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7756" w:rsidRDefault="00021058" w:rsidP="00021058">
      <w:pPr>
        <w:jc w:val="center"/>
        <w:rPr>
          <w:sz w:val="24"/>
          <w:szCs w:val="24"/>
          <w:u w:val="single"/>
        </w:rPr>
      </w:pPr>
      <w:r>
        <w:rPr>
          <w:sz w:val="24"/>
          <w:szCs w:val="24"/>
          <w:u w:val="single"/>
        </w:rPr>
        <w:t>ECIE6002- Moving away from the traditional classroom-</w:t>
      </w:r>
    </w:p>
    <w:p w:rsidR="00021058" w:rsidRDefault="00021058" w:rsidP="00021058">
      <w:pPr>
        <w:jc w:val="center"/>
        <w:rPr>
          <w:sz w:val="24"/>
          <w:szCs w:val="24"/>
          <w:u w:val="single"/>
        </w:rPr>
      </w:pPr>
      <w:r w:rsidRPr="00021058">
        <w:rPr>
          <w:rFonts w:ascii="Century" w:hAnsi="Century"/>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473393</wp:posOffset>
                </wp:positionV>
                <wp:extent cx="1252537" cy="504825"/>
                <wp:effectExtent l="0" t="0" r="24130" b="28575"/>
                <wp:wrapNone/>
                <wp:docPr id="1" name="Rounded Rectangle 1"/>
                <wp:cNvGraphicFramePr/>
                <a:graphic xmlns:a="http://schemas.openxmlformats.org/drawingml/2006/main">
                  <a:graphicData uri="http://schemas.microsoft.com/office/word/2010/wordprocessingShape">
                    <wps:wsp>
                      <wps:cNvSpPr/>
                      <wps:spPr>
                        <a:xfrm>
                          <a:off x="0" y="0"/>
                          <a:ext cx="1252537" cy="504825"/>
                        </a:xfrm>
                        <a:prstGeom prst="roundRect">
                          <a:avLst/>
                        </a:prstGeom>
                        <a:solidFill>
                          <a:schemeClr val="accent6">
                            <a:lumMod val="60000"/>
                            <a:lumOff val="4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21058" w:rsidRPr="00021058" w:rsidRDefault="00574A33" w:rsidP="00021058">
                            <w:pPr>
                              <w:jc w:val="center"/>
                              <w:rPr>
                                <w:rFonts w:ascii="Vladimir Script" w:hAnsi="Vladimir Script"/>
                                <w:color w:val="000000" w:themeColor="text1"/>
                                <w:sz w:val="40"/>
                                <w:szCs w:val="40"/>
                              </w:rPr>
                            </w:pPr>
                            <w:r>
                              <w:rPr>
                                <w:rFonts w:ascii="Vladimir Script" w:hAnsi="Vladimir Script"/>
                                <w:color w:val="000000" w:themeColor="text1"/>
                                <w:sz w:val="40"/>
                                <w:szCs w:val="40"/>
                              </w:rPr>
                              <w:t>Blog</w:t>
                            </w:r>
                            <w:r w:rsidR="00021058" w:rsidRPr="00021058">
                              <w:rPr>
                                <w:rFonts w:ascii="Vladimir Script" w:hAnsi="Vladimir Script"/>
                                <w:color w:val="000000" w:themeColor="text1"/>
                                <w:sz w:val="40"/>
                                <w:szCs w:val="40"/>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 o:spid="_x0000_s1026" style="position:absolute;left:0;text-align:left;margin-left:0;margin-top:37.3pt;width:98.6pt;height:39.7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" fillcolor="#a8d08d [1945]" strokecolor="#a8d08d [1945]" strokeweight="1pt">
                <v:stroke joinstyle="miter"/>
                <v:textbox>
                  <w:txbxContent>
                    <w:p w:rsidR="00021058" w:rsidRPr="00021058" w:rsidRDefault="00574A33" w:rsidP="00021058">
                      <w:pPr>
                        <w:jc w:val="center"/>
                        <w:rPr>
                          <w:rFonts w:ascii="Vladimir Script" w:hAnsi="Vladimir Script"/>
                          <w:color w:val="000000" w:themeColor="text1"/>
                          <w:sz w:val="40"/>
                          <w:szCs w:val="40"/>
                        </w:rPr>
                      </w:pPr>
                      <w:r>
                        <w:rPr>
                          <w:rFonts w:ascii="Vladimir Script" w:hAnsi="Vladimir Script"/>
                          <w:color w:val="000000" w:themeColor="text1"/>
                          <w:sz w:val="40"/>
                          <w:szCs w:val="40"/>
                        </w:rPr>
                        <w:t>Blog</w:t>
                      </w:r>
                      <w:r w:rsidR="00021058" w:rsidRPr="00021058">
                        <w:rPr>
                          <w:rFonts w:ascii="Vladimir Script" w:hAnsi="Vladimir Script"/>
                          <w:color w:val="000000" w:themeColor="text1"/>
                          <w:sz w:val="40"/>
                          <w:szCs w:val="40"/>
                        </w:rPr>
                        <w:t>#1</w:t>
                      </w:r>
                    </w:p>
                  </w:txbxContent>
                </v:textbox>
                <w10:wrap anchorx="margin"/>
              </v:roundrect>
            </w:pict>
          </mc:Fallback>
        </mc:AlternateContent>
      </w:r>
      <w:r>
        <w:rPr>
          <w:sz w:val="24"/>
          <w:szCs w:val="24"/>
          <w:u w:val="single"/>
        </w:rPr>
        <w:t>The Silent Digital Revolution in Education</w:t>
      </w:r>
    </w:p>
    <w:p w:rsidR="00021058" w:rsidRDefault="00021058" w:rsidP="00021058">
      <w:pPr>
        <w:jc w:val="center"/>
        <w:rPr>
          <w:sz w:val="24"/>
          <w:szCs w:val="24"/>
          <w:u w:val="single"/>
        </w:rPr>
      </w:pPr>
    </w:p>
    <w:p w:rsidR="00021058" w:rsidRDefault="00021058" w:rsidP="00021058">
      <w:pPr>
        <w:jc w:val="center"/>
        <w:rPr>
          <w:sz w:val="24"/>
          <w:szCs w:val="24"/>
          <w:u w:val="single"/>
        </w:rPr>
      </w:pPr>
    </w:p>
    <w:p w:rsidR="00021058" w:rsidRDefault="00021058" w:rsidP="00021058">
      <w:pPr>
        <w:jc w:val="center"/>
        <w:rPr>
          <w:sz w:val="24"/>
          <w:szCs w:val="24"/>
          <w:u w:val="single"/>
        </w:rPr>
      </w:pPr>
    </w:p>
    <w:p w:rsidR="00021058" w:rsidRDefault="00247758" w:rsidP="00021058">
      <w:pPr>
        <w:jc w:val="center"/>
      </w:pPr>
      <w:r>
        <w:rPr>
          <w:noProof/>
          <w:lang w:eastAsia="en-GB"/>
        </w:rPr>
        <mc:AlternateContent>
          <mc:Choice Requires="wps">
            <w:drawing>
              <wp:anchor distT="0" distB="0" distL="114300" distR="114300" simplePos="0" relativeHeight="251660288" behindDoc="0" locked="0" layoutInCell="1" allowOverlap="1">
                <wp:simplePos x="0" y="0"/>
                <wp:positionH relativeFrom="margin">
                  <wp:posOffset>911225</wp:posOffset>
                </wp:positionH>
                <wp:positionV relativeFrom="paragraph">
                  <wp:posOffset>236221</wp:posOffset>
                </wp:positionV>
                <wp:extent cx="2446020" cy="1473200"/>
                <wp:effectExtent l="0" t="95250" r="11430" b="31750"/>
                <wp:wrapNone/>
                <wp:docPr id="2" name="Cloud Callout 2"/>
                <wp:cNvGraphicFramePr/>
                <a:graphic xmlns:a="http://schemas.openxmlformats.org/drawingml/2006/main">
                  <a:graphicData uri="http://schemas.microsoft.com/office/word/2010/wordprocessingShape">
                    <wps:wsp>
                      <wps:cNvSpPr/>
                      <wps:spPr>
                        <a:xfrm rot="1272880">
                          <a:off x="0" y="0"/>
                          <a:ext cx="2446020" cy="1473200"/>
                        </a:xfrm>
                        <a:prstGeom prst="cloudCallout">
                          <a:avLst/>
                        </a:prstGeom>
                        <a:solidFill>
                          <a:schemeClr val="accent5">
                            <a:lumMod val="40000"/>
                            <a:lumOff val="60000"/>
                          </a:schemeClr>
                        </a:solidFill>
                        <a:ln>
                          <a:solidFill>
                            <a:schemeClr val="accent3">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021058" w:rsidRPr="00A65BD0" w:rsidRDefault="00A65BD0" w:rsidP="00021058">
                            <w:pPr>
                              <w:jc w:val="center"/>
                              <w:rPr>
                                <w:color w:val="000000" w:themeColor="text1"/>
                                <w:sz w:val="28"/>
                                <w:szCs w:val="28"/>
                              </w:rPr>
                            </w:pPr>
                            <w:r w:rsidRPr="00A65BD0">
                              <w:rPr>
                                <w:color w:val="000000" w:themeColor="text1"/>
                                <w:sz w:val="28"/>
                                <w:szCs w:val="28"/>
                              </w:rPr>
                              <w:t xml:space="preserve">What is digital competency?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2" o:spid="_x0000_s1027" type="#_x0000_t106" style="position:absolute;left:0;text-align:left;margin-left:71.75pt;margin-top:18.6pt;width:192.6pt;height:116pt;rotation:1390324fd;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" adj="6300,24300" fillcolor="#b4c6e7 [1304]" strokecolor="#c9c9c9 [1942]" strokeweight="1pt">
                <v:stroke joinstyle="miter"/>
                <v:textbox>
                  <w:txbxContent>
                    <w:p w:rsidR="00021058" w:rsidRPr="00A65BD0" w:rsidRDefault="00A65BD0" w:rsidP="00021058">
                      <w:pPr>
                        <w:jc w:val="center"/>
                        <w:rPr>
                          <w:color w:val="000000" w:themeColor="text1"/>
                          <w:sz w:val="28"/>
                          <w:szCs w:val="28"/>
                        </w:rPr>
                      </w:pPr>
                      <w:r w:rsidRPr="00A65BD0">
                        <w:rPr>
                          <w:color w:val="000000" w:themeColor="text1"/>
                          <w:sz w:val="28"/>
                          <w:szCs w:val="28"/>
                        </w:rPr>
                        <w:t xml:space="preserve">What is digital competency? </w:t>
                      </w:r>
                    </w:p>
                  </w:txbxContent>
                </v:textbox>
                <w10:wrap anchorx="margin"/>
              </v:shape>
            </w:pict>
          </mc:Fallback>
        </mc:AlternateContent>
      </w:r>
    </w:p>
    <w:p w:rsidR="00247758" w:rsidRDefault="00247758" w:rsidP="00021058">
      <w:pPr>
        <w:jc w:val="center"/>
      </w:pPr>
    </w:p>
    <w:p w:rsidR="00247758" w:rsidRDefault="00247758" w:rsidP="00021058">
      <w:pPr>
        <w:jc w:val="center"/>
      </w:pPr>
      <w:r>
        <w:t xml:space="preserve">                                                      </w:t>
      </w:r>
    </w:p>
    <w:p w:rsidR="00247758" w:rsidRDefault="00247758" w:rsidP="00021058">
      <w:pPr>
        <w:jc w:val="center"/>
      </w:pPr>
    </w:p>
    <w:p w:rsidR="00247758" w:rsidRDefault="00247758" w:rsidP="00021058">
      <w:pPr>
        <w:jc w:val="center"/>
      </w:pPr>
    </w:p>
    <w:p w:rsidR="00247758" w:rsidRDefault="00AA3640" w:rsidP="00021058">
      <w:pPr>
        <w:jc w:val="center"/>
      </w:pPr>
      <w:r>
        <w:rPr>
          <w:noProof/>
          <w:lang w:eastAsia="en-GB"/>
        </w:rPr>
        <mc:AlternateContent>
          <mc:Choice Requires="wps">
            <w:drawing>
              <wp:anchor distT="45720" distB="45720" distL="114300" distR="114300" simplePos="0" relativeHeight="251662336" behindDoc="0" locked="0" layoutInCell="1" allowOverlap="1">
                <wp:simplePos x="0" y="0"/>
                <wp:positionH relativeFrom="margin">
                  <wp:posOffset>4290060</wp:posOffset>
                </wp:positionH>
                <wp:positionV relativeFrom="paragraph">
                  <wp:posOffset>8890</wp:posOffset>
                </wp:positionV>
                <wp:extent cx="868680" cy="80010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8680" cy="800100"/>
                        </a:xfrm>
                        <a:prstGeom prst="rect">
                          <a:avLst/>
                        </a:prstGeom>
                        <a:solidFill>
                          <a:srgbClr val="FFFFFF"/>
                        </a:solidFill>
                        <a:ln w="9525">
                          <a:noFill/>
                          <a:miter lim="800000"/>
                          <a:headEnd/>
                          <a:tailEnd/>
                        </a:ln>
                      </wps:spPr>
                      <wps:txbx>
                        <w:txbxContent>
                          <w:p w:rsidR="00247758" w:rsidRDefault="00247758">
                            <w:r w:rsidRPr="00247758">
                              <w:rPr>
                                <w:noProof/>
                                <w:lang w:eastAsia="en-GB"/>
                              </w:rPr>
                              <w:drawing>
                                <wp:inline distT="0" distB="0" distL="0" distR="0" wp14:anchorId="43762D15" wp14:editId="27AC455D">
                                  <wp:extent cx="614753" cy="6597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rot="10800000" flipV="1">
                                            <a:off x="0" y="0"/>
                                            <a:ext cx="648532" cy="69601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8" type="#_x0000_t202" style="position:absolute;left:0;text-align:left;margin-left:337.8pt;margin-top:.7pt;width:68.4pt;height:63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" stroked="f">
                <v:textbox>
                  <w:txbxContent>
                    <w:p w:rsidR="00247758" w:rsidRDefault="00247758">
                      <w:r w:rsidRPr="00247758">
                        <w:rPr>
                          <w:noProof/>
                          <w:lang w:eastAsia="en-GB"/>
                        </w:rPr>
                        <w:drawing>
                          <wp:inline distT="0" distB="0" distL="0" distR="0" wp14:anchorId="43762D15" wp14:editId="27AC455D">
                            <wp:extent cx="614753" cy="6597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rot="10800000" flipV="1">
                                      <a:off x="0" y="0"/>
                                      <a:ext cx="648532" cy="696017"/>
                                    </a:xfrm>
                                    <a:prstGeom prst="rect">
                                      <a:avLst/>
                                    </a:prstGeom>
                                  </pic:spPr>
                                </pic:pic>
                              </a:graphicData>
                            </a:graphic>
                          </wp:inline>
                        </w:drawing>
                      </w:r>
                    </w:p>
                  </w:txbxContent>
                </v:textbox>
                <w10:wrap type="square" anchorx="margin"/>
              </v:shape>
            </w:pict>
          </mc:Fallback>
        </mc:AlternateContent>
      </w:r>
    </w:p>
    <w:p w:rsidR="00A65BD0" w:rsidRDefault="00AA3640" w:rsidP="00247758">
      <w:r>
        <w:rPr>
          <w:noProof/>
          <w:lang w:eastAsia="en-GB"/>
        </w:rPr>
        <mc:AlternateContent>
          <mc:Choice Requires="wps">
            <w:drawing>
              <wp:anchor distT="45720" distB="45720" distL="114300" distR="114300" simplePos="0" relativeHeight="251664384" behindDoc="0" locked="0" layoutInCell="1" allowOverlap="1">
                <wp:simplePos x="0" y="0"/>
                <wp:positionH relativeFrom="column">
                  <wp:posOffset>3215640</wp:posOffset>
                </wp:positionH>
                <wp:positionV relativeFrom="paragraph">
                  <wp:posOffset>515620</wp:posOffset>
                </wp:positionV>
                <wp:extent cx="2889250" cy="2026920"/>
                <wp:effectExtent l="0" t="0" r="2540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0" cy="2026920"/>
                        </a:xfrm>
                        <a:prstGeom prst="rect">
                          <a:avLst/>
                        </a:prstGeom>
                        <a:solidFill>
                          <a:srgbClr val="FFFFFF"/>
                        </a:solidFill>
                        <a:ln w="9525">
                          <a:solidFill>
                            <a:srgbClr val="000000"/>
                          </a:solidFill>
                          <a:miter lim="800000"/>
                          <a:headEnd/>
                          <a:tailEnd/>
                        </a:ln>
                      </wps:spPr>
                      <wps:txbx>
                        <w:txbxContent>
                          <w:p w:rsidR="00AA3640" w:rsidRDefault="00AA3640">
                            <w:r>
                              <w:t>“Digital competence is the set of skills, knowledge and attitudes that enable the confident, creative and critical use of technologies and systems. It is the skill set that enables a person to be a confident digital citizen, to interact and collaborate digitally to produce work digitally and to be confident in handling data and computational thinking (problem solving)”</w:t>
                            </w:r>
                            <w:r w:rsidR="00954CE5">
                              <w:t xml:space="preserve"> (Digital Competence Framework – Hwb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53.2pt;margin-top:40.6pt;width:227.5pt;height:159.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">
                <v:textbox>
                  <w:txbxContent>
                    <w:p w:rsidR="00AA3640" w:rsidRDefault="00AA3640">
                      <w:r>
                        <w:t>“Digital competence is the set of skills, knowledge and attitudes that enable the confident, creative and critical use of technologies and systems. It is the skill set that enables a person to be a confident digital citizen, to interact and collaborate digitally to produce work digitally and to be confident in handling data and computational thinking (problem solving)”</w:t>
                      </w:r>
                      <w:r w:rsidR="00954CE5">
                        <w:t xml:space="preserve"> (Digital Competence Framework – Hwb 2018)</w:t>
                      </w:r>
                    </w:p>
                  </w:txbxContent>
                </v:textbox>
                <w10:wrap type="square"/>
              </v:shape>
            </w:pict>
          </mc:Fallback>
        </mc:AlternateContent>
      </w:r>
      <w:r w:rsidR="00A65BD0" w:rsidRPr="00A65BD0">
        <w:rPr>
          <w:noProof/>
          <w:lang w:eastAsia="en-GB"/>
        </w:rPr>
        <w:drawing>
          <wp:inline distT="0" distB="0" distL="0" distR="0" wp14:anchorId="6B70A427" wp14:editId="5984DFD0">
            <wp:extent cx="1196444" cy="2491956"/>
            <wp:effectExtent l="0"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196444" cy="2491956"/>
                    </a:xfrm>
                    <a:prstGeom prst="rect">
                      <a:avLst/>
                    </a:prstGeom>
                  </pic:spPr>
                </pic:pic>
              </a:graphicData>
            </a:graphic>
          </wp:inline>
        </w:drawing>
      </w:r>
    </w:p>
    <w:p w:rsidR="00247758" w:rsidRDefault="00247758" w:rsidP="00247758"/>
    <w:p w:rsidR="00247758" w:rsidRDefault="00247758" w:rsidP="00247758"/>
    <w:p w:rsidR="00247758" w:rsidRDefault="00247758" w:rsidP="00247758"/>
    <w:p w:rsidR="00247758" w:rsidRDefault="00B061D5" w:rsidP="00315F83">
      <w:pPr>
        <w:jc w:val="both"/>
        <w:rPr>
          <w:sz w:val="24"/>
          <w:szCs w:val="24"/>
        </w:rPr>
      </w:pPr>
      <w:r>
        <w:rPr>
          <w:sz w:val="24"/>
          <w:szCs w:val="24"/>
        </w:rPr>
        <w:t>The first element of the New</w:t>
      </w:r>
      <w:r w:rsidR="00315F83">
        <w:rPr>
          <w:sz w:val="24"/>
          <w:szCs w:val="24"/>
        </w:rPr>
        <w:t xml:space="preserve"> Curriculum that was made available was the Digital Competence Framework (DCF). Digital Competence is not the same and should not be confused with Information and Technology (ICT), There should in theory, be no confusion between the two. </w:t>
      </w:r>
    </w:p>
    <w:p w:rsidR="00315F83" w:rsidRDefault="00315F83" w:rsidP="00315F83">
      <w:pPr>
        <w:jc w:val="both"/>
        <w:rPr>
          <w:sz w:val="24"/>
          <w:szCs w:val="24"/>
        </w:rPr>
      </w:pPr>
      <w:r>
        <w:rPr>
          <w:sz w:val="24"/>
          <w:szCs w:val="24"/>
        </w:rPr>
        <w:t xml:space="preserve">Digital Competence works alongside literacy and numeracy, and it also works on developing digital skills that can be applied in a broad range of subjects and scenario’s that are transferrable to the world of work. </w:t>
      </w:r>
    </w:p>
    <w:p w:rsidR="00315F83" w:rsidRPr="00315F83" w:rsidRDefault="00783BD4" w:rsidP="00315F83">
      <w:pPr>
        <w:jc w:val="both"/>
        <w:rPr>
          <w:sz w:val="24"/>
          <w:szCs w:val="24"/>
        </w:rPr>
      </w:pPr>
      <w:r>
        <w:rPr>
          <w:sz w:val="24"/>
          <w:szCs w:val="24"/>
        </w:rPr>
        <w:t>It must also b</w:t>
      </w:r>
      <w:r w:rsidR="00315F83">
        <w:rPr>
          <w:sz w:val="24"/>
          <w:szCs w:val="24"/>
        </w:rPr>
        <w:t>e kept in mind that Digital Competence is not for use in all subject areas and should be used in education to naturally develop skills (Digital Competence Framework, Hwb 2018).</w:t>
      </w:r>
    </w:p>
    <w:p w:rsidR="00247758" w:rsidRDefault="00783BD4" w:rsidP="00247758">
      <w:r w:rsidRPr="00783BD4">
        <w:rPr>
          <w:noProof/>
          <w:sz w:val="24"/>
          <w:szCs w:val="24"/>
          <w:lang w:eastAsia="en-GB"/>
        </w:rPr>
        <w:lastRenderedPageBreak/>
        <mc:AlternateContent>
          <mc:Choice Requires="wps">
            <w:drawing>
              <wp:anchor distT="45720" distB="45720" distL="114300" distR="114300" simplePos="0" relativeHeight="251666432" behindDoc="0" locked="0" layoutInCell="1" allowOverlap="1">
                <wp:simplePos x="0" y="0"/>
                <wp:positionH relativeFrom="margin">
                  <wp:posOffset>38100</wp:posOffset>
                </wp:positionH>
                <wp:positionV relativeFrom="paragraph">
                  <wp:posOffset>7620</wp:posOffset>
                </wp:positionV>
                <wp:extent cx="5676900" cy="37795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3779520"/>
                        </a:xfrm>
                        <a:prstGeom prst="rect">
                          <a:avLst/>
                        </a:prstGeom>
                        <a:solidFill>
                          <a:srgbClr val="FFFFFF"/>
                        </a:solidFill>
                        <a:ln w="9525">
                          <a:noFill/>
                          <a:miter lim="800000"/>
                          <a:headEnd/>
                          <a:tailEnd/>
                        </a:ln>
                      </wps:spPr>
                      <wps:txbx>
                        <w:txbxContent>
                          <w:p w:rsidR="00783BD4" w:rsidRDefault="00783BD4">
                            <w:r>
                              <w:rPr>
                                <w:noProof/>
                                <w:lang w:eastAsia="en-GB"/>
                              </w:rPr>
                              <w:drawing>
                                <wp:inline distT="0" distB="0" distL="0" distR="0" wp14:anchorId="2E8DEB1C" wp14:editId="15815AC1">
                                  <wp:extent cx="5654040" cy="4011018"/>
                                  <wp:effectExtent l="0" t="0" r="3810" b="8890"/>
                                  <wp:docPr id="3" name="Picture 2" descr="https://i0.wp.com/educationwales.blog.gov.wales/wp-content/uploads/2018/02/dcf-postcard.png?resize=598%2C424&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0.wp.com/educationwales.blog.gov.wales/wp-content/uploads/2018/02/dcf-postcard.png?resize=598%2C424&amp;ssl=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4040" cy="401101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30" type="#_x0000_t202" style="position:absolute;margin-left:3pt;margin-top:.6pt;width:447pt;height:297.6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" stroked="f">
                <v:textbox>
                  <w:txbxContent>
                    <w:p w:rsidR="00783BD4" w:rsidRDefault="00783BD4">
                      <w:r>
                        <w:rPr>
                          <w:noProof/>
                          <w:lang w:eastAsia="en-GB"/>
                        </w:rPr>
                        <w:drawing>
                          <wp:inline distT="0" distB="0" distL="0" distR="0" wp14:anchorId="2E8DEB1C" wp14:editId="15815AC1">
                            <wp:extent cx="5654040" cy="4011018"/>
                            <wp:effectExtent l="0" t="0" r="3810" b="8890"/>
                            <wp:docPr id="3" name="Picture 2" descr="https://i0.wp.com/educationwales.blog.gov.wales/wp-content/uploads/2018/02/dcf-postcard.png?resize=598%2C424&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0.wp.com/educationwales.blog.gov.wales/wp-content/uploads/2018/02/dcf-postcard.png?resize=598%2C424&amp;ssl=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54040" cy="4011018"/>
                                    </a:xfrm>
                                    <a:prstGeom prst="rect">
                                      <a:avLst/>
                                    </a:prstGeom>
                                    <a:noFill/>
                                    <a:ln>
                                      <a:noFill/>
                                    </a:ln>
                                  </pic:spPr>
                                </pic:pic>
                              </a:graphicData>
                            </a:graphic>
                          </wp:inline>
                        </w:drawing>
                      </w:r>
                    </w:p>
                  </w:txbxContent>
                </v:textbox>
                <w10:wrap type="square" anchorx="margin"/>
              </v:shape>
            </w:pict>
          </mc:Fallback>
        </mc:AlternateContent>
      </w:r>
    </w:p>
    <w:p w:rsidR="00247758" w:rsidRDefault="00B8130C" w:rsidP="00247758">
      <w:pPr>
        <w:rPr>
          <w:sz w:val="24"/>
          <w:szCs w:val="24"/>
        </w:rPr>
      </w:pPr>
      <w:r>
        <w:rPr>
          <w:sz w:val="24"/>
          <w:szCs w:val="24"/>
        </w:rPr>
        <w:t>There are four strands to the Digital Competence Framework and these are –</w:t>
      </w:r>
    </w:p>
    <w:p w:rsidR="00B8130C" w:rsidRDefault="00B8130C" w:rsidP="00B8130C">
      <w:pPr>
        <w:pStyle w:val="ListParagraph"/>
        <w:numPr>
          <w:ilvl w:val="0"/>
          <w:numId w:val="1"/>
        </w:numPr>
        <w:rPr>
          <w:sz w:val="24"/>
          <w:szCs w:val="24"/>
        </w:rPr>
      </w:pPr>
      <w:r>
        <w:rPr>
          <w:sz w:val="24"/>
          <w:szCs w:val="24"/>
        </w:rPr>
        <w:t>Citizenship</w:t>
      </w:r>
    </w:p>
    <w:p w:rsidR="00B8130C" w:rsidRDefault="00B8130C" w:rsidP="00B8130C">
      <w:pPr>
        <w:pStyle w:val="ListParagraph"/>
        <w:numPr>
          <w:ilvl w:val="0"/>
          <w:numId w:val="1"/>
        </w:numPr>
        <w:rPr>
          <w:sz w:val="24"/>
          <w:szCs w:val="24"/>
        </w:rPr>
      </w:pPr>
      <w:r>
        <w:rPr>
          <w:sz w:val="24"/>
          <w:szCs w:val="24"/>
        </w:rPr>
        <w:t>Interacting and collaborating</w:t>
      </w:r>
    </w:p>
    <w:p w:rsidR="00B8130C" w:rsidRDefault="00B8130C" w:rsidP="00B8130C">
      <w:pPr>
        <w:pStyle w:val="ListParagraph"/>
        <w:numPr>
          <w:ilvl w:val="0"/>
          <w:numId w:val="1"/>
        </w:numPr>
        <w:rPr>
          <w:sz w:val="24"/>
          <w:szCs w:val="24"/>
        </w:rPr>
      </w:pPr>
      <w:r>
        <w:rPr>
          <w:sz w:val="24"/>
          <w:szCs w:val="24"/>
        </w:rPr>
        <w:t>Producing</w:t>
      </w:r>
    </w:p>
    <w:p w:rsidR="00B8130C" w:rsidRDefault="00B8130C" w:rsidP="00B8130C">
      <w:pPr>
        <w:pStyle w:val="ListParagraph"/>
        <w:numPr>
          <w:ilvl w:val="0"/>
          <w:numId w:val="1"/>
        </w:numPr>
        <w:rPr>
          <w:sz w:val="24"/>
          <w:szCs w:val="24"/>
        </w:rPr>
      </w:pPr>
      <w:r>
        <w:rPr>
          <w:sz w:val="24"/>
          <w:szCs w:val="24"/>
        </w:rPr>
        <w:t>Data and computational thinking</w:t>
      </w:r>
    </w:p>
    <w:p w:rsidR="00B8130C" w:rsidRDefault="00B8130C" w:rsidP="00B8130C">
      <w:pPr>
        <w:rPr>
          <w:sz w:val="24"/>
          <w:szCs w:val="24"/>
        </w:rPr>
      </w:pPr>
      <w:r>
        <w:rPr>
          <w:sz w:val="24"/>
          <w:szCs w:val="24"/>
        </w:rPr>
        <w:t xml:space="preserve">Under each of these categories there are elements that link to each one and with each element there are five progression steps that pupils will work through to gain competency in each step. The Digital Competency Framework is aimed at pupils from 3 years to 16 plus, with the aim that these learners will be digitally competent when they are ready to leave education and become working citizens. </w:t>
      </w:r>
    </w:p>
    <w:p w:rsidR="00AD0306" w:rsidRDefault="00B8130C" w:rsidP="00B8130C">
      <w:pPr>
        <w:rPr>
          <w:sz w:val="24"/>
          <w:szCs w:val="24"/>
        </w:rPr>
      </w:pPr>
      <w:r>
        <w:rPr>
          <w:sz w:val="24"/>
          <w:szCs w:val="24"/>
        </w:rPr>
        <w:t xml:space="preserve">If we look into more detail at citizenship and the four elements that come under this category as well as the progression steps </w:t>
      </w:r>
      <w:r w:rsidR="00226676">
        <w:rPr>
          <w:sz w:val="24"/>
          <w:szCs w:val="24"/>
        </w:rPr>
        <w:t>we can see in more detail how they are covered within the educational settings and how t</w:t>
      </w:r>
      <w:r w:rsidR="00AD0306">
        <w:rPr>
          <w:sz w:val="24"/>
          <w:szCs w:val="24"/>
        </w:rPr>
        <w:t>he fit into the new curriculum.</w:t>
      </w:r>
    </w:p>
    <w:p w:rsidR="00AD0306" w:rsidRDefault="00AD0306" w:rsidP="00B8130C">
      <w:pPr>
        <w:rPr>
          <w:sz w:val="24"/>
          <w:szCs w:val="24"/>
        </w:rPr>
      </w:pPr>
      <w:r>
        <w:rPr>
          <w:sz w:val="24"/>
          <w:szCs w:val="24"/>
        </w:rPr>
        <w:t>Looking at the first strand – Identify image and reputation the fir</w:t>
      </w:r>
      <w:r w:rsidR="000C24E3">
        <w:rPr>
          <w:sz w:val="24"/>
          <w:szCs w:val="24"/>
        </w:rPr>
        <w:t>st progression step is as follows</w:t>
      </w:r>
    </w:p>
    <w:p w:rsidR="000C24E3" w:rsidRDefault="000C24E3" w:rsidP="000C24E3">
      <w:pPr>
        <w:pStyle w:val="ListParagraph"/>
        <w:numPr>
          <w:ilvl w:val="0"/>
          <w:numId w:val="4"/>
        </w:numPr>
        <w:rPr>
          <w:sz w:val="24"/>
          <w:szCs w:val="24"/>
        </w:rPr>
      </w:pPr>
      <w:r>
        <w:rPr>
          <w:sz w:val="24"/>
          <w:szCs w:val="24"/>
        </w:rPr>
        <w:t>I can distinguish between someone I know and someone I have never met.</w:t>
      </w:r>
    </w:p>
    <w:p w:rsidR="000C24E3" w:rsidRDefault="000C24E3" w:rsidP="000C24E3">
      <w:pPr>
        <w:pStyle w:val="ListParagraph"/>
        <w:numPr>
          <w:ilvl w:val="0"/>
          <w:numId w:val="4"/>
        </w:numPr>
        <w:rPr>
          <w:sz w:val="24"/>
          <w:szCs w:val="24"/>
        </w:rPr>
      </w:pPr>
      <w:r>
        <w:rPr>
          <w:sz w:val="24"/>
          <w:szCs w:val="24"/>
        </w:rPr>
        <w:t>I can recognise data online with adult support, e.g. find images of myself and others on the school/social media page.</w:t>
      </w:r>
    </w:p>
    <w:p w:rsidR="000C24E3" w:rsidRDefault="000C24E3" w:rsidP="000C24E3">
      <w:pPr>
        <w:pStyle w:val="ListParagraph"/>
        <w:numPr>
          <w:ilvl w:val="0"/>
          <w:numId w:val="4"/>
        </w:numPr>
        <w:rPr>
          <w:sz w:val="24"/>
          <w:szCs w:val="24"/>
        </w:rPr>
      </w:pPr>
      <w:r>
        <w:rPr>
          <w:sz w:val="24"/>
          <w:szCs w:val="24"/>
        </w:rPr>
        <w:t xml:space="preserve">I can recognise that actions have consequences and I can identify simple rules and strategies to keep myself safe online. </w:t>
      </w:r>
    </w:p>
    <w:p w:rsidR="000C24E3" w:rsidRDefault="00AC630F" w:rsidP="000C24E3">
      <w:pPr>
        <w:rPr>
          <w:sz w:val="24"/>
          <w:szCs w:val="24"/>
        </w:rPr>
      </w:pPr>
      <w:r>
        <w:rPr>
          <w:sz w:val="24"/>
          <w:szCs w:val="24"/>
        </w:rPr>
        <w:t>Number 1 in this list ideally should have been instilled in the pupils before they arrive for their first early years in primary school, if not it is something that the school will help the young pupils develop.</w:t>
      </w:r>
    </w:p>
    <w:p w:rsidR="00AC630F" w:rsidRDefault="00AC630F" w:rsidP="000C24E3">
      <w:pPr>
        <w:rPr>
          <w:sz w:val="24"/>
          <w:szCs w:val="24"/>
        </w:rPr>
      </w:pPr>
      <w:r>
        <w:rPr>
          <w:sz w:val="24"/>
          <w:szCs w:val="24"/>
        </w:rPr>
        <w:t xml:space="preserve">During the first </w:t>
      </w:r>
      <w:r w:rsidR="0070139F">
        <w:rPr>
          <w:sz w:val="24"/>
          <w:szCs w:val="24"/>
        </w:rPr>
        <w:t>few years in primary school the</w:t>
      </w:r>
      <w:r>
        <w:rPr>
          <w:sz w:val="24"/>
          <w:szCs w:val="24"/>
        </w:rPr>
        <w:t xml:space="preserve"> pupils will develop their digital competence skills safely in the classroom, they will all be given individual Hwb logins and passwords and it is through this provision that the pupils will </w:t>
      </w:r>
      <w:r w:rsidR="0070139F">
        <w:rPr>
          <w:sz w:val="24"/>
          <w:szCs w:val="24"/>
        </w:rPr>
        <w:t xml:space="preserve">develop their skills and knowledge regarding internet safety as well as having a local police officer who regularly visits both primary and secondary settings and talks through how to stay safe online, the do’s and don’ts of internet safety as well as going through a PowerPoint including videos which helps in the discussions of consequences to actions which are age appropriate.  This enable individual pupils to stay safe online using strategies they have discussed and learnt. </w:t>
      </w:r>
    </w:p>
    <w:p w:rsidR="0070139F" w:rsidRDefault="00CE53B3" w:rsidP="0070139F">
      <w:pPr>
        <w:rPr>
          <w:sz w:val="24"/>
          <w:szCs w:val="24"/>
        </w:rPr>
      </w:pPr>
      <w:r>
        <w:rPr>
          <w:sz w:val="24"/>
          <w:szCs w:val="24"/>
        </w:rPr>
        <w:t xml:space="preserve">The second progression step has four strands and this moves along in primary settings as the pupil’s progress and the focus shifts more to being safe online.  They will learn what the difference is between private and personal information and how filling in online forms, logging into websites always leaves a digital footprint – even if they believe the information has been deleted from their devices. This enables pupils to understand and use the technology handed to them in a responsible </w:t>
      </w:r>
      <w:r w:rsidR="00AC16E2">
        <w:rPr>
          <w:sz w:val="24"/>
          <w:szCs w:val="24"/>
        </w:rPr>
        <w:t>manner, they will also become aware of the simple</w:t>
      </w:r>
      <w:r w:rsidR="00445159">
        <w:rPr>
          <w:sz w:val="24"/>
          <w:szCs w:val="24"/>
        </w:rPr>
        <w:t xml:space="preserve"> rules for sharing images and data as well as the fourth strand in progression two they will be able to identify</w:t>
      </w:r>
      <w:r w:rsidR="00B42AE9">
        <w:rPr>
          <w:sz w:val="24"/>
          <w:szCs w:val="24"/>
        </w:rPr>
        <w:t xml:space="preserve"> and use strategies for protecting personal data and hardware, this will include how and why using secure passwords is so important in today’s world. </w:t>
      </w:r>
    </w:p>
    <w:p w:rsidR="00B42AE9" w:rsidRDefault="00B42AE9" w:rsidP="0070139F">
      <w:pPr>
        <w:rPr>
          <w:sz w:val="24"/>
          <w:szCs w:val="24"/>
        </w:rPr>
      </w:pPr>
      <w:r>
        <w:rPr>
          <w:sz w:val="24"/>
          <w:szCs w:val="24"/>
        </w:rPr>
        <w:t>These first to progression steps are primarily focused on ages 3-11 years as this is where they start to learn digital competence in primary education. Being digital competent has also become more dominant since the Covid 19 outbreak.</w:t>
      </w:r>
    </w:p>
    <w:p w:rsidR="00B42AE9" w:rsidRDefault="00B42AE9" w:rsidP="0070139F">
      <w:pPr>
        <w:rPr>
          <w:sz w:val="24"/>
          <w:szCs w:val="24"/>
        </w:rPr>
      </w:pPr>
      <w:r>
        <w:rPr>
          <w:sz w:val="24"/>
          <w:szCs w:val="24"/>
        </w:rPr>
        <w:t>In school A the E-Safety policy includes as well as pupils having their own login and passwords to their Hwb accounts they will also have access to a LA approved email account within school, these are regularly monitored. Pupils are able to have access to teams, and can complete online work and email to their class teacher through Hwb as well as having organised Teams meetings between staff and pupils</w:t>
      </w:r>
      <w:r w:rsidR="00A35DF8">
        <w:rPr>
          <w:sz w:val="24"/>
          <w:szCs w:val="24"/>
        </w:rPr>
        <w:t xml:space="preserve">. Pupils are encouraged not to reveal any personal information through their emails and are only allowed to send emails to permitted email addresses. </w:t>
      </w:r>
    </w:p>
    <w:p w:rsidR="00A35DF8" w:rsidRDefault="00A35DF8" w:rsidP="00A35DF8">
      <w:pPr>
        <w:rPr>
          <w:sz w:val="24"/>
          <w:szCs w:val="24"/>
        </w:rPr>
      </w:pPr>
      <w:r>
        <w:rPr>
          <w:sz w:val="24"/>
          <w:szCs w:val="24"/>
        </w:rPr>
        <w:t xml:space="preserve">The schools local authority have a list of all staff and pupils who have access to the school digital devices and these are regularly monitored and only appropriate material can be accessed. Anything that has been searched and deemed unacceptable will be flagged up and the pupil or member of staff will be asked about the search. </w:t>
      </w:r>
    </w:p>
    <w:p w:rsidR="00017B69" w:rsidRDefault="00A35DF8" w:rsidP="00017B69">
      <w:pPr>
        <w:rPr>
          <w:sz w:val="24"/>
          <w:szCs w:val="24"/>
        </w:rPr>
      </w:pPr>
      <w:r>
        <w:rPr>
          <w:sz w:val="24"/>
          <w:szCs w:val="24"/>
        </w:rPr>
        <w:t xml:space="preserve">The pupils in primary setting A are tracked through teacher centre to monitor their progress as they work the Digital Competence Framework, once the pupils reach secondary school in the case of Secondary school A the tracking is then moved onto SIMS and if some pupils may not have reached the progression stage they ought to be at, then some interventions may be put in place for them to catch up. </w:t>
      </w:r>
      <w:r w:rsidR="003D1DCF">
        <w:rPr>
          <w:sz w:val="24"/>
          <w:szCs w:val="24"/>
        </w:rPr>
        <w:t xml:space="preserve">Some lessons in secondary school A do not allow for digital competence to take place so the schools uses the Welsh Baccalaureate qualification to allow for digital competence. </w:t>
      </w:r>
    </w:p>
    <w:p w:rsidR="00783BD4" w:rsidRPr="00017B69" w:rsidRDefault="00017B69" w:rsidP="00017B69">
      <w:pPr>
        <w:rPr>
          <w:sz w:val="24"/>
          <w:szCs w:val="24"/>
          <w:u w:val="single"/>
        </w:rPr>
      </w:pPr>
      <w:r w:rsidRPr="00017B69">
        <w:rPr>
          <w:sz w:val="24"/>
          <w:szCs w:val="24"/>
          <w:u w:val="single"/>
        </w:rPr>
        <w:t>References</w:t>
      </w:r>
    </w:p>
    <w:p w:rsidR="008921B3" w:rsidRPr="008921B3" w:rsidRDefault="008921B3" w:rsidP="004D5AFD">
      <w:pPr>
        <w:pStyle w:val="NormalWeb"/>
        <w:rPr>
          <w:rFonts w:asciiTheme="minorHAnsi" w:hAnsiTheme="minorHAnsi" w:cstheme="minorHAnsi"/>
        </w:rPr>
      </w:pPr>
      <w:r w:rsidRPr="008921B3">
        <w:rPr>
          <w:rFonts w:asciiTheme="minorHAnsi" w:hAnsiTheme="minorHAnsi" w:cstheme="minorHAnsi"/>
        </w:rPr>
        <w:t xml:space="preserve">(2018) </w:t>
      </w:r>
      <w:r w:rsidRPr="008921B3">
        <w:rPr>
          <w:rFonts w:asciiTheme="minorHAnsi" w:hAnsiTheme="minorHAnsi" w:cstheme="minorHAnsi"/>
          <w:iCs/>
        </w:rPr>
        <w:t xml:space="preserve">Digital Competence Framework. </w:t>
      </w:r>
      <w:r w:rsidRPr="008921B3">
        <w:rPr>
          <w:rFonts w:asciiTheme="minorHAnsi" w:hAnsiTheme="minorHAnsi" w:cstheme="minorHAnsi"/>
        </w:rPr>
        <w:t xml:space="preserve">Available at: </w:t>
      </w:r>
      <w:hyperlink r:id="rId11" w:history="1">
        <w:r w:rsidRPr="008921B3">
          <w:rPr>
            <w:rStyle w:val="Hyperlink"/>
            <w:rFonts w:asciiTheme="minorHAnsi" w:hAnsiTheme="minorHAnsi" w:cstheme="minorHAnsi"/>
          </w:rPr>
          <w:t>https://hwb.gov.wales/storage/85f69bca-0134-426d-bff1-c46b4c1d067b/digital-competence-framework-your-questions-answered.pdf</w:t>
        </w:r>
      </w:hyperlink>
      <w:r w:rsidRPr="008921B3">
        <w:rPr>
          <w:rFonts w:asciiTheme="minorHAnsi" w:hAnsiTheme="minorHAnsi" w:cstheme="minorHAnsi"/>
        </w:rPr>
        <w:t xml:space="preserve"> (Accessed: 02 January 2024). </w:t>
      </w:r>
    </w:p>
    <w:p w:rsidR="008921B3" w:rsidRPr="008921B3" w:rsidRDefault="008921B3" w:rsidP="004D5AFD">
      <w:pPr>
        <w:pStyle w:val="NormalWeb"/>
        <w:rPr>
          <w:rFonts w:asciiTheme="minorHAnsi" w:hAnsiTheme="minorHAnsi" w:cstheme="minorHAnsi"/>
        </w:rPr>
      </w:pPr>
      <w:r w:rsidRPr="008921B3">
        <w:rPr>
          <w:rFonts w:asciiTheme="minorHAnsi" w:hAnsiTheme="minorHAnsi" w:cstheme="minorHAnsi"/>
        </w:rPr>
        <w:t xml:space="preserve">Images, C. </w:t>
      </w:r>
      <w:r w:rsidRPr="008921B3">
        <w:rPr>
          <w:rFonts w:asciiTheme="minorHAnsi" w:hAnsiTheme="minorHAnsi" w:cstheme="minorHAnsi"/>
          <w:iCs/>
        </w:rPr>
        <w:t>et al.</w:t>
      </w:r>
      <w:r w:rsidRPr="008921B3">
        <w:rPr>
          <w:rFonts w:asciiTheme="minorHAnsi" w:hAnsiTheme="minorHAnsi" w:cstheme="minorHAnsi"/>
        </w:rPr>
        <w:t xml:space="preserve"> (2023). Available at: </w:t>
      </w:r>
      <w:hyperlink r:id="rId12" w:history="1">
        <w:r w:rsidRPr="008921B3">
          <w:rPr>
            <w:rStyle w:val="Hyperlink"/>
            <w:rFonts w:asciiTheme="minorHAnsi" w:hAnsiTheme="minorHAnsi" w:cstheme="minorHAnsi"/>
          </w:rPr>
          <w:t>https://www.istockphoto.com/search/2/image?mediatype=illustration&amp;phrase=man%2Bthinking%2Bwhite%2Bbackground</w:t>
        </w:r>
      </w:hyperlink>
      <w:r w:rsidRPr="008921B3">
        <w:rPr>
          <w:rFonts w:asciiTheme="minorHAnsi" w:hAnsiTheme="minorHAnsi" w:cstheme="minorHAnsi"/>
        </w:rPr>
        <w:t xml:space="preserve">  (Accessed: 30 December 2023). </w:t>
      </w:r>
    </w:p>
    <w:p w:rsidR="008921B3" w:rsidRPr="008921B3" w:rsidRDefault="008921B3" w:rsidP="004D5AFD">
      <w:pPr>
        <w:pStyle w:val="NormalWeb"/>
        <w:rPr>
          <w:rFonts w:asciiTheme="minorHAnsi" w:hAnsiTheme="minorHAnsi" w:cstheme="minorHAnsi"/>
        </w:rPr>
      </w:pPr>
      <w:r w:rsidRPr="008921B3">
        <w:rPr>
          <w:rFonts w:asciiTheme="minorHAnsi" w:hAnsiTheme="minorHAnsi" w:cstheme="minorHAnsi"/>
        </w:rPr>
        <w:t xml:space="preserve">Justinmedia </w:t>
      </w:r>
      <w:r w:rsidRPr="008921B3">
        <w:rPr>
          <w:rFonts w:asciiTheme="minorHAnsi" w:hAnsiTheme="minorHAnsi" w:cstheme="minorHAnsi"/>
          <w:iCs/>
        </w:rPr>
        <w:t>et al.</w:t>
      </w:r>
      <w:r w:rsidRPr="008921B3">
        <w:rPr>
          <w:rFonts w:asciiTheme="minorHAnsi" w:hAnsiTheme="minorHAnsi" w:cstheme="minorHAnsi"/>
        </w:rPr>
        <w:t xml:space="preserve"> (no date) Available at: </w:t>
      </w:r>
      <w:hyperlink r:id="rId13" w:history="1">
        <w:r w:rsidRPr="008921B3">
          <w:rPr>
            <w:rStyle w:val="Hyperlink"/>
            <w:rFonts w:asciiTheme="minorHAnsi" w:hAnsiTheme="minorHAnsi" w:cstheme="minorHAnsi"/>
          </w:rPr>
          <w:t>https://www.istockphoto.com/search/2/image?mediatype=illustration&amp;phrase=eureka%2Bmoment</w:t>
        </w:r>
      </w:hyperlink>
      <w:r w:rsidRPr="008921B3">
        <w:rPr>
          <w:rFonts w:asciiTheme="minorHAnsi" w:hAnsiTheme="minorHAnsi" w:cstheme="minorHAnsi"/>
        </w:rPr>
        <w:t xml:space="preserve"> (Accessed: 30 December 2023). </w:t>
      </w:r>
    </w:p>
    <w:p w:rsidR="008921B3" w:rsidRPr="008921B3" w:rsidRDefault="008921B3" w:rsidP="00047D66">
      <w:pPr>
        <w:pStyle w:val="NormalWeb"/>
        <w:ind w:left="567" w:hanging="567"/>
        <w:rPr>
          <w:rFonts w:asciiTheme="minorHAnsi" w:hAnsiTheme="minorHAnsi" w:cstheme="minorHAnsi"/>
        </w:rPr>
      </w:pPr>
      <w:r w:rsidRPr="008921B3">
        <w:rPr>
          <w:rFonts w:asciiTheme="minorHAnsi" w:hAnsiTheme="minorHAnsi" w:cstheme="minorHAnsi"/>
        </w:rPr>
        <w:t>School A</w:t>
      </w:r>
    </w:p>
    <w:p w:rsidR="00047D66" w:rsidRDefault="00047D66" w:rsidP="00247758">
      <w:pPr>
        <w:pStyle w:val="NormalWeb"/>
        <w:ind w:left="567" w:hanging="567"/>
      </w:pPr>
    </w:p>
    <w:p w:rsidR="00247758" w:rsidRDefault="00247758" w:rsidP="00247758"/>
    <w:p w:rsidR="009B1E74" w:rsidRDefault="009B1E74" w:rsidP="00247758"/>
    <w:p w:rsidR="009B1E74" w:rsidRDefault="009B1E74" w:rsidP="00247758"/>
    <w:p w:rsidR="009B1E74" w:rsidRDefault="009B1E74" w:rsidP="00247758"/>
    <w:p w:rsidR="009B1E74" w:rsidRDefault="009B1E74" w:rsidP="00247758"/>
    <w:p w:rsidR="009B1E74" w:rsidRDefault="009B1E74" w:rsidP="00247758"/>
    <w:p w:rsidR="009B1E74" w:rsidRDefault="009B1E74" w:rsidP="00247758"/>
    <w:p w:rsidR="009B1E74" w:rsidRDefault="009B1E74" w:rsidP="00247758"/>
    <w:p w:rsidR="009B1E74" w:rsidRDefault="009B1E74" w:rsidP="00247758"/>
    <w:p w:rsidR="009B1E74" w:rsidRDefault="009B1E74" w:rsidP="00247758"/>
    <w:p w:rsidR="009B1E74" w:rsidRDefault="009B1E74" w:rsidP="00247758"/>
    <w:p w:rsidR="009B1E74" w:rsidRDefault="009B1E74" w:rsidP="00247758"/>
    <w:p w:rsidR="009B1E74" w:rsidRDefault="009B1E74" w:rsidP="00247758"/>
    <w:p w:rsidR="009B1E74" w:rsidRDefault="009B1E74" w:rsidP="00247758"/>
    <w:p w:rsidR="009B1E74" w:rsidRDefault="009B1E74" w:rsidP="00247758"/>
    <w:p w:rsidR="009B1E74" w:rsidRDefault="009B1E74" w:rsidP="00247758"/>
    <w:p w:rsidR="00AE3C29" w:rsidRDefault="00AE3C29" w:rsidP="00247758"/>
    <w:p w:rsidR="009B1E74" w:rsidRDefault="009B1E74" w:rsidP="00247758"/>
    <w:p w:rsidR="009B1E74" w:rsidRDefault="009B1E74" w:rsidP="00247758">
      <w:r w:rsidRPr="009B1E74">
        <w:rPr>
          <w:rFonts w:ascii="Vladimir Script" w:hAnsi="Vladimir Script"/>
          <w:noProof/>
          <w:sz w:val="28"/>
          <w:szCs w:val="28"/>
          <w:lang w:eastAsia="en-GB"/>
        </w:rPr>
        <mc:AlternateContent>
          <mc:Choice Requires="wps">
            <w:drawing>
              <wp:anchor distT="0" distB="0" distL="114300" distR="114300" simplePos="0" relativeHeight="251667456" behindDoc="0" locked="0" layoutInCell="1" allowOverlap="1">
                <wp:simplePos x="0" y="0"/>
                <wp:positionH relativeFrom="margin">
                  <wp:align>center</wp:align>
                </wp:positionH>
                <wp:positionV relativeFrom="paragraph">
                  <wp:posOffset>-463550</wp:posOffset>
                </wp:positionV>
                <wp:extent cx="1532890" cy="787400"/>
                <wp:effectExtent l="0" t="0" r="10160" b="12700"/>
                <wp:wrapNone/>
                <wp:docPr id="9" name="Rounded Rectangle 9"/>
                <wp:cNvGraphicFramePr/>
                <a:graphic xmlns:a="http://schemas.openxmlformats.org/drawingml/2006/main">
                  <a:graphicData uri="http://schemas.microsoft.com/office/word/2010/wordprocessingShape">
                    <wps:wsp>
                      <wps:cNvSpPr/>
                      <wps:spPr>
                        <a:xfrm>
                          <a:off x="0" y="0"/>
                          <a:ext cx="1532890" cy="787400"/>
                        </a:xfrm>
                        <a:prstGeom prst="round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rsidR="009B1E74" w:rsidRPr="009B1E74" w:rsidRDefault="00574A33" w:rsidP="009B1E74">
                            <w:pPr>
                              <w:jc w:val="center"/>
                              <w:rPr>
                                <w:rFonts w:ascii="Vladimir Script" w:hAnsi="Vladimir Script"/>
                                <w:color w:val="000000" w:themeColor="text1"/>
                                <w:sz w:val="40"/>
                                <w:szCs w:val="40"/>
                              </w:rPr>
                            </w:pPr>
                            <w:r>
                              <w:rPr>
                                <w:rFonts w:ascii="Vladimir Script" w:hAnsi="Vladimir Script"/>
                                <w:color w:val="000000" w:themeColor="text1"/>
                                <w:sz w:val="40"/>
                                <w:szCs w:val="40"/>
                              </w:rPr>
                              <w:t>Blog</w:t>
                            </w:r>
                            <w:r w:rsidR="009B1E74" w:rsidRPr="009B1E74">
                              <w:rPr>
                                <w:rFonts w:ascii="Vladimir Script" w:hAnsi="Vladimir Script"/>
                                <w:color w:val="000000" w:themeColor="text1"/>
                                <w:sz w:val="40"/>
                                <w:szCs w:val="40"/>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9" o:spid="_x0000_s1031" style="position:absolute;margin-left:0;margin-top:-36.5pt;width:120.7pt;height:62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" fillcolor="#92d050" strokecolor="#1f4d78 [1604]" strokeweight="1pt">
                <v:stroke joinstyle="miter"/>
                <v:textbox>
                  <w:txbxContent>
                    <w:p w:rsidR="009B1E74" w:rsidRPr="009B1E74" w:rsidRDefault="00574A33" w:rsidP="009B1E74">
                      <w:pPr>
                        <w:jc w:val="center"/>
                        <w:rPr>
                          <w:rFonts w:ascii="Vladimir Script" w:hAnsi="Vladimir Script"/>
                          <w:color w:val="000000" w:themeColor="text1"/>
                          <w:sz w:val="40"/>
                          <w:szCs w:val="40"/>
                        </w:rPr>
                      </w:pPr>
                      <w:r>
                        <w:rPr>
                          <w:rFonts w:ascii="Vladimir Script" w:hAnsi="Vladimir Script"/>
                          <w:color w:val="000000" w:themeColor="text1"/>
                          <w:sz w:val="40"/>
                          <w:szCs w:val="40"/>
                        </w:rPr>
                        <w:t>Blog</w:t>
                      </w:r>
                      <w:r w:rsidR="009B1E74" w:rsidRPr="009B1E74">
                        <w:rPr>
                          <w:rFonts w:ascii="Vladimir Script" w:hAnsi="Vladimir Script"/>
                          <w:color w:val="000000" w:themeColor="text1"/>
                          <w:sz w:val="40"/>
                          <w:szCs w:val="40"/>
                        </w:rPr>
                        <w:t>#2</w:t>
                      </w:r>
                    </w:p>
                  </w:txbxContent>
                </v:textbox>
                <w10:wrap anchorx="margin"/>
              </v:roundrect>
            </w:pict>
          </mc:Fallback>
        </mc:AlternateContent>
      </w:r>
    </w:p>
    <w:p w:rsidR="009B1E74" w:rsidRDefault="009B1E74" w:rsidP="00247758"/>
    <w:p w:rsidR="009B1E74" w:rsidRDefault="00ED47CD" w:rsidP="00ED47CD">
      <w:pPr>
        <w:jc w:val="center"/>
        <w:rPr>
          <w:rFonts w:ascii="Elephant" w:hAnsi="Elephant"/>
          <w:sz w:val="28"/>
          <w:szCs w:val="28"/>
        </w:rPr>
      </w:pPr>
      <w:r>
        <w:rPr>
          <w:rFonts w:ascii="Elephant" w:hAnsi="Elephant"/>
          <w:sz w:val="28"/>
          <w:szCs w:val="28"/>
        </w:rPr>
        <w:t>What are the effects of social media in children and young people?</w:t>
      </w:r>
    </w:p>
    <w:p w:rsidR="00ED47CD" w:rsidRDefault="00ED47CD" w:rsidP="00ED47CD">
      <w:pPr>
        <w:rPr>
          <w:rFonts w:ascii="Poor Richard" w:hAnsi="Poor Richard"/>
          <w:sz w:val="28"/>
          <w:szCs w:val="28"/>
        </w:rPr>
      </w:pPr>
      <w:r>
        <w:rPr>
          <w:rFonts w:ascii="Poor Richard" w:hAnsi="Poor Richard"/>
          <w:sz w:val="28"/>
          <w:szCs w:val="28"/>
        </w:rPr>
        <w:t xml:space="preserve">We all know within social media today we hear the many negative benefits around social media, and we do forget as we are dwelling on the negative there are also many positive benefits too, so before we delve deeper into the effects and theories we will look into how the digital world is affecting our children and young people in today’s world. </w:t>
      </w:r>
    </w:p>
    <w:p w:rsidR="00ED47CD" w:rsidRDefault="00B11548" w:rsidP="00ED47CD">
      <w:pPr>
        <w:rPr>
          <w:rFonts w:ascii="Poor Richard" w:hAnsi="Poor Richard"/>
          <w:sz w:val="28"/>
          <w:szCs w:val="28"/>
        </w:rPr>
      </w:pPr>
      <w:r>
        <w:rPr>
          <w:noProof/>
          <w:lang w:eastAsia="en-GB"/>
        </w:rPr>
        <mc:AlternateContent>
          <mc:Choice Requires="wps">
            <w:drawing>
              <wp:anchor distT="0" distB="0" distL="114300" distR="114300" simplePos="0" relativeHeight="251669504" behindDoc="0" locked="0" layoutInCell="1" allowOverlap="1">
                <wp:simplePos x="0" y="0"/>
                <wp:positionH relativeFrom="margin">
                  <wp:posOffset>-554990</wp:posOffset>
                </wp:positionH>
                <wp:positionV relativeFrom="paragraph">
                  <wp:posOffset>139065</wp:posOffset>
                </wp:positionV>
                <wp:extent cx="3219353" cy="1376983"/>
                <wp:effectExtent l="0" t="133350" r="0" b="185420"/>
                <wp:wrapNone/>
                <wp:docPr id="11" name="Explosion 2 11"/>
                <wp:cNvGraphicFramePr/>
                <a:graphic xmlns:a="http://schemas.openxmlformats.org/drawingml/2006/main">
                  <a:graphicData uri="http://schemas.microsoft.com/office/word/2010/wordprocessingShape">
                    <wps:wsp>
                      <wps:cNvSpPr/>
                      <wps:spPr>
                        <a:xfrm rot="20887426">
                          <a:off x="0" y="0"/>
                          <a:ext cx="3219353" cy="1376983"/>
                        </a:xfrm>
                        <a:prstGeom prst="irregularSeal2">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rsidR="00ED47CD" w:rsidRPr="00ED47CD" w:rsidRDefault="00ED47CD" w:rsidP="00ED47CD">
                            <w:pPr>
                              <w:jc w:val="center"/>
                              <w:rPr>
                                <w:color w:val="000000" w:themeColor="text1"/>
                                <w:sz w:val="20"/>
                                <w:szCs w:val="20"/>
                              </w:rPr>
                            </w:pPr>
                            <w:r w:rsidRPr="00ED47CD">
                              <w:rPr>
                                <w:color w:val="000000" w:themeColor="text1"/>
                                <w:sz w:val="20"/>
                                <w:szCs w:val="20"/>
                              </w:rPr>
                              <w:t>58% of young people feel they are accepted through social media</w:t>
                            </w:r>
                          </w:p>
                          <w:p w:rsidR="00ED47CD" w:rsidRPr="00ED47CD" w:rsidRDefault="00ED47CD" w:rsidP="00ED47CD">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2 11" o:spid="_x0000_s1032" type="#_x0000_t72" style="position:absolute;margin-left:-43.7pt;margin-top:10.95pt;width:253.5pt;height:108.4pt;rotation:-778321fd;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" fillcolor="yellow" strokecolor="#1f4d78 [1604]" strokeweight="1pt">
                <v:textbox>
                  <w:txbxContent>
                    <w:p w:rsidR="00ED47CD" w:rsidRPr="00ED47CD" w:rsidRDefault="00ED47CD" w:rsidP="00ED47CD">
                      <w:pPr>
                        <w:jc w:val="center"/>
                        <w:rPr>
                          <w:color w:val="000000" w:themeColor="text1"/>
                          <w:sz w:val="20"/>
                          <w:szCs w:val="20"/>
                        </w:rPr>
                      </w:pPr>
                      <w:r w:rsidRPr="00ED47CD">
                        <w:rPr>
                          <w:color w:val="000000" w:themeColor="text1"/>
                          <w:sz w:val="20"/>
                          <w:szCs w:val="20"/>
                        </w:rPr>
                        <w:t>58% of young people feel they are accepted through social media</w:t>
                      </w:r>
                    </w:p>
                    <w:p w:rsidR="00ED47CD" w:rsidRPr="00ED47CD" w:rsidRDefault="00ED47CD" w:rsidP="00ED47CD">
                      <w:pPr>
                        <w:jc w:val="center"/>
                        <w:rPr>
                          <w:color w:val="000000" w:themeColor="text1"/>
                        </w:rPr>
                      </w:pPr>
                    </w:p>
                  </w:txbxContent>
                </v:textbox>
                <w10:wrap anchorx="margin"/>
              </v:shape>
            </w:pict>
          </mc:Fallback>
        </mc:AlternateContent>
      </w:r>
      <w:r w:rsidRPr="00B11548">
        <w:rPr>
          <w:noProof/>
          <w:lang w:eastAsia="en-GB"/>
        </w:rPr>
        <mc:AlternateContent>
          <mc:Choice Requires="wps">
            <w:drawing>
              <wp:anchor distT="0" distB="0" distL="114300" distR="114300" simplePos="0" relativeHeight="251671552" behindDoc="0" locked="0" layoutInCell="1" allowOverlap="1" wp14:anchorId="1FADC2C9" wp14:editId="68165615">
                <wp:simplePos x="0" y="0"/>
                <wp:positionH relativeFrom="margin">
                  <wp:posOffset>2705100</wp:posOffset>
                </wp:positionH>
                <wp:positionV relativeFrom="paragraph">
                  <wp:posOffset>184150</wp:posOffset>
                </wp:positionV>
                <wp:extent cx="3479800" cy="1416050"/>
                <wp:effectExtent l="0" t="95250" r="82550" b="50800"/>
                <wp:wrapNone/>
                <wp:docPr id="12" name="Explosion 2 12"/>
                <wp:cNvGraphicFramePr/>
                <a:graphic xmlns:a="http://schemas.openxmlformats.org/drawingml/2006/main">
                  <a:graphicData uri="http://schemas.microsoft.com/office/word/2010/wordprocessingShape">
                    <wps:wsp>
                      <wps:cNvSpPr/>
                      <wps:spPr>
                        <a:xfrm rot="1122495">
                          <a:off x="0" y="0"/>
                          <a:ext cx="3479800" cy="1416050"/>
                        </a:xfrm>
                        <a:prstGeom prst="irregularSeal2">
                          <a:avLst/>
                        </a:prstGeom>
                        <a:solidFill>
                          <a:srgbClr val="FFFF00"/>
                        </a:solidFill>
                        <a:ln w="12700" cap="flat" cmpd="sng" algn="ctr">
                          <a:solidFill>
                            <a:srgbClr val="5B9BD5">
                              <a:shade val="50000"/>
                            </a:srgbClr>
                          </a:solidFill>
                          <a:prstDash val="solid"/>
                          <a:miter lim="800000"/>
                        </a:ln>
                        <a:effectLst/>
                      </wps:spPr>
                      <wps:txbx>
                        <w:txbxContent>
                          <w:p w:rsidR="00B11548" w:rsidRPr="00ED47CD" w:rsidRDefault="00B11548" w:rsidP="00B11548">
                            <w:pPr>
                              <w:jc w:val="center"/>
                              <w:rPr>
                                <w:color w:val="000000" w:themeColor="text1"/>
                              </w:rPr>
                            </w:pPr>
                            <w:r>
                              <w:rPr>
                                <w:color w:val="000000" w:themeColor="text1"/>
                                <w:sz w:val="20"/>
                                <w:szCs w:val="20"/>
                              </w:rPr>
                              <w:t>67% of young people felt that they have support through tough times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DC2C9" id="Explosion 2 12" o:spid="_x0000_s1033" type="#_x0000_t72" style="position:absolute;margin-left:213pt;margin-top:14.5pt;width:274pt;height:111.5pt;rotation:1226064fd;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" fillcolor="yellow" strokecolor="#41719c" strokeweight="1pt">
                <v:textbox>
                  <w:txbxContent>
                    <w:p w:rsidR="00B11548" w:rsidRPr="00ED47CD" w:rsidRDefault="00B11548" w:rsidP="00B11548">
                      <w:pPr>
                        <w:jc w:val="center"/>
                        <w:rPr>
                          <w:color w:val="000000" w:themeColor="text1"/>
                        </w:rPr>
                      </w:pPr>
                      <w:r>
                        <w:rPr>
                          <w:color w:val="000000" w:themeColor="text1"/>
                          <w:sz w:val="20"/>
                          <w:szCs w:val="20"/>
                        </w:rPr>
                        <w:t>67% of young people felt that they have support through tough times</w:t>
                      </w:r>
                    </w:p>
                  </w:txbxContent>
                </v:textbox>
                <w10:wrap anchorx="margin"/>
              </v:shape>
            </w:pict>
          </mc:Fallback>
        </mc:AlternateContent>
      </w:r>
    </w:p>
    <w:p w:rsidR="00ED47CD" w:rsidRPr="00ED47CD" w:rsidRDefault="00ED47CD" w:rsidP="00ED47CD">
      <w:pPr>
        <w:rPr>
          <w:rFonts w:ascii="Poor Richard" w:hAnsi="Poor Richard"/>
          <w:sz w:val="28"/>
          <w:szCs w:val="28"/>
        </w:rPr>
      </w:pPr>
    </w:p>
    <w:p w:rsidR="009B1E74" w:rsidRDefault="009B1E74" w:rsidP="00247758"/>
    <w:p w:rsidR="009B1E74" w:rsidRDefault="009B1E74" w:rsidP="00247758"/>
    <w:p w:rsidR="00AF1280" w:rsidRDefault="00AF1280" w:rsidP="00AF1280">
      <w:pPr>
        <w:pStyle w:val="NormalWeb"/>
        <w:ind w:left="567" w:hanging="567"/>
      </w:pPr>
    </w:p>
    <w:p w:rsidR="00AF1280" w:rsidRDefault="0055565F" w:rsidP="0055565F">
      <w:pPr>
        <w:pStyle w:val="NormalWeb"/>
        <w:ind w:left="567" w:hanging="567"/>
        <w:jc w:val="center"/>
      </w:pPr>
      <w:r>
        <w:rPr>
          <w:rFonts w:ascii="Poor Richard" w:hAnsi="Poor Richard"/>
          <w:noProof/>
          <w:sz w:val="28"/>
          <w:szCs w:val="28"/>
        </w:rPr>
        <mc:AlternateContent>
          <mc:Choice Requires="wps">
            <w:drawing>
              <wp:anchor distT="0" distB="0" distL="114300" distR="114300" simplePos="0" relativeHeight="251668480" behindDoc="0" locked="0" layoutInCell="1" allowOverlap="1">
                <wp:simplePos x="0" y="0"/>
                <wp:positionH relativeFrom="margin">
                  <wp:posOffset>247650</wp:posOffset>
                </wp:positionH>
                <wp:positionV relativeFrom="paragraph">
                  <wp:posOffset>218440</wp:posOffset>
                </wp:positionV>
                <wp:extent cx="5334000" cy="2520950"/>
                <wp:effectExtent l="0" t="0" r="19050" b="12700"/>
                <wp:wrapNone/>
                <wp:docPr id="10" name="Horizontal Scroll 10"/>
                <wp:cNvGraphicFramePr/>
                <a:graphic xmlns:a="http://schemas.openxmlformats.org/drawingml/2006/main">
                  <a:graphicData uri="http://schemas.microsoft.com/office/word/2010/wordprocessingShape">
                    <wps:wsp>
                      <wps:cNvSpPr/>
                      <wps:spPr>
                        <a:xfrm>
                          <a:off x="0" y="0"/>
                          <a:ext cx="5334000" cy="2520950"/>
                        </a:xfrm>
                        <a:prstGeom prst="horizontalScroll">
                          <a:avLst/>
                        </a:prstGeom>
                        <a:solidFill>
                          <a:srgbClr val="95FB25"/>
                        </a:solidFill>
                        <a:ln>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B11548" w:rsidRDefault="00B11548" w:rsidP="00B11548">
                            <w:pPr>
                              <w:pStyle w:val="ListParagraph"/>
                              <w:numPr>
                                <w:ilvl w:val="0"/>
                                <w:numId w:val="5"/>
                              </w:numPr>
                              <w:rPr>
                                <w:color w:val="000000" w:themeColor="text1"/>
                              </w:rPr>
                            </w:pPr>
                            <w:r>
                              <w:rPr>
                                <w:color w:val="000000" w:themeColor="text1"/>
                              </w:rPr>
                              <w:t>Easy access to important information</w:t>
                            </w:r>
                          </w:p>
                          <w:p w:rsidR="00B11548" w:rsidRDefault="00B11548" w:rsidP="00B11548">
                            <w:pPr>
                              <w:pStyle w:val="ListParagraph"/>
                              <w:numPr>
                                <w:ilvl w:val="0"/>
                                <w:numId w:val="5"/>
                              </w:numPr>
                              <w:rPr>
                                <w:color w:val="000000" w:themeColor="text1"/>
                              </w:rPr>
                            </w:pPr>
                            <w:r>
                              <w:rPr>
                                <w:color w:val="000000" w:themeColor="text1"/>
                              </w:rPr>
                              <w:t>A safe space for self-expression</w:t>
                            </w:r>
                          </w:p>
                          <w:p w:rsidR="00B11548" w:rsidRPr="0055565F" w:rsidRDefault="0055565F" w:rsidP="0055565F">
                            <w:pPr>
                              <w:pStyle w:val="ListParagraph"/>
                              <w:numPr>
                                <w:ilvl w:val="0"/>
                                <w:numId w:val="5"/>
                              </w:numPr>
                              <w:rPr>
                                <w:color w:val="000000" w:themeColor="text1"/>
                              </w:rPr>
                            </w:pPr>
                            <w:r>
                              <w:rPr>
                                <w:color w:val="000000" w:themeColor="text1"/>
                              </w:rPr>
                              <w:t xml:space="preserve">Friendships are maintained online through mutual interests – e.g. </w:t>
                            </w:r>
                            <w:r w:rsidRPr="0055565F">
                              <w:rPr>
                                <w:color w:val="000000" w:themeColor="text1"/>
                              </w:rPr>
                              <w:t>gaming</w:t>
                            </w:r>
                          </w:p>
                          <w:p w:rsidR="0055565F" w:rsidRDefault="0055565F" w:rsidP="00B11548">
                            <w:pPr>
                              <w:pStyle w:val="ListParagraph"/>
                              <w:numPr>
                                <w:ilvl w:val="0"/>
                                <w:numId w:val="5"/>
                              </w:numPr>
                              <w:rPr>
                                <w:color w:val="000000" w:themeColor="text1"/>
                              </w:rPr>
                            </w:pPr>
                            <w:r>
                              <w:rPr>
                                <w:color w:val="000000" w:themeColor="text1"/>
                              </w:rPr>
                              <w:t>Social connections are developed</w:t>
                            </w:r>
                          </w:p>
                          <w:p w:rsidR="0055565F" w:rsidRDefault="0055565F" w:rsidP="00B11548">
                            <w:pPr>
                              <w:pStyle w:val="ListParagraph"/>
                              <w:numPr>
                                <w:ilvl w:val="0"/>
                                <w:numId w:val="5"/>
                              </w:numPr>
                              <w:rPr>
                                <w:color w:val="000000" w:themeColor="text1"/>
                              </w:rPr>
                            </w:pPr>
                            <w:r>
                              <w:rPr>
                                <w:color w:val="000000" w:themeColor="text1"/>
                              </w:rPr>
                              <w:t>Positive interactions with others</w:t>
                            </w:r>
                          </w:p>
                          <w:p w:rsidR="0055565F" w:rsidRDefault="0055565F" w:rsidP="0055565F">
                            <w:pPr>
                              <w:pStyle w:val="ListParagraph"/>
                              <w:numPr>
                                <w:ilvl w:val="0"/>
                                <w:numId w:val="5"/>
                              </w:numPr>
                              <w:rPr>
                                <w:color w:val="000000" w:themeColor="text1"/>
                              </w:rPr>
                            </w:pPr>
                            <w:r>
                              <w:rPr>
                                <w:color w:val="000000" w:themeColor="text1"/>
                              </w:rPr>
                              <w:t>Social support for children and young people.</w:t>
                            </w:r>
                          </w:p>
                          <w:p w:rsidR="0055565F" w:rsidRDefault="0055565F" w:rsidP="0055565F">
                            <w:pPr>
                              <w:pStyle w:val="ListParagraph"/>
                              <w:numPr>
                                <w:ilvl w:val="0"/>
                                <w:numId w:val="5"/>
                              </w:numPr>
                              <w:rPr>
                                <w:color w:val="000000" w:themeColor="text1"/>
                              </w:rPr>
                            </w:pPr>
                            <w:r>
                              <w:rPr>
                                <w:color w:val="000000" w:themeColor="text1"/>
                              </w:rPr>
                              <w:t>More support online for mental health and wellbeing, especially in the Lesbian, Gay, Bi-sexual, Transsexual, and Queer plus (LGBTQ+) community.</w:t>
                            </w:r>
                          </w:p>
                          <w:p w:rsidR="0055565F" w:rsidRPr="0055565F" w:rsidRDefault="0055565F" w:rsidP="0055565F">
                            <w:pPr>
                              <w:pStyle w:val="ListParagraph"/>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10" o:spid="_x0000_s1034" type="#_x0000_t98" style="position:absolute;left:0;text-align:left;margin-left:19.5pt;margin-top:17.2pt;width:420pt;height:198.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" fillcolor="#95fb25" strokecolor="#0d0d0d [3069]" strokeweight="1pt">
                <v:stroke joinstyle="miter"/>
                <v:textbox>
                  <w:txbxContent>
                    <w:p w:rsidR="00B11548" w:rsidRDefault="00B11548" w:rsidP="00B11548">
                      <w:pPr>
                        <w:pStyle w:val="ListParagraph"/>
                        <w:numPr>
                          <w:ilvl w:val="0"/>
                          <w:numId w:val="5"/>
                        </w:numPr>
                        <w:rPr>
                          <w:color w:val="000000" w:themeColor="text1"/>
                        </w:rPr>
                      </w:pPr>
                      <w:r>
                        <w:rPr>
                          <w:color w:val="000000" w:themeColor="text1"/>
                        </w:rPr>
                        <w:t>Easy access to important information</w:t>
                      </w:r>
                    </w:p>
                    <w:p w:rsidR="00B11548" w:rsidRDefault="00B11548" w:rsidP="00B11548">
                      <w:pPr>
                        <w:pStyle w:val="ListParagraph"/>
                        <w:numPr>
                          <w:ilvl w:val="0"/>
                          <w:numId w:val="5"/>
                        </w:numPr>
                        <w:rPr>
                          <w:color w:val="000000" w:themeColor="text1"/>
                        </w:rPr>
                      </w:pPr>
                      <w:r>
                        <w:rPr>
                          <w:color w:val="000000" w:themeColor="text1"/>
                        </w:rPr>
                        <w:t>A safe space for self-expression</w:t>
                      </w:r>
                    </w:p>
                    <w:p w:rsidR="00B11548" w:rsidRPr="0055565F" w:rsidRDefault="0055565F" w:rsidP="0055565F">
                      <w:pPr>
                        <w:pStyle w:val="ListParagraph"/>
                        <w:numPr>
                          <w:ilvl w:val="0"/>
                          <w:numId w:val="5"/>
                        </w:numPr>
                        <w:rPr>
                          <w:color w:val="000000" w:themeColor="text1"/>
                        </w:rPr>
                      </w:pPr>
                      <w:r>
                        <w:rPr>
                          <w:color w:val="000000" w:themeColor="text1"/>
                        </w:rPr>
                        <w:t xml:space="preserve">Friendships are maintained online through mutual interests – e.g. </w:t>
                      </w:r>
                      <w:r w:rsidRPr="0055565F">
                        <w:rPr>
                          <w:color w:val="000000" w:themeColor="text1"/>
                        </w:rPr>
                        <w:t>gaming</w:t>
                      </w:r>
                    </w:p>
                    <w:p w:rsidR="0055565F" w:rsidRDefault="0055565F" w:rsidP="00B11548">
                      <w:pPr>
                        <w:pStyle w:val="ListParagraph"/>
                        <w:numPr>
                          <w:ilvl w:val="0"/>
                          <w:numId w:val="5"/>
                        </w:numPr>
                        <w:rPr>
                          <w:color w:val="000000" w:themeColor="text1"/>
                        </w:rPr>
                      </w:pPr>
                      <w:r>
                        <w:rPr>
                          <w:color w:val="000000" w:themeColor="text1"/>
                        </w:rPr>
                        <w:t>Social connections are developed</w:t>
                      </w:r>
                    </w:p>
                    <w:p w:rsidR="0055565F" w:rsidRDefault="0055565F" w:rsidP="00B11548">
                      <w:pPr>
                        <w:pStyle w:val="ListParagraph"/>
                        <w:numPr>
                          <w:ilvl w:val="0"/>
                          <w:numId w:val="5"/>
                        </w:numPr>
                        <w:rPr>
                          <w:color w:val="000000" w:themeColor="text1"/>
                        </w:rPr>
                      </w:pPr>
                      <w:r>
                        <w:rPr>
                          <w:color w:val="000000" w:themeColor="text1"/>
                        </w:rPr>
                        <w:t>Positive interactions with others</w:t>
                      </w:r>
                    </w:p>
                    <w:p w:rsidR="0055565F" w:rsidRDefault="0055565F" w:rsidP="0055565F">
                      <w:pPr>
                        <w:pStyle w:val="ListParagraph"/>
                        <w:numPr>
                          <w:ilvl w:val="0"/>
                          <w:numId w:val="5"/>
                        </w:numPr>
                        <w:rPr>
                          <w:color w:val="000000" w:themeColor="text1"/>
                        </w:rPr>
                      </w:pPr>
                      <w:r>
                        <w:rPr>
                          <w:color w:val="000000" w:themeColor="text1"/>
                        </w:rPr>
                        <w:t>Social support for children and young people.</w:t>
                      </w:r>
                    </w:p>
                    <w:p w:rsidR="0055565F" w:rsidRDefault="0055565F" w:rsidP="0055565F">
                      <w:pPr>
                        <w:pStyle w:val="ListParagraph"/>
                        <w:numPr>
                          <w:ilvl w:val="0"/>
                          <w:numId w:val="5"/>
                        </w:numPr>
                        <w:rPr>
                          <w:color w:val="000000" w:themeColor="text1"/>
                        </w:rPr>
                      </w:pPr>
                      <w:r>
                        <w:rPr>
                          <w:color w:val="000000" w:themeColor="text1"/>
                        </w:rPr>
                        <w:t>More support online for mental health and wellbeing, especially in the Lesbian, Gay, Bi-sexual, Transsexual, and Queer plus (LGBTQ+) community.</w:t>
                      </w:r>
                    </w:p>
                    <w:p w:rsidR="0055565F" w:rsidRPr="0055565F" w:rsidRDefault="0055565F" w:rsidP="0055565F">
                      <w:pPr>
                        <w:pStyle w:val="ListParagraph"/>
                        <w:rPr>
                          <w:color w:val="000000" w:themeColor="text1"/>
                        </w:rPr>
                      </w:pPr>
                    </w:p>
                  </w:txbxContent>
                </v:textbox>
                <w10:wrap anchorx="margin"/>
              </v:shape>
            </w:pict>
          </mc:Fallback>
        </mc:AlternateContent>
      </w:r>
      <w:r>
        <w:t>Positive Benefits and affects for children and young people on Social Media</w:t>
      </w:r>
    </w:p>
    <w:p w:rsidR="00AF1280" w:rsidRDefault="00AF1280" w:rsidP="00AF1280">
      <w:pPr>
        <w:pStyle w:val="NormalWeb"/>
        <w:ind w:left="567" w:hanging="567"/>
      </w:pPr>
    </w:p>
    <w:p w:rsidR="00AF1280" w:rsidRDefault="00AF1280" w:rsidP="00AF1280">
      <w:pPr>
        <w:pStyle w:val="NormalWeb"/>
        <w:ind w:left="567" w:hanging="567"/>
      </w:pPr>
    </w:p>
    <w:p w:rsidR="00AF1280" w:rsidRDefault="00AF1280" w:rsidP="00B11548">
      <w:pPr>
        <w:pStyle w:val="NormalWeb"/>
        <w:ind w:left="567" w:hanging="567"/>
      </w:pPr>
    </w:p>
    <w:p w:rsidR="00AF1280" w:rsidRDefault="00AF1280" w:rsidP="00AF1280">
      <w:pPr>
        <w:pStyle w:val="NormalWeb"/>
        <w:ind w:left="567" w:hanging="567"/>
      </w:pPr>
    </w:p>
    <w:p w:rsidR="00AF1280" w:rsidRDefault="00AF1280" w:rsidP="00AF1280">
      <w:pPr>
        <w:pStyle w:val="NormalWeb"/>
        <w:ind w:left="567" w:hanging="567"/>
      </w:pPr>
    </w:p>
    <w:p w:rsidR="00AF1280" w:rsidRDefault="00AF1280" w:rsidP="00AF1280">
      <w:pPr>
        <w:pStyle w:val="NormalWeb"/>
        <w:ind w:left="567" w:hanging="567"/>
      </w:pPr>
    </w:p>
    <w:p w:rsidR="00AF1280" w:rsidRDefault="00AF1280" w:rsidP="00AF1280">
      <w:pPr>
        <w:pStyle w:val="NormalWeb"/>
        <w:ind w:left="567" w:hanging="567"/>
      </w:pPr>
    </w:p>
    <w:p w:rsidR="00AF1280" w:rsidRDefault="0055565F" w:rsidP="00AF1280">
      <w:pPr>
        <w:pStyle w:val="NormalWeb"/>
        <w:ind w:left="567" w:hanging="567"/>
      </w:pPr>
      <w:r w:rsidRPr="00B11548">
        <w:rPr>
          <w:rFonts w:asciiTheme="minorHAnsi" w:eastAsiaTheme="minorHAnsi" w:hAnsiTheme="minorHAnsi" w:cstheme="minorBidi"/>
          <w:noProof/>
          <w:sz w:val="22"/>
          <w:szCs w:val="22"/>
        </w:rPr>
        <mc:AlternateContent>
          <mc:Choice Requires="wps">
            <w:drawing>
              <wp:anchor distT="0" distB="0" distL="114300" distR="114300" simplePos="0" relativeHeight="251673600" behindDoc="0" locked="0" layoutInCell="1" allowOverlap="1" wp14:anchorId="1FADC2C9" wp14:editId="68165615">
                <wp:simplePos x="0" y="0"/>
                <wp:positionH relativeFrom="margin">
                  <wp:posOffset>-417195</wp:posOffset>
                </wp:positionH>
                <wp:positionV relativeFrom="paragraph">
                  <wp:posOffset>157480</wp:posOffset>
                </wp:positionV>
                <wp:extent cx="3545218" cy="1376983"/>
                <wp:effectExtent l="0" t="152400" r="0" b="204470"/>
                <wp:wrapNone/>
                <wp:docPr id="13" name="Explosion 2 13"/>
                <wp:cNvGraphicFramePr/>
                <a:graphic xmlns:a="http://schemas.openxmlformats.org/drawingml/2006/main">
                  <a:graphicData uri="http://schemas.microsoft.com/office/word/2010/wordprocessingShape">
                    <wps:wsp>
                      <wps:cNvSpPr/>
                      <wps:spPr>
                        <a:xfrm rot="20887426">
                          <a:off x="0" y="0"/>
                          <a:ext cx="3545218" cy="1376983"/>
                        </a:xfrm>
                        <a:prstGeom prst="irregularSeal2">
                          <a:avLst/>
                        </a:prstGeom>
                        <a:solidFill>
                          <a:srgbClr val="FFFF00"/>
                        </a:solidFill>
                        <a:ln w="12700" cap="flat" cmpd="sng" algn="ctr">
                          <a:solidFill>
                            <a:srgbClr val="5B9BD5">
                              <a:shade val="50000"/>
                            </a:srgbClr>
                          </a:solidFill>
                          <a:prstDash val="solid"/>
                          <a:miter lim="800000"/>
                        </a:ln>
                        <a:effectLst/>
                      </wps:spPr>
                      <wps:txbx>
                        <w:txbxContent>
                          <w:p w:rsidR="00B11548" w:rsidRPr="00ED47CD" w:rsidRDefault="00B11548" w:rsidP="00B11548">
                            <w:pPr>
                              <w:jc w:val="center"/>
                              <w:rPr>
                                <w:color w:val="000000" w:themeColor="text1"/>
                              </w:rPr>
                            </w:pPr>
                            <w:r>
                              <w:rPr>
                                <w:color w:val="000000" w:themeColor="text1"/>
                                <w:sz w:val="20"/>
                                <w:szCs w:val="20"/>
                              </w:rPr>
                              <w:t>71% of young people felt they have a safe place to show their creative side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DC2C9" id="Explosion 2 13" o:spid="_x0000_s1035" type="#_x0000_t72" style="position:absolute;left:0;text-align:left;margin-left:-32.85pt;margin-top:12.4pt;width:279.15pt;height:108.4pt;rotation:-778321fd;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" fillcolor="yellow" strokecolor="#41719c" strokeweight="1pt">
                <v:textbox>
                  <w:txbxContent>
                    <w:p w:rsidR="00B11548" w:rsidRPr="00ED47CD" w:rsidRDefault="00B11548" w:rsidP="00B11548">
                      <w:pPr>
                        <w:jc w:val="center"/>
                        <w:rPr>
                          <w:color w:val="000000" w:themeColor="text1"/>
                        </w:rPr>
                      </w:pPr>
                      <w:r>
                        <w:rPr>
                          <w:color w:val="000000" w:themeColor="text1"/>
                          <w:sz w:val="20"/>
                          <w:szCs w:val="20"/>
                        </w:rPr>
                        <w:t>71% of young people felt they have a safe place to show their creative side</w:t>
                      </w:r>
                    </w:p>
                  </w:txbxContent>
                </v:textbox>
                <w10:wrap anchorx="margin"/>
              </v:shape>
            </w:pict>
          </mc:Fallback>
        </mc:AlternateContent>
      </w:r>
      <w:r w:rsidRPr="00B11548">
        <w:rPr>
          <w:rFonts w:asciiTheme="minorHAnsi" w:eastAsiaTheme="minorHAnsi" w:hAnsiTheme="minorHAnsi" w:cstheme="minorBidi"/>
          <w:noProof/>
          <w:sz w:val="22"/>
          <w:szCs w:val="22"/>
        </w:rPr>
        <mc:AlternateContent>
          <mc:Choice Requires="wps">
            <w:drawing>
              <wp:anchor distT="0" distB="0" distL="114300" distR="114300" simplePos="0" relativeHeight="251675648" behindDoc="0" locked="0" layoutInCell="1" allowOverlap="1" wp14:anchorId="1FADC2C9" wp14:editId="68165615">
                <wp:simplePos x="0" y="0"/>
                <wp:positionH relativeFrom="margin">
                  <wp:posOffset>2775585</wp:posOffset>
                </wp:positionH>
                <wp:positionV relativeFrom="paragraph">
                  <wp:posOffset>80646</wp:posOffset>
                </wp:positionV>
                <wp:extent cx="3604255" cy="1827989"/>
                <wp:effectExtent l="0" t="76200" r="73025" b="20320"/>
                <wp:wrapNone/>
                <wp:docPr id="14" name="Explosion 2 14"/>
                <wp:cNvGraphicFramePr/>
                <a:graphic xmlns:a="http://schemas.openxmlformats.org/drawingml/2006/main">
                  <a:graphicData uri="http://schemas.microsoft.com/office/word/2010/wordprocessingShape">
                    <wps:wsp>
                      <wps:cNvSpPr/>
                      <wps:spPr>
                        <a:xfrm rot="1362234">
                          <a:off x="0" y="0"/>
                          <a:ext cx="3604255" cy="1827989"/>
                        </a:xfrm>
                        <a:prstGeom prst="irregularSeal2">
                          <a:avLst/>
                        </a:prstGeom>
                        <a:solidFill>
                          <a:srgbClr val="FFFF00"/>
                        </a:solidFill>
                        <a:ln w="12700" cap="flat" cmpd="sng" algn="ctr">
                          <a:solidFill>
                            <a:srgbClr val="5B9BD5">
                              <a:shade val="50000"/>
                            </a:srgbClr>
                          </a:solidFill>
                          <a:prstDash val="solid"/>
                          <a:miter lim="800000"/>
                        </a:ln>
                        <a:effectLst/>
                      </wps:spPr>
                      <wps:txbx>
                        <w:txbxContent>
                          <w:p w:rsidR="00B11548" w:rsidRPr="00ED47CD" w:rsidRDefault="00B11548" w:rsidP="00B11548">
                            <w:pPr>
                              <w:jc w:val="center"/>
                              <w:rPr>
                                <w:color w:val="000000" w:themeColor="text1"/>
                              </w:rPr>
                            </w:pPr>
                            <w:r>
                              <w:rPr>
                                <w:color w:val="000000" w:themeColor="text1"/>
                                <w:sz w:val="20"/>
                                <w:szCs w:val="20"/>
                              </w:rPr>
                              <w:t>80% of young people felt that they are more connected to what is going on in their friends lives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DC2C9" id="Explosion 2 14" o:spid="_x0000_s1036" type="#_x0000_t72" style="position:absolute;left:0;text-align:left;margin-left:218.55pt;margin-top:6.35pt;width:283.8pt;height:143.95pt;rotation:1487923fd;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" fillcolor="yellow" strokecolor="#41719c" strokeweight="1pt">
                <v:textbox>
                  <w:txbxContent>
                    <w:p w:rsidR="00B11548" w:rsidRPr="00ED47CD" w:rsidRDefault="00B11548" w:rsidP="00B11548">
                      <w:pPr>
                        <w:jc w:val="center"/>
                        <w:rPr>
                          <w:color w:val="000000" w:themeColor="text1"/>
                        </w:rPr>
                      </w:pPr>
                      <w:r>
                        <w:rPr>
                          <w:color w:val="000000" w:themeColor="text1"/>
                          <w:sz w:val="20"/>
                          <w:szCs w:val="20"/>
                        </w:rPr>
                        <w:t>80% of young people felt that they are more connected to what is going on in their friends lives</w:t>
                      </w:r>
                    </w:p>
                  </w:txbxContent>
                </v:textbox>
                <w10:wrap anchorx="margin"/>
              </v:shape>
            </w:pict>
          </mc:Fallback>
        </mc:AlternateContent>
      </w:r>
    </w:p>
    <w:p w:rsidR="00AF1280" w:rsidRDefault="00AF1280" w:rsidP="00AF1280">
      <w:pPr>
        <w:pStyle w:val="NormalWeb"/>
        <w:ind w:left="567" w:hanging="567"/>
      </w:pPr>
    </w:p>
    <w:p w:rsidR="00AF1280" w:rsidRDefault="00AF1280" w:rsidP="00AF1280">
      <w:pPr>
        <w:pStyle w:val="NormalWeb"/>
        <w:ind w:left="567" w:hanging="567"/>
      </w:pPr>
    </w:p>
    <w:p w:rsidR="00AF1280" w:rsidRDefault="00AF1280" w:rsidP="00AF1280">
      <w:pPr>
        <w:pStyle w:val="NormalWeb"/>
        <w:ind w:left="567" w:hanging="567"/>
      </w:pPr>
    </w:p>
    <w:p w:rsidR="00AF1280" w:rsidRDefault="00AF1280" w:rsidP="00B11548">
      <w:pPr>
        <w:pStyle w:val="NormalWeb"/>
        <w:ind w:left="567" w:hanging="567"/>
      </w:pPr>
    </w:p>
    <w:p w:rsidR="0055565F" w:rsidRDefault="0055565F" w:rsidP="0055565F">
      <w:pPr>
        <w:pStyle w:val="NormalWeb"/>
        <w:ind w:left="567" w:hanging="567"/>
        <w:jc w:val="right"/>
        <w:rPr>
          <w:sz w:val="20"/>
          <w:szCs w:val="20"/>
        </w:rPr>
      </w:pPr>
    </w:p>
    <w:p w:rsidR="00AF1280" w:rsidRPr="0055565F" w:rsidRDefault="0055565F" w:rsidP="0055565F">
      <w:pPr>
        <w:pStyle w:val="NormalWeb"/>
        <w:ind w:left="567" w:hanging="567"/>
        <w:jc w:val="right"/>
        <w:rPr>
          <w:sz w:val="20"/>
          <w:szCs w:val="20"/>
        </w:rPr>
      </w:pPr>
      <w:r w:rsidRPr="0055565F">
        <w:rPr>
          <w:sz w:val="20"/>
          <w:szCs w:val="20"/>
        </w:rPr>
        <w:t>(2023)</w:t>
      </w:r>
    </w:p>
    <w:p w:rsidR="0055565F" w:rsidRDefault="00832F52" w:rsidP="00B11548">
      <w:pPr>
        <w:pStyle w:val="NormalWeb"/>
        <w:ind w:left="567" w:hanging="567"/>
      </w:pPr>
      <w:r w:rsidRPr="0055565F">
        <w:rPr>
          <w:rFonts w:asciiTheme="minorHAnsi" w:eastAsiaTheme="minorHAnsi" w:hAnsiTheme="minorHAnsi" w:cstheme="minorBidi"/>
          <w:noProof/>
          <w:sz w:val="22"/>
          <w:szCs w:val="22"/>
        </w:rPr>
        <mc:AlternateContent>
          <mc:Choice Requires="wps">
            <w:drawing>
              <wp:anchor distT="0" distB="0" distL="114300" distR="114300" simplePos="0" relativeHeight="251683840" behindDoc="0" locked="0" layoutInCell="1" allowOverlap="1" wp14:anchorId="1FADC2C9" wp14:editId="68165615">
                <wp:simplePos x="0" y="0"/>
                <wp:positionH relativeFrom="margin">
                  <wp:posOffset>3207385</wp:posOffset>
                </wp:positionH>
                <wp:positionV relativeFrom="paragraph">
                  <wp:posOffset>-306705</wp:posOffset>
                </wp:positionV>
                <wp:extent cx="3077003" cy="1499216"/>
                <wp:effectExtent l="19050" t="38100" r="66675" b="0"/>
                <wp:wrapNone/>
                <wp:docPr id="18" name="Explosion 2 18"/>
                <wp:cNvGraphicFramePr/>
                <a:graphic xmlns:a="http://schemas.openxmlformats.org/drawingml/2006/main">
                  <a:graphicData uri="http://schemas.microsoft.com/office/word/2010/wordprocessingShape">
                    <wps:wsp>
                      <wps:cNvSpPr/>
                      <wps:spPr>
                        <a:xfrm rot="1106746">
                          <a:off x="0" y="0"/>
                          <a:ext cx="3077003" cy="1499216"/>
                        </a:xfrm>
                        <a:prstGeom prst="irregularSeal2">
                          <a:avLst/>
                        </a:prstGeom>
                        <a:solidFill>
                          <a:schemeClr val="accent4"/>
                        </a:solidFill>
                        <a:ln w="12700" cap="flat" cmpd="sng" algn="ctr">
                          <a:solidFill>
                            <a:srgbClr val="5B9BD5">
                              <a:shade val="50000"/>
                            </a:srgbClr>
                          </a:solidFill>
                          <a:prstDash val="solid"/>
                          <a:miter lim="800000"/>
                        </a:ln>
                        <a:effectLst/>
                      </wps:spPr>
                      <wps:txbx>
                        <w:txbxContent>
                          <w:p w:rsidR="0055565F" w:rsidRPr="00ED47CD" w:rsidRDefault="00832F52" w:rsidP="0055565F">
                            <w:pPr>
                              <w:jc w:val="center"/>
                              <w:rPr>
                                <w:color w:val="000000" w:themeColor="text1"/>
                              </w:rPr>
                            </w:pPr>
                            <w:r>
                              <w:rPr>
                                <w:color w:val="000000" w:themeColor="text1"/>
                                <w:sz w:val="20"/>
                                <w:szCs w:val="20"/>
                              </w:rPr>
                              <w:t>54% of children and young people suffer with low self esteem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DC2C9" id="Explosion 2 18" o:spid="_x0000_s1037" type="#_x0000_t72" style="position:absolute;left:0;text-align:left;margin-left:252.55pt;margin-top:-24.15pt;width:242.3pt;height:118.05pt;rotation:1208862fd;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" fillcolor="#ffc000 [3207]" strokecolor="#41719c" strokeweight="1pt">
                <v:textbox>
                  <w:txbxContent>
                    <w:p w:rsidR="0055565F" w:rsidRPr="00ED47CD" w:rsidRDefault="00832F52" w:rsidP="0055565F">
                      <w:pPr>
                        <w:jc w:val="center"/>
                        <w:rPr>
                          <w:color w:val="000000" w:themeColor="text1"/>
                        </w:rPr>
                      </w:pPr>
                      <w:r>
                        <w:rPr>
                          <w:color w:val="000000" w:themeColor="text1"/>
                          <w:sz w:val="20"/>
                          <w:szCs w:val="20"/>
                        </w:rPr>
                        <w:t>54% of children and young people suffer with low self esteem</w:t>
                      </w:r>
                    </w:p>
                  </w:txbxContent>
                </v:textbox>
                <w10:wrap anchorx="margin"/>
              </v:shape>
            </w:pict>
          </mc:Fallback>
        </mc:AlternateContent>
      </w:r>
      <w:r w:rsidR="0055565F" w:rsidRPr="0055565F">
        <w:rPr>
          <w:rFonts w:asciiTheme="minorHAnsi" w:eastAsiaTheme="minorHAnsi" w:hAnsiTheme="minorHAnsi" w:cstheme="minorBidi"/>
          <w:noProof/>
          <w:sz w:val="22"/>
          <w:szCs w:val="22"/>
        </w:rPr>
        <mc:AlternateContent>
          <mc:Choice Requires="wps">
            <w:drawing>
              <wp:anchor distT="0" distB="0" distL="114300" distR="114300" simplePos="0" relativeHeight="251681792" behindDoc="0" locked="0" layoutInCell="1" allowOverlap="1" wp14:anchorId="1FADC2C9" wp14:editId="68165615">
                <wp:simplePos x="0" y="0"/>
                <wp:positionH relativeFrom="margin">
                  <wp:posOffset>-608331</wp:posOffset>
                </wp:positionH>
                <wp:positionV relativeFrom="paragraph">
                  <wp:posOffset>-297179</wp:posOffset>
                </wp:positionV>
                <wp:extent cx="3681352" cy="1494340"/>
                <wp:effectExtent l="0" t="152400" r="0" b="220345"/>
                <wp:wrapNone/>
                <wp:docPr id="17" name="Explosion 2 17"/>
                <wp:cNvGraphicFramePr/>
                <a:graphic xmlns:a="http://schemas.openxmlformats.org/drawingml/2006/main">
                  <a:graphicData uri="http://schemas.microsoft.com/office/word/2010/wordprocessingShape">
                    <wps:wsp>
                      <wps:cNvSpPr/>
                      <wps:spPr>
                        <a:xfrm rot="20887426">
                          <a:off x="0" y="0"/>
                          <a:ext cx="3681352" cy="1494340"/>
                        </a:xfrm>
                        <a:prstGeom prst="irregularSeal2">
                          <a:avLst/>
                        </a:prstGeom>
                        <a:solidFill>
                          <a:schemeClr val="accent4"/>
                        </a:solidFill>
                        <a:ln w="12700" cap="flat" cmpd="sng" algn="ctr">
                          <a:solidFill>
                            <a:srgbClr val="5B9BD5">
                              <a:shade val="50000"/>
                            </a:srgbClr>
                          </a:solidFill>
                          <a:prstDash val="solid"/>
                          <a:miter lim="800000"/>
                        </a:ln>
                        <a:effectLst/>
                      </wps:spPr>
                      <wps:txbx>
                        <w:txbxContent>
                          <w:p w:rsidR="0055565F" w:rsidRPr="00ED47CD" w:rsidRDefault="00832F52" w:rsidP="0055565F">
                            <w:pPr>
                              <w:jc w:val="center"/>
                              <w:rPr>
                                <w:color w:val="000000" w:themeColor="text1"/>
                                <w:sz w:val="20"/>
                                <w:szCs w:val="20"/>
                              </w:rPr>
                            </w:pPr>
                            <w:r>
                              <w:rPr>
                                <w:color w:val="000000" w:themeColor="text1"/>
                                <w:sz w:val="20"/>
                                <w:szCs w:val="20"/>
                              </w:rPr>
                              <w:t>53% of children and young people suffer with anxiety and/or /depression</w:t>
                            </w:r>
                          </w:p>
                          <w:p w:rsidR="0055565F" w:rsidRPr="00ED47CD" w:rsidRDefault="0055565F" w:rsidP="0055565F">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DC2C9" id="Explosion 2 17" o:spid="_x0000_s1038" type="#_x0000_t72" style="position:absolute;left:0;text-align:left;margin-left:-47.9pt;margin-top:-23.4pt;width:289.85pt;height:117.65pt;rotation:-778321fd;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" fillcolor="#ffc000 [3207]" strokecolor="#41719c" strokeweight="1pt">
                <v:textbox>
                  <w:txbxContent>
                    <w:p w:rsidR="0055565F" w:rsidRPr="00ED47CD" w:rsidRDefault="00832F52" w:rsidP="0055565F">
                      <w:pPr>
                        <w:jc w:val="center"/>
                        <w:rPr>
                          <w:color w:val="000000" w:themeColor="text1"/>
                          <w:sz w:val="20"/>
                          <w:szCs w:val="20"/>
                        </w:rPr>
                      </w:pPr>
                      <w:r>
                        <w:rPr>
                          <w:color w:val="000000" w:themeColor="text1"/>
                          <w:sz w:val="20"/>
                          <w:szCs w:val="20"/>
                        </w:rPr>
                        <w:t>53% of children and young people suffer with anxiety and/or /depression</w:t>
                      </w:r>
                    </w:p>
                    <w:p w:rsidR="0055565F" w:rsidRPr="00ED47CD" w:rsidRDefault="0055565F" w:rsidP="0055565F">
                      <w:pPr>
                        <w:jc w:val="center"/>
                        <w:rPr>
                          <w:color w:val="000000" w:themeColor="text1"/>
                        </w:rPr>
                      </w:pPr>
                    </w:p>
                  </w:txbxContent>
                </v:textbox>
                <w10:wrap anchorx="margin"/>
              </v:shape>
            </w:pict>
          </mc:Fallback>
        </mc:AlternateContent>
      </w:r>
    </w:p>
    <w:p w:rsidR="0055565F" w:rsidRDefault="0055565F" w:rsidP="00B11548">
      <w:pPr>
        <w:pStyle w:val="NormalWeb"/>
        <w:ind w:left="567" w:hanging="567"/>
      </w:pPr>
    </w:p>
    <w:p w:rsidR="0055565F" w:rsidRDefault="0055565F" w:rsidP="00B11548">
      <w:pPr>
        <w:pStyle w:val="NormalWeb"/>
        <w:ind w:left="567" w:hanging="567"/>
      </w:pPr>
    </w:p>
    <w:p w:rsidR="0055565F" w:rsidRDefault="0055565F" w:rsidP="00B11548">
      <w:pPr>
        <w:pStyle w:val="NormalWeb"/>
        <w:ind w:left="567" w:hanging="567"/>
      </w:pPr>
    </w:p>
    <w:p w:rsidR="0055565F" w:rsidRDefault="0055565F" w:rsidP="00411375">
      <w:pPr>
        <w:pStyle w:val="NormalWeb"/>
        <w:jc w:val="center"/>
      </w:pPr>
      <w:r>
        <w:rPr>
          <w:noProof/>
        </w:rPr>
        <mc:AlternateContent>
          <mc:Choice Requires="wps">
            <w:drawing>
              <wp:anchor distT="0" distB="0" distL="114300" distR="114300" simplePos="0" relativeHeight="251684864" behindDoc="0" locked="0" layoutInCell="1" allowOverlap="1">
                <wp:simplePos x="0" y="0"/>
                <wp:positionH relativeFrom="margin">
                  <wp:align>right</wp:align>
                </wp:positionH>
                <wp:positionV relativeFrom="paragraph">
                  <wp:posOffset>19050</wp:posOffset>
                </wp:positionV>
                <wp:extent cx="5657850" cy="3149600"/>
                <wp:effectExtent l="0" t="0" r="19050" b="12700"/>
                <wp:wrapNone/>
                <wp:docPr id="19" name="Horizontal Scroll 19"/>
                <wp:cNvGraphicFramePr/>
                <a:graphic xmlns:a="http://schemas.openxmlformats.org/drawingml/2006/main">
                  <a:graphicData uri="http://schemas.microsoft.com/office/word/2010/wordprocessingShape">
                    <wps:wsp>
                      <wps:cNvSpPr/>
                      <wps:spPr>
                        <a:xfrm>
                          <a:off x="0" y="0"/>
                          <a:ext cx="5657850" cy="3149600"/>
                        </a:xfrm>
                        <a:prstGeom prst="horizontalScroll">
                          <a:avLst/>
                        </a:prstGeom>
                        <a:solidFill>
                          <a:srgbClr val="FF0000"/>
                        </a:solidFill>
                        <a:ln>
                          <a:solidFill>
                            <a:schemeClr val="tx1">
                              <a:lumMod val="95000"/>
                              <a:lumOff val="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32F52" w:rsidRPr="00411375" w:rsidRDefault="00832F52" w:rsidP="00411375">
                            <w:pPr>
                              <w:pStyle w:val="ListParagraph"/>
                              <w:numPr>
                                <w:ilvl w:val="0"/>
                                <w:numId w:val="8"/>
                              </w:numPr>
                              <w:rPr>
                                <w:color w:val="000000" w:themeColor="text1"/>
                              </w:rPr>
                            </w:pPr>
                            <w:r w:rsidRPr="00411375">
                              <w:rPr>
                                <w:color w:val="000000" w:themeColor="text1"/>
                              </w:rPr>
                              <w:t>Over three hours exposure per day on social media can double the risk of experiencing poor mental health</w:t>
                            </w:r>
                          </w:p>
                          <w:p w:rsidR="00832F52" w:rsidRPr="00411375" w:rsidRDefault="00832F52" w:rsidP="00411375">
                            <w:pPr>
                              <w:pStyle w:val="ListParagraph"/>
                              <w:numPr>
                                <w:ilvl w:val="0"/>
                                <w:numId w:val="8"/>
                              </w:numPr>
                              <w:rPr>
                                <w:color w:val="000000" w:themeColor="text1"/>
                              </w:rPr>
                            </w:pPr>
                            <w:r w:rsidRPr="00411375">
                              <w:rPr>
                                <w:color w:val="000000" w:themeColor="text1"/>
                              </w:rPr>
                              <w:t>Can cause depression and anxiety</w:t>
                            </w:r>
                          </w:p>
                          <w:p w:rsidR="00832F52" w:rsidRPr="00411375" w:rsidRDefault="00832F52" w:rsidP="00411375">
                            <w:pPr>
                              <w:pStyle w:val="ListParagraph"/>
                              <w:numPr>
                                <w:ilvl w:val="0"/>
                                <w:numId w:val="8"/>
                              </w:numPr>
                              <w:rPr>
                                <w:color w:val="000000" w:themeColor="text1"/>
                              </w:rPr>
                            </w:pPr>
                            <w:r w:rsidRPr="00411375">
                              <w:rPr>
                                <w:color w:val="000000" w:themeColor="text1"/>
                              </w:rPr>
                              <w:t>Cyberbullying</w:t>
                            </w:r>
                          </w:p>
                          <w:p w:rsidR="00832F52" w:rsidRPr="00411375" w:rsidRDefault="00832F52" w:rsidP="00411375">
                            <w:pPr>
                              <w:pStyle w:val="ListParagraph"/>
                              <w:numPr>
                                <w:ilvl w:val="0"/>
                                <w:numId w:val="8"/>
                              </w:numPr>
                              <w:rPr>
                                <w:color w:val="000000" w:themeColor="text1"/>
                              </w:rPr>
                            </w:pPr>
                            <w:r w:rsidRPr="00411375">
                              <w:rPr>
                                <w:color w:val="000000" w:themeColor="text1"/>
                              </w:rPr>
                              <w:t xml:space="preserve">High risk of harm – </w:t>
                            </w:r>
                            <w:r w:rsidR="00411375" w:rsidRPr="00411375">
                              <w:rPr>
                                <w:color w:val="000000" w:themeColor="text1"/>
                              </w:rPr>
                              <w:t>particularly</w:t>
                            </w:r>
                            <w:r w:rsidRPr="00411375">
                              <w:rPr>
                                <w:color w:val="000000" w:themeColor="text1"/>
                              </w:rPr>
                              <w:t xml:space="preserve"> grooming in young girls. </w:t>
                            </w:r>
                          </w:p>
                          <w:p w:rsidR="00832F52" w:rsidRPr="00411375" w:rsidRDefault="00832F52" w:rsidP="00411375">
                            <w:pPr>
                              <w:pStyle w:val="ListParagraph"/>
                              <w:numPr>
                                <w:ilvl w:val="0"/>
                                <w:numId w:val="8"/>
                              </w:numPr>
                              <w:rPr>
                                <w:color w:val="000000" w:themeColor="text1"/>
                              </w:rPr>
                            </w:pPr>
                            <w:r w:rsidRPr="00411375">
                              <w:rPr>
                                <w:color w:val="000000" w:themeColor="text1"/>
                              </w:rPr>
                              <w:t>Young people with poor mental health are more at risk from harm</w:t>
                            </w:r>
                          </w:p>
                          <w:p w:rsidR="00832F52" w:rsidRPr="00411375" w:rsidRDefault="00411375" w:rsidP="00411375">
                            <w:pPr>
                              <w:pStyle w:val="ListParagraph"/>
                              <w:numPr>
                                <w:ilvl w:val="0"/>
                                <w:numId w:val="8"/>
                              </w:numPr>
                              <w:rPr>
                                <w:color w:val="000000" w:themeColor="text1"/>
                              </w:rPr>
                            </w:pPr>
                            <w:r w:rsidRPr="00411375">
                              <w:rPr>
                                <w:color w:val="000000" w:themeColor="text1"/>
                              </w:rPr>
                              <w:t>Can cause issues with body image, including triggering eating disorders</w:t>
                            </w:r>
                          </w:p>
                          <w:p w:rsidR="00411375" w:rsidRPr="00411375" w:rsidRDefault="00411375" w:rsidP="00411375">
                            <w:pPr>
                              <w:pStyle w:val="ListParagraph"/>
                              <w:numPr>
                                <w:ilvl w:val="0"/>
                                <w:numId w:val="8"/>
                              </w:numPr>
                              <w:rPr>
                                <w:color w:val="000000" w:themeColor="text1"/>
                              </w:rPr>
                            </w:pPr>
                            <w:r w:rsidRPr="00411375">
                              <w:rPr>
                                <w:color w:val="000000" w:themeColor="text1"/>
                              </w:rPr>
                              <w:t>Poor sleeping patterns due to high social media usage</w:t>
                            </w:r>
                          </w:p>
                          <w:p w:rsidR="00411375" w:rsidRPr="00411375" w:rsidRDefault="00411375" w:rsidP="00411375">
                            <w:pPr>
                              <w:pStyle w:val="ListParagraph"/>
                              <w:numPr>
                                <w:ilvl w:val="0"/>
                                <w:numId w:val="8"/>
                              </w:numPr>
                              <w:rPr>
                                <w:color w:val="000000" w:themeColor="text1"/>
                              </w:rPr>
                            </w:pPr>
                            <w:r w:rsidRPr="00411375">
                              <w:rPr>
                                <w:color w:val="000000" w:themeColor="text1"/>
                              </w:rPr>
                              <w:t>Negativity affects a higher percentage o</w:t>
                            </w:r>
                            <w:r>
                              <w:rPr>
                                <w:color w:val="000000" w:themeColor="text1"/>
                              </w:rPr>
                              <w:t>f girls than boys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Horizontal Scroll 19" o:spid="_x0000_s1039" type="#_x0000_t98" style="position:absolute;left:0;text-align:left;margin-left:394.3pt;margin-top:1.5pt;width:445.5pt;height:248pt;z-index:2516848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" fillcolor="red" strokecolor="#0d0d0d [3069]" strokeweight="1pt">
                <v:stroke joinstyle="miter"/>
                <v:textbox>
                  <w:txbxContent>
                    <w:p w:rsidR="00832F52" w:rsidRPr="00411375" w:rsidRDefault="00832F52" w:rsidP="00411375">
                      <w:pPr>
                        <w:pStyle w:val="ListParagraph"/>
                        <w:numPr>
                          <w:ilvl w:val="0"/>
                          <w:numId w:val="8"/>
                        </w:numPr>
                        <w:rPr>
                          <w:color w:val="000000" w:themeColor="text1"/>
                        </w:rPr>
                      </w:pPr>
                      <w:r w:rsidRPr="00411375">
                        <w:rPr>
                          <w:color w:val="000000" w:themeColor="text1"/>
                        </w:rPr>
                        <w:t>Over three hours exposure per day on social media can double the risk of experiencing poor mental health</w:t>
                      </w:r>
                    </w:p>
                    <w:p w:rsidR="00832F52" w:rsidRPr="00411375" w:rsidRDefault="00832F52" w:rsidP="00411375">
                      <w:pPr>
                        <w:pStyle w:val="ListParagraph"/>
                        <w:numPr>
                          <w:ilvl w:val="0"/>
                          <w:numId w:val="8"/>
                        </w:numPr>
                        <w:rPr>
                          <w:color w:val="000000" w:themeColor="text1"/>
                        </w:rPr>
                      </w:pPr>
                      <w:r w:rsidRPr="00411375">
                        <w:rPr>
                          <w:color w:val="000000" w:themeColor="text1"/>
                        </w:rPr>
                        <w:t>Can cause depression and anxiety</w:t>
                      </w:r>
                    </w:p>
                    <w:p w:rsidR="00832F52" w:rsidRPr="00411375" w:rsidRDefault="00832F52" w:rsidP="00411375">
                      <w:pPr>
                        <w:pStyle w:val="ListParagraph"/>
                        <w:numPr>
                          <w:ilvl w:val="0"/>
                          <w:numId w:val="8"/>
                        </w:numPr>
                        <w:rPr>
                          <w:color w:val="000000" w:themeColor="text1"/>
                        </w:rPr>
                      </w:pPr>
                      <w:r w:rsidRPr="00411375">
                        <w:rPr>
                          <w:color w:val="000000" w:themeColor="text1"/>
                        </w:rPr>
                        <w:t>Cyberbullying</w:t>
                      </w:r>
                    </w:p>
                    <w:p w:rsidR="00832F52" w:rsidRPr="00411375" w:rsidRDefault="00832F52" w:rsidP="00411375">
                      <w:pPr>
                        <w:pStyle w:val="ListParagraph"/>
                        <w:numPr>
                          <w:ilvl w:val="0"/>
                          <w:numId w:val="8"/>
                        </w:numPr>
                        <w:rPr>
                          <w:color w:val="000000" w:themeColor="text1"/>
                        </w:rPr>
                      </w:pPr>
                      <w:r w:rsidRPr="00411375">
                        <w:rPr>
                          <w:color w:val="000000" w:themeColor="text1"/>
                        </w:rPr>
                        <w:t xml:space="preserve">High risk of harm – </w:t>
                      </w:r>
                      <w:r w:rsidR="00411375" w:rsidRPr="00411375">
                        <w:rPr>
                          <w:color w:val="000000" w:themeColor="text1"/>
                        </w:rPr>
                        <w:t>particularly</w:t>
                      </w:r>
                      <w:r w:rsidRPr="00411375">
                        <w:rPr>
                          <w:color w:val="000000" w:themeColor="text1"/>
                        </w:rPr>
                        <w:t xml:space="preserve"> grooming in young girls. </w:t>
                      </w:r>
                    </w:p>
                    <w:p w:rsidR="00832F52" w:rsidRPr="00411375" w:rsidRDefault="00832F52" w:rsidP="00411375">
                      <w:pPr>
                        <w:pStyle w:val="ListParagraph"/>
                        <w:numPr>
                          <w:ilvl w:val="0"/>
                          <w:numId w:val="8"/>
                        </w:numPr>
                        <w:rPr>
                          <w:color w:val="000000" w:themeColor="text1"/>
                        </w:rPr>
                      </w:pPr>
                      <w:r w:rsidRPr="00411375">
                        <w:rPr>
                          <w:color w:val="000000" w:themeColor="text1"/>
                        </w:rPr>
                        <w:t>Young people with poor mental health are more at risk from harm</w:t>
                      </w:r>
                    </w:p>
                    <w:p w:rsidR="00832F52" w:rsidRPr="00411375" w:rsidRDefault="00411375" w:rsidP="00411375">
                      <w:pPr>
                        <w:pStyle w:val="ListParagraph"/>
                        <w:numPr>
                          <w:ilvl w:val="0"/>
                          <w:numId w:val="8"/>
                        </w:numPr>
                        <w:rPr>
                          <w:color w:val="000000" w:themeColor="text1"/>
                        </w:rPr>
                      </w:pPr>
                      <w:r w:rsidRPr="00411375">
                        <w:rPr>
                          <w:color w:val="000000" w:themeColor="text1"/>
                        </w:rPr>
                        <w:t>Can cause issues with body image, including triggering eating disorders</w:t>
                      </w:r>
                    </w:p>
                    <w:p w:rsidR="00411375" w:rsidRPr="00411375" w:rsidRDefault="00411375" w:rsidP="00411375">
                      <w:pPr>
                        <w:pStyle w:val="ListParagraph"/>
                        <w:numPr>
                          <w:ilvl w:val="0"/>
                          <w:numId w:val="8"/>
                        </w:numPr>
                        <w:rPr>
                          <w:color w:val="000000" w:themeColor="text1"/>
                        </w:rPr>
                      </w:pPr>
                      <w:r w:rsidRPr="00411375">
                        <w:rPr>
                          <w:color w:val="000000" w:themeColor="text1"/>
                        </w:rPr>
                        <w:t>Poor sleeping patterns due to high social media usage</w:t>
                      </w:r>
                    </w:p>
                    <w:p w:rsidR="00411375" w:rsidRPr="00411375" w:rsidRDefault="00411375" w:rsidP="00411375">
                      <w:pPr>
                        <w:pStyle w:val="ListParagraph"/>
                        <w:numPr>
                          <w:ilvl w:val="0"/>
                          <w:numId w:val="8"/>
                        </w:numPr>
                        <w:rPr>
                          <w:color w:val="000000" w:themeColor="text1"/>
                        </w:rPr>
                      </w:pPr>
                      <w:r w:rsidRPr="00411375">
                        <w:rPr>
                          <w:color w:val="000000" w:themeColor="text1"/>
                        </w:rPr>
                        <w:t>Negativity affects a higher percentage o</w:t>
                      </w:r>
                      <w:r>
                        <w:rPr>
                          <w:color w:val="000000" w:themeColor="text1"/>
                        </w:rPr>
                        <w:t>f girls than boys</w:t>
                      </w:r>
                    </w:p>
                  </w:txbxContent>
                </v:textbox>
                <w10:wrap anchorx="margin"/>
              </v:shape>
            </w:pict>
          </mc:Fallback>
        </mc:AlternateContent>
      </w:r>
      <w:r w:rsidR="00832F52">
        <w:t>Negative effects of Social Media in children and young people</w:t>
      </w:r>
    </w:p>
    <w:p w:rsidR="0055565F" w:rsidRDefault="0055565F" w:rsidP="00B11548">
      <w:pPr>
        <w:pStyle w:val="NormalWeb"/>
        <w:ind w:left="567" w:hanging="567"/>
      </w:pPr>
    </w:p>
    <w:p w:rsidR="0055565F" w:rsidRDefault="0055565F" w:rsidP="00B11548">
      <w:pPr>
        <w:pStyle w:val="NormalWeb"/>
        <w:ind w:left="567" w:hanging="567"/>
      </w:pPr>
    </w:p>
    <w:p w:rsidR="0055565F" w:rsidRDefault="0055565F" w:rsidP="00B11548">
      <w:pPr>
        <w:pStyle w:val="NormalWeb"/>
        <w:ind w:left="567" w:hanging="567"/>
      </w:pPr>
    </w:p>
    <w:p w:rsidR="0055565F" w:rsidRDefault="0055565F" w:rsidP="00B11548">
      <w:pPr>
        <w:pStyle w:val="NormalWeb"/>
        <w:ind w:left="567" w:hanging="567"/>
      </w:pPr>
    </w:p>
    <w:p w:rsidR="0055565F" w:rsidRDefault="0055565F" w:rsidP="00B11548">
      <w:pPr>
        <w:pStyle w:val="NormalWeb"/>
        <w:ind w:left="567" w:hanging="567"/>
      </w:pPr>
    </w:p>
    <w:p w:rsidR="0055565F" w:rsidRDefault="0055565F" w:rsidP="00B11548">
      <w:pPr>
        <w:pStyle w:val="NormalWeb"/>
        <w:ind w:left="567" w:hanging="567"/>
      </w:pPr>
    </w:p>
    <w:p w:rsidR="0055565F" w:rsidRDefault="0055565F" w:rsidP="00B11548">
      <w:pPr>
        <w:pStyle w:val="NormalWeb"/>
        <w:ind w:left="567" w:hanging="567"/>
      </w:pPr>
    </w:p>
    <w:p w:rsidR="0055565F" w:rsidRDefault="00411375" w:rsidP="00B11548">
      <w:pPr>
        <w:pStyle w:val="NormalWeb"/>
        <w:ind w:left="567" w:hanging="567"/>
      </w:pPr>
      <w:r w:rsidRPr="0055565F">
        <w:rPr>
          <w:rFonts w:asciiTheme="minorHAnsi" w:eastAsiaTheme="minorHAnsi" w:hAnsiTheme="minorHAnsi" w:cstheme="minorBidi"/>
          <w:noProof/>
          <w:sz w:val="22"/>
          <w:szCs w:val="22"/>
        </w:rPr>
        <mc:AlternateContent>
          <mc:Choice Requires="wps">
            <w:drawing>
              <wp:anchor distT="0" distB="0" distL="114300" distR="114300" simplePos="0" relativeHeight="251677696" behindDoc="0" locked="0" layoutInCell="1" allowOverlap="1" wp14:anchorId="1FADC2C9" wp14:editId="68165615">
                <wp:simplePos x="0" y="0"/>
                <wp:positionH relativeFrom="margin">
                  <wp:posOffset>-694054</wp:posOffset>
                </wp:positionH>
                <wp:positionV relativeFrom="paragraph">
                  <wp:posOffset>410845</wp:posOffset>
                </wp:positionV>
                <wp:extent cx="3445956" cy="1394658"/>
                <wp:effectExtent l="0" t="152400" r="0" b="205740"/>
                <wp:wrapNone/>
                <wp:docPr id="15" name="Explosion 2 15"/>
                <wp:cNvGraphicFramePr/>
                <a:graphic xmlns:a="http://schemas.openxmlformats.org/drawingml/2006/main">
                  <a:graphicData uri="http://schemas.microsoft.com/office/word/2010/wordprocessingShape">
                    <wps:wsp>
                      <wps:cNvSpPr/>
                      <wps:spPr>
                        <a:xfrm rot="20887426">
                          <a:off x="0" y="0"/>
                          <a:ext cx="3445956" cy="1394658"/>
                        </a:xfrm>
                        <a:prstGeom prst="irregularSeal2">
                          <a:avLst/>
                        </a:prstGeom>
                        <a:solidFill>
                          <a:srgbClr val="FFC000"/>
                        </a:solidFill>
                        <a:ln w="12700" cap="flat" cmpd="sng" algn="ctr">
                          <a:solidFill>
                            <a:srgbClr val="5B9BD5">
                              <a:shade val="50000"/>
                            </a:srgbClr>
                          </a:solidFill>
                          <a:prstDash val="solid"/>
                          <a:miter lim="800000"/>
                        </a:ln>
                        <a:effectLst/>
                      </wps:spPr>
                      <wps:txbx>
                        <w:txbxContent>
                          <w:p w:rsidR="0055565F" w:rsidRPr="00ED47CD" w:rsidRDefault="00411375" w:rsidP="0055565F">
                            <w:pPr>
                              <w:jc w:val="center"/>
                              <w:rPr>
                                <w:color w:val="000000" w:themeColor="text1"/>
                              </w:rPr>
                            </w:pPr>
                            <w:r>
                              <w:rPr>
                                <w:color w:val="000000" w:themeColor="text1"/>
                                <w:sz w:val="20"/>
                                <w:szCs w:val="20"/>
                              </w:rPr>
                              <w:t>71% of children and young people have had exposure to explicit content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DC2C9" id="Explosion 2 15" o:spid="_x0000_s1040" type="#_x0000_t72" style="position:absolute;left:0;text-align:left;margin-left:-54.65pt;margin-top:32.35pt;width:271.35pt;height:109.8pt;rotation:-778321fd;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" fillcolor="#ffc000" strokecolor="#41719c" strokeweight="1pt">
                <v:textbox>
                  <w:txbxContent>
                    <w:p w:rsidR="0055565F" w:rsidRPr="00ED47CD" w:rsidRDefault="00411375" w:rsidP="0055565F">
                      <w:pPr>
                        <w:jc w:val="center"/>
                        <w:rPr>
                          <w:color w:val="000000" w:themeColor="text1"/>
                        </w:rPr>
                      </w:pPr>
                      <w:r>
                        <w:rPr>
                          <w:color w:val="000000" w:themeColor="text1"/>
                          <w:sz w:val="20"/>
                          <w:szCs w:val="20"/>
                        </w:rPr>
                        <w:t>71% of children and young people have had exposure to explicit content</w:t>
                      </w:r>
                    </w:p>
                  </w:txbxContent>
                </v:textbox>
                <w10:wrap anchorx="margin"/>
              </v:shape>
            </w:pict>
          </mc:Fallback>
        </mc:AlternateContent>
      </w:r>
      <w:r w:rsidRPr="0055565F">
        <w:rPr>
          <w:rFonts w:asciiTheme="minorHAnsi" w:eastAsiaTheme="minorHAnsi" w:hAnsiTheme="minorHAnsi" w:cstheme="minorBidi"/>
          <w:noProof/>
          <w:sz w:val="22"/>
          <w:szCs w:val="22"/>
        </w:rPr>
        <mc:AlternateContent>
          <mc:Choice Requires="wps">
            <w:drawing>
              <wp:anchor distT="0" distB="0" distL="114300" distR="114300" simplePos="0" relativeHeight="251679744" behindDoc="0" locked="0" layoutInCell="1" allowOverlap="1" wp14:anchorId="1FADC2C9" wp14:editId="68165615">
                <wp:simplePos x="0" y="0"/>
                <wp:positionH relativeFrom="margin">
                  <wp:posOffset>3022600</wp:posOffset>
                </wp:positionH>
                <wp:positionV relativeFrom="paragraph">
                  <wp:posOffset>306071</wp:posOffset>
                </wp:positionV>
                <wp:extent cx="3219353" cy="1376983"/>
                <wp:effectExtent l="0" t="114300" r="57785" b="71120"/>
                <wp:wrapNone/>
                <wp:docPr id="16" name="Explosion 2 16"/>
                <wp:cNvGraphicFramePr/>
                <a:graphic xmlns:a="http://schemas.openxmlformats.org/drawingml/2006/main">
                  <a:graphicData uri="http://schemas.microsoft.com/office/word/2010/wordprocessingShape">
                    <wps:wsp>
                      <wps:cNvSpPr/>
                      <wps:spPr>
                        <a:xfrm rot="1278938">
                          <a:off x="0" y="0"/>
                          <a:ext cx="3219353" cy="1376983"/>
                        </a:xfrm>
                        <a:prstGeom prst="irregularSeal2">
                          <a:avLst/>
                        </a:prstGeom>
                        <a:solidFill>
                          <a:srgbClr val="FFC000"/>
                        </a:solidFill>
                        <a:ln w="12700" cap="flat" cmpd="sng" algn="ctr">
                          <a:solidFill>
                            <a:srgbClr val="5B9BD5">
                              <a:shade val="50000"/>
                            </a:srgbClr>
                          </a:solidFill>
                          <a:prstDash val="solid"/>
                          <a:miter lim="800000"/>
                        </a:ln>
                        <a:effectLst/>
                      </wps:spPr>
                      <wps:txbx>
                        <w:txbxContent>
                          <w:p w:rsidR="0055565F" w:rsidRPr="00ED47CD" w:rsidRDefault="00411375" w:rsidP="0055565F">
                            <w:pPr>
                              <w:jc w:val="center"/>
                              <w:rPr>
                                <w:color w:val="000000" w:themeColor="text1"/>
                              </w:rPr>
                            </w:pPr>
                            <w:r>
                              <w:rPr>
                                <w:color w:val="000000" w:themeColor="text1"/>
                                <w:sz w:val="20"/>
                                <w:szCs w:val="20"/>
                              </w:rPr>
                              <w:t>54% of young people are bullied or harassed by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DC2C9" id="Explosion 2 16" o:spid="_x0000_s1041" type="#_x0000_t72" style="position:absolute;left:0;text-align:left;margin-left:238pt;margin-top:24.1pt;width:253.5pt;height:108.4pt;rotation:1396941fd;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" fillcolor="#ffc000" strokecolor="#41719c" strokeweight="1pt">
                <v:textbox>
                  <w:txbxContent>
                    <w:p w:rsidR="0055565F" w:rsidRPr="00ED47CD" w:rsidRDefault="00411375" w:rsidP="0055565F">
                      <w:pPr>
                        <w:jc w:val="center"/>
                        <w:rPr>
                          <w:color w:val="000000" w:themeColor="text1"/>
                        </w:rPr>
                      </w:pPr>
                      <w:r>
                        <w:rPr>
                          <w:color w:val="000000" w:themeColor="text1"/>
                          <w:sz w:val="20"/>
                          <w:szCs w:val="20"/>
                        </w:rPr>
                        <w:t>54% of young people are bullied or harassed by others</w:t>
                      </w:r>
                    </w:p>
                  </w:txbxContent>
                </v:textbox>
                <w10:wrap anchorx="margin"/>
              </v:shape>
            </w:pict>
          </mc:Fallback>
        </mc:AlternateContent>
      </w:r>
    </w:p>
    <w:p w:rsidR="0055565F" w:rsidRDefault="0055565F" w:rsidP="00B11548">
      <w:pPr>
        <w:pStyle w:val="NormalWeb"/>
        <w:ind w:left="567" w:hanging="567"/>
      </w:pPr>
    </w:p>
    <w:p w:rsidR="0055565F" w:rsidRDefault="0055565F" w:rsidP="00B11548">
      <w:pPr>
        <w:pStyle w:val="NormalWeb"/>
        <w:ind w:left="567" w:hanging="567"/>
      </w:pPr>
    </w:p>
    <w:p w:rsidR="0055565F" w:rsidRDefault="0055565F" w:rsidP="00B11548">
      <w:pPr>
        <w:pStyle w:val="NormalWeb"/>
        <w:ind w:left="567" w:hanging="567"/>
      </w:pPr>
    </w:p>
    <w:p w:rsidR="0055565F" w:rsidRDefault="00BE2532" w:rsidP="00B11548">
      <w:pPr>
        <w:pStyle w:val="NormalWeb"/>
        <w:ind w:left="567" w:hanging="567"/>
      </w:pPr>
      <w:r w:rsidRPr="00411375">
        <w:rPr>
          <w:rFonts w:asciiTheme="minorHAnsi" w:eastAsiaTheme="minorHAnsi" w:hAnsiTheme="minorHAnsi" w:cstheme="minorBidi"/>
          <w:noProof/>
          <w:sz w:val="22"/>
          <w:szCs w:val="22"/>
        </w:rPr>
        <mc:AlternateContent>
          <mc:Choice Requires="wps">
            <w:drawing>
              <wp:anchor distT="0" distB="0" distL="114300" distR="114300" simplePos="0" relativeHeight="251686912" behindDoc="0" locked="0" layoutInCell="1" allowOverlap="1" wp14:anchorId="1FADC2C9" wp14:editId="68165615">
                <wp:simplePos x="0" y="0"/>
                <wp:positionH relativeFrom="margin">
                  <wp:posOffset>1187450</wp:posOffset>
                </wp:positionH>
                <wp:positionV relativeFrom="paragraph">
                  <wp:posOffset>28575</wp:posOffset>
                </wp:positionV>
                <wp:extent cx="3219353" cy="1376983"/>
                <wp:effectExtent l="38100" t="19050" r="635" b="33020"/>
                <wp:wrapNone/>
                <wp:docPr id="20" name="Explosion 2 20"/>
                <wp:cNvGraphicFramePr/>
                <a:graphic xmlns:a="http://schemas.openxmlformats.org/drawingml/2006/main">
                  <a:graphicData uri="http://schemas.microsoft.com/office/word/2010/wordprocessingShape">
                    <wps:wsp>
                      <wps:cNvSpPr/>
                      <wps:spPr>
                        <a:xfrm>
                          <a:off x="0" y="0"/>
                          <a:ext cx="3219353" cy="1376983"/>
                        </a:xfrm>
                        <a:prstGeom prst="irregularSeal2">
                          <a:avLst/>
                        </a:prstGeom>
                        <a:solidFill>
                          <a:srgbClr val="FFC000"/>
                        </a:solidFill>
                        <a:ln w="12700" cap="flat" cmpd="sng" algn="ctr">
                          <a:solidFill>
                            <a:srgbClr val="5B9BD5">
                              <a:shade val="50000"/>
                            </a:srgbClr>
                          </a:solidFill>
                          <a:prstDash val="solid"/>
                          <a:miter lim="800000"/>
                        </a:ln>
                        <a:effectLst/>
                      </wps:spPr>
                      <wps:txbx>
                        <w:txbxContent>
                          <w:p w:rsidR="00411375" w:rsidRPr="00ED47CD" w:rsidRDefault="00BE2532" w:rsidP="00411375">
                            <w:pPr>
                              <w:jc w:val="center"/>
                              <w:rPr>
                                <w:color w:val="000000" w:themeColor="text1"/>
                              </w:rPr>
                            </w:pPr>
                            <w:r>
                              <w:rPr>
                                <w:color w:val="000000" w:themeColor="text1"/>
                                <w:sz w:val="20"/>
                                <w:szCs w:val="20"/>
                              </w:rPr>
                              <w:t xml:space="preserve">59% of young people feel pressured to act in a certain way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DC2C9" id="Explosion 2 20" o:spid="_x0000_s1042" type="#_x0000_t72" style="position:absolute;left:0;text-align:left;margin-left:93.5pt;margin-top:2.25pt;width:253.5pt;height:108.4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" fillcolor="#ffc000" strokecolor="#41719c" strokeweight="1pt">
                <v:textbox>
                  <w:txbxContent>
                    <w:p w:rsidR="00411375" w:rsidRPr="00ED47CD" w:rsidRDefault="00BE2532" w:rsidP="00411375">
                      <w:pPr>
                        <w:jc w:val="center"/>
                        <w:rPr>
                          <w:color w:val="000000" w:themeColor="text1"/>
                        </w:rPr>
                      </w:pPr>
                      <w:r>
                        <w:rPr>
                          <w:color w:val="000000" w:themeColor="text1"/>
                          <w:sz w:val="20"/>
                          <w:szCs w:val="20"/>
                        </w:rPr>
                        <w:t xml:space="preserve">59% of young people feel pressured to act in a certain way </w:t>
                      </w:r>
                    </w:p>
                  </w:txbxContent>
                </v:textbox>
                <w10:wrap anchorx="margin"/>
              </v:shape>
            </w:pict>
          </mc:Fallback>
        </mc:AlternateContent>
      </w:r>
    </w:p>
    <w:p w:rsidR="0055565F" w:rsidRDefault="0055565F" w:rsidP="00B11548">
      <w:pPr>
        <w:pStyle w:val="NormalWeb"/>
        <w:ind w:left="567" w:hanging="567"/>
      </w:pPr>
    </w:p>
    <w:p w:rsidR="0055565F" w:rsidRDefault="0055565F" w:rsidP="00B11548">
      <w:pPr>
        <w:pStyle w:val="NormalWeb"/>
        <w:ind w:left="567" w:hanging="567"/>
      </w:pPr>
    </w:p>
    <w:p w:rsidR="0055565F" w:rsidRDefault="0055565F" w:rsidP="00B11548">
      <w:pPr>
        <w:pStyle w:val="NormalWeb"/>
        <w:ind w:left="567" w:hanging="567"/>
      </w:pPr>
    </w:p>
    <w:p w:rsidR="00BE2532" w:rsidRDefault="00BE2532" w:rsidP="00BE2532">
      <w:pPr>
        <w:pStyle w:val="NormalWeb"/>
        <w:ind w:left="567" w:hanging="567"/>
        <w:rPr>
          <w:sz w:val="20"/>
          <w:szCs w:val="20"/>
        </w:rPr>
      </w:pPr>
      <w:r>
        <w:t xml:space="preserve">                                                                                                                               </w:t>
      </w:r>
      <w:r>
        <w:rPr>
          <w:sz w:val="20"/>
          <w:szCs w:val="20"/>
        </w:rPr>
        <w:t>(2023)</w:t>
      </w:r>
    </w:p>
    <w:p w:rsidR="00BE2532" w:rsidRDefault="00BE2532" w:rsidP="00BE2532">
      <w:pPr>
        <w:pStyle w:val="NormalWeb"/>
        <w:ind w:left="567" w:hanging="567"/>
        <w:rPr>
          <w:sz w:val="20"/>
          <w:szCs w:val="20"/>
        </w:rPr>
      </w:pPr>
    </w:p>
    <w:p w:rsidR="00BE2532" w:rsidRDefault="00BE2532" w:rsidP="00BE2532">
      <w:pPr>
        <w:pStyle w:val="NormalWeb"/>
        <w:rPr>
          <w:sz w:val="22"/>
          <w:szCs w:val="22"/>
        </w:rPr>
      </w:pPr>
      <w:r>
        <w:rPr>
          <w:sz w:val="22"/>
          <w:szCs w:val="22"/>
        </w:rPr>
        <w:t>There are so many positives and negatives to social media, but it is however the way the world is moving forward both inside and outside of education today, and as much as many of us do not like it, we have to accept it is the way the world is moving and we need to ensure the next generation can keep up, and therefore incorporate digital competence into lesson planning.</w:t>
      </w:r>
    </w:p>
    <w:p w:rsidR="005F6531" w:rsidRDefault="00BE2532" w:rsidP="00BE2532">
      <w:pPr>
        <w:pStyle w:val="NormalWeb"/>
        <w:rPr>
          <w:sz w:val="22"/>
          <w:szCs w:val="22"/>
        </w:rPr>
      </w:pPr>
      <w:r>
        <w:rPr>
          <w:sz w:val="22"/>
          <w:szCs w:val="22"/>
        </w:rPr>
        <w:t>There are three broad learning theories that are often used in the creation of instructional environments</w:t>
      </w:r>
      <w:r w:rsidR="005F6531">
        <w:rPr>
          <w:sz w:val="22"/>
          <w:szCs w:val="22"/>
        </w:rPr>
        <w:t xml:space="preserve"> and these are behaviourism, cognitivism and constructivism. These three theories were developed long before our world of technology now.</w:t>
      </w:r>
    </w:p>
    <w:p w:rsidR="005F6531" w:rsidRDefault="005F6531" w:rsidP="00BE2532">
      <w:pPr>
        <w:pStyle w:val="NormalWeb"/>
        <w:rPr>
          <w:sz w:val="22"/>
          <w:szCs w:val="22"/>
        </w:rPr>
      </w:pPr>
      <w:r>
        <w:rPr>
          <w:sz w:val="22"/>
          <w:szCs w:val="22"/>
        </w:rPr>
        <w:t xml:space="preserve">The most recent theory is </w:t>
      </w:r>
      <w:r w:rsidR="006660FB">
        <w:rPr>
          <w:sz w:val="22"/>
          <w:szCs w:val="22"/>
        </w:rPr>
        <w:t>connectivism</w:t>
      </w:r>
      <w:r>
        <w:rPr>
          <w:sz w:val="22"/>
          <w:szCs w:val="22"/>
        </w:rPr>
        <w:t xml:space="preserve"> – A learning theory for the digital age. This theory was developed and introduced in 2005 by George Siemens and Stephen Downes, they have both published separate articles introducing connectivism </w:t>
      </w:r>
      <w:r w:rsidR="006660FB">
        <w:rPr>
          <w:sz w:val="22"/>
          <w:szCs w:val="22"/>
        </w:rPr>
        <w:t xml:space="preserve">although they do not share the same points of view. Siemens focuses on the social aspects of connectivism whilst Downes focuses on non – human appliances and machine based learning. </w:t>
      </w:r>
    </w:p>
    <w:p w:rsidR="006660FB" w:rsidRPr="00BE2532" w:rsidRDefault="006660FB" w:rsidP="00BE2532">
      <w:pPr>
        <w:pStyle w:val="NormalWeb"/>
        <w:rPr>
          <w:sz w:val="22"/>
          <w:szCs w:val="22"/>
        </w:rPr>
      </w:pPr>
      <w:r>
        <w:rPr>
          <w:noProof/>
          <w:sz w:val="22"/>
          <w:szCs w:val="22"/>
        </w:rPr>
        <mc:AlternateContent>
          <mc:Choice Requires="wps">
            <w:drawing>
              <wp:anchor distT="0" distB="0" distL="114300" distR="114300" simplePos="0" relativeHeight="251687936" behindDoc="0" locked="0" layoutInCell="1" allowOverlap="1">
                <wp:simplePos x="0" y="0"/>
                <wp:positionH relativeFrom="column">
                  <wp:posOffset>88900</wp:posOffset>
                </wp:positionH>
                <wp:positionV relativeFrom="paragraph">
                  <wp:posOffset>92710</wp:posOffset>
                </wp:positionV>
                <wp:extent cx="5372100" cy="768350"/>
                <wp:effectExtent l="0" t="0" r="19050" b="127000"/>
                <wp:wrapNone/>
                <wp:docPr id="21" name="Rectangular Callout 21"/>
                <wp:cNvGraphicFramePr/>
                <a:graphic xmlns:a="http://schemas.openxmlformats.org/drawingml/2006/main">
                  <a:graphicData uri="http://schemas.microsoft.com/office/word/2010/wordprocessingShape">
                    <wps:wsp>
                      <wps:cNvSpPr/>
                      <wps:spPr>
                        <a:xfrm>
                          <a:off x="0" y="0"/>
                          <a:ext cx="5372100" cy="768350"/>
                        </a:xfrm>
                        <a:prstGeom prst="wedgeRectCallou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6660FB" w:rsidRPr="006660FB" w:rsidRDefault="006660FB" w:rsidP="006660FB">
                            <w:pPr>
                              <w:rPr>
                                <w:rFonts w:ascii="Poor Richard" w:hAnsi="Poor Richard"/>
                                <w:color w:val="000000" w:themeColor="text1"/>
                                <w:sz w:val="28"/>
                                <w:szCs w:val="28"/>
                              </w:rPr>
                            </w:pPr>
                            <w:r>
                              <w:rPr>
                                <w:rFonts w:ascii="Poor Richard" w:hAnsi="Poor Richard"/>
                                <w:color w:val="000000" w:themeColor="text1"/>
                                <w:sz w:val="28"/>
                                <w:szCs w:val="28"/>
                              </w:rPr>
                              <w:t>“T</w:t>
                            </w:r>
                            <w:r w:rsidRPr="006660FB">
                              <w:rPr>
                                <w:rFonts w:ascii="Poor Richard" w:hAnsi="Poor Richard"/>
                                <w:color w:val="000000" w:themeColor="text1"/>
                                <w:sz w:val="28"/>
                                <w:szCs w:val="28"/>
                              </w:rPr>
                              <w:t>he connections that enable us to learn more are more important than our current state of knowing.”</w:t>
                            </w:r>
                            <w:r w:rsidRPr="006660FB">
                              <w:rPr>
                                <w:color w:val="000000" w:themeColor="text1"/>
                              </w:rPr>
                              <w:br/>
                              <w:t>George Siemens</w:t>
                            </w:r>
                            <w:r w:rsidR="000316B1">
                              <w:rPr>
                                <w:color w:val="000000" w:themeColor="text1"/>
                              </w:rPr>
                              <w:t xml:space="preserve"> (Thompson, 2012)</w:t>
                            </w:r>
                            <w:r>
                              <w:br/>
                              <w:t>George Siemen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21" o:spid="_x0000_s1043" type="#_x0000_t61" style="position:absolute;margin-left:7pt;margin-top:7.3pt;width:423pt;height:6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" adj="6300,24300" filled="f" strokecolor="#1f4d78 [1604]" strokeweight="1pt">
                <v:textbox>
                  <w:txbxContent>
                    <w:p w:rsidR="006660FB" w:rsidRPr="006660FB" w:rsidRDefault="006660FB" w:rsidP="006660FB">
                      <w:pPr>
                        <w:rPr>
                          <w:rFonts w:ascii="Poor Richard" w:hAnsi="Poor Richard"/>
                          <w:color w:val="000000" w:themeColor="text1"/>
                          <w:sz w:val="28"/>
                          <w:szCs w:val="28"/>
                        </w:rPr>
                      </w:pPr>
                      <w:r>
                        <w:rPr>
                          <w:rFonts w:ascii="Poor Richard" w:hAnsi="Poor Richard"/>
                          <w:color w:val="000000" w:themeColor="text1"/>
                          <w:sz w:val="28"/>
                          <w:szCs w:val="28"/>
                        </w:rPr>
                        <w:t>“T</w:t>
                      </w:r>
                      <w:r w:rsidRPr="006660FB">
                        <w:rPr>
                          <w:rFonts w:ascii="Poor Richard" w:hAnsi="Poor Richard"/>
                          <w:color w:val="000000" w:themeColor="text1"/>
                          <w:sz w:val="28"/>
                          <w:szCs w:val="28"/>
                        </w:rPr>
                        <w:t>he connections that enable us to learn more are more important than our current state of knowing.”</w:t>
                      </w:r>
                      <w:r w:rsidRPr="006660FB">
                        <w:rPr>
                          <w:color w:val="000000" w:themeColor="text1"/>
                        </w:rPr>
                        <w:br/>
                        <w:t>George Siemens</w:t>
                      </w:r>
                      <w:r w:rsidR="000316B1">
                        <w:rPr>
                          <w:color w:val="000000" w:themeColor="text1"/>
                        </w:rPr>
                        <w:t xml:space="preserve"> (Thompson, 2012)</w:t>
                      </w:r>
                      <w:r>
                        <w:br/>
                        <w:t>George Siemen</w:t>
                      </w:r>
                    </w:p>
                  </w:txbxContent>
                </v:textbox>
              </v:shape>
            </w:pict>
          </mc:Fallback>
        </mc:AlternateContent>
      </w:r>
    </w:p>
    <w:p w:rsidR="00AF1280" w:rsidRDefault="00AF1280" w:rsidP="00AF1280">
      <w:pPr>
        <w:pStyle w:val="NormalWeb"/>
        <w:ind w:left="567" w:hanging="567"/>
      </w:pPr>
    </w:p>
    <w:p w:rsidR="00AF1280" w:rsidRDefault="00AF1280" w:rsidP="00AF1280">
      <w:pPr>
        <w:pStyle w:val="NormalWeb"/>
        <w:ind w:left="567" w:hanging="567"/>
      </w:pPr>
    </w:p>
    <w:p w:rsidR="00AF1280" w:rsidRDefault="00AF1280" w:rsidP="00AF1280">
      <w:pPr>
        <w:pStyle w:val="NormalWeb"/>
        <w:ind w:left="567" w:hanging="567"/>
      </w:pPr>
    </w:p>
    <w:p w:rsidR="006660FB" w:rsidRPr="003D6E4F" w:rsidRDefault="000316B1" w:rsidP="0001132D">
      <w:pPr>
        <w:pStyle w:val="NormalWeb"/>
        <w:rPr>
          <w:sz w:val="22"/>
          <w:szCs w:val="22"/>
        </w:rPr>
      </w:pPr>
      <w:r w:rsidRPr="003D6E4F">
        <w:rPr>
          <w:sz w:val="22"/>
          <w:szCs w:val="22"/>
        </w:rPr>
        <w:t xml:space="preserve">Connectivism learning theory suggests students should combine thoughts and theories and general information in a useful manner. It accepts that technology is a major part of the learning process and that our constant connectedness gives us opportunities to make choices about our learning. It also promotes group collaboration and discussion, allowing for different viewpoints and perspectives when it comes to decision making, problem solving and making sense of information. Connectivism promotes learning that </w:t>
      </w:r>
      <w:r w:rsidR="000F5D45" w:rsidRPr="003D6E4F">
        <w:rPr>
          <w:sz w:val="22"/>
          <w:szCs w:val="22"/>
        </w:rPr>
        <w:t>happens outside of an individual such as through social media, online networks, blogs or information databases (connectivism learning theory, 2021).</w:t>
      </w:r>
    </w:p>
    <w:p w:rsidR="0001132D" w:rsidRDefault="0001132D" w:rsidP="0001132D">
      <w:pPr>
        <w:pStyle w:val="NormalWeb"/>
        <w:rPr>
          <w:sz w:val="22"/>
          <w:szCs w:val="22"/>
        </w:rPr>
      </w:pPr>
      <w:r w:rsidRPr="003D6E4F">
        <w:rPr>
          <w:sz w:val="22"/>
          <w:szCs w:val="22"/>
        </w:rPr>
        <w:t>In S</w:t>
      </w:r>
      <w:r w:rsidR="003D6E4F" w:rsidRPr="003D6E4F">
        <w:rPr>
          <w:sz w:val="22"/>
          <w:szCs w:val="22"/>
        </w:rPr>
        <w:t xml:space="preserve">chool </w:t>
      </w:r>
      <w:r w:rsidR="003D6E4F">
        <w:rPr>
          <w:sz w:val="22"/>
          <w:szCs w:val="22"/>
        </w:rPr>
        <w:t xml:space="preserve">A, most pupils use connectivism within the classroom and an example of this is during the Welsh Baccalaureate </w:t>
      </w:r>
      <w:r w:rsidR="0054788D">
        <w:rPr>
          <w:sz w:val="22"/>
          <w:szCs w:val="22"/>
        </w:rPr>
        <w:t xml:space="preserve">classes as the school is using this as part of the digital competence programme. The pupils are responsible for researching their chosen topic, some pupils may choose to work in pairs and share information so this is sent either through a Microsoft teams chat or via email to each other. Once the work is complete or the pupils would like it to be checked they can share it with their teachers via email or if they save their work on teams the teacher automatically has access which is also useful for the teacher as they can keep up to date with the progress the pupil is making for that particular lesson. Feedback can also be given on the work and the pupils will receive this automatically and instantly once it has been set so they have no excuses to wait for feedback or further instruction which promotes independent learning and less reliance on teacher instruction. Many pupils have also recently been using Microsoft Teams for </w:t>
      </w:r>
      <w:r w:rsidR="004F50F0">
        <w:rPr>
          <w:sz w:val="22"/>
          <w:szCs w:val="22"/>
        </w:rPr>
        <w:t>meetings and interviews with potential colleges and universities, these meetings have also involved having the pupils sharing documents online to support their applications, another skill that has been needed in the past few years as the world moves forward with technology.</w:t>
      </w:r>
    </w:p>
    <w:p w:rsidR="00AE3C29" w:rsidRDefault="004F50F0" w:rsidP="00E54DD3">
      <w:pPr>
        <w:pStyle w:val="NormalWeb"/>
        <w:rPr>
          <w:sz w:val="22"/>
          <w:szCs w:val="22"/>
        </w:rPr>
      </w:pPr>
      <w:r>
        <w:rPr>
          <w:sz w:val="22"/>
          <w:szCs w:val="22"/>
        </w:rPr>
        <w:t xml:space="preserve">Keeping children and young people safe is a high priority within the school and local authority. There is an effective filtering and monitoring system in place that enables the safeguarding of pupils from viewing material that may be harmful as well as providing a safe educational environment. Monitoring the pupils activity is also high on the priority list as any concerning searches will be flagged up and appropriate action can be taken if needed, although some of these searches can be innocent so it is also important not to jump to conclusions, an example here is a year or so ago a pupil typed </w:t>
      </w:r>
      <w:r w:rsidR="00E54DD3">
        <w:rPr>
          <w:sz w:val="22"/>
          <w:szCs w:val="22"/>
        </w:rPr>
        <w:t xml:space="preserve">‘Shotgun’ into the search bar, they were questioned about this particular search and it turned out they could not remember who sang the song so was hoping the answer would come up in the search. Also in School A, parents are regularly invited to attend meetings and courses to keep up to date with digital competence which also includes information on how to keep your children safe online at home. The local police also come in and talk to parents during these meetings to give up to date information and advice if there are any concerns regarding internet safety.  </w:t>
      </w:r>
    </w:p>
    <w:p w:rsidR="00E54DD3" w:rsidRPr="00AE3C29" w:rsidRDefault="00E54DD3" w:rsidP="00E54DD3">
      <w:pPr>
        <w:pStyle w:val="NormalWeb"/>
        <w:rPr>
          <w:sz w:val="22"/>
          <w:szCs w:val="22"/>
        </w:rPr>
      </w:pPr>
      <w:r w:rsidRPr="00E54DD3">
        <w:rPr>
          <w:u w:val="single"/>
        </w:rPr>
        <w:t>References</w:t>
      </w:r>
    </w:p>
    <w:p w:rsidR="00574A33" w:rsidRPr="00E54DD3" w:rsidRDefault="00574A33" w:rsidP="00E54DD3">
      <w:pPr>
        <w:pStyle w:val="NormalWeb"/>
      </w:pPr>
      <w:r w:rsidRPr="00E54DD3">
        <w:t xml:space="preserve">(2023). Available at: </w:t>
      </w:r>
      <w:hyperlink r:id="rId14" w:history="1">
        <w:r w:rsidRPr="00E54DD3">
          <w:rPr>
            <w:rStyle w:val="Hyperlink"/>
          </w:rPr>
          <w:t>https://www.ncbi.nlm.nih.gov/books/NBK594763/</w:t>
        </w:r>
      </w:hyperlink>
      <w:r w:rsidRPr="00E54DD3">
        <w:t xml:space="preserve"> (Accessed: 06 January 2024)</w:t>
      </w:r>
    </w:p>
    <w:p w:rsidR="00574A33" w:rsidRPr="00E54DD3" w:rsidRDefault="00574A33" w:rsidP="00E54DD3">
      <w:pPr>
        <w:pStyle w:val="NormalWeb"/>
      </w:pPr>
      <w:r w:rsidRPr="00E54DD3">
        <w:rPr>
          <w:iCs/>
        </w:rPr>
        <w:t>Connectivism learning theory</w:t>
      </w:r>
      <w:r w:rsidRPr="00E54DD3">
        <w:t xml:space="preserve"> (2021). Available at: </w:t>
      </w:r>
      <w:hyperlink r:id="rId15" w:history="1">
        <w:r w:rsidRPr="00E54DD3">
          <w:rPr>
            <w:rStyle w:val="Hyperlink"/>
          </w:rPr>
          <w:t>https://www.wgu.edu/blog/connectivism-learning-theory2105.html</w:t>
        </w:r>
      </w:hyperlink>
      <w:r w:rsidRPr="00E54DD3">
        <w:t xml:space="preserve"> (Accessed: 06 January 2024) </w:t>
      </w:r>
    </w:p>
    <w:p w:rsidR="00574A33" w:rsidRPr="000316B1" w:rsidRDefault="00574A33" w:rsidP="00E54DD3">
      <w:pPr>
        <w:pStyle w:val="NormalWeb"/>
      </w:pPr>
      <w:r>
        <w:t>School A, (2023)</w:t>
      </w:r>
    </w:p>
    <w:p w:rsidR="00574A33" w:rsidRDefault="00574A33" w:rsidP="00E54DD3">
      <w:pPr>
        <w:pStyle w:val="NormalWeb"/>
      </w:pPr>
      <w:r>
        <w:t>Thompson, S. (2011</w:t>
      </w:r>
      <w:r w:rsidRPr="000316B1">
        <w:t xml:space="preserve">) </w:t>
      </w:r>
      <w:r w:rsidRPr="00E54DD3">
        <w:t xml:space="preserve">Available at: </w:t>
      </w:r>
      <w:hyperlink r:id="rId16" w:history="1">
        <w:r w:rsidRPr="00E54DD3">
          <w:rPr>
            <w:rStyle w:val="Hyperlink"/>
          </w:rPr>
          <w:t>https://technologyembedded.wordpress.com/2011/09/15/blog-post-reflection-connectivism-a-learning-theory-for-the-digital-age/</w:t>
        </w:r>
      </w:hyperlink>
      <w:r>
        <w:t xml:space="preserve">  (Accessed: 06 January 2024</w:t>
      </w:r>
      <w:r w:rsidRPr="00E54DD3">
        <w:t>)</w:t>
      </w:r>
    </w:p>
    <w:p w:rsidR="000316B1" w:rsidRDefault="000316B1" w:rsidP="000D008F">
      <w:pPr>
        <w:pStyle w:val="NormalWeb"/>
        <w:ind w:left="567" w:hanging="567"/>
      </w:pPr>
    </w:p>
    <w:p w:rsidR="000D008F" w:rsidRDefault="000D008F" w:rsidP="00AF1280">
      <w:pPr>
        <w:pStyle w:val="NormalWeb"/>
        <w:ind w:left="567" w:hanging="567"/>
      </w:pPr>
    </w:p>
    <w:p w:rsidR="009B1E74" w:rsidRDefault="009B1E74"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p w:rsidR="004008AC" w:rsidRDefault="004008AC" w:rsidP="00247758">
      <w:r w:rsidRPr="004008AC">
        <w:rPr>
          <w:rFonts w:ascii="Vladimir Script" w:hAnsi="Vladimir Script"/>
          <w:noProof/>
          <w:sz w:val="28"/>
          <w:szCs w:val="28"/>
          <w:lang w:eastAsia="en-GB"/>
        </w:rPr>
        <mc:AlternateContent>
          <mc:Choice Requires="wps">
            <w:drawing>
              <wp:anchor distT="0" distB="0" distL="114300" distR="114300" simplePos="0" relativeHeight="251689984" behindDoc="0" locked="0" layoutInCell="1" allowOverlap="1" wp14:anchorId="1859C8AB" wp14:editId="47741320">
                <wp:simplePos x="0" y="0"/>
                <wp:positionH relativeFrom="margin">
                  <wp:align>center</wp:align>
                </wp:positionH>
                <wp:positionV relativeFrom="paragraph">
                  <wp:posOffset>-495300</wp:posOffset>
                </wp:positionV>
                <wp:extent cx="1532890" cy="787400"/>
                <wp:effectExtent l="0" t="0" r="10160" b="12700"/>
                <wp:wrapNone/>
                <wp:docPr id="22" name="Rounded Rectangle 22"/>
                <wp:cNvGraphicFramePr/>
                <a:graphic xmlns:a="http://schemas.openxmlformats.org/drawingml/2006/main">
                  <a:graphicData uri="http://schemas.microsoft.com/office/word/2010/wordprocessingShape">
                    <wps:wsp>
                      <wps:cNvSpPr/>
                      <wps:spPr>
                        <a:xfrm>
                          <a:off x="0" y="0"/>
                          <a:ext cx="1532890" cy="787400"/>
                        </a:xfrm>
                        <a:prstGeom prst="roundRect">
                          <a:avLst/>
                        </a:prstGeom>
                        <a:solidFill>
                          <a:srgbClr val="92D050"/>
                        </a:solidFill>
                        <a:ln w="12700" cap="flat" cmpd="sng" algn="ctr">
                          <a:solidFill>
                            <a:srgbClr val="5B9BD5">
                              <a:shade val="50000"/>
                            </a:srgbClr>
                          </a:solidFill>
                          <a:prstDash val="solid"/>
                          <a:miter lim="800000"/>
                        </a:ln>
                        <a:effectLst/>
                      </wps:spPr>
                      <wps:txbx>
                        <w:txbxContent>
                          <w:p w:rsidR="004008AC" w:rsidRPr="009B1E74" w:rsidRDefault="00574A33" w:rsidP="004008AC">
                            <w:pPr>
                              <w:jc w:val="center"/>
                              <w:rPr>
                                <w:rFonts w:ascii="Vladimir Script" w:hAnsi="Vladimir Script"/>
                                <w:color w:val="000000" w:themeColor="text1"/>
                                <w:sz w:val="40"/>
                                <w:szCs w:val="40"/>
                              </w:rPr>
                            </w:pPr>
                            <w:r>
                              <w:rPr>
                                <w:rFonts w:ascii="Vladimir Script" w:hAnsi="Vladimir Script"/>
                                <w:color w:val="000000" w:themeColor="text1"/>
                                <w:sz w:val="40"/>
                                <w:szCs w:val="40"/>
                              </w:rPr>
                              <w:t>Blog</w:t>
                            </w:r>
                            <w:r w:rsidR="004008AC">
                              <w:rPr>
                                <w:rFonts w:ascii="Vladimir Script" w:hAnsi="Vladimir Script"/>
                                <w:color w:val="000000" w:themeColor="text1"/>
                                <w:sz w:val="40"/>
                                <w:szCs w:val="40"/>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59C8AB" id="Rounded Rectangle 22" o:spid="_x0000_s1044" style="position:absolute;margin-left:0;margin-top:-39pt;width:120.7pt;height:62pt;z-index:251689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" fillcolor="#92d050" strokecolor="#41719c" strokeweight="1pt">
                <v:stroke joinstyle="miter"/>
                <v:textbox>
                  <w:txbxContent>
                    <w:p w:rsidR="004008AC" w:rsidRPr="009B1E74" w:rsidRDefault="00574A33" w:rsidP="004008AC">
                      <w:pPr>
                        <w:jc w:val="center"/>
                        <w:rPr>
                          <w:rFonts w:ascii="Vladimir Script" w:hAnsi="Vladimir Script"/>
                          <w:color w:val="000000" w:themeColor="text1"/>
                          <w:sz w:val="40"/>
                          <w:szCs w:val="40"/>
                        </w:rPr>
                      </w:pPr>
                      <w:r>
                        <w:rPr>
                          <w:rFonts w:ascii="Vladimir Script" w:hAnsi="Vladimir Script"/>
                          <w:color w:val="000000" w:themeColor="text1"/>
                          <w:sz w:val="40"/>
                          <w:szCs w:val="40"/>
                        </w:rPr>
                        <w:t>Blog</w:t>
                      </w:r>
                      <w:r w:rsidR="004008AC">
                        <w:rPr>
                          <w:rFonts w:ascii="Vladimir Script" w:hAnsi="Vladimir Script"/>
                          <w:color w:val="000000" w:themeColor="text1"/>
                          <w:sz w:val="40"/>
                          <w:szCs w:val="40"/>
                        </w:rPr>
                        <w:t>#3</w:t>
                      </w:r>
                    </w:p>
                  </w:txbxContent>
                </v:textbox>
                <w10:wrap anchorx="margin"/>
              </v:roundrect>
            </w:pict>
          </mc:Fallback>
        </mc:AlternateContent>
      </w:r>
    </w:p>
    <w:p w:rsidR="004008AC" w:rsidRDefault="00EC764C" w:rsidP="00247758">
      <w:r>
        <w:rPr>
          <w:noProof/>
          <w:lang w:eastAsia="en-GB"/>
        </w:rPr>
        <mc:AlternateContent>
          <mc:Choice Requires="wps">
            <w:drawing>
              <wp:anchor distT="45720" distB="45720" distL="114300" distR="114300" simplePos="0" relativeHeight="251692032" behindDoc="0" locked="0" layoutInCell="1" allowOverlap="1">
                <wp:simplePos x="0" y="0"/>
                <wp:positionH relativeFrom="margin">
                  <wp:align>center</wp:align>
                </wp:positionH>
                <wp:positionV relativeFrom="paragraph">
                  <wp:posOffset>120650</wp:posOffset>
                </wp:positionV>
                <wp:extent cx="2889250" cy="1885315"/>
                <wp:effectExtent l="0" t="0" r="25400" b="1968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0" cy="1885315"/>
                        </a:xfrm>
                        <a:prstGeom prst="rect">
                          <a:avLst/>
                        </a:prstGeom>
                        <a:solidFill>
                          <a:srgbClr val="FFFFFF"/>
                        </a:solidFill>
                        <a:ln w="9525">
                          <a:solidFill>
                            <a:srgbClr val="000000"/>
                          </a:solidFill>
                          <a:miter lim="800000"/>
                          <a:headEnd/>
                          <a:tailEnd/>
                        </a:ln>
                      </wps:spPr>
                      <wps:txbx>
                        <w:txbxContent>
                          <w:p w:rsidR="00EC764C" w:rsidRDefault="00EC764C">
                            <w:r>
                              <w:rPr>
                                <w:noProof/>
                                <w:lang w:eastAsia="en-GB"/>
                              </w:rPr>
                              <w:drawing>
                                <wp:inline distT="0" distB="0" distL="0" distR="0" wp14:anchorId="64E7A29C" wp14:editId="15D64C19">
                                  <wp:extent cx="2705100" cy="19056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25162" cy="191977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5" type="#_x0000_t202" style="position:absolute;margin-left:0;margin-top:9.5pt;width:227.5pt;height:148.45pt;z-index:2516920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">
                <v:textbox>
                  <w:txbxContent>
                    <w:p w:rsidR="00EC764C" w:rsidRDefault="00EC764C">
                      <w:r>
                        <w:rPr>
                          <w:noProof/>
                          <w:lang w:eastAsia="en-GB"/>
                        </w:rPr>
                        <w:drawing>
                          <wp:inline distT="0" distB="0" distL="0" distR="0" wp14:anchorId="64E7A29C" wp14:editId="15D64C19">
                            <wp:extent cx="2705100" cy="19056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725162" cy="1919773"/>
                                    </a:xfrm>
                                    <a:prstGeom prst="rect">
                                      <a:avLst/>
                                    </a:prstGeom>
                                  </pic:spPr>
                                </pic:pic>
                              </a:graphicData>
                            </a:graphic>
                          </wp:inline>
                        </w:drawing>
                      </w:r>
                    </w:p>
                  </w:txbxContent>
                </v:textbox>
                <w10:wrap type="square" anchorx="margin"/>
              </v:shape>
            </w:pict>
          </mc:Fallback>
        </mc:AlternateContent>
      </w:r>
    </w:p>
    <w:p w:rsidR="00EC764C" w:rsidRDefault="00EC764C" w:rsidP="00247758"/>
    <w:p w:rsidR="00EC764C" w:rsidRDefault="00EC764C" w:rsidP="00247758"/>
    <w:p w:rsidR="00EC764C" w:rsidRDefault="00EC764C" w:rsidP="00247758"/>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2C2253" w:rsidP="00247758">
      <w:pPr>
        <w:rPr>
          <w:rFonts w:ascii="Poor Richard" w:hAnsi="Poor Richard"/>
          <w:sz w:val="28"/>
          <w:szCs w:val="28"/>
        </w:rPr>
      </w:pPr>
      <w:r w:rsidRPr="002C2253">
        <w:rPr>
          <w:rFonts w:ascii="Poor Richard" w:hAnsi="Poor Richard"/>
          <w:noProof/>
          <w:sz w:val="28"/>
          <w:szCs w:val="28"/>
          <w:lang w:eastAsia="en-GB"/>
        </w:rPr>
        <mc:AlternateContent>
          <mc:Choice Requires="wps">
            <w:drawing>
              <wp:anchor distT="45720" distB="45720" distL="114300" distR="114300" simplePos="0" relativeHeight="251699200" behindDoc="0" locked="0" layoutInCell="1" allowOverlap="1" wp14:anchorId="67ACE625" wp14:editId="6F060D34">
                <wp:simplePos x="0" y="0"/>
                <wp:positionH relativeFrom="column">
                  <wp:posOffset>3467100</wp:posOffset>
                </wp:positionH>
                <wp:positionV relativeFrom="paragraph">
                  <wp:posOffset>6350</wp:posOffset>
                </wp:positionV>
                <wp:extent cx="768350" cy="20955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8350" cy="209550"/>
                        </a:xfrm>
                        <a:prstGeom prst="rect">
                          <a:avLst/>
                        </a:prstGeom>
                        <a:solidFill>
                          <a:srgbClr val="FFFFFF"/>
                        </a:solidFill>
                        <a:ln w="9525">
                          <a:noFill/>
                          <a:miter lim="800000"/>
                          <a:headEnd/>
                          <a:tailEnd/>
                        </a:ln>
                      </wps:spPr>
                      <wps:txbx>
                        <w:txbxContent>
                          <w:p w:rsidR="002C2253" w:rsidRPr="002C2253" w:rsidRDefault="002C2253" w:rsidP="002C2253">
                            <w:pPr>
                              <w:rPr>
                                <w:sz w:val="16"/>
                                <w:szCs w:val="16"/>
                              </w:rPr>
                            </w:pPr>
                            <w:r w:rsidRPr="002C2253">
                              <w:rPr>
                                <w:sz w:val="16"/>
                                <w:szCs w:val="16"/>
                              </w:rPr>
                              <w:t>(Stern,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ACE625" id="_x0000_s1046" type="#_x0000_t202" style="position:absolute;margin-left:273pt;margin-top:.5pt;width:60.5pt;height:16.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" stroked="f">
                <v:textbox>
                  <w:txbxContent>
                    <w:p w:rsidR="002C2253" w:rsidRPr="002C2253" w:rsidRDefault="002C2253" w:rsidP="002C2253">
                      <w:pPr>
                        <w:rPr>
                          <w:sz w:val="16"/>
                          <w:szCs w:val="16"/>
                        </w:rPr>
                      </w:pPr>
                      <w:r w:rsidRPr="002C2253">
                        <w:rPr>
                          <w:sz w:val="16"/>
                          <w:szCs w:val="16"/>
                        </w:rPr>
                        <w:t>(Stern, 2020)</w:t>
                      </w:r>
                    </w:p>
                  </w:txbxContent>
                </v:textbox>
                <w10:wrap type="square"/>
              </v:shape>
            </w:pict>
          </mc:Fallback>
        </mc:AlternateContent>
      </w:r>
    </w:p>
    <w:p w:rsidR="00EC764C" w:rsidRDefault="00574A33" w:rsidP="00247758">
      <w:pPr>
        <w:rPr>
          <w:rFonts w:ascii="Poor Richard" w:hAnsi="Poor Richard"/>
          <w:sz w:val="28"/>
          <w:szCs w:val="28"/>
        </w:rPr>
      </w:pPr>
      <w:r>
        <w:rPr>
          <w:rFonts w:ascii="Poor Richard" w:hAnsi="Poor Richard"/>
          <w:sz w:val="28"/>
          <w:szCs w:val="28"/>
        </w:rPr>
        <w:t xml:space="preserve">So… Are there any benefits to digital teaching and digital learning? </w:t>
      </w:r>
      <w:r w:rsidR="00EC764C">
        <w:rPr>
          <w:rFonts w:ascii="Poor Richard" w:hAnsi="Poor Richard"/>
          <w:sz w:val="28"/>
          <w:szCs w:val="28"/>
        </w:rPr>
        <w:t xml:space="preserve"> One thing is certain since the Covid -19 Pandemic – there is no longer such a thing as a snow day for either school staff or pupils, those days are long gone, and we know who to thank for this Microsoft and their fai</w:t>
      </w:r>
      <w:r w:rsidR="006A301D">
        <w:rPr>
          <w:rFonts w:ascii="Poor Richard" w:hAnsi="Poor Richard"/>
          <w:sz w:val="28"/>
          <w:szCs w:val="28"/>
        </w:rPr>
        <w:t>thful Teams app (2017).</w:t>
      </w:r>
    </w:p>
    <w:p w:rsidR="005F1A61" w:rsidRDefault="006A301D" w:rsidP="00247758">
      <w:pPr>
        <w:rPr>
          <w:rFonts w:ascii="Poor Richard" w:hAnsi="Poor Richard"/>
          <w:sz w:val="28"/>
          <w:szCs w:val="28"/>
        </w:rPr>
      </w:pPr>
      <w:r>
        <w:rPr>
          <w:rFonts w:ascii="Poor Richard" w:hAnsi="Poor Richard"/>
          <w:sz w:val="28"/>
          <w:szCs w:val="28"/>
        </w:rPr>
        <w:t xml:space="preserve">Before the pandemic in 2020, we rarely used digital technology in the classroom, yes whiteboards had replaced blackboards and you plugged the laptop in for the pupils to watch an education programme or film, but that was as far as it went. If the class needed to carry out research then there may have been a special lesson booked and there was access to a computer room for the students to use </w:t>
      </w:r>
      <w:r w:rsidR="005F1A61">
        <w:rPr>
          <w:rFonts w:ascii="Poor Richard" w:hAnsi="Poor Richard"/>
          <w:sz w:val="28"/>
          <w:szCs w:val="28"/>
        </w:rPr>
        <w:t xml:space="preserve">to conduct their research but as far as the pupils were concerned apart from information technology lessons this was the only time they were allowed access to the school’s technology. </w:t>
      </w:r>
    </w:p>
    <w:p w:rsidR="005F1A61" w:rsidRDefault="005F1A61" w:rsidP="00247758">
      <w:pPr>
        <w:rPr>
          <w:rFonts w:ascii="Poor Richard" w:hAnsi="Poor Richard"/>
          <w:sz w:val="28"/>
          <w:szCs w:val="28"/>
        </w:rPr>
      </w:pPr>
      <w:r>
        <w:rPr>
          <w:rFonts w:ascii="Poor Richard" w:hAnsi="Poor Richard"/>
          <w:sz w:val="28"/>
          <w:szCs w:val="28"/>
        </w:rPr>
        <w:t xml:space="preserve">Fast forward to March 2020, and who on earth could have imagined the “lockdown” (what on earth was that?? Where did the toilet roll go??). This is where it all changed, teachers and staff in education were genuinely thinking they were having an extended holiday, the children and young people also thought it was a holiday (remember the heatwave in those first few weeks?)  It was genuinely surreal. </w:t>
      </w:r>
    </w:p>
    <w:p w:rsidR="005F1A61" w:rsidRDefault="005F1A61" w:rsidP="005F1A61">
      <w:pPr>
        <w:rPr>
          <w:rFonts w:ascii="Poor Richard" w:hAnsi="Poor Richard"/>
          <w:sz w:val="28"/>
          <w:szCs w:val="28"/>
        </w:rPr>
      </w:pPr>
      <w:r>
        <w:rPr>
          <w:rFonts w:ascii="Poor Richard" w:hAnsi="Poor Richard"/>
          <w:color w:val="FF0000"/>
          <w:sz w:val="40"/>
          <w:szCs w:val="40"/>
        </w:rPr>
        <w:t xml:space="preserve">BANG!!!!!!! </w:t>
      </w:r>
      <w:r>
        <w:rPr>
          <w:rFonts w:ascii="Poor Richard" w:hAnsi="Poor Richard"/>
          <w:sz w:val="28"/>
          <w:szCs w:val="28"/>
        </w:rPr>
        <w:t xml:space="preserve">Then it happened, </w:t>
      </w:r>
      <w:r w:rsidR="008921B3">
        <w:rPr>
          <w:rFonts w:ascii="Poor Richard" w:hAnsi="Poor Richard"/>
          <w:sz w:val="28"/>
          <w:szCs w:val="28"/>
        </w:rPr>
        <w:t>“</w:t>
      </w:r>
      <w:r>
        <w:rPr>
          <w:rFonts w:ascii="Poor Richard" w:hAnsi="Poor Richard"/>
          <w:sz w:val="28"/>
          <w:szCs w:val="28"/>
        </w:rPr>
        <w:t>you need to download Microsoft Teams, if you as staff or pupils do not have a laptop there is one in school, come and collect it on Xday at Xtime –</w:t>
      </w:r>
      <w:r w:rsidR="008921B3">
        <w:rPr>
          <w:rFonts w:ascii="Poor Richard" w:hAnsi="Poor Richard"/>
          <w:sz w:val="28"/>
          <w:szCs w:val="28"/>
        </w:rPr>
        <w:t xml:space="preserve"> wear</w:t>
      </w:r>
      <w:r>
        <w:rPr>
          <w:rFonts w:ascii="Poor Richard" w:hAnsi="Poor Richard"/>
          <w:sz w:val="28"/>
          <w:szCs w:val="28"/>
        </w:rPr>
        <w:t xml:space="preserve"> a mask, stand 2 metres away, DO NOT TOUCH ANYTHING!!!</w:t>
      </w:r>
      <w:r w:rsidR="008921B3">
        <w:rPr>
          <w:rFonts w:ascii="Poor Richard" w:hAnsi="Poor Richard"/>
          <w:sz w:val="28"/>
          <w:szCs w:val="28"/>
        </w:rPr>
        <w:t>”</w:t>
      </w:r>
    </w:p>
    <w:p w:rsidR="00031081" w:rsidRDefault="005F1A61" w:rsidP="005F1A61">
      <w:pPr>
        <w:rPr>
          <w:rFonts w:ascii="Poor Richard" w:hAnsi="Poor Richard"/>
          <w:sz w:val="28"/>
          <w:szCs w:val="28"/>
        </w:rPr>
      </w:pPr>
      <w:r>
        <w:rPr>
          <w:rFonts w:ascii="Poor Richard" w:hAnsi="Poor Richard"/>
          <w:sz w:val="28"/>
          <w:szCs w:val="28"/>
        </w:rPr>
        <w:t xml:space="preserve">Online teaching is now live!! So how did we all do cope? How were the students coping? </w:t>
      </w:r>
      <w:r w:rsidR="00031081">
        <w:rPr>
          <w:rFonts w:ascii="Poor Richard" w:hAnsi="Poor Richard"/>
          <w:sz w:val="28"/>
          <w:szCs w:val="28"/>
        </w:rPr>
        <w:t xml:space="preserve">Digital teaching was so difficult to manage, you had to hope that the majority of students were online, and hope they would follow the teacher, but there are so many distractions at home, for myself as a single parent, I was trying to do my work online, have my daughter online with her lesson and have my son online with his class and attempting but also failing at the same to to get them to do their work as well as my own, and then there was the dodgy internet signal to contend with.  </w:t>
      </w:r>
    </w:p>
    <w:p w:rsidR="00031081" w:rsidRDefault="00031081" w:rsidP="005F1A61">
      <w:pPr>
        <w:rPr>
          <w:rFonts w:ascii="Poor Richard" w:hAnsi="Poor Richard"/>
          <w:sz w:val="28"/>
          <w:szCs w:val="28"/>
        </w:rPr>
      </w:pPr>
      <w:r>
        <w:rPr>
          <w:rFonts w:ascii="Poor Richard" w:hAnsi="Poor Richard"/>
          <w:sz w:val="28"/>
          <w:szCs w:val="28"/>
        </w:rPr>
        <w:t>Is online learning inclusive? I don’t believe so, unfortunalty the lesson plans were not inclusive to all, the teachers were doing the best they could in a tricky situation. Those pupils who had the right to access support in the classroom could not get that same access at home, no matter how hard we as staff tried, the pupils were finding it harder to engage online, too many distractions and temptations to look up other thing or play games rather than stay on task. Then there was the very dodgy internet connections, or for the struggling parents no internet at all, so yes all pupils from all backgrounds were given laptops and tablets to use at home, but what use are they if the pupils cannot access the internet to access the online learning provision. So many pupils were left and fell behind in their education during this time.</w:t>
      </w:r>
    </w:p>
    <w:p w:rsidR="00140841" w:rsidRDefault="00140841" w:rsidP="005F1A61">
      <w:pPr>
        <w:rPr>
          <w:rFonts w:ascii="Poor Richard" w:hAnsi="Poor Richard"/>
          <w:sz w:val="28"/>
          <w:szCs w:val="28"/>
        </w:rPr>
      </w:pPr>
      <w:r>
        <w:rPr>
          <w:rFonts w:ascii="Poor Richard" w:hAnsi="Poor Richard"/>
          <w:sz w:val="28"/>
          <w:szCs w:val="28"/>
        </w:rPr>
        <w:t xml:space="preserve">Now we move on…post pandemic, have our classrooms and teaching gone back to how it was pre pandemic? Absolutely not,  now we have Microsoft Teams </w:t>
      </w:r>
      <w:r w:rsidR="00875701">
        <w:rPr>
          <w:rFonts w:ascii="Poor Richard" w:hAnsi="Poor Richard"/>
          <w:sz w:val="28"/>
          <w:szCs w:val="28"/>
        </w:rPr>
        <w:t xml:space="preserve">80% of the work for the classes can be found on there, lesson planning has become a little easier as work is on a loop, if there is supply staff the work is ready on there to access, there is no more paper handouts, the majority of work is done through a screen. </w:t>
      </w:r>
      <w:r>
        <w:rPr>
          <w:rFonts w:ascii="Poor Richard" w:hAnsi="Poor Richard"/>
          <w:sz w:val="28"/>
          <w:szCs w:val="28"/>
        </w:rPr>
        <w:t xml:space="preserve"> </w:t>
      </w:r>
      <w:r w:rsidR="00875701">
        <w:rPr>
          <w:rFonts w:ascii="Poor Richard" w:hAnsi="Poor Richard"/>
          <w:sz w:val="28"/>
          <w:szCs w:val="28"/>
        </w:rPr>
        <w:t>This is not ideal for many with additional learning needs as the pace of learning has somehow become faster. If there are exclusions from the classroom or students off unwell they will be sent links to the power point along with the task in hand and are expected to complete the work online which automatically pings back to the teacher – they know if and when it was opened as well as being able to follow their progress without collecting books in. There is now no such thing as a contact book, this again is all done online and through an app. This app shows homework, class behaviour, sanctions and any other relevant information, school staff and parents can communicate without even speaking to one another!</w:t>
      </w:r>
    </w:p>
    <w:p w:rsidR="00875701" w:rsidRDefault="00875701" w:rsidP="005F1A61">
      <w:pPr>
        <w:rPr>
          <w:rFonts w:ascii="Poor Richard" w:hAnsi="Poor Richard"/>
          <w:sz w:val="28"/>
          <w:szCs w:val="28"/>
        </w:rPr>
      </w:pPr>
      <w:r>
        <w:rPr>
          <w:rFonts w:ascii="Poor Richard" w:hAnsi="Poor Richard"/>
          <w:sz w:val="28"/>
          <w:szCs w:val="28"/>
        </w:rPr>
        <w:t xml:space="preserve">So where does this new age of technology fit in with theories? </w:t>
      </w:r>
    </w:p>
    <w:p w:rsidR="00EE1AB9" w:rsidRDefault="00EE1AB9" w:rsidP="005F1A61">
      <w:pPr>
        <w:rPr>
          <w:rFonts w:ascii="Poor Richard" w:hAnsi="Poor Richard"/>
          <w:sz w:val="28"/>
          <w:szCs w:val="28"/>
        </w:rPr>
      </w:pPr>
      <w:r>
        <w:rPr>
          <w:rFonts w:ascii="Poor Richard" w:hAnsi="Poor Richard"/>
          <w:sz w:val="28"/>
          <w:szCs w:val="28"/>
        </w:rPr>
        <w:t xml:space="preserve">There are so many theories and learning approaches within the education system, but also there are so many recent theories as the digital age progresses,  a few of these theories towards digital learning include connectivism, design thinking and peeragogy, all of these aid and guide teachers in their lesson planning which at the same time must fall in line with the new curriculum for Wales and the four purposes which are – </w:t>
      </w:r>
    </w:p>
    <w:p w:rsidR="00EE1AB9" w:rsidRDefault="00EE1AB9" w:rsidP="00EE1AB9">
      <w:pPr>
        <w:pStyle w:val="ListParagraph"/>
        <w:numPr>
          <w:ilvl w:val="0"/>
          <w:numId w:val="9"/>
        </w:numPr>
        <w:rPr>
          <w:rFonts w:ascii="Poor Richard" w:hAnsi="Poor Richard"/>
          <w:sz w:val="28"/>
          <w:szCs w:val="28"/>
        </w:rPr>
      </w:pPr>
      <w:r>
        <w:rPr>
          <w:rFonts w:ascii="Poor Richard" w:hAnsi="Poor Richard"/>
          <w:sz w:val="28"/>
          <w:szCs w:val="28"/>
        </w:rPr>
        <w:t>Ambitious capable learners who are ready to learn throughout their lives.</w:t>
      </w:r>
    </w:p>
    <w:p w:rsidR="00EE1AB9" w:rsidRDefault="00EE1AB9" w:rsidP="00EE1AB9">
      <w:pPr>
        <w:pStyle w:val="ListParagraph"/>
        <w:numPr>
          <w:ilvl w:val="0"/>
          <w:numId w:val="9"/>
        </w:numPr>
        <w:rPr>
          <w:rFonts w:ascii="Poor Richard" w:hAnsi="Poor Richard"/>
          <w:sz w:val="28"/>
          <w:szCs w:val="28"/>
        </w:rPr>
      </w:pPr>
      <w:r>
        <w:rPr>
          <w:rFonts w:ascii="Poor Richard" w:hAnsi="Poor Richard"/>
          <w:sz w:val="28"/>
          <w:szCs w:val="28"/>
        </w:rPr>
        <w:t xml:space="preserve">Enterprising, creative contributors who are ready to play a full part in life and work. </w:t>
      </w:r>
    </w:p>
    <w:p w:rsidR="00EE1AB9" w:rsidRDefault="00EE1AB9" w:rsidP="00EE1AB9">
      <w:pPr>
        <w:pStyle w:val="ListParagraph"/>
        <w:numPr>
          <w:ilvl w:val="0"/>
          <w:numId w:val="9"/>
        </w:numPr>
        <w:rPr>
          <w:rFonts w:ascii="Poor Richard" w:hAnsi="Poor Richard"/>
          <w:sz w:val="28"/>
          <w:szCs w:val="28"/>
        </w:rPr>
      </w:pPr>
      <w:r>
        <w:rPr>
          <w:rFonts w:ascii="Poor Richard" w:hAnsi="Poor Richard"/>
          <w:sz w:val="28"/>
          <w:szCs w:val="28"/>
        </w:rPr>
        <w:t>Ethical, informed citizens who are ready to be citizens of Wales and the world.</w:t>
      </w:r>
    </w:p>
    <w:p w:rsidR="00EE1AB9" w:rsidRDefault="00EE1AB9" w:rsidP="00EE1AB9">
      <w:pPr>
        <w:pStyle w:val="ListParagraph"/>
        <w:numPr>
          <w:ilvl w:val="0"/>
          <w:numId w:val="9"/>
        </w:numPr>
        <w:rPr>
          <w:rFonts w:ascii="Poor Richard" w:hAnsi="Poor Richard"/>
          <w:sz w:val="28"/>
          <w:szCs w:val="28"/>
        </w:rPr>
      </w:pPr>
      <w:r>
        <w:rPr>
          <w:rFonts w:ascii="Poor Richard" w:hAnsi="Poor Richard"/>
          <w:sz w:val="28"/>
          <w:szCs w:val="28"/>
        </w:rPr>
        <w:t>Healthy, confident individuals who are ready to lead fulfilling lives as valued members of society (Dauny, 2021)</w:t>
      </w:r>
    </w:p>
    <w:p w:rsidR="00A412B2" w:rsidRPr="00A412B2" w:rsidRDefault="00A412B2" w:rsidP="00A412B2">
      <w:pPr>
        <w:rPr>
          <w:rFonts w:ascii="Poor Richard" w:hAnsi="Poor Richard"/>
          <w:sz w:val="28"/>
          <w:szCs w:val="28"/>
        </w:rPr>
      </w:pPr>
      <w:r>
        <w:rPr>
          <w:rFonts w:ascii="Poor Richard" w:hAnsi="Poor Richard"/>
          <w:sz w:val="28"/>
          <w:szCs w:val="28"/>
        </w:rPr>
        <w:t xml:space="preserve">Digital learning approaches help students to gain the digital skills they will need to be successful in a world that is digitally driven. Connectivism learning theory allows students to multi task in a digital world – combining thoughts and theories alongside any other information in a way that is useful and that makes sense to them. The rate at which technology changes and upgrades not on a daily basis but an hourly basis, connectivism ensures that we all – parents, teachers, children and young people stay connected through collaborating and learning every day through  a digital world (Terrell and Ofgang, 2022). </w:t>
      </w:r>
    </w:p>
    <w:p w:rsidR="00EE1AB9" w:rsidRDefault="00EE1AB9" w:rsidP="00EE1AB9">
      <w:pPr>
        <w:pStyle w:val="ListParagraph"/>
        <w:rPr>
          <w:rFonts w:ascii="Poor Richard" w:hAnsi="Poor Richard"/>
          <w:sz w:val="28"/>
          <w:szCs w:val="28"/>
        </w:rPr>
      </w:pPr>
    </w:p>
    <w:p w:rsidR="00EE1AB9" w:rsidRPr="00EE1AB9" w:rsidRDefault="00EE1AB9" w:rsidP="00EE1AB9">
      <w:pPr>
        <w:pStyle w:val="ListParagraph"/>
        <w:rPr>
          <w:rFonts w:ascii="Poor Richard" w:hAnsi="Poor Richard"/>
          <w:sz w:val="28"/>
          <w:szCs w:val="28"/>
        </w:rPr>
      </w:pPr>
    </w:p>
    <w:p w:rsidR="00875701" w:rsidRPr="005F1A61" w:rsidRDefault="00875701" w:rsidP="005F1A61">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EC764C" w:rsidRDefault="00EC764C" w:rsidP="00247758">
      <w:pPr>
        <w:rPr>
          <w:rFonts w:ascii="Poor Richard" w:hAnsi="Poor Richard"/>
          <w:sz w:val="28"/>
          <w:szCs w:val="28"/>
        </w:rPr>
      </w:pPr>
    </w:p>
    <w:p w:rsidR="00A412B2" w:rsidRDefault="00A412B2" w:rsidP="00247758">
      <w:pPr>
        <w:rPr>
          <w:rFonts w:cstheme="minorHAnsi"/>
          <w:sz w:val="24"/>
          <w:szCs w:val="24"/>
          <w:u w:val="single"/>
        </w:rPr>
      </w:pPr>
    </w:p>
    <w:p w:rsidR="00A412B2" w:rsidRDefault="00A412B2" w:rsidP="00247758">
      <w:pPr>
        <w:rPr>
          <w:rFonts w:cstheme="minorHAnsi"/>
          <w:sz w:val="24"/>
          <w:szCs w:val="24"/>
          <w:u w:val="single"/>
        </w:rPr>
      </w:pPr>
    </w:p>
    <w:p w:rsidR="00AE3C29" w:rsidRDefault="00AE3C29" w:rsidP="00247758">
      <w:pPr>
        <w:rPr>
          <w:rFonts w:cstheme="minorHAnsi"/>
          <w:sz w:val="24"/>
          <w:szCs w:val="24"/>
          <w:u w:val="single"/>
        </w:rPr>
      </w:pPr>
    </w:p>
    <w:p w:rsidR="00A412B2" w:rsidRPr="00A412B2" w:rsidRDefault="00A412B2" w:rsidP="00247758">
      <w:pPr>
        <w:rPr>
          <w:rFonts w:cstheme="minorHAnsi"/>
          <w:sz w:val="24"/>
          <w:szCs w:val="24"/>
        </w:rPr>
      </w:pPr>
      <w:r>
        <w:rPr>
          <w:rFonts w:cstheme="minorHAnsi"/>
          <w:sz w:val="24"/>
          <w:szCs w:val="24"/>
          <w:u w:val="single"/>
        </w:rPr>
        <w:t>References</w:t>
      </w:r>
    </w:p>
    <w:p w:rsidR="00A412B2" w:rsidRPr="00A412B2" w:rsidRDefault="00A412B2" w:rsidP="00A412B2">
      <w:pPr>
        <w:pStyle w:val="NormalWeb"/>
        <w:rPr>
          <w:rFonts w:asciiTheme="minorHAnsi" w:hAnsiTheme="minorHAnsi" w:cstheme="minorHAnsi"/>
        </w:rPr>
      </w:pPr>
      <w:r w:rsidRPr="00A412B2">
        <w:rPr>
          <w:rFonts w:asciiTheme="minorHAnsi" w:hAnsiTheme="minorHAnsi" w:cstheme="minorHAnsi"/>
          <w:i/>
          <w:iCs/>
        </w:rPr>
        <w:t>About Microsoft</w:t>
      </w:r>
      <w:r>
        <w:rPr>
          <w:rFonts w:asciiTheme="minorHAnsi" w:hAnsiTheme="minorHAnsi" w:cstheme="minorHAnsi"/>
        </w:rPr>
        <w:t xml:space="preserve"> (2020). </w:t>
      </w:r>
      <w:r w:rsidRPr="00A412B2">
        <w:rPr>
          <w:rFonts w:asciiTheme="minorHAnsi" w:hAnsiTheme="minorHAnsi" w:cstheme="minorHAnsi"/>
        </w:rPr>
        <w:t xml:space="preserve">Available at: </w:t>
      </w:r>
      <w:hyperlink r:id="rId19" w:history="1">
        <w:r w:rsidRPr="002624BD">
          <w:rPr>
            <w:rStyle w:val="Hyperlink"/>
            <w:rFonts w:asciiTheme="minorHAnsi" w:hAnsiTheme="minorHAnsi" w:cstheme="minorHAnsi"/>
          </w:rPr>
          <w:t>https://news.microsoft.com/about/</w:t>
        </w:r>
      </w:hyperlink>
      <w:r>
        <w:rPr>
          <w:rFonts w:asciiTheme="minorHAnsi" w:hAnsiTheme="minorHAnsi" w:cstheme="minorHAnsi"/>
        </w:rPr>
        <w:t xml:space="preserve"> </w:t>
      </w:r>
      <w:r w:rsidRPr="00A412B2">
        <w:rPr>
          <w:rFonts w:asciiTheme="minorHAnsi" w:hAnsiTheme="minorHAnsi" w:cstheme="minorHAnsi"/>
        </w:rPr>
        <w:t xml:space="preserve">(Accessed: 07 January 2024). </w:t>
      </w:r>
    </w:p>
    <w:p w:rsidR="00A412B2" w:rsidRPr="00A412B2" w:rsidRDefault="00A412B2" w:rsidP="00A412B2">
      <w:pPr>
        <w:pStyle w:val="NormalWeb"/>
        <w:rPr>
          <w:rFonts w:asciiTheme="minorHAnsi" w:hAnsiTheme="minorHAnsi" w:cstheme="minorHAnsi"/>
        </w:rPr>
      </w:pPr>
      <w:r>
        <w:rPr>
          <w:rFonts w:asciiTheme="minorHAnsi" w:hAnsiTheme="minorHAnsi" w:cstheme="minorHAnsi"/>
        </w:rPr>
        <w:t xml:space="preserve">Dauncey, M. (2021). </w:t>
      </w:r>
      <w:r w:rsidRPr="00A412B2">
        <w:rPr>
          <w:rFonts w:asciiTheme="minorHAnsi" w:hAnsiTheme="minorHAnsi" w:cstheme="minorHAnsi"/>
        </w:rPr>
        <w:t xml:space="preserve">Available at: </w:t>
      </w:r>
      <w:hyperlink r:id="rId20" w:history="1">
        <w:r w:rsidRPr="002624BD">
          <w:rPr>
            <w:rStyle w:val="Hyperlink"/>
            <w:rFonts w:asciiTheme="minorHAnsi" w:hAnsiTheme="minorHAnsi" w:cstheme="minorHAnsi"/>
          </w:rPr>
          <w:t>https://research.senedd.wales/research-articles/donaldson-review-the-purposes-and-content-of-a-curriculum-for-wales/</w:t>
        </w:r>
      </w:hyperlink>
      <w:r>
        <w:rPr>
          <w:rFonts w:asciiTheme="minorHAnsi" w:hAnsiTheme="minorHAnsi" w:cstheme="minorHAnsi"/>
        </w:rPr>
        <w:t xml:space="preserve"> </w:t>
      </w:r>
      <w:r w:rsidRPr="00A412B2">
        <w:rPr>
          <w:rFonts w:asciiTheme="minorHAnsi" w:hAnsiTheme="minorHAnsi" w:cstheme="minorHAnsi"/>
        </w:rPr>
        <w:t xml:space="preserve">(Accessed: 07 January 2024). </w:t>
      </w:r>
    </w:p>
    <w:p w:rsidR="00A412B2" w:rsidRPr="00A412B2" w:rsidRDefault="00A412B2" w:rsidP="00EC764C">
      <w:pPr>
        <w:pStyle w:val="NormalWeb"/>
        <w:ind w:left="567" w:hanging="567"/>
        <w:rPr>
          <w:rFonts w:asciiTheme="minorHAnsi" w:hAnsiTheme="minorHAnsi" w:cstheme="minorHAnsi"/>
        </w:rPr>
      </w:pPr>
      <w:r w:rsidRPr="00A412B2">
        <w:rPr>
          <w:rFonts w:asciiTheme="minorHAnsi" w:hAnsiTheme="minorHAnsi" w:cstheme="minorHAnsi"/>
        </w:rPr>
        <w:t>School A</w:t>
      </w:r>
    </w:p>
    <w:p w:rsidR="00A412B2" w:rsidRPr="00A412B2" w:rsidRDefault="00A412B2" w:rsidP="00A412B2">
      <w:pPr>
        <w:pStyle w:val="NormalWeb"/>
        <w:rPr>
          <w:rFonts w:asciiTheme="minorHAnsi" w:hAnsiTheme="minorHAnsi" w:cstheme="minorHAnsi"/>
        </w:rPr>
      </w:pPr>
      <w:r>
        <w:rPr>
          <w:rFonts w:asciiTheme="minorHAnsi" w:hAnsiTheme="minorHAnsi" w:cstheme="minorHAnsi"/>
        </w:rPr>
        <w:t>Stern, C. (2020)</w:t>
      </w:r>
      <w:r w:rsidRPr="00A412B2">
        <w:rPr>
          <w:rFonts w:asciiTheme="minorHAnsi" w:hAnsiTheme="minorHAnsi" w:cstheme="minorHAnsi"/>
        </w:rPr>
        <w:t xml:space="preserve">. Available at: </w:t>
      </w:r>
      <w:hyperlink r:id="rId21" w:history="1">
        <w:r w:rsidRPr="002624BD">
          <w:rPr>
            <w:rStyle w:val="Hyperlink"/>
            <w:rFonts w:asciiTheme="minorHAnsi" w:hAnsiTheme="minorHAnsi" w:cstheme="minorHAnsi"/>
          </w:rPr>
          <w:t>https://www.dailymail.co.uk/femail/article-7935085/Snow-Day-Kids-Home-SEND-HELP-Missouri-dad-spells-desperate-message-rescue-planes.html</w:t>
        </w:r>
      </w:hyperlink>
      <w:r>
        <w:rPr>
          <w:rFonts w:asciiTheme="minorHAnsi" w:hAnsiTheme="minorHAnsi" w:cstheme="minorHAnsi"/>
        </w:rPr>
        <w:t xml:space="preserve"> </w:t>
      </w:r>
      <w:r w:rsidRPr="00A412B2">
        <w:rPr>
          <w:rFonts w:asciiTheme="minorHAnsi" w:hAnsiTheme="minorHAnsi" w:cstheme="minorHAnsi"/>
        </w:rPr>
        <w:t xml:space="preserve">(Accessed: 07 January 2024). </w:t>
      </w:r>
    </w:p>
    <w:p w:rsidR="00A412B2" w:rsidRPr="00A412B2" w:rsidRDefault="00A412B2" w:rsidP="00A412B2">
      <w:pPr>
        <w:pStyle w:val="NormalWeb"/>
        <w:rPr>
          <w:rFonts w:asciiTheme="minorHAnsi" w:hAnsiTheme="minorHAnsi" w:cstheme="minorHAnsi"/>
        </w:rPr>
      </w:pPr>
      <w:r w:rsidRPr="00A412B2">
        <w:rPr>
          <w:rFonts w:asciiTheme="minorHAnsi" w:hAnsiTheme="minorHAnsi" w:cstheme="minorHAnsi"/>
        </w:rPr>
        <w:t>Terrell, S. and Ofgang, E. (2022)</w:t>
      </w:r>
      <w:r>
        <w:rPr>
          <w:rFonts w:asciiTheme="minorHAnsi" w:hAnsiTheme="minorHAnsi" w:cstheme="minorHAnsi"/>
        </w:rPr>
        <w:t xml:space="preserve">. </w:t>
      </w:r>
      <w:r w:rsidRPr="00A412B2">
        <w:rPr>
          <w:rFonts w:asciiTheme="minorHAnsi" w:hAnsiTheme="minorHAnsi" w:cstheme="minorHAnsi"/>
        </w:rPr>
        <w:t xml:space="preserve">Available at: </w:t>
      </w:r>
      <w:hyperlink r:id="rId22" w:history="1">
        <w:r w:rsidRPr="002624BD">
          <w:rPr>
            <w:rStyle w:val="Hyperlink"/>
            <w:rFonts w:asciiTheme="minorHAnsi" w:hAnsiTheme="minorHAnsi" w:cstheme="minorHAnsi"/>
          </w:rPr>
          <w:t>https://www.techlearning.com/tl-advisor-blog/7-digital-learning-theories-and-models-you-should-know</w:t>
        </w:r>
      </w:hyperlink>
      <w:r>
        <w:rPr>
          <w:rFonts w:asciiTheme="minorHAnsi" w:hAnsiTheme="minorHAnsi" w:cstheme="minorHAnsi"/>
        </w:rPr>
        <w:t xml:space="preserve"> </w:t>
      </w:r>
      <w:r w:rsidRPr="00A412B2">
        <w:rPr>
          <w:rFonts w:asciiTheme="minorHAnsi" w:hAnsiTheme="minorHAnsi" w:cstheme="minorHAnsi"/>
        </w:rPr>
        <w:t xml:space="preserve">(Accessed: 07 January 2024). </w:t>
      </w:r>
    </w:p>
    <w:p w:rsidR="00EC764C" w:rsidRDefault="00EC764C" w:rsidP="00EC764C">
      <w:pPr>
        <w:pStyle w:val="NormalWeb"/>
        <w:ind w:left="567" w:hanging="567"/>
      </w:pPr>
    </w:p>
    <w:p w:rsidR="004008AC" w:rsidRDefault="004008AC" w:rsidP="00247758">
      <w:pPr>
        <w:rPr>
          <w:rFonts w:ascii="Poor Richard" w:hAnsi="Poor Richard"/>
          <w:sz w:val="28"/>
          <w:szCs w:val="28"/>
        </w:rPr>
      </w:pPr>
    </w:p>
    <w:p w:rsidR="00805AFF" w:rsidRDefault="00805AFF" w:rsidP="00247758">
      <w:pPr>
        <w:rPr>
          <w:rFonts w:ascii="Poor Richard" w:hAnsi="Poor Richard"/>
          <w:sz w:val="28"/>
          <w:szCs w:val="28"/>
        </w:rPr>
      </w:pPr>
    </w:p>
    <w:p w:rsidR="00805AFF" w:rsidRDefault="00805AFF" w:rsidP="00247758">
      <w:pPr>
        <w:rPr>
          <w:rFonts w:ascii="Poor Richard" w:hAnsi="Poor Richard"/>
          <w:sz w:val="28"/>
          <w:szCs w:val="28"/>
        </w:rPr>
      </w:pPr>
    </w:p>
    <w:p w:rsidR="00805AFF" w:rsidRDefault="00805AFF" w:rsidP="00247758">
      <w:pPr>
        <w:rPr>
          <w:rFonts w:ascii="Poor Richard" w:hAnsi="Poor Richard"/>
          <w:sz w:val="28"/>
          <w:szCs w:val="28"/>
        </w:rPr>
      </w:pPr>
    </w:p>
    <w:p w:rsidR="00805AFF" w:rsidRDefault="00805AFF" w:rsidP="00247758">
      <w:pPr>
        <w:rPr>
          <w:rFonts w:ascii="Poor Richard" w:hAnsi="Poor Richard"/>
          <w:sz w:val="28"/>
          <w:szCs w:val="28"/>
        </w:rPr>
      </w:pPr>
    </w:p>
    <w:p w:rsidR="00805AFF" w:rsidRDefault="00805AFF" w:rsidP="00247758">
      <w:pPr>
        <w:rPr>
          <w:rFonts w:ascii="Poor Richard" w:hAnsi="Poor Richard"/>
          <w:sz w:val="28"/>
          <w:szCs w:val="28"/>
        </w:rPr>
      </w:pPr>
    </w:p>
    <w:p w:rsidR="00805AFF" w:rsidRDefault="00805AFF" w:rsidP="00247758">
      <w:pPr>
        <w:rPr>
          <w:rFonts w:ascii="Poor Richard" w:hAnsi="Poor Richard"/>
          <w:sz w:val="28"/>
          <w:szCs w:val="28"/>
        </w:rPr>
      </w:pPr>
    </w:p>
    <w:p w:rsidR="00805AFF" w:rsidRDefault="00805AFF" w:rsidP="00247758">
      <w:pPr>
        <w:rPr>
          <w:rFonts w:ascii="Poor Richard" w:hAnsi="Poor Richard"/>
          <w:sz w:val="28"/>
          <w:szCs w:val="28"/>
        </w:rPr>
      </w:pPr>
    </w:p>
    <w:p w:rsidR="00805AFF" w:rsidRDefault="00805AFF" w:rsidP="00247758">
      <w:pPr>
        <w:rPr>
          <w:rFonts w:ascii="Poor Richard" w:hAnsi="Poor Richard"/>
          <w:sz w:val="28"/>
          <w:szCs w:val="28"/>
        </w:rPr>
      </w:pPr>
    </w:p>
    <w:p w:rsidR="00805AFF" w:rsidRDefault="00805AFF" w:rsidP="00247758">
      <w:pPr>
        <w:rPr>
          <w:rFonts w:ascii="Poor Richard" w:hAnsi="Poor Richard"/>
          <w:sz w:val="28"/>
          <w:szCs w:val="28"/>
        </w:rPr>
      </w:pPr>
    </w:p>
    <w:p w:rsidR="00805AFF" w:rsidRDefault="00805AFF" w:rsidP="00247758">
      <w:pPr>
        <w:rPr>
          <w:rFonts w:ascii="Poor Richard" w:hAnsi="Poor Richard"/>
          <w:sz w:val="28"/>
          <w:szCs w:val="28"/>
        </w:rPr>
      </w:pPr>
    </w:p>
    <w:p w:rsidR="00805AFF" w:rsidRDefault="00805AFF" w:rsidP="00247758">
      <w:pPr>
        <w:rPr>
          <w:rFonts w:ascii="Poor Richard" w:hAnsi="Poor Richard"/>
          <w:sz w:val="28"/>
          <w:szCs w:val="28"/>
        </w:rPr>
      </w:pPr>
    </w:p>
    <w:p w:rsidR="00A61792" w:rsidRDefault="00A61792" w:rsidP="00247758">
      <w:pPr>
        <w:rPr>
          <w:rFonts w:ascii="Poor Richard" w:hAnsi="Poor Richard"/>
          <w:sz w:val="28"/>
          <w:szCs w:val="28"/>
        </w:rPr>
      </w:pPr>
    </w:p>
    <w:p w:rsidR="00A61792" w:rsidRDefault="00A61792" w:rsidP="00247758">
      <w:pPr>
        <w:rPr>
          <w:rFonts w:ascii="Poor Richard" w:hAnsi="Poor Richard"/>
          <w:sz w:val="28"/>
          <w:szCs w:val="28"/>
        </w:rPr>
      </w:pPr>
    </w:p>
    <w:p w:rsidR="00A61792" w:rsidRDefault="00A61792" w:rsidP="00247758">
      <w:pPr>
        <w:rPr>
          <w:rFonts w:ascii="Poor Richard" w:hAnsi="Poor Richard"/>
          <w:sz w:val="28"/>
          <w:szCs w:val="28"/>
        </w:rPr>
      </w:pPr>
    </w:p>
    <w:p w:rsidR="00A61792" w:rsidRDefault="00A61792" w:rsidP="00247758">
      <w:pPr>
        <w:rPr>
          <w:rFonts w:ascii="Poor Richard" w:hAnsi="Poor Richard"/>
          <w:sz w:val="28"/>
          <w:szCs w:val="28"/>
        </w:rPr>
      </w:pPr>
    </w:p>
    <w:p w:rsidR="00805AFF" w:rsidRDefault="00805AFF" w:rsidP="00247758">
      <w:pPr>
        <w:rPr>
          <w:rFonts w:ascii="Poor Richard" w:hAnsi="Poor Richard"/>
          <w:sz w:val="28"/>
          <w:szCs w:val="28"/>
        </w:rPr>
      </w:pPr>
      <w:r w:rsidRPr="00805AFF">
        <w:rPr>
          <w:rFonts w:ascii="Vladimir Script" w:hAnsi="Vladimir Script"/>
          <w:noProof/>
          <w:sz w:val="28"/>
          <w:szCs w:val="28"/>
          <w:lang w:eastAsia="en-GB"/>
        </w:rPr>
        <mc:AlternateContent>
          <mc:Choice Requires="wps">
            <w:drawing>
              <wp:anchor distT="0" distB="0" distL="114300" distR="114300" simplePos="0" relativeHeight="251694080" behindDoc="0" locked="0" layoutInCell="1" allowOverlap="1" wp14:anchorId="648BE0CD" wp14:editId="653C0E42">
                <wp:simplePos x="0" y="0"/>
                <wp:positionH relativeFrom="margin">
                  <wp:align>center</wp:align>
                </wp:positionH>
                <wp:positionV relativeFrom="paragraph">
                  <wp:posOffset>-273050</wp:posOffset>
                </wp:positionV>
                <wp:extent cx="1532890" cy="787400"/>
                <wp:effectExtent l="0" t="0" r="10160" b="12700"/>
                <wp:wrapNone/>
                <wp:docPr id="24" name="Rounded Rectangle 24"/>
                <wp:cNvGraphicFramePr/>
                <a:graphic xmlns:a="http://schemas.openxmlformats.org/drawingml/2006/main">
                  <a:graphicData uri="http://schemas.microsoft.com/office/word/2010/wordprocessingShape">
                    <wps:wsp>
                      <wps:cNvSpPr/>
                      <wps:spPr>
                        <a:xfrm>
                          <a:off x="0" y="0"/>
                          <a:ext cx="1532890" cy="787400"/>
                        </a:xfrm>
                        <a:prstGeom prst="roundRect">
                          <a:avLst/>
                        </a:prstGeom>
                        <a:solidFill>
                          <a:srgbClr val="92D050"/>
                        </a:solidFill>
                        <a:ln w="12700" cap="flat" cmpd="sng" algn="ctr">
                          <a:solidFill>
                            <a:srgbClr val="5B9BD5">
                              <a:shade val="50000"/>
                            </a:srgbClr>
                          </a:solidFill>
                          <a:prstDash val="solid"/>
                          <a:miter lim="800000"/>
                        </a:ln>
                        <a:effectLst/>
                      </wps:spPr>
                      <wps:txbx>
                        <w:txbxContent>
                          <w:p w:rsidR="00805AFF" w:rsidRPr="009B1E74" w:rsidRDefault="00805AFF" w:rsidP="00805AFF">
                            <w:pPr>
                              <w:jc w:val="center"/>
                              <w:rPr>
                                <w:rFonts w:ascii="Vladimir Script" w:hAnsi="Vladimir Script"/>
                                <w:color w:val="000000" w:themeColor="text1"/>
                                <w:sz w:val="40"/>
                                <w:szCs w:val="40"/>
                              </w:rPr>
                            </w:pPr>
                            <w:r>
                              <w:rPr>
                                <w:rFonts w:ascii="Vladimir Script" w:hAnsi="Vladimir Script"/>
                                <w:color w:val="000000" w:themeColor="text1"/>
                                <w:sz w:val="40"/>
                                <w:szCs w:val="40"/>
                              </w:rPr>
                              <w:t>Blog#4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8BE0CD" id="Rounded Rectangle 24" o:spid="_x0000_s1047" style="position:absolute;margin-left:0;margin-top:-21.5pt;width:120.7pt;height:62pt;z-index:251694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" fillcolor="#92d050" strokecolor="#41719c" strokeweight="1pt">
                <v:stroke joinstyle="miter"/>
                <v:textbox>
                  <w:txbxContent>
                    <w:p w:rsidR="00805AFF" w:rsidRPr="009B1E74" w:rsidRDefault="00805AFF" w:rsidP="00805AFF">
                      <w:pPr>
                        <w:jc w:val="center"/>
                        <w:rPr>
                          <w:rFonts w:ascii="Vladimir Script" w:hAnsi="Vladimir Script"/>
                          <w:color w:val="000000" w:themeColor="text1"/>
                          <w:sz w:val="40"/>
                          <w:szCs w:val="40"/>
                        </w:rPr>
                      </w:pPr>
                      <w:r>
                        <w:rPr>
                          <w:rFonts w:ascii="Vladimir Script" w:hAnsi="Vladimir Script"/>
                          <w:color w:val="000000" w:themeColor="text1"/>
                          <w:sz w:val="40"/>
                          <w:szCs w:val="40"/>
                        </w:rPr>
                        <w:t>Blog</w:t>
                      </w:r>
                      <w:r>
                        <w:rPr>
                          <w:rFonts w:ascii="Vladimir Script" w:hAnsi="Vladimir Script"/>
                          <w:color w:val="000000" w:themeColor="text1"/>
                          <w:sz w:val="40"/>
                          <w:szCs w:val="40"/>
                        </w:rPr>
                        <w:t>#4</w:t>
                      </w:r>
                    </w:p>
                  </w:txbxContent>
                </v:textbox>
                <w10:wrap anchorx="margin"/>
              </v:roundrect>
            </w:pict>
          </mc:Fallback>
        </mc:AlternateContent>
      </w:r>
    </w:p>
    <w:p w:rsidR="00805AFF" w:rsidRPr="00805AFF" w:rsidRDefault="00805AFF" w:rsidP="00805AFF">
      <w:pPr>
        <w:rPr>
          <w:rFonts w:ascii="Poor Richard" w:hAnsi="Poor Richard"/>
          <w:sz w:val="28"/>
          <w:szCs w:val="28"/>
        </w:rPr>
      </w:pPr>
    </w:p>
    <w:p w:rsidR="00805AFF" w:rsidRPr="00DB5A5B" w:rsidRDefault="001C18EF" w:rsidP="001C18EF">
      <w:pPr>
        <w:jc w:val="center"/>
        <w:rPr>
          <w:rFonts w:ascii="Poor Richard" w:hAnsi="Poor Richard"/>
          <w:sz w:val="16"/>
          <w:szCs w:val="16"/>
        </w:rPr>
      </w:pPr>
      <w:r w:rsidRPr="001C18EF">
        <w:rPr>
          <w:rFonts w:ascii="Poor Richard" w:hAnsi="Poor Richard"/>
          <w:noProof/>
          <w:sz w:val="28"/>
          <w:szCs w:val="28"/>
          <w:lang w:eastAsia="en-GB"/>
        </w:rPr>
        <w:drawing>
          <wp:inline distT="0" distB="0" distL="0" distR="0" wp14:anchorId="5DF4B7C8" wp14:editId="103B5E35">
            <wp:extent cx="2266950" cy="139538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292892" cy="1411353"/>
                    </a:xfrm>
                    <a:prstGeom prst="rect">
                      <a:avLst/>
                    </a:prstGeom>
                  </pic:spPr>
                </pic:pic>
              </a:graphicData>
            </a:graphic>
          </wp:inline>
        </w:drawing>
      </w:r>
    </w:p>
    <w:p w:rsidR="00DB5A5B" w:rsidRPr="002C2253" w:rsidRDefault="002C2253" w:rsidP="00DB5A5B">
      <w:pPr>
        <w:jc w:val="center"/>
        <w:rPr>
          <w:rFonts w:cstheme="minorHAnsi"/>
          <w:sz w:val="16"/>
          <w:szCs w:val="16"/>
        </w:rPr>
      </w:pPr>
      <w:r w:rsidRPr="002C2253">
        <w:rPr>
          <w:rFonts w:cstheme="minorHAnsi"/>
          <w:sz w:val="16"/>
          <w:szCs w:val="16"/>
        </w:rPr>
        <w:t>(nd)</w:t>
      </w:r>
    </w:p>
    <w:p w:rsidR="00805AFF" w:rsidRPr="00DB5A5B" w:rsidRDefault="005B57DA" w:rsidP="00805AFF">
      <w:pPr>
        <w:rPr>
          <w:rFonts w:ascii="Century" w:hAnsi="Century"/>
          <w:sz w:val="16"/>
          <w:szCs w:val="16"/>
        </w:rPr>
      </w:pPr>
      <w:r>
        <w:rPr>
          <w:rFonts w:ascii="Century" w:hAnsi="Century"/>
          <w:sz w:val="28"/>
          <w:szCs w:val="28"/>
        </w:rPr>
        <w:t>A bit of history…….</w:t>
      </w:r>
    </w:p>
    <w:p w:rsidR="005B57DA" w:rsidRPr="005B57DA" w:rsidRDefault="005B57DA" w:rsidP="00805AFF">
      <w:pPr>
        <w:rPr>
          <w:rFonts w:ascii="Century" w:hAnsi="Century"/>
          <w:sz w:val="28"/>
          <w:szCs w:val="28"/>
        </w:rPr>
      </w:pPr>
      <w:r w:rsidRPr="005B57DA">
        <w:rPr>
          <w:rFonts w:ascii="Century" w:hAnsi="Century"/>
          <w:noProof/>
          <w:sz w:val="28"/>
          <w:szCs w:val="28"/>
          <w:lang w:eastAsia="en-GB"/>
        </w:rPr>
        <mc:AlternateContent>
          <mc:Choice Requires="wps">
            <w:drawing>
              <wp:anchor distT="0" distB="0" distL="114300" distR="114300" simplePos="0" relativeHeight="251695104" behindDoc="0" locked="0" layoutInCell="1" allowOverlap="1">
                <wp:simplePos x="0" y="0"/>
                <wp:positionH relativeFrom="column">
                  <wp:posOffset>457200</wp:posOffset>
                </wp:positionH>
                <wp:positionV relativeFrom="paragraph">
                  <wp:posOffset>212090</wp:posOffset>
                </wp:positionV>
                <wp:extent cx="4718050" cy="1955800"/>
                <wp:effectExtent l="0" t="0" r="25400" b="25400"/>
                <wp:wrapNone/>
                <wp:docPr id="26" name="Rounded Rectangle 26"/>
                <wp:cNvGraphicFramePr/>
                <a:graphic xmlns:a="http://schemas.openxmlformats.org/drawingml/2006/main">
                  <a:graphicData uri="http://schemas.microsoft.com/office/word/2010/wordprocessingShape">
                    <wps:wsp>
                      <wps:cNvSpPr/>
                      <wps:spPr>
                        <a:xfrm>
                          <a:off x="0" y="0"/>
                          <a:ext cx="4718050" cy="1955800"/>
                        </a:xfrm>
                        <a:prstGeom prst="round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rsidR="005B57DA" w:rsidRDefault="005B57DA" w:rsidP="005B57DA">
                            <w:r>
                              <w:t>ClassCharts was launched in January 2013 by its creators Duncan Wilson – a teacher and Gintautas Sasnauskas – a software engineer and artificial intelligence (AI) expert.</w:t>
                            </w:r>
                          </w:p>
                          <w:p w:rsidR="005B57DA" w:rsidRDefault="005B57DA" w:rsidP="005B57DA">
                            <w:r>
                              <w:t xml:space="preserve">They met in 2011, ironically – online and together they formed Edukey Education Limited to work together and produce online applications for the world of education. </w:t>
                            </w:r>
                          </w:p>
                          <w:p w:rsidR="005B57DA" w:rsidRDefault="005B57DA" w:rsidP="005B57DA">
                            <w:r>
                              <w:t xml:space="preserve">Today they have over 60,000 teachers and over 2 million students on their system. </w:t>
                            </w:r>
                          </w:p>
                          <w:p w:rsidR="005B57DA" w:rsidRPr="005B57DA" w:rsidRDefault="005B57DA" w:rsidP="005B57D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6" o:spid="_x0000_s1048" style="position:absolute;margin-left:36pt;margin-top:16.7pt;width:371.5pt;height:15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" fillcolor="#ed7d31 [3205]" strokecolor="#1f4d78 [1604]" strokeweight="1pt">
                <v:stroke joinstyle="miter"/>
                <v:textbox>
                  <w:txbxContent>
                    <w:p w:rsidR="005B57DA" w:rsidRDefault="005B57DA" w:rsidP="005B57DA">
                      <w:r>
                        <w:t>ClassCharts was launched in January 2013 by its creators Duncan Wilson – a teacher and Gintautas Sasnauskas – a software engineer and artificial intelligence (AI) expert.</w:t>
                      </w:r>
                    </w:p>
                    <w:p w:rsidR="005B57DA" w:rsidRDefault="005B57DA" w:rsidP="005B57DA">
                      <w:r>
                        <w:t xml:space="preserve">They met in 2011, ironically – online and together they formed Edukey Education Limited to work together and produce online applications for the world of education. </w:t>
                      </w:r>
                    </w:p>
                    <w:p w:rsidR="005B57DA" w:rsidRDefault="005B57DA" w:rsidP="005B57DA">
                      <w:r>
                        <w:t xml:space="preserve">Today they have over 60,000 teachers and over 2 million students on their system. </w:t>
                      </w:r>
                    </w:p>
                    <w:p w:rsidR="005B57DA" w:rsidRPr="005B57DA" w:rsidRDefault="005B57DA" w:rsidP="005B57DA"/>
                  </w:txbxContent>
                </v:textbox>
              </v:roundrect>
            </w:pict>
          </mc:Fallback>
        </mc:AlternateContent>
      </w:r>
    </w:p>
    <w:p w:rsidR="00805AFF" w:rsidRPr="00805AFF" w:rsidRDefault="00805AFF" w:rsidP="00805AFF">
      <w:pPr>
        <w:rPr>
          <w:rFonts w:ascii="Poor Richard" w:hAnsi="Poor Richard"/>
          <w:sz w:val="28"/>
          <w:szCs w:val="28"/>
        </w:rPr>
      </w:pPr>
    </w:p>
    <w:p w:rsidR="00805AFF" w:rsidRPr="00805AFF" w:rsidRDefault="00805AFF" w:rsidP="00805AFF">
      <w:pPr>
        <w:rPr>
          <w:rFonts w:ascii="Poor Richard" w:hAnsi="Poor Richard"/>
          <w:sz w:val="28"/>
          <w:szCs w:val="28"/>
        </w:rPr>
      </w:pPr>
    </w:p>
    <w:p w:rsidR="00805AFF" w:rsidRDefault="00805AFF" w:rsidP="00805AFF">
      <w:pPr>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4149EE" w:rsidP="00805AFF">
      <w:pPr>
        <w:tabs>
          <w:tab w:val="left" w:pos="3750"/>
        </w:tabs>
        <w:rPr>
          <w:rFonts w:ascii="Century" w:hAnsi="Century"/>
          <w:sz w:val="28"/>
          <w:szCs w:val="28"/>
        </w:rPr>
      </w:pPr>
      <w:r>
        <w:rPr>
          <w:rFonts w:ascii="Century" w:hAnsi="Century"/>
          <w:sz w:val="28"/>
          <w:szCs w:val="28"/>
        </w:rPr>
        <w:t>How do we use ClassCharts in school A?</w:t>
      </w:r>
    </w:p>
    <w:p w:rsidR="004149EE" w:rsidRDefault="004149EE" w:rsidP="004149EE">
      <w:pPr>
        <w:pStyle w:val="ListParagraph"/>
        <w:numPr>
          <w:ilvl w:val="0"/>
          <w:numId w:val="10"/>
        </w:numPr>
        <w:tabs>
          <w:tab w:val="left" w:pos="3750"/>
        </w:tabs>
        <w:rPr>
          <w:rFonts w:ascii="Century" w:hAnsi="Century"/>
          <w:sz w:val="24"/>
          <w:szCs w:val="24"/>
        </w:rPr>
      </w:pPr>
      <w:r>
        <w:rPr>
          <w:rFonts w:ascii="Century" w:hAnsi="Century"/>
          <w:sz w:val="24"/>
          <w:szCs w:val="24"/>
        </w:rPr>
        <w:t>Essential pupil information is uploaded that teachers may need to be aware of, this can range from one page profiles, medical information, and behavioural issues and so on.</w:t>
      </w:r>
    </w:p>
    <w:p w:rsidR="004149EE" w:rsidRDefault="004149EE" w:rsidP="004149EE">
      <w:pPr>
        <w:pStyle w:val="ListParagraph"/>
        <w:numPr>
          <w:ilvl w:val="0"/>
          <w:numId w:val="10"/>
        </w:numPr>
        <w:tabs>
          <w:tab w:val="left" w:pos="3750"/>
        </w:tabs>
        <w:rPr>
          <w:rFonts w:ascii="Century" w:hAnsi="Century"/>
          <w:sz w:val="24"/>
          <w:szCs w:val="24"/>
        </w:rPr>
      </w:pPr>
      <w:r>
        <w:rPr>
          <w:rFonts w:ascii="Century" w:hAnsi="Century"/>
          <w:sz w:val="24"/>
          <w:szCs w:val="24"/>
        </w:rPr>
        <w:t xml:space="preserve">Teachers can set a seating plan for their classes, a seating plan can improve students learning behaviour. </w:t>
      </w:r>
    </w:p>
    <w:p w:rsidR="004149EE" w:rsidRDefault="004149EE" w:rsidP="004149EE">
      <w:pPr>
        <w:pStyle w:val="ListParagraph"/>
        <w:numPr>
          <w:ilvl w:val="0"/>
          <w:numId w:val="10"/>
        </w:numPr>
        <w:tabs>
          <w:tab w:val="left" w:pos="3750"/>
        </w:tabs>
        <w:rPr>
          <w:rFonts w:ascii="Century" w:hAnsi="Century"/>
          <w:sz w:val="24"/>
          <w:szCs w:val="24"/>
        </w:rPr>
      </w:pPr>
      <w:r>
        <w:rPr>
          <w:rFonts w:ascii="Century" w:hAnsi="Century"/>
          <w:sz w:val="24"/>
          <w:szCs w:val="24"/>
        </w:rPr>
        <w:t>Photos of pupils are uploaded, this helps teacher to identify pupils in their class, especially if they are new or substitute teachers.</w:t>
      </w:r>
    </w:p>
    <w:p w:rsidR="004149EE" w:rsidRDefault="004149EE" w:rsidP="004149EE">
      <w:pPr>
        <w:pStyle w:val="ListParagraph"/>
        <w:numPr>
          <w:ilvl w:val="0"/>
          <w:numId w:val="10"/>
        </w:numPr>
        <w:tabs>
          <w:tab w:val="left" w:pos="3750"/>
        </w:tabs>
        <w:rPr>
          <w:rFonts w:ascii="Century" w:hAnsi="Century"/>
          <w:sz w:val="24"/>
          <w:szCs w:val="24"/>
        </w:rPr>
      </w:pPr>
      <w:r>
        <w:rPr>
          <w:rFonts w:ascii="Century" w:hAnsi="Century"/>
          <w:sz w:val="24"/>
          <w:szCs w:val="24"/>
        </w:rPr>
        <w:t xml:space="preserve">Parents have access to a parent view version of ClassCharts, this enables parents to monitor their children’s progress and behaviour. </w:t>
      </w:r>
    </w:p>
    <w:p w:rsidR="00C910D6" w:rsidRDefault="004149EE" w:rsidP="004149EE">
      <w:pPr>
        <w:pStyle w:val="ListParagraph"/>
        <w:numPr>
          <w:ilvl w:val="0"/>
          <w:numId w:val="10"/>
        </w:numPr>
        <w:tabs>
          <w:tab w:val="left" w:pos="3750"/>
        </w:tabs>
        <w:rPr>
          <w:rFonts w:ascii="Century" w:hAnsi="Century"/>
          <w:sz w:val="24"/>
          <w:szCs w:val="24"/>
        </w:rPr>
      </w:pPr>
      <w:r>
        <w:rPr>
          <w:rFonts w:ascii="Century" w:hAnsi="Century"/>
          <w:sz w:val="24"/>
          <w:szCs w:val="24"/>
        </w:rPr>
        <w:t>ClassCharts can help to tackle unwanted behaviour issues, as the relevant school staff</w:t>
      </w:r>
      <w:r w:rsidR="00C910D6">
        <w:rPr>
          <w:rFonts w:ascii="Century" w:hAnsi="Century"/>
          <w:sz w:val="24"/>
          <w:szCs w:val="24"/>
        </w:rPr>
        <w:t xml:space="preserve"> can work alongside parents to bring behaviour back to an acceptable standard.</w:t>
      </w:r>
    </w:p>
    <w:p w:rsidR="00C910D6" w:rsidRDefault="00C910D6" w:rsidP="004149EE">
      <w:pPr>
        <w:pStyle w:val="ListParagraph"/>
        <w:numPr>
          <w:ilvl w:val="0"/>
          <w:numId w:val="10"/>
        </w:numPr>
        <w:tabs>
          <w:tab w:val="left" w:pos="3750"/>
        </w:tabs>
        <w:rPr>
          <w:rFonts w:ascii="Century" w:hAnsi="Century"/>
          <w:sz w:val="24"/>
          <w:szCs w:val="24"/>
        </w:rPr>
      </w:pPr>
      <w:r>
        <w:rPr>
          <w:rFonts w:ascii="Century" w:hAnsi="Century"/>
          <w:sz w:val="24"/>
          <w:szCs w:val="24"/>
        </w:rPr>
        <w:t>All information on ClassCharts is instant – like sending a text, so all positive and negative information can be seen instantly by the student in question, their parents and teachers.</w:t>
      </w:r>
    </w:p>
    <w:p w:rsidR="00C910D6" w:rsidRDefault="00C910D6" w:rsidP="004149EE">
      <w:pPr>
        <w:pStyle w:val="ListParagraph"/>
        <w:numPr>
          <w:ilvl w:val="0"/>
          <w:numId w:val="10"/>
        </w:numPr>
        <w:tabs>
          <w:tab w:val="left" w:pos="3750"/>
        </w:tabs>
        <w:rPr>
          <w:rFonts w:ascii="Century" w:hAnsi="Century"/>
          <w:sz w:val="24"/>
          <w:szCs w:val="24"/>
        </w:rPr>
      </w:pPr>
      <w:r>
        <w:rPr>
          <w:rFonts w:ascii="Century" w:hAnsi="Century"/>
          <w:sz w:val="24"/>
          <w:szCs w:val="24"/>
        </w:rPr>
        <w:t xml:space="preserve">Parents can see all positive and negative information as well as being able to contact teachers through the app. </w:t>
      </w:r>
    </w:p>
    <w:p w:rsidR="00C910D6" w:rsidRDefault="00C910D6" w:rsidP="004149EE">
      <w:pPr>
        <w:pStyle w:val="ListParagraph"/>
        <w:numPr>
          <w:ilvl w:val="0"/>
          <w:numId w:val="10"/>
        </w:numPr>
        <w:tabs>
          <w:tab w:val="left" w:pos="3750"/>
        </w:tabs>
        <w:rPr>
          <w:rFonts w:ascii="Century" w:hAnsi="Century"/>
          <w:sz w:val="24"/>
          <w:szCs w:val="24"/>
        </w:rPr>
      </w:pPr>
      <w:r>
        <w:rPr>
          <w:rFonts w:ascii="Century" w:hAnsi="Century"/>
          <w:sz w:val="24"/>
          <w:szCs w:val="24"/>
        </w:rPr>
        <w:t>Any unusual behaviours can be identified and resolved quickly.</w:t>
      </w:r>
    </w:p>
    <w:p w:rsidR="00B25C49" w:rsidRDefault="00C910D6" w:rsidP="004149EE">
      <w:pPr>
        <w:pStyle w:val="ListParagraph"/>
        <w:numPr>
          <w:ilvl w:val="0"/>
          <w:numId w:val="10"/>
        </w:numPr>
        <w:tabs>
          <w:tab w:val="left" w:pos="3750"/>
        </w:tabs>
        <w:rPr>
          <w:rFonts w:ascii="Century" w:hAnsi="Century"/>
          <w:sz w:val="24"/>
          <w:szCs w:val="24"/>
        </w:rPr>
      </w:pPr>
      <w:r>
        <w:rPr>
          <w:rFonts w:ascii="Century" w:hAnsi="Century"/>
          <w:sz w:val="24"/>
          <w:szCs w:val="24"/>
        </w:rPr>
        <w:t>Pupils have an incentive as the more positive points they earn the better the rewards. They can choose to save their points for better rewards or spend them as go along on the ClassCharts app</w:t>
      </w:r>
      <w:r w:rsidR="00B25C49">
        <w:rPr>
          <w:rFonts w:ascii="Century" w:hAnsi="Century"/>
          <w:sz w:val="24"/>
          <w:szCs w:val="24"/>
        </w:rPr>
        <w:t xml:space="preserve"> shop, the rewards range from pens, post it notes to local cinema vouchers. </w:t>
      </w:r>
    </w:p>
    <w:p w:rsidR="00DB5A5B" w:rsidRDefault="00DB5A5B" w:rsidP="004149EE">
      <w:pPr>
        <w:pStyle w:val="ListParagraph"/>
        <w:numPr>
          <w:ilvl w:val="0"/>
          <w:numId w:val="10"/>
        </w:numPr>
        <w:tabs>
          <w:tab w:val="left" w:pos="3750"/>
        </w:tabs>
        <w:rPr>
          <w:rFonts w:ascii="Century" w:hAnsi="Century"/>
          <w:sz w:val="24"/>
          <w:szCs w:val="24"/>
        </w:rPr>
      </w:pPr>
      <w:r>
        <w:rPr>
          <w:rFonts w:ascii="Century" w:hAnsi="Century"/>
          <w:sz w:val="24"/>
          <w:szCs w:val="24"/>
        </w:rPr>
        <w:t>Homework and revision tasks are all set on ClassCharts.</w:t>
      </w:r>
    </w:p>
    <w:p w:rsidR="00B25C49" w:rsidRDefault="00B25C49" w:rsidP="00B25C49">
      <w:pPr>
        <w:tabs>
          <w:tab w:val="left" w:pos="3750"/>
        </w:tabs>
        <w:rPr>
          <w:rFonts w:ascii="Century" w:hAnsi="Century"/>
          <w:sz w:val="24"/>
          <w:szCs w:val="24"/>
        </w:rPr>
      </w:pPr>
    </w:p>
    <w:p w:rsidR="004149EE" w:rsidRDefault="00B25C49" w:rsidP="00B25C49">
      <w:pPr>
        <w:tabs>
          <w:tab w:val="left" w:pos="3750"/>
        </w:tabs>
        <w:rPr>
          <w:rFonts w:ascii="Century" w:hAnsi="Century"/>
          <w:sz w:val="24"/>
          <w:szCs w:val="24"/>
        </w:rPr>
      </w:pPr>
      <w:r>
        <w:rPr>
          <w:rFonts w:ascii="Century" w:hAnsi="Century"/>
          <w:sz w:val="24"/>
          <w:szCs w:val="24"/>
        </w:rPr>
        <w:t>Unfortunalty, ClassCharts is not inclusive to all as there are many pupils and parents who do not have access to mobile phones or the internet to che</w:t>
      </w:r>
      <w:r w:rsidR="00DB5A5B">
        <w:rPr>
          <w:rFonts w:ascii="Century" w:hAnsi="Century"/>
          <w:sz w:val="24"/>
          <w:szCs w:val="24"/>
        </w:rPr>
        <w:t>ck their ClassCharts, it is therefore important that these students</w:t>
      </w:r>
      <w:r>
        <w:rPr>
          <w:rFonts w:ascii="Century" w:hAnsi="Century"/>
          <w:sz w:val="24"/>
          <w:szCs w:val="24"/>
        </w:rPr>
        <w:t xml:space="preserve"> </w:t>
      </w:r>
      <w:r w:rsidR="00DB5A5B">
        <w:rPr>
          <w:rFonts w:ascii="Century" w:hAnsi="Century"/>
          <w:sz w:val="24"/>
          <w:szCs w:val="24"/>
        </w:rPr>
        <w:t xml:space="preserve">do not get left behind or punished for not completing homework set, there must be an alternative provision in place for information to reach pupils and home. </w:t>
      </w:r>
    </w:p>
    <w:p w:rsidR="001C5FFF" w:rsidRDefault="001C5FFF" w:rsidP="00B25C49">
      <w:pPr>
        <w:tabs>
          <w:tab w:val="left" w:pos="3750"/>
        </w:tabs>
        <w:rPr>
          <w:rFonts w:ascii="Century" w:hAnsi="Century"/>
          <w:sz w:val="24"/>
          <w:szCs w:val="24"/>
        </w:rPr>
      </w:pPr>
      <w:r>
        <w:rPr>
          <w:rFonts w:ascii="Century" w:hAnsi="Century"/>
          <w:sz w:val="24"/>
          <w:szCs w:val="24"/>
        </w:rPr>
        <w:t xml:space="preserve">ClassCharts is a very good tool in helping schools follow their own behaviour framework and acts as a positive behaviour intervention without pupils realising. </w:t>
      </w:r>
    </w:p>
    <w:p w:rsidR="00387478" w:rsidRDefault="00387478" w:rsidP="00B25C49">
      <w:pPr>
        <w:tabs>
          <w:tab w:val="left" w:pos="3750"/>
        </w:tabs>
        <w:rPr>
          <w:rFonts w:ascii="Century" w:hAnsi="Century"/>
          <w:sz w:val="24"/>
          <w:szCs w:val="24"/>
        </w:rPr>
      </w:pPr>
      <w:r>
        <w:rPr>
          <w:rFonts w:ascii="Century" w:hAnsi="Century"/>
          <w:sz w:val="24"/>
          <w:szCs w:val="24"/>
        </w:rPr>
        <w:t>As ClassCharts promotes positive behaviour intervention this can be linked to the most recent theorist Frederick Jones in the year 2000. Jones’s theory is a non-adversarial method. This method enables students to learn and develop self- control as ClassCharts does act as an incentive system for pupils. This allows them to control their behaviour and show positive behaviours rather than the negative behaviours, this in turn will empower pupils into their chosen paths and help them prepare f</w:t>
      </w:r>
      <w:r w:rsidR="00C3459E">
        <w:rPr>
          <w:rFonts w:ascii="Century" w:hAnsi="Century"/>
          <w:sz w:val="24"/>
          <w:szCs w:val="24"/>
        </w:rPr>
        <w:t>or their future into adulthood (Key theorists, nd).</w:t>
      </w:r>
    </w:p>
    <w:p w:rsidR="00C3459E" w:rsidRDefault="00C3459E" w:rsidP="00B25C49">
      <w:pPr>
        <w:tabs>
          <w:tab w:val="left" w:pos="3750"/>
        </w:tabs>
        <w:rPr>
          <w:rFonts w:ascii="Century" w:hAnsi="Century"/>
          <w:sz w:val="24"/>
          <w:szCs w:val="24"/>
        </w:rPr>
      </w:pPr>
      <w:r>
        <w:rPr>
          <w:rFonts w:ascii="Century" w:hAnsi="Century"/>
          <w:sz w:val="24"/>
          <w:szCs w:val="24"/>
        </w:rPr>
        <w:t xml:space="preserve">ClassCharts ties in with School A’s new behaviour policy as there are many key points that must be adhered to to ensure that pupils have consistency and are all accounted for. If for instance a pupil receives a green card warning this will be logged down on ClassCharts however there are no negative points attached, </w:t>
      </w:r>
      <w:r w:rsidR="009C7F57">
        <w:rPr>
          <w:rFonts w:ascii="Century" w:hAnsi="Century"/>
          <w:sz w:val="24"/>
          <w:szCs w:val="24"/>
        </w:rPr>
        <w:t xml:space="preserve">an orange card is a second reminder and a minus 2 in negative points, plus depending on the severity a detention can be issued. A red card carries a minus 5 in negative points plus a detention, if after this point behaviour continues to escalate then the pupil is removed to either the head of faculty or the alternative learning zone for restorative practice, a removal carries a minus 25 in negative points. Many pupils try to avoid this as it effects there green streak and they feel embarrassed when they do have a hint of red in the zone. </w:t>
      </w:r>
    </w:p>
    <w:p w:rsidR="009C7F57" w:rsidRPr="00B25C49" w:rsidRDefault="009C7F57" w:rsidP="00B25C49">
      <w:pPr>
        <w:tabs>
          <w:tab w:val="left" w:pos="3750"/>
        </w:tabs>
        <w:rPr>
          <w:rFonts w:ascii="Century" w:hAnsi="Century"/>
          <w:sz w:val="24"/>
          <w:szCs w:val="24"/>
        </w:rPr>
      </w:pPr>
      <w:r w:rsidRPr="009C7F57">
        <w:rPr>
          <w:rFonts w:ascii="Century" w:hAnsi="Century"/>
          <w:noProof/>
          <w:sz w:val="24"/>
          <w:szCs w:val="24"/>
          <w:lang w:eastAsia="en-GB"/>
        </w:rPr>
        <mc:AlternateContent>
          <mc:Choice Requires="wps">
            <w:drawing>
              <wp:anchor distT="45720" distB="45720" distL="114300" distR="114300" simplePos="0" relativeHeight="251697152" behindDoc="0" locked="0" layoutInCell="1" allowOverlap="1">
                <wp:simplePos x="0" y="0"/>
                <wp:positionH relativeFrom="margin">
                  <wp:align>center</wp:align>
                </wp:positionH>
                <wp:positionV relativeFrom="paragraph">
                  <wp:posOffset>24130</wp:posOffset>
                </wp:positionV>
                <wp:extent cx="2360930" cy="1404620"/>
                <wp:effectExtent l="0" t="0" r="12700" b="1333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9C7F57" w:rsidRDefault="009C7F57" w:rsidP="009C7F57">
                            <w:pPr>
                              <w:jc w:val="right"/>
                            </w:pPr>
                            <w:r>
                              <w:rPr>
                                <w:noProof/>
                                <w:lang w:eastAsia="en-GB"/>
                              </w:rPr>
                              <w:drawing>
                                <wp:inline distT="0" distB="0" distL="0" distR="0" wp14:anchorId="5B7DC43F" wp14:editId="11017F14">
                                  <wp:extent cx="2077720" cy="1179195"/>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77720" cy="1179195"/>
                                          </a:xfrm>
                                          <a:prstGeom prst="rect">
                                            <a:avLst/>
                                          </a:prstGeom>
                                        </pic:spPr>
                                      </pic:pic>
                                    </a:graphicData>
                                  </a:graphic>
                                </wp:inline>
                              </w:drawing>
                            </w:r>
                            <w:r>
                              <w:t>(nd)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9" type="#_x0000_t202" style="position:absolute;margin-left:0;margin-top:1.9pt;width:185.9pt;height:110.6pt;z-index:251697152;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">
                <v:textbox style="mso-fit-shape-to-text:t">
                  <w:txbxContent>
                    <w:p w:rsidR="009C7F57" w:rsidRDefault="009C7F57" w:rsidP="009C7F57">
                      <w:pPr>
                        <w:jc w:val="right"/>
                      </w:pPr>
                      <w:r>
                        <w:rPr>
                          <w:noProof/>
                          <w:lang w:eastAsia="en-GB"/>
                        </w:rPr>
                        <w:drawing>
                          <wp:inline distT="0" distB="0" distL="0" distR="0" wp14:anchorId="5B7DC43F" wp14:editId="11017F14">
                            <wp:extent cx="2077720" cy="1179195"/>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077720" cy="1179195"/>
                                    </a:xfrm>
                                    <a:prstGeom prst="rect">
                                      <a:avLst/>
                                    </a:prstGeom>
                                  </pic:spPr>
                                </pic:pic>
                              </a:graphicData>
                            </a:graphic>
                          </wp:inline>
                        </w:drawing>
                      </w:r>
                      <w:r>
                        <w:t>(nd)</w:t>
                      </w:r>
                    </w:p>
                  </w:txbxContent>
                </v:textbox>
                <w10:wrap type="square" anchorx="margin"/>
              </v:shape>
            </w:pict>
          </mc:Fallback>
        </mc:AlternateContent>
      </w: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9C7F57" w:rsidRDefault="009C7F57" w:rsidP="00805AFF">
      <w:pPr>
        <w:tabs>
          <w:tab w:val="left" w:pos="3750"/>
        </w:tabs>
        <w:rPr>
          <w:rFonts w:ascii="Poor Richard" w:hAnsi="Poor Richard"/>
          <w:sz w:val="28"/>
          <w:szCs w:val="28"/>
        </w:rPr>
      </w:pPr>
    </w:p>
    <w:p w:rsidR="009C7F57" w:rsidRDefault="009C7F57" w:rsidP="00805AFF">
      <w:pPr>
        <w:tabs>
          <w:tab w:val="left" w:pos="3750"/>
        </w:tabs>
        <w:rPr>
          <w:rFonts w:ascii="Century" w:hAnsi="Century"/>
          <w:sz w:val="24"/>
          <w:szCs w:val="24"/>
        </w:rPr>
      </w:pPr>
      <w:r w:rsidRPr="009C7F57">
        <w:rPr>
          <w:rFonts w:ascii="Century" w:hAnsi="Century"/>
          <w:sz w:val="24"/>
          <w:szCs w:val="24"/>
        </w:rPr>
        <w:t xml:space="preserve">If a detention is issued this is recorded on ClassCharts and the students are also told verbally when it is and where they need to attend this way they have no excuses to not attend during break or dinner. They have two chances </w:t>
      </w:r>
      <w:r w:rsidR="00986BE1">
        <w:rPr>
          <w:rFonts w:ascii="Century" w:hAnsi="Century"/>
          <w:sz w:val="24"/>
          <w:szCs w:val="24"/>
        </w:rPr>
        <w:t xml:space="preserve">to attend and if they fail to attend then they will be asked to attend after school with the head of inclusion and parents will also be informed via a phone call. </w:t>
      </w:r>
    </w:p>
    <w:p w:rsidR="00986BE1" w:rsidRDefault="00986BE1" w:rsidP="00805AFF">
      <w:pPr>
        <w:tabs>
          <w:tab w:val="left" w:pos="3750"/>
        </w:tabs>
        <w:rPr>
          <w:rFonts w:ascii="Century" w:hAnsi="Century"/>
          <w:sz w:val="24"/>
          <w:szCs w:val="24"/>
        </w:rPr>
      </w:pPr>
      <w:r>
        <w:rPr>
          <w:rFonts w:ascii="Century" w:hAnsi="Century"/>
          <w:sz w:val="24"/>
          <w:szCs w:val="24"/>
        </w:rPr>
        <w:t xml:space="preserve">It is fair to say that ClassCharts can have a positive impact on students and education, but it cannot be relied upon as parents still require that time to talk either on the phone or face to face to school staff. </w:t>
      </w:r>
    </w:p>
    <w:p w:rsidR="00986BE1" w:rsidRDefault="00986BE1" w:rsidP="00805AFF">
      <w:pPr>
        <w:tabs>
          <w:tab w:val="left" w:pos="3750"/>
        </w:tabs>
        <w:rPr>
          <w:rFonts w:ascii="Century" w:hAnsi="Century"/>
          <w:sz w:val="24"/>
          <w:szCs w:val="24"/>
        </w:rPr>
      </w:pPr>
      <w:r>
        <w:rPr>
          <w:rFonts w:ascii="Century" w:hAnsi="Century"/>
          <w:sz w:val="24"/>
          <w:szCs w:val="24"/>
        </w:rPr>
        <w:t xml:space="preserve">Will ClassCharts have a positive impact and support the development of </w:t>
      </w:r>
      <w:r w:rsidR="009E66B4">
        <w:rPr>
          <w:rFonts w:ascii="Century" w:hAnsi="Century"/>
          <w:sz w:val="24"/>
          <w:szCs w:val="24"/>
        </w:rPr>
        <w:t xml:space="preserve">digital </w:t>
      </w:r>
      <w:r>
        <w:rPr>
          <w:rFonts w:ascii="Century" w:hAnsi="Century"/>
          <w:sz w:val="24"/>
          <w:szCs w:val="24"/>
        </w:rPr>
        <w:t xml:space="preserve">skills required for our future citizens? </w:t>
      </w:r>
    </w:p>
    <w:p w:rsidR="00986BE1" w:rsidRPr="009C7F57" w:rsidRDefault="00986BE1" w:rsidP="00805AFF">
      <w:pPr>
        <w:tabs>
          <w:tab w:val="left" w:pos="3750"/>
        </w:tabs>
        <w:rPr>
          <w:rFonts w:ascii="Century" w:hAnsi="Century"/>
          <w:sz w:val="24"/>
          <w:szCs w:val="24"/>
        </w:rPr>
      </w:pPr>
      <w:r>
        <w:rPr>
          <w:rFonts w:ascii="Century" w:hAnsi="Century"/>
          <w:sz w:val="24"/>
          <w:szCs w:val="24"/>
        </w:rPr>
        <w:t>Well, it is safe to say that yes, it will continue to reward the ambitious and capable learners as stated in the four purposes for the new curriculum for wales, as well as monitor behaviour and attendance to lessons</w:t>
      </w:r>
      <w:r w:rsidR="009E66B4">
        <w:rPr>
          <w:rFonts w:ascii="Century" w:hAnsi="Century"/>
          <w:sz w:val="24"/>
          <w:szCs w:val="24"/>
        </w:rPr>
        <w:t xml:space="preserve">, and allow parents and teachers to monitor behaviour but whether it is Classcharts or a new similar app that is developed, it is safe to say that the future of education will continue to delve into digital competency and it will become the norm for more and more lessons to become digitalised whether we agree with it or not, already we can see in school A handwriting skills are becoming lost and the digital world is slowly but surely taking over. </w:t>
      </w: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A61792" w:rsidRDefault="00A61792" w:rsidP="00805AFF">
      <w:pPr>
        <w:tabs>
          <w:tab w:val="left" w:pos="3750"/>
        </w:tabs>
        <w:rPr>
          <w:rFonts w:ascii="Poor Richard" w:hAnsi="Poor Richard"/>
          <w:sz w:val="28"/>
          <w:szCs w:val="28"/>
        </w:rPr>
      </w:pPr>
    </w:p>
    <w:p w:rsidR="001C18EF" w:rsidRPr="009E66B4" w:rsidRDefault="009E66B4" w:rsidP="00805AFF">
      <w:pPr>
        <w:tabs>
          <w:tab w:val="left" w:pos="3750"/>
        </w:tabs>
        <w:rPr>
          <w:rFonts w:cstheme="minorHAnsi"/>
          <w:sz w:val="24"/>
          <w:szCs w:val="24"/>
          <w:u w:val="single"/>
        </w:rPr>
      </w:pPr>
      <w:bookmarkStart w:id="0" w:name="_GoBack"/>
      <w:bookmarkEnd w:id="0"/>
      <w:r w:rsidRPr="009E66B4">
        <w:rPr>
          <w:rFonts w:cstheme="minorHAnsi"/>
          <w:sz w:val="24"/>
          <w:szCs w:val="24"/>
          <w:u w:val="single"/>
        </w:rPr>
        <w:t>References</w:t>
      </w:r>
    </w:p>
    <w:p w:rsidR="00ED1618" w:rsidRPr="009E66B4" w:rsidRDefault="00ED1618" w:rsidP="00ED1618">
      <w:pPr>
        <w:spacing w:before="100" w:beforeAutospacing="1" w:after="100" w:afterAutospacing="1" w:line="240" w:lineRule="auto"/>
        <w:rPr>
          <w:rFonts w:eastAsia="Times New Roman" w:cstheme="minorHAnsi"/>
          <w:sz w:val="24"/>
          <w:szCs w:val="24"/>
          <w:lang w:eastAsia="en-GB"/>
        </w:rPr>
      </w:pPr>
      <w:r>
        <w:rPr>
          <w:rFonts w:eastAsia="Times New Roman" w:cstheme="minorHAnsi"/>
          <w:sz w:val="24"/>
          <w:szCs w:val="24"/>
          <w:lang w:eastAsia="en-GB"/>
        </w:rPr>
        <w:t xml:space="preserve">(No date). </w:t>
      </w:r>
      <w:r w:rsidRPr="001C18EF">
        <w:rPr>
          <w:rFonts w:eastAsia="Times New Roman" w:cstheme="minorHAnsi"/>
          <w:sz w:val="24"/>
          <w:szCs w:val="24"/>
          <w:lang w:eastAsia="en-GB"/>
        </w:rPr>
        <w:t xml:space="preserve">Available at: </w:t>
      </w:r>
      <w:hyperlink r:id="rId26" w:history="1">
        <w:r w:rsidRPr="002624BD">
          <w:rPr>
            <w:rStyle w:val="Hyperlink"/>
            <w:rFonts w:eastAsia="Times New Roman" w:cstheme="minorHAnsi"/>
            <w:sz w:val="24"/>
            <w:szCs w:val="24"/>
            <w:lang w:eastAsia="en-GB"/>
          </w:rPr>
          <w:t>https://colleenyoung.org/wp-content/uploads/2014/02/class_charts_media_pack.pdf</w:t>
        </w:r>
      </w:hyperlink>
      <w:r>
        <w:rPr>
          <w:rFonts w:eastAsia="Times New Roman" w:cstheme="minorHAnsi"/>
          <w:sz w:val="24"/>
          <w:szCs w:val="24"/>
          <w:lang w:eastAsia="en-GB"/>
        </w:rPr>
        <w:t xml:space="preserve"> </w:t>
      </w:r>
      <w:r w:rsidRPr="001C18EF">
        <w:rPr>
          <w:rFonts w:eastAsia="Times New Roman" w:cstheme="minorHAnsi"/>
          <w:sz w:val="24"/>
          <w:szCs w:val="24"/>
          <w:lang w:eastAsia="en-GB"/>
        </w:rPr>
        <w:t xml:space="preserve">(Accessed: 07 January 2024). </w:t>
      </w:r>
    </w:p>
    <w:p w:rsidR="00ED1618" w:rsidRDefault="00ED1618" w:rsidP="009E66B4">
      <w:pPr>
        <w:pStyle w:val="NormalWeb"/>
        <w:rPr>
          <w:rFonts w:asciiTheme="minorHAnsi" w:hAnsiTheme="minorHAnsi" w:cstheme="minorHAnsi"/>
        </w:rPr>
      </w:pPr>
      <w:r w:rsidRPr="009E66B4">
        <w:rPr>
          <w:rFonts w:asciiTheme="minorHAnsi" w:hAnsiTheme="minorHAnsi" w:cstheme="minorHAnsi"/>
        </w:rPr>
        <w:t xml:space="preserve">Dauncey, M. (2021). Available at: </w:t>
      </w:r>
      <w:hyperlink r:id="rId27" w:history="1">
        <w:r w:rsidRPr="009E66B4">
          <w:rPr>
            <w:rStyle w:val="Hyperlink"/>
            <w:rFonts w:asciiTheme="minorHAnsi" w:hAnsiTheme="minorHAnsi" w:cstheme="minorHAnsi"/>
          </w:rPr>
          <w:t>https://research.senedd.wales/research-articles/donaldson-review-the-purposes-and-content-of-a-curriculum-for-wales/</w:t>
        </w:r>
      </w:hyperlink>
      <w:r w:rsidRPr="009E66B4">
        <w:rPr>
          <w:rFonts w:asciiTheme="minorHAnsi" w:hAnsiTheme="minorHAnsi" w:cstheme="minorHAnsi"/>
        </w:rPr>
        <w:t xml:space="preserve"> (Accessed: 07 January 2024). </w:t>
      </w:r>
    </w:p>
    <w:p w:rsidR="00ED1618" w:rsidRPr="009E66B4" w:rsidRDefault="00ED1618" w:rsidP="00ED1618">
      <w:pPr>
        <w:spacing w:before="100" w:beforeAutospacing="1" w:after="100" w:afterAutospacing="1" w:line="240" w:lineRule="auto"/>
        <w:rPr>
          <w:rFonts w:eastAsia="Times New Roman" w:cstheme="minorHAnsi"/>
          <w:sz w:val="24"/>
          <w:szCs w:val="24"/>
          <w:lang w:eastAsia="en-GB"/>
        </w:rPr>
      </w:pPr>
      <w:r w:rsidRPr="00C3459E">
        <w:rPr>
          <w:rFonts w:eastAsia="Times New Roman" w:cstheme="minorHAnsi"/>
          <w:iCs/>
          <w:sz w:val="24"/>
          <w:szCs w:val="24"/>
          <w:lang w:eastAsia="en-GB"/>
        </w:rPr>
        <w:t>Key theorists</w:t>
      </w:r>
      <w:r>
        <w:rPr>
          <w:rFonts w:eastAsia="Times New Roman" w:cstheme="minorHAnsi"/>
          <w:sz w:val="24"/>
          <w:szCs w:val="24"/>
          <w:lang w:eastAsia="en-GB"/>
        </w:rPr>
        <w:t xml:space="preserve"> (no date). </w:t>
      </w:r>
      <w:r w:rsidRPr="00C3459E">
        <w:rPr>
          <w:rFonts w:eastAsia="Times New Roman" w:cstheme="minorHAnsi"/>
          <w:sz w:val="24"/>
          <w:szCs w:val="24"/>
          <w:lang w:eastAsia="en-GB"/>
        </w:rPr>
        <w:t xml:space="preserve">Available at: </w:t>
      </w:r>
      <w:hyperlink r:id="rId28" w:history="1">
        <w:r w:rsidRPr="002624BD">
          <w:rPr>
            <w:rStyle w:val="Hyperlink"/>
            <w:rFonts w:eastAsia="Times New Roman" w:cstheme="minorHAnsi"/>
            <w:sz w:val="24"/>
            <w:szCs w:val="24"/>
            <w:lang w:eastAsia="en-GB"/>
          </w:rPr>
          <w:t>https://behaviourmanagementreport.weebly.com/key-theorists.html</w:t>
        </w:r>
      </w:hyperlink>
      <w:r>
        <w:rPr>
          <w:rFonts w:eastAsia="Times New Roman" w:cstheme="minorHAnsi"/>
          <w:sz w:val="24"/>
          <w:szCs w:val="24"/>
          <w:lang w:eastAsia="en-GB"/>
        </w:rPr>
        <w:t xml:space="preserve"> </w:t>
      </w:r>
      <w:r w:rsidRPr="00C3459E">
        <w:rPr>
          <w:rFonts w:eastAsia="Times New Roman" w:cstheme="minorHAnsi"/>
          <w:sz w:val="24"/>
          <w:szCs w:val="24"/>
          <w:lang w:eastAsia="en-GB"/>
        </w:rPr>
        <w:t xml:space="preserve">(Accessed: 07 January 2024). </w:t>
      </w:r>
    </w:p>
    <w:p w:rsidR="00ED1618" w:rsidRPr="009E66B4" w:rsidRDefault="00ED1618" w:rsidP="009E66B4">
      <w:pPr>
        <w:pStyle w:val="NormalWeb"/>
        <w:rPr>
          <w:rFonts w:asciiTheme="minorHAnsi" w:hAnsiTheme="minorHAnsi" w:cstheme="minorHAnsi"/>
        </w:rPr>
      </w:pPr>
      <w:r>
        <w:rPr>
          <w:rFonts w:asciiTheme="minorHAnsi" w:hAnsiTheme="minorHAnsi" w:cstheme="minorHAnsi"/>
        </w:rPr>
        <w:t>School A</w:t>
      </w:r>
    </w:p>
    <w:p w:rsidR="009E66B4" w:rsidRPr="00C3459E" w:rsidRDefault="009E66B4" w:rsidP="00C3459E">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rsidR="00C3459E" w:rsidRPr="001C18EF" w:rsidRDefault="00C3459E" w:rsidP="001C18EF">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rsidR="001C18EF" w:rsidRDefault="001C18EF" w:rsidP="00805AFF">
      <w:pPr>
        <w:tabs>
          <w:tab w:val="left" w:pos="3750"/>
        </w:tabs>
        <w:rPr>
          <w:rFonts w:ascii="Poor Richard" w:hAnsi="Poor Richard"/>
          <w:sz w:val="28"/>
          <w:szCs w:val="28"/>
        </w:rPr>
      </w:pPr>
    </w:p>
    <w:p w:rsidR="001C18EF" w:rsidRDefault="001C18EF" w:rsidP="00805AFF">
      <w:pPr>
        <w:tabs>
          <w:tab w:val="left" w:pos="3750"/>
        </w:tabs>
        <w:rPr>
          <w:rFonts w:ascii="Poor Richard" w:hAnsi="Poor Richard"/>
          <w:sz w:val="28"/>
          <w:szCs w:val="28"/>
        </w:rPr>
      </w:pPr>
    </w:p>
    <w:p w:rsidR="00805AFF" w:rsidRPr="00805AFF" w:rsidRDefault="00805AFF" w:rsidP="00805AFF">
      <w:pPr>
        <w:tabs>
          <w:tab w:val="left" w:pos="3750"/>
        </w:tabs>
        <w:rPr>
          <w:rFonts w:ascii="Poor Richard" w:hAnsi="Poor Richard"/>
          <w:sz w:val="28"/>
          <w:szCs w:val="28"/>
        </w:rPr>
      </w:pPr>
      <w:r>
        <w:rPr>
          <w:rFonts w:ascii="Poor Richard" w:hAnsi="Poor Richard"/>
          <w:sz w:val="28"/>
          <w:szCs w:val="28"/>
        </w:rPr>
        <w:tab/>
      </w:r>
    </w:p>
    <w:sectPr w:rsidR="00805AFF" w:rsidRPr="00805AFF">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6FDD" w:rsidRDefault="003B6FDD" w:rsidP="008921B3">
      <w:pPr>
        <w:spacing w:after="0" w:line="240" w:lineRule="auto"/>
      </w:pPr>
      <w:r>
        <w:separator/>
      </w:r>
    </w:p>
  </w:endnote>
  <w:endnote w:type="continuationSeparator" w:id="0">
    <w:p w:rsidR="003B6FDD" w:rsidRDefault="003B6FDD" w:rsidP="00892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Vladimir Script">
    <w:panose1 w:val="03050402040407070305"/>
    <w:charset w:val="00"/>
    <w:family w:val="script"/>
    <w:pitch w:val="variable"/>
    <w:sig w:usb0="00000003" w:usb1="00000000" w:usb2="00000000" w:usb3="00000000" w:csb0="00000001" w:csb1="00000000"/>
  </w:font>
  <w:font w:name="Elephant">
    <w:panose1 w:val="02020904090505020303"/>
    <w:charset w:val="00"/>
    <w:family w:val="roman"/>
    <w:pitch w:val="variable"/>
    <w:sig w:usb0="00000003" w:usb1="00000000" w:usb2="00000000" w:usb3="00000000" w:csb0="00000001" w:csb1="00000000"/>
  </w:font>
  <w:font w:name="Poor Richard">
    <w:panose1 w:val="02080502050505020702"/>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4624891"/>
      <w:docPartObj>
        <w:docPartGallery w:val="Page Numbers (Bottom of Page)"/>
        <w:docPartUnique/>
      </w:docPartObj>
    </w:sdtPr>
    <w:sdtEndPr>
      <w:rPr>
        <w:noProof/>
      </w:rPr>
    </w:sdtEndPr>
    <w:sdtContent>
      <w:p w:rsidR="008921B3" w:rsidRDefault="008921B3">
        <w:pPr>
          <w:pStyle w:val="Footer"/>
          <w:jc w:val="center"/>
        </w:pPr>
        <w:r>
          <w:rPr>
            <w:noProof/>
            <w:lang w:eastAsia="en-GB"/>
          </w:rPr>
          <mc:AlternateContent>
            <mc:Choice Requires="wps">
              <w:drawing>
                <wp:inline distT="0" distB="0" distL="0" distR="0">
                  <wp:extent cx="5467350" cy="54610"/>
                  <wp:effectExtent l="9525" t="19050" r="9525" b="12065"/>
                  <wp:docPr id="30" name="Flowchart: Decision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7D2DB34" id="_x0000_t110" coordsize="21600,21600" o:spt="110" path="m10800,l,10800,10800,21600,21600,10800xe">
                  <v:stroke joinstyle="miter"/>
                  <v:path gradientshapeok="t" o:connecttype="rect" textboxrect="5400,5400,16200,16200"/>
                </v:shapetype>
                <v:shape id="Flowchart: Decision 30"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" fillcolor="black">
                  <w10:anchorlock/>
                </v:shape>
              </w:pict>
            </mc:Fallback>
          </mc:AlternateContent>
        </w:r>
      </w:p>
      <w:p w:rsidR="008921B3" w:rsidRDefault="008921B3">
        <w:pPr>
          <w:pStyle w:val="Footer"/>
          <w:jc w:val="center"/>
        </w:pPr>
        <w:r>
          <w:fldChar w:fldCharType="begin"/>
        </w:r>
        <w:r>
          <w:instrText xml:space="preserve"> PAGE    \* MERGEFORMAT </w:instrText>
        </w:r>
        <w:r>
          <w:fldChar w:fldCharType="separate"/>
        </w:r>
        <w:r w:rsidR="003B6FDD">
          <w:rPr>
            <w:noProof/>
          </w:rPr>
          <w:t>1</w:t>
        </w:r>
        <w:r>
          <w:rPr>
            <w:noProof/>
          </w:rPr>
          <w:fldChar w:fldCharType="end"/>
        </w:r>
      </w:p>
    </w:sdtContent>
  </w:sdt>
  <w:p w:rsidR="008921B3" w:rsidRDefault="00892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6FDD" w:rsidRDefault="003B6FDD" w:rsidP="008921B3">
      <w:pPr>
        <w:spacing w:after="0" w:line="240" w:lineRule="auto"/>
      </w:pPr>
      <w:r>
        <w:separator/>
      </w:r>
    </w:p>
  </w:footnote>
  <w:footnote w:type="continuationSeparator" w:id="0">
    <w:p w:rsidR="003B6FDD" w:rsidRDefault="003B6FDD" w:rsidP="008921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EE72F8"/>
    <w:multiLevelType w:val="hybridMultilevel"/>
    <w:tmpl w:val="E30A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1206D"/>
    <w:multiLevelType w:val="hybridMultilevel"/>
    <w:tmpl w:val="487632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D77137"/>
    <w:multiLevelType w:val="hybridMultilevel"/>
    <w:tmpl w:val="21DA1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EA0DFD"/>
    <w:multiLevelType w:val="hybridMultilevel"/>
    <w:tmpl w:val="A64EA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93511"/>
    <w:multiLevelType w:val="hybridMultilevel"/>
    <w:tmpl w:val="FAF06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0B6FFF"/>
    <w:multiLevelType w:val="hybridMultilevel"/>
    <w:tmpl w:val="A58A5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602F63"/>
    <w:multiLevelType w:val="hybridMultilevel"/>
    <w:tmpl w:val="3D8CA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51D7F"/>
    <w:multiLevelType w:val="hybridMultilevel"/>
    <w:tmpl w:val="AD146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5A43E0"/>
    <w:multiLevelType w:val="hybridMultilevel"/>
    <w:tmpl w:val="7AD84EA4"/>
    <w:lvl w:ilvl="0" w:tplc="2FE280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0F411A"/>
    <w:multiLevelType w:val="hybridMultilevel"/>
    <w:tmpl w:val="83666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4"/>
  </w:num>
  <w:num w:numId="4">
    <w:abstractNumId w:val="2"/>
  </w:num>
  <w:num w:numId="5">
    <w:abstractNumId w:val="3"/>
  </w:num>
  <w:num w:numId="6">
    <w:abstractNumId w:val="7"/>
  </w:num>
  <w:num w:numId="7">
    <w:abstractNumId w:val="1"/>
  </w:num>
  <w:num w:numId="8">
    <w:abstractNumId w:val="0"/>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1058"/>
    <w:rsid w:val="0001132D"/>
    <w:rsid w:val="00017B69"/>
    <w:rsid w:val="00021058"/>
    <w:rsid w:val="00031081"/>
    <w:rsid w:val="000316B1"/>
    <w:rsid w:val="00047D66"/>
    <w:rsid w:val="000C24E3"/>
    <w:rsid w:val="000D008F"/>
    <w:rsid w:val="000F5D45"/>
    <w:rsid w:val="00140841"/>
    <w:rsid w:val="001C18EF"/>
    <w:rsid w:val="001C5FFF"/>
    <w:rsid w:val="00226676"/>
    <w:rsid w:val="00247758"/>
    <w:rsid w:val="002C2253"/>
    <w:rsid w:val="00315F83"/>
    <w:rsid w:val="00386B24"/>
    <w:rsid w:val="00387478"/>
    <w:rsid w:val="003B6FDD"/>
    <w:rsid w:val="003D1DCF"/>
    <w:rsid w:val="003D6E4F"/>
    <w:rsid w:val="004008AC"/>
    <w:rsid w:val="00411375"/>
    <w:rsid w:val="004149EE"/>
    <w:rsid w:val="004440C1"/>
    <w:rsid w:val="00445159"/>
    <w:rsid w:val="004D5AFD"/>
    <w:rsid w:val="004F50F0"/>
    <w:rsid w:val="0054788D"/>
    <w:rsid w:val="0055565F"/>
    <w:rsid w:val="00574A33"/>
    <w:rsid w:val="00584900"/>
    <w:rsid w:val="005A7756"/>
    <w:rsid w:val="005B57DA"/>
    <w:rsid w:val="005F1A61"/>
    <w:rsid w:val="005F6531"/>
    <w:rsid w:val="006437AF"/>
    <w:rsid w:val="006660FB"/>
    <w:rsid w:val="006A301D"/>
    <w:rsid w:val="0070139F"/>
    <w:rsid w:val="00783BD4"/>
    <w:rsid w:val="00805AFF"/>
    <w:rsid w:val="00832F52"/>
    <w:rsid w:val="00854E17"/>
    <w:rsid w:val="00875701"/>
    <w:rsid w:val="0088115C"/>
    <w:rsid w:val="00887413"/>
    <w:rsid w:val="008921B3"/>
    <w:rsid w:val="00954CE5"/>
    <w:rsid w:val="00986BE1"/>
    <w:rsid w:val="00992B66"/>
    <w:rsid w:val="009B1E74"/>
    <w:rsid w:val="009C7F57"/>
    <w:rsid w:val="009E66B4"/>
    <w:rsid w:val="00A35DF8"/>
    <w:rsid w:val="00A412B2"/>
    <w:rsid w:val="00A61792"/>
    <w:rsid w:val="00A65BD0"/>
    <w:rsid w:val="00AA3640"/>
    <w:rsid w:val="00AC16E2"/>
    <w:rsid w:val="00AC630F"/>
    <w:rsid w:val="00AD0306"/>
    <w:rsid w:val="00AE3C29"/>
    <w:rsid w:val="00AF1280"/>
    <w:rsid w:val="00B061D5"/>
    <w:rsid w:val="00B11548"/>
    <w:rsid w:val="00B25C49"/>
    <w:rsid w:val="00B42AE9"/>
    <w:rsid w:val="00B8130C"/>
    <w:rsid w:val="00BB47A1"/>
    <w:rsid w:val="00BC68A6"/>
    <w:rsid w:val="00BE2532"/>
    <w:rsid w:val="00C3459E"/>
    <w:rsid w:val="00C910D6"/>
    <w:rsid w:val="00CC104A"/>
    <w:rsid w:val="00CE53B3"/>
    <w:rsid w:val="00DB5A5B"/>
    <w:rsid w:val="00E158BD"/>
    <w:rsid w:val="00E54DD3"/>
    <w:rsid w:val="00EC764C"/>
    <w:rsid w:val="00ED1618"/>
    <w:rsid w:val="00ED47CD"/>
    <w:rsid w:val="00EE1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438951"/>
  <w15:chartTrackingRefBased/>
  <w15:docId w15:val="{3203F2CD-650B-417E-A32D-7465AC698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477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8130C"/>
    <w:pPr>
      <w:ind w:left="720"/>
      <w:contextualSpacing/>
    </w:pPr>
  </w:style>
  <w:style w:type="character" w:styleId="Hyperlink">
    <w:name w:val="Hyperlink"/>
    <w:basedOn w:val="DefaultParagraphFont"/>
    <w:uiPriority w:val="99"/>
    <w:unhideWhenUsed/>
    <w:rsid w:val="004D5AFD"/>
    <w:rPr>
      <w:color w:val="0563C1" w:themeColor="hyperlink"/>
      <w:u w:val="single"/>
    </w:rPr>
  </w:style>
  <w:style w:type="paragraph" w:styleId="Header">
    <w:name w:val="header"/>
    <w:basedOn w:val="Normal"/>
    <w:link w:val="HeaderChar"/>
    <w:uiPriority w:val="99"/>
    <w:unhideWhenUsed/>
    <w:rsid w:val="00892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1B3"/>
  </w:style>
  <w:style w:type="paragraph" w:styleId="Footer">
    <w:name w:val="footer"/>
    <w:basedOn w:val="Normal"/>
    <w:link w:val="FooterChar"/>
    <w:uiPriority w:val="99"/>
    <w:unhideWhenUsed/>
    <w:rsid w:val="00892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1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526250">
      <w:bodyDiv w:val="1"/>
      <w:marLeft w:val="0"/>
      <w:marRight w:val="0"/>
      <w:marTop w:val="0"/>
      <w:marBottom w:val="0"/>
      <w:divBdr>
        <w:top w:val="none" w:sz="0" w:space="0" w:color="auto"/>
        <w:left w:val="none" w:sz="0" w:space="0" w:color="auto"/>
        <w:bottom w:val="none" w:sz="0" w:space="0" w:color="auto"/>
        <w:right w:val="none" w:sz="0" w:space="0" w:color="auto"/>
      </w:divBdr>
    </w:div>
    <w:div w:id="80684829">
      <w:bodyDiv w:val="1"/>
      <w:marLeft w:val="0"/>
      <w:marRight w:val="0"/>
      <w:marTop w:val="0"/>
      <w:marBottom w:val="0"/>
      <w:divBdr>
        <w:top w:val="none" w:sz="0" w:space="0" w:color="auto"/>
        <w:left w:val="none" w:sz="0" w:space="0" w:color="auto"/>
        <w:bottom w:val="none" w:sz="0" w:space="0" w:color="auto"/>
        <w:right w:val="none" w:sz="0" w:space="0" w:color="auto"/>
      </w:divBdr>
    </w:div>
    <w:div w:id="164133543">
      <w:bodyDiv w:val="1"/>
      <w:marLeft w:val="0"/>
      <w:marRight w:val="0"/>
      <w:marTop w:val="0"/>
      <w:marBottom w:val="0"/>
      <w:divBdr>
        <w:top w:val="none" w:sz="0" w:space="0" w:color="auto"/>
        <w:left w:val="none" w:sz="0" w:space="0" w:color="auto"/>
        <w:bottom w:val="none" w:sz="0" w:space="0" w:color="auto"/>
        <w:right w:val="none" w:sz="0" w:space="0" w:color="auto"/>
      </w:divBdr>
    </w:div>
    <w:div w:id="263155696">
      <w:bodyDiv w:val="1"/>
      <w:marLeft w:val="0"/>
      <w:marRight w:val="0"/>
      <w:marTop w:val="0"/>
      <w:marBottom w:val="0"/>
      <w:divBdr>
        <w:top w:val="none" w:sz="0" w:space="0" w:color="auto"/>
        <w:left w:val="none" w:sz="0" w:space="0" w:color="auto"/>
        <w:bottom w:val="none" w:sz="0" w:space="0" w:color="auto"/>
        <w:right w:val="none" w:sz="0" w:space="0" w:color="auto"/>
      </w:divBdr>
    </w:div>
    <w:div w:id="567114767">
      <w:bodyDiv w:val="1"/>
      <w:marLeft w:val="0"/>
      <w:marRight w:val="0"/>
      <w:marTop w:val="0"/>
      <w:marBottom w:val="0"/>
      <w:divBdr>
        <w:top w:val="none" w:sz="0" w:space="0" w:color="auto"/>
        <w:left w:val="none" w:sz="0" w:space="0" w:color="auto"/>
        <w:bottom w:val="none" w:sz="0" w:space="0" w:color="auto"/>
        <w:right w:val="none" w:sz="0" w:space="0" w:color="auto"/>
      </w:divBdr>
    </w:div>
    <w:div w:id="706176378">
      <w:bodyDiv w:val="1"/>
      <w:marLeft w:val="0"/>
      <w:marRight w:val="0"/>
      <w:marTop w:val="0"/>
      <w:marBottom w:val="0"/>
      <w:divBdr>
        <w:top w:val="none" w:sz="0" w:space="0" w:color="auto"/>
        <w:left w:val="none" w:sz="0" w:space="0" w:color="auto"/>
        <w:bottom w:val="none" w:sz="0" w:space="0" w:color="auto"/>
        <w:right w:val="none" w:sz="0" w:space="0" w:color="auto"/>
      </w:divBdr>
    </w:div>
    <w:div w:id="713624202">
      <w:bodyDiv w:val="1"/>
      <w:marLeft w:val="0"/>
      <w:marRight w:val="0"/>
      <w:marTop w:val="0"/>
      <w:marBottom w:val="0"/>
      <w:divBdr>
        <w:top w:val="none" w:sz="0" w:space="0" w:color="auto"/>
        <w:left w:val="none" w:sz="0" w:space="0" w:color="auto"/>
        <w:bottom w:val="none" w:sz="0" w:space="0" w:color="auto"/>
        <w:right w:val="none" w:sz="0" w:space="0" w:color="auto"/>
      </w:divBdr>
    </w:div>
    <w:div w:id="964700599">
      <w:bodyDiv w:val="1"/>
      <w:marLeft w:val="0"/>
      <w:marRight w:val="0"/>
      <w:marTop w:val="0"/>
      <w:marBottom w:val="0"/>
      <w:divBdr>
        <w:top w:val="none" w:sz="0" w:space="0" w:color="auto"/>
        <w:left w:val="none" w:sz="0" w:space="0" w:color="auto"/>
        <w:bottom w:val="none" w:sz="0" w:space="0" w:color="auto"/>
        <w:right w:val="none" w:sz="0" w:space="0" w:color="auto"/>
      </w:divBdr>
    </w:div>
    <w:div w:id="1272710505">
      <w:bodyDiv w:val="1"/>
      <w:marLeft w:val="0"/>
      <w:marRight w:val="0"/>
      <w:marTop w:val="0"/>
      <w:marBottom w:val="0"/>
      <w:divBdr>
        <w:top w:val="none" w:sz="0" w:space="0" w:color="auto"/>
        <w:left w:val="none" w:sz="0" w:space="0" w:color="auto"/>
        <w:bottom w:val="none" w:sz="0" w:space="0" w:color="auto"/>
        <w:right w:val="none" w:sz="0" w:space="0" w:color="auto"/>
      </w:divBdr>
    </w:div>
    <w:div w:id="1397049398">
      <w:bodyDiv w:val="1"/>
      <w:marLeft w:val="0"/>
      <w:marRight w:val="0"/>
      <w:marTop w:val="0"/>
      <w:marBottom w:val="0"/>
      <w:divBdr>
        <w:top w:val="none" w:sz="0" w:space="0" w:color="auto"/>
        <w:left w:val="none" w:sz="0" w:space="0" w:color="auto"/>
        <w:bottom w:val="none" w:sz="0" w:space="0" w:color="auto"/>
        <w:right w:val="none" w:sz="0" w:space="0" w:color="auto"/>
      </w:divBdr>
    </w:div>
    <w:div w:id="1430657334">
      <w:bodyDiv w:val="1"/>
      <w:marLeft w:val="0"/>
      <w:marRight w:val="0"/>
      <w:marTop w:val="0"/>
      <w:marBottom w:val="0"/>
      <w:divBdr>
        <w:top w:val="none" w:sz="0" w:space="0" w:color="auto"/>
        <w:left w:val="none" w:sz="0" w:space="0" w:color="auto"/>
        <w:bottom w:val="none" w:sz="0" w:space="0" w:color="auto"/>
        <w:right w:val="none" w:sz="0" w:space="0" w:color="auto"/>
      </w:divBdr>
    </w:div>
    <w:div w:id="1483037782">
      <w:bodyDiv w:val="1"/>
      <w:marLeft w:val="0"/>
      <w:marRight w:val="0"/>
      <w:marTop w:val="0"/>
      <w:marBottom w:val="0"/>
      <w:divBdr>
        <w:top w:val="none" w:sz="0" w:space="0" w:color="auto"/>
        <w:left w:val="none" w:sz="0" w:space="0" w:color="auto"/>
        <w:bottom w:val="none" w:sz="0" w:space="0" w:color="auto"/>
        <w:right w:val="none" w:sz="0" w:space="0" w:color="auto"/>
      </w:divBdr>
    </w:div>
    <w:div w:id="1644508199">
      <w:bodyDiv w:val="1"/>
      <w:marLeft w:val="0"/>
      <w:marRight w:val="0"/>
      <w:marTop w:val="0"/>
      <w:marBottom w:val="0"/>
      <w:divBdr>
        <w:top w:val="none" w:sz="0" w:space="0" w:color="auto"/>
        <w:left w:val="none" w:sz="0" w:space="0" w:color="auto"/>
        <w:bottom w:val="none" w:sz="0" w:space="0" w:color="auto"/>
        <w:right w:val="none" w:sz="0" w:space="0" w:color="auto"/>
      </w:divBdr>
    </w:div>
    <w:div w:id="1828671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png"/><Relationship Id="rId13" Type="http://schemas.openxmlformats.org/officeDocument/2006/relationships/hyperlink" Target="https://www.istockphoto.com/search/2/image?mediatype=illustration&amp;phrase=eureka%2Bmoment" TargetMode="External"/><Relationship Id="rId18" Type="http://schemas.openxmlformats.org/officeDocument/2006/relationships/image" Target="media/image40.png"/><Relationship Id="rId26" Type="http://schemas.openxmlformats.org/officeDocument/2006/relationships/hyperlink" Target="https://colleenyoung.org/wp-content/uploads/2014/02/class_charts_media_pack.pdf" TargetMode="External"/><Relationship Id="rId3" Type="http://schemas.openxmlformats.org/officeDocument/2006/relationships/settings" Target="settings.xml"/><Relationship Id="rId21" Type="http://schemas.openxmlformats.org/officeDocument/2006/relationships/hyperlink" Target="https://www.dailymail.co.uk/femail/article-7935085/Snow-Day-Kids-Home-SEND-HELP-Missouri-dad-spells-desperate-message-rescue-planes.html" TargetMode="External"/><Relationship Id="rId7" Type="http://schemas.openxmlformats.org/officeDocument/2006/relationships/image" Target="media/image1.png"/><Relationship Id="rId12" Type="http://schemas.openxmlformats.org/officeDocument/2006/relationships/hyperlink" Target="https://www.istockphoto.com/search/2/image?mediatype=illustration&amp;phrase=man%2Bthinking%2Bwhite%2Bbackground" TargetMode="External"/><Relationship Id="rId17" Type="http://schemas.openxmlformats.org/officeDocument/2006/relationships/image" Target="media/image4.png"/><Relationship Id="rId25" Type="http://schemas.openxmlformats.org/officeDocument/2006/relationships/image" Target="media/image60.png"/><Relationship Id="rId2" Type="http://schemas.openxmlformats.org/officeDocument/2006/relationships/styles" Target="styles.xml"/><Relationship Id="rId16" Type="http://schemas.openxmlformats.org/officeDocument/2006/relationships/hyperlink" Target="https://technologyembedded.wordpress.com/2011/09/15/blog-post-reflection-connectivism-a-learning-theory-for-the-digital-age/" TargetMode="External"/><Relationship Id="rId20" Type="http://schemas.openxmlformats.org/officeDocument/2006/relationships/hyperlink" Target="https://research.senedd.wales/research-articles/donaldson-review-the-purposes-and-content-of-a-curriculum-for-wale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storage/85f69bca-0134-426d-bff1-c46b4c1d067b/digital-competence-framework-your-questions-answered.pdf" TargetMode="External"/><Relationship Id="rId24"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hyperlink" Target="https://www.wgu.edu/blog/connectivism-learning-theory2105.html" TargetMode="External"/><Relationship Id="rId23" Type="http://schemas.openxmlformats.org/officeDocument/2006/relationships/image" Target="media/image5.png"/><Relationship Id="rId28" Type="http://schemas.openxmlformats.org/officeDocument/2006/relationships/hyperlink" Target="https://behaviourmanagementreport.weebly.com/key-theorists.html" TargetMode="External"/><Relationship Id="rId10" Type="http://schemas.openxmlformats.org/officeDocument/2006/relationships/image" Target="media/image3.png"/><Relationship Id="rId19" Type="http://schemas.openxmlformats.org/officeDocument/2006/relationships/hyperlink" Target="https://news.microsoft.com/abou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ncbi.nlm.nih.gov/books/NBK594763/" TargetMode="External"/><Relationship Id="rId22" Type="http://schemas.openxmlformats.org/officeDocument/2006/relationships/hyperlink" Target="https://www.techlearning.com/tl-advisor-blog/7-digital-learning-theories-and-models-you-should-know" TargetMode="External"/><Relationship Id="rId27" Type="http://schemas.openxmlformats.org/officeDocument/2006/relationships/hyperlink" Target="https://research.senedd.wales/research-articles/donaldson-review-the-purposes-and-content-of-a-curriculum-for-wal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13078</TotalTime>
  <Pages>16</Pages>
  <Words>3659</Words>
  <Characters>20858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dc:creator>
  <cp:keywords/>
  <dc:description/>
  <cp:lastModifiedBy>Jade</cp:lastModifiedBy>
  <cp:revision>25</cp:revision>
  <dcterms:created xsi:type="dcterms:W3CDTF">2023-12-29T16:03:00Z</dcterms:created>
  <dcterms:modified xsi:type="dcterms:W3CDTF">2024-01-07T20:25:00Z</dcterms:modified>
</cp:coreProperties>
</file>