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4"/>
          <w:szCs w:val="24"/>
        </w:rPr>
        <w:id w:val="1299953714"/>
        <w:docPartObj>
          <w:docPartGallery w:val="Cover Pages"/>
          <w:docPartUnique/>
        </w:docPartObj>
      </w:sdtPr>
      <w:sdtEndPr>
        <w:rPr>
          <w:rFonts w:eastAsiaTheme="minorEastAsia"/>
          <w:lang w:val="en-US"/>
        </w:rPr>
      </w:sdtEndPr>
      <w:sdtContent>
        <w:p w14:paraId="3F520C52" w14:textId="67F61573" w:rsidR="004B73BE" w:rsidRPr="0077719E" w:rsidRDefault="006E45BA">
          <w:pPr>
            <w:rPr>
              <w:rFonts w:cstheme="minorHAnsi"/>
              <w:sz w:val="24"/>
              <w:szCs w:val="24"/>
            </w:rPr>
          </w:pPr>
          <w:r w:rsidRPr="0077719E">
            <w:rPr>
              <w:rFonts w:cstheme="minorHAnsi"/>
              <w:noProof/>
              <w:sz w:val="24"/>
              <w:szCs w:val="24"/>
            </w:rPr>
            <mc:AlternateContent>
              <mc:Choice Requires="wps">
                <w:drawing>
                  <wp:anchor distT="0" distB="0" distL="114300" distR="114300" simplePos="0" relativeHeight="251662336" behindDoc="0" locked="0" layoutInCell="1" allowOverlap="1" wp14:anchorId="6A4A917B" wp14:editId="125E7BD1">
                    <wp:simplePos x="0" y="0"/>
                    <wp:positionH relativeFrom="margin">
                      <wp:posOffset>3167833</wp:posOffset>
                    </wp:positionH>
                    <wp:positionV relativeFrom="page">
                      <wp:posOffset>1490073</wp:posOffset>
                    </wp:positionV>
                    <wp:extent cx="2881630" cy="3651250"/>
                    <wp:effectExtent l="0" t="0" r="1397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28816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17E69AF" w14:textId="30C2A8CF" w:rsidR="004B73BE" w:rsidRPr="001D3488" w:rsidRDefault="005357F6">
                                    <w:pPr>
                                      <w:pStyle w:val="NoSpacing"/>
                                      <w:jc w:val="right"/>
                                      <w:rPr>
                                        <w:caps/>
                                        <w:sz w:val="40"/>
                                        <w:szCs w:val="40"/>
                                      </w:rPr>
                                    </w:pPr>
                                    <w:r w:rsidRPr="001D3488">
                                      <w:rPr>
                                        <w:caps/>
                                        <w:sz w:val="40"/>
                                        <w:szCs w:val="40"/>
                                      </w:rPr>
                                      <w:t>BA CREATIVE ADVERTISING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type w14:anchorId="6A4A917B" id="_x0000_t202" coordsize="21600,21600" o:spt="202" path="m,l,21600r21600,l21600,xe">
                    <v:stroke joinstyle="miter"/>
                    <v:path gradientshapeok="t" o:connecttype="rect"/>
                  </v:shapetype>
                  <v:shape id="Text Box 111" o:spid="_x0000_s1026" type="#_x0000_t202" style="position:absolute;margin-left:249.45pt;margin-top:117.35pt;width:226.9pt;height:287.5pt;z-index:251662336;visibility:visible;mso-wrap-style:square;mso-width-percent:0;mso-height-percent:363;mso-wrap-distance-left:9pt;mso-wrap-distance-top:0;mso-wrap-distance-right:9pt;mso-wrap-distance-bottom:0;mso-position-horizontal:absolute;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" filled="f" stroked="f" strokeweight=".5pt">
                    <v:textbox style="mso-fit-shape-to-text:t" inset="0,0,0,0">
                      <w:txbxContent>
                        <w:sdt>
                          <w:sdtPr>
                            <w:rPr>
                              <w:caps/>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17E69AF" w14:textId="30C2A8CF" w:rsidR="004B73BE" w:rsidRPr="001D3488" w:rsidRDefault="005357F6">
                              <w:pPr>
                                <w:pStyle w:val="NoSpacing"/>
                                <w:jc w:val="right"/>
                                <w:rPr>
                                  <w:caps/>
                                  <w:sz w:val="40"/>
                                  <w:szCs w:val="40"/>
                                </w:rPr>
                              </w:pPr>
                              <w:r w:rsidRPr="001D3488">
                                <w:rPr>
                                  <w:caps/>
                                  <w:sz w:val="40"/>
                                  <w:szCs w:val="40"/>
                                </w:rPr>
                                <w:t>BA CREATIVE ADVERTISING</w:t>
                              </w:r>
                            </w:p>
                          </w:sdtContent>
                        </w:sdt>
                      </w:txbxContent>
                    </v:textbox>
                    <w10:wrap type="square" anchorx="margin" anchory="page"/>
                  </v:shape>
                </w:pict>
              </mc:Fallback>
            </mc:AlternateContent>
          </w:r>
          <w:r w:rsidRPr="0077719E">
            <w:rPr>
              <w:rFonts w:cstheme="minorHAnsi"/>
              <w:noProof/>
              <w:sz w:val="24"/>
              <w:szCs w:val="24"/>
            </w:rPr>
            <mc:AlternateContent>
              <mc:Choice Requires="wps">
                <w:drawing>
                  <wp:anchor distT="0" distB="0" distL="114300" distR="114300" simplePos="0" relativeHeight="251660288" behindDoc="0" locked="0" layoutInCell="1" allowOverlap="1" wp14:anchorId="27821C8C" wp14:editId="5559BC6B">
                    <wp:simplePos x="0" y="0"/>
                    <wp:positionH relativeFrom="margin">
                      <wp:align>left</wp:align>
                    </wp:positionH>
                    <wp:positionV relativeFrom="margin">
                      <wp:posOffset>-1518558</wp:posOffset>
                    </wp:positionV>
                    <wp:extent cx="6117174" cy="525780"/>
                    <wp:effectExtent l="0" t="0" r="0"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117174"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76324" w14:textId="6A114C4F" w:rsidR="004B73BE" w:rsidRPr="00304708" w:rsidRDefault="00B83D19">
                                <w:pPr>
                                  <w:pStyle w:val="NoSpacing"/>
                                  <w:jc w:val="right"/>
                                  <w:rPr>
                                    <w:caps/>
                                    <w:sz w:val="72"/>
                                    <w:szCs w:val="72"/>
                                  </w:rPr>
                                </w:pPr>
                                <w:sdt>
                                  <w:sdtPr>
                                    <w:rPr>
                                      <w:caps/>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sz w:val="72"/>
                                        <w:szCs w:val="72"/>
                                      </w:rPr>
                                      <w:t>Research in context</w:t>
                                    </w:r>
                                    <w:r w:rsidRPr="00304708">
                                      <w:rPr>
                                        <w:caps/>
                                        <w:sz w:val="72"/>
                                        <w:szCs w:val="72"/>
                                      </w:rPr>
                                      <w:br/>
                                      <w:t>(</w:t>
                                    </w:r>
                                    <w:r w:rsidR="004B73BE" w:rsidRPr="00304708">
                                      <w:rPr>
                                        <w:caps/>
                                        <w:sz w:val="72"/>
                                        <w:szCs w:val="72"/>
                                      </w:rPr>
                                      <w:t>ADAD</w:t>
                                    </w:r>
                                    <w:r>
                                      <w:rPr>
                                        <w:caps/>
                                        <w:sz w:val="72"/>
                                        <w:szCs w:val="72"/>
                                      </w:rPr>
                                      <w:t>5003</w:t>
                                    </w:r>
                                    <w:r w:rsidRPr="00304708">
                                      <w:rPr>
                                        <w:caps/>
                                        <w:sz w:val="72"/>
                                        <w:szCs w:val="72"/>
                                      </w:rPr>
                                      <w:t>)</w:t>
                                    </w:r>
                                  </w:sdtContent>
                                </w:sdt>
                              </w:p>
                              <w:sdt>
                                <w:sdtPr>
                                  <w:rPr>
                                    <w:rFonts w:cstheme="minorHAnsi"/>
                                    <w:smallCaps/>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93308BC" w14:textId="19501130" w:rsidR="004B73BE" w:rsidRPr="001D3488" w:rsidRDefault="001D3488">
                                    <w:pPr>
                                      <w:pStyle w:val="NoSpacing"/>
                                      <w:jc w:val="right"/>
                                      <w:rPr>
                                        <w:rFonts w:cstheme="minorHAnsi"/>
                                        <w:smallCaps/>
                                        <w:sz w:val="48"/>
                                        <w:szCs w:val="48"/>
                                      </w:rPr>
                                    </w:pPr>
                                    <w:r w:rsidRPr="001D3488">
                                      <w:rPr>
                                        <w:rFonts w:cstheme="minorHAnsi"/>
                                        <w:smallCaps/>
                                        <w:sz w:val="48"/>
                                        <w:szCs w:val="48"/>
                                      </w:rPr>
                                      <w:t xml:space="preserve">Lecturer: </w:t>
                                    </w:r>
                                    <w:r w:rsidR="00B83D19">
                                      <w:rPr>
                                        <w:rFonts w:cstheme="minorHAnsi"/>
                                        <w:smallCaps/>
                                        <w:sz w:val="48"/>
                                        <w:szCs w:val="48"/>
                                      </w:rPr>
                                      <w:t>Donna</w:t>
                                    </w:r>
                                    <w:r w:rsidR="00F7516E">
                                      <w:rPr>
                                        <w:rFonts w:cstheme="minorHAnsi"/>
                                        <w:smallCaps/>
                                        <w:sz w:val="48"/>
                                        <w:szCs w:val="48"/>
                                      </w:rPr>
                                      <w:t xml:space="preserve"> Williams</w:t>
                                    </w:r>
                                    <w:r w:rsidR="00B83D19">
                                      <w:rPr>
                                        <w:rFonts w:cstheme="minorHAnsi"/>
                                        <w:smallCaps/>
                                        <w:sz w:val="48"/>
                                        <w:szCs w:val="4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27821C8C" id="Text Box 113" o:spid="_x0000_s1027" type="#_x0000_t202" style="position:absolute;margin-left:0;margin-top:-119.55pt;width:481.65pt;height:41.4pt;z-index:251660288;visibility:visible;mso-wrap-style:square;mso-width-percent:0;mso-height-percent:363;mso-wrap-distance-left:9pt;mso-wrap-distance-top:0;mso-wrap-distance-right:9pt;mso-wrap-distance-bottom:0;mso-position-horizontal:left;mso-position-horizontal-relative:margin;mso-position-vertical:absolute;mso-position-vertical-relative:margin;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" filled="f" stroked="f" strokeweight=".5pt">
                    <v:textbox inset="0,0,0,0">
                      <w:txbxContent>
                        <w:p w14:paraId="01C76324" w14:textId="6A114C4F" w:rsidR="004B73BE" w:rsidRPr="00304708" w:rsidRDefault="00B83D19">
                          <w:pPr>
                            <w:pStyle w:val="NoSpacing"/>
                            <w:jc w:val="right"/>
                            <w:rPr>
                              <w:caps/>
                              <w:sz w:val="72"/>
                              <w:szCs w:val="72"/>
                            </w:rPr>
                          </w:pPr>
                          <w:sdt>
                            <w:sdtPr>
                              <w:rPr>
                                <w:caps/>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sz w:val="72"/>
                                  <w:szCs w:val="72"/>
                                </w:rPr>
                                <w:t>Research in context</w:t>
                              </w:r>
                              <w:r w:rsidRPr="00304708">
                                <w:rPr>
                                  <w:caps/>
                                  <w:sz w:val="72"/>
                                  <w:szCs w:val="72"/>
                                </w:rPr>
                                <w:br/>
                                <w:t>(</w:t>
                              </w:r>
                              <w:r w:rsidR="004B73BE" w:rsidRPr="00304708">
                                <w:rPr>
                                  <w:caps/>
                                  <w:sz w:val="72"/>
                                  <w:szCs w:val="72"/>
                                </w:rPr>
                                <w:t>ADAD</w:t>
                              </w:r>
                              <w:r>
                                <w:rPr>
                                  <w:caps/>
                                  <w:sz w:val="72"/>
                                  <w:szCs w:val="72"/>
                                </w:rPr>
                                <w:t>5003</w:t>
                              </w:r>
                              <w:r w:rsidRPr="00304708">
                                <w:rPr>
                                  <w:caps/>
                                  <w:sz w:val="72"/>
                                  <w:szCs w:val="72"/>
                                </w:rPr>
                                <w:t>)</w:t>
                              </w:r>
                            </w:sdtContent>
                          </w:sdt>
                        </w:p>
                        <w:sdt>
                          <w:sdtPr>
                            <w:rPr>
                              <w:rFonts w:cstheme="minorHAnsi"/>
                              <w:smallCaps/>
                              <w:sz w:val="48"/>
                              <w:szCs w:val="4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93308BC" w14:textId="19501130" w:rsidR="004B73BE" w:rsidRPr="001D3488" w:rsidRDefault="001D3488">
                              <w:pPr>
                                <w:pStyle w:val="NoSpacing"/>
                                <w:jc w:val="right"/>
                                <w:rPr>
                                  <w:rFonts w:cstheme="minorHAnsi"/>
                                  <w:smallCaps/>
                                  <w:sz w:val="48"/>
                                  <w:szCs w:val="48"/>
                                </w:rPr>
                              </w:pPr>
                              <w:r w:rsidRPr="001D3488">
                                <w:rPr>
                                  <w:rFonts w:cstheme="minorHAnsi"/>
                                  <w:smallCaps/>
                                  <w:sz w:val="48"/>
                                  <w:szCs w:val="48"/>
                                </w:rPr>
                                <w:t xml:space="preserve">Lecturer: </w:t>
                              </w:r>
                              <w:r w:rsidR="00B83D19">
                                <w:rPr>
                                  <w:rFonts w:cstheme="minorHAnsi"/>
                                  <w:smallCaps/>
                                  <w:sz w:val="48"/>
                                  <w:szCs w:val="48"/>
                                </w:rPr>
                                <w:t>Donna</w:t>
                              </w:r>
                              <w:r w:rsidR="00F7516E">
                                <w:rPr>
                                  <w:rFonts w:cstheme="minorHAnsi"/>
                                  <w:smallCaps/>
                                  <w:sz w:val="48"/>
                                  <w:szCs w:val="48"/>
                                </w:rPr>
                                <w:t xml:space="preserve"> Williams</w:t>
                              </w:r>
                              <w:r w:rsidR="00B83D19">
                                <w:rPr>
                                  <w:rFonts w:cstheme="minorHAnsi"/>
                                  <w:smallCaps/>
                                  <w:sz w:val="48"/>
                                  <w:szCs w:val="48"/>
                                </w:rPr>
                                <w:t xml:space="preserve"> </w:t>
                              </w:r>
                            </w:p>
                          </w:sdtContent>
                        </w:sdt>
                      </w:txbxContent>
                    </v:textbox>
                    <w10:wrap type="square" anchorx="margin" anchory="margin"/>
                  </v:shape>
                </w:pict>
              </mc:Fallback>
            </mc:AlternateContent>
          </w:r>
        </w:p>
        <w:p w14:paraId="4E392648" w14:textId="722C12D2" w:rsidR="004B73BE" w:rsidRPr="0077719E" w:rsidRDefault="004B73BE">
          <w:pPr>
            <w:rPr>
              <w:rFonts w:eastAsiaTheme="minorEastAsia" w:cstheme="minorHAnsi"/>
              <w:sz w:val="24"/>
              <w:szCs w:val="24"/>
              <w:lang w:val="en-US"/>
            </w:rPr>
          </w:pPr>
          <w:r w:rsidRPr="0077719E">
            <w:rPr>
              <w:rFonts w:cstheme="minorHAnsi"/>
              <w:noProof/>
              <w:sz w:val="24"/>
              <w:szCs w:val="24"/>
            </w:rPr>
            <mc:AlternateContent>
              <mc:Choice Requires="wps">
                <w:drawing>
                  <wp:anchor distT="0" distB="0" distL="114300" distR="114300" simplePos="0" relativeHeight="251661312" behindDoc="0" locked="0" layoutInCell="1" allowOverlap="1" wp14:anchorId="4DBAE557" wp14:editId="1FDAF4DB">
                    <wp:simplePos x="0" y="0"/>
                    <wp:positionH relativeFrom="margin">
                      <wp:align>left</wp:align>
                    </wp:positionH>
                    <wp:positionV relativeFrom="page">
                      <wp:posOffset>8655050</wp:posOffset>
                    </wp:positionV>
                    <wp:extent cx="5512676" cy="1055370"/>
                    <wp:effectExtent l="0" t="0" r="12065" b="11430"/>
                    <wp:wrapSquare wrapText="bothSides"/>
                    <wp:docPr id="112" name="Text Box 112"/>
                    <wp:cNvGraphicFramePr/>
                    <a:graphic xmlns:a="http://schemas.openxmlformats.org/drawingml/2006/main">
                      <a:graphicData uri="http://schemas.microsoft.com/office/word/2010/wordprocessingShape">
                        <wps:wsp>
                          <wps:cNvSpPr txBox="1"/>
                          <wps:spPr>
                            <a:xfrm>
                              <a:off x="0" y="0"/>
                              <a:ext cx="5512676" cy="1055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A903A9" w14:textId="02777877" w:rsidR="004B73BE" w:rsidRPr="001D3488" w:rsidRDefault="004B73BE" w:rsidP="006E45BA">
                                    <w:pPr>
                                      <w:pStyle w:val="NoSpacing"/>
                                      <w:rPr>
                                        <w:caps/>
                                        <w:sz w:val="40"/>
                                        <w:szCs w:val="40"/>
                                      </w:rPr>
                                    </w:pPr>
                                    <w:r w:rsidRPr="001D3488">
                                      <w:rPr>
                                        <w:caps/>
                                        <w:sz w:val="40"/>
                                        <w:szCs w:val="40"/>
                                      </w:rPr>
                                      <w:t>Sharmin Leapi Begum</w:t>
                                    </w:r>
                                  </w:p>
                                </w:sdtContent>
                              </w:sdt>
                              <w:p w14:paraId="13FE673B" w14:textId="4143313B" w:rsidR="004B73BE" w:rsidRPr="001D3488" w:rsidRDefault="00000000" w:rsidP="006E45BA">
                                <w:pPr>
                                  <w:pStyle w:val="NoSpacing"/>
                                  <w:rPr>
                                    <w:caps/>
                                    <w:sz w:val="40"/>
                                    <w:szCs w:val="40"/>
                                  </w:rPr>
                                </w:pPr>
                                <w:sdt>
                                  <w:sdtPr>
                                    <w:rPr>
                                      <w:caps/>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004B73BE" w:rsidRPr="001D3488">
                                      <w:rPr>
                                        <w:caps/>
                                        <w:sz w:val="40"/>
                                        <w:szCs w:val="40"/>
                                      </w:rPr>
                                      <w:t>Student Number: 2001230</w:t>
                                    </w:r>
                                  </w:sdtContent>
                                </w:sdt>
                              </w:p>
                              <w:p w14:paraId="21CAF28A" w14:textId="1228C12B" w:rsidR="004B73BE" w:rsidRPr="001D3488" w:rsidRDefault="004B73BE" w:rsidP="006E45BA">
                                <w:pPr>
                                  <w:pStyle w:val="NoSpacing"/>
                                  <w:rPr>
                                    <w:caps/>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BAE557" id="Text Box 112" o:spid="_x0000_s1028" type="#_x0000_t202" style="position:absolute;margin-left:0;margin-top:681.5pt;width:434.05pt;height:83.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" filled="f" stroked="f" strokeweight=".5pt">
                    <v:textbox inset="0,0,0,0">
                      <w:txbxContent>
                        <w:sdt>
                          <w:sdtPr>
                            <w:rPr>
                              <w:caps/>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A903A9" w14:textId="02777877" w:rsidR="004B73BE" w:rsidRPr="001D3488" w:rsidRDefault="004B73BE" w:rsidP="006E45BA">
                              <w:pPr>
                                <w:pStyle w:val="NoSpacing"/>
                                <w:rPr>
                                  <w:caps/>
                                  <w:sz w:val="40"/>
                                  <w:szCs w:val="40"/>
                                </w:rPr>
                              </w:pPr>
                              <w:r w:rsidRPr="001D3488">
                                <w:rPr>
                                  <w:caps/>
                                  <w:sz w:val="40"/>
                                  <w:szCs w:val="40"/>
                                </w:rPr>
                                <w:t>Sharmin Leapi Begum</w:t>
                              </w:r>
                            </w:p>
                          </w:sdtContent>
                        </w:sdt>
                        <w:p w14:paraId="13FE673B" w14:textId="4143313B" w:rsidR="004B73BE" w:rsidRPr="001D3488" w:rsidRDefault="00000000" w:rsidP="006E45BA">
                          <w:pPr>
                            <w:pStyle w:val="NoSpacing"/>
                            <w:rPr>
                              <w:caps/>
                              <w:sz w:val="40"/>
                              <w:szCs w:val="40"/>
                            </w:rPr>
                          </w:pPr>
                          <w:sdt>
                            <w:sdtPr>
                              <w:rPr>
                                <w:caps/>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004B73BE" w:rsidRPr="001D3488">
                                <w:rPr>
                                  <w:caps/>
                                  <w:sz w:val="40"/>
                                  <w:szCs w:val="40"/>
                                </w:rPr>
                                <w:t>Student Number: 2001230</w:t>
                              </w:r>
                            </w:sdtContent>
                          </w:sdt>
                        </w:p>
                        <w:p w14:paraId="21CAF28A" w14:textId="1228C12B" w:rsidR="004B73BE" w:rsidRPr="001D3488" w:rsidRDefault="004B73BE" w:rsidP="006E45BA">
                          <w:pPr>
                            <w:pStyle w:val="NoSpacing"/>
                            <w:rPr>
                              <w:caps/>
                              <w:sz w:val="40"/>
                              <w:szCs w:val="40"/>
                            </w:rPr>
                          </w:pPr>
                        </w:p>
                      </w:txbxContent>
                    </v:textbox>
                    <w10:wrap type="square" anchorx="margin" anchory="page"/>
                  </v:shape>
                </w:pict>
              </mc:Fallback>
            </mc:AlternateContent>
          </w:r>
          <w:r w:rsidRPr="0077719E">
            <w:rPr>
              <w:rFonts w:eastAsiaTheme="minorEastAsia" w:cstheme="minorHAnsi"/>
              <w:sz w:val="24"/>
              <w:szCs w:val="24"/>
              <w:lang w:val="en-US"/>
            </w:rPr>
            <w:br w:type="page"/>
          </w:r>
        </w:p>
      </w:sdtContent>
    </w:sdt>
    <w:p w14:paraId="3FADEA02" w14:textId="77777777" w:rsidR="00476EDB" w:rsidRPr="0077719E" w:rsidRDefault="00262B91" w:rsidP="006846A7">
      <w:pPr>
        <w:spacing w:line="480" w:lineRule="auto"/>
        <w:rPr>
          <w:rFonts w:cstheme="minorHAnsi"/>
          <w:b/>
          <w:bCs/>
          <w:sz w:val="24"/>
          <w:szCs w:val="24"/>
        </w:rPr>
      </w:pPr>
      <w:r w:rsidRPr="0077719E">
        <w:rPr>
          <w:rFonts w:cstheme="minorHAnsi"/>
          <w:b/>
          <w:bCs/>
          <w:sz w:val="24"/>
          <w:szCs w:val="24"/>
        </w:rPr>
        <w:lastRenderedPageBreak/>
        <w:t>When is advertising going to embrace diversity, gender and</w:t>
      </w:r>
      <w:r w:rsidRPr="0077719E">
        <w:rPr>
          <w:rFonts w:cstheme="minorHAnsi"/>
          <w:b/>
          <w:bCs/>
          <w:sz w:val="24"/>
          <w:szCs w:val="24"/>
        </w:rPr>
        <w:t xml:space="preserve"> </w:t>
      </w:r>
      <w:r w:rsidRPr="0077719E">
        <w:rPr>
          <w:rFonts w:cstheme="minorHAnsi"/>
          <w:b/>
          <w:bCs/>
          <w:sz w:val="24"/>
          <w:szCs w:val="24"/>
        </w:rPr>
        <w:t>race equality, and start reflecting the real world?</w:t>
      </w:r>
    </w:p>
    <w:p w14:paraId="132F4210" w14:textId="207B52E8" w:rsidR="006846A7" w:rsidRPr="0077719E" w:rsidRDefault="00262B91" w:rsidP="008F7123">
      <w:pPr>
        <w:spacing w:line="480" w:lineRule="auto"/>
        <w:jc w:val="both"/>
        <w:rPr>
          <w:rFonts w:cstheme="minorHAnsi"/>
          <w:sz w:val="24"/>
          <w:szCs w:val="24"/>
        </w:rPr>
      </w:pPr>
      <w:r w:rsidRPr="0077719E">
        <w:rPr>
          <w:rFonts w:cstheme="minorHAnsi"/>
          <w:sz w:val="24"/>
          <w:szCs w:val="24"/>
        </w:rPr>
        <w:t xml:space="preserve">When we watch advertising on TV or on a billboard, poster etc., does it really matter if there is diversity in the adverts? </w:t>
      </w:r>
      <w:r w:rsidR="006C7444" w:rsidRPr="0077719E">
        <w:rPr>
          <w:rFonts w:cstheme="minorHAnsi"/>
          <w:sz w:val="24"/>
          <w:szCs w:val="24"/>
        </w:rPr>
        <w:t xml:space="preserve">Some may say diversity makes people feel included </w:t>
      </w:r>
      <w:r w:rsidR="00B31C34" w:rsidRPr="0077719E">
        <w:rPr>
          <w:rFonts w:cstheme="minorHAnsi"/>
          <w:sz w:val="24"/>
          <w:szCs w:val="24"/>
        </w:rPr>
        <w:t>in</w:t>
      </w:r>
      <w:r w:rsidR="006C7444" w:rsidRPr="0077719E">
        <w:rPr>
          <w:rFonts w:cstheme="minorHAnsi"/>
          <w:sz w:val="24"/>
          <w:szCs w:val="24"/>
        </w:rPr>
        <w:t xml:space="preserve"> advertising</w:t>
      </w:r>
      <w:r w:rsidR="00B31C34" w:rsidRPr="0077719E">
        <w:rPr>
          <w:rFonts w:cstheme="minorHAnsi"/>
          <w:sz w:val="24"/>
          <w:szCs w:val="24"/>
        </w:rPr>
        <w:t>, however, some say otherwise:</w:t>
      </w:r>
      <w:r w:rsidR="006C7444" w:rsidRPr="0077719E">
        <w:rPr>
          <w:rFonts w:cstheme="minorHAnsi"/>
          <w:sz w:val="24"/>
          <w:szCs w:val="24"/>
        </w:rPr>
        <w:t xml:space="preserve"> </w:t>
      </w:r>
      <w:r w:rsidR="003C39D5" w:rsidRPr="0077719E">
        <w:rPr>
          <w:rFonts w:cstheme="minorHAnsi"/>
          <w:sz w:val="24"/>
          <w:szCs w:val="24"/>
        </w:rPr>
        <w:t>“</w:t>
      </w:r>
      <w:r w:rsidR="00B31C34" w:rsidRPr="0077719E">
        <w:rPr>
          <w:rFonts w:cstheme="minorHAnsi"/>
          <w:sz w:val="24"/>
          <w:szCs w:val="24"/>
        </w:rPr>
        <w:t>d</w:t>
      </w:r>
      <w:r w:rsidR="003C39D5" w:rsidRPr="0077719E">
        <w:rPr>
          <w:rFonts w:cstheme="minorHAnsi"/>
          <w:sz w:val="24"/>
          <w:szCs w:val="24"/>
        </w:rPr>
        <w:t>iversity is neither a goal to make everyone feel good and included</w:t>
      </w:r>
      <w:r w:rsidR="003C39D5" w:rsidRPr="0077719E">
        <w:rPr>
          <w:rFonts w:cstheme="minorHAnsi"/>
          <w:sz w:val="24"/>
          <w:szCs w:val="24"/>
        </w:rPr>
        <w:t>” (</w:t>
      </w:r>
      <w:r w:rsidR="003C39D5" w:rsidRPr="0077719E">
        <w:rPr>
          <w:rFonts w:cstheme="minorHAnsi"/>
          <w:sz w:val="24"/>
          <w:szCs w:val="24"/>
        </w:rPr>
        <w:t>HOLT, L.F., 2017</w:t>
      </w:r>
      <w:r w:rsidR="003C39D5" w:rsidRPr="0077719E">
        <w:rPr>
          <w:rFonts w:cstheme="minorHAnsi"/>
          <w:sz w:val="24"/>
          <w:szCs w:val="24"/>
        </w:rPr>
        <w:t xml:space="preserve">, </w:t>
      </w:r>
      <w:r w:rsidR="003C39D5" w:rsidRPr="0077719E">
        <w:rPr>
          <w:rFonts w:cstheme="minorHAnsi"/>
          <w:sz w:val="24"/>
          <w:szCs w:val="24"/>
        </w:rPr>
        <w:t>21(2), pp. 15</w:t>
      </w:r>
      <w:r w:rsidR="003C39D5" w:rsidRPr="0077719E">
        <w:rPr>
          <w:rFonts w:cstheme="minorHAnsi"/>
          <w:sz w:val="24"/>
          <w:szCs w:val="24"/>
        </w:rPr>
        <w:t>)</w:t>
      </w:r>
      <w:r w:rsidR="00B31C34" w:rsidRPr="0077719E">
        <w:rPr>
          <w:rFonts w:cstheme="minorHAnsi"/>
          <w:sz w:val="24"/>
          <w:szCs w:val="24"/>
        </w:rPr>
        <w:t>.</w:t>
      </w:r>
      <w:r w:rsidR="00361E10" w:rsidRPr="0077719E">
        <w:rPr>
          <w:rFonts w:cstheme="minorHAnsi"/>
          <w:sz w:val="24"/>
          <w:szCs w:val="24"/>
        </w:rPr>
        <w:t xml:space="preserve"> </w:t>
      </w:r>
      <w:r w:rsidR="008F7123" w:rsidRPr="0077719E">
        <w:rPr>
          <w:rFonts w:cstheme="minorHAnsi"/>
          <w:sz w:val="24"/>
          <w:szCs w:val="24"/>
        </w:rPr>
        <w:t xml:space="preserve">Diversity is needed so that customers can connect with the brand or business; a stronger connection means a more loyal customer base. </w:t>
      </w:r>
      <w:r w:rsidR="002A56B3" w:rsidRPr="0077719E">
        <w:rPr>
          <w:rFonts w:cstheme="minorHAnsi"/>
          <w:sz w:val="24"/>
          <w:szCs w:val="24"/>
        </w:rPr>
        <w:t xml:space="preserve">So, why is diversity important? </w:t>
      </w:r>
    </w:p>
    <w:p w14:paraId="2CC41DDF" w14:textId="15382747" w:rsidR="00262B91" w:rsidRPr="0077719E" w:rsidRDefault="00ED2D69" w:rsidP="008F7123">
      <w:pPr>
        <w:spacing w:line="480" w:lineRule="auto"/>
        <w:jc w:val="both"/>
        <w:rPr>
          <w:rFonts w:cstheme="minorHAnsi"/>
          <w:sz w:val="24"/>
          <w:szCs w:val="24"/>
        </w:rPr>
      </w:pPr>
      <w:r w:rsidRPr="0077719E">
        <w:rPr>
          <w:rFonts w:cstheme="minorHAnsi"/>
          <w:sz w:val="24"/>
          <w:szCs w:val="24"/>
        </w:rPr>
        <w:t xml:space="preserve">Diversity promotes an accurate reflection of consumers and therefore, consumers would be more aware of the choices they have. </w:t>
      </w:r>
      <w:r w:rsidR="002A56B3" w:rsidRPr="0077719E">
        <w:rPr>
          <w:rFonts w:cstheme="minorHAnsi"/>
          <w:sz w:val="24"/>
          <w:szCs w:val="24"/>
        </w:rPr>
        <w:t>Diversity is not just important to minorities,</w:t>
      </w:r>
      <w:r w:rsidR="008F7123" w:rsidRPr="0077719E">
        <w:rPr>
          <w:rFonts w:cstheme="minorHAnsi"/>
          <w:sz w:val="24"/>
          <w:szCs w:val="24"/>
        </w:rPr>
        <w:t xml:space="preserve"> </w:t>
      </w:r>
      <w:r w:rsidR="002A56B3" w:rsidRPr="0077719E">
        <w:rPr>
          <w:rFonts w:cstheme="minorHAnsi"/>
          <w:sz w:val="24"/>
          <w:szCs w:val="24"/>
        </w:rPr>
        <w:t xml:space="preserve">millennials and Gen Xers also feel that it is important, this is </w:t>
      </w:r>
      <w:r w:rsidR="00476EDB" w:rsidRPr="0077719E">
        <w:rPr>
          <w:rFonts w:cstheme="minorHAnsi"/>
          <w:sz w:val="24"/>
          <w:szCs w:val="24"/>
        </w:rPr>
        <w:t>evidenced</w:t>
      </w:r>
      <w:r w:rsidR="002A56B3" w:rsidRPr="0077719E">
        <w:rPr>
          <w:rFonts w:cstheme="minorHAnsi"/>
          <w:sz w:val="24"/>
          <w:szCs w:val="24"/>
        </w:rPr>
        <w:t xml:space="preserve"> by the fact that </w:t>
      </w:r>
      <w:r w:rsidR="00476EDB" w:rsidRPr="0077719E">
        <w:rPr>
          <w:rFonts w:cstheme="minorHAnsi"/>
          <w:sz w:val="24"/>
          <w:szCs w:val="24"/>
        </w:rPr>
        <w:t xml:space="preserve">57% of </w:t>
      </w:r>
      <w:r w:rsidR="00476EDB" w:rsidRPr="0077719E">
        <w:rPr>
          <w:rFonts w:cstheme="minorHAnsi"/>
          <w:sz w:val="24"/>
          <w:szCs w:val="24"/>
        </w:rPr>
        <w:t xml:space="preserve">consumers are more loyal to brands that address social inequities </w:t>
      </w:r>
      <w:r w:rsidR="00306EE3">
        <w:rPr>
          <w:rFonts w:cstheme="minorHAnsi"/>
          <w:sz w:val="24"/>
          <w:szCs w:val="24"/>
        </w:rPr>
        <w:t>and commit to them</w:t>
      </w:r>
      <w:r w:rsidR="006C1240" w:rsidRPr="0077719E">
        <w:rPr>
          <w:rFonts w:cstheme="minorHAnsi"/>
          <w:sz w:val="24"/>
          <w:szCs w:val="24"/>
        </w:rPr>
        <w:t xml:space="preserve">. Why does this matter? This shows us that consumers want to see brands care about them and causes they care for; if a brand does not care about its consumers, what does that say about them? It does not put them in a good light. Therefore, diversity is </w:t>
      </w:r>
      <w:r w:rsidR="002430F5" w:rsidRPr="0077719E">
        <w:rPr>
          <w:rFonts w:cstheme="minorHAnsi"/>
          <w:sz w:val="24"/>
          <w:szCs w:val="24"/>
        </w:rPr>
        <w:t>one way</w:t>
      </w:r>
      <w:r w:rsidR="006C1240" w:rsidRPr="0077719E">
        <w:rPr>
          <w:rFonts w:cstheme="minorHAnsi"/>
          <w:sz w:val="24"/>
          <w:szCs w:val="24"/>
        </w:rPr>
        <w:t xml:space="preserve"> businesses can improve their way of attracting more customers through advertising.</w:t>
      </w:r>
      <w:r w:rsidR="00FE0A73" w:rsidRPr="0077719E">
        <w:rPr>
          <w:rFonts w:cstheme="minorHAnsi"/>
          <w:sz w:val="24"/>
          <w:szCs w:val="24"/>
        </w:rPr>
        <w:t xml:space="preserve"> Diverse advertising not only resonates with minorities but also appeals to the general population, thus concluding that there is no downside to inclusive adverts.</w:t>
      </w:r>
      <w:r w:rsidR="009E5C83" w:rsidRPr="0077719E">
        <w:rPr>
          <w:rFonts w:cstheme="minorHAnsi"/>
          <w:sz w:val="24"/>
          <w:szCs w:val="24"/>
        </w:rPr>
        <w:t xml:space="preserve"> Research has found that people are more likely to consider or purchase a product</w:t>
      </w:r>
      <w:r w:rsidR="00411456" w:rsidRPr="0077719E">
        <w:rPr>
          <w:rFonts w:cstheme="minorHAnsi"/>
          <w:sz w:val="24"/>
          <w:szCs w:val="24"/>
        </w:rPr>
        <w:t xml:space="preserve"> from</w:t>
      </w:r>
      <w:r w:rsidR="009E5C83" w:rsidRPr="0077719E">
        <w:rPr>
          <w:rFonts w:cstheme="minorHAnsi"/>
          <w:sz w:val="24"/>
          <w:szCs w:val="24"/>
        </w:rPr>
        <w:t xml:space="preserve"> diverse adverts.</w:t>
      </w:r>
    </w:p>
    <w:p w14:paraId="38F69C2B" w14:textId="20DC2157" w:rsidR="002A452C" w:rsidRPr="0077719E" w:rsidRDefault="002A452C" w:rsidP="008F7123">
      <w:pPr>
        <w:spacing w:line="480" w:lineRule="auto"/>
        <w:jc w:val="both"/>
        <w:rPr>
          <w:rFonts w:cstheme="minorHAnsi"/>
          <w:sz w:val="24"/>
          <w:szCs w:val="24"/>
        </w:rPr>
      </w:pPr>
      <w:r w:rsidRPr="0077719E">
        <w:rPr>
          <w:rFonts w:cstheme="minorHAnsi"/>
          <w:sz w:val="24"/>
          <w:szCs w:val="24"/>
        </w:rPr>
        <w:t>As advertising is a reflection of its consumers, why does it portray a country such as the UK</w:t>
      </w:r>
      <w:r w:rsidR="007E4684" w:rsidRPr="0077719E">
        <w:rPr>
          <w:rFonts w:cstheme="minorHAnsi"/>
          <w:sz w:val="24"/>
          <w:szCs w:val="24"/>
        </w:rPr>
        <w:t xml:space="preserve"> </w:t>
      </w:r>
      <w:r w:rsidRPr="0077719E">
        <w:rPr>
          <w:rFonts w:cstheme="minorHAnsi"/>
          <w:sz w:val="24"/>
          <w:szCs w:val="24"/>
        </w:rPr>
        <w:t>or the USA as homogenous?</w:t>
      </w:r>
      <w:r w:rsidRPr="0077719E">
        <w:rPr>
          <w:rFonts w:cstheme="minorHAnsi"/>
          <w:sz w:val="24"/>
          <w:szCs w:val="24"/>
        </w:rPr>
        <w:t xml:space="preserve"> </w:t>
      </w:r>
      <w:r w:rsidR="00ED2D69" w:rsidRPr="0077719E">
        <w:rPr>
          <w:rFonts w:cstheme="minorHAnsi"/>
          <w:sz w:val="24"/>
          <w:szCs w:val="24"/>
        </w:rPr>
        <w:t>More than 40% of the USA is non-white and yet the advertising does not seem to reflect this</w:t>
      </w:r>
      <w:r w:rsidR="008F7123" w:rsidRPr="0077719E">
        <w:rPr>
          <w:rFonts w:cstheme="minorHAnsi"/>
          <w:sz w:val="24"/>
          <w:szCs w:val="24"/>
        </w:rPr>
        <w:t>, why are minorities always used as background characters? If not background characters, why are adverts with diversity seen as inauthentic sometimes?</w:t>
      </w:r>
      <w:r w:rsidR="00ED2D69" w:rsidRPr="0077719E">
        <w:rPr>
          <w:rFonts w:cstheme="minorHAnsi"/>
          <w:sz w:val="24"/>
          <w:szCs w:val="24"/>
        </w:rPr>
        <w:t xml:space="preserve"> </w:t>
      </w:r>
      <w:r w:rsidRPr="0077719E">
        <w:rPr>
          <w:rFonts w:cstheme="minorHAnsi"/>
          <w:sz w:val="24"/>
          <w:szCs w:val="24"/>
        </w:rPr>
        <w:lastRenderedPageBreak/>
        <w:t xml:space="preserve">This </w:t>
      </w:r>
      <w:r w:rsidR="00ED2D69" w:rsidRPr="0077719E">
        <w:rPr>
          <w:rFonts w:cstheme="minorHAnsi"/>
          <w:sz w:val="24"/>
          <w:szCs w:val="24"/>
        </w:rPr>
        <w:t xml:space="preserve">is </w:t>
      </w:r>
      <w:r w:rsidRPr="0077719E">
        <w:rPr>
          <w:rFonts w:cstheme="minorHAnsi"/>
          <w:sz w:val="24"/>
          <w:szCs w:val="24"/>
        </w:rPr>
        <w:t xml:space="preserve">because the demographic of advertising agencies </w:t>
      </w:r>
      <w:r w:rsidR="002C30FD" w:rsidRPr="0077719E">
        <w:rPr>
          <w:rFonts w:cstheme="minorHAnsi"/>
          <w:sz w:val="24"/>
          <w:szCs w:val="24"/>
        </w:rPr>
        <w:t>is</w:t>
      </w:r>
      <w:r w:rsidRPr="0077719E">
        <w:rPr>
          <w:rFonts w:cstheme="minorHAnsi"/>
          <w:sz w:val="24"/>
          <w:szCs w:val="24"/>
        </w:rPr>
        <w:t xml:space="preserve"> </w:t>
      </w:r>
      <w:r w:rsidR="002C30FD" w:rsidRPr="0077719E">
        <w:rPr>
          <w:rFonts w:cstheme="minorHAnsi"/>
          <w:sz w:val="24"/>
          <w:szCs w:val="24"/>
        </w:rPr>
        <w:t xml:space="preserve">mostly white; as of 2021, 81.7% of advertising agency employees were from a white background, compared to the 18.3% with a non-white background. This clearly shows that ad agencies </w:t>
      </w:r>
      <w:r w:rsidR="002430F5" w:rsidRPr="0077719E">
        <w:rPr>
          <w:rFonts w:cstheme="minorHAnsi"/>
          <w:sz w:val="24"/>
          <w:szCs w:val="24"/>
        </w:rPr>
        <w:t>don’t have diversity in itself, therefore leading to lack of diversity in ads. As well as that, since the majority of employees are white, they would not be able to understand people of colour or people with disabilities and thus if they were to attempt to use diversity in their ads they might come across as inauthentic.</w:t>
      </w:r>
      <w:r w:rsidR="00105738" w:rsidRPr="0077719E">
        <w:rPr>
          <w:rFonts w:cstheme="minorHAnsi"/>
          <w:sz w:val="24"/>
          <w:szCs w:val="24"/>
        </w:rPr>
        <w:t xml:space="preserve"> There has been some progress in diversity in the industry, however, this has not equated to major changes in the diversity of advertising.</w:t>
      </w:r>
      <w:r w:rsidR="002430F5" w:rsidRPr="0077719E">
        <w:rPr>
          <w:rFonts w:cstheme="minorHAnsi"/>
          <w:sz w:val="24"/>
          <w:szCs w:val="24"/>
        </w:rPr>
        <w:t xml:space="preserve"> </w:t>
      </w:r>
      <w:r w:rsidR="00F378BF" w:rsidRPr="0077719E">
        <w:rPr>
          <w:rFonts w:cstheme="minorHAnsi"/>
          <w:sz w:val="24"/>
          <w:szCs w:val="24"/>
        </w:rPr>
        <w:t>Research</w:t>
      </w:r>
      <w:r w:rsidR="00F378BF" w:rsidRPr="0077719E">
        <w:rPr>
          <w:rFonts w:cstheme="minorHAnsi"/>
          <w:sz w:val="24"/>
          <w:szCs w:val="24"/>
        </w:rPr>
        <w:t xml:space="preserve"> has shown that consumers are </w:t>
      </w:r>
      <w:r w:rsidR="00306EE3" w:rsidRPr="0077719E">
        <w:rPr>
          <w:rFonts w:cstheme="minorHAnsi"/>
          <w:sz w:val="24"/>
          <w:szCs w:val="24"/>
        </w:rPr>
        <w:t>motivated</w:t>
      </w:r>
      <w:r w:rsidR="00F378BF" w:rsidRPr="0077719E">
        <w:rPr>
          <w:rFonts w:cstheme="minorHAnsi"/>
          <w:sz w:val="24"/>
          <w:szCs w:val="24"/>
        </w:rPr>
        <w:t xml:space="preserve"> to support brands</w:t>
      </w:r>
      <w:r w:rsidR="00F378BF" w:rsidRPr="0077719E">
        <w:rPr>
          <w:rFonts w:cstheme="minorHAnsi"/>
          <w:sz w:val="24"/>
          <w:szCs w:val="24"/>
        </w:rPr>
        <w:t xml:space="preserve"> </w:t>
      </w:r>
      <w:r w:rsidR="00F378BF" w:rsidRPr="0077719E">
        <w:rPr>
          <w:rFonts w:cstheme="minorHAnsi"/>
          <w:sz w:val="24"/>
          <w:szCs w:val="24"/>
        </w:rPr>
        <w:t xml:space="preserve">that stand for issues they </w:t>
      </w:r>
      <w:r w:rsidR="00306EE3">
        <w:rPr>
          <w:rFonts w:cstheme="minorHAnsi"/>
          <w:sz w:val="24"/>
          <w:szCs w:val="24"/>
        </w:rPr>
        <w:t>find</w:t>
      </w:r>
      <w:r w:rsidR="00F378BF" w:rsidRPr="0077719E">
        <w:rPr>
          <w:rFonts w:cstheme="minorHAnsi"/>
          <w:sz w:val="24"/>
          <w:szCs w:val="24"/>
        </w:rPr>
        <w:t xml:space="preserve"> important</w:t>
      </w:r>
      <w:r w:rsidR="00306EE3">
        <w:rPr>
          <w:rFonts w:cstheme="minorHAnsi"/>
          <w:sz w:val="24"/>
          <w:szCs w:val="24"/>
        </w:rPr>
        <w:t xml:space="preserve"> to them. </w:t>
      </w:r>
      <w:r w:rsidR="00F378BF" w:rsidRPr="0077719E">
        <w:rPr>
          <w:rFonts w:cstheme="minorHAnsi"/>
          <w:sz w:val="24"/>
          <w:szCs w:val="24"/>
        </w:rPr>
        <w:t xml:space="preserve"> </w:t>
      </w:r>
      <w:r w:rsidR="002430F5" w:rsidRPr="0077719E">
        <w:rPr>
          <w:rFonts w:cstheme="minorHAnsi"/>
          <w:sz w:val="24"/>
          <w:szCs w:val="24"/>
        </w:rPr>
        <w:t xml:space="preserve">Consumers care about </w:t>
      </w:r>
      <w:r w:rsidR="007E4684" w:rsidRPr="0077719E">
        <w:rPr>
          <w:rFonts w:cstheme="minorHAnsi"/>
          <w:sz w:val="24"/>
          <w:szCs w:val="24"/>
        </w:rPr>
        <w:t>authenticity</w:t>
      </w:r>
      <w:r w:rsidR="00135ACA" w:rsidRPr="0077719E">
        <w:rPr>
          <w:rFonts w:cstheme="minorHAnsi"/>
          <w:sz w:val="24"/>
          <w:szCs w:val="24"/>
        </w:rPr>
        <w:t xml:space="preserve"> and the values of the company or brand; this helps build a bond between consumers and companies.</w:t>
      </w:r>
      <w:r w:rsidR="002430F5" w:rsidRPr="0077719E">
        <w:rPr>
          <w:rFonts w:cstheme="minorHAnsi"/>
          <w:sz w:val="24"/>
          <w:szCs w:val="24"/>
        </w:rPr>
        <w:t xml:space="preserve"> </w:t>
      </w:r>
      <w:r w:rsidR="00135ACA" w:rsidRPr="0077719E">
        <w:rPr>
          <w:rFonts w:cstheme="minorHAnsi"/>
          <w:sz w:val="24"/>
          <w:szCs w:val="24"/>
        </w:rPr>
        <w:t>T</w:t>
      </w:r>
      <w:r w:rsidR="002430F5" w:rsidRPr="0077719E">
        <w:rPr>
          <w:rFonts w:cstheme="minorHAnsi"/>
          <w:sz w:val="24"/>
          <w:szCs w:val="24"/>
        </w:rPr>
        <w:t>his means</w:t>
      </w:r>
      <w:r w:rsidR="007E4684" w:rsidRPr="0077719E">
        <w:rPr>
          <w:rFonts w:cstheme="minorHAnsi"/>
          <w:sz w:val="24"/>
          <w:szCs w:val="24"/>
        </w:rPr>
        <w:t xml:space="preserve"> customers might look the other way when it comes to inauthentic adverts or even cause backlash. One example of this is Barnes &amp; Noble’s attempt to create inclusive book covers</w:t>
      </w:r>
      <w:r w:rsidR="00EC74C7" w:rsidRPr="0077719E">
        <w:rPr>
          <w:rFonts w:cstheme="minorHAnsi"/>
          <w:sz w:val="24"/>
          <w:szCs w:val="24"/>
        </w:rPr>
        <w:t xml:space="preserve"> for black history </w:t>
      </w:r>
      <w:r w:rsidR="00793C4E" w:rsidRPr="0077719E">
        <w:rPr>
          <w:rFonts w:cstheme="minorHAnsi"/>
          <w:sz w:val="24"/>
          <w:szCs w:val="24"/>
        </w:rPr>
        <w:t>month</w:t>
      </w:r>
      <w:r w:rsidR="007E4684" w:rsidRPr="0077719E">
        <w:rPr>
          <w:rFonts w:cstheme="minorHAnsi"/>
          <w:sz w:val="24"/>
          <w:szCs w:val="24"/>
        </w:rPr>
        <w:t>.</w:t>
      </w:r>
      <w:r w:rsidR="00EC74C7" w:rsidRPr="0077719E">
        <w:rPr>
          <w:rFonts w:cstheme="minorHAnsi"/>
          <w:sz w:val="24"/>
          <w:szCs w:val="24"/>
        </w:rPr>
        <w:t xml:space="preserve"> As seen below, in figure</w:t>
      </w:r>
      <w:r w:rsidR="00ED43E3" w:rsidRPr="0077719E">
        <w:rPr>
          <w:rFonts w:cstheme="minorHAnsi"/>
          <w:sz w:val="24"/>
          <w:szCs w:val="24"/>
        </w:rPr>
        <w:t>s 1 and 2,</w:t>
      </w:r>
      <w:r w:rsidR="00EC74C7" w:rsidRPr="0077719E">
        <w:rPr>
          <w:rFonts w:cstheme="minorHAnsi"/>
          <w:sz w:val="24"/>
          <w:szCs w:val="24"/>
        </w:rPr>
        <w:t xml:space="preserve"> Barnes &amp; Noble’s attempt was very lazy</w:t>
      </w:r>
      <w:r w:rsidR="00793C4E" w:rsidRPr="0077719E">
        <w:rPr>
          <w:rFonts w:cstheme="minorHAnsi"/>
          <w:sz w:val="24"/>
          <w:szCs w:val="24"/>
        </w:rPr>
        <w:t>; they could have displayed books by black authors but instead chose to change the colour of famous characters by famous white authors; it degrades black authors and other people of colour; how does this promote diversity, in any sense? Backlash was brough upon Barnes &amp; Noble by prominent authors.</w:t>
      </w:r>
      <w:r w:rsidR="00F670EA" w:rsidRPr="0077719E">
        <w:rPr>
          <w:rFonts w:cstheme="minorHAnsi"/>
          <w:sz w:val="24"/>
          <w:szCs w:val="24"/>
        </w:rPr>
        <w:t xml:space="preserve"> Many were quick to point out that their attempt was a superficial fix and there were bigger issues within the industry that were glossed over; this attempt led to people viewing Barnes and Noble as money hungry. </w:t>
      </w:r>
      <w:r w:rsidR="004C14DC" w:rsidRPr="0077719E">
        <w:rPr>
          <w:rFonts w:cstheme="minorHAnsi"/>
          <w:sz w:val="24"/>
          <w:szCs w:val="24"/>
        </w:rPr>
        <w:t>Justly so, the project was thus suspended.</w:t>
      </w:r>
      <w:r w:rsidR="00F670EA" w:rsidRPr="0077719E">
        <w:rPr>
          <w:rFonts w:cstheme="minorHAnsi"/>
          <w:sz w:val="24"/>
          <w:szCs w:val="24"/>
        </w:rPr>
        <w:t xml:space="preserve"> </w:t>
      </w:r>
    </w:p>
    <w:p w14:paraId="237E224D" w14:textId="0D71E32A" w:rsidR="002A452C" w:rsidRPr="0077719E" w:rsidRDefault="007E4684" w:rsidP="008F7123">
      <w:pPr>
        <w:spacing w:line="480" w:lineRule="auto"/>
        <w:jc w:val="both"/>
        <w:rPr>
          <w:rFonts w:cstheme="minorHAnsi"/>
          <w:b/>
          <w:bCs/>
          <w:sz w:val="24"/>
          <w:szCs w:val="24"/>
        </w:rPr>
      </w:pPr>
      <w:r w:rsidRPr="0077719E">
        <w:rPr>
          <w:rFonts w:cstheme="minorHAnsi"/>
          <w:noProof/>
          <w:sz w:val="24"/>
          <w:szCs w:val="24"/>
        </w:rPr>
        <w:lastRenderedPageBreak/>
        <w:drawing>
          <wp:inline distT="0" distB="0" distL="0" distR="0" wp14:anchorId="2C78E6E4" wp14:editId="7D1899E1">
            <wp:extent cx="2833255" cy="1699871"/>
            <wp:effectExtent l="0" t="0" r="5715" b="0"/>
            <wp:docPr id="4" name="Picture 4" descr="Wizard of Oz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zard of Oz cov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3441" cy="1705982"/>
                    </a:xfrm>
                    <a:prstGeom prst="rect">
                      <a:avLst/>
                    </a:prstGeom>
                    <a:noFill/>
                    <a:ln>
                      <a:noFill/>
                    </a:ln>
                  </pic:spPr>
                </pic:pic>
              </a:graphicData>
            </a:graphic>
          </wp:inline>
        </w:drawing>
      </w:r>
      <w:r w:rsidR="00793C4E" w:rsidRPr="0077719E">
        <w:rPr>
          <w:rFonts w:cstheme="minorHAnsi"/>
          <w:sz w:val="24"/>
          <w:szCs w:val="24"/>
        </w:rPr>
        <w:t xml:space="preserve"> </w:t>
      </w:r>
      <w:r w:rsidR="00793C4E" w:rsidRPr="0077719E">
        <w:rPr>
          <w:rFonts w:cstheme="minorHAnsi"/>
          <w:noProof/>
          <w:sz w:val="24"/>
          <w:szCs w:val="24"/>
        </w:rPr>
        <w:drawing>
          <wp:inline distT="0" distB="0" distL="0" distR="0" wp14:anchorId="25D33C67" wp14:editId="67744391">
            <wp:extent cx="2826327" cy="1695121"/>
            <wp:effectExtent l="0" t="0" r="0" b="635"/>
            <wp:docPr id="5" name="Picture 5" descr="Prominent authors were quick to lambast the company, saying that putting a black Dorothy, from the Wizard of Oz, or a black Frankenstein on the cover wasn’t en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minent authors were quick to lambast the company, saying that putting a black Dorothy, from the Wizard of Oz, or a black Frankenstein on the cover wasn’t enoug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8058" cy="1696159"/>
                    </a:xfrm>
                    <a:prstGeom prst="rect">
                      <a:avLst/>
                    </a:prstGeom>
                    <a:noFill/>
                    <a:ln>
                      <a:noFill/>
                    </a:ln>
                  </pic:spPr>
                </pic:pic>
              </a:graphicData>
            </a:graphic>
          </wp:inline>
        </w:drawing>
      </w:r>
    </w:p>
    <w:p w14:paraId="6867039F" w14:textId="37626EFB" w:rsidR="007E4684" w:rsidRPr="00441D15" w:rsidRDefault="007E4684" w:rsidP="00ED43E3">
      <w:pPr>
        <w:spacing w:line="480" w:lineRule="auto"/>
        <w:jc w:val="center"/>
        <w:rPr>
          <w:rFonts w:cstheme="minorHAnsi"/>
          <w:b/>
          <w:bCs/>
          <w:sz w:val="24"/>
          <w:szCs w:val="24"/>
        </w:rPr>
      </w:pPr>
      <w:r w:rsidRPr="00441D15">
        <w:rPr>
          <w:rFonts w:cstheme="minorHAnsi"/>
          <w:b/>
          <w:bCs/>
          <w:sz w:val="24"/>
          <w:szCs w:val="24"/>
        </w:rPr>
        <w:t>Figure</w:t>
      </w:r>
      <w:r w:rsidR="00ED43E3" w:rsidRPr="00441D15">
        <w:rPr>
          <w:rFonts w:cstheme="minorHAnsi"/>
          <w:b/>
          <w:bCs/>
          <w:sz w:val="24"/>
          <w:szCs w:val="24"/>
        </w:rPr>
        <w:t xml:space="preserve"> 1</w:t>
      </w:r>
      <w:r w:rsidR="00EC74C7" w:rsidRPr="00441D15">
        <w:rPr>
          <w:rFonts w:cstheme="minorHAnsi"/>
          <w:b/>
          <w:bCs/>
          <w:sz w:val="24"/>
          <w:szCs w:val="24"/>
        </w:rPr>
        <w:t xml:space="preserve"> </w:t>
      </w:r>
      <w:r w:rsidR="00793C4E" w:rsidRPr="00441D15">
        <w:rPr>
          <w:rFonts w:cstheme="minorHAnsi"/>
          <w:b/>
          <w:bCs/>
          <w:sz w:val="24"/>
          <w:szCs w:val="24"/>
        </w:rPr>
        <w:t xml:space="preserve">&amp; </w:t>
      </w:r>
      <w:r w:rsidR="00ED43E3" w:rsidRPr="00441D15">
        <w:rPr>
          <w:rFonts w:cstheme="minorHAnsi"/>
          <w:b/>
          <w:bCs/>
          <w:sz w:val="24"/>
          <w:szCs w:val="24"/>
        </w:rPr>
        <w:t>2</w:t>
      </w:r>
      <w:r w:rsidR="00EC74C7" w:rsidRPr="00441D15">
        <w:rPr>
          <w:rFonts w:cstheme="minorHAnsi"/>
          <w:b/>
          <w:bCs/>
          <w:sz w:val="24"/>
          <w:szCs w:val="24"/>
        </w:rPr>
        <w:t xml:space="preserve">: </w:t>
      </w:r>
      <w:r w:rsidR="00EC74C7" w:rsidRPr="00441D15">
        <w:rPr>
          <w:rStyle w:val="dcr-lqhwet"/>
          <w:rFonts w:cstheme="minorHAnsi"/>
          <w:b/>
          <w:bCs/>
          <w:sz w:val="24"/>
          <w:szCs w:val="24"/>
        </w:rPr>
        <w:t>Barnes and Noble’s</w:t>
      </w:r>
      <w:r w:rsidR="00474254" w:rsidRPr="00441D15">
        <w:rPr>
          <w:rStyle w:val="dcr-lqhwet"/>
          <w:rFonts w:cstheme="minorHAnsi"/>
          <w:b/>
          <w:bCs/>
          <w:sz w:val="24"/>
          <w:szCs w:val="24"/>
        </w:rPr>
        <w:t xml:space="preserve"> (2020)</w:t>
      </w:r>
      <w:r w:rsidR="00EC74C7" w:rsidRPr="00441D15">
        <w:rPr>
          <w:rStyle w:val="dcr-lqhwet"/>
          <w:rFonts w:cstheme="minorHAnsi"/>
          <w:b/>
          <w:bCs/>
          <w:sz w:val="24"/>
          <w:szCs w:val="24"/>
        </w:rPr>
        <w:t xml:space="preserve"> ‘Diverse Editions’ series</w:t>
      </w:r>
      <w:r w:rsidR="00EC74C7" w:rsidRPr="00441D15">
        <w:rPr>
          <w:rStyle w:val="dcr-lqhwet"/>
          <w:rFonts w:cstheme="minorHAnsi"/>
          <w:b/>
          <w:bCs/>
          <w:sz w:val="24"/>
          <w:szCs w:val="24"/>
        </w:rPr>
        <w:t>.</w:t>
      </w:r>
    </w:p>
    <w:p w14:paraId="1A33E05D" w14:textId="6C85DB3C" w:rsidR="007E4684" w:rsidRPr="0077719E" w:rsidRDefault="0046549C" w:rsidP="008F7123">
      <w:pPr>
        <w:spacing w:line="480" w:lineRule="auto"/>
        <w:jc w:val="both"/>
        <w:rPr>
          <w:rFonts w:cstheme="minorHAnsi"/>
          <w:sz w:val="24"/>
          <w:szCs w:val="24"/>
        </w:rPr>
      </w:pPr>
      <w:r w:rsidRPr="0077719E">
        <w:rPr>
          <w:rFonts w:cstheme="minorHAnsi"/>
          <w:sz w:val="24"/>
          <w:szCs w:val="24"/>
        </w:rPr>
        <w:t xml:space="preserve">In 2020, </w:t>
      </w:r>
      <w:r w:rsidR="00892F35" w:rsidRPr="0077719E">
        <w:rPr>
          <w:rFonts w:cstheme="minorHAnsi"/>
          <w:sz w:val="24"/>
          <w:szCs w:val="24"/>
        </w:rPr>
        <w:t xml:space="preserve">Channel 4 partnered with the supermarket sector to produce ads to stand against racism and show unity with the hashtag </w:t>
      </w:r>
      <w:r w:rsidR="00892F35" w:rsidRPr="0077719E">
        <w:rPr>
          <w:rStyle w:val="r-18u37iz"/>
          <w:rFonts w:cstheme="minorHAnsi"/>
          <w:sz w:val="24"/>
          <w:szCs w:val="24"/>
        </w:rPr>
        <w:t>#</w:t>
      </w:r>
      <w:r w:rsidR="00892F35" w:rsidRPr="0077719E">
        <w:rPr>
          <w:rStyle w:val="r-18u37iz"/>
          <w:rFonts w:cstheme="minorHAnsi"/>
          <w:sz w:val="24"/>
          <w:szCs w:val="24"/>
        </w:rPr>
        <w:t>StandAgainstRacism</w:t>
      </w:r>
      <w:r w:rsidRPr="0077719E">
        <w:rPr>
          <w:rStyle w:val="r-18u37iz"/>
          <w:rFonts w:cstheme="minorHAnsi"/>
          <w:sz w:val="24"/>
          <w:szCs w:val="24"/>
        </w:rPr>
        <w:t xml:space="preserve">. </w:t>
      </w:r>
      <w:r w:rsidR="00332F67" w:rsidRPr="0077719E">
        <w:rPr>
          <w:rFonts w:cstheme="minorHAnsi"/>
          <w:sz w:val="24"/>
          <w:szCs w:val="24"/>
        </w:rPr>
        <w:t xml:space="preserve">Sainsbury’s created 3 adverts for Christmas, </w:t>
      </w:r>
      <w:r w:rsidRPr="0077719E">
        <w:rPr>
          <w:rFonts w:cstheme="minorHAnsi"/>
          <w:sz w:val="24"/>
          <w:szCs w:val="24"/>
        </w:rPr>
        <w:t>the first one</w:t>
      </w:r>
      <w:r w:rsidR="00332F67" w:rsidRPr="0077719E">
        <w:rPr>
          <w:rFonts w:cstheme="minorHAnsi"/>
          <w:sz w:val="24"/>
          <w:szCs w:val="24"/>
        </w:rPr>
        <w:t xml:space="preserve"> involving a family with only black people, no white people</w:t>
      </w:r>
      <w:r w:rsidR="00E2562F" w:rsidRPr="0077719E">
        <w:rPr>
          <w:rFonts w:cstheme="minorHAnsi"/>
          <w:sz w:val="24"/>
          <w:szCs w:val="24"/>
        </w:rPr>
        <w:t xml:space="preserve"> </w:t>
      </w:r>
      <w:r w:rsidRPr="0077719E">
        <w:rPr>
          <w:rFonts w:cstheme="minorHAnsi"/>
          <w:sz w:val="24"/>
          <w:szCs w:val="24"/>
        </w:rPr>
        <w:t xml:space="preserve">were involved </w:t>
      </w:r>
      <w:r w:rsidR="00E2562F" w:rsidRPr="0077719E">
        <w:rPr>
          <w:rFonts w:cstheme="minorHAnsi"/>
          <w:sz w:val="24"/>
          <w:szCs w:val="24"/>
        </w:rPr>
        <w:t>in the whole advert</w:t>
      </w:r>
      <w:r w:rsidR="00ED43E3" w:rsidRPr="0077719E">
        <w:rPr>
          <w:rFonts w:cstheme="minorHAnsi"/>
          <w:sz w:val="24"/>
          <w:szCs w:val="24"/>
        </w:rPr>
        <w:t xml:space="preserve"> (figure 3)</w:t>
      </w:r>
      <w:r w:rsidR="00332F67" w:rsidRPr="0077719E">
        <w:rPr>
          <w:rFonts w:cstheme="minorHAnsi"/>
          <w:sz w:val="24"/>
          <w:szCs w:val="24"/>
        </w:rPr>
        <w:t>.</w:t>
      </w:r>
      <w:r w:rsidR="00E2562F" w:rsidRPr="0077719E">
        <w:rPr>
          <w:rFonts w:cstheme="minorHAnsi"/>
          <w:sz w:val="24"/>
          <w:szCs w:val="24"/>
        </w:rPr>
        <w:t xml:space="preserve"> </w:t>
      </w:r>
      <w:r w:rsidR="00943F67" w:rsidRPr="0077719E">
        <w:rPr>
          <w:rFonts w:cstheme="minorHAnsi"/>
          <w:sz w:val="24"/>
          <w:szCs w:val="24"/>
        </w:rPr>
        <w:t>This advert had no cultural quirk that white people could not relate to; it was a normal happy family moment between a father and daughter. However</w:t>
      </w:r>
      <w:r w:rsidR="00F60D52" w:rsidRPr="0077719E">
        <w:rPr>
          <w:rFonts w:cstheme="minorHAnsi"/>
          <w:sz w:val="24"/>
          <w:szCs w:val="24"/>
        </w:rPr>
        <w:t>,</w:t>
      </w:r>
      <w:r w:rsidR="00943F67" w:rsidRPr="0077719E">
        <w:rPr>
          <w:rFonts w:cstheme="minorHAnsi"/>
          <w:sz w:val="24"/>
          <w:szCs w:val="24"/>
        </w:rPr>
        <w:t xml:space="preserve"> t</w:t>
      </w:r>
      <w:r w:rsidR="00E2562F" w:rsidRPr="0077719E">
        <w:rPr>
          <w:rFonts w:cstheme="minorHAnsi"/>
          <w:sz w:val="24"/>
          <w:szCs w:val="24"/>
        </w:rPr>
        <w:t xml:space="preserve">here was major backlash which led to </w:t>
      </w:r>
      <w:r w:rsidR="00ED43E3" w:rsidRPr="0077719E">
        <w:rPr>
          <w:rFonts w:cstheme="minorHAnsi"/>
          <w:sz w:val="24"/>
          <w:szCs w:val="24"/>
        </w:rPr>
        <w:t>Sainsbury’s</w:t>
      </w:r>
      <w:r w:rsidR="00E2562F" w:rsidRPr="0077719E">
        <w:rPr>
          <w:rFonts w:cstheme="minorHAnsi"/>
          <w:sz w:val="24"/>
          <w:szCs w:val="24"/>
        </w:rPr>
        <w:t xml:space="preserve"> removing comments from their </w:t>
      </w:r>
      <w:r w:rsidR="00ED43E3" w:rsidRPr="0077719E">
        <w:rPr>
          <w:rFonts w:cstheme="minorHAnsi"/>
          <w:sz w:val="24"/>
          <w:szCs w:val="24"/>
        </w:rPr>
        <w:t>YouTube</w:t>
      </w:r>
      <w:r w:rsidR="00E2562F" w:rsidRPr="0077719E">
        <w:rPr>
          <w:rFonts w:cstheme="minorHAnsi"/>
          <w:sz w:val="24"/>
          <w:szCs w:val="24"/>
        </w:rPr>
        <w:t xml:space="preserve"> video. The comments left by some British citizens were uncouth and unnecessary, when compared to the other adverts which hardly got any hate.</w:t>
      </w:r>
      <w:r w:rsidR="00ED43E3" w:rsidRPr="0077719E">
        <w:rPr>
          <w:rFonts w:cstheme="minorHAnsi"/>
          <w:sz w:val="24"/>
          <w:szCs w:val="24"/>
        </w:rPr>
        <w:t xml:space="preserve"> </w:t>
      </w:r>
      <w:r w:rsidR="00271B2C" w:rsidRPr="0077719E">
        <w:rPr>
          <w:rFonts w:cstheme="minorHAnsi"/>
          <w:sz w:val="24"/>
          <w:szCs w:val="24"/>
        </w:rPr>
        <w:t>This highlights a huge issue in the advertising industry; it shows us</w:t>
      </w:r>
      <w:r w:rsidR="001B00BA" w:rsidRPr="0077719E">
        <w:rPr>
          <w:rFonts w:cstheme="minorHAnsi"/>
          <w:sz w:val="24"/>
          <w:szCs w:val="24"/>
        </w:rPr>
        <w:t xml:space="preserve"> that that the majority, white people, are not used to seeing diversity and therefore are averse to it. If there were more diverse advertising, less people wo</w:t>
      </w:r>
      <w:r w:rsidR="00943F67" w:rsidRPr="0077719E">
        <w:rPr>
          <w:rFonts w:cstheme="minorHAnsi"/>
          <w:sz w:val="24"/>
          <w:szCs w:val="24"/>
        </w:rPr>
        <w:t>uld be opposed to it.</w:t>
      </w:r>
    </w:p>
    <w:p w14:paraId="37253FE4" w14:textId="58E1EF48" w:rsidR="00E2562F" w:rsidRPr="0077719E" w:rsidRDefault="00E2562F" w:rsidP="00E2562F">
      <w:pPr>
        <w:spacing w:line="480" w:lineRule="auto"/>
        <w:jc w:val="center"/>
        <w:rPr>
          <w:rFonts w:cstheme="minorHAnsi"/>
          <w:sz w:val="24"/>
          <w:szCs w:val="24"/>
        </w:rPr>
      </w:pPr>
      <w:r w:rsidRPr="0077719E">
        <w:rPr>
          <w:rFonts w:cstheme="minorHAnsi"/>
          <w:noProof/>
          <w:sz w:val="24"/>
          <w:szCs w:val="24"/>
        </w:rPr>
        <w:lastRenderedPageBreak/>
        <w:drawing>
          <wp:inline distT="0" distB="0" distL="0" distR="0" wp14:anchorId="258BFE6C" wp14:editId="4F2CD980">
            <wp:extent cx="3089563" cy="26186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4975" cy="2657188"/>
                    </a:xfrm>
                    <a:prstGeom prst="rect">
                      <a:avLst/>
                    </a:prstGeom>
                    <a:noFill/>
                    <a:ln>
                      <a:noFill/>
                    </a:ln>
                  </pic:spPr>
                </pic:pic>
              </a:graphicData>
            </a:graphic>
          </wp:inline>
        </w:drawing>
      </w:r>
    </w:p>
    <w:p w14:paraId="6EA5836E" w14:textId="23F62248" w:rsidR="00E2562F" w:rsidRPr="0077719E" w:rsidRDefault="00E2562F" w:rsidP="00E2562F">
      <w:pPr>
        <w:spacing w:line="480" w:lineRule="auto"/>
        <w:jc w:val="center"/>
        <w:rPr>
          <w:rFonts w:cstheme="minorHAnsi"/>
          <w:b/>
          <w:bCs/>
          <w:sz w:val="24"/>
          <w:szCs w:val="24"/>
        </w:rPr>
      </w:pPr>
      <w:r w:rsidRPr="0077719E">
        <w:rPr>
          <w:rFonts w:cstheme="minorHAnsi"/>
          <w:b/>
          <w:bCs/>
          <w:sz w:val="24"/>
          <w:szCs w:val="24"/>
        </w:rPr>
        <w:t xml:space="preserve">Figure 3: Sainsbury’s </w:t>
      </w:r>
      <w:r w:rsidR="00474254" w:rsidRPr="0077719E">
        <w:rPr>
          <w:rFonts w:cstheme="minorHAnsi"/>
          <w:b/>
          <w:bCs/>
          <w:sz w:val="24"/>
          <w:szCs w:val="24"/>
        </w:rPr>
        <w:t xml:space="preserve">(2020) </w:t>
      </w:r>
      <w:r w:rsidRPr="0077719E">
        <w:rPr>
          <w:rFonts w:cstheme="minorHAnsi"/>
          <w:b/>
          <w:bCs/>
          <w:sz w:val="24"/>
          <w:szCs w:val="24"/>
        </w:rPr>
        <w:t>Gravy Song Advert</w:t>
      </w:r>
      <w:r w:rsidR="00ED43E3" w:rsidRPr="0077719E">
        <w:rPr>
          <w:rFonts w:cstheme="minorHAnsi"/>
          <w:b/>
          <w:bCs/>
          <w:sz w:val="24"/>
          <w:szCs w:val="24"/>
        </w:rPr>
        <w:t>.</w:t>
      </w:r>
    </w:p>
    <w:p w14:paraId="4639F756" w14:textId="0B96FD17" w:rsidR="00EC20A1" w:rsidRPr="0077719E" w:rsidRDefault="00834BDC" w:rsidP="008F7123">
      <w:pPr>
        <w:spacing w:line="480" w:lineRule="auto"/>
        <w:jc w:val="both"/>
        <w:rPr>
          <w:rFonts w:cstheme="minorHAnsi"/>
          <w:sz w:val="24"/>
          <w:szCs w:val="24"/>
        </w:rPr>
      </w:pPr>
      <w:r w:rsidRPr="0077719E">
        <w:rPr>
          <w:rFonts w:cstheme="minorHAnsi"/>
          <w:sz w:val="24"/>
          <w:szCs w:val="24"/>
        </w:rPr>
        <w:t xml:space="preserve">Channel 4 conducted a survey with 1000 people (500 </w:t>
      </w:r>
      <w:r w:rsidR="00EC20A1" w:rsidRPr="0077719E">
        <w:rPr>
          <w:rFonts w:cstheme="minorHAnsi"/>
          <w:sz w:val="24"/>
          <w:szCs w:val="24"/>
        </w:rPr>
        <w:t>Black, Asian and Minority Ethnic (</w:t>
      </w:r>
      <w:r w:rsidRPr="0077719E">
        <w:rPr>
          <w:rFonts w:cstheme="minorHAnsi"/>
          <w:sz w:val="24"/>
          <w:szCs w:val="24"/>
        </w:rPr>
        <w:t>BAME</w:t>
      </w:r>
      <w:r w:rsidR="00EC20A1" w:rsidRPr="0077719E">
        <w:rPr>
          <w:rFonts w:cstheme="minorHAnsi"/>
          <w:sz w:val="24"/>
          <w:szCs w:val="24"/>
        </w:rPr>
        <w:t>)</w:t>
      </w:r>
      <w:r w:rsidRPr="0077719E">
        <w:rPr>
          <w:rFonts w:cstheme="minorHAnsi"/>
          <w:sz w:val="24"/>
          <w:szCs w:val="24"/>
        </w:rPr>
        <w:t xml:space="preserve"> and 500 white)</w:t>
      </w:r>
      <w:r w:rsidR="00CD5ECA" w:rsidRPr="0077719E">
        <w:rPr>
          <w:rFonts w:cstheme="minorHAnsi"/>
          <w:sz w:val="24"/>
          <w:szCs w:val="24"/>
        </w:rPr>
        <w:t xml:space="preserve"> on the representation of BAME culture in advertising</w:t>
      </w:r>
      <w:r w:rsidR="00A90809" w:rsidRPr="0077719E">
        <w:rPr>
          <w:rFonts w:cstheme="minorHAnsi"/>
          <w:sz w:val="24"/>
          <w:szCs w:val="24"/>
        </w:rPr>
        <w:t xml:space="preserve">. </w:t>
      </w:r>
      <w:r w:rsidR="00EC20A1" w:rsidRPr="0077719E">
        <w:rPr>
          <w:rFonts w:cstheme="minorHAnsi"/>
          <w:sz w:val="24"/>
          <w:szCs w:val="24"/>
        </w:rPr>
        <w:t xml:space="preserve">62% of the BAME group said that current advertising on TV does not represent black and brown cultures well. Channel 4 have Awards for </w:t>
      </w:r>
      <w:r w:rsidR="00A90809" w:rsidRPr="0077719E">
        <w:rPr>
          <w:rFonts w:cstheme="minorHAnsi"/>
          <w:sz w:val="24"/>
          <w:szCs w:val="24"/>
        </w:rPr>
        <w:t xml:space="preserve">diversity in advertising, allowing companies to have advertising space worth up to one million pounds. This is one way Channel 4 is helping combat racism and inequality in advertising, leading to more diverse adverts such as the Gravy Song advert. </w:t>
      </w:r>
    </w:p>
    <w:p w14:paraId="3A7824C9" w14:textId="0ECA3190" w:rsidR="000B13DC" w:rsidRPr="0077719E" w:rsidRDefault="000B13DC" w:rsidP="008F7123">
      <w:pPr>
        <w:spacing w:line="480" w:lineRule="auto"/>
        <w:jc w:val="both"/>
        <w:rPr>
          <w:rFonts w:cstheme="minorHAnsi"/>
          <w:sz w:val="24"/>
          <w:szCs w:val="24"/>
        </w:rPr>
      </w:pPr>
      <w:r w:rsidRPr="0077719E">
        <w:rPr>
          <w:rFonts w:cstheme="minorHAnsi"/>
          <w:sz w:val="24"/>
          <w:szCs w:val="24"/>
        </w:rPr>
        <w:t xml:space="preserve">One study examined how parents and non-parents responded to two fathers as parents compared to a traditional parental arrangement. </w:t>
      </w:r>
      <w:r w:rsidR="00594600" w:rsidRPr="0077719E">
        <w:rPr>
          <w:rFonts w:cstheme="minorHAnsi"/>
          <w:sz w:val="24"/>
          <w:szCs w:val="24"/>
        </w:rPr>
        <w:t xml:space="preserve">The study found that </w:t>
      </w:r>
      <w:r w:rsidRPr="0077719E">
        <w:rPr>
          <w:rFonts w:cstheme="minorHAnsi"/>
          <w:sz w:val="24"/>
          <w:szCs w:val="24"/>
        </w:rPr>
        <w:t xml:space="preserve">parents showed less adverse emotion to ads with </w:t>
      </w:r>
      <w:r w:rsidR="00594600" w:rsidRPr="0077719E">
        <w:rPr>
          <w:rFonts w:cstheme="minorHAnsi"/>
          <w:sz w:val="24"/>
          <w:szCs w:val="24"/>
        </w:rPr>
        <w:t xml:space="preserve">the </w:t>
      </w:r>
      <w:r w:rsidRPr="0077719E">
        <w:rPr>
          <w:rFonts w:cstheme="minorHAnsi"/>
          <w:sz w:val="24"/>
          <w:szCs w:val="24"/>
        </w:rPr>
        <w:t xml:space="preserve">gay men when the gay </w:t>
      </w:r>
      <w:r w:rsidR="005E5245" w:rsidRPr="0077719E">
        <w:rPr>
          <w:rFonts w:cstheme="minorHAnsi"/>
          <w:sz w:val="24"/>
          <w:szCs w:val="24"/>
        </w:rPr>
        <w:t>men’s</w:t>
      </w:r>
      <w:r w:rsidRPr="0077719E">
        <w:rPr>
          <w:rFonts w:cstheme="minorHAnsi"/>
          <w:sz w:val="24"/>
          <w:szCs w:val="24"/>
        </w:rPr>
        <w:t xml:space="preserve"> action fit the parent’s schemas</w:t>
      </w:r>
      <w:r w:rsidR="00594600" w:rsidRPr="0077719E">
        <w:rPr>
          <w:rFonts w:cstheme="minorHAnsi"/>
          <w:sz w:val="24"/>
          <w:szCs w:val="24"/>
        </w:rPr>
        <w:t>, however, it did not affect the negative emotion of the non-parents</w:t>
      </w:r>
      <w:r w:rsidRPr="0077719E">
        <w:rPr>
          <w:rFonts w:cstheme="minorHAnsi"/>
          <w:sz w:val="24"/>
          <w:szCs w:val="24"/>
        </w:rPr>
        <w:t xml:space="preserve">. </w:t>
      </w:r>
      <w:r w:rsidR="00594600" w:rsidRPr="0077719E">
        <w:rPr>
          <w:rFonts w:cstheme="minorHAnsi"/>
          <w:sz w:val="24"/>
          <w:szCs w:val="24"/>
        </w:rPr>
        <w:t>They also found that the</w:t>
      </w:r>
      <w:r w:rsidR="005E5245" w:rsidRPr="0077719E">
        <w:rPr>
          <w:rFonts w:cstheme="minorHAnsi"/>
          <w:sz w:val="24"/>
          <w:szCs w:val="24"/>
        </w:rPr>
        <w:t xml:space="preserve"> </w:t>
      </w:r>
      <w:r w:rsidR="00594600" w:rsidRPr="0077719E">
        <w:rPr>
          <w:rFonts w:cstheme="minorHAnsi"/>
          <w:sz w:val="24"/>
          <w:szCs w:val="24"/>
        </w:rPr>
        <w:t xml:space="preserve">parents </w:t>
      </w:r>
      <w:r w:rsidR="005E5245" w:rsidRPr="0077719E">
        <w:rPr>
          <w:rFonts w:cstheme="minorHAnsi"/>
          <w:sz w:val="24"/>
          <w:szCs w:val="24"/>
        </w:rPr>
        <w:t xml:space="preserve">had a </w:t>
      </w:r>
      <w:r w:rsidR="00594600" w:rsidRPr="0077719E">
        <w:rPr>
          <w:rFonts w:cstheme="minorHAnsi"/>
          <w:sz w:val="24"/>
          <w:szCs w:val="24"/>
        </w:rPr>
        <w:t>higher purchase activism after</w:t>
      </w:r>
      <w:r w:rsidR="005E5245" w:rsidRPr="0077719E">
        <w:rPr>
          <w:rFonts w:cstheme="minorHAnsi"/>
          <w:sz w:val="24"/>
          <w:szCs w:val="24"/>
        </w:rPr>
        <w:t xml:space="preserve"> watching</w:t>
      </w:r>
      <w:r w:rsidR="00594600" w:rsidRPr="0077719E">
        <w:rPr>
          <w:rFonts w:cstheme="minorHAnsi"/>
          <w:sz w:val="24"/>
          <w:szCs w:val="24"/>
        </w:rPr>
        <w:t xml:space="preserve"> the gay parents</w:t>
      </w:r>
      <w:r w:rsidR="005E5245" w:rsidRPr="0077719E">
        <w:rPr>
          <w:rFonts w:cstheme="minorHAnsi"/>
          <w:sz w:val="24"/>
          <w:szCs w:val="24"/>
        </w:rPr>
        <w:t>. Thus, this shows that the values a brand represents significantly impacts and increases the likelihood of whether consumers would purchase from a company.</w:t>
      </w:r>
      <w:r w:rsidR="00BB28E1" w:rsidRPr="0077719E">
        <w:rPr>
          <w:rFonts w:cstheme="minorHAnsi"/>
          <w:sz w:val="24"/>
          <w:szCs w:val="24"/>
        </w:rPr>
        <w:t xml:space="preserve"> This reflects why audiences may respond differently to diverse advertising. </w:t>
      </w:r>
      <w:r w:rsidR="0013640F" w:rsidRPr="0077719E">
        <w:rPr>
          <w:rFonts w:cstheme="minorHAnsi"/>
          <w:sz w:val="24"/>
          <w:szCs w:val="24"/>
        </w:rPr>
        <w:t xml:space="preserve">Companies would need to need factor in several things </w:t>
      </w:r>
      <w:r w:rsidR="0013640F" w:rsidRPr="0077719E">
        <w:rPr>
          <w:rFonts w:cstheme="minorHAnsi"/>
          <w:sz w:val="24"/>
          <w:szCs w:val="24"/>
        </w:rPr>
        <w:lastRenderedPageBreak/>
        <w:t xml:space="preserve">before they can create diverse advertising that can elicit a positive response and purchase activism from consumers. </w:t>
      </w:r>
    </w:p>
    <w:p w14:paraId="426E4357" w14:textId="6D4702CA" w:rsidR="00105738" w:rsidRPr="0077719E" w:rsidRDefault="00B47F2D" w:rsidP="008F7123">
      <w:pPr>
        <w:spacing w:line="480" w:lineRule="auto"/>
        <w:jc w:val="both"/>
        <w:rPr>
          <w:rFonts w:cstheme="minorHAnsi"/>
          <w:sz w:val="24"/>
          <w:szCs w:val="24"/>
        </w:rPr>
      </w:pPr>
      <w:r w:rsidRPr="0077719E">
        <w:rPr>
          <w:rFonts w:cstheme="minorHAnsi"/>
          <w:sz w:val="24"/>
          <w:szCs w:val="24"/>
        </w:rPr>
        <w:t xml:space="preserve">There are major issues with gender role stereotypes in advertising, this is being tackled by </w:t>
      </w:r>
      <w:r w:rsidR="009E709F" w:rsidRPr="0077719E">
        <w:rPr>
          <w:rFonts w:cstheme="minorHAnsi"/>
          <w:sz w:val="24"/>
          <w:szCs w:val="24"/>
        </w:rPr>
        <w:t>regulatory</w:t>
      </w:r>
      <w:r w:rsidRPr="0077719E">
        <w:rPr>
          <w:rFonts w:cstheme="minorHAnsi"/>
          <w:sz w:val="24"/>
          <w:szCs w:val="24"/>
        </w:rPr>
        <w:t xml:space="preserve"> bodies to reflect the changes in society. The Advertising Standards Authority (ASA) announced a ban on gender stereotypes in 2019, after research found that </w:t>
      </w:r>
      <w:r w:rsidR="009E709F" w:rsidRPr="0077719E">
        <w:rPr>
          <w:rFonts w:cstheme="minorHAnsi"/>
          <w:sz w:val="24"/>
          <w:szCs w:val="24"/>
        </w:rPr>
        <w:t xml:space="preserve">gender role stereotypes have a restrictive effect on choices, </w:t>
      </w:r>
      <w:r w:rsidR="001563C7" w:rsidRPr="0077719E">
        <w:rPr>
          <w:rFonts w:cstheme="minorHAnsi"/>
          <w:sz w:val="24"/>
          <w:szCs w:val="24"/>
        </w:rPr>
        <w:t>aspiration,</w:t>
      </w:r>
      <w:r w:rsidR="009E709F" w:rsidRPr="0077719E">
        <w:rPr>
          <w:rFonts w:cstheme="minorHAnsi"/>
          <w:sz w:val="24"/>
          <w:szCs w:val="24"/>
        </w:rPr>
        <w:t xml:space="preserve"> and opportunities</w:t>
      </w:r>
      <w:r w:rsidRPr="0077719E">
        <w:rPr>
          <w:rFonts w:cstheme="minorHAnsi"/>
          <w:sz w:val="24"/>
          <w:szCs w:val="24"/>
        </w:rPr>
        <w:t>.</w:t>
      </w:r>
      <w:r w:rsidR="009E709F" w:rsidRPr="0077719E">
        <w:rPr>
          <w:rFonts w:cstheme="minorHAnsi"/>
          <w:sz w:val="24"/>
          <w:szCs w:val="24"/>
        </w:rPr>
        <w:t xml:space="preserve"> Stereotyping can also be reinforced by advertising which leads to inequality in gender.</w:t>
      </w:r>
      <w:r w:rsidRPr="0077719E">
        <w:rPr>
          <w:rFonts w:cstheme="minorHAnsi"/>
          <w:sz w:val="24"/>
          <w:szCs w:val="24"/>
        </w:rPr>
        <w:t xml:space="preserve"> </w:t>
      </w:r>
      <w:r w:rsidR="005F410D" w:rsidRPr="0077719E">
        <w:rPr>
          <w:rFonts w:cstheme="minorHAnsi"/>
          <w:sz w:val="24"/>
          <w:szCs w:val="24"/>
        </w:rPr>
        <w:t>80% of consumers spending is influenced by women yet only 3% of creative directors are female. This is shows us that unequal gender roles in the industry affects the gender roles in advertising as well.</w:t>
      </w:r>
    </w:p>
    <w:p w14:paraId="50F359F8" w14:textId="2F2DF3DA" w:rsidR="00D868DC" w:rsidRDefault="009D51A5" w:rsidP="008F7123">
      <w:pPr>
        <w:spacing w:line="480" w:lineRule="auto"/>
        <w:jc w:val="both"/>
        <w:rPr>
          <w:rFonts w:cstheme="minorHAnsi"/>
          <w:sz w:val="24"/>
          <w:szCs w:val="24"/>
        </w:rPr>
      </w:pPr>
      <w:r w:rsidRPr="0077719E">
        <w:rPr>
          <w:rFonts w:cstheme="minorHAnsi"/>
          <w:sz w:val="24"/>
          <w:szCs w:val="24"/>
        </w:rPr>
        <w:t>The ASA conducted a survey on over 2,000 people</w:t>
      </w:r>
      <w:r w:rsidR="00DE752F" w:rsidRPr="0077719E">
        <w:rPr>
          <w:rFonts w:cstheme="minorHAnsi"/>
          <w:sz w:val="24"/>
          <w:szCs w:val="24"/>
        </w:rPr>
        <w:t>, including over 1,000 BAME participants</w:t>
      </w:r>
      <w:r w:rsidRPr="0077719E">
        <w:rPr>
          <w:rFonts w:cstheme="minorHAnsi"/>
          <w:sz w:val="24"/>
          <w:szCs w:val="24"/>
        </w:rPr>
        <w:t xml:space="preserve">, which focused on portrayal and representation of various communities in advertising. The research found that there were 3 ways advertising could cause harm: reinforcement of existing stereotypes, </w:t>
      </w:r>
      <w:r w:rsidR="00DE752F" w:rsidRPr="0077719E">
        <w:rPr>
          <w:rFonts w:cstheme="minorHAnsi"/>
          <w:sz w:val="24"/>
          <w:szCs w:val="24"/>
        </w:rPr>
        <w:t>by repeating certain portrayals, this will reinforce society’s view on minorities</w:t>
      </w:r>
      <w:r w:rsidRPr="0077719E">
        <w:rPr>
          <w:rFonts w:cstheme="minorHAnsi"/>
          <w:sz w:val="24"/>
          <w:szCs w:val="24"/>
        </w:rPr>
        <w:t>; emergence of new stereotypes by portraying minorities are one dimensional or having inclusion by the use of tokenism; and finally reinforcing racist attitudes by depicting racist behaviour</w:t>
      </w:r>
      <w:r w:rsidR="00DE752F" w:rsidRPr="0077719E">
        <w:rPr>
          <w:rFonts w:cstheme="minorHAnsi"/>
          <w:sz w:val="24"/>
          <w:szCs w:val="24"/>
        </w:rPr>
        <w:t xml:space="preserve">, even when </w:t>
      </w:r>
      <w:r w:rsidR="00CB0054" w:rsidRPr="0077719E">
        <w:rPr>
          <w:rFonts w:cstheme="minorHAnsi"/>
          <w:sz w:val="24"/>
          <w:szCs w:val="24"/>
        </w:rPr>
        <w:t>challenging</w:t>
      </w:r>
      <w:r w:rsidR="00DE752F" w:rsidRPr="0077719E">
        <w:rPr>
          <w:rFonts w:cstheme="minorHAnsi"/>
          <w:sz w:val="24"/>
          <w:szCs w:val="24"/>
        </w:rPr>
        <w:t xml:space="preserve"> certain view, this may </w:t>
      </w:r>
      <w:r w:rsidR="00CB0054" w:rsidRPr="0077719E">
        <w:rPr>
          <w:rFonts w:cstheme="minorHAnsi"/>
          <w:sz w:val="24"/>
          <w:szCs w:val="24"/>
        </w:rPr>
        <w:t>bring up past trauma and reinforce prejudice</w:t>
      </w:r>
      <w:r w:rsidRPr="0077719E">
        <w:rPr>
          <w:rFonts w:cstheme="minorHAnsi"/>
          <w:sz w:val="24"/>
          <w:szCs w:val="24"/>
        </w:rPr>
        <w:t xml:space="preserve">. </w:t>
      </w:r>
      <w:r w:rsidR="008613BA" w:rsidRPr="0077719E">
        <w:rPr>
          <w:rFonts w:cstheme="minorHAnsi"/>
          <w:sz w:val="24"/>
          <w:szCs w:val="24"/>
        </w:rPr>
        <w:t xml:space="preserve">The participants thought that advertising had become more </w:t>
      </w:r>
      <w:r w:rsidR="00CB0054" w:rsidRPr="0077719E">
        <w:rPr>
          <w:rFonts w:cstheme="minorHAnsi"/>
          <w:sz w:val="24"/>
          <w:szCs w:val="24"/>
        </w:rPr>
        <w:t>diverse,</w:t>
      </w:r>
      <w:r w:rsidR="008613BA" w:rsidRPr="0077719E">
        <w:rPr>
          <w:rFonts w:cstheme="minorHAnsi"/>
          <w:sz w:val="24"/>
          <w:szCs w:val="24"/>
        </w:rPr>
        <w:t xml:space="preserve"> but more could still be done to improve representation.</w:t>
      </w:r>
      <w:r w:rsidR="00436F26" w:rsidRPr="0077719E">
        <w:rPr>
          <w:rFonts w:cstheme="minorHAnsi"/>
          <w:sz w:val="24"/>
          <w:szCs w:val="24"/>
        </w:rPr>
        <w:t xml:space="preserve"> 66% of BAME participants felt under-represented or not represented at all, as well as half also saying that they are not depicted accurately. </w:t>
      </w:r>
      <w:r w:rsidR="008D3B72" w:rsidRPr="0077719E">
        <w:rPr>
          <w:rFonts w:cstheme="minorHAnsi"/>
          <w:sz w:val="24"/>
          <w:szCs w:val="24"/>
        </w:rPr>
        <w:t xml:space="preserve">A minor improvement can be seen by the evidence collected by Lloyds Banking Group; Black representation increased from 5.7% in 2015 to 13.3% in 2018; although minor, it is still somewhat of an improvement. </w:t>
      </w:r>
      <w:r w:rsidR="00D868DC">
        <w:rPr>
          <w:rFonts w:cstheme="minorHAnsi"/>
          <w:sz w:val="24"/>
          <w:szCs w:val="24"/>
        </w:rPr>
        <w:t>Overall,</w:t>
      </w:r>
      <w:r w:rsidR="0077719E">
        <w:rPr>
          <w:rFonts w:cstheme="minorHAnsi"/>
          <w:sz w:val="24"/>
          <w:szCs w:val="24"/>
        </w:rPr>
        <w:t xml:space="preserve"> the issue of racism is neither the worst nor the best; </w:t>
      </w:r>
      <w:r w:rsidR="00C02EB4">
        <w:rPr>
          <w:rFonts w:cstheme="minorHAnsi"/>
          <w:sz w:val="24"/>
          <w:szCs w:val="24"/>
        </w:rPr>
        <w:t xml:space="preserve">whether unintentionally or not H&amp;M produced a hoodie with “Coolest Monkey in </w:t>
      </w:r>
      <w:r w:rsidR="00C02EB4">
        <w:rPr>
          <w:rFonts w:cstheme="minorHAnsi"/>
          <w:sz w:val="24"/>
          <w:szCs w:val="24"/>
        </w:rPr>
        <w:lastRenderedPageBreak/>
        <w:t xml:space="preserve">the Jungle” and let a black boy wear it. Another example is Gucci’s </w:t>
      </w:r>
      <w:r w:rsidR="00D868DC">
        <w:rPr>
          <w:rFonts w:cstheme="minorHAnsi"/>
          <w:sz w:val="24"/>
          <w:szCs w:val="24"/>
        </w:rPr>
        <w:t>balaclava which had allusions to ‘black face’. One advert that tops them all in racism is one done for is a TV from China</w:t>
      </w:r>
      <w:r w:rsidR="00441D15">
        <w:rPr>
          <w:rFonts w:cstheme="minorHAnsi"/>
          <w:sz w:val="24"/>
          <w:szCs w:val="24"/>
        </w:rPr>
        <w:t xml:space="preserve"> (figure 4)</w:t>
      </w:r>
      <w:r w:rsidR="00D868DC">
        <w:rPr>
          <w:rFonts w:cstheme="minorHAnsi"/>
          <w:sz w:val="24"/>
          <w:szCs w:val="24"/>
        </w:rPr>
        <w:t>.</w:t>
      </w:r>
      <w:r w:rsidR="00441D15">
        <w:rPr>
          <w:rFonts w:cstheme="minorHAnsi"/>
          <w:sz w:val="24"/>
          <w:szCs w:val="24"/>
        </w:rPr>
        <w:t xml:space="preserve"> This advert shows how a Chinese woman turns black man into a Chinese man by cleaning him in a washing machine. If this ad were to be featured on British TV it would be taken off and banned immediately but Chinese agencies have different standards when it comes to racism in adverts.</w:t>
      </w:r>
      <w:r w:rsidR="00686333">
        <w:rPr>
          <w:rFonts w:cstheme="minorHAnsi"/>
          <w:sz w:val="24"/>
          <w:szCs w:val="24"/>
        </w:rPr>
        <w:t xml:space="preserve"> Evidently, racism is rampant everywhere, even where no one suspected it; many people in the UK were shocked at the racist responses by British citizen towards the Gravy Song advert.</w:t>
      </w:r>
    </w:p>
    <w:p w14:paraId="35087698" w14:textId="55C99226" w:rsidR="00D868DC" w:rsidRDefault="00D868DC" w:rsidP="008F7123">
      <w:pPr>
        <w:spacing w:line="480" w:lineRule="auto"/>
        <w:jc w:val="both"/>
        <w:rPr>
          <w:rFonts w:cstheme="minorHAnsi"/>
          <w:sz w:val="24"/>
          <w:szCs w:val="24"/>
        </w:rPr>
      </w:pPr>
      <w:r>
        <w:rPr>
          <w:noProof/>
        </w:rPr>
        <w:drawing>
          <wp:inline distT="0" distB="0" distL="0" distR="0" wp14:anchorId="224D78A8" wp14:editId="4896E6F0">
            <wp:extent cx="2782081" cy="1579418"/>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1795" cy="1584933"/>
                    </a:xfrm>
                    <a:prstGeom prst="rect">
                      <a:avLst/>
                    </a:prstGeom>
                    <a:noFill/>
                    <a:ln>
                      <a:noFill/>
                    </a:ln>
                  </pic:spPr>
                </pic:pic>
              </a:graphicData>
            </a:graphic>
          </wp:inline>
        </w:drawing>
      </w:r>
      <w:r>
        <w:rPr>
          <w:noProof/>
        </w:rPr>
        <w:drawing>
          <wp:inline distT="0" distB="0" distL="0" distR="0" wp14:anchorId="09E2C498" wp14:editId="1CC8935A">
            <wp:extent cx="2811800" cy="1579418"/>
            <wp:effectExtent l="0" t="0" r="7620" b="1905"/>
            <wp:docPr id="16" name="Picture 16" descr="A picture containing person,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erson, person, indo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3683" cy="1597327"/>
                    </a:xfrm>
                    <a:prstGeom prst="rect">
                      <a:avLst/>
                    </a:prstGeom>
                    <a:noFill/>
                    <a:ln>
                      <a:noFill/>
                    </a:ln>
                  </pic:spPr>
                </pic:pic>
              </a:graphicData>
            </a:graphic>
          </wp:inline>
        </w:drawing>
      </w:r>
    </w:p>
    <w:p w14:paraId="30F8AD53" w14:textId="5DCB0BD5" w:rsidR="00D868DC" w:rsidRPr="00441D15" w:rsidRDefault="00D868DC" w:rsidP="00D868DC">
      <w:pPr>
        <w:spacing w:line="480" w:lineRule="auto"/>
        <w:jc w:val="center"/>
        <w:rPr>
          <w:rFonts w:cstheme="minorHAnsi"/>
          <w:b/>
          <w:bCs/>
          <w:sz w:val="24"/>
          <w:szCs w:val="24"/>
        </w:rPr>
      </w:pPr>
      <w:r w:rsidRPr="00441D15">
        <w:rPr>
          <w:rFonts w:cstheme="minorHAnsi"/>
          <w:b/>
          <w:bCs/>
          <w:sz w:val="24"/>
          <w:szCs w:val="24"/>
        </w:rPr>
        <w:t xml:space="preserve">Figure 4: </w:t>
      </w:r>
      <w:r w:rsidR="00441D15" w:rsidRPr="00441D15">
        <w:rPr>
          <w:rFonts w:cstheme="minorHAnsi"/>
          <w:b/>
          <w:bCs/>
          <w:sz w:val="24"/>
          <w:szCs w:val="24"/>
        </w:rPr>
        <w:t>Chinese Advert (2020)</w:t>
      </w:r>
    </w:p>
    <w:p w14:paraId="2B0BAB26" w14:textId="374D9918" w:rsidR="00270F2D" w:rsidRPr="0077719E" w:rsidRDefault="00270F2D" w:rsidP="008F7123">
      <w:pPr>
        <w:spacing w:line="480" w:lineRule="auto"/>
        <w:jc w:val="both"/>
        <w:rPr>
          <w:rFonts w:cstheme="minorHAnsi"/>
          <w:sz w:val="24"/>
          <w:szCs w:val="24"/>
        </w:rPr>
      </w:pPr>
      <w:r w:rsidRPr="0077719E">
        <w:rPr>
          <w:rFonts w:cstheme="minorHAnsi"/>
          <w:sz w:val="24"/>
          <w:szCs w:val="24"/>
        </w:rPr>
        <w:t xml:space="preserve">LGBTQ representation is also more inclined to white, gay couples. This is supposedly because it is ‘easier to understand’. </w:t>
      </w:r>
      <w:r w:rsidR="001041BC" w:rsidRPr="0077719E">
        <w:rPr>
          <w:rFonts w:cstheme="minorHAnsi"/>
          <w:sz w:val="24"/>
          <w:szCs w:val="24"/>
        </w:rPr>
        <w:t xml:space="preserve">Even when LGBTQ people are represented in advertising, some groups like bisexuals and transgender people are excluded. It has also been found that only 3% of adverts contained LGBTQ members, even though the LGBTQ community make up 6% of the population. </w:t>
      </w:r>
    </w:p>
    <w:p w14:paraId="36F70B9B" w14:textId="78E5ED20" w:rsidR="001041BC" w:rsidRPr="0077719E" w:rsidRDefault="001041BC" w:rsidP="008F7123">
      <w:pPr>
        <w:spacing w:line="480" w:lineRule="auto"/>
        <w:jc w:val="both"/>
        <w:rPr>
          <w:rFonts w:cstheme="minorHAnsi"/>
          <w:sz w:val="24"/>
          <w:szCs w:val="24"/>
        </w:rPr>
      </w:pPr>
      <w:r w:rsidRPr="0077719E">
        <w:rPr>
          <w:rFonts w:cstheme="minorHAnsi"/>
          <w:sz w:val="24"/>
          <w:szCs w:val="24"/>
        </w:rPr>
        <w:t>BAME and LGBTQ communities both contain very diverse identities so with such labels, grouping</w:t>
      </w:r>
      <w:r w:rsidR="00195900" w:rsidRPr="0077719E">
        <w:rPr>
          <w:rFonts w:cstheme="minorHAnsi"/>
          <w:sz w:val="24"/>
          <w:szCs w:val="24"/>
        </w:rPr>
        <w:t xml:space="preserve">, it leads to not being able to accurately represent them. The lazy categorisation creates a barrier between the overwhelming </w:t>
      </w:r>
      <w:r w:rsidR="00607672" w:rsidRPr="0077719E">
        <w:rPr>
          <w:rFonts w:cstheme="minorHAnsi"/>
          <w:sz w:val="24"/>
          <w:szCs w:val="24"/>
        </w:rPr>
        <w:t>number</w:t>
      </w:r>
      <w:r w:rsidR="00195900" w:rsidRPr="0077719E">
        <w:rPr>
          <w:rFonts w:cstheme="minorHAnsi"/>
          <w:sz w:val="24"/>
          <w:szCs w:val="24"/>
        </w:rPr>
        <w:t xml:space="preserve"> of identities and the right way to represent </w:t>
      </w:r>
      <w:r w:rsidR="00607672" w:rsidRPr="0077719E">
        <w:rPr>
          <w:rFonts w:cstheme="minorHAnsi"/>
          <w:sz w:val="24"/>
          <w:szCs w:val="24"/>
        </w:rPr>
        <w:t xml:space="preserve">them. However, this doesn’t mean that advertisers can’t represent them well. </w:t>
      </w:r>
      <w:r w:rsidR="00607672" w:rsidRPr="0077719E">
        <w:rPr>
          <w:rFonts w:cstheme="minorHAnsi"/>
          <w:sz w:val="24"/>
          <w:szCs w:val="24"/>
        </w:rPr>
        <w:lastRenderedPageBreak/>
        <w:t xml:space="preserve">Again, good representation on screen depends on good representation off screen—in the industry. </w:t>
      </w:r>
      <w:r w:rsidR="00E91F31" w:rsidRPr="0077719E">
        <w:rPr>
          <w:rFonts w:cstheme="minorHAnsi"/>
          <w:sz w:val="24"/>
          <w:szCs w:val="24"/>
        </w:rPr>
        <w:t>There are also other ways advertisers could help BAME and LGBTQ communities, rather than focusing on having a token archetype.</w:t>
      </w:r>
    </w:p>
    <w:p w14:paraId="6D82EB3C" w14:textId="48340A57" w:rsidR="001563C7" w:rsidRPr="0077719E" w:rsidRDefault="001563C7" w:rsidP="008F7123">
      <w:pPr>
        <w:spacing w:line="480" w:lineRule="auto"/>
        <w:jc w:val="both"/>
        <w:rPr>
          <w:rFonts w:cstheme="minorHAnsi"/>
          <w:sz w:val="24"/>
          <w:szCs w:val="24"/>
        </w:rPr>
      </w:pPr>
      <w:r w:rsidRPr="0077719E">
        <w:rPr>
          <w:rFonts w:cstheme="minorHAnsi"/>
          <w:sz w:val="24"/>
          <w:szCs w:val="24"/>
        </w:rPr>
        <w:t xml:space="preserve">In the United Arab Emirates gender equality and female-to-male labour representation is low and faces major challenges. </w:t>
      </w:r>
      <w:r w:rsidR="00900274" w:rsidRPr="0077719E">
        <w:rPr>
          <w:rFonts w:cstheme="minorHAnsi"/>
          <w:sz w:val="24"/>
          <w:szCs w:val="24"/>
        </w:rPr>
        <w:t>The UAE government has pushed for more females in roles such as ministers, judges and ambassadors. Although there is a push for more equality, personal and cultural factors affect the likelihood of more females in roles. Advertising in UAE</w:t>
      </w:r>
      <w:r w:rsidR="003B7C0A" w:rsidRPr="0077719E">
        <w:rPr>
          <w:rFonts w:cstheme="minorHAnsi"/>
          <w:sz w:val="24"/>
          <w:szCs w:val="24"/>
        </w:rPr>
        <w:t xml:space="preserve"> </w:t>
      </w:r>
      <w:r w:rsidR="00900274" w:rsidRPr="0077719E">
        <w:rPr>
          <w:rFonts w:cstheme="minorHAnsi"/>
          <w:sz w:val="24"/>
          <w:szCs w:val="24"/>
        </w:rPr>
        <w:t>shows women in household and domestic positions</w:t>
      </w:r>
      <w:r w:rsidR="003B7C0A" w:rsidRPr="0077719E">
        <w:rPr>
          <w:rFonts w:cstheme="minorHAnsi"/>
          <w:sz w:val="24"/>
          <w:szCs w:val="24"/>
        </w:rPr>
        <w:t xml:space="preserve">, this means there is a lack of role model for women, therefore leading to women only thinking they can do certain jobs, such as the ones displayed in the adverts they watch. Research has found that women find stereotypical </w:t>
      </w:r>
      <w:r w:rsidR="00BB1C77" w:rsidRPr="0077719E">
        <w:rPr>
          <w:rFonts w:cstheme="minorHAnsi"/>
          <w:sz w:val="24"/>
          <w:szCs w:val="24"/>
        </w:rPr>
        <w:t>women is adverts offensive and would prefer to be portrayed as being independent-minded, career-orientated, etc. The negative attitude may lead to a negative outlook on the brand. “</w:t>
      </w:r>
      <w:r w:rsidR="00BB1C77" w:rsidRPr="0077719E">
        <w:rPr>
          <w:rFonts w:cstheme="minorHAnsi"/>
          <w:sz w:val="24"/>
          <w:szCs w:val="24"/>
        </w:rPr>
        <w:t>Ford, Latour, and Lundstrom (</w:t>
      </w:r>
      <w:r w:rsidR="00BB1C77" w:rsidRPr="0077719E">
        <w:rPr>
          <w:rStyle w:val="ref-lnk"/>
          <w:rFonts w:cstheme="minorHAnsi"/>
          <w:sz w:val="24"/>
          <w:szCs w:val="24"/>
        </w:rPr>
        <w:t>1991</w:t>
      </w:r>
      <w:r w:rsidR="00BB1C77" w:rsidRPr="0077719E">
        <w:rPr>
          <w:rFonts w:cstheme="minorHAnsi"/>
          <w:sz w:val="24"/>
          <w:szCs w:val="24"/>
        </w:rPr>
        <w:t>) found that women were less likely to buy a product when the advertisement showed women in an offensive way</w:t>
      </w:r>
      <w:r w:rsidR="00BB1C77" w:rsidRPr="0077719E">
        <w:rPr>
          <w:rFonts w:cstheme="minorHAnsi"/>
          <w:sz w:val="24"/>
          <w:szCs w:val="24"/>
        </w:rPr>
        <w:t>” (</w:t>
      </w:r>
      <w:r w:rsidR="00BB1C77" w:rsidRPr="0077719E">
        <w:rPr>
          <w:rFonts w:cstheme="minorHAnsi"/>
          <w:sz w:val="24"/>
          <w:szCs w:val="24"/>
        </w:rPr>
        <w:t>Slak Valek, N. and Picherit-Duthler, G. 2021</w:t>
      </w:r>
      <w:r w:rsidR="00BB1C77" w:rsidRPr="0077719E">
        <w:rPr>
          <w:rFonts w:cstheme="minorHAnsi"/>
          <w:sz w:val="24"/>
          <w:szCs w:val="24"/>
        </w:rPr>
        <w:t xml:space="preserve">), this shows that inequality in adverts has an effect on brands and how they are perceived. </w:t>
      </w:r>
      <w:r w:rsidR="0019116D" w:rsidRPr="0077719E">
        <w:rPr>
          <w:rFonts w:cstheme="minorHAnsi"/>
          <w:sz w:val="24"/>
          <w:szCs w:val="24"/>
        </w:rPr>
        <w:t xml:space="preserve">In the Middle East, gender stereotypes are indoctrinated in their culture. This limits the ambitions of women who want to be in leadership positions. </w:t>
      </w:r>
      <w:r w:rsidR="002912B1" w:rsidRPr="0077719E">
        <w:rPr>
          <w:rFonts w:cstheme="minorHAnsi"/>
          <w:sz w:val="24"/>
          <w:szCs w:val="24"/>
        </w:rPr>
        <w:t>Therefore, their advertising relies on these stereotypes, and it would be hard to loosen the shackles on this issue. This suggests slow progress in embracing gender equality.</w:t>
      </w:r>
    </w:p>
    <w:p w14:paraId="0F7D824D" w14:textId="7D9CA09B" w:rsidR="00D35FD9" w:rsidRPr="0077719E" w:rsidRDefault="00D35FD9" w:rsidP="008F7123">
      <w:pPr>
        <w:spacing w:line="480" w:lineRule="auto"/>
        <w:jc w:val="both"/>
        <w:rPr>
          <w:rFonts w:cstheme="minorHAnsi"/>
          <w:sz w:val="24"/>
          <w:szCs w:val="24"/>
        </w:rPr>
      </w:pPr>
      <w:r w:rsidRPr="0077719E">
        <w:rPr>
          <w:rFonts w:cstheme="minorHAnsi"/>
          <w:sz w:val="24"/>
          <w:szCs w:val="24"/>
        </w:rPr>
        <w:t xml:space="preserve">In a study about gender role portrays in TV advertising, research found that every country that they looked at showed traditional gender-role portrayals for some variables. Countries like the USA and UK showed more diverse roles and had men and women in both home and work roles. On the other hand, countries such as Germany had a significant amount of </w:t>
      </w:r>
      <w:r w:rsidRPr="0077719E">
        <w:rPr>
          <w:rFonts w:cstheme="minorHAnsi"/>
          <w:sz w:val="24"/>
          <w:szCs w:val="24"/>
        </w:rPr>
        <w:lastRenderedPageBreak/>
        <w:t xml:space="preserve">traditional gender roles. This study shows that there are minor improvements in some countries but globally, there has not been a significant </w:t>
      </w:r>
      <w:r w:rsidR="00963784" w:rsidRPr="0077719E">
        <w:rPr>
          <w:rFonts w:cstheme="minorHAnsi"/>
          <w:sz w:val="24"/>
          <w:szCs w:val="24"/>
        </w:rPr>
        <w:t xml:space="preserve">change. </w:t>
      </w:r>
    </w:p>
    <w:p w14:paraId="6F7B02D0" w14:textId="3CCD0BCC" w:rsidR="0077719E" w:rsidRPr="0077719E" w:rsidRDefault="00AF494E" w:rsidP="008F7123">
      <w:pPr>
        <w:spacing w:line="480" w:lineRule="auto"/>
        <w:jc w:val="both"/>
        <w:rPr>
          <w:sz w:val="24"/>
          <w:szCs w:val="24"/>
        </w:rPr>
      </w:pPr>
      <w:r w:rsidRPr="0077719E">
        <w:rPr>
          <w:rFonts w:cstheme="minorHAnsi"/>
          <w:sz w:val="24"/>
          <w:szCs w:val="24"/>
        </w:rPr>
        <w:t xml:space="preserve">Holland &amp; Barrett created a campaign called </w:t>
      </w:r>
      <w:r w:rsidR="000809AE" w:rsidRPr="0077719E">
        <w:rPr>
          <w:rFonts w:cstheme="minorHAnsi"/>
          <w:sz w:val="24"/>
          <w:szCs w:val="24"/>
        </w:rPr>
        <w:t>‘Me.No.Pause’</w:t>
      </w:r>
      <w:r w:rsidRPr="0077719E">
        <w:rPr>
          <w:rFonts w:cstheme="minorHAnsi"/>
          <w:sz w:val="24"/>
          <w:szCs w:val="24"/>
        </w:rPr>
        <w:t xml:space="preserve"> to highlight the difficulties of menopause</w:t>
      </w:r>
      <w:r w:rsidR="000809AE" w:rsidRPr="0077719E">
        <w:rPr>
          <w:rFonts w:cstheme="minorHAnsi"/>
          <w:sz w:val="24"/>
          <w:szCs w:val="24"/>
        </w:rPr>
        <w:t>; loss of femininity, identity and self. Using research by Professor Jessica Ringrose and Dr Kaitlyn Regehr; their researched showed that only 48% of Londoners felt that they were adequately represented.</w:t>
      </w:r>
      <w:r w:rsidR="000F3FCB" w:rsidRPr="0077719E">
        <w:rPr>
          <w:rFonts w:cstheme="minorHAnsi"/>
          <w:sz w:val="24"/>
          <w:szCs w:val="24"/>
        </w:rPr>
        <w:t xml:space="preserve"> Sexualisation of women is one reason many people dislike adverts; </w:t>
      </w:r>
      <w:r w:rsidR="000F3FCB" w:rsidRPr="0077719E">
        <w:rPr>
          <w:sz w:val="24"/>
          <w:szCs w:val="24"/>
        </w:rPr>
        <w:t xml:space="preserve">68% say </w:t>
      </w:r>
      <w:r w:rsidR="000F3FCB" w:rsidRPr="0077719E">
        <w:rPr>
          <w:sz w:val="24"/>
          <w:szCs w:val="24"/>
        </w:rPr>
        <w:t>‘</w:t>
      </w:r>
      <w:r w:rsidR="000F3FCB" w:rsidRPr="0077719E">
        <w:rPr>
          <w:sz w:val="24"/>
          <w:szCs w:val="24"/>
        </w:rPr>
        <w:t>that women are often displayed in revealing clothes when it’s not necessary or relevant.</w:t>
      </w:r>
      <w:r w:rsidR="000F3FCB" w:rsidRPr="0077719E">
        <w:rPr>
          <w:sz w:val="24"/>
          <w:szCs w:val="24"/>
        </w:rPr>
        <w:t xml:space="preserve">’ (UCL, 2019). Women over 55 also felt the least represented. </w:t>
      </w:r>
      <w:r w:rsidR="00726296" w:rsidRPr="0077719E">
        <w:rPr>
          <w:sz w:val="24"/>
          <w:szCs w:val="24"/>
        </w:rPr>
        <w:t>‘Me.No.Pause’ reflected the diversity of women and represented them in a positive way.</w:t>
      </w:r>
    </w:p>
    <w:p w14:paraId="6F29280F" w14:textId="362F8119" w:rsidR="003C39D5" w:rsidRPr="0077719E" w:rsidRDefault="006C7444" w:rsidP="008F7123">
      <w:pPr>
        <w:spacing w:line="480" w:lineRule="auto"/>
        <w:jc w:val="both"/>
        <w:rPr>
          <w:rFonts w:cstheme="minorHAnsi"/>
          <w:sz w:val="24"/>
          <w:szCs w:val="24"/>
        </w:rPr>
      </w:pPr>
      <w:r w:rsidRPr="0077719E">
        <w:rPr>
          <w:rFonts w:cstheme="minorHAnsi"/>
          <w:sz w:val="24"/>
          <w:szCs w:val="24"/>
        </w:rPr>
        <w:t>In conclusion</w:t>
      </w:r>
      <w:r w:rsidR="00494CE4" w:rsidRPr="0077719E">
        <w:rPr>
          <w:rFonts w:cstheme="minorHAnsi"/>
          <w:sz w:val="24"/>
          <w:szCs w:val="24"/>
        </w:rPr>
        <w:t>,</w:t>
      </w:r>
      <w:r w:rsidRPr="0077719E">
        <w:rPr>
          <w:rFonts w:cstheme="minorHAnsi"/>
          <w:sz w:val="24"/>
          <w:szCs w:val="24"/>
        </w:rPr>
        <w:t xml:space="preserve"> has advertising </w:t>
      </w:r>
      <w:r w:rsidR="00474254" w:rsidRPr="0077719E">
        <w:rPr>
          <w:rFonts w:cstheme="minorHAnsi"/>
          <w:sz w:val="24"/>
          <w:szCs w:val="24"/>
        </w:rPr>
        <w:t>embraced</w:t>
      </w:r>
      <w:r w:rsidRPr="0077719E">
        <w:rPr>
          <w:rFonts w:cstheme="minorHAnsi"/>
          <w:sz w:val="24"/>
          <w:szCs w:val="24"/>
        </w:rPr>
        <w:t xml:space="preserve"> in diversity, gender and race equality</w:t>
      </w:r>
      <w:r w:rsidR="00474254" w:rsidRPr="0077719E">
        <w:rPr>
          <w:rFonts w:cstheme="minorHAnsi"/>
          <w:sz w:val="24"/>
          <w:szCs w:val="24"/>
        </w:rPr>
        <w:t xml:space="preserve"> and reflect the real world</w:t>
      </w:r>
      <w:r w:rsidRPr="0077719E">
        <w:rPr>
          <w:rFonts w:cstheme="minorHAnsi"/>
          <w:sz w:val="24"/>
          <w:szCs w:val="24"/>
        </w:rPr>
        <w:t>? There has been some improvement</w:t>
      </w:r>
      <w:r w:rsidR="004C0F22" w:rsidRPr="0077719E">
        <w:rPr>
          <w:rFonts w:cstheme="minorHAnsi"/>
          <w:sz w:val="24"/>
          <w:szCs w:val="24"/>
        </w:rPr>
        <w:t xml:space="preserve"> </w:t>
      </w:r>
      <w:r w:rsidRPr="0077719E">
        <w:rPr>
          <w:rFonts w:cstheme="minorHAnsi"/>
          <w:sz w:val="24"/>
          <w:szCs w:val="24"/>
        </w:rPr>
        <w:t xml:space="preserve">however, there has been no major change; minorities are still </w:t>
      </w:r>
      <w:r w:rsidR="006455EE" w:rsidRPr="0077719E">
        <w:rPr>
          <w:rFonts w:cstheme="minorHAnsi"/>
          <w:sz w:val="24"/>
          <w:szCs w:val="24"/>
        </w:rPr>
        <w:t xml:space="preserve">almost </w:t>
      </w:r>
      <w:r w:rsidRPr="0077719E">
        <w:rPr>
          <w:rFonts w:cstheme="minorHAnsi"/>
          <w:sz w:val="24"/>
          <w:szCs w:val="24"/>
        </w:rPr>
        <w:t>always the side characters and not the main</w:t>
      </w:r>
      <w:r w:rsidR="00494CE4" w:rsidRPr="0077719E">
        <w:rPr>
          <w:rFonts w:cstheme="minorHAnsi"/>
          <w:sz w:val="24"/>
          <w:szCs w:val="24"/>
        </w:rPr>
        <w:t xml:space="preserve">, </w:t>
      </w:r>
      <w:r w:rsidR="006455EE" w:rsidRPr="0077719E">
        <w:rPr>
          <w:rFonts w:cstheme="minorHAnsi"/>
          <w:sz w:val="24"/>
          <w:szCs w:val="24"/>
        </w:rPr>
        <w:t xml:space="preserve">with exceptions like Sainsbury’s </w:t>
      </w:r>
      <w:r w:rsidR="00494CE4" w:rsidRPr="0077719E">
        <w:rPr>
          <w:rFonts w:cstheme="minorHAnsi"/>
          <w:sz w:val="24"/>
          <w:szCs w:val="24"/>
        </w:rPr>
        <w:t>advert</w:t>
      </w:r>
      <w:r w:rsidRPr="0077719E">
        <w:rPr>
          <w:rFonts w:cstheme="minorHAnsi"/>
          <w:sz w:val="24"/>
          <w:szCs w:val="24"/>
        </w:rPr>
        <w:t>. Why should it be this way? The colour of your skin</w:t>
      </w:r>
      <w:r w:rsidR="00C265C5" w:rsidRPr="0077719E">
        <w:rPr>
          <w:rFonts w:cstheme="minorHAnsi"/>
          <w:sz w:val="24"/>
          <w:szCs w:val="24"/>
        </w:rPr>
        <w:t xml:space="preserve"> or the disability someone has</w:t>
      </w:r>
      <w:r w:rsidRPr="0077719E">
        <w:rPr>
          <w:rFonts w:cstheme="minorHAnsi"/>
          <w:sz w:val="24"/>
          <w:szCs w:val="24"/>
        </w:rPr>
        <w:t xml:space="preserve"> does not determine relatability</w:t>
      </w:r>
      <w:r w:rsidR="00C265C5" w:rsidRPr="0077719E">
        <w:rPr>
          <w:rFonts w:cstheme="minorHAnsi"/>
          <w:sz w:val="24"/>
          <w:szCs w:val="24"/>
        </w:rPr>
        <w:t xml:space="preserve"> or whether someone belongs somewhere or not</w:t>
      </w:r>
      <w:r w:rsidRPr="0077719E">
        <w:rPr>
          <w:rFonts w:cstheme="minorHAnsi"/>
          <w:sz w:val="24"/>
          <w:szCs w:val="24"/>
        </w:rPr>
        <w:t>.</w:t>
      </w:r>
      <w:r w:rsidR="00C265C5" w:rsidRPr="0077719E">
        <w:rPr>
          <w:rFonts w:cstheme="minorHAnsi"/>
          <w:sz w:val="24"/>
          <w:szCs w:val="24"/>
        </w:rPr>
        <w:t xml:space="preserve"> </w:t>
      </w:r>
      <w:r w:rsidR="004C0F22" w:rsidRPr="0077719E">
        <w:rPr>
          <w:rFonts w:cstheme="minorHAnsi"/>
          <w:sz w:val="24"/>
          <w:szCs w:val="24"/>
        </w:rPr>
        <w:t>As well as that</w:t>
      </w:r>
      <w:r w:rsidR="00474254" w:rsidRPr="0077719E">
        <w:rPr>
          <w:rFonts w:cstheme="minorHAnsi"/>
          <w:sz w:val="24"/>
          <w:szCs w:val="24"/>
        </w:rPr>
        <w:t>,</w:t>
      </w:r>
      <w:r w:rsidR="004C0F22" w:rsidRPr="0077719E">
        <w:rPr>
          <w:rFonts w:cstheme="minorHAnsi"/>
          <w:sz w:val="24"/>
          <w:szCs w:val="24"/>
        </w:rPr>
        <w:t xml:space="preserve"> backlash against diverse adverts just shows how uncommon diverse adverts are; why else would people feel uncomfortable about seeing them? </w:t>
      </w:r>
      <w:r w:rsidR="00C265C5" w:rsidRPr="0077719E">
        <w:rPr>
          <w:rFonts w:cstheme="minorHAnsi"/>
          <w:sz w:val="24"/>
          <w:szCs w:val="24"/>
        </w:rPr>
        <w:t>Therefore, there still needs to be more improvement, adverts where there are people of colour, disabled and female characters in main roles, where they don’t act as stereotypical figures</w:t>
      </w:r>
      <w:r w:rsidR="004C0F22" w:rsidRPr="0077719E">
        <w:rPr>
          <w:rFonts w:cstheme="minorHAnsi"/>
          <w:sz w:val="24"/>
          <w:szCs w:val="24"/>
        </w:rPr>
        <w:t xml:space="preserve"> or tokens</w:t>
      </w:r>
      <w:r w:rsidR="00C265C5" w:rsidRPr="0077719E">
        <w:rPr>
          <w:rFonts w:cstheme="minorHAnsi"/>
          <w:sz w:val="24"/>
          <w:szCs w:val="24"/>
        </w:rPr>
        <w:t>.</w:t>
      </w:r>
      <w:r w:rsidR="00474254" w:rsidRPr="0077719E">
        <w:rPr>
          <w:rFonts w:cstheme="minorHAnsi"/>
          <w:sz w:val="24"/>
          <w:szCs w:val="24"/>
        </w:rPr>
        <w:t xml:space="preserve"> Advertising is still yet to reflect the real world when it comes to diversity, gender and race equality.</w:t>
      </w:r>
    </w:p>
    <w:p w14:paraId="4AF128D1" w14:textId="7A75D123" w:rsidR="005C0C8F" w:rsidRPr="002C37C0" w:rsidRDefault="009031B3" w:rsidP="00190D5C">
      <w:pPr>
        <w:spacing w:line="480" w:lineRule="auto"/>
        <w:jc w:val="both"/>
        <w:rPr>
          <w:rFonts w:cstheme="minorHAnsi"/>
          <w:b/>
          <w:bCs/>
          <w:sz w:val="24"/>
          <w:szCs w:val="24"/>
        </w:rPr>
      </w:pPr>
      <w:r w:rsidRPr="0077719E">
        <w:rPr>
          <w:rFonts w:cstheme="minorHAnsi"/>
          <w:b/>
          <w:bCs/>
          <w:sz w:val="24"/>
          <w:szCs w:val="24"/>
        </w:rPr>
        <w:t>Bibliography</w:t>
      </w:r>
    </w:p>
    <w:p w14:paraId="40AF2C70" w14:textId="77777777" w:rsidR="005C0C8F" w:rsidRPr="005C0C8F" w:rsidRDefault="005C0C8F" w:rsidP="003169B1">
      <w:pPr>
        <w:spacing w:line="480" w:lineRule="auto"/>
        <w:jc w:val="both"/>
        <w:rPr>
          <w:sz w:val="24"/>
          <w:szCs w:val="24"/>
        </w:rPr>
      </w:pPr>
      <w:r w:rsidRPr="005C0C8F">
        <w:rPr>
          <w:i/>
          <w:iCs/>
          <w:sz w:val="24"/>
          <w:szCs w:val="24"/>
        </w:rPr>
        <w:t>Advertising executive demographics and statistics [2022]: Number of advertising executives in the US</w:t>
      </w:r>
      <w:r w:rsidRPr="005C0C8F">
        <w:rPr>
          <w:sz w:val="24"/>
          <w:szCs w:val="24"/>
        </w:rPr>
        <w:t xml:space="preserve"> (2022) </w:t>
      </w:r>
      <w:r w:rsidRPr="005C0C8F">
        <w:rPr>
          <w:i/>
          <w:iCs/>
          <w:sz w:val="24"/>
          <w:szCs w:val="24"/>
        </w:rPr>
        <w:t xml:space="preserve">Advertising Executive Demographics and Statistics [2022]: Number Of </w:t>
      </w:r>
      <w:r w:rsidRPr="005C0C8F">
        <w:rPr>
          <w:i/>
          <w:iCs/>
          <w:sz w:val="24"/>
          <w:szCs w:val="24"/>
        </w:rPr>
        <w:lastRenderedPageBreak/>
        <w:t>Advertising Executives In The US</w:t>
      </w:r>
      <w:r w:rsidRPr="005C0C8F">
        <w:rPr>
          <w:sz w:val="24"/>
          <w:szCs w:val="24"/>
        </w:rPr>
        <w:t xml:space="preserve">. Available at: https://www.zippia.com/advertising-executive-jobs/demographics/ (Accessed: November 24, 2022). </w:t>
      </w:r>
    </w:p>
    <w:p w14:paraId="1B48A127" w14:textId="77777777" w:rsidR="005C0C8F" w:rsidRPr="005C0C8F" w:rsidRDefault="005C0C8F" w:rsidP="00FE0C76">
      <w:pPr>
        <w:spacing w:line="480" w:lineRule="auto"/>
        <w:jc w:val="both"/>
        <w:rPr>
          <w:sz w:val="24"/>
          <w:szCs w:val="24"/>
        </w:rPr>
      </w:pPr>
      <w:r w:rsidRPr="005C0C8F">
        <w:rPr>
          <w:sz w:val="24"/>
          <w:szCs w:val="24"/>
        </w:rPr>
        <w:t xml:space="preserve">Advertising Standards Authority | Committee of Advertising Practice (no date) </w:t>
      </w:r>
      <w:r w:rsidRPr="005C0C8F">
        <w:rPr>
          <w:i/>
          <w:iCs/>
          <w:sz w:val="24"/>
          <w:szCs w:val="24"/>
        </w:rPr>
        <w:t>Tackling racial and ethnic stereotyping in UK ADS</w:t>
      </w:r>
      <w:r w:rsidRPr="005C0C8F">
        <w:rPr>
          <w:sz w:val="24"/>
          <w:szCs w:val="24"/>
        </w:rPr>
        <w:t xml:space="preserve">, </w:t>
      </w:r>
      <w:r w:rsidRPr="005C0C8F">
        <w:rPr>
          <w:i/>
          <w:iCs/>
          <w:sz w:val="24"/>
          <w:szCs w:val="24"/>
        </w:rPr>
        <w:t>ASA</w:t>
      </w:r>
      <w:r w:rsidRPr="005C0C8F">
        <w:rPr>
          <w:sz w:val="24"/>
          <w:szCs w:val="24"/>
        </w:rPr>
        <w:t xml:space="preserve">. Available at: https://www.asa.org.uk/news/tackling-racial-and-ethnic-stereotyping-in-uk-ads.html (Accessed: December 4, 2022). </w:t>
      </w:r>
    </w:p>
    <w:p w14:paraId="4C5B0E30" w14:textId="77777777" w:rsidR="005C0C8F" w:rsidRPr="005C0C8F" w:rsidRDefault="005C0C8F" w:rsidP="00FE0C76">
      <w:pPr>
        <w:spacing w:line="480" w:lineRule="auto"/>
        <w:jc w:val="both"/>
        <w:rPr>
          <w:sz w:val="24"/>
          <w:szCs w:val="24"/>
        </w:rPr>
      </w:pPr>
      <w:r w:rsidRPr="005C0C8F">
        <w:rPr>
          <w:sz w:val="24"/>
          <w:szCs w:val="24"/>
        </w:rPr>
        <w:t xml:space="preserve">Advertising Standards Authority | Committee of Advertising Practice (no date) </w:t>
      </w:r>
      <w:r w:rsidRPr="005C0C8F">
        <w:rPr>
          <w:i/>
          <w:iCs/>
          <w:sz w:val="24"/>
          <w:szCs w:val="24"/>
        </w:rPr>
        <w:t>ASA publishes findings on racial and ethnic stereotyping in ads</w:t>
      </w:r>
      <w:r w:rsidRPr="005C0C8F">
        <w:rPr>
          <w:sz w:val="24"/>
          <w:szCs w:val="24"/>
        </w:rPr>
        <w:t xml:space="preserve">, </w:t>
      </w:r>
      <w:r w:rsidRPr="005C0C8F">
        <w:rPr>
          <w:i/>
          <w:iCs/>
          <w:sz w:val="24"/>
          <w:szCs w:val="24"/>
        </w:rPr>
        <w:t>ASA</w:t>
      </w:r>
      <w:r w:rsidRPr="005C0C8F">
        <w:rPr>
          <w:sz w:val="24"/>
          <w:szCs w:val="24"/>
        </w:rPr>
        <w:t xml:space="preserve">. Available at: https://www.asa.org.uk/news/findings-on-racial-and-ethnic-stereotyping-in-ads.html (Accessed: December 3, 2022). </w:t>
      </w:r>
    </w:p>
    <w:p w14:paraId="5C3C2A0B" w14:textId="77777777" w:rsidR="005C0C8F" w:rsidRPr="005C0C8F" w:rsidRDefault="005C0C8F" w:rsidP="00FE0C76">
      <w:pPr>
        <w:spacing w:line="480" w:lineRule="auto"/>
        <w:jc w:val="both"/>
        <w:rPr>
          <w:sz w:val="24"/>
          <w:szCs w:val="24"/>
        </w:rPr>
      </w:pPr>
      <w:r w:rsidRPr="005C0C8F">
        <w:rPr>
          <w:i/>
          <w:iCs/>
          <w:sz w:val="24"/>
          <w:szCs w:val="24"/>
        </w:rPr>
        <w:t>Advertising's lack of diversity stifles creativity</w:t>
      </w:r>
      <w:r w:rsidRPr="005C0C8F">
        <w:rPr>
          <w:sz w:val="24"/>
          <w:szCs w:val="24"/>
        </w:rPr>
        <w:t xml:space="preserve"> (no date) </w:t>
      </w:r>
      <w:r w:rsidRPr="005C0C8F">
        <w:rPr>
          <w:i/>
          <w:iCs/>
          <w:sz w:val="24"/>
          <w:szCs w:val="24"/>
        </w:rPr>
        <w:t>The Guardian</w:t>
      </w:r>
      <w:r w:rsidRPr="005C0C8F">
        <w:rPr>
          <w:sz w:val="24"/>
          <w:szCs w:val="24"/>
        </w:rPr>
        <w:t xml:space="preserve">. Guardian News and Media. Available at: https://amp.theguardian.com/media-network/2016/apr/15/advertising-lack-of-diversity-stifles-creativity (Accessed: December 5, 2022). </w:t>
      </w:r>
    </w:p>
    <w:p w14:paraId="0B25C356" w14:textId="77777777" w:rsidR="005C0C8F" w:rsidRPr="005C0C8F" w:rsidRDefault="005C0C8F" w:rsidP="00963784">
      <w:pPr>
        <w:spacing w:line="480" w:lineRule="auto"/>
        <w:jc w:val="both"/>
        <w:rPr>
          <w:rFonts w:cstheme="minorHAnsi"/>
          <w:b/>
          <w:bCs/>
          <w:sz w:val="24"/>
          <w:szCs w:val="24"/>
        </w:rPr>
      </w:pPr>
      <w:r w:rsidRPr="005C0C8F">
        <w:rPr>
          <w:rFonts w:cstheme="minorHAnsi"/>
          <w:sz w:val="24"/>
          <w:szCs w:val="24"/>
        </w:rPr>
        <w:t xml:space="preserve">Appiah, O. and Saewitz, D. (2016) ‘Advertising Industry Diversity: We’ve “Kind of” Come a Long Way Baby, but Larger Pipeline and More Intentional Action from Industry and Educators Needed’, Journal of advertising education, 20(1-2), pp. 92–96. Available at: </w:t>
      </w:r>
      <w:hyperlink r:id="rId13" w:history="1">
        <w:r w:rsidRPr="005C0C8F">
          <w:rPr>
            <w:rStyle w:val="Hyperlink"/>
            <w:rFonts w:cstheme="minorHAnsi"/>
            <w:sz w:val="24"/>
            <w:szCs w:val="24"/>
          </w:rPr>
          <w:t>https://doi.org/10.1177/10980482160201-211</w:t>
        </w:r>
      </w:hyperlink>
      <w:r w:rsidRPr="005C0C8F">
        <w:rPr>
          <w:rFonts w:cstheme="minorHAnsi"/>
          <w:sz w:val="24"/>
          <w:szCs w:val="24"/>
        </w:rPr>
        <w:t>.</w:t>
      </w:r>
    </w:p>
    <w:p w14:paraId="42C37DD4" w14:textId="77777777" w:rsidR="005C0C8F" w:rsidRPr="005C0C8F" w:rsidRDefault="005C0C8F" w:rsidP="00814B8E">
      <w:pPr>
        <w:spacing w:line="480" w:lineRule="auto"/>
        <w:jc w:val="both"/>
        <w:rPr>
          <w:sz w:val="24"/>
          <w:szCs w:val="24"/>
        </w:rPr>
      </w:pPr>
      <w:r w:rsidRPr="005C0C8F">
        <w:rPr>
          <w:sz w:val="24"/>
          <w:szCs w:val="24"/>
        </w:rPr>
        <w:t xml:space="preserve">Block, D. (2021) </w:t>
      </w:r>
      <w:r w:rsidRPr="005C0C8F">
        <w:rPr>
          <w:i/>
          <w:iCs/>
          <w:sz w:val="24"/>
          <w:szCs w:val="24"/>
        </w:rPr>
        <w:t>Americans see more interracial relationships in advertising</w:t>
      </w:r>
      <w:r w:rsidRPr="005C0C8F">
        <w:rPr>
          <w:sz w:val="24"/>
          <w:szCs w:val="24"/>
        </w:rPr>
        <w:t xml:space="preserve">, </w:t>
      </w:r>
      <w:r w:rsidRPr="005C0C8F">
        <w:rPr>
          <w:i/>
          <w:iCs/>
          <w:sz w:val="24"/>
          <w:szCs w:val="24"/>
        </w:rPr>
        <w:t>VOA</w:t>
      </w:r>
      <w:r w:rsidRPr="005C0C8F">
        <w:rPr>
          <w:sz w:val="24"/>
          <w:szCs w:val="24"/>
        </w:rPr>
        <w:t xml:space="preserve">. Voice of America (VOA News). Available at: https://www.voanews.com/a/usa_race-america_americans-see-more-interracial-relationships-advertising/6202928.html (Accessed: November 23, 2022). </w:t>
      </w:r>
    </w:p>
    <w:p w14:paraId="60BF01B5" w14:textId="77777777" w:rsidR="005C0C8F" w:rsidRPr="005C0C8F" w:rsidRDefault="005C0C8F" w:rsidP="00190D5C">
      <w:pPr>
        <w:spacing w:line="480" w:lineRule="auto"/>
        <w:jc w:val="both"/>
        <w:rPr>
          <w:sz w:val="24"/>
          <w:szCs w:val="24"/>
        </w:rPr>
      </w:pPr>
      <w:r w:rsidRPr="005C0C8F">
        <w:rPr>
          <w:sz w:val="24"/>
          <w:szCs w:val="24"/>
        </w:rPr>
        <w:lastRenderedPageBreak/>
        <w:t xml:space="preserve">Brodzik, C. </w:t>
      </w:r>
      <w:r w:rsidRPr="005C0C8F">
        <w:rPr>
          <w:i/>
          <w:iCs/>
          <w:sz w:val="24"/>
          <w:szCs w:val="24"/>
        </w:rPr>
        <w:t>et al.</w:t>
      </w:r>
      <w:r w:rsidRPr="005C0C8F">
        <w:rPr>
          <w:sz w:val="24"/>
          <w:szCs w:val="24"/>
        </w:rPr>
        <w:t xml:space="preserve"> (2021) </w:t>
      </w:r>
      <w:r w:rsidRPr="005C0C8F">
        <w:rPr>
          <w:i/>
          <w:iCs/>
          <w:sz w:val="24"/>
          <w:szCs w:val="24"/>
        </w:rPr>
        <w:t>Authentically inclusive marketing</w:t>
      </w:r>
      <w:r w:rsidRPr="005C0C8F">
        <w:rPr>
          <w:sz w:val="24"/>
          <w:szCs w:val="24"/>
        </w:rPr>
        <w:t xml:space="preserve">, </w:t>
      </w:r>
      <w:r w:rsidRPr="005C0C8F">
        <w:rPr>
          <w:i/>
          <w:iCs/>
          <w:sz w:val="24"/>
          <w:szCs w:val="24"/>
        </w:rPr>
        <w:t>Deloitte Insights</w:t>
      </w:r>
      <w:r w:rsidRPr="005C0C8F">
        <w:rPr>
          <w:sz w:val="24"/>
          <w:szCs w:val="24"/>
        </w:rPr>
        <w:t>. Deloitte.</w:t>
      </w:r>
      <w:r w:rsidRPr="005C0C8F">
        <w:rPr>
          <w:sz w:val="24"/>
          <w:szCs w:val="24"/>
        </w:rPr>
        <w:t xml:space="preserve"> </w:t>
      </w:r>
      <w:r w:rsidRPr="005C0C8F">
        <w:rPr>
          <w:sz w:val="24"/>
          <w:szCs w:val="24"/>
        </w:rPr>
        <w:t>Available at: https://www2.deloitte.com/uk/en/insights/topics/marketing-and-sales-operations/global-marketing-trends/2022/diversity-and-inclusion-in-marketing.html (Accessed: November 6, 2022).</w:t>
      </w:r>
    </w:p>
    <w:p w14:paraId="1AB178D6" w14:textId="77777777" w:rsidR="005C0C8F" w:rsidRPr="005C0C8F" w:rsidRDefault="005C0C8F" w:rsidP="00FE0C76">
      <w:pPr>
        <w:spacing w:line="480" w:lineRule="auto"/>
        <w:jc w:val="both"/>
        <w:rPr>
          <w:sz w:val="24"/>
          <w:szCs w:val="24"/>
        </w:rPr>
      </w:pPr>
      <w:r w:rsidRPr="005C0C8F">
        <w:rPr>
          <w:i/>
          <w:iCs/>
          <w:sz w:val="24"/>
          <w:szCs w:val="24"/>
        </w:rPr>
        <w:t>Channel 4 and major UK supermarkets stand against racism</w:t>
      </w:r>
      <w:r w:rsidRPr="005C0C8F">
        <w:rPr>
          <w:sz w:val="24"/>
          <w:szCs w:val="24"/>
        </w:rPr>
        <w:t xml:space="preserve"> (2020) </w:t>
      </w:r>
      <w:r w:rsidRPr="005C0C8F">
        <w:rPr>
          <w:i/>
          <w:iCs/>
          <w:sz w:val="24"/>
          <w:szCs w:val="24"/>
        </w:rPr>
        <w:t>Channel 4 and major UK supermarkets stand against racism | Channel 4</w:t>
      </w:r>
      <w:r w:rsidRPr="005C0C8F">
        <w:rPr>
          <w:sz w:val="24"/>
          <w:szCs w:val="24"/>
        </w:rPr>
        <w:t xml:space="preserve">. Available at: https://www.channel4.com/press/news/channel-4-and-major-uk-supermarkets-stand-against-racism (Accessed: December 4, 2022). </w:t>
      </w:r>
    </w:p>
    <w:p w14:paraId="25757BCA" w14:textId="77777777" w:rsidR="005C0C8F" w:rsidRPr="005C0C8F" w:rsidRDefault="005C0C8F" w:rsidP="002B517C">
      <w:pPr>
        <w:spacing w:line="480" w:lineRule="auto"/>
        <w:jc w:val="both"/>
        <w:rPr>
          <w:sz w:val="24"/>
          <w:szCs w:val="24"/>
        </w:rPr>
      </w:pPr>
      <w:r w:rsidRPr="005C0C8F">
        <w:rPr>
          <w:sz w:val="24"/>
          <w:szCs w:val="24"/>
        </w:rPr>
        <w:t xml:space="preserve">Credos (2021) </w:t>
      </w:r>
      <w:r w:rsidRPr="005C0C8F">
        <w:rPr>
          <w:i/>
          <w:iCs/>
          <w:sz w:val="24"/>
          <w:szCs w:val="24"/>
        </w:rPr>
        <w:t>Tracking Black representation in marketing</w:t>
      </w:r>
      <w:r w:rsidRPr="005C0C8F">
        <w:rPr>
          <w:sz w:val="24"/>
          <w:szCs w:val="24"/>
        </w:rPr>
        <w:t xml:space="preserve">, </w:t>
      </w:r>
      <w:r w:rsidRPr="005C0C8F">
        <w:rPr>
          <w:i/>
          <w:iCs/>
          <w:sz w:val="24"/>
          <w:szCs w:val="24"/>
        </w:rPr>
        <w:t>Advertising Association</w:t>
      </w:r>
      <w:r w:rsidRPr="005C0C8F">
        <w:rPr>
          <w:sz w:val="24"/>
          <w:szCs w:val="24"/>
        </w:rPr>
        <w:t xml:space="preserve">. Available at: https://adassoc.org.uk/our-work/tracking-black-representation-in-marketing/ (Accessed: December 3, 2022). </w:t>
      </w:r>
    </w:p>
    <w:p w14:paraId="271ACA41" w14:textId="77777777" w:rsidR="005C0C8F" w:rsidRPr="005C0C8F" w:rsidRDefault="005C0C8F" w:rsidP="002B517C">
      <w:pPr>
        <w:spacing w:line="480" w:lineRule="auto"/>
        <w:jc w:val="both"/>
        <w:rPr>
          <w:sz w:val="24"/>
          <w:szCs w:val="24"/>
        </w:rPr>
      </w:pPr>
      <w:r w:rsidRPr="005C0C8F">
        <w:rPr>
          <w:sz w:val="24"/>
          <w:szCs w:val="24"/>
        </w:rPr>
        <w:t xml:space="preserve">Douglass, L. (2022) </w:t>
      </w:r>
      <w:r w:rsidRPr="005C0C8F">
        <w:rPr>
          <w:i/>
          <w:iCs/>
          <w:sz w:val="24"/>
          <w:szCs w:val="24"/>
        </w:rPr>
        <w:t>Why is diversity important in advertising?</w:t>
      </w:r>
      <w:r w:rsidRPr="005C0C8F">
        <w:rPr>
          <w:sz w:val="24"/>
          <w:szCs w:val="24"/>
        </w:rPr>
        <w:t xml:space="preserve">, </w:t>
      </w:r>
      <w:r w:rsidRPr="005C0C8F">
        <w:rPr>
          <w:i/>
          <w:iCs/>
          <w:sz w:val="24"/>
          <w:szCs w:val="24"/>
        </w:rPr>
        <w:t>Channel Factory</w:t>
      </w:r>
      <w:r w:rsidRPr="005C0C8F">
        <w:rPr>
          <w:sz w:val="24"/>
          <w:szCs w:val="24"/>
        </w:rPr>
        <w:t xml:space="preserve">. Lauren Douglass https://channelfactory.com/wp-content/uploads/2020/09/FY20_Logo-Black-Red.svg. Available at: https://channelfactory.com/why-is-diversity-important-in-advertising/ (Accessed: December 4, 2022). </w:t>
      </w:r>
    </w:p>
    <w:p w14:paraId="49CDD93C" w14:textId="77777777" w:rsidR="005C0C8F" w:rsidRPr="005C0C8F" w:rsidRDefault="005C0C8F" w:rsidP="00190D5C">
      <w:pPr>
        <w:spacing w:line="480" w:lineRule="auto"/>
        <w:jc w:val="both"/>
        <w:rPr>
          <w:rFonts w:cstheme="minorHAnsi"/>
          <w:sz w:val="24"/>
          <w:szCs w:val="24"/>
        </w:rPr>
      </w:pPr>
      <w:r w:rsidRPr="005C0C8F">
        <w:rPr>
          <w:rFonts w:cstheme="minorHAnsi"/>
          <w:sz w:val="24"/>
          <w:szCs w:val="24"/>
        </w:rPr>
        <w:t xml:space="preserve">Eisend, M. (2010) ‘A meta-analysis of gender roles in advertising’, Journal of the Academy of Marketing Science, 38(4), pp. 418–440. Available at: </w:t>
      </w:r>
      <w:hyperlink r:id="rId14" w:history="1">
        <w:r w:rsidRPr="005C0C8F">
          <w:rPr>
            <w:rStyle w:val="Hyperlink"/>
            <w:rFonts w:cstheme="minorHAnsi"/>
            <w:sz w:val="24"/>
            <w:szCs w:val="24"/>
          </w:rPr>
          <w:t>https://doi.org/10.1007/s11747-009-0181-x</w:t>
        </w:r>
      </w:hyperlink>
      <w:r w:rsidRPr="005C0C8F">
        <w:rPr>
          <w:rFonts w:cstheme="minorHAnsi"/>
          <w:sz w:val="24"/>
          <w:szCs w:val="24"/>
        </w:rPr>
        <w:t>.</w:t>
      </w:r>
    </w:p>
    <w:p w14:paraId="7913A06B" w14:textId="77777777" w:rsidR="005C0C8F" w:rsidRPr="005C0C8F" w:rsidRDefault="005C0C8F" w:rsidP="00814B8E">
      <w:pPr>
        <w:spacing w:line="480" w:lineRule="auto"/>
        <w:jc w:val="both"/>
        <w:rPr>
          <w:sz w:val="24"/>
          <w:szCs w:val="24"/>
        </w:rPr>
      </w:pPr>
      <w:r w:rsidRPr="005C0C8F">
        <w:rPr>
          <w:i/>
          <w:iCs/>
          <w:sz w:val="24"/>
          <w:szCs w:val="24"/>
        </w:rPr>
        <w:t>'fake diversity': Barnes &amp; Noble Cancels Race-swapped classic covers</w:t>
      </w:r>
      <w:r w:rsidRPr="005C0C8F">
        <w:rPr>
          <w:sz w:val="24"/>
          <w:szCs w:val="24"/>
        </w:rPr>
        <w:t xml:space="preserve"> (2020) </w:t>
      </w:r>
      <w:r w:rsidRPr="005C0C8F">
        <w:rPr>
          <w:i/>
          <w:iCs/>
          <w:sz w:val="24"/>
          <w:szCs w:val="24"/>
        </w:rPr>
        <w:t>The Guardian</w:t>
      </w:r>
      <w:r w:rsidRPr="005C0C8F">
        <w:rPr>
          <w:sz w:val="24"/>
          <w:szCs w:val="24"/>
        </w:rPr>
        <w:t xml:space="preserve">. Guardian News and Media. Available at: https://www.theguardian.com/books/2020/feb/05/barnes-and-noble-diverse-classics-backlash (Accessed: November 6, 2022). </w:t>
      </w:r>
    </w:p>
    <w:p w14:paraId="00FE2FF9" w14:textId="77777777" w:rsidR="005C0C8F" w:rsidRPr="005C0C8F" w:rsidRDefault="005C0C8F" w:rsidP="00814B8E">
      <w:pPr>
        <w:spacing w:line="480" w:lineRule="auto"/>
        <w:jc w:val="both"/>
        <w:rPr>
          <w:sz w:val="24"/>
          <w:szCs w:val="24"/>
        </w:rPr>
      </w:pPr>
      <w:r w:rsidRPr="005C0C8F">
        <w:rPr>
          <w:sz w:val="24"/>
          <w:szCs w:val="24"/>
        </w:rPr>
        <w:lastRenderedPageBreak/>
        <w:t xml:space="preserve">Guttmann, A. (2022) </w:t>
      </w:r>
      <w:r w:rsidRPr="005C0C8F">
        <w:rPr>
          <w:i/>
          <w:iCs/>
          <w:sz w:val="24"/>
          <w:szCs w:val="24"/>
        </w:rPr>
        <w:t>UK Ad Agency Employees: Ethnic breakdown 2021</w:t>
      </w:r>
      <w:r w:rsidRPr="005C0C8F">
        <w:rPr>
          <w:sz w:val="24"/>
          <w:szCs w:val="24"/>
        </w:rPr>
        <w:t xml:space="preserve">, </w:t>
      </w:r>
      <w:r w:rsidRPr="005C0C8F">
        <w:rPr>
          <w:i/>
          <w:iCs/>
          <w:sz w:val="24"/>
          <w:szCs w:val="24"/>
        </w:rPr>
        <w:t>Statista</w:t>
      </w:r>
      <w:r w:rsidRPr="005C0C8F">
        <w:rPr>
          <w:sz w:val="24"/>
          <w:szCs w:val="24"/>
        </w:rPr>
        <w:t xml:space="preserve">. Available at: https://www.statista.com/statistics/270792/ethnic-breakdown-of-ad-agency-employees-in-the-united-kingdom-uk/ (Accessed: November 24, 2022). </w:t>
      </w:r>
    </w:p>
    <w:p w14:paraId="328303C1" w14:textId="77777777" w:rsidR="005C0C8F" w:rsidRPr="005C0C8F" w:rsidRDefault="005C0C8F" w:rsidP="00234537">
      <w:pPr>
        <w:spacing w:line="480" w:lineRule="auto"/>
        <w:jc w:val="both"/>
        <w:rPr>
          <w:sz w:val="24"/>
          <w:szCs w:val="24"/>
        </w:rPr>
      </w:pPr>
      <w:r w:rsidRPr="005C0C8F">
        <w:rPr>
          <w:sz w:val="24"/>
          <w:szCs w:val="24"/>
        </w:rPr>
        <w:t xml:space="preserve">Haller, B.A. and Ralph, S. (1970) </w:t>
      </w:r>
      <w:r w:rsidRPr="005C0C8F">
        <w:rPr>
          <w:i/>
          <w:iCs/>
          <w:sz w:val="24"/>
          <w:szCs w:val="24"/>
        </w:rPr>
        <w:t>Profitability, diversity, and disability images in advertising in the United States and Great Britain</w:t>
      </w:r>
      <w:r w:rsidRPr="005C0C8F">
        <w:rPr>
          <w:sz w:val="24"/>
          <w:szCs w:val="24"/>
        </w:rPr>
        <w:t xml:space="preserve">, </w:t>
      </w:r>
      <w:r w:rsidRPr="005C0C8F">
        <w:rPr>
          <w:i/>
          <w:iCs/>
          <w:sz w:val="24"/>
          <w:szCs w:val="24"/>
        </w:rPr>
        <w:t>Maryland Shared Open Access Repository Home</w:t>
      </w:r>
      <w:r w:rsidRPr="005C0C8F">
        <w:rPr>
          <w:sz w:val="24"/>
          <w:szCs w:val="24"/>
        </w:rPr>
        <w:t xml:space="preserve">. Ohio State University Libraries. Available at: https://mdsoar.org/handle/11603/3855 (Accessed: November 22, 2022). </w:t>
      </w:r>
    </w:p>
    <w:p w14:paraId="6733C19A" w14:textId="77777777" w:rsidR="005C0C8F" w:rsidRPr="005C0C8F" w:rsidRDefault="005C0C8F" w:rsidP="007243A4">
      <w:pPr>
        <w:spacing w:line="480" w:lineRule="auto"/>
        <w:jc w:val="both"/>
        <w:rPr>
          <w:rFonts w:cstheme="minorHAnsi"/>
          <w:sz w:val="24"/>
          <w:szCs w:val="24"/>
        </w:rPr>
      </w:pPr>
      <w:r w:rsidRPr="005C0C8F">
        <w:rPr>
          <w:rFonts w:cstheme="minorHAnsi"/>
          <w:sz w:val="24"/>
          <w:szCs w:val="24"/>
        </w:rPr>
        <w:t xml:space="preserve">Holt, L.F. (2017) ‘Bringing Their Tomorrow into Today: Why It’s Essential to Teach Diversity in Advertising Education’, Journal of advertising education, 21(2), pp. 15–17. Available at: </w:t>
      </w:r>
      <w:hyperlink r:id="rId15" w:history="1">
        <w:r w:rsidRPr="005C0C8F">
          <w:rPr>
            <w:rStyle w:val="Hyperlink"/>
            <w:rFonts w:cstheme="minorHAnsi"/>
            <w:sz w:val="24"/>
            <w:szCs w:val="24"/>
          </w:rPr>
          <w:t>https://doi.org/10.1177/109804821702100206</w:t>
        </w:r>
      </w:hyperlink>
      <w:r w:rsidRPr="005C0C8F">
        <w:rPr>
          <w:rFonts w:cstheme="minorHAnsi"/>
          <w:sz w:val="24"/>
          <w:szCs w:val="24"/>
        </w:rPr>
        <w:t>.</w:t>
      </w:r>
    </w:p>
    <w:p w14:paraId="47972905" w14:textId="77777777" w:rsidR="005C0C8F" w:rsidRPr="005C0C8F" w:rsidRDefault="005C0C8F" w:rsidP="00FE0C76">
      <w:pPr>
        <w:spacing w:line="480" w:lineRule="auto"/>
        <w:jc w:val="both"/>
        <w:rPr>
          <w:sz w:val="24"/>
          <w:szCs w:val="24"/>
        </w:rPr>
      </w:pPr>
      <w:r w:rsidRPr="005C0C8F">
        <w:rPr>
          <w:sz w:val="24"/>
          <w:szCs w:val="24"/>
        </w:rPr>
        <w:t xml:space="preserve">Kitefactoryadmin (2022) </w:t>
      </w:r>
      <w:r w:rsidRPr="005C0C8F">
        <w:rPr>
          <w:i/>
          <w:iCs/>
          <w:sz w:val="24"/>
          <w:szCs w:val="24"/>
        </w:rPr>
        <w:t>2020: Sorry, it's still not acceptable to air an ad featuring non-white people " The kite factory</w:t>
      </w:r>
      <w:r w:rsidRPr="005C0C8F">
        <w:rPr>
          <w:sz w:val="24"/>
          <w:szCs w:val="24"/>
        </w:rPr>
        <w:t xml:space="preserve">, </w:t>
      </w:r>
      <w:r w:rsidRPr="005C0C8F">
        <w:rPr>
          <w:i/>
          <w:iCs/>
          <w:sz w:val="24"/>
          <w:szCs w:val="24"/>
        </w:rPr>
        <w:t>The Kite Factory</w:t>
      </w:r>
      <w:r w:rsidRPr="005C0C8F">
        <w:rPr>
          <w:sz w:val="24"/>
          <w:szCs w:val="24"/>
        </w:rPr>
        <w:t xml:space="preserve">. Available at: https://thekitefactorymedia.com/2020/11/2020-sorry-its-still-not-acceptable-to-air-an-ad-featuring-non-white-people/ (Accessed: December 3, 2022). </w:t>
      </w:r>
    </w:p>
    <w:p w14:paraId="0D0D6E8D" w14:textId="77777777" w:rsidR="005C0C8F" w:rsidRPr="005C0C8F" w:rsidRDefault="005C0C8F" w:rsidP="00190D5C">
      <w:pPr>
        <w:spacing w:line="480" w:lineRule="auto"/>
        <w:jc w:val="both"/>
        <w:rPr>
          <w:rFonts w:cstheme="minorHAnsi"/>
          <w:sz w:val="24"/>
          <w:szCs w:val="24"/>
        </w:rPr>
      </w:pPr>
      <w:r w:rsidRPr="005C0C8F">
        <w:rPr>
          <w:rFonts w:cstheme="minorHAnsi"/>
          <w:sz w:val="24"/>
          <w:szCs w:val="24"/>
        </w:rPr>
        <w:t xml:space="preserve">Matthes, J., Prieler, M. and Adam, K. (2016) ‘Gender-Role Portrayals in Television Advertising Across the Globe’, Sex roles, 75(7-8), pp. 314–327. Available at: </w:t>
      </w:r>
      <w:hyperlink r:id="rId16" w:history="1">
        <w:r w:rsidRPr="005C0C8F">
          <w:rPr>
            <w:rStyle w:val="Hyperlink"/>
            <w:rFonts w:cstheme="minorHAnsi"/>
            <w:sz w:val="24"/>
            <w:szCs w:val="24"/>
          </w:rPr>
          <w:t>https://doi.org/10.1007/s11199-016-0617-y</w:t>
        </w:r>
      </w:hyperlink>
      <w:r w:rsidRPr="005C0C8F">
        <w:rPr>
          <w:rFonts w:cstheme="minorHAnsi"/>
          <w:sz w:val="24"/>
          <w:szCs w:val="24"/>
        </w:rPr>
        <w:t>.</w:t>
      </w:r>
    </w:p>
    <w:p w14:paraId="5756C082" w14:textId="77777777" w:rsidR="005C0C8F" w:rsidRPr="005C0C8F" w:rsidRDefault="005C0C8F" w:rsidP="00234537">
      <w:pPr>
        <w:spacing w:line="480" w:lineRule="auto"/>
        <w:jc w:val="both"/>
        <w:rPr>
          <w:sz w:val="24"/>
          <w:szCs w:val="24"/>
        </w:rPr>
      </w:pPr>
      <w:r w:rsidRPr="005C0C8F">
        <w:rPr>
          <w:sz w:val="24"/>
          <w:szCs w:val="24"/>
        </w:rPr>
        <w:t xml:space="preserve">Myers-Lamptey, D. (2021) </w:t>
      </w:r>
      <w:r w:rsidRPr="005C0C8F">
        <w:rPr>
          <w:i/>
          <w:iCs/>
          <w:sz w:val="24"/>
          <w:szCs w:val="24"/>
        </w:rPr>
        <w:t>Time to ditch the 'race-washing' in ads</w:t>
      </w:r>
      <w:r w:rsidRPr="005C0C8F">
        <w:rPr>
          <w:sz w:val="24"/>
          <w:szCs w:val="24"/>
        </w:rPr>
        <w:t xml:space="preserve">, </w:t>
      </w:r>
      <w:r w:rsidRPr="005C0C8F">
        <w:rPr>
          <w:i/>
          <w:iCs/>
          <w:sz w:val="24"/>
          <w:szCs w:val="24"/>
        </w:rPr>
        <w:t>Campaign UK</w:t>
      </w:r>
      <w:r w:rsidRPr="005C0C8F">
        <w:rPr>
          <w:sz w:val="24"/>
          <w:szCs w:val="24"/>
        </w:rPr>
        <w:t xml:space="preserve">. CampaignUK. Available at: https://www.campaignlive.co.uk/article/time-ditch-race-washing-ads/1731554 (Accessed: November 6, 2022). </w:t>
      </w:r>
    </w:p>
    <w:p w14:paraId="3624184A" w14:textId="77777777" w:rsidR="005C0C8F" w:rsidRPr="005C0C8F" w:rsidRDefault="005C0C8F" w:rsidP="00234537">
      <w:pPr>
        <w:spacing w:line="480" w:lineRule="auto"/>
        <w:jc w:val="both"/>
        <w:rPr>
          <w:sz w:val="24"/>
          <w:szCs w:val="24"/>
        </w:rPr>
      </w:pPr>
      <w:r w:rsidRPr="005C0C8F">
        <w:rPr>
          <w:i/>
          <w:iCs/>
          <w:sz w:val="24"/>
          <w:szCs w:val="24"/>
        </w:rPr>
        <w:t>Perceptions on diversity &amp; inclusion - think with google</w:t>
      </w:r>
      <w:r w:rsidRPr="005C0C8F">
        <w:rPr>
          <w:sz w:val="24"/>
          <w:szCs w:val="24"/>
        </w:rPr>
        <w:t xml:space="preserve"> (no date) </w:t>
      </w:r>
      <w:r w:rsidRPr="005C0C8F">
        <w:rPr>
          <w:i/>
          <w:iCs/>
          <w:sz w:val="24"/>
          <w:szCs w:val="24"/>
        </w:rPr>
        <w:t>Google</w:t>
      </w:r>
      <w:r w:rsidRPr="005C0C8F">
        <w:rPr>
          <w:sz w:val="24"/>
          <w:szCs w:val="24"/>
        </w:rPr>
        <w:t>. Google. Available at: https://www.thinkwithgoogle.com/future-of-marketing/management-and-</w:t>
      </w:r>
      <w:r w:rsidRPr="005C0C8F">
        <w:rPr>
          <w:sz w:val="24"/>
          <w:szCs w:val="24"/>
        </w:rPr>
        <w:lastRenderedPageBreak/>
        <w:t xml:space="preserve">culture/diversity-and-inclusion/thought-leadership-marketing-diversity-inclusion/ (Accessed: November 22, 2022). </w:t>
      </w:r>
    </w:p>
    <w:p w14:paraId="21C4994A" w14:textId="77777777" w:rsidR="005C0C8F" w:rsidRPr="005C0C8F" w:rsidRDefault="005C0C8F" w:rsidP="007243A4">
      <w:pPr>
        <w:spacing w:line="480" w:lineRule="auto"/>
        <w:ind w:firstLine="108"/>
        <w:jc w:val="both"/>
        <w:rPr>
          <w:rFonts w:cstheme="minorHAnsi"/>
          <w:sz w:val="24"/>
          <w:szCs w:val="24"/>
        </w:rPr>
      </w:pPr>
      <w:r w:rsidRPr="005C0C8F">
        <w:rPr>
          <w:rFonts w:cstheme="minorHAnsi"/>
          <w:sz w:val="24"/>
          <w:szCs w:val="24"/>
        </w:rPr>
        <w:t xml:space="preserve">Ruggs, E.N., Stuart, J.A. and Yang, L.W. (2018) ‘The effect of traditionally marginalized groups in advertising on consumer response’, Marketing letters, 29(3), pp. 319–335. Available at: </w:t>
      </w:r>
      <w:hyperlink r:id="rId17" w:history="1">
        <w:r w:rsidRPr="005C0C8F">
          <w:rPr>
            <w:rStyle w:val="Hyperlink"/>
            <w:rFonts w:cstheme="minorHAnsi"/>
            <w:sz w:val="24"/>
            <w:szCs w:val="24"/>
          </w:rPr>
          <w:t>https://doi.org/10.1007/s11002-018-9468-3</w:t>
        </w:r>
      </w:hyperlink>
      <w:r w:rsidRPr="005C0C8F">
        <w:rPr>
          <w:rFonts w:cstheme="minorHAnsi"/>
          <w:sz w:val="24"/>
          <w:szCs w:val="24"/>
        </w:rPr>
        <w:t>.</w:t>
      </w:r>
    </w:p>
    <w:p w14:paraId="0E396D86" w14:textId="77777777" w:rsidR="005C0C8F" w:rsidRPr="005C0C8F" w:rsidRDefault="005C0C8F" w:rsidP="001563C7">
      <w:pPr>
        <w:spacing w:line="480" w:lineRule="auto"/>
        <w:jc w:val="both"/>
        <w:rPr>
          <w:rFonts w:cstheme="minorHAnsi"/>
          <w:sz w:val="24"/>
          <w:szCs w:val="24"/>
          <w:lang w:eastAsia="ko-KR"/>
        </w:rPr>
      </w:pPr>
      <w:r w:rsidRPr="005C0C8F">
        <w:rPr>
          <w:rStyle w:val="selectable"/>
          <w:rFonts w:cstheme="minorHAnsi"/>
          <w:sz w:val="24"/>
          <w:szCs w:val="24"/>
        </w:rPr>
        <w:t xml:space="preserve">Sainsbury’s, 2020. </w:t>
      </w:r>
      <w:r w:rsidRPr="005C0C8F">
        <w:rPr>
          <w:rFonts w:cstheme="minorHAnsi"/>
          <w:i/>
          <w:iCs/>
          <w:sz w:val="24"/>
          <w:szCs w:val="24"/>
          <w:lang w:eastAsia="ko-KR"/>
        </w:rPr>
        <w:t>Gravy Song | Sainsbury's | Christmas 2020 | Part 1 of 3</w:t>
      </w:r>
      <w:r w:rsidRPr="005C0C8F">
        <w:rPr>
          <w:rFonts w:cstheme="minorHAnsi"/>
          <w:sz w:val="24"/>
          <w:szCs w:val="24"/>
          <w:lang w:eastAsia="ko-KR"/>
        </w:rPr>
        <w:t xml:space="preserve">. Youtube [Online Video]. Available from: </w:t>
      </w:r>
      <w:hyperlink r:id="rId18" w:history="1">
        <w:r w:rsidRPr="005C0C8F">
          <w:rPr>
            <w:rStyle w:val="Hyperlink"/>
            <w:rFonts w:cstheme="minorHAnsi"/>
            <w:sz w:val="24"/>
            <w:szCs w:val="24"/>
            <w:lang w:eastAsia="ko-KR"/>
          </w:rPr>
          <w:t>https://www.youtube.com/watch?v=GqtcpLywgRU</w:t>
        </w:r>
      </w:hyperlink>
    </w:p>
    <w:p w14:paraId="4C2B65A7" w14:textId="77777777" w:rsidR="005C0C8F" w:rsidRPr="005C0C8F" w:rsidRDefault="005C0C8F" w:rsidP="001563C7">
      <w:pPr>
        <w:spacing w:line="480" w:lineRule="auto"/>
        <w:jc w:val="both"/>
        <w:rPr>
          <w:rFonts w:cstheme="minorHAnsi"/>
          <w:b/>
          <w:bCs/>
          <w:sz w:val="24"/>
          <w:szCs w:val="24"/>
        </w:rPr>
      </w:pPr>
      <w:r w:rsidRPr="005C0C8F">
        <w:rPr>
          <w:rFonts w:cstheme="minorHAnsi"/>
          <w:sz w:val="24"/>
          <w:szCs w:val="24"/>
        </w:rPr>
        <w:t xml:space="preserve">Slak Valek, N. and Picherit-Duthler, G. (2021) ‘Pushing for Gender Equality in Advertising: Gender Role Stereotypes in the United Arab Emirates’, Journal of international consumer marketing, 33(5), pp. 512–525. Available at: </w:t>
      </w:r>
      <w:hyperlink r:id="rId19" w:history="1">
        <w:r w:rsidRPr="005C0C8F">
          <w:rPr>
            <w:rStyle w:val="Hyperlink"/>
            <w:rFonts w:cstheme="minorHAnsi"/>
            <w:sz w:val="24"/>
            <w:szCs w:val="24"/>
          </w:rPr>
          <w:t>https://doi.org/10.1080/08961530.2020.1820417</w:t>
        </w:r>
      </w:hyperlink>
      <w:r w:rsidRPr="005C0C8F">
        <w:rPr>
          <w:rFonts w:cstheme="minorHAnsi"/>
          <w:sz w:val="24"/>
          <w:szCs w:val="24"/>
        </w:rPr>
        <w:t>.</w:t>
      </w:r>
    </w:p>
    <w:p w14:paraId="37E78572" w14:textId="77777777" w:rsidR="005C0C8F" w:rsidRPr="005C0C8F" w:rsidRDefault="005C0C8F" w:rsidP="002B517C">
      <w:pPr>
        <w:spacing w:line="480" w:lineRule="auto"/>
        <w:jc w:val="both"/>
        <w:rPr>
          <w:sz w:val="24"/>
          <w:szCs w:val="24"/>
        </w:rPr>
      </w:pPr>
      <w:r w:rsidRPr="005C0C8F">
        <w:rPr>
          <w:sz w:val="24"/>
          <w:szCs w:val="24"/>
        </w:rPr>
        <w:t xml:space="preserve">Team, R.L. (no date) </w:t>
      </w:r>
      <w:r w:rsidRPr="005C0C8F">
        <w:rPr>
          <w:i/>
          <w:iCs/>
          <w:sz w:val="24"/>
          <w:szCs w:val="24"/>
        </w:rPr>
        <w:t>The Market Research Society</w:t>
      </w:r>
      <w:r w:rsidRPr="005C0C8F">
        <w:rPr>
          <w:sz w:val="24"/>
          <w:szCs w:val="24"/>
        </w:rPr>
        <w:t xml:space="preserve">, </w:t>
      </w:r>
      <w:r w:rsidRPr="005C0C8F">
        <w:rPr>
          <w:i/>
          <w:iCs/>
          <w:sz w:val="24"/>
          <w:szCs w:val="24"/>
        </w:rPr>
        <w:t>Diverse advertising 'more engaging', finds DMA study | AMP | Research Live</w:t>
      </w:r>
      <w:r w:rsidRPr="005C0C8F">
        <w:rPr>
          <w:sz w:val="24"/>
          <w:szCs w:val="24"/>
        </w:rPr>
        <w:t xml:space="preserve">. Available at: https://www.research-live.com/amp-page.html?id=5089742&amp;name=diverse-advertising-more-engaging-finds-dma-study (Accessed: December 5, 2022). </w:t>
      </w:r>
    </w:p>
    <w:p w14:paraId="47F72EB8" w14:textId="77777777" w:rsidR="005C0C8F" w:rsidRPr="005C0C8F" w:rsidRDefault="005C0C8F" w:rsidP="00FE0C76">
      <w:pPr>
        <w:spacing w:line="480" w:lineRule="auto"/>
        <w:jc w:val="both"/>
        <w:rPr>
          <w:sz w:val="24"/>
          <w:szCs w:val="24"/>
        </w:rPr>
      </w:pPr>
      <w:r w:rsidRPr="005C0C8F">
        <w:rPr>
          <w:i/>
          <w:iCs/>
          <w:sz w:val="24"/>
          <w:szCs w:val="24"/>
        </w:rPr>
        <w:t>The 3 pitfalls of LGBTQ+ Marketing: Only representing a fraction of the community</w:t>
      </w:r>
      <w:r w:rsidRPr="005C0C8F">
        <w:rPr>
          <w:sz w:val="24"/>
          <w:szCs w:val="24"/>
        </w:rPr>
        <w:t xml:space="preserve"> (no date) </w:t>
      </w:r>
      <w:r w:rsidRPr="005C0C8F">
        <w:rPr>
          <w:i/>
          <w:iCs/>
          <w:sz w:val="24"/>
          <w:szCs w:val="24"/>
        </w:rPr>
        <w:t>The Drum</w:t>
      </w:r>
      <w:r w:rsidRPr="005C0C8F">
        <w:rPr>
          <w:sz w:val="24"/>
          <w:szCs w:val="24"/>
        </w:rPr>
        <w:t xml:space="preserve">. Available at: https://www.thedrum.com/news/2019/07/01/the-3-pitfalls-lgbtq-marketing-only-representing-fraction-the-community (Accessed: December 1, 2022). </w:t>
      </w:r>
    </w:p>
    <w:p w14:paraId="70C82D8B" w14:textId="77777777" w:rsidR="005C0C8F" w:rsidRPr="005C0C8F" w:rsidRDefault="005C0C8F" w:rsidP="00814B8E">
      <w:pPr>
        <w:spacing w:line="480" w:lineRule="auto"/>
        <w:jc w:val="both"/>
        <w:rPr>
          <w:sz w:val="24"/>
          <w:szCs w:val="24"/>
        </w:rPr>
      </w:pPr>
      <w:r w:rsidRPr="005C0C8F">
        <w:rPr>
          <w:i/>
          <w:iCs/>
          <w:sz w:val="24"/>
          <w:szCs w:val="24"/>
        </w:rPr>
        <w:t>To mark black history month, we've looked at some of the ads that been labelled racist in both the UK and further afield, but we've been shocked to identify the biggest offender of all.</w:t>
      </w:r>
      <w:r w:rsidRPr="005C0C8F">
        <w:rPr>
          <w:sz w:val="24"/>
          <w:szCs w:val="24"/>
        </w:rPr>
        <w:t xml:space="preserve"> (no date) </w:t>
      </w:r>
      <w:r w:rsidRPr="005C0C8F">
        <w:rPr>
          <w:i/>
          <w:iCs/>
          <w:sz w:val="24"/>
          <w:szCs w:val="24"/>
        </w:rPr>
        <w:t>Lewis Silkin</w:t>
      </w:r>
      <w:r w:rsidRPr="005C0C8F">
        <w:rPr>
          <w:sz w:val="24"/>
          <w:szCs w:val="24"/>
        </w:rPr>
        <w:t>. Available at: https://www.lewissilkin.com/en/insights/to-mark-black-</w:t>
      </w:r>
      <w:r w:rsidRPr="005C0C8F">
        <w:rPr>
          <w:sz w:val="24"/>
          <w:szCs w:val="24"/>
        </w:rPr>
        <w:lastRenderedPageBreak/>
        <w:t xml:space="preserve">history-month-weve-looked-at-some-of-the-ads-that-been-labelled-racist-in-both-the-uk (Accessed: November 6, 2022). </w:t>
      </w:r>
    </w:p>
    <w:p w14:paraId="4A88327E" w14:textId="77777777" w:rsidR="005C0C8F" w:rsidRPr="005C0C8F" w:rsidRDefault="005C0C8F" w:rsidP="00814B8E">
      <w:pPr>
        <w:spacing w:line="480" w:lineRule="auto"/>
        <w:jc w:val="both"/>
        <w:rPr>
          <w:sz w:val="24"/>
          <w:szCs w:val="24"/>
        </w:rPr>
      </w:pPr>
      <w:r w:rsidRPr="005C0C8F">
        <w:rPr>
          <w:sz w:val="24"/>
          <w:szCs w:val="24"/>
        </w:rPr>
        <w:t>U</w:t>
      </w:r>
      <w:r w:rsidRPr="005C0C8F">
        <w:rPr>
          <w:sz w:val="24"/>
          <w:szCs w:val="24"/>
        </w:rPr>
        <w:t xml:space="preserve">CL </w:t>
      </w:r>
      <w:r w:rsidRPr="005C0C8F">
        <w:rPr>
          <w:sz w:val="24"/>
          <w:szCs w:val="24"/>
        </w:rPr>
        <w:t xml:space="preserve">(2019) </w:t>
      </w:r>
      <w:r w:rsidRPr="005C0C8F">
        <w:rPr>
          <w:i/>
          <w:iCs/>
          <w:sz w:val="24"/>
          <w:szCs w:val="24"/>
        </w:rPr>
        <w:t>Diversity matters: Improving representation in UK advertising</w:t>
      </w:r>
      <w:r w:rsidRPr="005C0C8F">
        <w:rPr>
          <w:sz w:val="24"/>
          <w:szCs w:val="24"/>
        </w:rPr>
        <w:t xml:space="preserve">, </w:t>
      </w:r>
      <w:r w:rsidRPr="005C0C8F">
        <w:rPr>
          <w:i/>
          <w:iCs/>
          <w:sz w:val="24"/>
          <w:szCs w:val="24"/>
        </w:rPr>
        <w:t>Made at UCL</w:t>
      </w:r>
      <w:r w:rsidRPr="005C0C8F">
        <w:rPr>
          <w:sz w:val="24"/>
          <w:szCs w:val="24"/>
        </w:rPr>
        <w:t xml:space="preserve">. Available at: https://www.ucl.ac.uk/made-at-ucl/stories/diversity-matters-improving-representation-uk-advertising (Accessed: December 2, 2022). </w:t>
      </w:r>
    </w:p>
    <w:p w14:paraId="6605F57F" w14:textId="77777777" w:rsidR="005C0C8F" w:rsidRPr="005C0C8F" w:rsidRDefault="005C0C8F" w:rsidP="00234537">
      <w:pPr>
        <w:spacing w:line="480" w:lineRule="auto"/>
        <w:jc w:val="both"/>
        <w:rPr>
          <w:sz w:val="24"/>
          <w:szCs w:val="24"/>
        </w:rPr>
      </w:pPr>
      <w:r w:rsidRPr="005C0C8F">
        <w:rPr>
          <w:sz w:val="24"/>
          <w:szCs w:val="24"/>
        </w:rPr>
        <w:t xml:space="preserve">Vallius, H. (1970) </w:t>
      </w:r>
      <w:r w:rsidRPr="005C0C8F">
        <w:rPr>
          <w:i/>
          <w:iCs/>
          <w:sz w:val="24"/>
          <w:szCs w:val="24"/>
        </w:rPr>
        <w:t>Racism in advertising in the beauty industry : Emotional responses in social media during racism related crises</w:t>
      </w:r>
      <w:r w:rsidRPr="005C0C8F">
        <w:rPr>
          <w:sz w:val="24"/>
          <w:szCs w:val="24"/>
        </w:rPr>
        <w:t xml:space="preserve">, </w:t>
      </w:r>
      <w:r w:rsidRPr="005C0C8F">
        <w:rPr>
          <w:i/>
          <w:iCs/>
          <w:sz w:val="24"/>
          <w:szCs w:val="24"/>
        </w:rPr>
        <w:t>JYX</w:t>
      </w:r>
      <w:r w:rsidRPr="005C0C8F">
        <w:rPr>
          <w:sz w:val="24"/>
          <w:szCs w:val="24"/>
        </w:rPr>
        <w:t xml:space="preserve">. Available at: https://jyx.jyu.fi/handle/123456789/66674 (Accessed: December 2, 2022). </w:t>
      </w:r>
    </w:p>
    <w:sectPr w:rsidR="005C0C8F" w:rsidRPr="005C0C8F" w:rsidSect="00F271B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00D80" w14:textId="77777777" w:rsidR="000B5EB3" w:rsidRDefault="000B5EB3" w:rsidP="00474FFF">
      <w:pPr>
        <w:spacing w:after="0" w:line="240" w:lineRule="auto"/>
      </w:pPr>
      <w:r>
        <w:separator/>
      </w:r>
    </w:p>
  </w:endnote>
  <w:endnote w:type="continuationSeparator" w:id="0">
    <w:p w14:paraId="6C08E482" w14:textId="77777777" w:rsidR="000B5EB3" w:rsidRDefault="000B5EB3" w:rsidP="0047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5DDD7" w14:textId="77777777" w:rsidR="000B5EB3" w:rsidRDefault="000B5EB3" w:rsidP="00474FFF">
      <w:pPr>
        <w:spacing w:after="0" w:line="240" w:lineRule="auto"/>
      </w:pPr>
      <w:r>
        <w:separator/>
      </w:r>
    </w:p>
  </w:footnote>
  <w:footnote w:type="continuationSeparator" w:id="0">
    <w:p w14:paraId="43FAF642" w14:textId="77777777" w:rsidR="000B5EB3" w:rsidRDefault="000B5EB3" w:rsidP="00474F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FB"/>
    <w:rsid w:val="00004E39"/>
    <w:rsid w:val="00017CC3"/>
    <w:rsid w:val="00026EA3"/>
    <w:rsid w:val="00037450"/>
    <w:rsid w:val="0005291C"/>
    <w:rsid w:val="00052AD5"/>
    <w:rsid w:val="00052C6A"/>
    <w:rsid w:val="000809AE"/>
    <w:rsid w:val="000909F5"/>
    <w:rsid w:val="000B13DC"/>
    <w:rsid w:val="000B5EB3"/>
    <w:rsid w:val="000E5C56"/>
    <w:rsid w:val="000F0115"/>
    <w:rsid w:val="000F3FCB"/>
    <w:rsid w:val="001041BC"/>
    <w:rsid w:val="00105738"/>
    <w:rsid w:val="00135ACA"/>
    <w:rsid w:val="0013640F"/>
    <w:rsid w:val="00136DA0"/>
    <w:rsid w:val="001563C7"/>
    <w:rsid w:val="00190D5C"/>
    <w:rsid w:val="0019116D"/>
    <w:rsid w:val="00195900"/>
    <w:rsid w:val="001B00BA"/>
    <w:rsid w:val="001B748B"/>
    <w:rsid w:val="001D3488"/>
    <w:rsid w:val="002310A9"/>
    <w:rsid w:val="00234537"/>
    <w:rsid w:val="0024095E"/>
    <w:rsid w:val="002430F5"/>
    <w:rsid w:val="002434FB"/>
    <w:rsid w:val="002628A7"/>
    <w:rsid w:val="00262B91"/>
    <w:rsid w:val="00270F2D"/>
    <w:rsid w:val="00271B2C"/>
    <w:rsid w:val="002908AE"/>
    <w:rsid w:val="002912B1"/>
    <w:rsid w:val="002958C1"/>
    <w:rsid w:val="002A1B63"/>
    <w:rsid w:val="002A452C"/>
    <w:rsid w:val="002A56B3"/>
    <w:rsid w:val="002B517C"/>
    <w:rsid w:val="002C1FA9"/>
    <w:rsid w:val="002C30FD"/>
    <w:rsid w:val="002C37C0"/>
    <w:rsid w:val="002D5E8A"/>
    <w:rsid w:val="002F1B28"/>
    <w:rsid w:val="002F1BA5"/>
    <w:rsid w:val="002F1DF1"/>
    <w:rsid w:val="002F24CD"/>
    <w:rsid w:val="00304708"/>
    <w:rsid w:val="00306EE3"/>
    <w:rsid w:val="003142C1"/>
    <w:rsid w:val="003169B1"/>
    <w:rsid w:val="00317470"/>
    <w:rsid w:val="00332F67"/>
    <w:rsid w:val="003544BC"/>
    <w:rsid w:val="00361E10"/>
    <w:rsid w:val="003710EA"/>
    <w:rsid w:val="00393471"/>
    <w:rsid w:val="003B5F70"/>
    <w:rsid w:val="003B7C0A"/>
    <w:rsid w:val="003C39D5"/>
    <w:rsid w:val="003C4291"/>
    <w:rsid w:val="003D6DBA"/>
    <w:rsid w:val="00411456"/>
    <w:rsid w:val="004263C3"/>
    <w:rsid w:val="00430C18"/>
    <w:rsid w:val="004360C8"/>
    <w:rsid w:val="00436F26"/>
    <w:rsid w:val="00441D15"/>
    <w:rsid w:val="0045232A"/>
    <w:rsid w:val="004572C3"/>
    <w:rsid w:val="0046549C"/>
    <w:rsid w:val="00474254"/>
    <w:rsid w:val="00474FFF"/>
    <w:rsid w:val="00476EDB"/>
    <w:rsid w:val="00477E71"/>
    <w:rsid w:val="00494CE4"/>
    <w:rsid w:val="00497564"/>
    <w:rsid w:val="004A15DD"/>
    <w:rsid w:val="004B73BE"/>
    <w:rsid w:val="004C0F22"/>
    <w:rsid w:val="004C14DC"/>
    <w:rsid w:val="004C299C"/>
    <w:rsid w:val="004D25E2"/>
    <w:rsid w:val="004D7146"/>
    <w:rsid w:val="004D7B01"/>
    <w:rsid w:val="004E1419"/>
    <w:rsid w:val="004F34ED"/>
    <w:rsid w:val="004F6052"/>
    <w:rsid w:val="00504C92"/>
    <w:rsid w:val="00505BE2"/>
    <w:rsid w:val="005357F6"/>
    <w:rsid w:val="00560806"/>
    <w:rsid w:val="0056283B"/>
    <w:rsid w:val="00567DC8"/>
    <w:rsid w:val="0059252B"/>
    <w:rsid w:val="00594600"/>
    <w:rsid w:val="005C0C8F"/>
    <w:rsid w:val="005E5245"/>
    <w:rsid w:val="005F410D"/>
    <w:rsid w:val="00606508"/>
    <w:rsid w:val="00607672"/>
    <w:rsid w:val="006120DE"/>
    <w:rsid w:val="00614CAB"/>
    <w:rsid w:val="006455EE"/>
    <w:rsid w:val="0067459D"/>
    <w:rsid w:val="00680D81"/>
    <w:rsid w:val="006846A7"/>
    <w:rsid w:val="00686333"/>
    <w:rsid w:val="006A36B8"/>
    <w:rsid w:val="006C1240"/>
    <w:rsid w:val="006C66B5"/>
    <w:rsid w:val="006C7444"/>
    <w:rsid w:val="006D36BD"/>
    <w:rsid w:val="006D7635"/>
    <w:rsid w:val="006E13E0"/>
    <w:rsid w:val="006E45BA"/>
    <w:rsid w:val="00712295"/>
    <w:rsid w:val="00712602"/>
    <w:rsid w:val="00716549"/>
    <w:rsid w:val="007243A4"/>
    <w:rsid w:val="00726296"/>
    <w:rsid w:val="00726F6C"/>
    <w:rsid w:val="0077719E"/>
    <w:rsid w:val="00793C4E"/>
    <w:rsid w:val="007A378C"/>
    <w:rsid w:val="007A55EC"/>
    <w:rsid w:val="007A5A10"/>
    <w:rsid w:val="007C698B"/>
    <w:rsid w:val="007D3B8D"/>
    <w:rsid w:val="007D668B"/>
    <w:rsid w:val="007E1F23"/>
    <w:rsid w:val="007E4684"/>
    <w:rsid w:val="007F452A"/>
    <w:rsid w:val="00814B8E"/>
    <w:rsid w:val="00824DB1"/>
    <w:rsid w:val="00834BDC"/>
    <w:rsid w:val="008613BA"/>
    <w:rsid w:val="00874E57"/>
    <w:rsid w:val="00892F35"/>
    <w:rsid w:val="00896904"/>
    <w:rsid w:val="008B29DA"/>
    <w:rsid w:val="008D3B72"/>
    <w:rsid w:val="008E0746"/>
    <w:rsid w:val="008F12E1"/>
    <w:rsid w:val="008F5212"/>
    <w:rsid w:val="008F7123"/>
    <w:rsid w:val="00900274"/>
    <w:rsid w:val="009031B3"/>
    <w:rsid w:val="009358AC"/>
    <w:rsid w:val="00943367"/>
    <w:rsid w:val="00943F67"/>
    <w:rsid w:val="00947B6E"/>
    <w:rsid w:val="00955BAA"/>
    <w:rsid w:val="00963784"/>
    <w:rsid w:val="00986B69"/>
    <w:rsid w:val="009D51A5"/>
    <w:rsid w:val="009E5C83"/>
    <w:rsid w:val="009E709F"/>
    <w:rsid w:val="00A42876"/>
    <w:rsid w:val="00A4479D"/>
    <w:rsid w:val="00A51EA6"/>
    <w:rsid w:val="00A64DDE"/>
    <w:rsid w:val="00A7156C"/>
    <w:rsid w:val="00A72AF3"/>
    <w:rsid w:val="00A85539"/>
    <w:rsid w:val="00A90809"/>
    <w:rsid w:val="00A971E2"/>
    <w:rsid w:val="00AA1DB8"/>
    <w:rsid w:val="00AC06BD"/>
    <w:rsid w:val="00AC3FBC"/>
    <w:rsid w:val="00AD177C"/>
    <w:rsid w:val="00AD24F3"/>
    <w:rsid w:val="00AE463B"/>
    <w:rsid w:val="00AF494E"/>
    <w:rsid w:val="00B00EB9"/>
    <w:rsid w:val="00B04599"/>
    <w:rsid w:val="00B15722"/>
    <w:rsid w:val="00B169EE"/>
    <w:rsid w:val="00B16D91"/>
    <w:rsid w:val="00B31C34"/>
    <w:rsid w:val="00B42847"/>
    <w:rsid w:val="00B47F2D"/>
    <w:rsid w:val="00B83D19"/>
    <w:rsid w:val="00BA6676"/>
    <w:rsid w:val="00BB1C77"/>
    <w:rsid w:val="00BB28E1"/>
    <w:rsid w:val="00BB5BE1"/>
    <w:rsid w:val="00BC6B32"/>
    <w:rsid w:val="00C02EB4"/>
    <w:rsid w:val="00C265C5"/>
    <w:rsid w:val="00C458F1"/>
    <w:rsid w:val="00C63E97"/>
    <w:rsid w:val="00C73405"/>
    <w:rsid w:val="00C86A72"/>
    <w:rsid w:val="00C87062"/>
    <w:rsid w:val="00C922B0"/>
    <w:rsid w:val="00CB0054"/>
    <w:rsid w:val="00CD5E14"/>
    <w:rsid w:val="00CD5ECA"/>
    <w:rsid w:val="00CF02A7"/>
    <w:rsid w:val="00CF5651"/>
    <w:rsid w:val="00D14E24"/>
    <w:rsid w:val="00D15968"/>
    <w:rsid w:val="00D22B18"/>
    <w:rsid w:val="00D24BCF"/>
    <w:rsid w:val="00D25998"/>
    <w:rsid w:val="00D35FD9"/>
    <w:rsid w:val="00D8626D"/>
    <w:rsid w:val="00D868DC"/>
    <w:rsid w:val="00D95D27"/>
    <w:rsid w:val="00DB426E"/>
    <w:rsid w:val="00DB6609"/>
    <w:rsid w:val="00DE752F"/>
    <w:rsid w:val="00DF4094"/>
    <w:rsid w:val="00E1197F"/>
    <w:rsid w:val="00E23CCE"/>
    <w:rsid w:val="00E2562F"/>
    <w:rsid w:val="00E3268E"/>
    <w:rsid w:val="00E4482A"/>
    <w:rsid w:val="00E91F31"/>
    <w:rsid w:val="00E93C11"/>
    <w:rsid w:val="00EC20A1"/>
    <w:rsid w:val="00EC7220"/>
    <w:rsid w:val="00EC74C7"/>
    <w:rsid w:val="00ED2D69"/>
    <w:rsid w:val="00ED43E3"/>
    <w:rsid w:val="00ED52D6"/>
    <w:rsid w:val="00ED7296"/>
    <w:rsid w:val="00EF2F25"/>
    <w:rsid w:val="00EF7E35"/>
    <w:rsid w:val="00F21739"/>
    <w:rsid w:val="00F2349E"/>
    <w:rsid w:val="00F26DC8"/>
    <w:rsid w:val="00F271BD"/>
    <w:rsid w:val="00F378BF"/>
    <w:rsid w:val="00F60D52"/>
    <w:rsid w:val="00F670EA"/>
    <w:rsid w:val="00F7516E"/>
    <w:rsid w:val="00F81136"/>
    <w:rsid w:val="00F83A76"/>
    <w:rsid w:val="00FA133E"/>
    <w:rsid w:val="00FE0A73"/>
    <w:rsid w:val="00FE0C7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C467"/>
  <w15:chartTrackingRefBased/>
  <w15:docId w15:val="{3B1FE0D0-E983-4940-AA59-DFF7B8C00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73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rsid w:val="00476E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71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71BD"/>
    <w:rPr>
      <w:rFonts w:eastAsiaTheme="minorEastAsia"/>
      <w:lang w:val="en-US"/>
    </w:rPr>
  </w:style>
  <w:style w:type="character" w:customStyle="1" w:styleId="Heading1Char">
    <w:name w:val="Heading 1 Char"/>
    <w:basedOn w:val="DefaultParagraphFont"/>
    <w:link w:val="Heading1"/>
    <w:uiPriority w:val="9"/>
    <w:rsid w:val="004B73BE"/>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B73BE"/>
    <w:rPr>
      <w:color w:val="0000FF"/>
      <w:u w:val="single"/>
    </w:rPr>
  </w:style>
  <w:style w:type="paragraph" w:styleId="Header">
    <w:name w:val="header"/>
    <w:basedOn w:val="Normal"/>
    <w:link w:val="HeaderChar"/>
    <w:uiPriority w:val="99"/>
    <w:unhideWhenUsed/>
    <w:rsid w:val="00474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FFF"/>
  </w:style>
  <w:style w:type="paragraph" w:styleId="Footer">
    <w:name w:val="footer"/>
    <w:basedOn w:val="Normal"/>
    <w:link w:val="FooterChar"/>
    <w:uiPriority w:val="99"/>
    <w:unhideWhenUsed/>
    <w:rsid w:val="00474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FFF"/>
  </w:style>
  <w:style w:type="character" w:styleId="FollowedHyperlink">
    <w:name w:val="FollowedHyperlink"/>
    <w:basedOn w:val="DefaultParagraphFont"/>
    <w:uiPriority w:val="99"/>
    <w:semiHidden/>
    <w:unhideWhenUsed/>
    <w:rsid w:val="00BB5BE1"/>
    <w:rPr>
      <w:color w:val="954F72" w:themeColor="followedHyperlink"/>
      <w:u w:val="single"/>
    </w:rPr>
  </w:style>
  <w:style w:type="character" w:styleId="UnresolvedMention">
    <w:name w:val="Unresolved Mention"/>
    <w:basedOn w:val="DefaultParagraphFont"/>
    <w:uiPriority w:val="99"/>
    <w:semiHidden/>
    <w:unhideWhenUsed/>
    <w:rsid w:val="00D95D27"/>
    <w:rPr>
      <w:color w:val="605E5C"/>
      <w:shd w:val="clear" w:color="auto" w:fill="E1DFDD"/>
    </w:rPr>
  </w:style>
  <w:style w:type="character" w:customStyle="1" w:styleId="selectable">
    <w:name w:val="selectable"/>
    <w:basedOn w:val="DefaultParagraphFont"/>
    <w:rsid w:val="00A64DDE"/>
  </w:style>
  <w:style w:type="paragraph" w:styleId="NormalWeb">
    <w:name w:val="Normal (Web)"/>
    <w:basedOn w:val="Normal"/>
    <w:uiPriority w:val="99"/>
    <w:unhideWhenUsed/>
    <w:rsid w:val="003C39D5"/>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Heading4Char">
    <w:name w:val="Heading 4 Char"/>
    <w:basedOn w:val="DefaultParagraphFont"/>
    <w:link w:val="Heading4"/>
    <w:uiPriority w:val="9"/>
    <w:rsid w:val="00476EDB"/>
    <w:rPr>
      <w:rFonts w:asciiTheme="majorHAnsi" w:eastAsiaTheme="majorEastAsia" w:hAnsiTheme="majorHAnsi" w:cstheme="majorBidi"/>
      <w:i/>
      <w:iCs/>
      <w:color w:val="2F5496" w:themeColor="accent1" w:themeShade="BF"/>
    </w:rPr>
  </w:style>
  <w:style w:type="paragraph" w:customStyle="1" w:styleId="cmp-profile-promocontentcountry">
    <w:name w:val="cmp-profile-promo__content__country"/>
    <w:basedOn w:val="Normal"/>
    <w:rsid w:val="00476EDB"/>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dcr-l6t30p">
    <w:name w:val="dcr-l6t30p"/>
    <w:basedOn w:val="DefaultParagraphFont"/>
    <w:rsid w:val="00EC74C7"/>
  </w:style>
  <w:style w:type="character" w:customStyle="1" w:styleId="dcr-lqhwet">
    <w:name w:val="dcr-lqhwet"/>
    <w:basedOn w:val="DefaultParagraphFont"/>
    <w:rsid w:val="00EC74C7"/>
  </w:style>
  <w:style w:type="character" w:customStyle="1" w:styleId="r-18u37iz">
    <w:name w:val="r-18u37iz"/>
    <w:basedOn w:val="DefaultParagraphFont"/>
    <w:rsid w:val="00892F35"/>
  </w:style>
  <w:style w:type="character" w:customStyle="1" w:styleId="css-901oao">
    <w:name w:val="css-901oao"/>
    <w:basedOn w:val="DefaultParagraphFont"/>
    <w:rsid w:val="00892F35"/>
  </w:style>
  <w:style w:type="character" w:customStyle="1" w:styleId="ref-lnk">
    <w:name w:val="ref-lnk"/>
    <w:basedOn w:val="DefaultParagraphFont"/>
    <w:rsid w:val="00BB1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45899">
      <w:bodyDiv w:val="1"/>
      <w:marLeft w:val="0"/>
      <w:marRight w:val="0"/>
      <w:marTop w:val="0"/>
      <w:marBottom w:val="0"/>
      <w:divBdr>
        <w:top w:val="none" w:sz="0" w:space="0" w:color="auto"/>
        <w:left w:val="none" w:sz="0" w:space="0" w:color="auto"/>
        <w:bottom w:val="none" w:sz="0" w:space="0" w:color="auto"/>
        <w:right w:val="none" w:sz="0" w:space="0" w:color="auto"/>
      </w:divBdr>
    </w:div>
    <w:div w:id="217282116">
      <w:bodyDiv w:val="1"/>
      <w:marLeft w:val="0"/>
      <w:marRight w:val="0"/>
      <w:marTop w:val="0"/>
      <w:marBottom w:val="0"/>
      <w:divBdr>
        <w:top w:val="none" w:sz="0" w:space="0" w:color="auto"/>
        <w:left w:val="none" w:sz="0" w:space="0" w:color="auto"/>
        <w:bottom w:val="none" w:sz="0" w:space="0" w:color="auto"/>
        <w:right w:val="none" w:sz="0" w:space="0" w:color="auto"/>
      </w:divBdr>
    </w:div>
    <w:div w:id="227423315">
      <w:bodyDiv w:val="1"/>
      <w:marLeft w:val="0"/>
      <w:marRight w:val="0"/>
      <w:marTop w:val="0"/>
      <w:marBottom w:val="0"/>
      <w:divBdr>
        <w:top w:val="none" w:sz="0" w:space="0" w:color="auto"/>
        <w:left w:val="none" w:sz="0" w:space="0" w:color="auto"/>
        <w:bottom w:val="none" w:sz="0" w:space="0" w:color="auto"/>
        <w:right w:val="none" w:sz="0" w:space="0" w:color="auto"/>
      </w:divBdr>
    </w:div>
    <w:div w:id="296767465">
      <w:bodyDiv w:val="1"/>
      <w:marLeft w:val="0"/>
      <w:marRight w:val="0"/>
      <w:marTop w:val="0"/>
      <w:marBottom w:val="0"/>
      <w:divBdr>
        <w:top w:val="none" w:sz="0" w:space="0" w:color="auto"/>
        <w:left w:val="none" w:sz="0" w:space="0" w:color="auto"/>
        <w:bottom w:val="none" w:sz="0" w:space="0" w:color="auto"/>
        <w:right w:val="none" w:sz="0" w:space="0" w:color="auto"/>
      </w:divBdr>
    </w:div>
    <w:div w:id="324938756">
      <w:bodyDiv w:val="1"/>
      <w:marLeft w:val="0"/>
      <w:marRight w:val="0"/>
      <w:marTop w:val="0"/>
      <w:marBottom w:val="0"/>
      <w:divBdr>
        <w:top w:val="none" w:sz="0" w:space="0" w:color="auto"/>
        <w:left w:val="none" w:sz="0" w:space="0" w:color="auto"/>
        <w:bottom w:val="none" w:sz="0" w:space="0" w:color="auto"/>
        <w:right w:val="none" w:sz="0" w:space="0" w:color="auto"/>
      </w:divBdr>
    </w:div>
    <w:div w:id="329796539">
      <w:bodyDiv w:val="1"/>
      <w:marLeft w:val="0"/>
      <w:marRight w:val="0"/>
      <w:marTop w:val="0"/>
      <w:marBottom w:val="0"/>
      <w:divBdr>
        <w:top w:val="none" w:sz="0" w:space="0" w:color="auto"/>
        <w:left w:val="none" w:sz="0" w:space="0" w:color="auto"/>
        <w:bottom w:val="none" w:sz="0" w:space="0" w:color="auto"/>
        <w:right w:val="none" w:sz="0" w:space="0" w:color="auto"/>
      </w:divBdr>
      <w:divsChild>
        <w:div w:id="710499158">
          <w:marLeft w:val="0"/>
          <w:marRight w:val="0"/>
          <w:marTop w:val="0"/>
          <w:marBottom w:val="0"/>
          <w:divBdr>
            <w:top w:val="none" w:sz="0" w:space="0" w:color="auto"/>
            <w:left w:val="none" w:sz="0" w:space="0" w:color="auto"/>
            <w:bottom w:val="none" w:sz="0" w:space="0" w:color="auto"/>
            <w:right w:val="none" w:sz="0" w:space="0" w:color="auto"/>
          </w:divBdr>
          <w:divsChild>
            <w:div w:id="641495903">
              <w:marLeft w:val="0"/>
              <w:marRight w:val="0"/>
              <w:marTop w:val="0"/>
              <w:marBottom w:val="0"/>
              <w:divBdr>
                <w:top w:val="none" w:sz="0" w:space="0" w:color="auto"/>
                <w:left w:val="none" w:sz="0" w:space="0" w:color="auto"/>
                <w:bottom w:val="none" w:sz="0" w:space="0" w:color="auto"/>
                <w:right w:val="none" w:sz="0" w:space="0" w:color="auto"/>
              </w:divBdr>
              <w:divsChild>
                <w:div w:id="136270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093">
          <w:marLeft w:val="0"/>
          <w:marRight w:val="0"/>
          <w:marTop w:val="0"/>
          <w:marBottom w:val="0"/>
          <w:divBdr>
            <w:top w:val="none" w:sz="0" w:space="0" w:color="auto"/>
            <w:left w:val="none" w:sz="0" w:space="0" w:color="auto"/>
            <w:bottom w:val="none" w:sz="0" w:space="0" w:color="auto"/>
            <w:right w:val="none" w:sz="0" w:space="0" w:color="auto"/>
          </w:divBdr>
          <w:divsChild>
            <w:div w:id="1604417174">
              <w:marLeft w:val="0"/>
              <w:marRight w:val="0"/>
              <w:marTop w:val="0"/>
              <w:marBottom w:val="0"/>
              <w:divBdr>
                <w:top w:val="none" w:sz="0" w:space="0" w:color="auto"/>
                <w:left w:val="none" w:sz="0" w:space="0" w:color="auto"/>
                <w:bottom w:val="none" w:sz="0" w:space="0" w:color="auto"/>
                <w:right w:val="none" w:sz="0" w:space="0" w:color="auto"/>
              </w:divBdr>
              <w:divsChild>
                <w:div w:id="617494303">
                  <w:marLeft w:val="0"/>
                  <w:marRight w:val="0"/>
                  <w:marTop w:val="0"/>
                  <w:marBottom w:val="0"/>
                  <w:divBdr>
                    <w:top w:val="none" w:sz="0" w:space="0" w:color="auto"/>
                    <w:left w:val="none" w:sz="0" w:space="0" w:color="auto"/>
                    <w:bottom w:val="none" w:sz="0" w:space="0" w:color="auto"/>
                    <w:right w:val="none" w:sz="0" w:space="0" w:color="auto"/>
                  </w:divBdr>
                </w:div>
                <w:div w:id="74857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18605">
          <w:marLeft w:val="0"/>
          <w:marRight w:val="0"/>
          <w:marTop w:val="0"/>
          <w:marBottom w:val="0"/>
          <w:divBdr>
            <w:top w:val="none" w:sz="0" w:space="0" w:color="auto"/>
            <w:left w:val="none" w:sz="0" w:space="0" w:color="auto"/>
            <w:bottom w:val="none" w:sz="0" w:space="0" w:color="auto"/>
            <w:right w:val="none" w:sz="0" w:space="0" w:color="auto"/>
          </w:divBdr>
          <w:divsChild>
            <w:div w:id="1635477254">
              <w:marLeft w:val="0"/>
              <w:marRight w:val="0"/>
              <w:marTop w:val="0"/>
              <w:marBottom w:val="0"/>
              <w:divBdr>
                <w:top w:val="none" w:sz="0" w:space="0" w:color="auto"/>
                <w:left w:val="none" w:sz="0" w:space="0" w:color="auto"/>
                <w:bottom w:val="none" w:sz="0" w:space="0" w:color="auto"/>
                <w:right w:val="none" w:sz="0" w:space="0" w:color="auto"/>
              </w:divBdr>
              <w:divsChild>
                <w:div w:id="2108891400">
                  <w:marLeft w:val="0"/>
                  <w:marRight w:val="0"/>
                  <w:marTop w:val="0"/>
                  <w:marBottom w:val="0"/>
                  <w:divBdr>
                    <w:top w:val="none" w:sz="0" w:space="0" w:color="auto"/>
                    <w:left w:val="none" w:sz="0" w:space="0" w:color="auto"/>
                    <w:bottom w:val="none" w:sz="0" w:space="0" w:color="auto"/>
                    <w:right w:val="none" w:sz="0" w:space="0" w:color="auto"/>
                  </w:divBdr>
                </w:div>
                <w:div w:id="121060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84220">
          <w:marLeft w:val="0"/>
          <w:marRight w:val="0"/>
          <w:marTop w:val="0"/>
          <w:marBottom w:val="0"/>
          <w:divBdr>
            <w:top w:val="none" w:sz="0" w:space="0" w:color="auto"/>
            <w:left w:val="none" w:sz="0" w:space="0" w:color="auto"/>
            <w:bottom w:val="none" w:sz="0" w:space="0" w:color="auto"/>
            <w:right w:val="none" w:sz="0" w:space="0" w:color="auto"/>
          </w:divBdr>
          <w:divsChild>
            <w:div w:id="488061559">
              <w:marLeft w:val="0"/>
              <w:marRight w:val="0"/>
              <w:marTop w:val="0"/>
              <w:marBottom w:val="0"/>
              <w:divBdr>
                <w:top w:val="none" w:sz="0" w:space="0" w:color="auto"/>
                <w:left w:val="none" w:sz="0" w:space="0" w:color="auto"/>
                <w:bottom w:val="none" w:sz="0" w:space="0" w:color="auto"/>
                <w:right w:val="none" w:sz="0" w:space="0" w:color="auto"/>
              </w:divBdr>
              <w:divsChild>
                <w:div w:id="721055680">
                  <w:marLeft w:val="0"/>
                  <w:marRight w:val="0"/>
                  <w:marTop w:val="0"/>
                  <w:marBottom w:val="0"/>
                  <w:divBdr>
                    <w:top w:val="none" w:sz="0" w:space="0" w:color="auto"/>
                    <w:left w:val="none" w:sz="0" w:space="0" w:color="auto"/>
                    <w:bottom w:val="none" w:sz="0" w:space="0" w:color="auto"/>
                    <w:right w:val="none" w:sz="0" w:space="0" w:color="auto"/>
                  </w:divBdr>
                </w:div>
                <w:div w:id="141554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436197">
      <w:bodyDiv w:val="1"/>
      <w:marLeft w:val="0"/>
      <w:marRight w:val="0"/>
      <w:marTop w:val="0"/>
      <w:marBottom w:val="0"/>
      <w:divBdr>
        <w:top w:val="none" w:sz="0" w:space="0" w:color="auto"/>
        <w:left w:val="none" w:sz="0" w:space="0" w:color="auto"/>
        <w:bottom w:val="none" w:sz="0" w:space="0" w:color="auto"/>
        <w:right w:val="none" w:sz="0" w:space="0" w:color="auto"/>
      </w:divBdr>
    </w:div>
    <w:div w:id="392119787">
      <w:bodyDiv w:val="1"/>
      <w:marLeft w:val="0"/>
      <w:marRight w:val="0"/>
      <w:marTop w:val="0"/>
      <w:marBottom w:val="0"/>
      <w:divBdr>
        <w:top w:val="none" w:sz="0" w:space="0" w:color="auto"/>
        <w:left w:val="none" w:sz="0" w:space="0" w:color="auto"/>
        <w:bottom w:val="none" w:sz="0" w:space="0" w:color="auto"/>
        <w:right w:val="none" w:sz="0" w:space="0" w:color="auto"/>
      </w:divBdr>
    </w:div>
    <w:div w:id="682443081">
      <w:bodyDiv w:val="1"/>
      <w:marLeft w:val="0"/>
      <w:marRight w:val="0"/>
      <w:marTop w:val="0"/>
      <w:marBottom w:val="0"/>
      <w:divBdr>
        <w:top w:val="none" w:sz="0" w:space="0" w:color="auto"/>
        <w:left w:val="none" w:sz="0" w:space="0" w:color="auto"/>
        <w:bottom w:val="none" w:sz="0" w:space="0" w:color="auto"/>
        <w:right w:val="none" w:sz="0" w:space="0" w:color="auto"/>
      </w:divBdr>
    </w:div>
    <w:div w:id="688336167">
      <w:bodyDiv w:val="1"/>
      <w:marLeft w:val="0"/>
      <w:marRight w:val="0"/>
      <w:marTop w:val="0"/>
      <w:marBottom w:val="0"/>
      <w:divBdr>
        <w:top w:val="none" w:sz="0" w:space="0" w:color="auto"/>
        <w:left w:val="none" w:sz="0" w:space="0" w:color="auto"/>
        <w:bottom w:val="none" w:sz="0" w:space="0" w:color="auto"/>
        <w:right w:val="none" w:sz="0" w:space="0" w:color="auto"/>
      </w:divBdr>
    </w:div>
    <w:div w:id="784663239">
      <w:bodyDiv w:val="1"/>
      <w:marLeft w:val="0"/>
      <w:marRight w:val="0"/>
      <w:marTop w:val="0"/>
      <w:marBottom w:val="0"/>
      <w:divBdr>
        <w:top w:val="none" w:sz="0" w:space="0" w:color="auto"/>
        <w:left w:val="none" w:sz="0" w:space="0" w:color="auto"/>
        <w:bottom w:val="none" w:sz="0" w:space="0" w:color="auto"/>
        <w:right w:val="none" w:sz="0" w:space="0" w:color="auto"/>
      </w:divBdr>
    </w:div>
    <w:div w:id="849637942">
      <w:bodyDiv w:val="1"/>
      <w:marLeft w:val="0"/>
      <w:marRight w:val="0"/>
      <w:marTop w:val="0"/>
      <w:marBottom w:val="0"/>
      <w:divBdr>
        <w:top w:val="none" w:sz="0" w:space="0" w:color="auto"/>
        <w:left w:val="none" w:sz="0" w:space="0" w:color="auto"/>
        <w:bottom w:val="none" w:sz="0" w:space="0" w:color="auto"/>
        <w:right w:val="none" w:sz="0" w:space="0" w:color="auto"/>
      </w:divBdr>
    </w:div>
    <w:div w:id="948010167">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16801289">
      <w:bodyDiv w:val="1"/>
      <w:marLeft w:val="0"/>
      <w:marRight w:val="0"/>
      <w:marTop w:val="0"/>
      <w:marBottom w:val="0"/>
      <w:divBdr>
        <w:top w:val="none" w:sz="0" w:space="0" w:color="auto"/>
        <w:left w:val="none" w:sz="0" w:space="0" w:color="auto"/>
        <w:bottom w:val="none" w:sz="0" w:space="0" w:color="auto"/>
        <w:right w:val="none" w:sz="0" w:space="0" w:color="auto"/>
      </w:divBdr>
      <w:divsChild>
        <w:div w:id="2089692422">
          <w:marLeft w:val="0"/>
          <w:marRight w:val="0"/>
          <w:marTop w:val="0"/>
          <w:marBottom w:val="0"/>
          <w:divBdr>
            <w:top w:val="none" w:sz="0" w:space="0" w:color="auto"/>
            <w:left w:val="none" w:sz="0" w:space="0" w:color="auto"/>
            <w:bottom w:val="none" w:sz="0" w:space="0" w:color="auto"/>
            <w:right w:val="none" w:sz="0" w:space="0" w:color="auto"/>
          </w:divBdr>
          <w:divsChild>
            <w:div w:id="7025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603472">
      <w:bodyDiv w:val="1"/>
      <w:marLeft w:val="0"/>
      <w:marRight w:val="0"/>
      <w:marTop w:val="0"/>
      <w:marBottom w:val="0"/>
      <w:divBdr>
        <w:top w:val="none" w:sz="0" w:space="0" w:color="auto"/>
        <w:left w:val="none" w:sz="0" w:space="0" w:color="auto"/>
        <w:bottom w:val="none" w:sz="0" w:space="0" w:color="auto"/>
        <w:right w:val="none" w:sz="0" w:space="0" w:color="auto"/>
      </w:divBdr>
    </w:div>
    <w:div w:id="1393041306">
      <w:bodyDiv w:val="1"/>
      <w:marLeft w:val="0"/>
      <w:marRight w:val="0"/>
      <w:marTop w:val="0"/>
      <w:marBottom w:val="0"/>
      <w:divBdr>
        <w:top w:val="none" w:sz="0" w:space="0" w:color="auto"/>
        <w:left w:val="none" w:sz="0" w:space="0" w:color="auto"/>
        <w:bottom w:val="none" w:sz="0" w:space="0" w:color="auto"/>
        <w:right w:val="none" w:sz="0" w:space="0" w:color="auto"/>
      </w:divBdr>
      <w:divsChild>
        <w:div w:id="1787121459">
          <w:marLeft w:val="0"/>
          <w:marRight w:val="0"/>
          <w:marTop w:val="0"/>
          <w:marBottom w:val="0"/>
          <w:divBdr>
            <w:top w:val="none" w:sz="0" w:space="0" w:color="auto"/>
            <w:left w:val="none" w:sz="0" w:space="0" w:color="auto"/>
            <w:bottom w:val="none" w:sz="0" w:space="0" w:color="auto"/>
            <w:right w:val="none" w:sz="0" w:space="0" w:color="auto"/>
          </w:divBdr>
        </w:div>
        <w:div w:id="115877588">
          <w:marLeft w:val="0"/>
          <w:marRight w:val="0"/>
          <w:marTop w:val="0"/>
          <w:marBottom w:val="0"/>
          <w:divBdr>
            <w:top w:val="none" w:sz="0" w:space="0" w:color="auto"/>
            <w:left w:val="none" w:sz="0" w:space="0" w:color="auto"/>
            <w:bottom w:val="none" w:sz="0" w:space="0" w:color="auto"/>
            <w:right w:val="none" w:sz="0" w:space="0" w:color="auto"/>
          </w:divBdr>
        </w:div>
        <w:div w:id="377824054">
          <w:marLeft w:val="0"/>
          <w:marRight w:val="0"/>
          <w:marTop w:val="0"/>
          <w:marBottom w:val="0"/>
          <w:divBdr>
            <w:top w:val="none" w:sz="0" w:space="0" w:color="auto"/>
            <w:left w:val="none" w:sz="0" w:space="0" w:color="auto"/>
            <w:bottom w:val="none" w:sz="0" w:space="0" w:color="auto"/>
            <w:right w:val="none" w:sz="0" w:space="0" w:color="auto"/>
          </w:divBdr>
        </w:div>
      </w:divsChild>
    </w:div>
    <w:div w:id="1446461382">
      <w:bodyDiv w:val="1"/>
      <w:marLeft w:val="0"/>
      <w:marRight w:val="0"/>
      <w:marTop w:val="0"/>
      <w:marBottom w:val="0"/>
      <w:divBdr>
        <w:top w:val="none" w:sz="0" w:space="0" w:color="auto"/>
        <w:left w:val="none" w:sz="0" w:space="0" w:color="auto"/>
        <w:bottom w:val="none" w:sz="0" w:space="0" w:color="auto"/>
        <w:right w:val="none" w:sz="0" w:space="0" w:color="auto"/>
      </w:divBdr>
      <w:divsChild>
        <w:div w:id="548884971">
          <w:marLeft w:val="0"/>
          <w:marRight w:val="0"/>
          <w:marTop w:val="0"/>
          <w:marBottom w:val="0"/>
          <w:divBdr>
            <w:top w:val="none" w:sz="0" w:space="0" w:color="auto"/>
            <w:left w:val="none" w:sz="0" w:space="0" w:color="auto"/>
            <w:bottom w:val="none" w:sz="0" w:space="0" w:color="auto"/>
            <w:right w:val="none" w:sz="0" w:space="0" w:color="auto"/>
          </w:divBdr>
          <w:divsChild>
            <w:div w:id="103885761">
              <w:marLeft w:val="0"/>
              <w:marRight w:val="0"/>
              <w:marTop w:val="0"/>
              <w:marBottom w:val="0"/>
              <w:divBdr>
                <w:top w:val="none" w:sz="0" w:space="0" w:color="auto"/>
                <w:left w:val="none" w:sz="0" w:space="0" w:color="auto"/>
                <w:bottom w:val="none" w:sz="0" w:space="0" w:color="auto"/>
                <w:right w:val="none" w:sz="0" w:space="0" w:color="auto"/>
              </w:divBdr>
              <w:divsChild>
                <w:div w:id="41909684">
                  <w:marLeft w:val="0"/>
                  <w:marRight w:val="0"/>
                  <w:marTop w:val="0"/>
                  <w:marBottom w:val="0"/>
                  <w:divBdr>
                    <w:top w:val="none" w:sz="0" w:space="0" w:color="auto"/>
                    <w:left w:val="none" w:sz="0" w:space="0" w:color="auto"/>
                    <w:bottom w:val="none" w:sz="0" w:space="0" w:color="auto"/>
                    <w:right w:val="none" w:sz="0" w:space="0" w:color="auto"/>
                  </w:divBdr>
                  <w:divsChild>
                    <w:div w:id="1515805088">
                      <w:marLeft w:val="0"/>
                      <w:marRight w:val="0"/>
                      <w:marTop w:val="0"/>
                      <w:marBottom w:val="0"/>
                      <w:divBdr>
                        <w:top w:val="none" w:sz="0" w:space="0" w:color="auto"/>
                        <w:left w:val="none" w:sz="0" w:space="0" w:color="auto"/>
                        <w:bottom w:val="none" w:sz="0" w:space="0" w:color="auto"/>
                        <w:right w:val="none" w:sz="0" w:space="0" w:color="auto"/>
                      </w:divBdr>
                      <w:divsChild>
                        <w:div w:id="110365310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8210220">
      <w:bodyDiv w:val="1"/>
      <w:marLeft w:val="0"/>
      <w:marRight w:val="0"/>
      <w:marTop w:val="0"/>
      <w:marBottom w:val="0"/>
      <w:divBdr>
        <w:top w:val="none" w:sz="0" w:space="0" w:color="auto"/>
        <w:left w:val="none" w:sz="0" w:space="0" w:color="auto"/>
        <w:bottom w:val="none" w:sz="0" w:space="0" w:color="auto"/>
        <w:right w:val="none" w:sz="0" w:space="0" w:color="auto"/>
      </w:divBdr>
    </w:div>
    <w:div w:id="1594901988">
      <w:bodyDiv w:val="1"/>
      <w:marLeft w:val="0"/>
      <w:marRight w:val="0"/>
      <w:marTop w:val="0"/>
      <w:marBottom w:val="0"/>
      <w:divBdr>
        <w:top w:val="none" w:sz="0" w:space="0" w:color="auto"/>
        <w:left w:val="none" w:sz="0" w:space="0" w:color="auto"/>
        <w:bottom w:val="none" w:sz="0" w:space="0" w:color="auto"/>
        <w:right w:val="none" w:sz="0" w:space="0" w:color="auto"/>
      </w:divBdr>
    </w:div>
    <w:div w:id="1619099281">
      <w:bodyDiv w:val="1"/>
      <w:marLeft w:val="0"/>
      <w:marRight w:val="0"/>
      <w:marTop w:val="0"/>
      <w:marBottom w:val="0"/>
      <w:divBdr>
        <w:top w:val="none" w:sz="0" w:space="0" w:color="auto"/>
        <w:left w:val="none" w:sz="0" w:space="0" w:color="auto"/>
        <w:bottom w:val="none" w:sz="0" w:space="0" w:color="auto"/>
        <w:right w:val="none" w:sz="0" w:space="0" w:color="auto"/>
      </w:divBdr>
    </w:div>
    <w:div w:id="1644964631">
      <w:bodyDiv w:val="1"/>
      <w:marLeft w:val="0"/>
      <w:marRight w:val="0"/>
      <w:marTop w:val="0"/>
      <w:marBottom w:val="0"/>
      <w:divBdr>
        <w:top w:val="none" w:sz="0" w:space="0" w:color="auto"/>
        <w:left w:val="none" w:sz="0" w:space="0" w:color="auto"/>
        <w:bottom w:val="none" w:sz="0" w:space="0" w:color="auto"/>
        <w:right w:val="none" w:sz="0" w:space="0" w:color="auto"/>
      </w:divBdr>
    </w:div>
    <w:div w:id="1663309208">
      <w:bodyDiv w:val="1"/>
      <w:marLeft w:val="0"/>
      <w:marRight w:val="0"/>
      <w:marTop w:val="0"/>
      <w:marBottom w:val="0"/>
      <w:divBdr>
        <w:top w:val="none" w:sz="0" w:space="0" w:color="auto"/>
        <w:left w:val="none" w:sz="0" w:space="0" w:color="auto"/>
        <w:bottom w:val="none" w:sz="0" w:space="0" w:color="auto"/>
        <w:right w:val="none" w:sz="0" w:space="0" w:color="auto"/>
      </w:divBdr>
    </w:div>
    <w:div w:id="1713572763">
      <w:bodyDiv w:val="1"/>
      <w:marLeft w:val="0"/>
      <w:marRight w:val="0"/>
      <w:marTop w:val="0"/>
      <w:marBottom w:val="0"/>
      <w:divBdr>
        <w:top w:val="none" w:sz="0" w:space="0" w:color="auto"/>
        <w:left w:val="none" w:sz="0" w:space="0" w:color="auto"/>
        <w:bottom w:val="none" w:sz="0" w:space="0" w:color="auto"/>
        <w:right w:val="none" w:sz="0" w:space="0" w:color="auto"/>
      </w:divBdr>
    </w:div>
    <w:div w:id="1714235203">
      <w:bodyDiv w:val="1"/>
      <w:marLeft w:val="0"/>
      <w:marRight w:val="0"/>
      <w:marTop w:val="0"/>
      <w:marBottom w:val="0"/>
      <w:divBdr>
        <w:top w:val="none" w:sz="0" w:space="0" w:color="auto"/>
        <w:left w:val="none" w:sz="0" w:space="0" w:color="auto"/>
        <w:bottom w:val="none" w:sz="0" w:space="0" w:color="auto"/>
        <w:right w:val="none" w:sz="0" w:space="0" w:color="auto"/>
      </w:divBdr>
    </w:div>
    <w:div w:id="1778864510">
      <w:bodyDiv w:val="1"/>
      <w:marLeft w:val="0"/>
      <w:marRight w:val="0"/>
      <w:marTop w:val="0"/>
      <w:marBottom w:val="0"/>
      <w:divBdr>
        <w:top w:val="none" w:sz="0" w:space="0" w:color="auto"/>
        <w:left w:val="none" w:sz="0" w:space="0" w:color="auto"/>
        <w:bottom w:val="none" w:sz="0" w:space="0" w:color="auto"/>
        <w:right w:val="none" w:sz="0" w:space="0" w:color="auto"/>
      </w:divBdr>
    </w:div>
    <w:div w:id="1857425451">
      <w:bodyDiv w:val="1"/>
      <w:marLeft w:val="0"/>
      <w:marRight w:val="0"/>
      <w:marTop w:val="0"/>
      <w:marBottom w:val="0"/>
      <w:divBdr>
        <w:top w:val="none" w:sz="0" w:space="0" w:color="auto"/>
        <w:left w:val="none" w:sz="0" w:space="0" w:color="auto"/>
        <w:bottom w:val="none" w:sz="0" w:space="0" w:color="auto"/>
        <w:right w:val="none" w:sz="0" w:space="0" w:color="auto"/>
      </w:divBdr>
    </w:div>
    <w:div w:id="1896773924">
      <w:bodyDiv w:val="1"/>
      <w:marLeft w:val="0"/>
      <w:marRight w:val="0"/>
      <w:marTop w:val="0"/>
      <w:marBottom w:val="0"/>
      <w:divBdr>
        <w:top w:val="none" w:sz="0" w:space="0" w:color="auto"/>
        <w:left w:val="none" w:sz="0" w:space="0" w:color="auto"/>
        <w:bottom w:val="none" w:sz="0" w:space="0" w:color="auto"/>
        <w:right w:val="none" w:sz="0" w:space="0" w:color="auto"/>
      </w:divBdr>
    </w:div>
    <w:div w:id="1921327193">
      <w:bodyDiv w:val="1"/>
      <w:marLeft w:val="0"/>
      <w:marRight w:val="0"/>
      <w:marTop w:val="0"/>
      <w:marBottom w:val="0"/>
      <w:divBdr>
        <w:top w:val="none" w:sz="0" w:space="0" w:color="auto"/>
        <w:left w:val="none" w:sz="0" w:space="0" w:color="auto"/>
        <w:bottom w:val="none" w:sz="0" w:space="0" w:color="auto"/>
        <w:right w:val="none" w:sz="0" w:space="0" w:color="auto"/>
      </w:divBdr>
    </w:div>
    <w:div w:id="20463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10980482160201-211" TargetMode="External"/><Relationship Id="rId18" Type="http://schemas.openxmlformats.org/officeDocument/2006/relationships/hyperlink" Target="https://www.youtube.com/watch?v=GqtcpLywg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07/s11002-018-9468-3" TargetMode="External"/><Relationship Id="rId2" Type="http://schemas.openxmlformats.org/officeDocument/2006/relationships/customXml" Target="../customXml/item2.xml"/><Relationship Id="rId16" Type="http://schemas.openxmlformats.org/officeDocument/2006/relationships/hyperlink" Target="https://doi.org/10.1007/s11199-016-0617-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177/109804821702100206" TargetMode="External"/><Relationship Id="rId10" Type="http://schemas.openxmlformats.org/officeDocument/2006/relationships/image" Target="media/image3.png"/><Relationship Id="rId19" Type="http://schemas.openxmlformats.org/officeDocument/2006/relationships/hyperlink" Target="https://doi.org/10.1080/08961530.2020.182041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07/s11747-009-018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BA CREATIVE ADVERTISING</PublishDate>
  <Abstract/>
  <CompanyAddress>WORD COUNT: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1F013E-2B4C-43A4-9BC4-88D62AC88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14</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Research in context
(ADAD5003)</vt:lpstr>
    </vt:vector>
  </TitlesOfParts>
  <Company>Student Number: 2001230</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in context
(ADAD5003)</dc:title>
  <dc:subject>Lecturer: Donna Williams</dc:subject>
  <dc:creator>Sharmin Leapi Begum</dc:creator>
  <cp:keywords/>
  <dc:description/>
  <cp:lastModifiedBy>Sharmin Begum (2001230)</cp:lastModifiedBy>
  <cp:revision>96</cp:revision>
  <cp:lastPrinted>2021-05-04T02:52:00Z</cp:lastPrinted>
  <dcterms:created xsi:type="dcterms:W3CDTF">2022-12-06T02:26:00Z</dcterms:created>
  <dcterms:modified xsi:type="dcterms:W3CDTF">2022-12-06T12:23:00Z</dcterms:modified>
</cp:coreProperties>
</file>