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FE4370" w14:textId="77777777" w:rsidR="00290B40" w:rsidRDefault="00290B40" w:rsidP="00736AED">
      <w:pPr>
        <w:pStyle w:val="Title"/>
        <w:rPr>
          <w:noProof/>
          <w:u w:val="single"/>
          <w:lang w:val="en-GB"/>
        </w:rPr>
      </w:pPr>
      <w:bookmarkStart w:id="0" w:name="_96we0mmu0" w:colFirst="0" w:colLast="0"/>
      <w:bookmarkEnd w:id="0"/>
    </w:p>
    <w:p w14:paraId="60D3E42C" w14:textId="77777777" w:rsidR="00290B40" w:rsidRDefault="00290B40" w:rsidP="00736AED">
      <w:pPr>
        <w:pStyle w:val="Title"/>
        <w:rPr>
          <w:noProof/>
          <w:u w:val="single"/>
          <w:lang w:val="en-GB"/>
        </w:rPr>
      </w:pPr>
    </w:p>
    <w:p w14:paraId="301E4C69" w14:textId="56A5B0D0" w:rsidR="00C96826" w:rsidRPr="008305E6" w:rsidRDefault="009D540F" w:rsidP="008305E6">
      <w:pPr>
        <w:pStyle w:val="Title"/>
        <w:rPr>
          <w:noProof/>
          <w:u w:val="single"/>
          <w:lang w:val="en-GB"/>
        </w:rPr>
      </w:pPr>
      <w:r w:rsidRPr="00860DCA">
        <w:rPr>
          <w:noProof/>
          <w:u w:val="single"/>
          <w:lang w:val="en-GB"/>
        </w:rPr>
        <w:t>Developing Workplace Critical Thinking</w:t>
      </w:r>
    </w:p>
    <w:p w14:paraId="301E4C6A" w14:textId="77777777" w:rsidR="00C96826" w:rsidRDefault="00C96826" w:rsidP="00736AED">
      <w:pPr>
        <w:pStyle w:val="Normal1"/>
        <w:rPr>
          <w:lang w:val="en-GB"/>
        </w:rPr>
      </w:pPr>
    </w:p>
    <w:p w14:paraId="301E4C6D" w14:textId="77777777" w:rsidR="00C96826" w:rsidRDefault="00C96826" w:rsidP="00736AED">
      <w:pPr>
        <w:pStyle w:val="Normal1"/>
        <w:rPr>
          <w:lang w:val="en-GB"/>
        </w:rPr>
      </w:pPr>
    </w:p>
    <w:p w14:paraId="301E4C6E" w14:textId="77777777" w:rsidR="00C96826" w:rsidRDefault="00C96826" w:rsidP="00736AED">
      <w:pPr>
        <w:pStyle w:val="Normal1"/>
        <w:rPr>
          <w:lang w:val="en-GB"/>
        </w:rPr>
      </w:pPr>
    </w:p>
    <w:p w14:paraId="301E4C6F" w14:textId="77777777" w:rsidR="00C96826" w:rsidRDefault="00C96826" w:rsidP="00736AED">
      <w:pPr>
        <w:pStyle w:val="Normal1"/>
        <w:rPr>
          <w:lang w:val="en-GB"/>
        </w:rPr>
      </w:pPr>
    </w:p>
    <w:p w14:paraId="301E4C70" w14:textId="77777777" w:rsidR="00C96826" w:rsidRDefault="00C96826" w:rsidP="00736AED">
      <w:pPr>
        <w:pStyle w:val="Normal1"/>
        <w:rPr>
          <w:lang w:val="en-GB"/>
        </w:rPr>
      </w:pPr>
    </w:p>
    <w:p w14:paraId="301E4C71" w14:textId="77777777" w:rsidR="00C96826" w:rsidRPr="008344CF" w:rsidRDefault="00C96826" w:rsidP="00736AED">
      <w:pPr>
        <w:pStyle w:val="Normal1"/>
        <w:rPr>
          <w:lang w:val="en-GB"/>
        </w:rPr>
      </w:pPr>
    </w:p>
    <w:p w14:paraId="301E4C72" w14:textId="47799489" w:rsidR="00C96826" w:rsidRPr="008344CF" w:rsidRDefault="00C96826" w:rsidP="002E734D">
      <w:pPr>
        <w:pStyle w:val="Title"/>
        <w:jc w:val="both"/>
        <w:rPr>
          <w:noProof/>
          <w:sz w:val="22"/>
          <w:szCs w:val="22"/>
          <w:lang w:val="en-GB"/>
        </w:rPr>
      </w:pPr>
      <w:r w:rsidRPr="008344CF">
        <w:rPr>
          <w:noProof/>
          <w:sz w:val="22"/>
          <w:szCs w:val="22"/>
          <w:lang w:val="en-GB"/>
        </w:rPr>
        <w:t>Student Name</w:t>
      </w:r>
      <w:r w:rsidR="00422DCA" w:rsidRPr="008344CF">
        <w:rPr>
          <w:noProof/>
          <w:sz w:val="22"/>
          <w:szCs w:val="22"/>
          <w:lang w:val="en-GB"/>
        </w:rPr>
        <w:t>:</w:t>
      </w:r>
      <w:r w:rsidR="008344CF" w:rsidRPr="008344CF">
        <w:rPr>
          <w:bCs/>
          <w:sz w:val="22"/>
          <w:szCs w:val="22"/>
        </w:rPr>
        <w:t xml:space="preserve"> </w:t>
      </w:r>
      <w:r w:rsidR="008344CF" w:rsidRPr="008344CF">
        <w:rPr>
          <w:bCs/>
          <w:sz w:val="22"/>
          <w:szCs w:val="22"/>
        </w:rPr>
        <w:t>Marian-Viorel Matei</w:t>
      </w:r>
    </w:p>
    <w:p w14:paraId="301E4C73" w14:textId="76859B9D" w:rsidR="00C96826" w:rsidRPr="00422DCA" w:rsidRDefault="00C96826" w:rsidP="002E734D">
      <w:pPr>
        <w:pStyle w:val="Title"/>
        <w:jc w:val="both"/>
        <w:rPr>
          <w:noProof/>
          <w:sz w:val="22"/>
          <w:szCs w:val="24"/>
          <w:lang w:val="en-GB"/>
        </w:rPr>
      </w:pPr>
      <w:r w:rsidRPr="00422DCA">
        <w:rPr>
          <w:noProof/>
          <w:sz w:val="22"/>
          <w:szCs w:val="24"/>
          <w:lang w:val="en-GB"/>
        </w:rPr>
        <w:t>Student ID:</w:t>
      </w:r>
      <w:r w:rsidR="008305E6" w:rsidRPr="008305E6">
        <w:rPr>
          <w:bCs/>
        </w:rPr>
        <w:t xml:space="preserve"> </w:t>
      </w:r>
      <w:r w:rsidR="008305E6" w:rsidRPr="008305E6">
        <w:rPr>
          <w:bCs/>
          <w:sz w:val="22"/>
          <w:szCs w:val="22"/>
        </w:rPr>
        <w:t>2123249</w:t>
      </w:r>
    </w:p>
    <w:p w14:paraId="301E4C74" w14:textId="77777777" w:rsidR="00C96826" w:rsidRPr="00422DCA" w:rsidRDefault="00C96826" w:rsidP="002E734D">
      <w:pPr>
        <w:pStyle w:val="Title"/>
        <w:jc w:val="both"/>
        <w:rPr>
          <w:noProof/>
          <w:sz w:val="22"/>
          <w:szCs w:val="24"/>
          <w:lang w:val="en-GB"/>
        </w:rPr>
      </w:pPr>
      <w:r w:rsidRPr="00422DCA">
        <w:rPr>
          <w:noProof/>
          <w:sz w:val="22"/>
          <w:szCs w:val="24"/>
          <w:lang w:val="en-GB"/>
        </w:rPr>
        <w:t xml:space="preserve">Module Code: </w:t>
      </w:r>
      <w:r w:rsidRPr="00422DCA">
        <w:rPr>
          <w:sz w:val="22"/>
          <w:szCs w:val="24"/>
        </w:rPr>
        <w:t xml:space="preserve">BMSW5101 </w:t>
      </w:r>
    </w:p>
    <w:p w14:paraId="301E4C75" w14:textId="77777777" w:rsidR="00C96826" w:rsidRPr="00422DCA" w:rsidRDefault="00C96826" w:rsidP="002E734D">
      <w:pPr>
        <w:pStyle w:val="Title"/>
        <w:jc w:val="both"/>
        <w:rPr>
          <w:sz w:val="22"/>
          <w:szCs w:val="24"/>
        </w:rPr>
      </w:pPr>
      <w:r w:rsidRPr="00422DCA">
        <w:rPr>
          <w:noProof/>
          <w:sz w:val="22"/>
          <w:szCs w:val="24"/>
          <w:lang w:val="en-GB"/>
        </w:rPr>
        <w:t xml:space="preserve">Lecturer Name: </w:t>
      </w:r>
      <w:r w:rsidRPr="00422DCA">
        <w:rPr>
          <w:sz w:val="22"/>
          <w:szCs w:val="24"/>
        </w:rPr>
        <w:t>Zahra Mohammadnazari</w:t>
      </w:r>
    </w:p>
    <w:p w14:paraId="301E4C77" w14:textId="77777777" w:rsidR="005F6665" w:rsidRPr="00357BF3" w:rsidRDefault="009D540F" w:rsidP="00736AED">
      <w:pPr>
        <w:pStyle w:val="Title"/>
        <w:rPr>
          <w:noProof/>
          <w:lang w:val="en-GB"/>
        </w:rPr>
      </w:pPr>
      <w:r w:rsidRPr="00357BF3">
        <w:rPr>
          <w:noProof/>
          <w:lang w:val="en-GB"/>
        </w:rPr>
        <w:br w:type="page"/>
      </w:r>
    </w:p>
    <w:p w14:paraId="301E4C78" w14:textId="77777777" w:rsidR="005F6665" w:rsidRPr="00357BF3" w:rsidRDefault="009D540F" w:rsidP="00736AED">
      <w:pPr>
        <w:pStyle w:val="Normal1"/>
        <w:jc w:val="center"/>
        <w:rPr>
          <w:b/>
          <w:noProof/>
          <w:lang w:val="en-GB"/>
        </w:rPr>
      </w:pPr>
      <w:r w:rsidRPr="00357BF3">
        <w:rPr>
          <w:b/>
          <w:noProof/>
          <w:lang w:val="en-GB"/>
        </w:rPr>
        <w:t>Table of content</w:t>
      </w:r>
    </w:p>
    <w:sdt>
      <w:sdtPr>
        <w:rPr>
          <w:noProof/>
          <w:lang w:val="en-GB"/>
        </w:rPr>
        <w:id w:val="18383970"/>
        <w:docPartObj>
          <w:docPartGallery w:val="Table of Contents"/>
          <w:docPartUnique/>
        </w:docPartObj>
      </w:sdtPr>
      <w:sdtEndPr/>
      <w:sdtContent>
        <w:p w14:paraId="301E4C79" w14:textId="77777777" w:rsidR="005F6665" w:rsidRPr="00357BF3" w:rsidRDefault="00B644CE" w:rsidP="00736AED">
          <w:pPr>
            <w:pStyle w:val="Normal1"/>
            <w:tabs>
              <w:tab w:val="right" w:pos="9025"/>
            </w:tabs>
            <w:rPr>
              <w:noProof/>
              <w:color w:val="000000"/>
              <w:lang w:val="en-GB"/>
            </w:rPr>
          </w:pPr>
          <w:r w:rsidRPr="00357BF3">
            <w:rPr>
              <w:noProof/>
              <w:lang w:val="en-GB"/>
            </w:rPr>
            <w:fldChar w:fldCharType="begin"/>
          </w:r>
          <w:r w:rsidR="00E53D47" w:rsidRPr="00357BF3">
            <w:rPr>
              <w:noProof/>
              <w:lang w:val="en-GB"/>
            </w:rPr>
            <w:instrText xml:space="preserve"> TOC \h \u \z </w:instrText>
          </w:r>
          <w:r w:rsidRPr="00357BF3">
            <w:rPr>
              <w:noProof/>
              <w:lang w:val="en-GB"/>
            </w:rPr>
            <w:fldChar w:fldCharType="separate"/>
          </w:r>
          <w:hyperlink w:anchor="_xc2mvnuggjwr">
            <w:r w:rsidR="00E53D47" w:rsidRPr="00357BF3">
              <w:rPr>
                <w:noProof/>
                <w:color w:val="000000"/>
                <w:lang w:val="en-GB"/>
              </w:rPr>
              <w:t>Introduction</w:t>
            </w:r>
          </w:hyperlink>
          <w:r w:rsidR="00E53D47" w:rsidRPr="00357BF3">
            <w:rPr>
              <w:noProof/>
              <w:color w:val="000000"/>
              <w:lang w:val="en-GB"/>
            </w:rPr>
            <w:tab/>
          </w:r>
          <w:r w:rsidRPr="00357BF3">
            <w:rPr>
              <w:noProof/>
              <w:lang w:val="en-GB"/>
            </w:rPr>
            <w:fldChar w:fldCharType="begin"/>
          </w:r>
          <w:r w:rsidR="00E53D47" w:rsidRPr="00357BF3">
            <w:rPr>
              <w:noProof/>
              <w:lang w:val="en-GB"/>
            </w:rPr>
            <w:instrText xml:space="preserve"> PAGEREF _xc2mvnuggjwr \h </w:instrText>
          </w:r>
          <w:r w:rsidRPr="00357BF3">
            <w:rPr>
              <w:noProof/>
              <w:lang w:val="en-GB"/>
            </w:rPr>
          </w:r>
          <w:r w:rsidRPr="00357BF3">
            <w:rPr>
              <w:noProof/>
              <w:lang w:val="en-GB"/>
            </w:rPr>
            <w:fldChar w:fldCharType="separate"/>
          </w:r>
          <w:r w:rsidR="00E53D47" w:rsidRPr="00357BF3">
            <w:rPr>
              <w:noProof/>
              <w:color w:val="000000"/>
              <w:lang w:val="en-GB"/>
            </w:rPr>
            <w:t>4</w:t>
          </w:r>
          <w:r w:rsidRPr="00357BF3">
            <w:rPr>
              <w:noProof/>
              <w:lang w:val="en-GB"/>
            </w:rPr>
            <w:fldChar w:fldCharType="end"/>
          </w:r>
        </w:p>
        <w:p w14:paraId="301E4C7A" w14:textId="77777777" w:rsidR="005F6665" w:rsidRPr="00357BF3" w:rsidRDefault="002E734D" w:rsidP="00736AED">
          <w:pPr>
            <w:pStyle w:val="Normal1"/>
            <w:tabs>
              <w:tab w:val="right" w:pos="9025"/>
            </w:tabs>
            <w:rPr>
              <w:noProof/>
              <w:color w:val="000000"/>
              <w:lang w:val="en-GB"/>
            </w:rPr>
          </w:pPr>
          <w:hyperlink w:anchor="_lv8p0et3dvm8">
            <w:r w:rsidR="00E53D47" w:rsidRPr="00357BF3">
              <w:rPr>
                <w:noProof/>
                <w:color w:val="000000"/>
                <w:lang w:val="en-GB"/>
              </w:rPr>
              <w:t>Main body</w:t>
            </w:r>
          </w:hyperlink>
          <w:r w:rsidR="00E53D47" w:rsidRPr="00357BF3">
            <w:rPr>
              <w:noProof/>
              <w:color w:val="000000"/>
              <w:lang w:val="en-GB"/>
            </w:rPr>
            <w:tab/>
          </w:r>
          <w:r w:rsidR="00B644CE" w:rsidRPr="00357BF3">
            <w:rPr>
              <w:noProof/>
              <w:lang w:val="en-GB"/>
            </w:rPr>
            <w:fldChar w:fldCharType="begin"/>
          </w:r>
          <w:r w:rsidR="00E53D47" w:rsidRPr="00357BF3">
            <w:rPr>
              <w:noProof/>
              <w:lang w:val="en-GB"/>
            </w:rPr>
            <w:instrText xml:space="preserve"> PAGEREF _lv8p0et3dvm8 \h </w:instrText>
          </w:r>
          <w:r w:rsidR="00B644CE" w:rsidRPr="00357BF3">
            <w:rPr>
              <w:noProof/>
              <w:lang w:val="en-GB"/>
            </w:rPr>
          </w:r>
          <w:r w:rsidR="00B644CE" w:rsidRPr="00357BF3">
            <w:rPr>
              <w:noProof/>
              <w:lang w:val="en-GB"/>
            </w:rPr>
            <w:fldChar w:fldCharType="separate"/>
          </w:r>
          <w:r w:rsidR="00E53D47" w:rsidRPr="00357BF3">
            <w:rPr>
              <w:noProof/>
              <w:color w:val="000000"/>
              <w:lang w:val="en-GB"/>
            </w:rPr>
            <w:t>5</w:t>
          </w:r>
          <w:r w:rsidR="00B644CE" w:rsidRPr="00357BF3">
            <w:rPr>
              <w:noProof/>
              <w:lang w:val="en-GB"/>
            </w:rPr>
            <w:fldChar w:fldCharType="end"/>
          </w:r>
        </w:p>
        <w:p w14:paraId="301E4C7B" w14:textId="77777777" w:rsidR="005F6665" w:rsidRPr="00357BF3" w:rsidRDefault="002E734D" w:rsidP="00736AED">
          <w:pPr>
            <w:pStyle w:val="Normal1"/>
            <w:tabs>
              <w:tab w:val="right" w:pos="9025"/>
            </w:tabs>
            <w:rPr>
              <w:noProof/>
              <w:color w:val="000000"/>
              <w:lang w:val="en-GB"/>
            </w:rPr>
          </w:pPr>
          <w:hyperlink w:anchor="_hr6gm7gtb8dd">
            <w:r w:rsidR="00E53D47" w:rsidRPr="00357BF3">
              <w:rPr>
                <w:noProof/>
                <w:color w:val="000000"/>
                <w:lang w:val="en-GB"/>
              </w:rPr>
              <w:t>Conclusive summary</w:t>
            </w:r>
          </w:hyperlink>
          <w:r w:rsidR="00E53D47" w:rsidRPr="00357BF3">
            <w:rPr>
              <w:noProof/>
              <w:color w:val="000000"/>
              <w:lang w:val="en-GB"/>
            </w:rPr>
            <w:tab/>
          </w:r>
          <w:r w:rsidR="00B644CE" w:rsidRPr="00357BF3">
            <w:rPr>
              <w:noProof/>
              <w:lang w:val="en-GB"/>
            </w:rPr>
            <w:fldChar w:fldCharType="begin"/>
          </w:r>
          <w:r w:rsidR="00E53D47" w:rsidRPr="00357BF3">
            <w:rPr>
              <w:noProof/>
              <w:lang w:val="en-GB"/>
            </w:rPr>
            <w:instrText xml:space="preserve"> PAGEREF _hr6gm7gtb8dd \h </w:instrText>
          </w:r>
          <w:r w:rsidR="00B644CE" w:rsidRPr="00357BF3">
            <w:rPr>
              <w:noProof/>
              <w:lang w:val="en-GB"/>
            </w:rPr>
          </w:r>
          <w:r w:rsidR="00B644CE" w:rsidRPr="00357BF3">
            <w:rPr>
              <w:noProof/>
              <w:lang w:val="en-GB"/>
            </w:rPr>
            <w:fldChar w:fldCharType="separate"/>
          </w:r>
          <w:r w:rsidR="00E53D47" w:rsidRPr="00357BF3">
            <w:rPr>
              <w:noProof/>
              <w:color w:val="000000"/>
              <w:lang w:val="en-GB"/>
            </w:rPr>
            <w:t>9</w:t>
          </w:r>
          <w:r w:rsidR="00B644CE" w:rsidRPr="00357BF3">
            <w:rPr>
              <w:noProof/>
              <w:lang w:val="en-GB"/>
            </w:rPr>
            <w:fldChar w:fldCharType="end"/>
          </w:r>
        </w:p>
        <w:p w14:paraId="301E4C7C" w14:textId="77777777" w:rsidR="005F6665" w:rsidRPr="00357BF3" w:rsidRDefault="002E734D" w:rsidP="00736AED">
          <w:pPr>
            <w:pStyle w:val="Normal1"/>
            <w:tabs>
              <w:tab w:val="right" w:pos="9025"/>
            </w:tabs>
            <w:rPr>
              <w:noProof/>
              <w:color w:val="000000"/>
              <w:lang w:val="en-GB"/>
            </w:rPr>
          </w:pPr>
          <w:hyperlink w:anchor="_fq1bjmga7car">
            <w:r w:rsidR="00E53D47" w:rsidRPr="00357BF3">
              <w:rPr>
                <w:noProof/>
                <w:color w:val="000000"/>
                <w:lang w:val="en-GB"/>
              </w:rPr>
              <w:t>References</w:t>
            </w:r>
          </w:hyperlink>
          <w:r w:rsidR="00E53D47" w:rsidRPr="00357BF3">
            <w:rPr>
              <w:noProof/>
              <w:color w:val="000000"/>
              <w:lang w:val="en-GB"/>
            </w:rPr>
            <w:tab/>
          </w:r>
          <w:r w:rsidR="00B644CE" w:rsidRPr="00357BF3">
            <w:rPr>
              <w:noProof/>
              <w:lang w:val="en-GB"/>
            </w:rPr>
            <w:fldChar w:fldCharType="begin"/>
          </w:r>
          <w:r w:rsidR="00E53D47" w:rsidRPr="00357BF3">
            <w:rPr>
              <w:noProof/>
              <w:lang w:val="en-GB"/>
            </w:rPr>
            <w:instrText xml:space="preserve"> PAGEREF _fq1bjmga7car \h </w:instrText>
          </w:r>
          <w:r w:rsidR="00B644CE" w:rsidRPr="00357BF3">
            <w:rPr>
              <w:noProof/>
              <w:lang w:val="en-GB"/>
            </w:rPr>
          </w:r>
          <w:r w:rsidR="00B644CE" w:rsidRPr="00357BF3">
            <w:rPr>
              <w:noProof/>
              <w:lang w:val="en-GB"/>
            </w:rPr>
            <w:fldChar w:fldCharType="separate"/>
          </w:r>
          <w:r w:rsidR="00E53D47" w:rsidRPr="00357BF3">
            <w:rPr>
              <w:noProof/>
              <w:color w:val="000000"/>
              <w:lang w:val="en-GB"/>
            </w:rPr>
            <w:t>10</w:t>
          </w:r>
          <w:r w:rsidR="00B644CE" w:rsidRPr="00357BF3">
            <w:rPr>
              <w:noProof/>
              <w:lang w:val="en-GB"/>
            </w:rPr>
            <w:fldChar w:fldCharType="end"/>
          </w:r>
          <w:r w:rsidR="00B644CE" w:rsidRPr="00357BF3">
            <w:rPr>
              <w:noProof/>
              <w:lang w:val="en-GB"/>
            </w:rPr>
            <w:fldChar w:fldCharType="end"/>
          </w:r>
        </w:p>
      </w:sdtContent>
    </w:sdt>
    <w:p w14:paraId="301E4C7D" w14:textId="77777777" w:rsidR="005F6665" w:rsidRPr="00357BF3" w:rsidRDefault="005F6665" w:rsidP="00736AED">
      <w:pPr>
        <w:pStyle w:val="Normal1"/>
        <w:rPr>
          <w:noProof/>
          <w:lang w:val="en-GB"/>
        </w:rPr>
      </w:pPr>
    </w:p>
    <w:p w14:paraId="301E4C7E" w14:textId="77777777" w:rsidR="005F6665" w:rsidRPr="00357BF3" w:rsidRDefault="009D540F" w:rsidP="00736AED">
      <w:pPr>
        <w:pStyle w:val="Normal1"/>
        <w:jc w:val="left"/>
        <w:rPr>
          <w:noProof/>
          <w:lang w:val="en-GB"/>
        </w:rPr>
      </w:pPr>
      <w:r w:rsidRPr="00357BF3">
        <w:rPr>
          <w:noProof/>
          <w:lang w:val="en-GB"/>
        </w:rPr>
        <w:br w:type="page"/>
      </w:r>
    </w:p>
    <w:p w14:paraId="301E4C7F" w14:textId="77777777" w:rsidR="005F6665" w:rsidRPr="00357BF3" w:rsidRDefault="009D540F" w:rsidP="00736AED">
      <w:pPr>
        <w:pStyle w:val="Heading1"/>
        <w:rPr>
          <w:noProof/>
          <w:lang w:val="en-GB"/>
        </w:rPr>
      </w:pPr>
      <w:bookmarkStart w:id="1" w:name="_xc2mvnuggjwr" w:colFirst="0" w:colLast="0"/>
      <w:bookmarkEnd w:id="1"/>
      <w:r w:rsidRPr="00357BF3">
        <w:rPr>
          <w:noProof/>
          <w:lang w:val="en-GB"/>
        </w:rPr>
        <w:t>Introduction</w:t>
      </w:r>
    </w:p>
    <w:p w14:paraId="301E4C80" w14:textId="77777777" w:rsidR="005F6665" w:rsidRPr="00357BF3" w:rsidRDefault="009D540F" w:rsidP="00736AED">
      <w:pPr>
        <w:pStyle w:val="Normal1"/>
        <w:rPr>
          <w:noProof/>
          <w:lang w:val="en-GB"/>
        </w:rPr>
      </w:pPr>
      <w:r w:rsidRPr="00357BF3">
        <w:rPr>
          <w:noProof/>
          <w:lang w:val="en-GB"/>
        </w:rPr>
        <w:t xml:space="preserve">The following essay is based on the module titled Developing Workplace Thinking. Developing the workplace is important because it helps in increasing the efficiency of the organisation (Tassinari and Maccarrone, 2020). The following essay will provide information regarding the company's background. Further, it will also provide information about the scientific management theory and the implementation of the organisation. Further, it will also critically evaluate the theory and provide information about its advantages and disadvantages of the theory. After this it will also provide information about a brief overview of the nature of conflict in the organisation and a solution to the conflict, there might be different types of conflict in the organisation. Lastly, the essay will conclude with a conclusive summary. </w:t>
      </w:r>
      <w:r w:rsidRPr="00357BF3">
        <w:rPr>
          <w:noProof/>
          <w:lang w:val="en-GB"/>
        </w:rPr>
        <w:br w:type="page"/>
      </w:r>
    </w:p>
    <w:p w14:paraId="301E4C81" w14:textId="77777777" w:rsidR="005F6665" w:rsidRPr="00357BF3" w:rsidRDefault="009D540F" w:rsidP="00736AED">
      <w:pPr>
        <w:pStyle w:val="Heading1"/>
        <w:rPr>
          <w:noProof/>
          <w:lang w:val="en-GB"/>
        </w:rPr>
      </w:pPr>
      <w:bookmarkStart w:id="2" w:name="_lv8p0et3dvm8" w:colFirst="0" w:colLast="0"/>
      <w:bookmarkEnd w:id="2"/>
      <w:r w:rsidRPr="00357BF3">
        <w:rPr>
          <w:noProof/>
          <w:lang w:val="en-GB"/>
        </w:rPr>
        <w:t>Main body</w:t>
      </w:r>
    </w:p>
    <w:p w14:paraId="301E4C82" w14:textId="77777777" w:rsidR="005F6665" w:rsidRPr="00357BF3" w:rsidRDefault="009D540F" w:rsidP="00736AED">
      <w:pPr>
        <w:pStyle w:val="Normal1"/>
        <w:rPr>
          <w:noProof/>
          <w:lang w:val="en-GB"/>
        </w:rPr>
      </w:pPr>
      <w:r w:rsidRPr="00422DCA">
        <w:rPr>
          <w:b/>
          <w:i/>
          <w:noProof/>
          <w:lang w:val="en-GB"/>
        </w:rPr>
        <w:t>Mcdonald’s</w:t>
      </w:r>
      <w:r w:rsidRPr="00357BF3">
        <w:rPr>
          <w:noProof/>
          <w:lang w:val="en-GB"/>
        </w:rPr>
        <w:t xml:space="preserve"> in full also known as the Mcdonald’s corporation, among one of the largest food chain giants in the American food industry, recognised for its products and services like hamburgers, especially the big macs. The head offices of the corporation are located in Chicago. The stores continue to enhance nationally and internationally (Skousen </w:t>
      </w:r>
      <w:r w:rsidRPr="00357BF3">
        <w:rPr>
          <w:i/>
          <w:noProof/>
          <w:lang w:val="en-GB"/>
        </w:rPr>
        <w:t>et al.</w:t>
      </w:r>
      <w:r w:rsidRPr="00357BF3">
        <w:rPr>
          <w:noProof/>
          <w:lang w:val="en-GB"/>
        </w:rPr>
        <w:t xml:space="preserve">, 2019). Mcdonald’s operates with over more than 200,000 administration staff members globally, while they manage around 2 million employee work at the organisation outlets globally, around 93% of the organisation outlets, are independent  </w:t>
      </w:r>
    </w:p>
    <w:p w14:paraId="301E4C83" w14:textId="77777777" w:rsidR="005F6665" w:rsidRPr="00357BF3" w:rsidRDefault="009D540F" w:rsidP="00736AED">
      <w:pPr>
        <w:pStyle w:val="Normal1"/>
        <w:rPr>
          <w:noProof/>
          <w:lang w:val="en-GB"/>
        </w:rPr>
      </w:pPr>
      <w:r w:rsidRPr="00357BF3">
        <w:rPr>
          <w:noProof/>
          <w:lang w:val="en-GB"/>
        </w:rPr>
        <w:t>A fresh franchise was incorporated in the year 1967, in the state of British Columbia, Canada was the first area outside the parts of America. By the mid-21st century, about 34,000 stores were functioning in more than 115 nations and territories. Advancement was so swift early in the 90s that it was asserted that a new Mcdonald’s started outlet anywhere in the world every five hours</w:t>
      </w:r>
      <w:r w:rsidR="00474644">
        <w:rPr>
          <w:noProof/>
          <w:lang w:val="en-GB"/>
        </w:rPr>
        <w:t xml:space="preserve"> </w:t>
      </w:r>
      <w:r w:rsidR="00474644" w:rsidRPr="00357BF3">
        <w:rPr>
          <w:noProof/>
          <w:lang w:val="en-GB"/>
        </w:rPr>
        <w:t xml:space="preserve">(Kharouf </w:t>
      </w:r>
      <w:r w:rsidR="00474644" w:rsidRPr="00357BF3">
        <w:rPr>
          <w:i/>
          <w:noProof/>
          <w:lang w:val="en-GB"/>
        </w:rPr>
        <w:t>et al</w:t>
      </w:r>
      <w:r w:rsidR="00474644" w:rsidRPr="00357BF3">
        <w:rPr>
          <w:noProof/>
          <w:lang w:val="en-GB"/>
        </w:rPr>
        <w:t>., 2020)</w:t>
      </w:r>
      <w:r w:rsidRPr="00357BF3">
        <w:rPr>
          <w:noProof/>
          <w:lang w:val="en-GB"/>
        </w:rPr>
        <w:t>. It became one of the most desired family retreats, emphasising rich foods with affordability, flavours and fun that appeal to adults and children alike.</w:t>
      </w:r>
    </w:p>
    <w:p w14:paraId="301E4C84" w14:textId="77777777" w:rsidR="005F6665" w:rsidRPr="00357BF3" w:rsidRDefault="009D540F" w:rsidP="00736AED">
      <w:pPr>
        <w:pStyle w:val="Normal1"/>
        <w:rPr>
          <w:noProof/>
          <w:lang w:val="en-GB"/>
        </w:rPr>
      </w:pPr>
      <w:r w:rsidRPr="00357BF3">
        <w:rPr>
          <w:noProof/>
          <w:lang w:val="en-GB"/>
        </w:rPr>
        <w:t>Mcdonald’s is the foremost and one of the most reputed fast food chains in the world. They are basically respected for their offerings such as hamburgers, and beverages. Even Mcdonald’s has many of the desired foods and drinks for consumers all over the globe. Some of the main menus of Mcdonald’s are sandwiches and burgers, beverages, fish and chicken, desserts and shakes, slides, coffee, and breakfast (Royle and Rueckert, 2022). Products and services play a significant role in the branding and reputation of the corporation in the views of the general public Mcdonald’s is recognised for the range and varieties of burgers provided by the outlets. They need upgradation in technology and enhancement of the management process. They usually come up with a new line of food products that attract new and eligible customers.</w:t>
      </w:r>
    </w:p>
    <w:p w14:paraId="301E4C85" w14:textId="77777777" w:rsidR="005F6665" w:rsidRPr="00357BF3" w:rsidRDefault="009D540F" w:rsidP="00736AED">
      <w:pPr>
        <w:pStyle w:val="Normal1"/>
        <w:rPr>
          <w:noProof/>
          <w:lang w:val="en-GB"/>
        </w:rPr>
      </w:pPr>
      <w:r w:rsidRPr="00357BF3">
        <w:rPr>
          <w:noProof/>
          <w:lang w:val="en-GB"/>
        </w:rPr>
        <w:t xml:space="preserve">While only the United States of the UK </w:t>
      </w:r>
      <w:r w:rsidRPr="00422DCA">
        <w:rPr>
          <w:noProof/>
          <w:lang w:val="en-GB"/>
        </w:rPr>
        <w:t xml:space="preserve">contributed </w:t>
      </w:r>
      <w:r w:rsidR="00422DCA" w:rsidRPr="00422DCA">
        <w:rPr>
          <w:color w:val="202124"/>
          <w:shd w:val="clear" w:color="auto" w:fill="FFFFFF"/>
        </w:rPr>
        <w:t>£</w:t>
      </w:r>
      <w:r w:rsidRPr="00422DCA">
        <w:rPr>
          <w:noProof/>
          <w:lang w:val="en-GB"/>
        </w:rPr>
        <w:t>8.</w:t>
      </w:r>
      <w:r w:rsidRPr="00357BF3">
        <w:rPr>
          <w:noProof/>
          <w:lang w:val="en-GB"/>
        </w:rPr>
        <w:t>71 billion to the annual revenue of the organisation, the highest in any of the nations, the organisation's pricing techniques depict the prices of the various products that are introduced by the organisation</w:t>
      </w:r>
      <w:r w:rsidR="00474644">
        <w:rPr>
          <w:noProof/>
          <w:lang w:val="en-GB"/>
        </w:rPr>
        <w:t xml:space="preserve"> (Masin-Peters, 2022)</w:t>
      </w:r>
      <w:r w:rsidRPr="00357BF3">
        <w:rPr>
          <w:noProof/>
          <w:lang w:val="en-GB"/>
        </w:rPr>
        <w:t xml:space="preserve">. The main goal of the corporation is to enhance the number of sales and the desired profit margins. Mcdonald’s utilises that bundle strategy of pricing even the psychological pricing strategy they utilise bundle strategy for the customer who selects the bundle offer instead of purchasing everything individually. While the psychological pricing technique plays a game with the psychology of the consumers. Suppose there are two food products one is priced at 89 and the other at 110, it is quite evident that consumers will select the first food instead of another one in terms of affordability (Ali </w:t>
      </w:r>
      <w:r w:rsidRPr="00357BF3">
        <w:rPr>
          <w:i/>
          <w:noProof/>
          <w:lang w:val="en-GB"/>
        </w:rPr>
        <w:t>et al.</w:t>
      </w:r>
      <w:r w:rsidRPr="00357BF3">
        <w:rPr>
          <w:noProof/>
          <w:lang w:val="en-GB"/>
        </w:rPr>
        <w:t xml:space="preserve">, 2021). These two techniques can motivate consumers to purchase more deliverables from the company. So it plays an important role to manage the customer base. </w:t>
      </w:r>
    </w:p>
    <w:p w14:paraId="301E4C86" w14:textId="77777777" w:rsidR="005F6665" w:rsidRPr="00357BF3" w:rsidRDefault="009D540F" w:rsidP="00736AED">
      <w:pPr>
        <w:pStyle w:val="Normal1"/>
        <w:rPr>
          <w:noProof/>
          <w:lang w:val="en-GB"/>
        </w:rPr>
      </w:pPr>
      <w:r w:rsidRPr="00357BF3">
        <w:rPr>
          <w:noProof/>
          <w:lang w:val="en-GB"/>
        </w:rPr>
        <w:t xml:space="preserve">Management of an organisation plays an important role because it helps in the operation of the business. If an organisation has good management then the organisation will be able to grow more efficiently. Scientific management theory is one of the management theories that is implemented by different organisations in managing a business. Scientific management theory was proposed by “Fredrick Winslow Taylor”, according to this management theory the organisation focuses on individual productivity and efficiency (Cullinane and Cushen, 2019). When an individual is developed then it indirectly helps in the development of the organisation. This management theory always analyses the workflow in the organisation which helps in improving economic efficiency, this management gives more priority to the productivity of the labour. This management theory was very popular during the 1880 and 1890s in the manufacturing industries. Scientific management is also referred to as "Taylorism", Taylorism is known as the classical perspective which means that it is still observed but is not implemented in the practices. Scientific management also believes that the productivity of the organisation is increased when the jobs are simplified and optimised. This management also provided information that if the employees are given tasks, which they do in an effective manner then they will be performing in an efficient manner. Taylor develops the idea of breaking down each task into smaller parts and providing specific timing (Masin-Peters, 2022). The four major principles of "Scientific Management Theory" are looking at each task or job to determine the best way to do the specific task in an effective manner. Hire the right worker for the job, and provide training, this helps in increasing the efficiency of employees. Monitor the work performance and also provide instruction. The last principle is the division of work between the management and the labour so that the management can train and plan, this will help the employees to execute the plan. </w:t>
      </w:r>
    </w:p>
    <w:p w14:paraId="301E4C87" w14:textId="77777777" w:rsidR="005F6665" w:rsidRPr="00357BF3" w:rsidRDefault="009D540F" w:rsidP="00736AED">
      <w:pPr>
        <w:pStyle w:val="Normal1"/>
        <w:rPr>
          <w:noProof/>
          <w:lang w:val="en-GB"/>
        </w:rPr>
      </w:pPr>
      <w:r w:rsidRPr="00357BF3">
        <w:rPr>
          <w:noProof/>
          <w:lang w:val="en-GB"/>
        </w:rPr>
        <w:t xml:space="preserve">Mcdonald's can implement this scientific management because it is the best product management. Giving more priority to the development of the employees will help the organisation to improve the quality of products and services. Workers in the organisation can be given the opportunity to do their respective tasks in their own methods or ideas. The organisation can improve their recruitment process, they can select or execute the worker to the respective task which they are efficient to do. Providing training to the employees is one of the important factors (Külli, 2019). When the employees in the organisation get regular training then it helps in increasing the efficiency of the employee organisation. Mcdonald's can implement the on job training method because it will help the organisation in saving time as well as being cost-effective because there will be not much requirement in online training. Employees can simply get education through cell phones anytime. McDonald's can also monitor the employees in the organisation and try every possible method to resolve the problem they are facing. McDonald's can ask for regular feedback because it will help in understanding whether the formulated plan is effective (Bull </w:t>
      </w:r>
      <w:r w:rsidRPr="00357BF3">
        <w:rPr>
          <w:i/>
          <w:noProof/>
          <w:lang w:val="en-GB"/>
        </w:rPr>
        <w:t>et al</w:t>
      </w:r>
      <w:r w:rsidRPr="00357BF3">
        <w:rPr>
          <w:noProof/>
          <w:lang w:val="en-GB"/>
        </w:rPr>
        <w:t xml:space="preserve">., 2020). McDonald's can also divide the work among the management because it will help the worker in the organisation to execute the formulated plan in an effective manner. </w:t>
      </w:r>
    </w:p>
    <w:p w14:paraId="301E4C88" w14:textId="77777777" w:rsidR="005F6665" w:rsidRPr="00357BF3" w:rsidRDefault="009D540F" w:rsidP="00736AED">
      <w:pPr>
        <w:pStyle w:val="Normal1"/>
        <w:rPr>
          <w:noProof/>
          <w:lang w:val="en-GB"/>
        </w:rPr>
      </w:pPr>
      <w:r w:rsidRPr="00357BF3">
        <w:rPr>
          <w:noProof/>
          <w:lang w:val="en-GB"/>
        </w:rPr>
        <w:t xml:space="preserve">The </w:t>
      </w:r>
      <w:r w:rsidRPr="00357BF3">
        <w:rPr>
          <w:b/>
          <w:i/>
          <w:noProof/>
          <w:lang w:val="en-GB"/>
        </w:rPr>
        <w:t xml:space="preserve">advantages </w:t>
      </w:r>
      <w:r w:rsidRPr="00357BF3">
        <w:rPr>
          <w:noProof/>
          <w:lang w:val="en-GB"/>
        </w:rPr>
        <w:t>of choosing a scientific management theory have certain benefits that are responsible for advanced production as it ensures that the steady advancements in the business functions, there is sweet cooperation among the employee and the managers while an advanced and developed framework of team management is ascertained. The most important and advantageous part of the theory is that the executives can have enhanced control over the manufacturing of the products at Mcdonald’s. Employees become more specialised and advance in their tasks and operations and make sure that the workers have total control over their workers (Merkle, 2022). There is a certain flavour advantage that can be attained with the elimination of inaccuracy and misinformation in the production process relying on observations and experiments for content-related solutions. With enhanced planning and improved choices making, efficiency is being achieved by Mcdonald’s there are certain reductions in the expenses of producing deliverables. The theory motivates corporations to consider a positive connection with leadership. Connection and good cooperation among the executives and the employee advance democracy in the working environment and minimise autocracy by operating with this management theory.</w:t>
      </w:r>
    </w:p>
    <w:p w14:paraId="301E4C89" w14:textId="77777777" w:rsidR="005F6665" w:rsidRPr="00357BF3" w:rsidRDefault="009D540F" w:rsidP="00736AED">
      <w:pPr>
        <w:pStyle w:val="Normal1"/>
        <w:rPr>
          <w:noProof/>
          <w:lang w:val="en-GB"/>
        </w:rPr>
      </w:pPr>
      <w:r w:rsidRPr="00357BF3">
        <w:rPr>
          <w:noProof/>
          <w:lang w:val="en-GB"/>
        </w:rPr>
        <w:t>The</w:t>
      </w:r>
      <w:r w:rsidRPr="00357BF3">
        <w:rPr>
          <w:b/>
          <w:i/>
          <w:noProof/>
          <w:lang w:val="en-GB"/>
        </w:rPr>
        <w:t xml:space="preserve"> disadvantage </w:t>
      </w:r>
      <w:r w:rsidRPr="00357BF3">
        <w:rPr>
          <w:noProof/>
          <w:lang w:val="en-GB"/>
        </w:rPr>
        <w:t xml:space="preserve">of utilising a scientific theory of management there is some enhanced capital expenditure which is considered one of the most costly systems among the theories. The introduction of the planning department, training of employees, and specialisation need a huge amount of funds and capital allocation (Ferreira </w:t>
      </w:r>
      <w:r w:rsidRPr="00357BF3">
        <w:rPr>
          <w:i/>
          <w:noProof/>
          <w:lang w:val="en-GB"/>
        </w:rPr>
        <w:t>et al.</w:t>
      </w:r>
      <w:r w:rsidRPr="00357BF3">
        <w:rPr>
          <w:noProof/>
          <w:lang w:val="en-GB"/>
        </w:rPr>
        <w:t>, 2021). Since the executives take total control of the employee, they certainly need more creativity. Planning more can minimise the productivity of Mcdonald’s. With the characteristics of the scientific management approach of management, the workers focus on how they will present their roles and their results and statistics developed within a specific time. Applying bureaucratic styles of activity depicts a major demotivation in any organisation, the employee at Mcdonald’s may be dissatisfied can eventually lead to increased staff turnover prices and may impact productivity majorly. In this management theory, some strategies do not function appropriately for the team or groups (Dmytriyev</w:t>
      </w:r>
      <w:r w:rsidRPr="00357BF3">
        <w:rPr>
          <w:i/>
          <w:noProof/>
          <w:lang w:val="en-GB"/>
        </w:rPr>
        <w:t xml:space="preserve"> et al.</w:t>
      </w:r>
      <w:r w:rsidRPr="00357BF3">
        <w:rPr>
          <w:noProof/>
          <w:lang w:val="en-GB"/>
        </w:rPr>
        <w:t>, 2021). By applying this management theory there is a differentiation of work such as in strategy building on function and commencing them. Since the management takes optimum control, there is a decrease in employees’ roles in harsh and adherence techniques where the employee has no information. There is an increased chance of financial loss incurrence as there are more alterations in the organisation system.</w:t>
      </w:r>
    </w:p>
    <w:p w14:paraId="301E4C8A" w14:textId="77777777" w:rsidR="005F6665" w:rsidRPr="00357BF3" w:rsidRDefault="009D540F" w:rsidP="00736AED">
      <w:pPr>
        <w:pStyle w:val="Normal1"/>
        <w:rPr>
          <w:noProof/>
          <w:lang w:val="en-GB"/>
        </w:rPr>
      </w:pPr>
      <w:r w:rsidRPr="00357BF3">
        <w:rPr>
          <w:noProof/>
          <w:lang w:val="en-GB"/>
        </w:rPr>
        <w:t xml:space="preserve">Conflict occurs when any of the individual members in the organisation disagree with the ideas. There are different types of conflict in the organisation, such as intrapersonal, intergroup, inter-organisational and interpersonal conflict (Mwambari </w:t>
      </w:r>
      <w:r w:rsidRPr="00357BF3">
        <w:rPr>
          <w:i/>
          <w:noProof/>
          <w:lang w:val="en-GB"/>
        </w:rPr>
        <w:t>et al.</w:t>
      </w:r>
      <w:r w:rsidRPr="00357BF3">
        <w:rPr>
          <w:noProof/>
          <w:lang w:val="en-GB"/>
        </w:rPr>
        <w:t xml:space="preserve">, 2022). Mcdonald's is doing business in multiple countries, it is estimated that the organisation is doing business in approximately 100 countries and has more than 37,000 stores all around the globe (McDonald, 2023). There might be a task conflict in the organisation, Mcdonald's has a tall structure where the flow of command is from top to bottom. Task conflict occurs when there is a shortage of resources in the organisation because of different behaviour, attitudes and needs. The other conflict is interpersonal conflict because there are employees from different countries in McDonald, they operate in more than 100 countries. Employees are from different communities or cultures working together, so in such cases, interpersonal conflicts can occur in the organisation. Interpersonal conflict occurs when the different people in the organisation do not get convinced by the formulated ideas or plan (Freedman, 2019). In different regions, there might be different plans and the same plan might not be effective in the organisation. </w:t>
      </w:r>
    </w:p>
    <w:p w14:paraId="301E4C8B" w14:textId="77777777" w:rsidR="005F6665" w:rsidRPr="00357BF3" w:rsidRDefault="009D540F" w:rsidP="00736AED">
      <w:pPr>
        <w:pStyle w:val="Normal1"/>
        <w:rPr>
          <w:noProof/>
          <w:lang w:val="en-GB"/>
        </w:rPr>
      </w:pPr>
      <w:r w:rsidRPr="00357BF3">
        <w:rPr>
          <w:noProof/>
          <w:lang w:val="en-GB"/>
        </w:rPr>
        <w:t xml:space="preserve">McDonald's can take necessary steps to mitigate this conflict or avoid such activity which might raise the chances of conflict in the organisation. The organisation should provide all the required resources to all the departments in the organisation. When the employees in the organisation will get all the required resources then there will be no chance of task conflict in the organisation (Lee </w:t>
      </w:r>
      <w:r w:rsidRPr="00357BF3">
        <w:rPr>
          <w:i/>
          <w:noProof/>
          <w:lang w:val="en-GB"/>
        </w:rPr>
        <w:t>et al</w:t>
      </w:r>
      <w:r w:rsidRPr="00357BF3">
        <w:rPr>
          <w:noProof/>
          <w:lang w:val="en-GB"/>
        </w:rPr>
        <w:t xml:space="preserve">., 2019). Another conflict is interpersonal conflict in such cases there needs to be regular communication in the organisation. McDonald's can promote more personal communication because it will help in knowing each other and help in developing good bonding between the people in the organisation (Chen </w:t>
      </w:r>
      <w:r w:rsidRPr="00357BF3">
        <w:rPr>
          <w:i/>
          <w:noProof/>
          <w:lang w:val="en-GB"/>
        </w:rPr>
        <w:t>et al</w:t>
      </w:r>
      <w:r w:rsidRPr="00357BF3">
        <w:rPr>
          <w:noProof/>
          <w:lang w:val="en-GB"/>
        </w:rPr>
        <w:t xml:space="preserve">., 2019). Active listening is an important skill because if an organisation will listen properly then it can execute or formulate a plan in a productive manner. The organisation can always show empathy towards each other organisation when the workers will understand each other then it will help in developing a good bond. The organisation can focus more on developing communication skills because it will help in sharing information with each other (Kharouf </w:t>
      </w:r>
      <w:r w:rsidRPr="00357BF3">
        <w:rPr>
          <w:i/>
          <w:noProof/>
          <w:lang w:val="en-GB"/>
        </w:rPr>
        <w:t>et al</w:t>
      </w:r>
      <w:r w:rsidRPr="00357BF3">
        <w:rPr>
          <w:noProof/>
          <w:lang w:val="en-GB"/>
        </w:rPr>
        <w:t xml:space="preserve">., 2020). Employees will be able to gather information about other communities. </w:t>
      </w:r>
    </w:p>
    <w:p w14:paraId="301E4C8C" w14:textId="77777777" w:rsidR="005F6665" w:rsidRPr="00357BF3" w:rsidRDefault="009D540F" w:rsidP="00736AED">
      <w:pPr>
        <w:pStyle w:val="Normal1"/>
        <w:rPr>
          <w:b/>
          <w:noProof/>
          <w:lang w:val="en-GB"/>
        </w:rPr>
      </w:pPr>
      <w:r w:rsidRPr="00357BF3">
        <w:rPr>
          <w:noProof/>
          <w:lang w:val="en-GB"/>
        </w:rPr>
        <w:br w:type="page"/>
      </w:r>
    </w:p>
    <w:p w14:paraId="301E4C8D" w14:textId="77777777" w:rsidR="005F6665" w:rsidRPr="00357BF3" w:rsidRDefault="009D540F" w:rsidP="00736AED">
      <w:pPr>
        <w:pStyle w:val="Heading1"/>
        <w:rPr>
          <w:noProof/>
          <w:lang w:val="en-GB"/>
        </w:rPr>
      </w:pPr>
      <w:bookmarkStart w:id="3" w:name="_hr6gm7gtb8dd" w:colFirst="0" w:colLast="0"/>
      <w:bookmarkEnd w:id="3"/>
      <w:r w:rsidRPr="00357BF3">
        <w:rPr>
          <w:noProof/>
          <w:lang w:val="en-GB"/>
        </w:rPr>
        <w:t>Conclusive summary</w:t>
      </w:r>
    </w:p>
    <w:p w14:paraId="301E4C8E" w14:textId="77777777" w:rsidR="005F6665" w:rsidRPr="00357BF3" w:rsidRDefault="009D540F" w:rsidP="00736AED">
      <w:pPr>
        <w:pStyle w:val="Normal1"/>
        <w:rPr>
          <w:noProof/>
          <w:lang w:val="en-GB"/>
        </w:rPr>
      </w:pPr>
      <w:r w:rsidRPr="00357BF3">
        <w:rPr>
          <w:noProof/>
          <w:lang w:val="en-GB"/>
        </w:rPr>
        <w:t>In the conclusive summary of the research, there is a critical evaluation of the management style ofMcdonald'snalds corporations and analysing of which benefits are asserted from the utilisation of the relevant management theories it increases revenue expenditure by choosing this management style and enhances production capabilities through advanced scientific methods of management. Interpersonal conflicts arise in the management he Mcdonald’s so eliminating them is a crucial point of assertion of the organisation.</w:t>
      </w:r>
    </w:p>
    <w:p w14:paraId="301E4C8F" w14:textId="77777777" w:rsidR="005F6665" w:rsidRPr="00357BF3" w:rsidRDefault="009D540F" w:rsidP="00736AED">
      <w:pPr>
        <w:pStyle w:val="Normal1"/>
        <w:rPr>
          <w:noProof/>
          <w:lang w:val="en-GB"/>
        </w:rPr>
      </w:pPr>
      <w:r w:rsidRPr="00357BF3">
        <w:rPr>
          <w:noProof/>
          <w:lang w:val="en-GB"/>
        </w:rPr>
        <w:br w:type="page"/>
      </w:r>
    </w:p>
    <w:p w14:paraId="301E4C90" w14:textId="77777777" w:rsidR="005F6665" w:rsidRPr="00357BF3" w:rsidRDefault="009D540F" w:rsidP="00736AED">
      <w:pPr>
        <w:pStyle w:val="Heading1"/>
        <w:rPr>
          <w:noProof/>
          <w:lang w:val="en-GB"/>
        </w:rPr>
      </w:pPr>
      <w:bookmarkStart w:id="4" w:name="_fq1bjmga7car" w:colFirst="0" w:colLast="0"/>
      <w:bookmarkEnd w:id="4"/>
      <w:r w:rsidRPr="00357BF3">
        <w:rPr>
          <w:noProof/>
          <w:lang w:val="en-GB"/>
        </w:rPr>
        <w:t xml:space="preserve">References </w:t>
      </w:r>
    </w:p>
    <w:p w14:paraId="301E4C91" w14:textId="77777777" w:rsidR="00422DCA" w:rsidRPr="00357BF3" w:rsidRDefault="00422DCA" w:rsidP="00736AED">
      <w:pPr>
        <w:pStyle w:val="Normal1"/>
        <w:rPr>
          <w:noProof/>
          <w:lang w:val="en-GB"/>
        </w:rPr>
      </w:pPr>
      <w:r w:rsidRPr="00357BF3">
        <w:rPr>
          <w:noProof/>
          <w:lang w:val="en-GB"/>
        </w:rPr>
        <w:t>Ali, W., Danni, Y., Latif, B., Kouser, R. and Baqader, S., 2021. Corporate social responsibility and customer loyalty in food chains—Mediating role of customer satisfaction and corporate reputation. Sustainability, 13(16), p.8681.</w:t>
      </w:r>
    </w:p>
    <w:p w14:paraId="301E4C92" w14:textId="77777777" w:rsidR="00422DCA" w:rsidRPr="00357BF3" w:rsidRDefault="00422DCA" w:rsidP="00736AED">
      <w:pPr>
        <w:pStyle w:val="Normal1"/>
        <w:rPr>
          <w:noProof/>
          <w:lang w:val="en-GB"/>
        </w:rPr>
      </w:pPr>
      <w:r w:rsidRPr="00357BF3">
        <w:rPr>
          <w:noProof/>
          <w:lang w:val="en-GB"/>
        </w:rPr>
        <w:t>Bull, F.C., Al-Ansari, S.S., Biddle, S., Borodulin, K., Buman, M.P., Cardon, G., Carty, C., Chaput, J.P., Chastin, S., Chou, R. and Dempsey, P.C., 2020. World Health Organization 2020 guidelines on physical activity and sedentary behaviour. British journal of sports medicine, 54(24), pp.1451-1462.</w:t>
      </w:r>
    </w:p>
    <w:p w14:paraId="301E4C93" w14:textId="77777777" w:rsidR="00422DCA" w:rsidRPr="00357BF3" w:rsidRDefault="00422DCA" w:rsidP="00736AED">
      <w:pPr>
        <w:pStyle w:val="Normal1"/>
        <w:rPr>
          <w:noProof/>
          <w:lang w:val="en-GB"/>
        </w:rPr>
      </w:pPr>
      <w:r w:rsidRPr="00357BF3">
        <w:rPr>
          <w:noProof/>
          <w:lang w:val="en-GB"/>
        </w:rPr>
        <w:t>Chen, X., Liu, J., Zhang, H. and Kwan, H.K., 2019. Cognitive diversity and innovative work behaviour: The mediating roles of task reflexivity and relationship conflict and the moderating role of perceived support. Journal of Occupational and Organizational Psychology, 92(3), pp.671-694.</w:t>
      </w:r>
    </w:p>
    <w:p w14:paraId="301E4C94" w14:textId="77777777" w:rsidR="00422DCA" w:rsidRPr="00357BF3" w:rsidRDefault="00422DCA" w:rsidP="00736AED">
      <w:pPr>
        <w:pStyle w:val="Normal1"/>
        <w:rPr>
          <w:noProof/>
          <w:lang w:val="en-GB"/>
        </w:rPr>
      </w:pPr>
      <w:r w:rsidRPr="00357BF3">
        <w:rPr>
          <w:noProof/>
          <w:lang w:val="en-GB"/>
        </w:rPr>
        <w:t>Cullinane, N. and Cushen, J., 2019. Applying Scientific Management to modern employment relations and HRM. Elgar Introduction to Theories of Human Resources and Employment Relations, pp.53-66.</w:t>
      </w:r>
    </w:p>
    <w:p w14:paraId="301E4C95" w14:textId="77777777" w:rsidR="00422DCA" w:rsidRPr="00357BF3" w:rsidRDefault="00422DCA" w:rsidP="00736AED">
      <w:pPr>
        <w:pStyle w:val="Normal1"/>
        <w:rPr>
          <w:noProof/>
          <w:lang w:val="en-GB"/>
        </w:rPr>
      </w:pPr>
      <w:r w:rsidRPr="00357BF3">
        <w:rPr>
          <w:noProof/>
          <w:lang w:val="en-GB"/>
        </w:rPr>
        <w:t>Dmytriyev, S.D., Freeman, R.E. and Hörisch, J., 2021. The relationship between stakeholder theory and corporate social responsibility: Differences, similarities, and implications for social issues in management. Journal of Management Studies, 58(6), pp.1441-1470.</w:t>
      </w:r>
    </w:p>
    <w:p w14:paraId="301E4C96" w14:textId="77777777" w:rsidR="00422DCA" w:rsidRPr="00357BF3" w:rsidRDefault="00422DCA" w:rsidP="00736AED">
      <w:pPr>
        <w:pStyle w:val="Normal1"/>
        <w:rPr>
          <w:noProof/>
          <w:lang w:val="en-GB"/>
        </w:rPr>
      </w:pPr>
      <w:r w:rsidRPr="00357BF3">
        <w:rPr>
          <w:noProof/>
          <w:lang w:val="en-GB"/>
        </w:rPr>
        <w:t>Ferreira, R., Pereira, R., Bianchi, I.S. and da Silva, M.M., 2021. Decision factors for remote work adoption: advantages, disadvantages, driving forces and challenges. Journal of Open Innovation: Technology, Market, and Complexity, 7(1), p.70.</w:t>
      </w:r>
    </w:p>
    <w:p w14:paraId="301E4C97" w14:textId="77777777" w:rsidR="00422DCA" w:rsidRPr="00357BF3" w:rsidRDefault="00422DCA" w:rsidP="00736AED">
      <w:pPr>
        <w:pStyle w:val="Normal1"/>
        <w:rPr>
          <w:noProof/>
          <w:lang w:val="en-GB"/>
        </w:rPr>
      </w:pPr>
      <w:r w:rsidRPr="00357BF3">
        <w:rPr>
          <w:noProof/>
          <w:lang w:val="en-GB"/>
        </w:rPr>
        <w:t>Freedman, B.D., 2019. Risk factors and causes of interpersonal conflict in nursing workplaces: Understandings from neuroscience. Collegian, 26(5), pp.594-604.</w:t>
      </w:r>
    </w:p>
    <w:p w14:paraId="301E4C98" w14:textId="77777777" w:rsidR="00422DCA" w:rsidRPr="00357BF3" w:rsidRDefault="00422DCA" w:rsidP="00736AED">
      <w:pPr>
        <w:pStyle w:val="Normal1"/>
        <w:rPr>
          <w:noProof/>
          <w:lang w:val="en-GB"/>
        </w:rPr>
      </w:pPr>
      <w:r w:rsidRPr="00357BF3">
        <w:rPr>
          <w:noProof/>
          <w:lang w:val="en-GB"/>
        </w:rPr>
        <w:t>Kharouf, H., Biscaia, R., Garcia-Perez, A. and Hickman, E., 2020. Understanding online event experience: The importance of communication, engagement and interaction. Journal of Business Research, 121, pp.735-746.</w:t>
      </w:r>
    </w:p>
    <w:p w14:paraId="301E4C99" w14:textId="77777777" w:rsidR="00422DCA" w:rsidRPr="00357BF3" w:rsidRDefault="00422DCA" w:rsidP="00736AED">
      <w:pPr>
        <w:pStyle w:val="Normal1"/>
        <w:rPr>
          <w:noProof/>
          <w:lang w:val="en-GB"/>
        </w:rPr>
      </w:pPr>
      <w:r w:rsidRPr="00357BF3">
        <w:rPr>
          <w:noProof/>
          <w:lang w:val="en-GB"/>
        </w:rPr>
        <w:t>Külli, B., 2019. Factory and production problems to scientific management societies: Legitimacy of the scientific management movement. Istanbul Management Journal, (87), pp.159-177.</w:t>
      </w:r>
    </w:p>
    <w:p w14:paraId="301E4C9A" w14:textId="77777777" w:rsidR="00422DCA" w:rsidRPr="00357BF3" w:rsidRDefault="00422DCA" w:rsidP="00736AED">
      <w:pPr>
        <w:pStyle w:val="Normal1"/>
        <w:rPr>
          <w:noProof/>
          <w:lang w:val="en-GB"/>
        </w:rPr>
      </w:pPr>
      <w:r w:rsidRPr="00357BF3">
        <w:rPr>
          <w:noProof/>
          <w:lang w:val="en-GB"/>
        </w:rPr>
        <w:t>Lee, E.K., Avgar, A.C., Park, W.W. and Choi, D., 2019. The dual effects of task conflict on team creativity: Focusing on the role of team-focused transformational leadership. International Journal of Conflict Management, 30(1), pp.132-154.</w:t>
      </w:r>
    </w:p>
    <w:p w14:paraId="301E4C9B" w14:textId="77777777" w:rsidR="00422DCA" w:rsidRPr="00357BF3" w:rsidRDefault="00422DCA" w:rsidP="00736AED">
      <w:pPr>
        <w:pStyle w:val="Normal1"/>
        <w:rPr>
          <w:noProof/>
          <w:lang w:val="en-GB"/>
        </w:rPr>
      </w:pPr>
      <w:r w:rsidRPr="00357BF3">
        <w:rPr>
          <w:noProof/>
          <w:lang w:val="en-GB"/>
        </w:rPr>
        <w:t>Masin-Peters, J., 2022. White Dominion as Control: On Scientific Management and Racial Capitalism. Emancipations: A Journal of Critical Social Analysis, 1(2), p.3.</w:t>
      </w:r>
    </w:p>
    <w:p w14:paraId="301E4C9C" w14:textId="77777777" w:rsidR="00422DCA" w:rsidRPr="00357BF3" w:rsidRDefault="00422DCA" w:rsidP="00736AED">
      <w:pPr>
        <w:pStyle w:val="Normal1"/>
        <w:rPr>
          <w:noProof/>
          <w:lang w:val="en-GB"/>
        </w:rPr>
      </w:pPr>
      <w:r w:rsidRPr="00357BF3">
        <w:rPr>
          <w:noProof/>
          <w:lang w:val="en-GB"/>
        </w:rPr>
        <w:t>McDonald’s UK (2023). Available at: https://www.mcdonalds.com/gb/en-gb.html (Accessed: 13 February 2023).</w:t>
      </w:r>
    </w:p>
    <w:p w14:paraId="301E4C9D" w14:textId="77777777" w:rsidR="00422DCA" w:rsidRPr="00357BF3" w:rsidRDefault="00422DCA" w:rsidP="00736AED">
      <w:pPr>
        <w:pStyle w:val="Normal1"/>
        <w:rPr>
          <w:noProof/>
          <w:lang w:val="en-GB"/>
        </w:rPr>
      </w:pPr>
      <w:r w:rsidRPr="00357BF3">
        <w:rPr>
          <w:noProof/>
          <w:lang w:val="en-GB"/>
        </w:rPr>
        <w:t>Merkle, J.A., 2022. Management and Ideology: The legacy of the international scientific management movement. Univ of California Press.</w:t>
      </w:r>
    </w:p>
    <w:p w14:paraId="301E4C9E" w14:textId="77777777" w:rsidR="00422DCA" w:rsidRPr="00357BF3" w:rsidRDefault="00422DCA" w:rsidP="00736AED">
      <w:pPr>
        <w:pStyle w:val="Normal1"/>
        <w:rPr>
          <w:noProof/>
          <w:lang w:val="en-GB"/>
        </w:rPr>
      </w:pPr>
      <w:r w:rsidRPr="00357BF3">
        <w:rPr>
          <w:noProof/>
          <w:lang w:val="en-GB"/>
        </w:rPr>
        <w:t>Mwambari, D., Purdeková, A. and Bisoka, A.N., 2022. Covid-19 and research in conflict-affected contexts: distanced methods and the digitalisation of suffering. Qualitative Research, 22(6), pp.969-978.</w:t>
      </w:r>
    </w:p>
    <w:p w14:paraId="301E4C9F" w14:textId="77777777" w:rsidR="00422DCA" w:rsidRPr="00357BF3" w:rsidRDefault="00422DCA" w:rsidP="00736AED">
      <w:pPr>
        <w:pStyle w:val="Normal1"/>
        <w:rPr>
          <w:noProof/>
          <w:lang w:val="en-GB"/>
        </w:rPr>
      </w:pPr>
      <w:r w:rsidRPr="00357BF3">
        <w:rPr>
          <w:noProof/>
          <w:lang w:val="en-GB"/>
        </w:rPr>
        <w:t>Royle, T. and Rueckert, Y., 2022. McStrike! Framing,(political) opportunity and the development of a collective identity: McDonald’s and the UK Fast-Food Rights Campaign. Work, Employment and Society, 36(3), pp.407-426.</w:t>
      </w:r>
    </w:p>
    <w:p w14:paraId="301E4CA0" w14:textId="77777777" w:rsidR="00422DCA" w:rsidRPr="00357BF3" w:rsidRDefault="00422DCA" w:rsidP="00736AED">
      <w:pPr>
        <w:pStyle w:val="Normal1"/>
        <w:rPr>
          <w:noProof/>
          <w:lang w:val="en-GB"/>
        </w:rPr>
      </w:pPr>
      <w:r w:rsidRPr="00357BF3">
        <w:rPr>
          <w:noProof/>
          <w:lang w:val="en-GB"/>
        </w:rPr>
        <w:t>Skousen, J.G., Ziemkiewicz, P.F. and McDonald, L.M., 2019. Acid mine drainage formation, control and treatment: Approaches and strategies. The Extractive Industries and Society, 6(1), pp.241-249.</w:t>
      </w:r>
    </w:p>
    <w:p w14:paraId="301E4CA1" w14:textId="77777777" w:rsidR="00422DCA" w:rsidRPr="00357BF3" w:rsidRDefault="00422DCA" w:rsidP="00736AED">
      <w:pPr>
        <w:pStyle w:val="Normal1"/>
        <w:rPr>
          <w:noProof/>
          <w:lang w:val="en-GB"/>
        </w:rPr>
      </w:pPr>
      <w:r w:rsidRPr="00357BF3">
        <w:rPr>
          <w:noProof/>
          <w:lang w:val="en-GB"/>
        </w:rPr>
        <w:t>Tassinari, A. and Maccarrone, V., 2020. Riders on the storm: Workplace solidarity among gig economy couriers in Italy and the UK. Work, employment and society, 34(1), pp.35-54.</w:t>
      </w:r>
    </w:p>
    <w:sectPr w:rsidR="00422DCA" w:rsidRPr="00357BF3" w:rsidSect="005F6665">
      <w:headerReference w:type="default" r:id="rId7"/>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1E4CA4" w14:textId="77777777" w:rsidR="009D540F" w:rsidRDefault="009D540F" w:rsidP="00B644CE">
      <w:pPr>
        <w:spacing w:line="240" w:lineRule="auto"/>
      </w:pPr>
      <w:r>
        <w:separator/>
      </w:r>
    </w:p>
  </w:endnote>
  <w:endnote w:type="continuationSeparator" w:id="0">
    <w:p w14:paraId="301E4CA5" w14:textId="77777777" w:rsidR="009D540F" w:rsidRDefault="009D540F" w:rsidP="00B644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1E4CA7" w14:textId="77777777" w:rsidR="005F6665" w:rsidRDefault="00B644CE">
    <w:pPr>
      <w:pStyle w:val="Normal1"/>
      <w:jc w:val="right"/>
    </w:pPr>
    <w:r>
      <w:fldChar w:fldCharType="begin"/>
    </w:r>
    <w:r w:rsidR="00E53D47">
      <w:instrText>PAGE</w:instrText>
    </w:r>
    <w:r>
      <w:fldChar w:fldCharType="separate"/>
    </w:r>
    <w:r w:rsidR="00736AED">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1E4CA2" w14:textId="77777777" w:rsidR="009D540F" w:rsidRDefault="009D540F" w:rsidP="00B644CE">
      <w:pPr>
        <w:spacing w:line="240" w:lineRule="auto"/>
      </w:pPr>
      <w:r>
        <w:separator/>
      </w:r>
    </w:p>
  </w:footnote>
  <w:footnote w:type="continuationSeparator" w:id="0">
    <w:p w14:paraId="301E4CA3" w14:textId="77777777" w:rsidR="009D540F" w:rsidRDefault="009D540F" w:rsidP="00B644C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1E4CA6" w14:textId="77777777" w:rsidR="005F6665" w:rsidRDefault="005F6665">
    <w:pPr>
      <w:pStyle w:val="Normal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3F57CF"/>
    <w:multiLevelType w:val="hybridMultilevel"/>
    <w:tmpl w:val="E23841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618921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F6665"/>
    <w:rsid w:val="00290B40"/>
    <w:rsid w:val="002E734D"/>
    <w:rsid w:val="00357BF3"/>
    <w:rsid w:val="00422DCA"/>
    <w:rsid w:val="00474644"/>
    <w:rsid w:val="005F6665"/>
    <w:rsid w:val="00736AED"/>
    <w:rsid w:val="008305E6"/>
    <w:rsid w:val="008344CF"/>
    <w:rsid w:val="00860DCA"/>
    <w:rsid w:val="009D540F"/>
    <w:rsid w:val="00B644CE"/>
    <w:rsid w:val="00C96826"/>
    <w:rsid w:val="00E53D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1E4C61"/>
  <w15:docId w15:val="{0199808A-4773-4408-A2F2-887F06A77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44CE"/>
  </w:style>
  <w:style w:type="paragraph" w:styleId="Heading1">
    <w:name w:val="heading 1"/>
    <w:basedOn w:val="Normal1"/>
    <w:next w:val="Normal1"/>
    <w:rsid w:val="005F6665"/>
    <w:pPr>
      <w:keepNext/>
      <w:keepLines/>
      <w:outlineLvl w:val="0"/>
    </w:pPr>
    <w:rPr>
      <w:b/>
    </w:rPr>
  </w:style>
  <w:style w:type="paragraph" w:styleId="Heading2">
    <w:name w:val="heading 2"/>
    <w:basedOn w:val="Normal1"/>
    <w:next w:val="Normal1"/>
    <w:rsid w:val="005F6665"/>
    <w:pPr>
      <w:keepNext/>
      <w:keepLines/>
      <w:spacing w:before="360" w:after="120"/>
      <w:outlineLvl w:val="1"/>
    </w:pPr>
    <w:rPr>
      <w:sz w:val="32"/>
      <w:szCs w:val="32"/>
    </w:rPr>
  </w:style>
  <w:style w:type="paragraph" w:styleId="Heading3">
    <w:name w:val="heading 3"/>
    <w:basedOn w:val="Normal1"/>
    <w:next w:val="Normal1"/>
    <w:rsid w:val="005F6665"/>
    <w:pPr>
      <w:keepNext/>
      <w:keepLines/>
      <w:spacing w:before="320" w:after="80"/>
      <w:outlineLvl w:val="2"/>
    </w:pPr>
    <w:rPr>
      <w:color w:val="434343"/>
      <w:sz w:val="28"/>
      <w:szCs w:val="28"/>
    </w:rPr>
  </w:style>
  <w:style w:type="paragraph" w:styleId="Heading4">
    <w:name w:val="heading 4"/>
    <w:basedOn w:val="Normal1"/>
    <w:next w:val="Normal1"/>
    <w:rsid w:val="005F6665"/>
    <w:pPr>
      <w:keepNext/>
      <w:keepLines/>
      <w:spacing w:before="280" w:after="80"/>
      <w:outlineLvl w:val="3"/>
    </w:pPr>
    <w:rPr>
      <w:color w:val="666666"/>
      <w:sz w:val="24"/>
      <w:szCs w:val="24"/>
    </w:rPr>
  </w:style>
  <w:style w:type="paragraph" w:styleId="Heading5">
    <w:name w:val="heading 5"/>
    <w:basedOn w:val="Normal1"/>
    <w:next w:val="Normal1"/>
    <w:rsid w:val="005F6665"/>
    <w:pPr>
      <w:keepNext/>
      <w:keepLines/>
      <w:spacing w:before="240" w:after="80"/>
      <w:outlineLvl w:val="4"/>
    </w:pPr>
    <w:rPr>
      <w:color w:val="666666"/>
    </w:rPr>
  </w:style>
  <w:style w:type="paragraph" w:styleId="Heading6">
    <w:name w:val="heading 6"/>
    <w:basedOn w:val="Normal1"/>
    <w:next w:val="Normal1"/>
    <w:rsid w:val="005F6665"/>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5F6665"/>
  </w:style>
  <w:style w:type="paragraph" w:styleId="Title">
    <w:name w:val="Title"/>
    <w:basedOn w:val="Normal1"/>
    <w:next w:val="Normal1"/>
    <w:rsid w:val="005F6665"/>
    <w:pPr>
      <w:keepNext/>
      <w:keepLines/>
      <w:jc w:val="center"/>
    </w:pPr>
    <w:rPr>
      <w:b/>
      <w:sz w:val="32"/>
      <w:szCs w:val="32"/>
    </w:rPr>
  </w:style>
  <w:style w:type="paragraph" w:styleId="Subtitle">
    <w:name w:val="Subtitle"/>
    <w:basedOn w:val="Normal1"/>
    <w:next w:val="Normal1"/>
    <w:rsid w:val="005F6665"/>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357BF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7BF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2573</Words>
  <Characters>14669</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RT306</dc:creator>
  <cp:lastModifiedBy>Marian Matei (2123249)</cp:lastModifiedBy>
  <cp:revision>9</cp:revision>
  <dcterms:created xsi:type="dcterms:W3CDTF">2023-02-13T10:17:00Z</dcterms:created>
  <dcterms:modified xsi:type="dcterms:W3CDTF">2023-03-01T11:27:00Z</dcterms:modified>
</cp:coreProperties>
</file>