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A5233E" w14:textId="77777777" w:rsidR="00305786" w:rsidRDefault="00305786" w:rsidP="00FA1E01">
      <w:pPr>
        <w:spacing w:line="360" w:lineRule="auto"/>
        <w:jc w:val="center"/>
        <w:rPr>
          <w:b/>
          <w:bCs/>
          <w:sz w:val="32"/>
          <w:szCs w:val="28"/>
        </w:rPr>
      </w:pPr>
    </w:p>
    <w:p w14:paraId="626B909A" w14:textId="77777777" w:rsidR="00305786" w:rsidRDefault="00305786" w:rsidP="00FA1E01">
      <w:pPr>
        <w:spacing w:line="360" w:lineRule="auto"/>
        <w:jc w:val="center"/>
        <w:rPr>
          <w:b/>
          <w:bCs/>
          <w:sz w:val="32"/>
          <w:szCs w:val="28"/>
        </w:rPr>
      </w:pPr>
    </w:p>
    <w:p w14:paraId="6DB6C7D8" w14:textId="77777777" w:rsidR="00305786" w:rsidRDefault="00305786" w:rsidP="00FA1E01">
      <w:pPr>
        <w:spacing w:line="360" w:lineRule="auto"/>
        <w:jc w:val="center"/>
        <w:rPr>
          <w:b/>
          <w:bCs/>
          <w:sz w:val="32"/>
          <w:szCs w:val="28"/>
        </w:rPr>
      </w:pPr>
    </w:p>
    <w:p w14:paraId="4034B495" w14:textId="77777777" w:rsidR="00305786" w:rsidRDefault="00305786" w:rsidP="00FA1E01">
      <w:pPr>
        <w:spacing w:line="360" w:lineRule="auto"/>
        <w:jc w:val="center"/>
        <w:rPr>
          <w:b/>
          <w:bCs/>
          <w:sz w:val="32"/>
          <w:szCs w:val="28"/>
        </w:rPr>
      </w:pPr>
    </w:p>
    <w:p w14:paraId="1EBA7DBE" w14:textId="77777777" w:rsidR="00305786" w:rsidRDefault="00305786" w:rsidP="00FA1E01">
      <w:pPr>
        <w:spacing w:line="360" w:lineRule="auto"/>
        <w:jc w:val="center"/>
        <w:rPr>
          <w:b/>
          <w:bCs/>
          <w:sz w:val="32"/>
          <w:szCs w:val="28"/>
        </w:rPr>
      </w:pPr>
    </w:p>
    <w:p w14:paraId="73FD54A6" w14:textId="77777777" w:rsidR="00305786" w:rsidRDefault="00305786" w:rsidP="00FA1E01">
      <w:pPr>
        <w:spacing w:line="360" w:lineRule="auto"/>
        <w:jc w:val="center"/>
        <w:rPr>
          <w:b/>
          <w:bCs/>
          <w:sz w:val="32"/>
          <w:szCs w:val="28"/>
        </w:rPr>
      </w:pPr>
    </w:p>
    <w:p w14:paraId="56114FAB" w14:textId="59B44664" w:rsidR="005D02A7" w:rsidRDefault="005D02A7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  <w:r w:rsidRPr="005D02A7">
        <w:rPr>
          <w:b/>
          <w:bCs/>
          <w:sz w:val="32"/>
          <w:szCs w:val="28"/>
        </w:rPr>
        <w:t xml:space="preserve">Element 2: </w:t>
      </w:r>
      <w:r w:rsidRPr="00305786">
        <w:rPr>
          <w:b/>
          <w:bCs/>
          <w:iCs/>
          <w:sz w:val="32"/>
          <w:szCs w:val="28"/>
        </w:rPr>
        <w:t>Research Process Reflection</w:t>
      </w:r>
    </w:p>
    <w:p w14:paraId="5A9AD1BB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6A2C2BC3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485F7CA1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47DE3092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64BC11E0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001B2FDC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3DD0EAAD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161751DA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37D07334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0749AE55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2AEE7B3B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33E7BF24" w14:textId="77777777" w:rsidR="00305786" w:rsidRDefault="00305786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0A334119" w14:textId="77777777" w:rsidR="00DD6198" w:rsidRDefault="00DD6198" w:rsidP="00FA1E01">
      <w:pPr>
        <w:spacing w:line="360" w:lineRule="auto"/>
        <w:jc w:val="center"/>
        <w:rPr>
          <w:b/>
          <w:bCs/>
          <w:iCs/>
          <w:sz w:val="32"/>
          <w:szCs w:val="28"/>
        </w:rPr>
      </w:pPr>
    </w:p>
    <w:p w14:paraId="443DB9A4" w14:textId="78B86BED" w:rsidR="00451AFA" w:rsidRPr="00305786" w:rsidRDefault="005D02A7" w:rsidP="00FA1E01">
      <w:pPr>
        <w:spacing w:line="360" w:lineRule="auto"/>
        <w:rPr>
          <w:b/>
          <w:bCs/>
          <w:lang w:val="en-IN"/>
        </w:rPr>
      </w:pPr>
      <w:r w:rsidRPr="00305786">
        <w:rPr>
          <w:b/>
          <w:bCs/>
          <w:lang w:val="en-IN"/>
        </w:rPr>
        <w:lastRenderedPageBreak/>
        <w:t>Introduction</w:t>
      </w:r>
    </w:p>
    <w:p w14:paraId="7D9688FA" w14:textId="4C783D38" w:rsidR="005D02A7" w:rsidRDefault="005D02A7" w:rsidP="00FA1E01">
      <w:pPr>
        <w:spacing w:line="360" w:lineRule="auto"/>
        <w:rPr>
          <w:lang w:val="en-IN"/>
        </w:rPr>
      </w:pPr>
      <w:r>
        <w:rPr>
          <w:lang w:val="en-IN"/>
        </w:rPr>
        <w:t xml:space="preserve">This reflection lays emphasis on </w:t>
      </w:r>
      <w:r w:rsidR="00C77398">
        <w:rPr>
          <w:lang w:val="en-IN"/>
        </w:rPr>
        <w:t>reflecting upon the</w:t>
      </w:r>
      <w:r>
        <w:rPr>
          <w:lang w:val="en-IN"/>
        </w:rPr>
        <w:t xml:space="preserve"> </w:t>
      </w:r>
      <w:r w:rsidR="00C77398">
        <w:rPr>
          <w:lang w:val="en-IN"/>
        </w:rPr>
        <w:t xml:space="preserve">overall exposure and learnings </w:t>
      </w:r>
      <w:r>
        <w:rPr>
          <w:lang w:val="en-IN"/>
        </w:rPr>
        <w:t xml:space="preserve">of the author </w:t>
      </w:r>
      <w:r w:rsidR="00C77398">
        <w:rPr>
          <w:lang w:val="en-IN"/>
        </w:rPr>
        <w:t>throughout</w:t>
      </w:r>
      <w:r>
        <w:rPr>
          <w:lang w:val="en-IN"/>
        </w:rPr>
        <w:t xml:space="preserve"> the process of </w:t>
      </w:r>
      <w:r w:rsidR="00C77398">
        <w:rPr>
          <w:lang w:val="en-IN"/>
        </w:rPr>
        <w:t>performing the research investigation</w:t>
      </w:r>
      <w:r>
        <w:rPr>
          <w:lang w:val="en-IN"/>
        </w:rPr>
        <w:t xml:space="preserve">. </w:t>
      </w:r>
      <w:r w:rsidR="00C77398">
        <w:rPr>
          <w:lang w:val="en-IN"/>
        </w:rPr>
        <w:t>In this regard, it is</w:t>
      </w:r>
      <w:r>
        <w:rPr>
          <w:lang w:val="en-IN"/>
        </w:rPr>
        <w:t xml:space="preserve"> worth noting that </w:t>
      </w:r>
      <w:r w:rsidR="00C77398">
        <w:rPr>
          <w:lang w:val="en-IN"/>
        </w:rPr>
        <w:t xml:space="preserve">research </w:t>
      </w:r>
      <w:r>
        <w:rPr>
          <w:lang w:val="en-IN"/>
        </w:rPr>
        <w:t>conduct</w:t>
      </w:r>
      <w:r w:rsidR="00C77398">
        <w:rPr>
          <w:lang w:val="en-IN"/>
        </w:rPr>
        <w:t xml:space="preserve"> necessitates</w:t>
      </w:r>
      <w:r>
        <w:rPr>
          <w:lang w:val="en-IN"/>
        </w:rPr>
        <w:t xml:space="preserve"> </w:t>
      </w:r>
      <w:r w:rsidR="00C77398">
        <w:rPr>
          <w:lang w:val="en-IN"/>
        </w:rPr>
        <w:t xml:space="preserve">the deployment of </w:t>
      </w:r>
      <w:r>
        <w:rPr>
          <w:lang w:val="en-IN"/>
        </w:rPr>
        <w:t xml:space="preserve">adequate skills, theoretical applications </w:t>
      </w:r>
      <w:r w:rsidR="00987373">
        <w:rPr>
          <w:lang w:val="en-IN"/>
        </w:rPr>
        <w:t>as well as</w:t>
      </w:r>
      <w:r>
        <w:rPr>
          <w:lang w:val="en-IN"/>
        </w:rPr>
        <w:t xml:space="preserve"> critical thinking, and therefore, </w:t>
      </w:r>
      <w:r w:rsidR="00987373">
        <w:rPr>
          <w:lang w:val="en-IN"/>
        </w:rPr>
        <w:t xml:space="preserve">can be regarded as </w:t>
      </w:r>
      <w:r>
        <w:rPr>
          <w:lang w:val="en-IN"/>
        </w:rPr>
        <w:t>a</w:t>
      </w:r>
      <w:r w:rsidR="00987373">
        <w:rPr>
          <w:lang w:val="en-IN"/>
        </w:rPr>
        <w:t xml:space="preserve"> </w:t>
      </w:r>
      <w:r w:rsidR="00FA1E01">
        <w:rPr>
          <w:lang w:val="en-IN"/>
        </w:rPr>
        <w:t>challenging and rigorous</w:t>
      </w:r>
      <w:r>
        <w:rPr>
          <w:lang w:val="en-IN"/>
        </w:rPr>
        <w:t xml:space="preserve"> process</w:t>
      </w:r>
      <w:r w:rsidR="005A61D4">
        <w:rPr>
          <w:lang w:val="en-IN"/>
        </w:rPr>
        <w:t xml:space="preserve"> (</w:t>
      </w:r>
      <w:r w:rsidR="005A61D4" w:rsidRPr="005A61D4">
        <w:t>Furidha, 2023</w:t>
      </w:r>
      <w:r w:rsidR="005A61D4">
        <w:t>)</w:t>
      </w:r>
      <w:r>
        <w:rPr>
          <w:lang w:val="en-IN"/>
        </w:rPr>
        <w:t xml:space="preserve">. </w:t>
      </w:r>
      <w:r w:rsidR="00987373">
        <w:rPr>
          <w:lang w:val="en-IN"/>
        </w:rPr>
        <w:t xml:space="preserve">In this reflection, there has been application of the </w:t>
      </w:r>
      <w:r>
        <w:rPr>
          <w:lang w:val="en-IN"/>
        </w:rPr>
        <w:t xml:space="preserve">Gibbs Reflective </w:t>
      </w:r>
      <w:r w:rsidR="00987373">
        <w:rPr>
          <w:lang w:val="en-IN"/>
        </w:rPr>
        <w:t xml:space="preserve">model for </w:t>
      </w:r>
      <w:r w:rsidR="00355FBF">
        <w:rPr>
          <w:lang w:val="en-IN"/>
        </w:rPr>
        <w:t>drawing attention to the learnings</w:t>
      </w:r>
      <w:r>
        <w:rPr>
          <w:lang w:val="en-IN"/>
        </w:rPr>
        <w:t xml:space="preserve">. </w:t>
      </w:r>
      <w:r w:rsidR="00A17A7D">
        <w:rPr>
          <w:lang w:val="en-IN"/>
        </w:rPr>
        <w:t xml:space="preserve">Considering the different stages of the Gibbs model, this reflective piece will explore as well as discuss upon personal as well as academic learnings or experiences during the entire process. </w:t>
      </w:r>
    </w:p>
    <w:p w14:paraId="2ADE54BA" w14:textId="4594D396" w:rsidR="00305786" w:rsidRDefault="00FA1E01" w:rsidP="00FA1E01">
      <w:pPr>
        <w:spacing w:line="360" w:lineRule="auto"/>
        <w:jc w:val="center"/>
        <w:rPr>
          <w:lang w:val="en-IN"/>
        </w:rPr>
      </w:pPr>
      <w:r>
        <w:rPr>
          <w:noProof/>
        </w:rPr>
        <w:drawing>
          <wp:inline distT="0" distB="0" distL="0" distR="0" wp14:anchorId="5A295596" wp14:editId="5072F364">
            <wp:extent cx="3676650" cy="3676650"/>
            <wp:effectExtent l="0" t="0" r="0" b="0"/>
            <wp:docPr id="823144035" name="Picture 1" descr="The Gibbs Reflective Cycle - Free Template Download &amp;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Gibbs Reflective Cycle - Free Template Download &amp; Guid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367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D8A0F9" w14:textId="03AB004F" w:rsidR="00FA1E01" w:rsidRDefault="00FA1E01" w:rsidP="00FA1E01">
      <w:pPr>
        <w:spacing w:line="360" w:lineRule="auto"/>
        <w:jc w:val="center"/>
        <w:rPr>
          <w:lang w:val="en-IN"/>
        </w:rPr>
      </w:pPr>
      <w:r>
        <w:rPr>
          <w:lang w:val="en-IN"/>
        </w:rPr>
        <w:t>Fig: Gibbs Reflective Cycle</w:t>
      </w:r>
    </w:p>
    <w:p w14:paraId="3A68D33E" w14:textId="795195C0" w:rsidR="00FA1E01" w:rsidRDefault="00FA1E01" w:rsidP="00FA1E01">
      <w:pPr>
        <w:spacing w:line="360" w:lineRule="auto"/>
        <w:jc w:val="center"/>
        <w:rPr>
          <w:lang w:val="en-IN"/>
        </w:rPr>
      </w:pPr>
      <w:r>
        <w:rPr>
          <w:lang w:val="en-IN"/>
        </w:rPr>
        <w:t>(Source: Adeani et al., 2020)</w:t>
      </w:r>
    </w:p>
    <w:p w14:paraId="40EAB693" w14:textId="1F22F3C3" w:rsidR="00A17A7D" w:rsidRPr="00305786" w:rsidRDefault="00A17A7D" w:rsidP="00FA1E01">
      <w:pPr>
        <w:spacing w:line="360" w:lineRule="auto"/>
        <w:rPr>
          <w:b/>
          <w:bCs/>
          <w:lang w:val="en-IN"/>
        </w:rPr>
      </w:pPr>
      <w:r w:rsidRPr="00305786">
        <w:rPr>
          <w:b/>
          <w:bCs/>
          <w:lang w:val="en-IN"/>
        </w:rPr>
        <w:t>Description</w:t>
      </w:r>
    </w:p>
    <w:p w14:paraId="41D6FDB5" w14:textId="1D632F37" w:rsidR="00A17A7D" w:rsidRDefault="00A17A7D" w:rsidP="00FA1E01">
      <w:pPr>
        <w:spacing w:line="360" w:lineRule="auto"/>
        <w:rPr>
          <w:lang w:val="en-IN"/>
        </w:rPr>
      </w:pPr>
      <w:r w:rsidRPr="1620FBFD">
        <w:rPr>
          <w:lang w:val="en-IN"/>
        </w:rPr>
        <w:t xml:space="preserve">As I am at the stage of completion of my research on investigating cybersecurity challenges in remote work environments, I feel the most critical phase has been during the process of finalising the </w:t>
      </w:r>
      <w:r w:rsidR="00355FBF" w:rsidRPr="1620FBFD">
        <w:rPr>
          <w:lang w:val="en-IN"/>
        </w:rPr>
        <w:t>focus of the study</w:t>
      </w:r>
      <w:r w:rsidR="00516D13" w:rsidRPr="1620FBFD">
        <w:rPr>
          <w:lang w:val="en-IN"/>
        </w:rPr>
        <w:t xml:space="preserve"> and performing the systematic literature review</w:t>
      </w:r>
      <w:r w:rsidRPr="1620FBFD">
        <w:rPr>
          <w:lang w:val="en-IN"/>
        </w:rPr>
        <w:t xml:space="preserve">. </w:t>
      </w:r>
      <w:r w:rsidR="00516D13" w:rsidRPr="1620FBFD">
        <w:rPr>
          <w:lang w:val="en-IN"/>
        </w:rPr>
        <w:t>While, d</w:t>
      </w:r>
      <w:r w:rsidR="00355FBF" w:rsidRPr="1620FBFD">
        <w:rPr>
          <w:lang w:val="en-IN"/>
        </w:rPr>
        <w:t xml:space="preserve">eriving the </w:t>
      </w:r>
      <w:r w:rsidRPr="1620FBFD">
        <w:rPr>
          <w:lang w:val="en-IN"/>
        </w:rPr>
        <w:t xml:space="preserve">topic and </w:t>
      </w:r>
      <w:r w:rsidR="00355FBF" w:rsidRPr="1620FBFD">
        <w:rPr>
          <w:lang w:val="en-IN"/>
        </w:rPr>
        <w:t xml:space="preserve">drafting the </w:t>
      </w:r>
      <w:r w:rsidRPr="1620FBFD">
        <w:rPr>
          <w:lang w:val="en-IN"/>
        </w:rPr>
        <w:t xml:space="preserve">research aim and objectives was </w:t>
      </w:r>
      <w:r w:rsidR="005D5289" w:rsidRPr="1620FBFD">
        <w:rPr>
          <w:lang w:val="en-IN"/>
        </w:rPr>
        <w:t>demanding</w:t>
      </w:r>
      <w:r w:rsidR="00516D13" w:rsidRPr="1620FBFD">
        <w:rPr>
          <w:lang w:val="en-IN"/>
        </w:rPr>
        <w:t>, the choice of conducting an SLR of 20 peer reviewed articles was extensive</w:t>
      </w:r>
      <w:r w:rsidR="0035271A" w:rsidRPr="1620FBFD">
        <w:rPr>
          <w:lang w:val="en-IN"/>
        </w:rPr>
        <w:t xml:space="preserve">. However, the assistance </w:t>
      </w:r>
      <w:r w:rsidR="0035271A" w:rsidRPr="1620FBFD">
        <w:rPr>
          <w:lang w:val="en-IN"/>
        </w:rPr>
        <w:lastRenderedPageBreak/>
        <w:t xml:space="preserve">provided by my supervisor during this stage has been critical as it helped me direct my thoughts and efforts in a particular direction. </w:t>
      </w:r>
      <w:r w:rsidR="00516D13" w:rsidRPr="1620FBFD">
        <w:rPr>
          <w:lang w:val="en-IN"/>
        </w:rPr>
        <w:t xml:space="preserve">Initially, I considered performing </w:t>
      </w:r>
      <w:r w:rsidR="0051221E" w:rsidRPr="1620FBFD">
        <w:rPr>
          <w:lang w:val="en-IN"/>
        </w:rPr>
        <w:t xml:space="preserve">a review of just 8 articles. However, my supervisor’s guidance for including 20 articles helped in enhancing the rigour of the research. </w:t>
      </w:r>
      <w:r w:rsidR="00516D13" w:rsidRPr="1620FBFD">
        <w:rPr>
          <w:lang w:val="en-IN"/>
        </w:rPr>
        <w:t xml:space="preserve"> </w:t>
      </w:r>
    </w:p>
    <w:p w14:paraId="3EBDA871" w14:textId="06E26D6D" w:rsidR="0035271A" w:rsidRPr="0035271A" w:rsidRDefault="0035271A" w:rsidP="00FA1E01">
      <w:pPr>
        <w:spacing w:line="360" w:lineRule="auto"/>
        <w:rPr>
          <w:b/>
          <w:bCs/>
          <w:lang w:val="en-IN"/>
        </w:rPr>
      </w:pPr>
      <w:r w:rsidRPr="0035271A">
        <w:rPr>
          <w:b/>
          <w:bCs/>
          <w:lang w:val="en-IN"/>
        </w:rPr>
        <w:t xml:space="preserve">Feelings </w:t>
      </w:r>
    </w:p>
    <w:p w14:paraId="27EAD352" w14:textId="6239CE57" w:rsidR="0035271A" w:rsidRDefault="004A622F" w:rsidP="00FA1E01">
      <w:pPr>
        <w:spacing w:line="360" w:lineRule="auto"/>
        <w:rPr>
          <w:lang w:val="en-IN"/>
        </w:rPr>
      </w:pPr>
      <w:r w:rsidRPr="1620FBFD">
        <w:rPr>
          <w:lang w:val="en-IN"/>
        </w:rPr>
        <w:t>As the dissertation proceed</w:t>
      </w:r>
      <w:r w:rsidR="00932A83" w:rsidRPr="1620FBFD">
        <w:rPr>
          <w:lang w:val="en-IN"/>
        </w:rPr>
        <w:t>s</w:t>
      </w:r>
      <w:r w:rsidRPr="1620FBFD">
        <w:rPr>
          <w:lang w:val="en-IN"/>
        </w:rPr>
        <w:t xml:space="preserve"> towards its concluding phas</w:t>
      </w:r>
      <w:r w:rsidR="00932A83" w:rsidRPr="1620FBFD">
        <w:rPr>
          <w:lang w:val="en-IN"/>
        </w:rPr>
        <w:t xml:space="preserve">es, I </w:t>
      </w:r>
      <w:r w:rsidR="005D5289" w:rsidRPr="1620FBFD">
        <w:rPr>
          <w:lang w:val="en-IN"/>
        </w:rPr>
        <w:t>can claim</w:t>
      </w:r>
      <w:r w:rsidR="00932A83" w:rsidRPr="1620FBFD">
        <w:rPr>
          <w:lang w:val="en-IN"/>
        </w:rPr>
        <w:t xml:space="preserve"> that the </w:t>
      </w:r>
      <w:r w:rsidR="005D5289" w:rsidRPr="1620FBFD">
        <w:rPr>
          <w:lang w:val="en-IN"/>
        </w:rPr>
        <w:t xml:space="preserve">entire acquaintance helped me in gathering </w:t>
      </w:r>
      <w:r w:rsidR="00932A83" w:rsidRPr="1620FBFD">
        <w:rPr>
          <w:lang w:val="en-IN"/>
        </w:rPr>
        <w:t>a</w:t>
      </w:r>
      <w:r w:rsidR="005D5289" w:rsidRPr="1620FBFD">
        <w:rPr>
          <w:lang w:val="en-IN"/>
        </w:rPr>
        <w:t>n in-depth know-how about</w:t>
      </w:r>
      <w:r w:rsidR="00932A83" w:rsidRPr="1620FBFD">
        <w:rPr>
          <w:lang w:val="en-IN"/>
        </w:rPr>
        <w:t xml:space="preserve"> </w:t>
      </w:r>
      <w:r w:rsidR="00932A83" w:rsidRPr="1620FBFD">
        <w:rPr>
          <w:rFonts w:cs="Times New Roman"/>
        </w:rPr>
        <w:t xml:space="preserve">the issue of cybersecurity in remote working conditions, particularly since remote working has been highly prevalent in the recent times. Moreover, </w:t>
      </w:r>
      <w:r w:rsidR="00575B3C" w:rsidRPr="1620FBFD">
        <w:rPr>
          <w:rFonts w:cs="Times New Roman"/>
        </w:rPr>
        <w:t>conducting an in-depth investigation on Uber as the case did help me in comprehending the topic in a more detailed manner</w:t>
      </w:r>
      <w:r w:rsidR="00932A83" w:rsidRPr="1620FBFD">
        <w:rPr>
          <w:rFonts w:cs="Times New Roman"/>
        </w:rPr>
        <w:t xml:space="preserve">. </w:t>
      </w:r>
    </w:p>
    <w:p w14:paraId="4C3886DB" w14:textId="7ABBCB70" w:rsidR="0035271A" w:rsidRPr="0035271A" w:rsidRDefault="0035271A" w:rsidP="00FA1E01">
      <w:pPr>
        <w:spacing w:line="360" w:lineRule="auto"/>
        <w:rPr>
          <w:b/>
          <w:bCs/>
          <w:lang w:val="en-IN"/>
        </w:rPr>
      </w:pPr>
      <w:r w:rsidRPr="0035271A">
        <w:rPr>
          <w:b/>
          <w:bCs/>
          <w:lang w:val="en-IN"/>
        </w:rPr>
        <w:t>Evaluation</w:t>
      </w:r>
    </w:p>
    <w:p w14:paraId="58248606" w14:textId="53875CFE" w:rsidR="0035271A" w:rsidRDefault="00956CEC" w:rsidP="00FA1E01">
      <w:pPr>
        <w:spacing w:line="360" w:lineRule="auto"/>
        <w:rPr>
          <w:lang w:val="en-IN"/>
        </w:rPr>
      </w:pPr>
      <w:r>
        <w:rPr>
          <w:lang w:val="en-IN"/>
        </w:rPr>
        <w:t xml:space="preserve">The </w:t>
      </w:r>
      <w:r w:rsidR="00563172">
        <w:rPr>
          <w:lang w:val="en-IN"/>
        </w:rPr>
        <w:t>exposure of conducting this dissertation</w:t>
      </w:r>
      <w:r>
        <w:rPr>
          <w:lang w:val="en-IN"/>
        </w:rPr>
        <w:t xml:space="preserve"> has </w:t>
      </w:r>
      <w:r w:rsidR="00563172">
        <w:rPr>
          <w:lang w:val="en-IN"/>
        </w:rPr>
        <w:t>enabled</w:t>
      </w:r>
      <w:r>
        <w:rPr>
          <w:lang w:val="en-IN"/>
        </w:rPr>
        <w:t xml:space="preserve"> me </w:t>
      </w:r>
      <w:r w:rsidR="00563172">
        <w:rPr>
          <w:lang w:val="en-IN"/>
        </w:rPr>
        <w:t>with the knowledge on</w:t>
      </w:r>
      <w:r>
        <w:rPr>
          <w:lang w:val="en-IN"/>
        </w:rPr>
        <w:t xml:space="preserve"> the rigorous method of systematic literature review for investigating any topic. Although I did have </w:t>
      </w:r>
      <w:r w:rsidR="00563172">
        <w:rPr>
          <w:lang w:val="en-IN"/>
        </w:rPr>
        <w:t>quite a few</w:t>
      </w:r>
      <w:r>
        <w:rPr>
          <w:lang w:val="en-IN"/>
        </w:rPr>
        <w:t xml:space="preserve"> doubts on the methodolog</w:t>
      </w:r>
      <w:r w:rsidR="00563172">
        <w:rPr>
          <w:lang w:val="en-IN"/>
        </w:rPr>
        <w:t>ical aspects</w:t>
      </w:r>
      <w:r>
        <w:rPr>
          <w:lang w:val="en-IN"/>
        </w:rPr>
        <w:t xml:space="preserve"> and how to frame the overall research, the module specification</w:t>
      </w:r>
      <w:r w:rsidR="00F91523">
        <w:rPr>
          <w:lang w:val="en-IN"/>
        </w:rPr>
        <w:t xml:space="preserve"> did provide a lot of assistance in this regard, along with information available on the internet. Overall, I </w:t>
      </w:r>
      <w:r w:rsidR="00563172">
        <w:rPr>
          <w:lang w:val="en-IN"/>
        </w:rPr>
        <w:t>perceive</w:t>
      </w:r>
      <w:r w:rsidR="00F91523">
        <w:rPr>
          <w:lang w:val="en-IN"/>
        </w:rPr>
        <w:t xml:space="preserve"> that I have </w:t>
      </w:r>
      <w:r w:rsidR="00563172">
        <w:rPr>
          <w:lang w:val="en-IN"/>
        </w:rPr>
        <w:t>put in</w:t>
      </w:r>
      <w:r w:rsidR="00F91523">
        <w:rPr>
          <w:lang w:val="en-IN"/>
        </w:rPr>
        <w:t xml:space="preserve"> </w:t>
      </w:r>
      <w:r w:rsidR="00563172">
        <w:rPr>
          <w:lang w:val="en-IN"/>
        </w:rPr>
        <w:t xml:space="preserve">a </w:t>
      </w:r>
      <w:r w:rsidR="00F91523">
        <w:rPr>
          <w:lang w:val="en-IN"/>
        </w:rPr>
        <w:t xml:space="preserve">decent effort in formulating and </w:t>
      </w:r>
      <w:r w:rsidR="00563172">
        <w:rPr>
          <w:lang w:val="en-IN"/>
        </w:rPr>
        <w:t>completing the writeup of</w:t>
      </w:r>
      <w:r w:rsidR="00F91523">
        <w:rPr>
          <w:lang w:val="en-IN"/>
        </w:rPr>
        <w:t xml:space="preserve"> the dissertation, </w:t>
      </w:r>
      <w:r w:rsidR="00563172">
        <w:rPr>
          <w:lang w:val="en-IN"/>
        </w:rPr>
        <w:t>and</w:t>
      </w:r>
      <w:r w:rsidR="00F91523">
        <w:rPr>
          <w:lang w:val="en-IN"/>
        </w:rPr>
        <w:t xml:space="preserve"> maintaining a certain flow throughout the research study. </w:t>
      </w:r>
    </w:p>
    <w:p w14:paraId="1E782F61" w14:textId="459C4C1E" w:rsidR="0035271A" w:rsidRPr="0035271A" w:rsidRDefault="0035271A" w:rsidP="00FA1E01">
      <w:pPr>
        <w:spacing w:line="360" w:lineRule="auto"/>
        <w:rPr>
          <w:b/>
          <w:bCs/>
          <w:lang w:val="en-IN"/>
        </w:rPr>
      </w:pPr>
      <w:r w:rsidRPr="0035271A">
        <w:rPr>
          <w:b/>
          <w:bCs/>
          <w:lang w:val="en-IN"/>
        </w:rPr>
        <w:t>Analysis</w:t>
      </w:r>
    </w:p>
    <w:p w14:paraId="435128B8" w14:textId="12FF6BAF" w:rsidR="0035271A" w:rsidRDefault="00F91523" w:rsidP="00FA1E01">
      <w:pPr>
        <w:spacing w:line="360" w:lineRule="auto"/>
        <w:rPr>
          <w:lang w:val="en-IN"/>
        </w:rPr>
      </w:pPr>
      <w:r>
        <w:rPr>
          <w:lang w:val="en-IN"/>
        </w:rPr>
        <w:t xml:space="preserve">I would also like to acknowledge that this entire experience has </w:t>
      </w:r>
      <w:r w:rsidR="001B6294">
        <w:rPr>
          <w:lang w:val="en-IN"/>
        </w:rPr>
        <w:t>empowered me in</w:t>
      </w:r>
      <w:r>
        <w:rPr>
          <w:lang w:val="en-IN"/>
        </w:rPr>
        <w:t xml:space="preserve"> </w:t>
      </w:r>
      <w:r w:rsidR="001B6294">
        <w:rPr>
          <w:lang w:val="en-IN"/>
        </w:rPr>
        <w:t xml:space="preserve">enhancing </w:t>
      </w:r>
      <w:r>
        <w:rPr>
          <w:lang w:val="en-IN"/>
        </w:rPr>
        <w:t xml:space="preserve">my </w:t>
      </w:r>
      <w:r w:rsidR="001B6294">
        <w:rPr>
          <w:lang w:val="en-IN"/>
        </w:rPr>
        <w:t>research knowledge</w:t>
      </w:r>
      <w:r w:rsidR="0045301C">
        <w:rPr>
          <w:lang w:val="en-IN"/>
        </w:rPr>
        <w:t xml:space="preserve"> and skillsets, particularly in terms of conducting research and managing tasks. </w:t>
      </w:r>
      <w:r w:rsidR="006E6B7C">
        <w:rPr>
          <w:lang w:val="en-IN"/>
        </w:rPr>
        <w:t>In order to facilitate the completion of the dissertation in a timely fashion, the key emphasis was on performing</w:t>
      </w:r>
      <w:r w:rsidR="0045301C">
        <w:rPr>
          <w:lang w:val="en-IN"/>
        </w:rPr>
        <w:t xml:space="preserve"> </w:t>
      </w:r>
      <w:r w:rsidR="006E6B7C">
        <w:rPr>
          <w:lang w:val="en-IN"/>
        </w:rPr>
        <w:t xml:space="preserve">an in-detail </w:t>
      </w:r>
      <w:r w:rsidR="0045301C">
        <w:rPr>
          <w:lang w:val="en-IN"/>
        </w:rPr>
        <w:t>preparation</w:t>
      </w:r>
      <w:r w:rsidR="006E6B7C">
        <w:rPr>
          <w:lang w:val="en-IN"/>
        </w:rPr>
        <w:t xml:space="preserve"> that included extensive search on the internet</w:t>
      </w:r>
      <w:r w:rsidR="0045301C">
        <w:rPr>
          <w:lang w:val="en-IN"/>
        </w:rPr>
        <w:t>.</w:t>
      </w:r>
      <w:r w:rsidR="006E6B7C">
        <w:rPr>
          <w:lang w:val="en-IN"/>
        </w:rPr>
        <w:t xml:space="preserve"> Furthermore, the </w:t>
      </w:r>
      <w:r w:rsidR="001B6294">
        <w:rPr>
          <w:lang w:val="en-IN"/>
        </w:rPr>
        <w:t xml:space="preserve">rigorous process of selecting </w:t>
      </w:r>
      <w:r w:rsidR="006E6B7C">
        <w:rPr>
          <w:lang w:val="en-IN"/>
        </w:rPr>
        <w:t xml:space="preserve">relevant secondary data to be included in the SLR was </w:t>
      </w:r>
      <w:r w:rsidR="00254873">
        <w:rPr>
          <w:lang w:val="en-IN"/>
        </w:rPr>
        <w:t>a time-</w:t>
      </w:r>
      <w:r w:rsidR="006E6B7C">
        <w:rPr>
          <w:lang w:val="en-IN"/>
        </w:rPr>
        <w:t>consuming</w:t>
      </w:r>
      <w:r w:rsidR="00254873">
        <w:rPr>
          <w:lang w:val="en-IN"/>
        </w:rPr>
        <w:t xml:space="preserve"> process, </w:t>
      </w:r>
      <w:r w:rsidR="006E6B7C">
        <w:rPr>
          <w:lang w:val="en-IN"/>
        </w:rPr>
        <w:t xml:space="preserve">and hence, the </w:t>
      </w:r>
      <w:r w:rsidR="001B6294">
        <w:rPr>
          <w:lang w:val="en-IN"/>
        </w:rPr>
        <w:t>extra</w:t>
      </w:r>
      <w:r w:rsidR="006E6B7C">
        <w:rPr>
          <w:lang w:val="en-IN"/>
        </w:rPr>
        <w:t xml:space="preserve"> time </w:t>
      </w:r>
      <w:r w:rsidR="001B6294">
        <w:rPr>
          <w:lang w:val="en-IN"/>
        </w:rPr>
        <w:t xml:space="preserve">taken </w:t>
      </w:r>
      <w:r w:rsidR="006E6B7C">
        <w:rPr>
          <w:lang w:val="en-IN"/>
        </w:rPr>
        <w:t xml:space="preserve">had to be </w:t>
      </w:r>
      <w:r w:rsidR="001B6294">
        <w:rPr>
          <w:lang w:val="en-IN"/>
        </w:rPr>
        <w:t>made</w:t>
      </w:r>
      <w:r w:rsidR="006E6B7C">
        <w:rPr>
          <w:lang w:val="en-IN"/>
        </w:rPr>
        <w:t xml:space="preserve"> up during </w:t>
      </w:r>
      <w:r w:rsidR="001B6294">
        <w:rPr>
          <w:lang w:val="en-IN"/>
        </w:rPr>
        <w:t>the final chapters</w:t>
      </w:r>
      <w:r w:rsidR="006E6B7C">
        <w:rPr>
          <w:lang w:val="en-IN"/>
        </w:rPr>
        <w:t xml:space="preserve"> of the </w:t>
      </w:r>
      <w:r w:rsidR="001B6294">
        <w:rPr>
          <w:lang w:val="en-IN"/>
        </w:rPr>
        <w:t>dissertation</w:t>
      </w:r>
      <w:r w:rsidR="00254873">
        <w:rPr>
          <w:lang w:val="en-IN"/>
        </w:rPr>
        <w:t>.</w:t>
      </w:r>
    </w:p>
    <w:p w14:paraId="17E7BAB0" w14:textId="41068CBA" w:rsidR="0035271A" w:rsidRPr="0035271A" w:rsidRDefault="0035271A" w:rsidP="00FA1E01">
      <w:pPr>
        <w:spacing w:line="360" w:lineRule="auto"/>
        <w:rPr>
          <w:b/>
          <w:bCs/>
          <w:lang w:val="en-IN"/>
        </w:rPr>
      </w:pPr>
      <w:r w:rsidRPr="0035271A">
        <w:rPr>
          <w:b/>
          <w:bCs/>
          <w:lang w:val="en-IN"/>
        </w:rPr>
        <w:t>Conclusion</w:t>
      </w:r>
    </w:p>
    <w:p w14:paraId="5B6D93DC" w14:textId="6895B5FC" w:rsidR="0035271A" w:rsidRDefault="001B6294" w:rsidP="00FA1E01">
      <w:pPr>
        <w:spacing w:line="360" w:lineRule="auto"/>
        <w:rPr>
          <w:lang w:val="en-IN"/>
        </w:rPr>
      </w:pPr>
      <w:r>
        <w:rPr>
          <w:lang w:val="en-IN"/>
        </w:rPr>
        <w:t>In a nutshell</w:t>
      </w:r>
      <w:r w:rsidR="00254873">
        <w:rPr>
          <w:lang w:val="en-IN"/>
        </w:rPr>
        <w:t xml:space="preserve">, this experience has </w:t>
      </w:r>
      <w:r>
        <w:rPr>
          <w:lang w:val="en-IN"/>
        </w:rPr>
        <w:t xml:space="preserve">definitely </w:t>
      </w:r>
      <w:r w:rsidR="00254873">
        <w:rPr>
          <w:lang w:val="en-IN"/>
        </w:rPr>
        <w:t xml:space="preserve">been enlightening for me in terms of the research topic. It did enable me with the opportunity to </w:t>
      </w:r>
      <w:r w:rsidR="00305786">
        <w:rPr>
          <w:lang w:val="en-IN"/>
        </w:rPr>
        <w:t xml:space="preserve">explore and assess variety of secondary sources for </w:t>
      </w:r>
      <w:r w:rsidR="00FE4D7B">
        <w:rPr>
          <w:lang w:val="en-IN"/>
        </w:rPr>
        <w:t xml:space="preserve">ensuring the </w:t>
      </w:r>
      <w:r w:rsidR="00305786">
        <w:rPr>
          <w:lang w:val="en-IN"/>
        </w:rPr>
        <w:t>identif</w:t>
      </w:r>
      <w:r w:rsidR="00FE4D7B">
        <w:rPr>
          <w:lang w:val="en-IN"/>
        </w:rPr>
        <w:t>ication</w:t>
      </w:r>
      <w:r w:rsidR="00305786">
        <w:rPr>
          <w:lang w:val="en-IN"/>
        </w:rPr>
        <w:t xml:space="preserve"> and selecti</w:t>
      </w:r>
      <w:r w:rsidR="00FE4D7B">
        <w:rPr>
          <w:lang w:val="en-IN"/>
        </w:rPr>
        <w:t>o</w:t>
      </w:r>
      <w:r w:rsidR="00305786">
        <w:rPr>
          <w:lang w:val="en-IN"/>
        </w:rPr>
        <w:t xml:space="preserve">n </w:t>
      </w:r>
      <w:r w:rsidR="00FE4D7B">
        <w:rPr>
          <w:lang w:val="en-IN"/>
        </w:rPr>
        <w:t xml:space="preserve">of </w:t>
      </w:r>
      <w:r w:rsidR="00305786">
        <w:rPr>
          <w:lang w:val="en-IN"/>
        </w:rPr>
        <w:t xml:space="preserve">the most relevant data based on the set aim and objectives of the study.  </w:t>
      </w:r>
    </w:p>
    <w:p w14:paraId="6DF3FBB3" w14:textId="6063B6B4" w:rsidR="0035271A" w:rsidRPr="0035271A" w:rsidRDefault="0035271A" w:rsidP="00FA1E01">
      <w:pPr>
        <w:spacing w:line="360" w:lineRule="auto"/>
        <w:rPr>
          <w:b/>
          <w:bCs/>
          <w:lang w:val="en-IN"/>
        </w:rPr>
      </w:pPr>
      <w:r w:rsidRPr="0035271A">
        <w:rPr>
          <w:b/>
          <w:bCs/>
          <w:lang w:val="en-IN"/>
        </w:rPr>
        <w:t>Action Plan</w:t>
      </w:r>
    </w:p>
    <w:tbl>
      <w:tblPr>
        <w:tblStyle w:val="LightGrid-Accent4"/>
        <w:tblW w:w="0" w:type="auto"/>
        <w:tblLook w:val="04A0" w:firstRow="1" w:lastRow="0" w:firstColumn="1" w:lastColumn="0" w:noHBand="0" w:noVBand="1"/>
      </w:tblPr>
      <w:tblGrid>
        <w:gridCol w:w="2034"/>
        <w:gridCol w:w="2756"/>
        <w:gridCol w:w="2211"/>
        <w:gridCol w:w="2005"/>
      </w:tblGrid>
      <w:tr w:rsidR="0035271A" w:rsidRPr="00C65B94" w14:paraId="29166338" w14:textId="77777777" w:rsidTr="00F01A5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93" w:type="dxa"/>
          </w:tcPr>
          <w:p w14:paraId="49B645AF" w14:textId="30BC1955" w:rsidR="0035271A" w:rsidRPr="00C65B94" w:rsidRDefault="0035271A" w:rsidP="00FA1E01">
            <w:pPr>
              <w:spacing w:before="240" w:after="240" w:line="360" w:lineRule="auto"/>
              <w:jc w:val="both"/>
            </w:pPr>
            <w:r w:rsidRPr="00C65B94">
              <w:t>Skills</w:t>
            </w:r>
          </w:p>
        </w:tc>
        <w:tc>
          <w:tcPr>
            <w:tcW w:w="2835" w:type="dxa"/>
          </w:tcPr>
          <w:p w14:paraId="709C36C5" w14:textId="52736A26" w:rsidR="0035271A" w:rsidRPr="00C65B94" w:rsidRDefault="0035271A" w:rsidP="00FA1E01">
            <w:pPr>
              <w:spacing w:before="240" w:after="240"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C65B94">
              <w:t>Requirements</w:t>
            </w:r>
          </w:p>
        </w:tc>
        <w:tc>
          <w:tcPr>
            <w:tcW w:w="2268" w:type="dxa"/>
          </w:tcPr>
          <w:p w14:paraId="33EE087F" w14:textId="0A418FF0" w:rsidR="0035271A" w:rsidRPr="00C65B94" w:rsidRDefault="00FE4D7B" w:rsidP="00FA1E01">
            <w:pPr>
              <w:spacing w:before="240" w:after="240"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Anticipated</w:t>
            </w:r>
            <w:r w:rsidR="0035271A" w:rsidRPr="00C65B94">
              <w:t xml:space="preserve"> Outcomes</w:t>
            </w:r>
          </w:p>
        </w:tc>
        <w:tc>
          <w:tcPr>
            <w:tcW w:w="2046" w:type="dxa"/>
          </w:tcPr>
          <w:p w14:paraId="4DC8BD63" w14:textId="77777777" w:rsidR="0035271A" w:rsidRPr="00C65B94" w:rsidRDefault="0035271A" w:rsidP="00FA1E01">
            <w:pPr>
              <w:spacing w:before="240" w:after="240"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C65B94">
              <w:t>Assessment Method</w:t>
            </w:r>
          </w:p>
        </w:tc>
      </w:tr>
      <w:tr w:rsidR="0035271A" w:rsidRPr="00C65B94" w14:paraId="44AFEC9E" w14:textId="77777777" w:rsidTr="00F01A5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93" w:type="dxa"/>
          </w:tcPr>
          <w:p w14:paraId="5AE93688" w14:textId="23785E63" w:rsidR="0035271A" w:rsidRPr="00C65B94" w:rsidRDefault="00305786" w:rsidP="00FA1E01">
            <w:pPr>
              <w:spacing w:before="240" w:after="240" w:line="360" w:lineRule="auto"/>
              <w:jc w:val="both"/>
            </w:pPr>
            <w:r>
              <w:t>Research Skills</w:t>
            </w:r>
          </w:p>
        </w:tc>
        <w:tc>
          <w:tcPr>
            <w:tcW w:w="2835" w:type="dxa"/>
          </w:tcPr>
          <w:p w14:paraId="3FDDDB6B" w14:textId="21900769" w:rsidR="0035271A" w:rsidRPr="00C65B94" w:rsidRDefault="00FE4D7B" w:rsidP="00FA1E01">
            <w:pPr>
              <w:spacing w:before="240" w:after="240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Formidable</w:t>
            </w:r>
            <w:r w:rsidR="0035271A" w:rsidRPr="00C65B94">
              <w:t xml:space="preserve"> </w:t>
            </w:r>
            <w:r w:rsidR="00305786">
              <w:t>research</w:t>
            </w:r>
            <w:r w:rsidR="0035271A" w:rsidRPr="00C65B94">
              <w:t xml:space="preserve"> skill</w:t>
            </w:r>
            <w:r>
              <w:t>sets</w:t>
            </w:r>
          </w:p>
          <w:p w14:paraId="1362A12C" w14:textId="4A58B1C8" w:rsidR="0035271A" w:rsidRPr="00C65B94" w:rsidRDefault="00FE4D7B" w:rsidP="00FA1E01">
            <w:pPr>
              <w:spacing w:before="240" w:after="240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Effective </w:t>
            </w:r>
            <w:r w:rsidR="00305786">
              <w:t>analys</w:t>
            </w:r>
            <w:r>
              <w:t>is</w:t>
            </w:r>
            <w:r w:rsidR="00305786">
              <w:t xml:space="preserve"> and interpret</w:t>
            </w:r>
            <w:r>
              <w:t>ation of</w:t>
            </w:r>
            <w:r w:rsidR="00305786">
              <w:t xml:space="preserve"> relevant data</w:t>
            </w:r>
          </w:p>
        </w:tc>
        <w:tc>
          <w:tcPr>
            <w:tcW w:w="2268" w:type="dxa"/>
          </w:tcPr>
          <w:p w14:paraId="49CDC7B6" w14:textId="47A92903" w:rsidR="0035271A" w:rsidRPr="00C65B94" w:rsidRDefault="00FE4D7B" w:rsidP="00FA1E01">
            <w:pPr>
              <w:spacing w:before="240" w:after="240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Potential of</w:t>
            </w:r>
            <w:r w:rsidR="0035271A" w:rsidRPr="00C65B94">
              <w:t xml:space="preserve"> </w:t>
            </w:r>
            <w:r w:rsidR="00305786">
              <w:t>conduct</w:t>
            </w:r>
            <w:r>
              <w:t>ing</w:t>
            </w:r>
            <w:r w:rsidR="00305786">
              <w:t xml:space="preserve"> extensive research</w:t>
            </w:r>
            <w:r w:rsidR="0035271A" w:rsidRPr="00C65B94">
              <w:t xml:space="preserve">. </w:t>
            </w:r>
          </w:p>
        </w:tc>
        <w:tc>
          <w:tcPr>
            <w:tcW w:w="2046" w:type="dxa"/>
          </w:tcPr>
          <w:p w14:paraId="767369D4" w14:textId="0CBA3F09" w:rsidR="0035271A" w:rsidRPr="00C65B94" w:rsidRDefault="00305786" w:rsidP="00FA1E01">
            <w:pPr>
              <w:spacing w:before="240" w:after="240"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Research performance</w:t>
            </w:r>
          </w:p>
        </w:tc>
      </w:tr>
      <w:tr w:rsidR="0035271A" w:rsidRPr="00C65B94" w14:paraId="4964AFA3" w14:textId="77777777" w:rsidTr="00F01A51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93" w:type="dxa"/>
          </w:tcPr>
          <w:p w14:paraId="2C1533F4" w14:textId="63742488" w:rsidR="0035271A" w:rsidRPr="00C65B94" w:rsidRDefault="0035271A" w:rsidP="00FA1E01">
            <w:pPr>
              <w:spacing w:before="240" w:after="240" w:line="360" w:lineRule="auto"/>
              <w:jc w:val="both"/>
            </w:pPr>
            <w:r w:rsidRPr="00C65B94">
              <w:t xml:space="preserve">Technical </w:t>
            </w:r>
            <w:r w:rsidR="00FE4D7B">
              <w:t>skills</w:t>
            </w:r>
          </w:p>
        </w:tc>
        <w:tc>
          <w:tcPr>
            <w:tcW w:w="2835" w:type="dxa"/>
          </w:tcPr>
          <w:p w14:paraId="4476E737" w14:textId="19EC2423" w:rsidR="0035271A" w:rsidRPr="00C65B94" w:rsidRDefault="00305786" w:rsidP="00FA1E01">
            <w:pPr>
              <w:spacing w:before="240" w:after="240"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t>Detailed</w:t>
            </w:r>
            <w:r w:rsidR="0035271A" w:rsidRPr="00C65B94">
              <w:t xml:space="preserve"> understanding </w:t>
            </w:r>
            <w:r>
              <w:t>on</w:t>
            </w:r>
            <w:r w:rsidR="0035271A" w:rsidRPr="00C65B94">
              <w:t xml:space="preserve"> research</w:t>
            </w:r>
            <w:r>
              <w:t>-</w:t>
            </w:r>
            <w:r w:rsidR="0083295A">
              <w:t>conduct</w:t>
            </w:r>
            <w:r w:rsidR="0035271A" w:rsidRPr="00C65B94">
              <w:t xml:space="preserve"> skills</w:t>
            </w:r>
          </w:p>
          <w:p w14:paraId="2090FF13" w14:textId="215716EA" w:rsidR="0035271A" w:rsidRPr="00C65B94" w:rsidRDefault="0035271A" w:rsidP="00FA1E01">
            <w:pPr>
              <w:spacing w:before="240" w:after="240"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 w:rsidRPr="00C65B94">
              <w:t xml:space="preserve">Experience </w:t>
            </w:r>
            <w:r>
              <w:t xml:space="preserve">in </w:t>
            </w:r>
            <w:r w:rsidR="00305786">
              <w:t>reviewing online</w:t>
            </w:r>
            <w:r w:rsidRPr="00C65B94">
              <w:t xml:space="preserve"> databases and sources </w:t>
            </w:r>
          </w:p>
        </w:tc>
        <w:tc>
          <w:tcPr>
            <w:tcW w:w="2268" w:type="dxa"/>
          </w:tcPr>
          <w:p w14:paraId="75964A6D" w14:textId="450102F9" w:rsidR="0035271A" w:rsidRPr="00C65B94" w:rsidRDefault="00305786" w:rsidP="00FA1E01">
            <w:pPr>
              <w:spacing w:before="240" w:after="240"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t>Extensive</w:t>
            </w:r>
            <w:r w:rsidR="0035271A" w:rsidRPr="00C65B94">
              <w:t xml:space="preserve"> experience in reviewing </w:t>
            </w:r>
            <w:r>
              <w:t>sources and articles</w:t>
            </w:r>
            <w:r w:rsidR="0035271A" w:rsidRPr="00C65B94">
              <w:t>.</w:t>
            </w:r>
          </w:p>
        </w:tc>
        <w:tc>
          <w:tcPr>
            <w:tcW w:w="2046" w:type="dxa"/>
          </w:tcPr>
          <w:p w14:paraId="21B21F3A" w14:textId="258B56F0" w:rsidR="0035271A" w:rsidRPr="00C65B94" w:rsidRDefault="00305786" w:rsidP="00FA1E01">
            <w:pPr>
              <w:spacing w:before="240" w:after="240" w:line="360" w:lineRule="auto"/>
              <w:jc w:val="both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</w:pPr>
            <w:r>
              <w:t>High-quality research findings</w:t>
            </w:r>
          </w:p>
        </w:tc>
      </w:tr>
    </w:tbl>
    <w:p w14:paraId="0D8BD5B6" w14:textId="77777777" w:rsidR="0035271A" w:rsidRDefault="0035271A" w:rsidP="00FA1E01">
      <w:pPr>
        <w:spacing w:line="360" w:lineRule="auto"/>
        <w:rPr>
          <w:lang w:val="en-IN"/>
        </w:rPr>
      </w:pPr>
    </w:p>
    <w:p w14:paraId="1F513A80" w14:textId="77777777" w:rsidR="00FA1E01" w:rsidRDefault="00FA1E01" w:rsidP="00FA1E01">
      <w:pPr>
        <w:spacing w:line="360" w:lineRule="auto"/>
        <w:rPr>
          <w:lang w:val="en-IN"/>
        </w:rPr>
      </w:pPr>
    </w:p>
    <w:p w14:paraId="0560F406" w14:textId="0CE3D361" w:rsidR="00FA1E01" w:rsidRPr="00FA1E01" w:rsidRDefault="00FA1E01" w:rsidP="00FA1E01">
      <w:pPr>
        <w:spacing w:line="360" w:lineRule="auto"/>
        <w:rPr>
          <w:b/>
          <w:bCs/>
          <w:lang w:val="en-IN"/>
        </w:rPr>
      </w:pPr>
      <w:r w:rsidRPr="00FA1E01">
        <w:rPr>
          <w:b/>
          <w:bCs/>
          <w:lang w:val="en-IN"/>
        </w:rPr>
        <w:t>References</w:t>
      </w:r>
    </w:p>
    <w:p w14:paraId="40BEB112" w14:textId="3AFAD74F" w:rsidR="00FA1E01" w:rsidRDefault="00FA1E01" w:rsidP="00FA1E01">
      <w:pPr>
        <w:spacing w:line="360" w:lineRule="auto"/>
      </w:pPr>
      <w:r w:rsidRPr="00FA1E01">
        <w:t>Adeani, I.S., Febriani, R.B. and Syafryadin, S., 2020. Using GIBBS’reflective cycle in making reflections of literary analysis. </w:t>
      </w:r>
      <w:r w:rsidRPr="00FA1E01">
        <w:rPr>
          <w:i/>
          <w:iCs/>
        </w:rPr>
        <w:t>Indonesian EFL Journal</w:t>
      </w:r>
      <w:r w:rsidRPr="00FA1E01">
        <w:t>, </w:t>
      </w:r>
      <w:r w:rsidRPr="00FA1E01">
        <w:rPr>
          <w:i/>
          <w:iCs/>
        </w:rPr>
        <w:t>6</w:t>
      </w:r>
      <w:r w:rsidRPr="00FA1E01">
        <w:t>(2), pp.139-148.</w:t>
      </w:r>
    </w:p>
    <w:p w14:paraId="13DBC8A1" w14:textId="373AEB97" w:rsidR="005A61D4" w:rsidRPr="005D02A7" w:rsidRDefault="005A61D4" w:rsidP="00FA1E01">
      <w:pPr>
        <w:spacing w:line="360" w:lineRule="auto"/>
        <w:rPr>
          <w:lang w:val="en-IN"/>
        </w:rPr>
      </w:pPr>
      <w:r w:rsidRPr="005A61D4">
        <w:t>Furidha, B.W., 2023. Comprehension of the descriptive qualitative research method: A critical assessment of the literature. </w:t>
      </w:r>
      <w:r w:rsidRPr="005A61D4">
        <w:rPr>
          <w:i/>
          <w:iCs/>
        </w:rPr>
        <w:t>Acitya Wisesa: Journal Of Multidisciplinary Research</w:t>
      </w:r>
      <w:r w:rsidRPr="005A61D4">
        <w:t>, pp.1-8.</w:t>
      </w:r>
    </w:p>
    <w:sectPr w:rsidR="005A61D4" w:rsidRPr="005D02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A274BC"/>
    <w:multiLevelType w:val="multilevel"/>
    <w:tmpl w:val="63C02532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1" w15:restartNumberingAfterBreak="0">
    <w:nsid w:val="7E8213D4"/>
    <w:multiLevelType w:val="multilevel"/>
    <w:tmpl w:val="D938EF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2106029922">
    <w:abstractNumId w:val="0"/>
  </w:num>
  <w:num w:numId="2" w16cid:durableId="7991107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2A7"/>
    <w:rsid w:val="00003244"/>
    <w:rsid w:val="000169E0"/>
    <w:rsid w:val="000176FD"/>
    <w:rsid w:val="00022996"/>
    <w:rsid w:val="00026EC7"/>
    <w:rsid w:val="00036420"/>
    <w:rsid w:val="000404B9"/>
    <w:rsid w:val="000415A5"/>
    <w:rsid w:val="00050EB4"/>
    <w:rsid w:val="00066374"/>
    <w:rsid w:val="00067E4D"/>
    <w:rsid w:val="00073CAC"/>
    <w:rsid w:val="00075A2F"/>
    <w:rsid w:val="000935DC"/>
    <w:rsid w:val="000B6D41"/>
    <w:rsid w:val="000B7DE8"/>
    <w:rsid w:val="000C3C41"/>
    <w:rsid w:val="000C4FA5"/>
    <w:rsid w:val="000D76C4"/>
    <w:rsid w:val="000E0063"/>
    <w:rsid w:val="000E42E5"/>
    <w:rsid w:val="000E4683"/>
    <w:rsid w:val="000F3D3E"/>
    <w:rsid w:val="000F51E7"/>
    <w:rsid w:val="000F6049"/>
    <w:rsid w:val="000F7DB5"/>
    <w:rsid w:val="00100863"/>
    <w:rsid w:val="001060C7"/>
    <w:rsid w:val="00107633"/>
    <w:rsid w:val="001116F3"/>
    <w:rsid w:val="00114D09"/>
    <w:rsid w:val="00120088"/>
    <w:rsid w:val="0012126B"/>
    <w:rsid w:val="001309C2"/>
    <w:rsid w:val="001317E9"/>
    <w:rsid w:val="00144156"/>
    <w:rsid w:val="00146D7A"/>
    <w:rsid w:val="001529A2"/>
    <w:rsid w:val="00153038"/>
    <w:rsid w:val="00156C61"/>
    <w:rsid w:val="001641C9"/>
    <w:rsid w:val="00172AB8"/>
    <w:rsid w:val="00177387"/>
    <w:rsid w:val="001809FE"/>
    <w:rsid w:val="00184C09"/>
    <w:rsid w:val="001861A0"/>
    <w:rsid w:val="00195A9F"/>
    <w:rsid w:val="001A1D8E"/>
    <w:rsid w:val="001B230B"/>
    <w:rsid w:val="001B6294"/>
    <w:rsid w:val="001C5492"/>
    <w:rsid w:val="001D129E"/>
    <w:rsid w:val="001D55ED"/>
    <w:rsid w:val="001E1B33"/>
    <w:rsid w:val="001E1D3F"/>
    <w:rsid w:val="001E2B8F"/>
    <w:rsid w:val="001E2F2A"/>
    <w:rsid w:val="001E5454"/>
    <w:rsid w:val="001F34D3"/>
    <w:rsid w:val="001F4F41"/>
    <w:rsid w:val="002076A7"/>
    <w:rsid w:val="00207A49"/>
    <w:rsid w:val="0021454E"/>
    <w:rsid w:val="00240DA8"/>
    <w:rsid w:val="002470A1"/>
    <w:rsid w:val="00247405"/>
    <w:rsid w:val="00250A87"/>
    <w:rsid w:val="00253D39"/>
    <w:rsid w:val="00254873"/>
    <w:rsid w:val="0026490E"/>
    <w:rsid w:val="00266275"/>
    <w:rsid w:val="0028123E"/>
    <w:rsid w:val="002913B8"/>
    <w:rsid w:val="002914F8"/>
    <w:rsid w:val="00292BF9"/>
    <w:rsid w:val="00293C75"/>
    <w:rsid w:val="002A176C"/>
    <w:rsid w:val="002A5578"/>
    <w:rsid w:val="002B6F66"/>
    <w:rsid w:val="002D04EA"/>
    <w:rsid w:val="002E1B45"/>
    <w:rsid w:val="002F7C5D"/>
    <w:rsid w:val="003042A1"/>
    <w:rsid w:val="00305786"/>
    <w:rsid w:val="003112E8"/>
    <w:rsid w:val="0032070D"/>
    <w:rsid w:val="003249DF"/>
    <w:rsid w:val="00326800"/>
    <w:rsid w:val="003509EC"/>
    <w:rsid w:val="0035271A"/>
    <w:rsid w:val="00355FBF"/>
    <w:rsid w:val="003603C1"/>
    <w:rsid w:val="003610E5"/>
    <w:rsid w:val="003614BB"/>
    <w:rsid w:val="00361D7C"/>
    <w:rsid w:val="003637F1"/>
    <w:rsid w:val="00364EC3"/>
    <w:rsid w:val="00367BFD"/>
    <w:rsid w:val="00386093"/>
    <w:rsid w:val="00387E60"/>
    <w:rsid w:val="00395B37"/>
    <w:rsid w:val="003A031B"/>
    <w:rsid w:val="003A6CDC"/>
    <w:rsid w:val="003B1F51"/>
    <w:rsid w:val="003C12A2"/>
    <w:rsid w:val="003C3110"/>
    <w:rsid w:val="003C39EA"/>
    <w:rsid w:val="003C6F78"/>
    <w:rsid w:val="003D0211"/>
    <w:rsid w:val="003D0AC8"/>
    <w:rsid w:val="003D0AF1"/>
    <w:rsid w:val="003D378E"/>
    <w:rsid w:val="003D5EF1"/>
    <w:rsid w:val="003E16EE"/>
    <w:rsid w:val="00402924"/>
    <w:rsid w:val="004120D2"/>
    <w:rsid w:val="00412791"/>
    <w:rsid w:val="00417627"/>
    <w:rsid w:val="00425CF0"/>
    <w:rsid w:val="0042756A"/>
    <w:rsid w:val="00430DB9"/>
    <w:rsid w:val="00451AFA"/>
    <w:rsid w:val="0045301C"/>
    <w:rsid w:val="00453548"/>
    <w:rsid w:val="004539BF"/>
    <w:rsid w:val="00457F7E"/>
    <w:rsid w:val="00467B5A"/>
    <w:rsid w:val="00473868"/>
    <w:rsid w:val="00475F0A"/>
    <w:rsid w:val="004966DE"/>
    <w:rsid w:val="0049728D"/>
    <w:rsid w:val="004A0272"/>
    <w:rsid w:val="004A049D"/>
    <w:rsid w:val="004A5968"/>
    <w:rsid w:val="004A622F"/>
    <w:rsid w:val="004C2777"/>
    <w:rsid w:val="004C447E"/>
    <w:rsid w:val="004C44B2"/>
    <w:rsid w:val="004C755F"/>
    <w:rsid w:val="004C7918"/>
    <w:rsid w:val="004D5E05"/>
    <w:rsid w:val="004E4D1B"/>
    <w:rsid w:val="00500B40"/>
    <w:rsid w:val="00501E86"/>
    <w:rsid w:val="0051221E"/>
    <w:rsid w:val="00516983"/>
    <w:rsid w:val="00516D13"/>
    <w:rsid w:val="00533F7E"/>
    <w:rsid w:val="00535669"/>
    <w:rsid w:val="00537859"/>
    <w:rsid w:val="00542D5E"/>
    <w:rsid w:val="005433EC"/>
    <w:rsid w:val="005448CB"/>
    <w:rsid w:val="00544AB6"/>
    <w:rsid w:val="00552BC8"/>
    <w:rsid w:val="00563172"/>
    <w:rsid w:val="00570503"/>
    <w:rsid w:val="00575B3C"/>
    <w:rsid w:val="00585ECE"/>
    <w:rsid w:val="00585FCB"/>
    <w:rsid w:val="005871C8"/>
    <w:rsid w:val="005900CD"/>
    <w:rsid w:val="00592210"/>
    <w:rsid w:val="00593656"/>
    <w:rsid w:val="005A2339"/>
    <w:rsid w:val="005A61D4"/>
    <w:rsid w:val="005B1D5F"/>
    <w:rsid w:val="005B5B83"/>
    <w:rsid w:val="005B7B0D"/>
    <w:rsid w:val="005C10CF"/>
    <w:rsid w:val="005C3234"/>
    <w:rsid w:val="005D02A7"/>
    <w:rsid w:val="005D176C"/>
    <w:rsid w:val="005D2413"/>
    <w:rsid w:val="005D5289"/>
    <w:rsid w:val="005D668B"/>
    <w:rsid w:val="005E0BE5"/>
    <w:rsid w:val="005F5DE7"/>
    <w:rsid w:val="00603D60"/>
    <w:rsid w:val="006053F0"/>
    <w:rsid w:val="0061078D"/>
    <w:rsid w:val="00614FB2"/>
    <w:rsid w:val="00617AD8"/>
    <w:rsid w:val="0062333D"/>
    <w:rsid w:val="0062347B"/>
    <w:rsid w:val="006266AD"/>
    <w:rsid w:val="006436C8"/>
    <w:rsid w:val="0064761A"/>
    <w:rsid w:val="00650A87"/>
    <w:rsid w:val="0065328A"/>
    <w:rsid w:val="00653646"/>
    <w:rsid w:val="00657707"/>
    <w:rsid w:val="00667256"/>
    <w:rsid w:val="00672395"/>
    <w:rsid w:val="00684698"/>
    <w:rsid w:val="006A1EFD"/>
    <w:rsid w:val="006B22B8"/>
    <w:rsid w:val="006B47C5"/>
    <w:rsid w:val="006B5836"/>
    <w:rsid w:val="006C6CE5"/>
    <w:rsid w:val="006D46CA"/>
    <w:rsid w:val="006D642A"/>
    <w:rsid w:val="006E6B7C"/>
    <w:rsid w:val="006E7DB9"/>
    <w:rsid w:val="006F454D"/>
    <w:rsid w:val="006F5AF6"/>
    <w:rsid w:val="006F6314"/>
    <w:rsid w:val="006F7F0D"/>
    <w:rsid w:val="0070453D"/>
    <w:rsid w:val="00713584"/>
    <w:rsid w:val="00713B5E"/>
    <w:rsid w:val="0071726E"/>
    <w:rsid w:val="007246AB"/>
    <w:rsid w:val="00735280"/>
    <w:rsid w:val="00740503"/>
    <w:rsid w:val="007425F9"/>
    <w:rsid w:val="007501C1"/>
    <w:rsid w:val="007559D5"/>
    <w:rsid w:val="00767862"/>
    <w:rsid w:val="00783CCF"/>
    <w:rsid w:val="00786475"/>
    <w:rsid w:val="0078742E"/>
    <w:rsid w:val="007947A3"/>
    <w:rsid w:val="00796C05"/>
    <w:rsid w:val="007A5DC3"/>
    <w:rsid w:val="007B20BD"/>
    <w:rsid w:val="007B2D3F"/>
    <w:rsid w:val="007C2177"/>
    <w:rsid w:val="007C24CB"/>
    <w:rsid w:val="007C2CEC"/>
    <w:rsid w:val="007D31B0"/>
    <w:rsid w:val="007D5A16"/>
    <w:rsid w:val="007D60F9"/>
    <w:rsid w:val="007E4B66"/>
    <w:rsid w:val="007E680A"/>
    <w:rsid w:val="007F34F0"/>
    <w:rsid w:val="008123E6"/>
    <w:rsid w:val="00816950"/>
    <w:rsid w:val="00820008"/>
    <w:rsid w:val="00820774"/>
    <w:rsid w:val="0083295A"/>
    <w:rsid w:val="00835016"/>
    <w:rsid w:val="00835DE3"/>
    <w:rsid w:val="00844DA0"/>
    <w:rsid w:val="00845C57"/>
    <w:rsid w:val="00847016"/>
    <w:rsid w:val="00861737"/>
    <w:rsid w:val="008758F0"/>
    <w:rsid w:val="008809EE"/>
    <w:rsid w:val="0088325D"/>
    <w:rsid w:val="00883EF8"/>
    <w:rsid w:val="00891CF9"/>
    <w:rsid w:val="008A11F2"/>
    <w:rsid w:val="008A4944"/>
    <w:rsid w:val="008A7725"/>
    <w:rsid w:val="008B1032"/>
    <w:rsid w:val="008B3BE4"/>
    <w:rsid w:val="008C6E33"/>
    <w:rsid w:val="008C79F8"/>
    <w:rsid w:val="008D2ABC"/>
    <w:rsid w:val="008F38D2"/>
    <w:rsid w:val="009019C3"/>
    <w:rsid w:val="00910306"/>
    <w:rsid w:val="00912741"/>
    <w:rsid w:val="00932A83"/>
    <w:rsid w:val="009338DE"/>
    <w:rsid w:val="00934576"/>
    <w:rsid w:val="00941DDA"/>
    <w:rsid w:val="00947218"/>
    <w:rsid w:val="009514E2"/>
    <w:rsid w:val="00956CEC"/>
    <w:rsid w:val="009840EC"/>
    <w:rsid w:val="00986622"/>
    <w:rsid w:val="00986DAD"/>
    <w:rsid w:val="00987373"/>
    <w:rsid w:val="00993080"/>
    <w:rsid w:val="00994CC2"/>
    <w:rsid w:val="009A686D"/>
    <w:rsid w:val="009B3A4B"/>
    <w:rsid w:val="009B4DB8"/>
    <w:rsid w:val="009B4EA7"/>
    <w:rsid w:val="009C2084"/>
    <w:rsid w:val="009D388A"/>
    <w:rsid w:val="009D46CC"/>
    <w:rsid w:val="009D6CD2"/>
    <w:rsid w:val="009D707B"/>
    <w:rsid w:val="00A07F3E"/>
    <w:rsid w:val="00A17A7D"/>
    <w:rsid w:val="00A2336B"/>
    <w:rsid w:val="00A248C0"/>
    <w:rsid w:val="00A26D6C"/>
    <w:rsid w:val="00A30D99"/>
    <w:rsid w:val="00A31B0F"/>
    <w:rsid w:val="00A351EE"/>
    <w:rsid w:val="00A507EF"/>
    <w:rsid w:val="00A54ADF"/>
    <w:rsid w:val="00A60397"/>
    <w:rsid w:val="00A65EF1"/>
    <w:rsid w:val="00A7162C"/>
    <w:rsid w:val="00A72CE7"/>
    <w:rsid w:val="00A84297"/>
    <w:rsid w:val="00A863AE"/>
    <w:rsid w:val="00A87293"/>
    <w:rsid w:val="00A87E3C"/>
    <w:rsid w:val="00A922AD"/>
    <w:rsid w:val="00A9355A"/>
    <w:rsid w:val="00A97ACA"/>
    <w:rsid w:val="00AB14A3"/>
    <w:rsid w:val="00AB1AA3"/>
    <w:rsid w:val="00AB54A1"/>
    <w:rsid w:val="00AD5F89"/>
    <w:rsid w:val="00AE3A62"/>
    <w:rsid w:val="00AE460E"/>
    <w:rsid w:val="00AE4706"/>
    <w:rsid w:val="00AF1A60"/>
    <w:rsid w:val="00AF4E57"/>
    <w:rsid w:val="00B03D63"/>
    <w:rsid w:val="00B12C1E"/>
    <w:rsid w:val="00B1440F"/>
    <w:rsid w:val="00B16C9E"/>
    <w:rsid w:val="00B24CD7"/>
    <w:rsid w:val="00B3202B"/>
    <w:rsid w:val="00B355DA"/>
    <w:rsid w:val="00B3666B"/>
    <w:rsid w:val="00B41080"/>
    <w:rsid w:val="00B42E11"/>
    <w:rsid w:val="00B52792"/>
    <w:rsid w:val="00B66D32"/>
    <w:rsid w:val="00B72302"/>
    <w:rsid w:val="00B73C13"/>
    <w:rsid w:val="00B7616C"/>
    <w:rsid w:val="00B91391"/>
    <w:rsid w:val="00B924F3"/>
    <w:rsid w:val="00BA0E20"/>
    <w:rsid w:val="00BA3DA3"/>
    <w:rsid w:val="00BA641F"/>
    <w:rsid w:val="00BB0CC1"/>
    <w:rsid w:val="00BC23C1"/>
    <w:rsid w:val="00BD30C8"/>
    <w:rsid w:val="00BE16D9"/>
    <w:rsid w:val="00BF1B25"/>
    <w:rsid w:val="00C04A7B"/>
    <w:rsid w:val="00C10058"/>
    <w:rsid w:val="00C157AD"/>
    <w:rsid w:val="00C15908"/>
    <w:rsid w:val="00C161E5"/>
    <w:rsid w:val="00C24C2F"/>
    <w:rsid w:val="00C36C8E"/>
    <w:rsid w:val="00C4671C"/>
    <w:rsid w:val="00C519D7"/>
    <w:rsid w:val="00C54CFC"/>
    <w:rsid w:val="00C63B78"/>
    <w:rsid w:val="00C708F9"/>
    <w:rsid w:val="00C75637"/>
    <w:rsid w:val="00C77398"/>
    <w:rsid w:val="00C906D0"/>
    <w:rsid w:val="00C95702"/>
    <w:rsid w:val="00C96062"/>
    <w:rsid w:val="00C97840"/>
    <w:rsid w:val="00C97BD8"/>
    <w:rsid w:val="00CA3297"/>
    <w:rsid w:val="00CA52BF"/>
    <w:rsid w:val="00CB1ACA"/>
    <w:rsid w:val="00CB3379"/>
    <w:rsid w:val="00CC4503"/>
    <w:rsid w:val="00CC4B25"/>
    <w:rsid w:val="00CD14AC"/>
    <w:rsid w:val="00D14772"/>
    <w:rsid w:val="00D15355"/>
    <w:rsid w:val="00D44AB3"/>
    <w:rsid w:val="00D51F61"/>
    <w:rsid w:val="00D55CB2"/>
    <w:rsid w:val="00D6080E"/>
    <w:rsid w:val="00D7331B"/>
    <w:rsid w:val="00DB7895"/>
    <w:rsid w:val="00DD258C"/>
    <w:rsid w:val="00DD6198"/>
    <w:rsid w:val="00DE0A4D"/>
    <w:rsid w:val="00E02F29"/>
    <w:rsid w:val="00E03213"/>
    <w:rsid w:val="00E054DD"/>
    <w:rsid w:val="00E057FB"/>
    <w:rsid w:val="00E159C6"/>
    <w:rsid w:val="00E27FC4"/>
    <w:rsid w:val="00E4676F"/>
    <w:rsid w:val="00E54DE2"/>
    <w:rsid w:val="00E60AE3"/>
    <w:rsid w:val="00E63688"/>
    <w:rsid w:val="00E677C5"/>
    <w:rsid w:val="00E748A5"/>
    <w:rsid w:val="00E75586"/>
    <w:rsid w:val="00E75E9A"/>
    <w:rsid w:val="00E75F57"/>
    <w:rsid w:val="00E7748C"/>
    <w:rsid w:val="00E84A4D"/>
    <w:rsid w:val="00E84AD6"/>
    <w:rsid w:val="00E904C3"/>
    <w:rsid w:val="00E9237C"/>
    <w:rsid w:val="00E93290"/>
    <w:rsid w:val="00E937D7"/>
    <w:rsid w:val="00EA287D"/>
    <w:rsid w:val="00EA464D"/>
    <w:rsid w:val="00EB59D5"/>
    <w:rsid w:val="00EC153A"/>
    <w:rsid w:val="00ED32CF"/>
    <w:rsid w:val="00ED5239"/>
    <w:rsid w:val="00EF5496"/>
    <w:rsid w:val="00F00B0E"/>
    <w:rsid w:val="00F10CE4"/>
    <w:rsid w:val="00F17DAD"/>
    <w:rsid w:val="00F45339"/>
    <w:rsid w:val="00F46FE1"/>
    <w:rsid w:val="00F531C9"/>
    <w:rsid w:val="00F54F68"/>
    <w:rsid w:val="00F54FBD"/>
    <w:rsid w:val="00F55C45"/>
    <w:rsid w:val="00F61CE2"/>
    <w:rsid w:val="00F628CF"/>
    <w:rsid w:val="00F74736"/>
    <w:rsid w:val="00F86A40"/>
    <w:rsid w:val="00F91523"/>
    <w:rsid w:val="00FA1D5A"/>
    <w:rsid w:val="00FA1E01"/>
    <w:rsid w:val="00FC2992"/>
    <w:rsid w:val="00FC314A"/>
    <w:rsid w:val="00FC554D"/>
    <w:rsid w:val="00FD3B69"/>
    <w:rsid w:val="00FD7905"/>
    <w:rsid w:val="00FE4695"/>
    <w:rsid w:val="00FE4D7B"/>
    <w:rsid w:val="00FF22C2"/>
    <w:rsid w:val="00FF7946"/>
    <w:rsid w:val="1620F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4269E"/>
  <w15:chartTrackingRefBased/>
  <w15:docId w15:val="{C711354F-FBCF-463D-8234-E24E095BB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258C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258C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258C"/>
    <w:pPr>
      <w:keepNext/>
      <w:keepLines/>
      <w:spacing w:before="200" w:after="0" w:line="240" w:lineRule="auto"/>
      <w:outlineLvl w:val="1"/>
    </w:pPr>
    <w:rPr>
      <w:rFonts w:eastAsiaTheme="majorEastAsia" w:cs="Mangal"/>
      <w:b/>
      <w:bCs/>
      <w:i/>
      <w:szCs w:val="23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8809EE"/>
    <w:pPr>
      <w:keepNext/>
      <w:keepLines/>
      <w:spacing w:before="40" w:after="0" w:line="256" w:lineRule="auto"/>
      <w:outlineLvl w:val="2"/>
    </w:pPr>
    <w:rPr>
      <w:rFonts w:ascii="Cambria" w:eastAsiaTheme="majorEastAsia" w:hAnsi="Cambr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02A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02A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02A7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02A7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02A7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02A7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D258C"/>
    <w:rPr>
      <w:rFonts w:ascii="Cambria" w:eastAsiaTheme="majorEastAsia" w:hAnsi="Cambria" w:cs="Mangal"/>
      <w:b/>
      <w:bCs/>
      <w:i/>
      <w:sz w:val="24"/>
      <w:szCs w:val="23"/>
    </w:rPr>
  </w:style>
  <w:style w:type="character" w:customStyle="1" w:styleId="Heading1Char">
    <w:name w:val="Heading 1 Char"/>
    <w:basedOn w:val="DefaultParagraphFont"/>
    <w:link w:val="Heading1"/>
    <w:uiPriority w:val="9"/>
    <w:rsid w:val="00DD258C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809EE"/>
    <w:rPr>
      <w:rFonts w:ascii="Cambria" w:eastAsiaTheme="majorEastAsia" w:hAnsi="Cambria" w:cstheme="majorBidi"/>
      <w:b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E0A4D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A4D"/>
    <w:rPr>
      <w:rFonts w:ascii="Cambria" w:eastAsiaTheme="majorEastAsia" w:hAnsi="Cambria" w:cstheme="majorBidi"/>
      <w:b/>
      <w:spacing w:val="-10"/>
      <w:kern w:val="28"/>
      <w:sz w:val="52"/>
      <w:szCs w:val="56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02A7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02A7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02A7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02A7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02A7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02A7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02A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02A7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D02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02A7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5D02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02A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02A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02A7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5D02A7"/>
    <w:rPr>
      <w:b/>
      <w:bCs/>
      <w:smallCaps/>
      <w:color w:val="2F5496" w:themeColor="accent1" w:themeShade="BF"/>
      <w:spacing w:val="5"/>
    </w:rPr>
  </w:style>
  <w:style w:type="table" w:styleId="LightGrid-Accent4">
    <w:name w:val="Light Grid Accent 4"/>
    <w:basedOn w:val="TableNormal"/>
    <w:uiPriority w:val="62"/>
    <w:rsid w:val="0035271A"/>
    <w:pPr>
      <w:spacing w:after="0" w:line="240" w:lineRule="auto"/>
    </w:pPr>
    <w:rPr>
      <w:kern w:val="0"/>
      <w:lang w:val="en-GB"/>
      <w14:ligatures w14:val="none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1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  <w:shd w:val="clear" w:color="auto" w:fill="FFEFC0" w:themeFill="accent4" w:themeFillTint="3F"/>
      </w:tcPr>
    </w:tblStylePr>
    <w:tblStylePr w:type="band2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657</Words>
  <Characters>3745</Characters>
  <Application>Microsoft Office Word</Application>
  <DocSecurity>4</DocSecurity>
  <Lines>31</Lines>
  <Paragraphs>8</Paragraphs>
  <ScaleCrop>false</ScaleCrop>
  <Company/>
  <LinksUpToDate>false</LinksUpToDate>
  <CharactersWithSpaces>4394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De Marcha</dc:creator>
  <cp:keywords/>
  <dc:description/>
  <cp:lastModifiedBy>addis gebresilasie</cp:lastModifiedBy>
  <cp:revision>2</cp:revision>
  <dcterms:created xsi:type="dcterms:W3CDTF">2025-11-20T16:10:00Z</dcterms:created>
  <dcterms:modified xsi:type="dcterms:W3CDTF">2025-11-20T16:10:00Z</dcterms:modified>
</cp:coreProperties>
</file>