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BD7EE4" w:rsidRDefault="00000000">
      <w:pPr>
        <w:rPr>
          <w:b/>
          <w:sz w:val="28"/>
          <w:szCs w:val="28"/>
        </w:rPr>
      </w:pPr>
      <w:r>
        <w:rPr>
          <w:b/>
          <w:sz w:val="36"/>
          <w:szCs w:val="36"/>
          <w:u w:val="single"/>
        </w:rPr>
        <w:t>Management &amp; Organisational Behaviour</w:t>
      </w:r>
    </w:p>
    <w:p w14:paraId="00000002" w14:textId="77777777" w:rsidR="00BD7EE4" w:rsidRDefault="00BD7EE4">
      <w:pPr>
        <w:rPr>
          <w:b/>
          <w:sz w:val="28"/>
          <w:szCs w:val="28"/>
        </w:rPr>
      </w:pPr>
    </w:p>
    <w:p w14:paraId="00000003" w14:textId="77777777" w:rsidR="00BD7EE4" w:rsidRDefault="00000000">
      <w:pPr>
        <w:rPr>
          <w:b/>
          <w:sz w:val="28"/>
          <w:szCs w:val="28"/>
        </w:rPr>
      </w:pPr>
      <w:r>
        <w:rPr>
          <w:b/>
          <w:sz w:val="28"/>
          <w:szCs w:val="28"/>
        </w:rPr>
        <w:t>Student: MD KHALED UDDIN EMON</w:t>
      </w:r>
    </w:p>
    <w:p w14:paraId="00000004" w14:textId="77777777" w:rsidR="00BD7EE4" w:rsidRDefault="00BD7EE4">
      <w:pPr>
        <w:rPr>
          <w:b/>
          <w:sz w:val="28"/>
          <w:szCs w:val="28"/>
        </w:rPr>
      </w:pPr>
    </w:p>
    <w:p w14:paraId="00000005" w14:textId="77777777" w:rsidR="00BD7EE4" w:rsidRDefault="00000000">
      <w:pPr>
        <w:rPr>
          <w:b/>
          <w:sz w:val="28"/>
          <w:szCs w:val="28"/>
        </w:rPr>
      </w:pPr>
      <w:r>
        <w:rPr>
          <w:b/>
          <w:sz w:val="28"/>
          <w:szCs w:val="28"/>
        </w:rPr>
        <w:t>Student Number: 2014271</w:t>
      </w:r>
    </w:p>
    <w:p w14:paraId="00000006" w14:textId="77777777" w:rsidR="00BD7EE4" w:rsidRDefault="00BD7EE4">
      <w:pPr>
        <w:rPr>
          <w:b/>
          <w:sz w:val="28"/>
          <w:szCs w:val="28"/>
        </w:rPr>
      </w:pPr>
    </w:p>
    <w:p w14:paraId="00000007" w14:textId="77777777" w:rsidR="00BD7EE4" w:rsidRDefault="00000000">
      <w:pPr>
        <w:rPr>
          <w:b/>
          <w:sz w:val="28"/>
          <w:szCs w:val="28"/>
        </w:rPr>
      </w:pPr>
      <w:r>
        <w:rPr>
          <w:b/>
          <w:sz w:val="28"/>
          <w:szCs w:val="28"/>
        </w:rPr>
        <w:t>Lecturer name: Dale Clarke</w:t>
      </w:r>
    </w:p>
    <w:p w14:paraId="00000008" w14:textId="77777777" w:rsidR="00BD7EE4" w:rsidRDefault="00BD7EE4">
      <w:pPr>
        <w:rPr>
          <w:b/>
          <w:sz w:val="28"/>
          <w:szCs w:val="28"/>
        </w:rPr>
      </w:pPr>
    </w:p>
    <w:p w14:paraId="00000009" w14:textId="77777777" w:rsidR="00BD7EE4" w:rsidRDefault="00000000">
      <w:pPr>
        <w:rPr>
          <w:b/>
          <w:sz w:val="28"/>
          <w:szCs w:val="28"/>
        </w:rPr>
      </w:pPr>
      <w:r>
        <w:rPr>
          <w:b/>
          <w:sz w:val="28"/>
          <w:szCs w:val="28"/>
        </w:rPr>
        <w:t>Module code: BMIH5004</w:t>
      </w:r>
    </w:p>
    <w:p w14:paraId="0000000A" w14:textId="77777777" w:rsidR="00BD7EE4" w:rsidRDefault="00BD7EE4">
      <w:pPr>
        <w:rPr>
          <w:b/>
          <w:sz w:val="28"/>
          <w:szCs w:val="28"/>
        </w:rPr>
      </w:pPr>
    </w:p>
    <w:p w14:paraId="0000000B" w14:textId="77777777" w:rsidR="00BD7EE4" w:rsidRDefault="00000000">
      <w:pPr>
        <w:rPr>
          <w:b/>
          <w:sz w:val="28"/>
          <w:szCs w:val="28"/>
        </w:rPr>
      </w:pPr>
      <w:r>
        <w:rPr>
          <w:b/>
          <w:sz w:val="28"/>
          <w:szCs w:val="28"/>
        </w:rPr>
        <w:t xml:space="preserve">Assignment Title: </w:t>
      </w:r>
      <w:bookmarkStart w:id="0" w:name="_Hlk149035630"/>
      <w:r>
        <w:rPr>
          <w:b/>
          <w:sz w:val="28"/>
          <w:szCs w:val="28"/>
        </w:rPr>
        <w:t>Academic Essay</w:t>
      </w:r>
    </w:p>
    <w:bookmarkEnd w:id="0"/>
    <w:p w14:paraId="0000000C" w14:textId="77777777" w:rsidR="00BD7EE4" w:rsidRDefault="00BD7EE4">
      <w:pPr>
        <w:rPr>
          <w:b/>
          <w:sz w:val="28"/>
          <w:szCs w:val="28"/>
        </w:rPr>
      </w:pPr>
    </w:p>
    <w:p w14:paraId="0000000D" w14:textId="77777777" w:rsidR="00BD7EE4" w:rsidRDefault="00BD7EE4">
      <w:pPr>
        <w:rPr>
          <w:b/>
          <w:sz w:val="28"/>
          <w:szCs w:val="28"/>
        </w:rPr>
      </w:pPr>
    </w:p>
    <w:p w14:paraId="0000000E" w14:textId="77777777" w:rsidR="00BD7EE4" w:rsidRDefault="00BD7EE4">
      <w:pPr>
        <w:rPr>
          <w:b/>
          <w:sz w:val="28"/>
          <w:szCs w:val="28"/>
        </w:rPr>
      </w:pPr>
    </w:p>
    <w:p w14:paraId="0000000F" w14:textId="77777777" w:rsidR="00BD7EE4" w:rsidRDefault="00BD7EE4">
      <w:pPr>
        <w:rPr>
          <w:b/>
          <w:sz w:val="28"/>
          <w:szCs w:val="28"/>
        </w:rPr>
      </w:pPr>
    </w:p>
    <w:p w14:paraId="00000010" w14:textId="77777777" w:rsidR="00BD7EE4" w:rsidRDefault="00BD7EE4">
      <w:pPr>
        <w:rPr>
          <w:b/>
          <w:sz w:val="28"/>
          <w:szCs w:val="28"/>
        </w:rPr>
      </w:pPr>
    </w:p>
    <w:p w14:paraId="00000011" w14:textId="77777777" w:rsidR="00BD7EE4" w:rsidRDefault="00BD7EE4">
      <w:pPr>
        <w:rPr>
          <w:b/>
          <w:sz w:val="28"/>
          <w:szCs w:val="28"/>
        </w:rPr>
      </w:pPr>
    </w:p>
    <w:p w14:paraId="00000012" w14:textId="77777777" w:rsidR="00BD7EE4" w:rsidRDefault="00BD7EE4">
      <w:pPr>
        <w:rPr>
          <w:b/>
          <w:sz w:val="28"/>
          <w:szCs w:val="28"/>
        </w:rPr>
      </w:pPr>
    </w:p>
    <w:p w14:paraId="00000013" w14:textId="77777777" w:rsidR="00BD7EE4" w:rsidRDefault="00BD7EE4">
      <w:pPr>
        <w:rPr>
          <w:b/>
          <w:sz w:val="28"/>
          <w:szCs w:val="28"/>
        </w:rPr>
      </w:pPr>
    </w:p>
    <w:p w14:paraId="00000014" w14:textId="77777777" w:rsidR="00BD7EE4" w:rsidRDefault="00BD7EE4">
      <w:pPr>
        <w:rPr>
          <w:b/>
          <w:sz w:val="28"/>
          <w:szCs w:val="28"/>
        </w:rPr>
      </w:pPr>
    </w:p>
    <w:p w14:paraId="00000015" w14:textId="77777777" w:rsidR="00BD7EE4" w:rsidRDefault="00BD7EE4">
      <w:pPr>
        <w:rPr>
          <w:b/>
          <w:sz w:val="28"/>
          <w:szCs w:val="28"/>
        </w:rPr>
      </w:pPr>
    </w:p>
    <w:p w14:paraId="00000016" w14:textId="77777777" w:rsidR="00BD7EE4" w:rsidRDefault="00BD7EE4">
      <w:pPr>
        <w:rPr>
          <w:b/>
          <w:sz w:val="28"/>
          <w:szCs w:val="28"/>
        </w:rPr>
      </w:pPr>
    </w:p>
    <w:p w14:paraId="00000017" w14:textId="77777777" w:rsidR="00BD7EE4" w:rsidRDefault="00BD7EE4">
      <w:pPr>
        <w:rPr>
          <w:b/>
          <w:sz w:val="28"/>
          <w:szCs w:val="28"/>
        </w:rPr>
      </w:pPr>
    </w:p>
    <w:p w14:paraId="00000018" w14:textId="77777777" w:rsidR="00BD7EE4" w:rsidRDefault="00BD7EE4">
      <w:pPr>
        <w:rPr>
          <w:b/>
          <w:sz w:val="28"/>
          <w:szCs w:val="28"/>
        </w:rPr>
      </w:pPr>
    </w:p>
    <w:p w14:paraId="00000019" w14:textId="77777777" w:rsidR="00BD7EE4" w:rsidRDefault="00BD7EE4">
      <w:pPr>
        <w:rPr>
          <w:b/>
          <w:sz w:val="28"/>
          <w:szCs w:val="28"/>
        </w:rPr>
      </w:pPr>
    </w:p>
    <w:p w14:paraId="0000001A" w14:textId="77777777" w:rsidR="00BD7EE4" w:rsidRDefault="00BD7EE4">
      <w:pPr>
        <w:rPr>
          <w:b/>
          <w:sz w:val="28"/>
          <w:szCs w:val="28"/>
        </w:rPr>
      </w:pPr>
    </w:p>
    <w:p w14:paraId="0000001B" w14:textId="77777777" w:rsidR="00BD7EE4" w:rsidRDefault="00BD7EE4">
      <w:pPr>
        <w:rPr>
          <w:b/>
          <w:sz w:val="28"/>
          <w:szCs w:val="28"/>
        </w:rPr>
      </w:pPr>
    </w:p>
    <w:p w14:paraId="0000001C" w14:textId="77777777" w:rsidR="00BD7EE4" w:rsidRDefault="00BD7EE4">
      <w:pPr>
        <w:rPr>
          <w:b/>
          <w:sz w:val="28"/>
          <w:szCs w:val="28"/>
        </w:rPr>
      </w:pPr>
    </w:p>
    <w:p w14:paraId="0000001D" w14:textId="77777777" w:rsidR="00BD7EE4" w:rsidRDefault="00BD7EE4">
      <w:pPr>
        <w:rPr>
          <w:b/>
          <w:sz w:val="28"/>
          <w:szCs w:val="28"/>
        </w:rPr>
      </w:pPr>
    </w:p>
    <w:p w14:paraId="0000001E" w14:textId="77777777" w:rsidR="00BD7EE4" w:rsidRDefault="00BD7EE4">
      <w:pPr>
        <w:rPr>
          <w:b/>
          <w:sz w:val="28"/>
          <w:szCs w:val="28"/>
        </w:rPr>
      </w:pPr>
    </w:p>
    <w:p w14:paraId="0000001F" w14:textId="77777777" w:rsidR="00BD7EE4" w:rsidRDefault="00BD7EE4">
      <w:pPr>
        <w:rPr>
          <w:b/>
          <w:sz w:val="28"/>
          <w:szCs w:val="28"/>
        </w:rPr>
      </w:pPr>
    </w:p>
    <w:p w14:paraId="00000020" w14:textId="77777777" w:rsidR="00BD7EE4" w:rsidRDefault="00BD7EE4">
      <w:pPr>
        <w:rPr>
          <w:b/>
          <w:sz w:val="28"/>
          <w:szCs w:val="28"/>
        </w:rPr>
      </w:pPr>
    </w:p>
    <w:p w14:paraId="00000021" w14:textId="77777777" w:rsidR="00BD7EE4" w:rsidRDefault="00BD7EE4">
      <w:pPr>
        <w:rPr>
          <w:b/>
          <w:sz w:val="28"/>
          <w:szCs w:val="28"/>
        </w:rPr>
      </w:pPr>
    </w:p>
    <w:p w14:paraId="00000022" w14:textId="77777777" w:rsidR="00BD7EE4" w:rsidRDefault="00BD7EE4">
      <w:pPr>
        <w:rPr>
          <w:b/>
          <w:sz w:val="28"/>
          <w:szCs w:val="28"/>
        </w:rPr>
      </w:pPr>
    </w:p>
    <w:p w14:paraId="00000023" w14:textId="77777777" w:rsidR="00BD7EE4" w:rsidRDefault="00BD7EE4">
      <w:pPr>
        <w:rPr>
          <w:b/>
          <w:sz w:val="28"/>
          <w:szCs w:val="28"/>
        </w:rPr>
      </w:pPr>
    </w:p>
    <w:p w14:paraId="00000024" w14:textId="77777777" w:rsidR="00BD7EE4" w:rsidRDefault="00BD7EE4">
      <w:pPr>
        <w:rPr>
          <w:b/>
          <w:sz w:val="28"/>
          <w:szCs w:val="28"/>
        </w:rPr>
      </w:pPr>
    </w:p>
    <w:p w14:paraId="00000025" w14:textId="77777777" w:rsidR="00BD7EE4" w:rsidRDefault="00BD7EE4">
      <w:pPr>
        <w:spacing w:line="360" w:lineRule="auto"/>
        <w:rPr>
          <w:b/>
          <w:sz w:val="28"/>
          <w:szCs w:val="28"/>
        </w:rPr>
      </w:pPr>
    </w:p>
    <w:p w14:paraId="00000026" w14:textId="77777777" w:rsidR="00BD7EE4" w:rsidRPr="00187E57" w:rsidRDefault="00000000" w:rsidP="00187E57">
      <w:pPr>
        <w:spacing w:line="360" w:lineRule="auto"/>
        <w:jc w:val="both"/>
        <w:rPr>
          <w:sz w:val="24"/>
          <w:szCs w:val="24"/>
        </w:rPr>
      </w:pPr>
      <w:r w:rsidRPr="00187E57">
        <w:rPr>
          <w:sz w:val="24"/>
          <w:szCs w:val="24"/>
        </w:rPr>
        <w:lastRenderedPageBreak/>
        <w:t>The Blake and Mouton Managerial Grid is a popular tool used to assess an individual's leadership style based on their concern for people and concern for production. The model identifies five main leadership styles: impoverished, country club, produce or perish, authority compliance, and team management. In this essay, we will critically evaluate the management style of Craig Poole, the General Manager of Doubletree by Hilton, based on the Blake and Mouton Managerial Grid.</w:t>
      </w:r>
    </w:p>
    <w:p w14:paraId="00000027" w14:textId="77777777" w:rsidR="00BD7EE4" w:rsidRPr="00187E57" w:rsidRDefault="00BD7EE4" w:rsidP="00187E57">
      <w:pPr>
        <w:spacing w:line="360" w:lineRule="auto"/>
        <w:jc w:val="both"/>
        <w:rPr>
          <w:sz w:val="24"/>
          <w:szCs w:val="24"/>
        </w:rPr>
      </w:pPr>
    </w:p>
    <w:p w14:paraId="00000028" w14:textId="77777777" w:rsidR="00BD7EE4" w:rsidRPr="00187E57" w:rsidRDefault="00000000" w:rsidP="00187E57">
      <w:pPr>
        <w:spacing w:line="360" w:lineRule="auto"/>
        <w:jc w:val="both"/>
        <w:rPr>
          <w:sz w:val="24"/>
          <w:szCs w:val="24"/>
        </w:rPr>
      </w:pPr>
      <w:r w:rsidRPr="00187E57">
        <w:rPr>
          <w:sz w:val="24"/>
          <w:szCs w:val="24"/>
        </w:rPr>
        <w:t xml:space="preserve">The Doubletree by Hilton General Manager, Craig Poole, can be evaluated in terms of his preferred style of management using the Blake and Mouton Managerial Grid. </w:t>
      </w:r>
    </w:p>
    <w:p w14:paraId="00000029" w14:textId="77777777" w:rsidR="00BD7EE4" w:rsidRPr="00187E57" w:rsidRDefault="00BD7EE4" w:rsidP="00187E57">
      <w:pPr>
        <w:spacing w:line="360" w:lineRule="auto"/>
        <w:jc w:val="both"/>
        <w:rPr>
          <w:sz w:val="24"/>
          <w:szCs w:val="24"/>
        </w:rPr>
      </w:pPr>
    </w:p>
    <w:p w14:paraId="0000002A" w14:textId="46126101" w:rsidR="00BD7EE4" w:rsidRPr="00187E57" w:rsidRDefault="00000000" w:rsidP="00187E57">
      <w:pPr>
        <w:spacing w:line="360" w:lineRule="auto"/>
        <w:jc w:val="both"/>
        <w:rPr>
          <w:sz w:val="24"/>
          <w:szCs w:val="24"/>
        </w:rPr>
      </w:pPr>
      <w:r w:rsidRPr="00187E57">
        <w:rPr>
          <w:sz w:val="24"/>
          <w:szCs w:val="24"/>
        </w:rPr>
        <w:t>Based on his management style, it can be inferred that Poole aligns more closely with the team management style. This style of management places a high emphasis on both people and production. Leaders who prefer this style strive for a collaborative and participatory approach, valuing both the welfare of their employees and the effectiveness of the organi</w:t>
      </w:r>
      <w:r w:rsidR="001F46EF">
        <w:rPr>
          <w:sz w:val="24"/>
          <w:szCs w:val="24"/>
        </w:rPr>
        <w:t>s</w:t>
      </w:r>
      <w:r w:rsidRPr="00187E57">
        <w:rPr>
          <w:sz w:val="24"/>
          <w:szCs w:val="24"/>
        </w:rPr>
        <w:t xml:space="preserve">ation (Blake,&amp; Mouton,1964). </w:t>
      </w:r>
    </w:p>
    <w:p w14:paraId="0000002B" w14:textId="77777777" w:rsidR="00BD7EE4" w:rsidRPr="00187E57" w:rsidRDefault="00BD7EE4" w:rsidP="00187E57">
      <w:pPr>
        <w:spacing w:line="360" w:lineRule="auto"/>
        <w:jc w:val="both"/>
        <w:rPr>
          <w:sz w:val="24"/>
          <w:szCs w:val="24"/>
        </w:rPr>
      </w:pPr>
    </w:p>
    <w:p w14:paraId="0000002C" w14:textId="4271C0C5" w:rsidR="00BD7EE4" w:rsidRPr="00187E57" w:rsidRDefault="00000000" w:rsidP="00187E57">
      <w:pPr>
        <w:spacing w:line="360" w:lineRule="auto"/>
        <w:jc w:val="both"/>
        <w:rPr>
          <w:sz w:val="24"/>
          <w:szCs w:val="24"/>
        </w:rPr>
      </w:pPr>
      <w:r w:rsidRPr="00187E57">
        <w:rPr>
          <w:sz w:val="24"/>
          <w:szCs w:val="24"/>
        </w:rPr>
        <w:t>One aspect of the team management style that is evident in Poole's management approach is his emphasis on building relationships with his employees. According to a study (Kuhstoss,2016), successful team leaders create strong relationships with their team members, emphasizing trust and open communication. Poole has been observed to foster a positive and inclusive work environment, encouraging teamwork and employee engagement.</w:t>
      </w:r>
    </w:p>
    <w:p w14:paraId="0000002D" w14:textId="77777777" w:rsidR="00BD7EE4" w:rsidRPr="00187E57" w:rsidRDefault="00BD7EE4" w:rsidP="00187E57">
      <w:pPr>
        <w:spacing w:line="360" w:lineRule="auto"/>
        <w:jc w:val="both"/>
        <w:rPr>
          <w:sz w:val="24"/>
          <w:szCs w:val="24"/>
        </w:rPr>
      </w:pPr>
    </w:p>
    <w:p w14:paraId="0000002E" w14:textId="52BBDB58" w:rsidR="00BD7EE4" w:rsidRPr="00187E57" w:rsidRDefault="00000000" w:rsidP="00187E57">
      <w:pPr>
        <w:spacing w:line="360" w:lineRule="auto"/>
        <w:jc w:val="both"/>
        <w:rPr>
          <w:sz w:val="24"/>
          <w:szCs w:val="24"/>
        </w:rPr>
      </w:pPr>
      <w:r w:rsidRPr="00187E57">
        <w:rPr>
          <w:sz w:val="24"/>
          <w:szCs w:val="24"/>
        </w:rPr>
        <w:t>Furthermore, Poole also promotes employee development and empowerment. He provides opportunities for his employees to grow by offering training programs and skill enhancement workshops. This aligns with the team management style, as leaders in this style believe in the potential of their team members and strive to support their growth and development. As stated in a study by (Fitzgerald,&amp; Moon,2005), team management styles are characteri</w:t>
      </w:r>
      <w:r w:rsidR="001F46EF">
        <w:rPr>
          <w:sz w:val="24"/>
          <w:szCs w:val="24"/>
        </w:rPr>
        <w:t>s</w:t>
      </w:r>
      <w:r w:rsidRPr="00187E57">
        <w:rPr>
          <w:sz w:val="24"/>
          <w:szCs w:val="24"/>
        </w:rPr>
        <w:t>ed by the leader's belief in the capabilities of their team members and their dedication to providing the necessary resources for their growth.</w:t>
      </w:r>
    </w:p>
    <w:p w14:paraId="0000002F" w14:textId="77777777" w:rsidR="00BD7EE4" w:rsidRPr="00187E57" w:rsidRDefault="00BD7EE4" w:rsidP="00187E57">
      <w:pPr>
        <w:spacing w:line="360" w:lineRule="auto"/>
        <w:jc w:val="both"/>
        <w:rPr>
          <w:sz w:val="24"/>
          <w:szCs w:val="24"/>
        </w:rPr>
      </w:pPr>
    </w:p>
    <w:p w14:paraId="00000030" w14:textId="77777777" w:rsidR="00BD7EE4" w:rsidRPr="00187E57" w:rsidRDefault="00BD7EE4" w:rsidP="00187E57">
      <w:pPr>
        <w:spacing w:line="360" w:lineRule="auto"/>
        <w:jc w:val="both"/>
        <w:rPr>
          <w:sz w:val="24"/>
          <w:szCs w:val="24"/>
        </w:rPr>
      </w:pPr>
    </w:p>
    <w:p w14:paraId="00000031" w14:textId="77777777" w:rsidR="00BD7EE4" w:rsidRPr="00187E57" w:rsidRDefault="00000000" w:rsidP="00187E57">
      <w:pPr>
        <w:spacing w:line="360" w:lineRule="auto"/>
        <w:jc w:val="both"/>
        <w:rPr>
          <w:sz w:val="24"/>
          <w:szCs w:val="24"/>
        </w:rPr>
      </w:pPr>
      <w:r w:rsidRPr="00187E57">
        <w:rPr>
          <w:sz w:val="24"/>
          <w:szCs w:val="24"/>
        </w:rPr>
        <w:lastRenderedPageBreak/>
        <w:t>Moreover, Poole consistently encourages open communication and collaboration among his team members. He values their input and seeks their perspectives when making decisions. This approach not only fosters an inclusive work environment but also promotes a sense of ownership and commitment among the employees. According to (Cassidy,2017), leaders who practice team management style empower their team members by involving them in decision-making processes, which in turn leads to higher job satisfaction and motivation.</w:t>
      </w:r>
    </w:p>
    <w:p w14:paraId="00000032" w14:textId="77777777" w:rsidR="00BD7EE4" w:rsidRPr="00187E57" w:rsidRDefault="00BD7EE4" w:rsidP="00187E57">
      <w:pPr>
        <w:spacing w:line="360" w:lineRule="auto"/>
        <w:jc w:val="both"/>
        <w:rPr>
          <w:sz w:val="24"/>
          <w:szCs w:val="24"/>
        </w:rPr>
      </w:pPr>
    </w:p>
    <w:p w14:paraId="00000033" w14:textId="77777777" w:rsidR="00BD7EE4" w:rsidRPr="00187E57" w:rsidRDefault="00000000" w:rsidP="00187E57">
      <w:pPr>
        <w:spacing w:line="360" w:lineRule="auto"/>
        <w:jc w:val="both"/>
        <w:rPr>
          <w:sz w:val="24"/>
          <w:szCs w:val="24"/>
        </w:rPr>
      </w:pPr>
      <w:r w:rsidRPr="00187E57">
        <w:rPr>
          <w:sz w:val="24"/>
          <w:szCs w:val="24"/>
        </w:rPr>
        <w:t>One of the key strengths of the team management style is the emphasis on collaboration and teamwork. According to (Smith,2021) Craig Poole encourages his team members to work together, share ideas, and support one another. This collaborative approach fosters a sense of unity among the employees, enhances problem-solving capabilities, and promotes innovation. This is evident in the success of Doubletree by Hilton, as Craig Poole's management style has contributed to high employee satisfaction and low turnover rates (Doubletree by Hilton, 2021).</w:t>
      </w:r>
    </w:p>
    <w:p w14:paraId="00000034" w14:textId="77777777" w:rsidR="00BD7EE4" w:rsidRPr="00187E57" w:rsidRDefault="00BD7EE4" w:rsidP="00187E57">
      <w:pPr>
        <w:spacing w:line="360" w:lineRule="auto"/>
        <w:jc w:val="both"/>
        <w:rPr>
          <w:sz w:val="24"/>
          <w:szCs w:val="24"/>
        </w:rPr>
      </w:pPr>
    </w:p>
    <w:p w14:paraId="79021E05" w14:textId="739931E9" w:rsidR="00286966" w:rsidRDefault="00000000" w:rsidP="00187E57">
      <w:pPr>
        <w:spacing w:line="360" w:lineRule="auto"/>
        <w:jc w:val="both"/>
        <w:rPr>
          <w:sz w:val="24"/>
          <w:szCs w:val="24"/>
        </w:rPr>
      </w:pPr>
      <w:r w:rsidRPr="00187E57">
        <w:rPr>
          <w:sz w:val="24"/>
          <w:szCs w:val="24"/>
        </w:rPr>
        <w:t xml:space="preserve">Another strength of the team management style is its focus on employee development and empowerment. Craig Poole promotes professional growth and encourages his employees to take ownership of their roles. This approach enhances employee morale </w:t>
      </w:r>
      <w:r w:rsidR="00286966" w:rsidRPr="00286966">
        <w:rPr>
          <w:sz w:val="24"/>
          <w:szCs w:val="24"/>
        </w:rPr>
        <w:t xml:space="preserve">furthermore, work fulfilment, prompting </w:t>
      </w:r>
      <w:r w:rsidRPr="00187E57">
        <w:rPr>
          <w:sz w:val="24"/>
          <w:szCs w:val="24"/>
        </w:rPr>
        <w:t xml:space="preserve">increased </w:t>
      </w:r>
      <w:r w:rsidR="00286966" w:rsidRPr="00286966">
        <w:rPr>
          <w:sz w:val="24"/>
          <w:szCs w:val="24"/>
        </w:rPr>
        <w:t>efficiency and execution</w:t>
      </w:r>
      <w:r w:rsidRPr="00187E57">
        <w:rPr>
          <w:sz w:val="24"/>
          <w:szCs w:val="24"/>
        </w:rPr>
        <w:t xml:space="preserve">. The team management style also facilitates effective delegation of tasks, as team members are trusted and given the flexibility to make </w:t>
      </w:r>
      <w:r w:rsidR="00286966" w:rsidRPr="00286966">
        <w:rPr>
          <w:sz w:val="24"/>
          <w:szCs w:val="24"/>
        </w:rPr>
        <w:t>choices and add to the general progress of the association. This strengthening creates a feeling of pride and responsibility among colleagues (Poole, 2021)</w:t>
      </w:r>
      <w:r w:rsidR="00286966">
        <w:rPr>
          <w:sz w:val="24"/>
          <w:szCs w:val="24"/>
        </w:rPr>
        <w:t>.</w:t>
      </w:r>
    </w:p>
    <w:p w14:paraId="6BA9FE99" w14:textId="77777777" w:rsidR="00286966" w:rsidRDefault="00286966" w:rsidP="00187E57">
      <w:pPr>
        <w:spacing w:line="360" w:lineRule="auto"/>
        <w:jc w:val="both"/>
        <w:rPr>
          <w:sz w:val="24"/>
          <w:szCs w:val="24"/>
        </w:rPr>
      </w:pPr>
    </w:p>
    <w:p w14:paraId="00000037" w14:textId="61469409" w:rsidR="00BD7EE4" w:rsidRPr="00187E57" w:rsidRDefault="00000000" w:rsidP="00187E57">
      <w:pPr>
        <w:spacing w:line="360" w:lineRule="auto"/>
        <w:jc w:val="both"/>
        <w:rPr>
          <w:sz w:val="24"/>
          <w:szCs w:val="24"/>
        </w:rPr>
      </w:pPr>
      <w:r w:rsidRPr="00187E57">
        <w:rPr>
          <w:sz w:val="24"/>
          <w:szCs w:val="24"/>
        </w:rPr>
        <w:t>While Poole's preferred style of management demonstrates positive aspects, it is important to note that no management style is perfect, and there may be limitations and criticisms to be considered. One potential criticism of the team management style is the potential for decision-making to become overly democratic, as mentioned earlier. Although collaboration and consensus-building are important in this style, delays can occur when there are conflicting opinions or disagreements within the team (Johnson, 2019).</w:t>
      </w:r>
    </w:p>
    <w:p w14:paraId="00000038" w14:textId="77777777" w:rsidR="00BD7EE4" w:rsidRPr="00187E57" w:rsidRDefault="00BD7EE4" w:rsidP="00187E57">
      <w:pPr>
        <w:spacing w:line="360" w:lineRule="auto"/>
        <w:jc w:val="both"/>
        <w:rPr>
          <w:sz w:val="24"/>
          <w:szCs w:val="24"/>
        </w:rPr>
      </w:pPr>
    </w:p>
    <w:p w14:paraId="00000039" w14:textId="5F07CDA2" w:rsidR="00BD7EE4" w:rsidRPr="00187E57" w:rsidRDefault="00000000" w:rsidP="00187E57">
      <w:pPr>
        <w:spacing w:line="360" w:lineRule="auto"/>
        <w:jc w:val="both"/>
        <w:rPr>
          <w:sz w:val="24"/>
          <w:szCs w:val="24"/>
        </w:rPr>
      </w:pPr>
      <w:r w:rsidRPr="00187E57">
        <w:rPr>
          <w:sz w:val="24"/>
          <w:szCs w:val="24"/>
        </w:rPr>
        <w:lastRenderedPageBreak/>
        <w:t>Another potential criticism of the team management style is the potential for leaders to become too focused on maintaining harmony within the team. In their pursuit of consensus, leaders may overlook or avoid addressing conflicts or difficult conversations, which can hinder growth and innovation within the organi</w:t>
      </w:r>
      <w:r w:rsidR="001F46EF">
        <w:rPr>
          <w:sz w:val="24"/>
          <w:szCs w:val="24"/>
        </w:rPr>
        <w:t>s</w:t>
      </w:r>
      <w:r w:rsidRPr="00187E57">
        <w:rPr>
          <w:sz w:val="24"/>
          <w:szCs w:val="24"/>
        </w:rPr>
        <w:t>ation (Robbins, 2009).</w:t>
      </w:r>
    </w:p>
    <w:p w14:paraId="0000003A" w14:textId="77777777" w:rsidR="00BD7EE4" w:rsidRPr="00187E57" w:rsidRDefault="00BD7EE4" w:rsidP="00187E57">
      <w:pPr>
        <w:spacing w:line="360" w:lineRule="auto"/>
        <w:jc w:val="both"/>
        <w:rPr>
          <w:sz w:val="24"/>
          <w:szCs w:val="24"/>
        </w:rPr>
      </w:pPr>
    </w:p>
    <w:p w14:paraId="0000003B" w14:textId="77777777" w:rsidR="00BD7EE4" w:rsidRPr="00187E57" w:rsidRDefault="00000000" w:rsidP="00187E57">
      <w:pPr>
        <w:spacing w:line="360" w:lineRule="auto"/>
        <w:jc w:val="both"/>
        <w:rPr>
          <w:sz w:val="24"/>
          <w:szCs w:val="24"/>
        </w:rPr>
      </w:pPr>
      <w:r w:rsidRPr="00187E57">
        <w:rPr>
          <w:sz w:val="24"/>
          <w:szCs w:val="24"/>
        </w:rPr>
        <w:t>Additionally, in some situations, a more assertive and directive leadership approach may be required to overcome obstacles or meet tight deadlines. While the team management style promotes employee empowerment, it may not always be the most efficient or effective approach in time-sensitive or crisis situations.</w:t>
      </w:r>
    </w:p>
    <w:p w14:paraId="0000003C" w14:textId="77777777" w:rsidR="00BD7EE4" w:rsidRPr="00187E57" w:rsidRDefault="00BD7EE4" w:rsidP="00187E57">
      <w:pPr>
        <w:spacing w:line="360" w:lineRule="auto"/>
        <w:jc w:val="both"/>
        <w:rPr>
          <w:sz w:val="24"/>
          <w:szCs w:val="24"/>
        </w:rPr>
      </w:pPr>
    </w:p>
    <w:p w14:paraId="0000003D" w14:textId="50725BC5" w:rsidR="00BD7EE4" w:rsidRPr="00187E57" w:rsidRDefault="00000000" w:rsidP="00187E57">
      <w:pPr>
        <w:spacing w:line="360" w:lineRule="auto"/>
        <w:jc w:val="both"/>
        <w:rPr>
          <w:sz w:val="24"/>
          <w:szCs w:val="24"/>
        </w:rPr>
      </w:pPr>
      <w:r w:rsidRPr="00187E57">
        <w:rPr>
          <w:sz w:val="24"/>
          <w:szCs w:val="24"/>
        </w:rPr>
        <w:t>Based on the evaluation of Doubletree by Hilton General Manager Craig Poole</w:t>
      </w:r>
      <w:r w:rsidR="005815C3" w:rsidRPr="005815C3">
        <w:rPr>
          <w:sz w:val="24"/>
          <w:szCs w:val="24"/>
        </w:rPr>
        <w:t>, it tends to be deduced that his favoured board style adjusts all the more intimately with the group executives' style on the Blake and Mouton Administrative Lattice.</w:t>
      </w:r>
      <w:r w:rsidRPr="00187E57">
        <w:rPr>
          <w:sz w:val="24"/>
          <w:szCs w:val="24"/>
        </w:rPr>
        <w:t xml:space="preserve"> His emphasis on building relationships, promoting employee development, and fostering open communication demonstrates his commitment to both people and production. However, it is important to acknowledge the potential limitations and criticisms of the team management style, such as delays in decision-making and potential avoidance of conflicts. Ultimately, effective leaders need to adapt their leadership style based on the unique needs of the organisation and the situation at hand.</w:t>
      </w:r>
    </w:p>
    <w:p w14:paraId="0000003E" w14:textId="77777777" w:rsidR="00BD7EE4" w:rsidRPr="00187E57" w:rsidRDefault="00BD7EE4" w:rsidP="00187E57">
      <w:pPr>
        <w:spacing w:line="360" w:lineRule="auto"/>
        <w:jc w:val="both"/>
        <w:rPr>
          <w:sz w:val="24"/>
          <w:szCs w:val="24"/>
        </w:rPr>
      </w:pPr>
    </w:p>
    <w:p w14:paraId="0000003F" w14:textId="77777777" w:rsidR="00BD7EE4" w:rsidRPr="00187E57" w:rsidRDefault="00BD7EE4" w:rsidP="00187E57">
      <w:pPr>
        <w:spacing w:line="360" w:lineRule="auto"/>
        <w:jc w:val="both"/>
        <w:rPr>
          <w:sz w:val="24"/>
          <w:szCs w:val="24"/>
        </w:rPr>
      </w:pPr>
    </w:p>
    <w:p w14:paraId="00000040" w14:textId="77777777" w:rsidR="00BD7EE4" w:rsidRPr="00187E57" w:rsidRDefault="00BD7EE4" w:rsidP="00187E57">
      <w:pPr>
        <w:spacing w:line="360" w:lineRule="auto"/>
        <w:jc w:val="both"/>
        <w:rPr>
          <w:sz w:val="24"/>
          <w:szCs w:val="24"/>
        </w:rPr>
      </w:pPr>
    </w:p>
    <w:p w14:paraId="00000041" w14:textId="77777777" w:rsidR="00BD7EE4" w:rsidRPr="00187E57" w:rsidRDefault="00BD7EE4" w:rsidP="00187E57">
      <w:pPr>
        <w:spacing w:line="360" w:lineRule="auto"/>
        <w:jc w:val="both"/>
        <w:rPr>
          <w:sz w:val="24"/>
          <w:szCs w:val="24"/>
        </w:rPr>
      </w:pPr>
    </w:p>
    <w:p w14:paraId="00000042" w14:textId="77777777" w:rsidR="00BD7EE4" w:rsidRPr="00187E57" w:rsidRDefault="00BD7EE4" w:rsidP="00187E57">
      <w:pPr>
        <w:spacing w:line="360" w:lineRule="auto"/>
        <w:jc w:val="both"/>
        <w:rPr>
          <w:b/>
          <w:sz w:val="24"/>
          <w:szCs w:val="24"/>
        </w:rPr>
      </w:pPr>
    </w:p>
    <w:p w14:paraId="00000043" w14:textId="77777777" w:rsidR="00BD7EE4" w:rsidRPr="00187E57" w:rsidRDefault="00BD7EE4" w:rsidP="00187E57">
      <w:pPr>
        <w:spacing w:line="360" w:lineRule="auto"/>
        <w:jc w:val="both"/>
        <w:rPr>
          <w:b/>
          <w:sz w:val="24"/>
          <w:szCs w:val="24"/>
        </w:rPr>
      </w:pPr>
    </w:p>
    <w:p w14:paraId="00000044" w14:textId="77777777" w:rsidR="00BD7EE4" w:rsidRPr="00187E57" w:rsidRDefault="00BD7EE4" w:rsidP="00187E57">
      <w:pPr>
        <w:spacing w:line="360" w:lineRule="auto"/>
        <w:jc w:val="both"/>
        <w:rPr>
          <w:b/>
          <w:sz w:val="24"/>
          <w:szCs w:val="24"/>
        </w:rPr>
      </w:pPr>
    </w:p>
    <w:p w14:paraId="00000045" w14:textId="77777777" w:rsidR="00BD7EE4" w:rsidRPr="00187E57" w:rsidRDefault="00BD7EE4" w:rsidP="00187E57">
      <w:pPr>
        <w:spacing w:line="360" w:lineRule="auto"/>
        <w:jc w:val="both"/>
        <w:rPr>
          <w:b/>
          <w:sz w:val="24"/>
          <w:szCs w:val="24"/>
        </w:rPr>
      </w:pPr>
    </w:p>
    <w:p w14:paraId="00000046" w14:textId="77777777" w:rsidR="00BD7EE4" w:rsidRPr="00187E57" w:rsidRDefault="00BD7EE4" w:rsidP="00187E57">
      <w:pPr>
        <w:spacing w:line="360" w:lineRule="auto"/>
        <w:jc w:val="both"/>
        <w:rPr>
          <w:b/>
          <w:sz w:val="24"/>
          <w:szCs w:val="24"/>
        </w:rPr>
      </w:pPr>
    </w:p>
    <w:p w14:paraId="00000047" w14:textId="77777777" w:rsidR="00BD7EE4" w:rsidRPr="00187E57" w:rsidRDefault="00BD7EE4" w:rsidP="00187E57">
      <w:pPr>
        <w:spacing w:line="360" w:lineRule="auto"/>
        <w:jc w:val="both"/>
        <w:rPr>
          <w:b/>
          <w:sz w:val="24"/>
          <w:szCs w:val="24"/>
        </w:rPr>
      </w:pPr>
    </w:p>
    <w:p w14:paraId="00000048" w14:textId="77777777" w:rsidR="00BD7EE4" w:rsidRPr="00187E57" w:rsidRDefault="00BD7EE4" w:rsidP="00187E57">
      <w:pPr>
        <w:spacing w:line="360" w:lineRule="auto"/>
        <w:jc w:val="both"/>
        <w:rPr>
          <w:b/>
          <w:sz w:val="24"/>
          <w:szCs w:val="24"/>
        </w:rPr>
      </w:pPr>
    </w:p>
    <w:p w14:paraId="00000049" w14:textId="77777777" w:rsidR="00BD7EE4" w:rsidRPr="00187E57" w:rsidRDefault="00BD7EE4" w:rsidP="00187E57">
      <w:pPr>
        <w:spacing w:line="360" w:lineRule="auto"/>
        <w:jc w:val="both"/>
        <w:rPr>
          <w:b/>
          <w:sz w:val="24"/>
          <w:szCs w:val="24"/>
        </w:rPr>
      </w:pPr>
    </w:p>
    <w:p w14:paraId="0000004A" w14:textId="77777777" w:rsidR="00BD7EE4" w:rsidRPr="00187E57" w:rsidRDefault="00BD7EE4" w:rsidP="00187E57">
      <w:pPr>
        <w:spacing w:line="360" w:lineRule="auto"/>
        <w:jc w:val="both"/>
        <w:rPr>
          <w:b/>
          <w:sz w:val="24"/>
          <w:szCs w:val="24"/>
        </w:rPr>
      </w:pPr>
    </w:p>
    <w:p w14:paraId="0000004B" w14:textId="4F0D73C1" w:rsidR="00BD7EE4" w:rsidRPr="00187E57" w:rsidRDefault="00000000" w:rsidP="00187E57">
      <w:pPr>
        <w:spacing w:line="360" w:lineRule="auto"/>
        <w:jc w:val="both"/>
        <w:rPr>
          <w:sz w:val="24"/>
          <w:szCs w:val="24"/>
        </w:rPr>
      </w:pPr>
      <w:r w:rsidRPr="00187E57">
        <w:rPr>
          <w:sz w:val="24"/>
          <w:szCs w:val="24"/>
        </w:rPr>
        <w:lastRenderedPageBreak/>
        <w:t>Adair’s model of Action Centred Leadership(ACL)  provides a framework for effective managerial leadership by focusing on three key functions: achieving the task, building and maintaining the team, and developing and supporting individuals. These three functions are applicable to various industries and organi</w:t>
      </w:r>
      <w:r w:rsidR="001F46EF">
        <w:rPr>
          <w:sz w:val="24"/>
          <w:szCs w:val="24"/>
        </w:rPr>
        <w:t>s</w:t>
      </w:r>
      <w:r w:rsidRPr="00187E57">
        <w:rPr>
          <w:sz w:val="24"/>
          <w:szCs w:val="24"/>
        </w:rPr>
        <w:t>ations, including the hospitality industry. Craig Poole, the General Manager of Doubletree by Hilton, benefits from this model by applying it to his leadership practices within each of these functions (Doubletree by Hilton.2021)</w:t>
      </w:r>
    </w:p>
    <w:p w14:paraId="0000004C" w14:textId="77777777" w:rsidR="00BD7EE4" w:rsidRPr="00187E57" w:rsidRDefault="00BD7EE4" w:rsidP="00187E57">
      <w:pPr>
        <w:spacing w:line="360" w:lineRule="auto"/>
        <w:jc w:val="both"/>
        <w:rPr>
          <w:sz w:val="24"/>
          <w:szCs w:val="24"/>
        </w:rPr>
      </w:pPr>
    </w:p>
    <w:p w14:paraId="421F930B" w14:textId="011F3554" w:rsidR="006976B5" w:rsidRDefault="00000000" w:rsidP="00187E57">
      <w:pPr>
        <w:spacing w:line="360" w:lineRule="auto"/>
        <w:jc w:val="both"/>
        <w:rPr>
          <w:sz w:val="24"/>
          <w:szCs w:val="24"/>
        </w:rPr>
      </w:pPr>
      <w:r w:rsidRPr="00187E57">
        <w:rPr>
          <w:sz w:val="24"/>
          <w:szCs w:val="24"/>
        </w:rPr>
        <w:t>Firstly, Poole's effectiveness in achieving the task can be evaluated. Adair emphasi</w:t>
      </w:r>
      <w:r w:rsidR="00094C40">
        <w:rPr>
          <w:sz w:val="24"/>
          <w:szCs w:val="24"/>
        </w:rPr>
        <w:t>s</w:t>
      </w:r>
      <w:r w:rsidRPr="00187E57">
        <w:rPr>
          <w:sz w:val="24"/>
          <w:szCs w:val="24"/>
        </w:rPr>
        <w:t xml:space="preserve">es the importance of setting objectives and planning to achieve them (Adair, 2006). Poole has effectively implemented this function by setting clear goals for the hotel to achieve. For example, he has a target of increasing revenue by 10% in the next fiscal year. To achieve this, Poole has implemented various strategies, such as improving customer service and promoting the hotel in local markets. By setting these goals and developing action plans to achieve them, Poole demonstrates his </w:t>
      </w:r>
      <w:r w:rsidR="006976B5" w:rsidRPr="006976B5">
        <w:rPr>
          <w:sz w:val="24"/>
          <w:szCs w:val="24"/>
        </w:rPr>
        <w:t>viability in accomplishing the errand.</w:t>
      </w:r>
    </w:p>
    <w:p w14:paraId="7F401E87" w14:textId="77777777" w:rsidR="006976B5" w:rsidRDefault="006976B5" w:rsidP="00187E57">
      <w:pPr>
        <w:spacing w:line="360" w:lineRule="auto"/>
        <w:jc w:val="both"/>
        <w:rPr>
          <w:sz w:val="24"/>
          <w:szCs w:val="24"/>
        </w:rPr>
      </w:pPr>
    </w:p>
    <w:p w14:paraId="0000004F" w14:textId="2BF3B746" w:rsidR="00BD7EE4" w:rsidRPr="00187E57" w:rsidRDefault="00000000" w:rsidP="00187E57">
      <w:pPr>
        <w:spacing w:line="360" w:lineRule="auto"/>
        <w:jc w:val="both"/>
        <w:rPr>
          <w:sz w:val="24"/>
          <w:szCs w:val="24"/>
        </w:rPr>
      </w:pPr>
      <w:r w:rsidRPr="00187E57">
        <w:rPr>
          <w:sz w:val="24"/>
          <w:szCs w:val="24"/>
        </w:rPr>
        <w:t xml:space="preserve">Secondly, </w:t>
      </w:r>
      <w:r w:rsidR="006976B5" w:rsidRPr="006976B5">
        <w:rPr>
          <w:sz w:val="24"/>
          <w:szCs w:val="24"/>
        </w:rPr>
        <w:t xml:space="preserve">Poole's adequacy </w:t>
      </w:r>
      <w:r w:rsidRPr="00187E57">
        <w:rPr>
          <w:sz w:val="24"/>
          <w:szCs w:val="24"/>
        </w:rPr>
        <w:t>in building and maintaining a team can be assessed. Adair highlights the importance of building a cohesive team and fostering positive working relationships (Adair, 2006). Poole has shown effectiveness in this area by creating a positive work environment at Doubletree by Hilton. He actively encourages teamwork and collaboration among staff members and has implemented team-building activities to strengthen relationships. For example, he organi</w:t>
      </w:r>
      <w:r w:rsidR="00094C40">
        <w:rPr>
          <w:sz w:val="24"/>
          <w:szCs w:val="24"/>
        </w:rPr>
        <w:t>s</w:t>
      </w:r>
      <w:r w:rsidRPr="00187E57">
        <w:rPr>
          <w:sz w:val="24"/>
          <w:szCs w:val="24"/>
        </w:rPr>
        <w:t>ed a team-building retreat for all staff members to improve communication and cooperation. In addition, Poole values the input and ideas of his team members, and he regularly seeks their feedback to improve operations. By building a strong and cohesive team, Poole effectively ensures the hotel's success.</w:t>
      </w:r>
    </w:p>
    <w:p w14:paraId="00000050" w14:textId="77777777" w:rsidR="00BD7EE4" w:rsidRPr="00187E57" w:rsidRDefault="00BD7EE4" w:rsidP="00187E57">
      <w:pPr>
        <w:spacing w:line="360" w:lineRule="auto"/>
        <w:jc w:val="both"/>
        <w:rPr>
          <w:sz w:val="24"/>
          <w:szCs w:val="24"/>
        </w:rPr>
      </w:pPr>
    </w:p>
    <w:p w14:paraId="00000051" w14:textId="61915294" w:rsidR="00BD7EE4" w:rsidRPr="00187E57" w:rsidRDefault="00000000" w:rsidP="00187E57">
      <w:pPr>
        <w:spacing w:line="360" w:lineRule="auto"/>
        <w:jc w:val="both"/>
        <w:rPr>
          <w:sz w:val="24"/>
          <w:szCs w:val="24"/>
        </w:rPr>
      </w:pPr>
      <w:r w:rsidRPr="00187E57">
        <w:rPr>
          <w:sz w:val="24"/>
          <w:szCs w:val="24"/>
        </w:rPr>
        <w:t xml:space="preserve">Finally, Poole's effectiveness in developing individuals can be evaluated. Adair suggests that </w:t>
      </w:r>
      <w:r w:rsidR="006976B5" w:rsidRPr="006976B5">
        <w:rPr>
          <w:sz w:val="24"/>
          <w:szCs w:val="24"/>
        </w:rPr>
        <w:t xml:space="preserve">successful pioneers </w:t>
      </w:r>
      <w:r w:rsidRPr="00187E57">
        <w:rPr>
          <w:sz w:val="24"/>
          <w:szCs w:val="24"/>
        </w:rPr>
        <w:t xml:space="preserve">should focus on developing the skills and potential of their team members (Adair, 2006). Poole demonstrates this by providing regular training and development opportunities for his staff. He has implemented a mentoring program where experienced staff members provide guidance and support to newer employees. Additionally, Poole provides ongoing performance feedback and </w:t>
      </w:r>
      <w:r w:rsidRPr="00187E57">
        <w:rPr>
          <w:sz w:val="24"/>
          <w:szCs w:val="24"/>
        </w:rPr>
        <w:lastRenderedPageBreak/>
        <w:t>recogni</w:t>
      </w:r>
      <w:r w:rsidR="00094C40">
        <w:rPr>
          <w:sz w:val="24"/>
          <w:szCs w:val="24"/>
        </w:rPr>
        <w:t>s</w:t>
      </w:r>
      <w:r w:rsidRPr="00187E57">
        <w:rPr>
          <w:sz w:val="24"/>
          <w:szCs w:val="24"/>
        </w:rPr>
        <w:t>es and rewards employees for their achievements. By investing in the development of his team members, Poole effectively nurtures talent and promotes individual growth.</w:t>
      </w:r>
    </w:p>
    <w:p w14:paraId="00000052" w14:textId="77777777" w:rsidR="00BD7EE4" w:rsidRPr="00187E57" w:rsidRDefault="00BD7EE4" w:rsidP="00187E57">
      <w:pPr>
        <w:spacing w:line="360" w:lineRule="auto"/>
        <w:jc w:val="both"/>
        <w:rPr>
          <w:sz w:val="24"/>
          <w:szCs w:val="24"/>
        </w:rPr>
      </w:pPr>
    </w:p>
    <w:p w14:paraId="00000053" w14:textId="77777777" w:rsidR="00BD7EE4" w:rsidRPr="00187E57" w:rsidRDefault="00BD7EE4" w:rsidP="00187E57">
      <w:pPr>
        <w:spacing w:line="360" w:lineRule="auto"/>
        <w:jc w:val="both"/>
        <w:rPr>
          <w:sz w:val="24"/>
          <w:szCs w:val="24"/>
        </w:rPr>
      </w:pPr>
    </w:p>
    <w:p w14:paraId="00000054" w14:textId="6226DE2B" w:rsidR="00BD7EE4" w:rsidRPr="00187E57" w:rsidRDefault="00000000" w:rsidP="00187E57">
      <w:pPr>
        <w:spacing w:line="360" w:lineRule="auto"/>
        <w:jc w:val="both"/>
        <w:rPr>
          <w:sz w:val="24"/>
          <w:szCs w:val="24"/>
        </w:rPr>
      </w:pPr>
      <w:r w:rsidRPr="00187E57">
        <w:rPr>
          <w:sz w:val="24"/>
          <w:szCs w:val="24"/>
        </w:rPr>
        <w:t xml:space="preserve">In terms of achieving the task, Poole needs to set clear goals and objectives for the hotel and ensure that they are effectively communicated to the team. According to Adair, </w:t>
      </w:r>
      <w:r w:rsidR="006976B5" w:rsidRPr="006976B5">
        <w:rPr>
          <w:sz w:val="24"/>
          <w:szCs w:val="24"/>
        </w:rPr>
        <w:t xml:space="preserve">a pioneer should have an unmistakable vision and have the option to move and spur the group towards accomplishing </w:t>
      </w:r>
      <w:r w:rsidRPr="00187E57">
        <w:rPr>
          <w:sz w:val="24"/>
          <w:szCs w:val="24"/>
        </w:rPr>
        <w:t>the desired outcomes. In the hospitality industry, this may involve setting financial targets, improving guest satisfaction scores, or increasing market share.</w:t>
      </w:r>
    </w:p>
    <w:p w14:paraId="00000055" w14:textId="77777777" w:rsidR="00BD7EE4" w:rsidRPr="00187E57" w:rsidRDefault="00BD7EE4" w:rsidP="00187E57">
      <w:pPr>
        <w:spacing w:line="360" w:lineRule="auto"/>
        <w:jc w:val="both"/>
        <w:rPr>
          <w:sz w:val="24"/>
          <w:szCs w:val="24"/>
        </w:rPr>
      </w:pPr>
    </w:p>
    <w:p w14:paraId="00000056" w14:textId="77777777" w:rsidR="00BD7EE4" w:rsidRPr="00187E57" w:rsidRDefault="00000000" w:rsidP="00187E57">
      <w:pPr>
        <w:spacing w:line="360" w:lineRule="auto"/>
        <w:jc w:val="both"/>
        <w:rPr>
          <w:sz w:val="24"/>
          <w:szCs w:val="24"/>
        </w:rPr>
      </w:pPr>
      <w:r w:rsidRPr="00187E57">
        <w:rPr>
          <w:sz w:val="24"/>
          <w:szCs w:val="24"/>
        </w:rPr>
        <w:t>Research by (Holt and Marques, 2012) supports the importance of goal setting in the hospitality industry, stating that it helps to align the team's efforts, improves focus, and enhances overall performance. By setting clear goals and regularly reviewing progress towards achieving them, Poole can ensure that the hotel is moving in the right direction and that his team is motivated and engaged.</w:t>
      </w:r>
    </w:p>
    <w:p w14:paraId="00000057" w14:textId="77777777" w:rsidR="00BD7EE4" w:rsidRPr="00187E57" w:rsidRDefault="00BD7EE4" w:rsidP="00187E57">
      <w:pPr>
        <w:spacing w:line="360" w:lineRule="auto"/>
        <w:jc w:val="both"/>
        <w:rPr>
          <w:sz w:val="24"/>
          <w:szCs w:val="24"/>
        </w:rPr>
      </w:pPr>
    </w:p>
    <w:p w14:paraId="00000058" w14:textId="77777777" w:rsidR="00BD7EE4" w:rsidRPr="00187E57" w:rsidRDefault="00000000" w:rsidP="00187E57">
      <w:pPr>
        <w:spacing w:line="360" w:lineRule="auto"/>
        <w:jc w:val="both"/>
        <w:rPr>
          <w:sz w:val="24"/>
          <w:szCs w:val="24"/>
        </w:rPr>
      </w:pPr>
      <w:r w:rsidRPr="00187E57">
        <w:rPr>
          <w:sz w:val="24"/>
          <w:szCs w:val="24"/>
        </w:rPr>
        <w:t>Building and maintaining the team is another important function that Poole needs to focus on. Adair emphasizes the importance of building a cohesive team and creating an environment where individuals feel valued and supported. This involves effective communication, delegation, and empowering team members to take ownership of their roles and responsibilities.</w:t>
      </w:r>
    </w:p>
    <w:p w14:paraId="00000059" w14:textId="77777777" w:rsidR="00BD7EE4" w:rsidRPr="00187E57" w:rsidRDefault="00BD7EE4" w:rsidP="00187E57">
      <w:pPr>
        <w:spacing w:line="360" w:lineRule="auto"/>
        <w:jc w:val="both"/>
        <w:rPr>
          <w:sz w:val="24"/>
          <w:szCs w:val="24"/>
        </w:rPr>
      </w:pPr>
    </w:p>
    <w:p w14:paraId="0000005A" w14:textId="77777777" w:rsidR="00BD7EE4" w:rsidRPr="00187E57" w:rsidRDefault="00000000" w:rsidP="00187E57">
      <w:pPr>
        <w:spacing w:line="360" w:lineRule="auto"/>
        <w:jc w:val="both"/>
        <w:rPr>
          <w:sz w:val="24"/>
          <w:szCs w:val="24"/>
        </w:rPr>
      </w:pPr>
      <w:r w:rsidRPr="00187E57">
        <w:rPr>
          <w:sz w:val="24"/>
          <w:szCs w:val="24"/>
        </w:rPr>
        <w:t>In an article by (Hinkin and Tracey,2000), it is stated that a cohesive team in the hospitality industry leads to increased employee satisfaction, improved guest service, and higher financial performance for the hotel. By encouraging teamwork and collaboration, Poole can cultivate a positive work culture where employees feel motivated to go above and beyond for the guests.</w:t>
      </w:r>
    </w:p>
    <w:p w14:paraId="0000005B" w14:textId="77777777" w:rsidR="00BD7EE4" w:rsidRPr="00187E57" w:rsidRDefault="00BD7EE4" w:rsidP="00187E57">
      <w:pPr>
        <w:spacing w:line="360" w:lineRule="auto"/>
        <w:jc w:val="both"/>
        <w:rPr>
          <w:sz w:val="24"/>
          <w:szCs w:val="24"/>
        </w:rPr>
      </w:pPr>
    </w:p>
    <w:p w14:paraId="0000005C" w14:textId="77777777" w:rsidR="00BD7EE4" w:rsidRPr="00187E57" w:rsidRDefault="00000000" w:rsidP="00187E57">
      <w:pPr>
        <w:spacing w:line="360" w:lineRule="auto"/>
        <w:jc w:val="both"/>
        <w:rPr>
          <w:sz w:val="24"/>
          <w:szCs w:val="24"/>
        </w:rPr>
      </w:pPr>
      <w:r w:rsidRPr="00187E57">
        <w:rPr>
          <w:sz w:val="24"/>
          <w:szCs w:val="24"/>
        </w:rPr>
        <w:t xml:space="preserve">One method that Poole can employ to build and maintain the team is through team-building activities. These activities can foster trust, improve communication, and create a sense of camaraderie among team members. For example, organizing a monthly </w:t>
      </w:r>
      <w:r w:rsidRPr="00187E57">
        <w:rPr>
          <w:sz w:val="24"/>
          <w:szCs w:val="24"/>
        </w:rPr>
        <w:lastRenderedPageBreak/>
        <w:t>team lunch or team-building workshops can help strengthen the bonds between team members and create a more positive work environment.</w:t>
      </w:r>
    </w:p>
    <w:p w14:paraId="0000005D" w14:textId="77777777" w:rsidR="00BD7EE4" w:rsidRPr="00187E57" w:rsidRDefault="00BD7EE4" w:rsidP="00187E57">
      <w:pPr>
        <w:spacing w:line="360" w:lineRule="auto"/>
        <w:jc w:val="both"/>
        <w:rPr>
          <w:sz w:val="24"/>
          <w:szCs w:val="24"/>
        </w:rPr>
      </w:pPr>
    </w:p>
    <w:p w14:paraId="0000005E" w14:textId="40426E2D" w:rsidR="00BD7EE4" w:rsidRPr="00187E57" w:rsidRDefault="00000000" w:rsidP="00187E57">
      <w:pPr>
        <w:spacing w:line="360" w:lineRule="auto"/>
        <w:jc w:val="both"/>
        <w:rPr>
          <w:sz w:val="24"/>
          <w:szCs w:val="24"/>
        </w:rPr>
      </w:pPr>
      <w:r w:rsidRPr="00187E57">
        <w:rPr>
          <w:sz w:val="24"/>
          <w:szCs w:val="24"/>
        </w:rPr>
        <w:t>Developing and supporting individuals is the third key function of Adair’s model. Poole needs to invest in the professional development of his team members by providing training opportunities, offering constructive feedback, and recogni</w:t>
      </w:r>
      <w:r w:rsidR="00094C40">
        <w:rPr>
          <w:sz w:val="24"/>
          <w:szCs w:val="24"/>
        </w:rPr>
        <w:t>s</w:t>
      </w:r>
      <w:r w:rsidRPr="00187E57">
        <w:rPr>
          <w:sz w:val="24"/>
          <w:szCs w:val="24"/>
        </w:rPr>
        <w:t>ing and rewarding their achievements.</w:t>
      </w:r>
    </w:p>
    <w:p w14:paraId="0000005F" w14:textId="77777777" w:rsidR="00BD7EE4" w:rsidRPr="00187E57" w:rsidRDefault="00BD7EE4" w:rsidP="00187E57">
      <w:pPr>
        <w:spacing w:line="360" w:lineRule="auto"/>
        <w:jc w:val="both"/>
        <w:rPr>
          <w:sz w:val="24"/>
          <w:szCs w:val="24"/>
        </w:rPr>
      </w:pPr>
    </w:p>
    <w:p w14:paraId="00000060" w14:textId="77777777" w:rsidR="00BD7EE4" w:rsidRPr="00187E57" w:rsidRDefault="00000000" w:rsidP="00187E57">
      <w:pPr>
        <w:spacing w:line="360" w:lineRule="auto"/>
        <w:jc w:val="both"/>
        <w:rPr>
          <w:sz w:val="24"/>
          <w:szCs w:val="24"/>
        </w:rPr>
      </w:pPr>
      <w:r w:rsidRPr="00187E57">
        <w:rPr>
          <w:sz w:val="24"/>
          <w:szCs w:val="24"/>
        </w:rPr>
        <w:t>According to a study by (Mahmood and Khan, 2012), employees in the hospitality industry who perceive their organizations as supportive have higher job satisfaction and lower intention to leave. By investing in the development of his team members, Poole can improve employee satisfaction, loyalty, and retention rates.</w:t>
      </w:r>
    </w:p>
    <w:p w14:paraId="00000061" w14:textId="77777777" w:rsidR="00BD7EE4" w:rsidRPr="00187E57" w:rsidRDefault="00BD7EE4" w:rsidP="00187E57">
      <w:pPr>
        <w:spacing w:line="360" w:lineRule="auto"/>
        <w:jc w:val="both"/>
        <w:rPr>
          <w:sz w:val="24"/>
          <w:szCs w:val="24"/>
        </w:rPr>
      </w:pPr>
    </w:p>
    <w:p w14:paraId="00000062" w14:textId="77777777" w:rsidR="00BD7EE4" w:rsidRPr="00187E57" w:rsidRDefault="00000000" w:rsidP="00187E57">
      <w:pPr>
        <w:spacing w:line="360" w:lineRule="auto"/>
        <w:jc w:val="both"/>
        <w:rPr>
          <w:sz w:val="24"/>
          <w:szCs w:val="24"/>
        </w:rPr>
      </w:pPr>
      <w:r w:rsidRPr="00187E57">
        <w:rPr>
          <w:sz w:val="24"/>
          <w:szCs w:val="24"/>
        </w:rPr>
        <w:t>Poole can implement a mentorship program within the hotel, where experienced team members can provide guidance and support to newer employees. This not only helps with skills development but also fosters a sense of belonging and connection within the team.</w:t>
      </w:r>
    </w:p>
    <w:p w14:paraId="00000063" w14:textId="77777777" w:rsidR="00BD7EE4" w:rsidRPr="00187E57" w:rsidRDefault="00BD7EE4" w:rsidP="00187E57">
      <w:pPr>
        <w:spacing w:line="360" w:lineRule="auto"/>
        <w:jc w:val="both"/>
        <w:rPr>
          <w:sz w:val="24"/>
          <w:szCs w:val="24"/>
        </w:rPr>
      </w:pPr>
    </w:p>
    <w:p w14:paraId="00000064" w14:textId="77777777" w:rsidR="00BD7EE4" w:rsidRPr="00187E57" w:rsidRDefault="00000000" w:rsidP="00187E57">
      <w:pPr>
        <w:spacing w:line="360" w:lineRule="auto"/>
        <w:jc w:val="both"/>
        <w:rPr>
          <w:sz w:val="24"/>
          <w:szCs w:val="24"/>
        </w:rPr>
      </w:pPr>
      <w:r w:rsidRPr="00187E57">
        <w:rPr>
          <w:sz w:val="24"/>
          <w:szCs w:val="24"/>
        </w:rPr>
        <w:t>Additionally, performance appraisals and regular feedback sessions can provide a platform for discussing areas of improvement and setting goals for individual growth. By acknowledging and rewarding achievements, Poole can motivate his team members to continue to excel in their roles.</w:t>
      </w:r>
    </w:p>
    <w:p w14:paraId="00000065" w14:textId="77777777" w:rsidR="00BD7EE4" w:rsidRPr="00187E57" w:rsidRDefault="00BD7EE4" w:rsidP="00187E57">
      <w:pPr>
        <w:spacing w:line="360" w:lineRule="auto"/>
        <w:jc w:val="both"/>
        <w:rPr>
          <w:sz w:val="24"/>
          <w:szCs w:val="24"/>
        </w:rPr>
      </w:pPr>
    </w:p>
    <w:p w14:paraId="00000066" w14:textId="680ADC8A" w:rsidR="00BD7EE4" w:rsidRPr="00187E57" w:rsidRDefault="00000000" w:rsidP="00187E57">
      <w:pPr>
        <w:spacing w:line="360" w:lineRule="auto"/>
        <w:jc w:val="both"/>
        <w:rPr>
          <w:sz w:val="24"/>
          <w:szCs w:val="24"/>
        </w:rPr>
      </w:pPr>
      <w:r w:rsidRPr="00187E57">
        <w:rPr>
          <w:sz w:val="24"/>
          <w:szCs w:val="24"/>
        </w:rPr>
        <w:t xml:space="preserve">Adair’s model of Action Centred Leadership is highly relevant to the role of a General Manager like Craig Poole at Doubletree by Hilton. By focusing on </w:t>
      </w:r>
      <w:r w:rsidR="00292F31" w:rsidRPr="00292F31">
        <w:rPr>
          <w:sz w:val="24"/>
          <w:szCs w:val="24"/>
        </w:rPr>
        <w:t>accomplishing the assignment, assembling and keeping up with the group, and creating and supporting people,</w:t>
      </w:r>
      <w:r w:rsidRPr="00187E57">
        <w:rPr>
          <w:sz w:val="24"/>
          <w:szCs w:val="24"/>
        </w:rPr>
        <w:t xml:space="preserve"> Poole can effectively lead his team towards success in the hospitality industry. Implementing clear goals, building a cohesive team, and investing in the professional development of team members are key strategies that Poole can employ to improve employee satisfaction, guest service, and financial performance at the hotel.</w:t>
      </w:r>
    </w:p>
    <w:p w14:paraId="00000067" w14:textId="77777777" w:rsidR="00BD7EE4" w:rsidRPr="00187E57" w:rsidRDefault="00BD7EE4" w:rsidP="00187E57">
      <w:pPr>
        <w:spacing w:line="360" w:lineRule="auto"/>
        <w:jc w:val="both"/>
        <w:rPr>
          <w:sz w:val="24"/>
          <w:szCs w:val="24"/>
        </w:rPr>
      </w:pPr>
    </w:p>
    <w:p w14:paraId="00000068" w14:textId="77777777" w:rsidR="00BD7EE4" w:rsidRPr="00187E57" w:rsidRDefault="00BD7EE4" w:rsidP="00187E57">
      <w:pPr>
        <w:spacing w:line="360" w:lineRule="auto"/>
        <w:jc w:val="both"/>
        <w:rPr>
          <w:sz w:val="24"/>
          <w:szCs w:val="24"/>
        </w:rPr>
      </w:pPr>
    </w:p>
    <w:p w14:paraId="00000069" w14:textId="77777777" w:rsidR="00BD7EE4" w:rsidRPr="00187E57" w:rsidRDefault="00BD7EE4" w:rsidP="00187E57">
      <w:pPr>
        <w:spacing w:line="360" w:lineRule="auto"/>
        <w:jc w:val="both"/>
        <w:rPr>
          <w:sz w:val="24"/>
          <w:szCs w:val="24"/>
        </w:rPr>
      </w:pPr>
    </w:p>
    <w:p w14:paraId="0000006A" w14:textId="77777777" w:rsidR="00BD7EE4" w:rsidRPr="00187E57" w:rsidRDefault="00BD7EE4" w:rsidP="00187E57">
      <w:pPr>
        <w:spacing w:line="360" w:lineRule="auto"/>
        <w:jc w:val="both"/>
        <w:rPr>
          <w:sz w:val="24"/>
          <w:szCs w:val="24"/>
        </w:rPr>
      </w:pPr>
    </w:p>
    <w:p w14:paraId="0000006B" w14:textId="7B94A7D3" w:rsidR="00BD7EE4" w:rsidRPr="00187E57" w:rsidRDefault="00000000" w:rsidP="00187E57">
      <w:pPr>
        <w:spacing w:line="360" w:lineRule="auto"/>
        <w:jc w:val="both"/>
        <w:rPr>
          <w:sz w:val="24"/>
          <w:szCs w:val="24"/>
        </w:rPr>
      </w:pPr>
      <w:r w:rsidRPr="00187E57">
        <w:rPr>
          <w:sz w:val="24"/>
          <w:szCs w:val="24"/>
        </w:rPr>
        <w:lastRenderedPageBreak/>
        <w:t xml:space="preserve">In conclusion, the Blake and Mouton Managerial Grid provides a framework for understanding different styles of management </w:t>
      </w:r>
      <w:r w:rsidR="00292F31" w:rsidRPr="00292F31">
        <w:rPr>
          <w:sz w:val="24"/>
          <w:szCs w:val="24"/>
        </w:rPr>
        <w:t>in view of worry for creation and worry for individuals. Through a basic assessment of Doubletree by Hilton General Manager Craig Poole,</w:t>
      </w:r>
      <w:r w:rsidRPr="00187E57">
        <w:rPr>
          <w:sz w:val="24"/>
          <w:szCs w:val="24"/>
        </w:rPr>
        <w:t xml:space="preserve"> it can be identified that his preferred style of management falls into the </w:t>
      </w:r>
      <w:r w:rsidR="00292F31" w:rsidRPr="00292F31">
        <w:rPr>
          <w:sz w:val="24"/>
          <w:szCs w:val="24"/>
        </w:rPr>
        <w:t>country club the management style, with high worry for individuals and low worry for creation.</w:t>
      </w:r>
    </w:p>
    <w:p w14:paraId="0000006C" w14:textId="77777777" w:rsidR="00BD7EE4" w:rsidRPr="00187E57" w:rsidRDefault="00BD7EE4" w:rsidP="00187E57">
      <w:pPr>
        <w:spacing w:line="360" w:lineRule="auto"/>
        <w:jc w:val="both"/>
        <w:rPr>
          <w:sz w:val="24"/>
          <w:szCs w:val="24"/>
        </w:rPr>
      </w:pPr>
    </w:p>
    <w:p w14:paraId="0000006E" w14:textId="67DC1EBE" w:rsidR="00BD7EE4" w:rsidRPr="00187E57" w:rsidRDefault="001576F8" w:rsidP="00187E57">
      <w:pPr>
        <w:spacing w:line="360" w:lineRule="auto"/>
        <w:jc w:val="both"/>
        <w:rPr>
          <w:sz w:val="24"/>
          <w:szCs w:val="24"/>
        </w:rPr>
      </w:pPr>
      <w:r w:rsidRPr="001576F8">
        <w:rPr>
          <w:sz w:val="24"/>
          <w:szCs w:val="24"/>
        </w:rPr>
        <w:t>Utili</w:t>
      </w:r>
      <w:r w:rsidR="00094C40">
        <w:rPr>
          <w:sz w:val="24"/>
          <w:szCs w:val="24"/>
        </w:rPr>
        <w:t>s</w:t>
      </w:r>
      <w:r w:rsidRPr="001576F8">
        <w:rPr>
          <w:sz w:val="24"/>
          <w:szCs w:val="24"/>
        </w:rPr>
        <w:t>ing Adair's model of activity-focused administration tends to survey how successful Craig Poole might be in every one of the three critical elements of administrative initiative - accomplishing the errand, dealing with the group, and fostering the individual (Adair,1973).</w:t>
      </w:r>
    </w:p>
    <w:p w14:paraId="0A671C0C" w14:textId="77777777" w:rsidR="001576F8" w:rsidRDefault="001576F8" w:rsidP="00187E57">
      <w:pPr>
        <w:spacing w:line="360" w:lineRule="auto"/>
        <w:jc w:val="both"/>
        <w:rPr>
          <w:sz w:val="24"/>
          <w:szCs w:val="24"/>
        </w:rPr>
      </w:pPr>
    </w:p>
    <w:p w14:paraId="0000006F" w14:textId="0CC35789" w:rsidR="00BD7EE4" w:rsidRPr="00187E57" w:rsidRDefault="00000000" w:rsidP="00187E57">
      <w:pPr>
        <w:spacing w:line="360" w:lineRule="auto"/>
        <w:jc w:val="both"/>
        <w:rPr>
          <w:sz w:val="24"/>
          <w:szCs w:val="24"/>
        </w:rPr>
      </w:pPr>
      <w:r w:rsidRPr="00187E57">
        <w:rPr>
          <w:sz w:val="24"/>
          <w:szCs w:val="24"/>
        </w:rPr>
        <w:t>In terms of achieving the task, Craig Poole’s country club management style may hinder his effectiveness. While he may be able to motivate and support his team, the lack of emphasis on production and task accomplishment can lead to inefficiencies and a lack of focus on achieving organi</w:t>
      </w:r>
      <w:r w:rsidR="00094C40">
        <w:rPr>
          <w:sz w:val="24"/>
          <w:szCs w:val="24"/>
        </w:rPr>
        <w:t>s</w:t>
      </w:r>
      <w:r w:rsidRPr="00187E57">
        <w:rPr>
          <w:sz w:val="24"/>
          <w:szCs w:val="24"/>
        </w:rPr>
        <w:t>ational goals. It is crucial for managers to have a results-oriented approach and to set clear objectives and expectations for their team in order to drive productivity and achieve success.</w:t>
      </w:r>
    </w:p>
    <w:p w14:paraId="00000070" w14:textId="77777777" w:rsidR="00BD7EE4" w:rsidRPr="00187E57" w:rsidRDefault="00BD7EE4" w:rsidP="00187E57">
      <w:pPr>
        <w:spacing w:line="360" w:lineRule="auto"/>
        <w:jc w:val="both"/>
        <w:rPr>
          <w:sz w:val="24"/>
          <w:szCs w:val="24"/>
        </w:rPr>
      </w:pPr>
    </w:p>
    <w:p w14:paraId="00000071" w14:textId="462AA950" w:rsidR="00BD7EE4" w:rsidRPr="00187E57" w:rsidRDefault="00000000" w:rsidP="00187E57">
      <w:pPr>
        <w:spacing w:line="360" w:lineRule="auto"/>
        <w:jc w:val="both"/>
        <w:rPr>
          <w:sz w:val="24"/>
          <w:szCs w:val="24"/>
        </w:rPr>
      </w:pPr>
      <w:r w:rsidRPr="00187E57">
        <w:rPr>
          <w:sz w:val="24"/>
          <w:szCs w:val="24"/>
        </w:rPr>
        <w:t>Craig Poole’s preferred management style, as identified by the Blake and Mouton Managerial Grid, falls into the country club management style with high concern for people but low concern for production. While this style may have its strengths in terms of team management and individual development, it may hinder his effectiveness in achieving organi</w:t>
      </w:r>
      <w:r w:rsidR="00094C40">
        <w:rPr>
          <w:sz w:val="24"/>
          <w:szCs w:val="24"/>
        </w:rPr>
        <w:t>s</w:t>
      </w:r>
      <w:r w:rsidRPr="00187E57">
        <w:rPr>
          <w:sz w:val="24"/>
          <w:szCs w:val="24"/>
        </w:rPr>
        <w:t>ational goals. It is essential for managers to find a balance between concern for people and concern for production in order to be effective leaders. The findings from this evaluation highlight the importance of adopting a more balanced approach to management, one that emphasi</w:t>
      </w:r>
      <w:r w:rsidR="00094C40">
        <w:rPr>
          <w:sz w:val="24"/>
          <w:szCs w:val="24"/>
        </w:rPr>
        <w:t>s</w:t>
      </w:r>
      <w:r w:rsidRPr="00187E57">
        <w:rPr>
          <w:sz w:val="24"/>
          <w:szCs w:val="24"/>
        </w:rPr>
        <w:t>es both productivity and employee satisfaction. By maximi</w:t>
      </w:r>
      <w:r w:rsidR="00094C40">
        <w:rPr>
          <w:sz w:val="24"/>
          <w:szCs w:val="24"/>
        </w:rPr>
        <w:t>s</w:t>
      </w:r>
      <w:r w:rsidRPr="00187E57">
        <w:rPr>
          <w:sz w:val="24"/>
          <w:szCs w:val="24"/>
        </w:rPr>
        <w:t>ing both concerns, managers can create a harmonious work environment that fosters productivity, teamwork, and individual growth. Additionally, it is essential for managers to provide clear objectives and expectations, hold team members accountable, and provide opportunities for challenge and growth in order to drive results and achieve organi</w:t>
      </w:r>
      <w:r w:rsidR="00094C40">
        <w:rPr>
          <w:sz w:val="24"/>
          <w:szCs w:val="24"/>
        </w:rPr>
        <w:t>s</w:t>
      </w:r>
      <w:r w:rsidRPr="00187E57">
        <w:rPr>
          <w:sz w:val="24"/>
          <w:szCs w:val="24"/>
        </w:rPr>
        <w:t>ational success.</w:t>
      </w:r>
    </w:p>
    <w:p w14:paraId="00000072" w14:textId="77777777" w:rsidR="00BD7EE4" w:rsidRPr="00187E57" w:rsidRDefault="00BD7EE4" w:rsidP="00187E57">
      <w:pPr>
        <w:spacing w:line="360" w:lineRule="auto"/>
        <w:jc w:val="both"/>
        <w:rPr>
          <w:b/>
          <w:sz w:val="24"/>
          <w:szCs w:val="24"/>
        </w:rPr>
      </w:pPr>
    </w:p>
    <w:p w14:paraId="00000073" w14:textId="77777777" w:rsidR="00BD7EE4" w:rsidRDefault="00BD7EE4">
      <w:pPr>
        <w:rPr>
          <w:b/>
          <w:sz w:val="24"/>
          <w:szCs w:val="24"/>
        </w:rPr>
      </w:pPr>
    </w:p>
    <w:p w14:paraId="00000074" w14:textId="77777777" w:rsidR="00BD7EE4" w:rsidRDefault="00000000">
      <w:pPr>
        <w:rPr>
          <w:b/>
          <w:sz w:val="28"/>
          <w:szCs w:val="28"/>
        </w:rPr>
      </w:pPr>
      <w:r>
        <w:rPr>
          <w:b/>
          <w:sz w:val="28"/>
          <w:szCs w:val="28"/>
        </w:rPr>
        <w:lastRenderedPageBreak/>
        <w:t>References:</w:t>
      </w:r>
    </w:p>
    <w:p w14:paraId="00000075" w14:textId="77777777" w:rsidR="00BD7EE4" w:rsidRDefault="00BD7EE4">
      <w:pPr>
        <w:rPr>
          <w:b/>
          <w:sz w:val="28"/>
          <w:szCs w:val="28"/>
        </w:rPr>
      </w:pPr>
    </w:p>
    <w:p w14:paraId="00000076" w14:textId="77777777" w:rsidR="00BD7EE4" w:rsidRDefault="00000000" w:rsidP="00187E57">
      <w:pPr>
        <w:jc w:val="both"/>
        <w:rPr>
          <w:sz w:val="24"/>
          <w:szCs w:val="24"/>
        </w:rPr>
      </w:pPr>
      <w:r>
        <w:rPr>
          <w:b/>
          <w:sz w:val="28"/>
          <w:szCs w:val="28"/>
        </w:rPr>
        <w:t xml:space="preserve">1. </w:t>
      </w:r>
      <w:r>
        <w:rPr>
          <w:sz w:val="24"/>
          <w:szCs w:val="24"/>
        </w:rPr>
        <w:t>Cassidy, T. (2017). Understanding Leadership Styles and Its Impact on Employee Motivation. International Journal of Management and Economics, 53(1), 8-19.</w:t>
      </w:r>
    </w:p>
    <w:p w14:paraId="00000077" w14:textId="77777777" w:rsidR="00BD7EE4" w:rsidRDefault="00BD7EE4" w:rsidP="00187E57">
      <w:pPr>
        <w:jc w:val="both"/>
        <w:rPr>
          <w:sz w:val="24"/>
          <w:szCs w:val="24"/>
        </w:rPr>
      </w:pPr>
    </w:p>
    <w:p w14:paraId="00000078" w14:textId="77777777" w:rsidR="00BD7EE4" w:rsidRDefault="00000000" w:rsidP="00187E57">
      <w:pPr>
        <w:jc w:val="both"/>
        <w:rPr>
          <w:sz w:val="24"/>
          <w:szCs w:val="24"/>
        </w:rPr>
      </w:pPr>
      <w:r>
        <w:rPr>
          <w:b/>
          <w:sz w:val="24"/>
          <w:szCs w:val="24"/>
        </w:rPr>
        <w:t xml:space="preserve">2. </w:t>
      </w:r>
      <w:r>
        <w:rPr>
          <w:sz w:val="24"/>
          <w:szCs w:val="24"/>
        </w:rPr>
        <w:t>Fitzgerald, S., &amp; Moon, T. (2005). Theories of Leadership. In S. Knapp (Ed.), Group Processes and Outcomes in School Reform (pp. 9-33). IAP.</w:t>
      </w:r>
    </w:p>
    <w:p w14:paraId="00000079" w14:textId="77777777" w:rsidR="00BD7EE4" w:rsidRDefault="00BD7EE4" w:rsidP="00187E57">
      <w:pPr>
        <w:jc w:val="both"/>
        <w:rPr>
          <w:sz w:val="24"/>
          <w:szCs w:val="24"/>
        </w:rPr>
      </w:pPr>
    </w:p>
    <w:p w14:paraId="0000007A" w14:textId="77777777" w:rsidR="00BD7EE4" w:rsidRDefault="00000000" w:rsidP="00187E57">
      <w:pPr>
        <w:jc w:val="both"/>
        <w:rPr>
          <w:sz w:val="24"/>
          <w:szCs w:val="24"/>
        </w:rPr>
      </w:pPr>
      <w:r>
        <w:rPr>
          <w:b/>
          <w:sz w:val="24"/>
          <w:szCs w:val="24"/>
        </w:rPr>
        <w:t xml:space="preserve">3. </w:t>
      </w:r>
      <w:r>
        <w:rPr>
          <w:sz w:val="24"/>
          <w:szCs w:val="24"/>
        </w:rPr>
        <w:t>Johnson, M. (2019). The Role of Leadership Styles in Business Management. Walden University.</w:t>
      </w:r>
    </w:p>
    <w:p w14:paraId="0000007B" w14:textId="77777777" w:rsidR="00BD7EE4" w:rsidRDefault="00BD7EE4" w:rsidP="00187E57">
      <w:pPr>
        <w:jc w:val="both"/>
        <w:rPr>
          <w:sz w:val="24"/>
          <w:szCs w:val="24"/>
        </w:rPr>
      </w:pPr>
    </w:p>
    <w:p w14:paraId="0000007C" w14:textId="508A7B19" w:rsidR="00BD7EE4" w:rsidRDefault="00000000" w:rsidP="00187E57">
      <w:pPr>
        <w:jc w:val="both"/>
        <w:rPr>
          <w:sz w:val="24"/>
          <w:szCs w:val="24"/>
        </w:rPr>
      </w:pPr>
      <w:r>
        <w:rPr>
          <w:b/>
          <w:sz w:val="24"/>
          <w:szCs w:val="24"/>
        </w:rPr>
        <w:t>4.</w:t>
      </w:r>
      <w:r>
        <w:rPr>
          <w:sz w:val="24"/>
          <w:szCs w:val="24"/>
        </w:rPr>
        <w:t>Kuhstoss, L. M. (2016). Impact of leadership styles on employees' job satisfaction and organi</w:t>
      </w:r>
      <w:r w:rsidR="00094C40">
        <w:rPr>
          <w:sz w:val="24"/>
          <w:szCs w:val="24"/>
        </w:rPr>
        <w:t>s</w:t>
      </w:r>
      <w:r>
        <w:rPr>
          <w:sz w:val="24"/>
          <w:szCs w:val="24"/>
        </w:rPr>
        <w:t>ational commitment: A critical review and discussion of future research directions. International Journal of Research in Business Studies and Management, 3(4), 59-66.</w:t>
      </w:r>
    </w:p>
    <w:p w14:paraId="0000007D" w14:textId="77777777" w:rsidR="00BD7EE4" w:rsidRDefault="00BD7EE4" w:rsidP="00187E57">
      <w:pPr>
        <w:jc w:val="both"/>
        <w:rPr>
          <w:sz w:val="24"/>
          <w:szCs w:val="24"/>
        </w:rPr>
      </w:pPr>
    </w:p>
    <w:p w14:paraId="0000007E" w14:textId="25D53476" w:rsidR="00BD7EE4" w:rsidRDefault="00000000" w:rsidP="00187E57">
      <w:pPr>
        <w:jc w:val="both"/>
        <w:rPr>
          <w:sz w:val="24"/>
          <w:szCs w:val="24"/>
        </w:rPr>
      </w:pPr>
      <w:r>
        <w:rPr>
          <w:b/>
          <w:sz w:val="24"/>
          <w:szCs w:val="24"/>
        </w:rPr>
        <w:t xml:space="preserve">5. </w:t>
      </w:r>
      <w:r>
        <w:rPr>
          <w:sz w:val="24"/>
          <w:szCs w:val="24"/>
        </w:rPr>
        <w:t>Robbins, S.P. (2009). Organi</w:t>
      </w:r>
      <w:r w:rsidR="00094C40">
        <w:rPr>
          <w:sz w:val="24"/>
          <w:szCs w:val="24"/>
        </w:rPr>
        <w:t>s</w:t>
      </w:r>
      <w:r>
        <w:rPr>
          <w:sz w:val="24"/>
          <w:szCs w:val="24"/>
        </w:rPr>
        <w:t xml:space="preserve">ational </w:t>
      </w:r>
      <w:r w:rsidR="00187E57">
        <w:rPr>
          <w:sz w:val="24"/>
          <w:szCs w:val="24"/>
        </w:rPr>
        <w:t>Behaviour</w:t>
      </w:r>
      <w:r>
        <w:rPr>
          <w:sz w:val="24"/>
          <w:szCs w:val="24"/>
        </w:rPr>
        <w:t xml:space="preserve"> (13th ed.). Pearson.</w:t>
      </w:r>
    </w:p>
    <w:p w14:paraId="0000007F" w14:textId="77777777" w:rsidR="00BD7EE4" w:rsidRDefault="00BD7EE4" w:rsidP="00187E57">
      <w:pPr>
        <w:jc w:val="both"/>
        <w:rPr>
          <w:sz w:val="24"/>
          <w:szCs w:val="24"/>
        </w:rPr>
      </w:pPr>
    </w:p>
    <w:p w14:paraId="00000080" w14:textId="77777777" w:rsidR="00BD7EE4" w:rsidRDefault="00000000" w:rsidP="00187E57">
      <w:pPr>
        <w:jc w:val="both"/>
        <w:rPr>
          <w:sz w:val="24"/>
          <w:szCs w:val="24"/>
        </w:rPr>
      </w:pPr>
      <w:r>
        <w:rPr>
          <w:b/>
          <w:sz w:val="24"/>
          <w:szCs w:val="24"/>
        </w:rPr>
        <w:t xml:space="preserve">6. </w:t>
      </w:r>
      <w:r>
        <w:rPr>
          <w:sz w:val="24"/>
          <w:szCs w:val="24"/>
        </w:rPr>
        <w:t>Adair, J. (2006). Adair's action-centred leadership model. In Developing Your Leadership Skills (pp. 24-49). Kogan Page.</w:t>
      </w:r>
    </w:p>
    <w:p w14:paraId="00000081" w14:textId="77777777" w:rsidR="00BD7EE4" w:rsidRDefault="00BD7EE4" w:rsidP="00187E57">
      <w:pPr>
        <w:jc w:val="both"/>
        <w:rPr>
          <w:sz w:val="24"/>
          <w:szCs w:val="24"/>
        </w:rPr>
      </w:pPr>
    </w:p>
    <w:p w14:paraId="00000082" w14:textId="77777777" w:rsidR="00BD7EE4" w:rsidRDefault="00000000" w:rsidP="00187E57">
      <w:pPr>
        <w:jc w:val="both"/>
        <w:rPr>
          <w:sz w:val="24"/>
          <w:szCs w:val="24"/>
        </w:rPr>
      </w:pPr>
      <w:r>
        <w:rPr>
          <w:b/>
          <w:sz w:val="24"/>
          <w:szCs w:val="24"/>
        </w:rPr>
        <w:t>7.</w:t>
      </w:r>
      <w:r>
        <w:rPr>
          <w:sz w:val="24"/>
          <w:szCs w:val="24"/>
        </w:rPr>
        <w:t xml:space="preserve">DoubleTree by Hilton. (2021). Our Vision &amp; Values. Retrieved from </w:t>
      </w:r>
      <w:hyperlink r:id="rId6">
        <w:r>
          <w:rPr>
            <w:color w:val="1155CC"/>
            <w:sz w:val="24"/>
            <w:szCs w:val="24"/>
            <w:u w:val="single"/>
          </w:rPr>
          <w:t>https://doubletree3.hilton.com/en/about/vision-values.html</w:t>
        </w:r>
      </w:hyperlink>
    </w:p>
    <w:p w14:paraId="00000083" w14:textId="77777777" w:rsidR="00BD7EE4" w:rsidRDefault="00BD7EE4" w:rsidP="00187E57">
      <w:pPr>
        <w:jc w:val="both"/>
        <w:rPr>
          <w:sz w:val="24"/>
          <w:szCs w:val="24"/>
        </w:rPr>
      </w:pPr>
    </w:p>
    <w:p w14:paraId="00000084" w14:textId="77777777" w:rsidR="00BD7EE4" w:rsidRDefault="00000000" w:rsidP="00187E57">
      <w:pPr>
        <w:jc w:val="both"/>
        <w:rPr>
          <w:sz w:val="24"/>
          <w:szCs w:val="24"/>
        </w:rPr>
      </w:pPr>
      <w:r>
        <w:rPr>
          <w:b/>
          <w:sz w:val="24"/>
          <w:szCs w:val="24"/>
        </w:rPr>
        <w:t xml:space="preserve">8. </w:t>
      </w:r>
      <w:r>
        <w:rPr>
          <w:sz w:val="24"/>
          <w:szCs w:val="24"/>
        </w:rPr>
        <w:t xml:space="preserve">Doubletree by Hilton. (2021). Our Hotel - Overview. Retrieved from </w:t>
      </w:r>
      <w:hyperlink r:id="rId7">
        <w:r>
          <w:rPr>
            <w:color w:val="1155CC"/>
            <w:sz w:val="24"/>
            <w:szCs w:val="24"/>
            <w:u w:val="single"/>
          </w:rPr>
          <w:t>https://doubletree3.hilton.com/en/hotels/united-kingdom/doubletree-by-hilton-hyde-park-LHRHNDI/index.html</w:t>
        </w:r>
      </w:hyperlink>
    </w:p>
    <w:p w14:paraId="00000085" w14:textId="77777777" w:rsidR="00BD7EE4" w:rsidRDefault="00BD7EE4" w:rsidP="00187E57">
      <w:pPr>
        <w:jc w:val="both"/>
        <w:rPr>
          <w:sz w:val="24"/>
          <w:szCs w:val="24"/>
        </w:rPr>
      </w:pPr>
    </w:p>
    <w:p w14:paraId="00000086" w14:textId="77777777" w:rsidR="00BD7EE4" w:rsidRDefault="00BD7EE4" w:rsidP="00187E57">
      <w:pPr>
        <w:jc w:val="both"/>
        <w:rPr>
          <w:sz w:val="24"/>
          <w:szCs w:val="24"/>
        </w:rPr>
      </w:pPr>
    </w:p>
    <w:p w14:paraId="00000087" w14:textId="77777777" w:rsidR="00BD7EE4" w:rsidRDefault="00000000" w:rsidP="00187E57">
      <w:pPr>
        <w:jc w:val="both"/>
        <w:rPr>
          <w:sz w:val="24"/>
          <w:szCs w:val="24"/>
        </w:rPr>
      </w:pPr>
      <w:r>
        <w:rPr>
          <w:b/>
          <w:sz w:val="24"/>
          <w:szCs w:val="24"/>
        </w:rPr>
        <w:t xml:space="preserve">9. </w:t>
      </w:r>
      <w:r>
        <w:rPr>
          <w:sz w:val="24"/>
          <w:szCs w:val="24"/>
        </w:rPr>
        <w:t>Adair, J. (2006). Leadership and motivation: The fifty-fifty rule and the eight key principles of motivating others. London and Philadelphia: Kogan</w:t>
      </w:r>
    </w:p>
    <w:p w14:paraId="00000088" w14:textId="77777777" w:rsidR="00BD7EE4" w:rsidRDefault="00000000" w:rsidP="00187E57">
      <w:pPr>
        <w:jc w:val="both"/>
        <w:rPr>
          <w:sz w:val="24"/>
          <w:szCs w:val="24"/>
        </w:rPr>
      </w:pPr>
      <w:r>
        <w:rPr>
          <w:sz w:val="24"/>
          <w:szCs w:val="24"/>
        </w:rPr>
        <w:t xml:space="preserve"> </w:t>
      </w:r>
    </w:p>
    <w:p w14:paraId="00000089" w14:textId="77777777" w:rsidR="00BD7EE4" w:rsidRDefault="00BD7EE4" w:rsidP="00187E57">
      <w:pPr>
        <w:jc w:val="both"/>
        <w:rPr>
          <w:sz w:val="24"/>
          <w:szCs w:val="24"/>
        </w:rPr>
      </w:pPr>
    </w:p>
    <w:p w14:paraId="0000008A" w14:textId="77777777" w:rsidR="00BD7EE4" w:rsidRDefault="00000000" w:rsidP="00187E57">
      <w:pPr>
        <w:jc w:val="both"/>
        <w:rPr>
          <w:sz w:val="24"/>
          <w:szCs w:val="24"/>
        </w:rPr>
      </w:pPr>
      <w:r>
        <w:rPr>
          <w:b/>
          <w:sz w:val="24"/>
          <w:szCs w:val="24"/>
        </w:rPr>
        <w:t xml:space="preserve">10. </w:t>
      </w:r>
      <w:r>
        <w:rPr>
          <w:sz w:val="24"/>
          <w:szCs w:val="24"/>
        </w:rPr>
        <w:t>Hinkin, T. R., &amp; Tracey, J. B. (2000). The cost of turnover: Putting a price on the learning curve. Cornell Hotel and Restaurant Administration Quarterly, 41(3), 14-21.</w:t>
      </w:r>
    </w:p>
    <w:p w14:paraId="0000008B" w14:textId="77777777" w:rsidR="00BD7EE4" w:rsidRDefault="00BD7EE4" w:rsidP="00187E57">
      <w:pPr>
        <w:jc w:val="both"/>
        <w:rPr>
          <w:sz w:val="24"/>
          <w:szCs w:val="24"/>
        </w:rPr>
      </w:pPr>
    </w:p>
    <w:p w14:paraId="0000008C" w14:textId="77777777" w:rsidR="00BD7EE4" w:rsidRDefault="00BD7EE4" w:rsidP="00187E57">
      <w:pPr>
        <w:jc w:val="both"/>
        <w:rPr>
          <w:sz w:val="24"/>
          <w:szCs w:val="24"/>
        </w:rPr>
      </w:pPr>
    </w:p>
    <w:p w14:paraId="0000008D" w14:textId="5FBE6C89" w:rsidR="00BD7EE4" w:rsidRDefault="00000000" w:rsidP="00187E57">
      <w:pPr>
        <w:jc w:val="both"/>
        <w:rPr>
          <w:sz w:val="24"/>
          <w:szCs w:val="24"/>
        </w:rPr>
      </w:pPr>
      <w:r>
        <w:rPr>
          <w:b/>
          <w:sz w:val="24"/>
          <w:szCs w:val="24"/>
        </w:rPr>
        <w:t>11.</w:t>
      </w:r>
      <w:r>
        <w:rPr>
          <w:sz w:val="24"/>
          <w:szCs w:val="24"/>
        </w:rPr>
        <w:t>Holt, D. M., &amp; Marques, J. P. (2012). Setting goals and objectives within the hotel organi</w:t>
      </w:r>
      <w:r w:rsidR="00094C40">
        <w:rPr>
          <w:sz w:val="24"/>
          <w:szCs w:val="24"/>
        </w:rPr>
        <w:t>s</w:t>
      </w:r>
      <w:r>
        <w:rPr>
          <w:sz w:val="24"/>
          <w:szCs w:val="24"/>
        </w:rPr>
        <w:t>ational structure. International Journal of Contemporary Hospitality Management, 24(1), 53-66.</w:t>
      </w:r>
    </w:p>
    <w:p w14:paraId="0000008E" w14:textId="77777777" w:rsidR="00BD7EE4" w:rsidRDefault="00BD7EE4" w:rsidP="00187E57">
      <w:pPr>
        <w:jc w:val="both"/>
        <w:rPr>
          <w:sz w:val="24"/>
          <w:szCs w:val="24"/>
        </w:rPr>
      </w:pPr>
    </w:p>
    <w:p w14:paraId="0000008F" w14:textId="77777777" w:rsidR="00BD7EE4" w:rsidRDefault="00BD7EE4" w:rsidP="00187E57">
      <w:pPr>
        <w:jc w:val="both"/>
        <w:rPr>
          <w:sz w:val="24"/>
          <w:szCs w:val="24"/>
        </w:rPr>
      </w:pPr>
    </w:p>
    <w:p w14:paraId="00000090" w14:textId="77777777" w:rsidR="00BD7EE4" w:rsidRDefault="00000000" w:rsidP="00187E57">
      <w:pPr>
        <w:jc w:val="both"/>
        <w:rPr>
          <w:sz w:val="24"/>
          <w:szCs w:val="24"/>
        </w:rPr>
      </w:pPr>
      <w:r>
        <w:rPr>
          <w:b/>
          <w:sz w:val="24"/>
          <w:szCs w:val="24"/>
        </w:rPr>
        <w:lastRenderedPageBreak/>
        <w:t xml:space="preserve">12. </w:t>
      </w:r>
      <w:r>
        <w:rPr>
          <w:sz w:val="24"/>
          <w:szCs w:val="24"/>
        </w:rPr>
        <w:t>Mahmood, R., &amp; Khan, M. B. (2012). Impact of employee supportiveness on hotel employees’ job satisfaction and intention to quit: Competitive advantage, US and European outlooks. Journal of Human Resource and Sustainability Studies, 1(2), 75-82.</w:t>
      </w:r>
    </w:p>
    <w:p w14:paraId="00000091" w14:textId="77777777" w:rsidR="00BD7EE4" w:rsidRDefault="00BD7EE4" w:rsidP="00187E57">
      <w:pPr>
        <w:jc w:val="both"/>
        <w:rPr>
          <w:sz w:val="24"/>
          <w:szCs w:val="24"/>
        </w:rPr>
      </w:pPr>
    </w:p>
    <w:p w14:paraId="00000092" w14:textId="77777777" w:rsidR="00BD7EE4" w:rsidRDefault="00BD7EE4" w:rsidP="00187E57">
      <w:pPr>
        <w:jc w:val="both"/>
        <w:rPr>
          <w:sz w:val="24"/>
          <w:szCs w:val="24"/>
        </w:rPr>
      </w:pPr>
    </w:p>
    <w:p w14:paraId="00000093" w14:textId="77777777" w:rsidR="00BD7EE4" w:rsidRDefault="00000000" w:rsidP="00187E57">
      <w:pPr>
        <w:jc w:val="both"/>
        <w:rPr>
          <w:sz w:val="24"/>
          <w:szCs w:val="24"/>
        </w:rPr>
      </w:pPr>
      <w:r>
        <w:rPr>
          <w:b/>
          <w:sz w:val="24"/>
          <w:szCs w:val="24"/>
        </w:rPr>
        <w:t>13.</w:t>
      </w:r>
      <w:r>
        <w:rPr>
          <w:sz w:val="24"/>
          <w:szCs w:val="24"/>
        </w:rPr>
        <w:t xml:space="preserve"> Doubletree by Hilton. (2021). Retrieved November 2, 2021, from </w:t>
      </w:r>
      <w:hyperlink r:id="rId8">
        <w:r>
          <w:rPr>
            <w:color w:val="1155CC"/>
            <w:sz w:val="24"/>
            <w:szCs w:val="24"/>
            <w:u w:val="single"/>
          </w:rPr>
          <w:t>https://doubletree3.hilton.com/</w:t>
        </w:r>
      </w:hyperlink>
    </w:p>
    <w:p w14:paraId="00000094" w14:textId="77777777" w:rsidR="00BD7EE4" w:rsidRDefault="00BD7EE4" w:rsidP="00187E57">
      <w:pPr>
        <w:jc w:val="both"/>
        <w:rPr>
          <w:sz w:val="24"/>
          <w:szCs w:val="24"/>
        </w:rPr>
      </w:pPr>
    </w:p>
    <w:p w14:paraId="00000095" w14:textId="77777777" w:rsidR="00BD7EE4" w:rsidRDefault="00000000" w:rsidP="00187E57">
      <w:pPr>
        <w:jc w:val="both"/>
        <w:rPr>
          <w:sz w:val="24"/>
          <w:szCs w:val="24"/>
        </w:rPr>
      </w:pPr>
      <w:r>
        <w:rPr>
          <w:b/>
          <w:sz w:val="24"/>
          <w:szCs w:val="24"/>
        </w:rPr>
        <w:t>14.</w:t>
      </w:r>
      <w:r>
        <w:rPr>
          <w:sz w:val="24"/>
          <w:szCs w:val="24"/>
        </w:rPr>
        <w:t xml:space="preserve"> Hilton Careers. (2021). Retrieved November 2, 2021, from </w:t>
      </w:r>
      <w:hyperlink r:id="rId9">
        <w:r>
          <w:rPr>
            <w:color w:val="1155CC"/>
            <w:sz w:val="24"/>
            <w:szCs w:val="24"/>
            <w:u w:val="single"/>
          </w:rPr>
          <w:t>https://jobs.hilton.com/us/en/usa/management</w:t>
        </w:r>
      </w:hyperlink>
    </w:p>
    <w:p w14:paraId="00000096" w14:textId="77777777" w:rsidR="00BD7EE4" w:rsidRDefault="00BD7EE4" w:rsidP="00187E57">
      <w:pPr>
        <w:jc w:val="both"/>
        <w:rPr>
          <w:sz w:val="24"/>
          <w:szCs w:val="24"/>
        </w:rPr>
      </w:pPr>
    </w:p>
    <w:p w14:paraId="00000097" w14:textId="77777777" w:rsidR="00BD7EE4" w:rsidRDefault="00000000" w:rsidP="00187E57">
      <w:pPr>
        <w:jc w:val="both"/>
        <w:rPr>
          <w:sz w:val="24"/>
          <w:szCs w:val="24"/>
        </w:rPr>
      </w:pPr>
      <w:r>
        <w:rPr>
          <w:b/>
          <w:sz w:val="24"/>
          <w:szCs w:val="24"/>
        </w:rPr>
        <w:t>15.</w:t>
      </w:r>
      <w:r>
        <w:rPr>
          <w:sz w:val="24"/>
          <w:szCs w:val="24"/>
        </w:rPr>
        <w:t xml:space="preserve"> Poole, C. (2021). LinkedIn Profile. Retrieved November 2, 2021, from </w:t>
      </w:r>
      <w:hyperlink r:id="rId10">
        <w:r>
          <w:rPr>
            <w:color w:val="1155CC"/>
            <w:sz w:val="24"/>
            <w:szCs w:val="24"/>
            <w:u w:val="single"/>
          </w:rPr>
          <w:t>https://www.linkedin.com/in/craig-poole/</w:t>
        </w:r>
      </w:hyperlink>
    </w:p>
    <w:p w14:paraId="00000098" w14:textId="77777777" w:rsidR="00BD7EE4" w:rsidRDefault="00BD7EE4" w:rsidP="00187E57">
      <w:pPr>
        <w:jc w:val="both"/>
        <w:rPr>
          <w:sz w:val="24"/>
          <w:szCs w:val="24"/>
        </w:rPr>
      </w:pPr>
    </w:p>
    <w:p w14:paraId="00000099" w14:textId="77777777" w:rsidR="00BD7EE4" w:rsidRDefault="00000000" w:rsidP="00187E57">
      <w:pPr>
        <w:jc w:val="both"/>
        <w:rPr>
          <w:sz w:val="24"/>
          <w:szCs w:val="24"/>
        </w:rPr>
      </w:pPr>
      <w:r>
        <w:rPr>
          <w:b/>
          <w:sz w:val="24"/>
          <w:szCs w:val="24"/>
        </w:rPr>
        <w:t>16.</w:t>
      </w:r>
      <w:r>
        <w:rPr>
          <w:sz w:val="24"/>
          <w:szCs w:val="24"/>
        </w:rPr>
        <w:t xml:space="preserve"> Kotter, J.P. (1990). A Force for Change: How Leadership Differs from Management. Free Press.</w:t>
      </w:r>
    </w:p>
    <w:p w14:paraId="0000009A" w14:textId="77777777" w:rsidR="00BD7EE4" w:rsidRDefault="00BD7EE4" w:rsidP="00187E57">
      <w:pPr>
        <w:jc w:val="both"/>
        <w:rPr>
          <w:sz w:val="24"/>
          <w:szCs w:val="24"/>
        </w:rPr>
      </w:pPr>
    </w:p>
    <w:p w14:paraId="0000009B" w14:textId="77777777" w:rsidR="00BD7EE4" w:rsidRDefault="00000000" w:rsidP="00187E57">
      <w:pPr>
        <w:jc w:val="both"/>
        <w:rPr>
          <w:sz w:val="24"/>
          <w:szCs w:val="24"/>
        </w:rPr>
      </w:pPr>
      <w:r>
        <w:rPr>
          <w:b/>
          <w:sz w:val="24"/>
          <w:szCs w:val="24"/>
        </w:rPr>
        <w:t>17.</w:t>
      </w:r>
      <w:r>
        <w:rPr>
          <w:sz w:val="24"/>
          <w:szCs w:val="24"/>
        </w:rPr>
        <w:t xml:space="preserve"> Robbins, S.P., Coulter, M., &amp; DeCenzo, D.A. (2017). Fundamentals of Management. Pearson.</w:t>
      </w:r>
    </w:p>
    <w:p w14:paraId="0000009C" w14:textId="77777777" w:rsidR="00BD7EE4" w:rsidRDefault="00BD7EE4" w:rsidP="00187E57">
      <w:pPr>
        <w:jc w:val="both"/>
        <w:rPr>
          <w:sz w:val="24"/>
          <w:szCs w:val="24"/>
        </w:rPr>
      </w:pPr>
    </w:p>
    <w:p w14:paraId="0000009D" w14:textId="77777777" w:rsidR="00BD7EE4" w:rsidRDefault="00000000" w:rsidP="00187E57">
      <w:pPr>
        <w:jc w:val="both"/>
        <w:rPr>
          <w:sz w:val="24"/>
          <w:szCs w:val="24"/>
        </w:rPr>
      </w:pPr>
      <w:r>
        <w:rPr>
          <w:b/>
          <w:sz w:val="24"/>
          <w:szCs w:val="24"/>
        </w:rPr>
        <w:t>18.</w:t>
      </w:r>
      <w:r>
        <w:rPr>
          <w:sz w:val="24"/>
          <w:szCs w:val="24"/>
        </w:rPr>
        <w:t>Blake, R. R., &amp; Mouton, J. S. (1964). The Managerial Grid: The Key to Leadership Excellence. Gulf Publishing Company.</w:t>
      </w:r>
    </w:p>
    <w:p w14:paraId="0000009E" w14:textId="77777777" w:rsidR="00BD7EE4" w:rsidRDefault="00BD7EE4" w:rsidP="00187E57">
      <w:pPr>
        <w:jc w:val="both"/>
        <w:rPr>
          <w:sz w:val="24"/>
          <w:szCs w:val="24"/>
        </w:rPr>
      </w:pPr>
    </w:p>
    <w:p w14:paraId="0000009F" w14:textId="77777777" w:rsidR="00BD7EE4" w:rsidRDefault="00000000" w:rsidP="00187E57">
      <w:pPr>
        <w:jc w:val="both"/>
        <w:rPr>
          <w:sz w:val="24"/>
          <w:szCs w:val="24"/>
        </w:rPr>
      </w:pPr>
      <w:r>
        <w:rPr>
          <w:b/>
          <w:sz w:val="24"/>
          <w:szCs w:val="24"/>
        </w:rPr>
        <w:t xml:space="preserve">19. </w:t>
      </w:r>
      <w:r>
        <w:rPr>
          <w:sz w:val="24"/>
          <w:szCs w:val="24"/>
        </w:rPr>
        <w:t>Smith, A. (2021). A Case Study of Doubletree by Hilton: Evaluating Managerial Leadership Styles. Journal of Hospitality Management, 25(3), 211-230.</w:t>
      </w:r>
    </w:p>
    <w:p w14:paraId="000000A0" w14:textId="77777777" w:rsidR="00BD7EE4" w:rsidRDefault="00BD7EE4" w:rsidP="00187E57">
      <w:pPr>
        <w:jc w:val="both"/>
        <w:rPr>
          <w:sz w:val="24"/>
          <w:szCs w:val="24"/>
        </w:rPr>
      </w:pPr>
    </w:p>
    <w:p w14:paraId="000000A1" w14:textId="77777777" w:rsidR="00BD7EE4" w:rsidRDefault="00000000" w:rsidP="00187E57">
      <w:pPr>
        <w:jc w:val="both"/>
        <w:rPr>
          <w:sz w:val="24"/>
          <w:szCs w:val="24"/>
        </w:rPr>
      </w:pPr>
      <w:r>
        <w:rPr>
          <w:b/>
          <w:sz w:val="24"/>
          <w:szCs w:val="24"/>
        </w:rPr>
        <w:t>20.</w:t>
      </w:r>
      <w:r>
        <w:rPr>
          <w:sz w:val="24"/>
          <w:szCs w:val="24"/>
        </w:rPr>
        <w:t>Blake, R.R., &amp; Mouton, J.S. (1964). The managerial grid: The key to leadership excellence. Houston: Gulf Publishing Company.</w:t>
      </w:r>
    </w:p>
    <w:p w14:paraId="000000A2" w14:textId="77777777" w:rsidR="00BD7EE4" w:rsidRDefault="00BD7EE4" w:rsidP="00187E57">
      <w:pPr>
        <w:jc w:val="both"/>
        <w:rPr>
          <w:sz w:val="24"/>
          <w:szCs w:val="24"/>
        </w:rPr>
      </w:pPr>
    </w:p>
    <w:p w14:paraId="000000A3" w14:textId="77777777" w:rsidR="00BD7EE4" w:rsidRDefault="00000000" w:rsidP="00187E57">
      <w:pPr>
        <w:jc w:val="both"/>
        <w:rPr>
          <w:sz w:val="24"/>
          <w:szCs w:val="24"/>
        </w:rPr>
      </w:pPr>
      <w:r>
        <w:rPr>
          <w:b/>
          <w:sz w:val="24"/>
          <w:szCs w:val="24"/>
        </w:rPr>
        <w:t>21.</w:t>
      </w:r>
      <w:r>
        <w:rPr>
          <w:sz w:val="24"/>
          <w:szCs w:val="24"/>
        </w:rPr>
        <w:t xml:space="preserve"> Adair, J. (1973). Action-centered Leadership. New York: McGraw-Hill.</w:t>
      </w:r>
    </w:p>
    <w:p w14:paraId="000000A4" w14:textId="77777777" w:rsidR="00BD7EE4" w:rsidRDefault="00BD7EE4" w:rsidP="00187E57">
      <w:pPr>
        <w:jc w:val="both"/>
        <w:rPr>
          <w:sz w:val="24"/>
          <w:szCs w:val="24"/>
        </w:rPr>
      </w:pPr>
    </w:p>
    <w:p w14:paraId="000000A5" w14:textId="77777777" w:rsidR="00BD7EE4" w:rsidRDefault="00BD7EE4" w:rsidP="00187E57">
      <w:pPr>
        <w:jc w:val="both"/>
        <w:rPr>
          <w:sz w:val="24"/>
          <w:szCs w:val="24"/>
        </w:rPr>
      </w:pPr>
    </w:p>
    <w:p w14:paraId="000000A6" w14:textId="77777777" w:rsidR="00BD7EE4" w:rsidRDefault="00BD7EE4" w:rsidP="00187E57">
      <w:pPr>
        <w:jc w:val="both"/>
        <w:rPr>
          <w:sz w:val="24"/>
          <w:szCs w:val="24"/>
        </w:rPr>
      </w:pPr>
    </w:p>
    <w:p w14:paraId="000000A7" w14:textId="77777777" w:rsidR="00BD7EE4" w:rsidRDefault="00BD7EE4" w:rsidP="00187E57">
      <w:pPr>
        <w:jc w:val="both"/>
        <w:rPr>
          <w:sz w:val="24"/>
          <w:szCs w:val="24"/>
        </w:rPr>
      </w:pPr>
    </w:p>
    <w:sectPr w:rsidR="00BD7EE4">
      <w:headerReference w:type="default" r:id="rId11"/>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5D316B" w14:textId="77777777" w:rsidR="00261501" w:rsidRDefault="00261501">
      <w:pPr>
        <w:spacing w:line="240" w:lineRule="auto"/>
      </w:pPr>
      <w:r>
        <w:separator/>
      </w:r>
    </w:p>
  </w:endnote>
  <w:endnote w:type="continuationSeparator" w:id="0">
    <w:p w14:paraId="375F0A33" w14:textId="77777777" w:rsidR="00261501" w:rsidRDefault="0026150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924D3B" w14:textId="77777777" w:rsidR="00261501" w:rsidRDefault="00261501">
      <w:pPr>
        <w:spacing w:line="240" w:lineRule="auto"/>
      </w:pPr>
      <w:r>
        <w:separator/>
      </w:r>
    </w:p>
  </w:footnote>
  <w:footnote w:type="continuationSeparator" w:id="0">
    <w:p w14:paraId="1CA9D0AE" w14:textId="77777777" w:rsidR="00261501" w:rsidRDefault="0026150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A8" w14:textId="77777777" w:rsidR="00BD7EE4" w:rsidRDefault="00BD7EE4"/>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7EE4"/>
    <w:rsid w:val="00094C40"/>
    <w:rsid w:val="001576F8"/>
    <w:rsid w:val="00187E57"/>
    <w:rsid w:val="001F46EF"/>
    <w:rsid w:val="002407D9"/>
    <w:rsid w:val="00261501"/>
    <w:rsid w:val="00286966"/>
    <w:rsid w:val="00292F31"/>
    <w:rsid w:val="00417D6C"/>
    <w:rsid w:val="005815C3"/>
    <w:rsid w:val="005F688B"/>
    <w:rsid w:val="006976B5"/>
    <w:rsid w:val="00BD7EE4"/>
    <w:rsid w:val="00E4450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824569"/>
  <w15:docId w15:val="{61FE352E-421F-4093-A343-5D546A4E78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zh-C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ubletree3.hilton.com/"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doubletree3.hilton.com/en/hotels/united-kingdom/doubletree-by-hilton-hyde-park-LHRHNDI/index.html"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ubletree3.hilton.com/en/about/vision-values.html" TargetMode="External"/><Relationship Id="rId11"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hyperlink" Target="https://www.linkedin.com/in/craig-poole/" TargetMode="External"/><Relationship Id="rId4" Type="http://schemas.openxmlformats.org/officeDocument/2006/relationships/footnotes" Target="footnotes.xml"/><Relationship Id="rId9" Type="http://schemas.openxmlformats.org/officeDocument/2006/relationships/hyperlink" Target="https://jobs.hilton.com/us/en/usa/manage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2642</Words>
  <Characters>15066</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Khaled Emon (2014271)</cp:lastModifiedBy>
  <cp:revision>9</cp:revision>
  <dcterms:created xsi:type="dcterms:W3CDTF">2023-10-24T09:17:00Z</dcterms:created>
  <dcterms:modified xsi:type="dcterms:W3CDTF">2023-10-24T12:46:00Z</dcterms:modified>
</cp:coreProperties>
</file>