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0C0C8" w14:textId="7FD2BD4D" w:rsidR="00A378F9" w:rsidRPr="00E52F53" w:rsidRDefault="00E52F53" w:rsidP="00E52F53">
      <w:pPr>
        <w:jc w:val="center"/>
        <w:rPr>
          <w:rFonts w:ascii="Times New Roman" w:hAnsi="Times New Roman" w:cs="Times New Roman"/>
          <w:sz w:val="24"/>
          <w:szCs w:val="24"/>
          <w:u w:val="single"/>
        </w:rPr>
      </w:pPr>
      <w:r w:rsidRPr="00E52F53">
        <w:rPr>
          <w:rFonts w:ascii="Times New Roman" w:hAnsi="Times New Roman" w:cs="Times New Roman"/>
          <w:sz w:val="24"/>
          <w:szCs w:val="24"/>
          <w:u w:val="single"/>
        </w:rPr>
        <w:t>Hannah Jones</w:t>
      </w:r>
    </w:p>
    <w:p w14:paraId="52B51F78" w14:textId="11D4133E" w:rsidR="00E52F53" w:rsidRDefault="00E52F53" w:rsidP="00E52F53">
      <w:pPr>
        <w:jc w:val="center"/>
        <w:rPr>
          <w:rFonts w:ascii="Times New Roman" w:hAnsi="Times New Roman" w:cs="Times New Roman"/>
          <w:sz w:val="24"/>
          <w:szCs w:val="24"/>
          <w:u w:val="single"/>
        </w:rPr>
      </w:pPr>
      <w:r w:rsidRPr="00E52F53">
        <w:rPr>
          <w:rFonts w:ascii="Times New Roman" w:hAnsi="Times New Roman" w:cs="Times New Roman"/>
          <w:sz w:val="24"/>
          <w:szCs w:val="24"/>
          <w:u w:val="single"/>
        </w:rPr>
        <w:t>Student Number: 2203446</w:t>
      </w:r>
    </w:p>
    <w:p w14:paraId="0FF2EA79" w14:textId="7519D93A" w:rsidR="00E52F53" w:rsidRDefault="00E52F53" w:rsidP="00E52F53">
      <w:pPr>
        <w:jc w:val="center"/>
        <w:rPr>
          <w:rFonts w:ascii="Times New Roman" w:hAnsi="Times New Roman" w:cs="Times New Roman"/>
          <w:sz w:val="24"/>
          <w:szCs w:val="24"/>
          <w:u w:val="single"/>
        </w:rPr>
      </w:pPr>
    </w:p>
    <w:p w14:paraId="71810039" w14:textId="5AF51087" w:rsidR="00E52F53" w:rsidRPr="00E52F53" w:rsidRDefault="00527250" w:rsidP="00E52F53">
      <w:pPr>
        <w:ind w:left="720"/>
        <w:jc w:val="center"/>
        <w:rPr>
          <w:rFonts w:ascii="Times New Roman" w:hAnsi="Times New Roman" w:cs="Times New Roman"/>
          <w:sz w:val="32"/>
          <w:szCs w:val="32"/>
          <w:u w:val="single"/>
        </w:rPr>
      </w:pPr>
      <w:r>
        <w:rPr>
          <w:rFonts w:ascii="Times New Roman" w:hAnsi="Times New Roman" w:cs="Times New Roman"/>
          <w:sz w:val="32"/>
          <w:szCs w:val="32"/>
          <w:u w:val="single"/>
        </w:rPr>
        <w:t>‘</w:t>
      </w:r>
      <w:r w:rsidR="00E52F53" w:rsidRPr="00E52F53">
        <w:rPr>
          <w:rFonts w:ascii="Times New Roman" w:hAnsi="Times New Roman" w:cs="Times New Roman"/>
          <w:sz w:val="32"/>
          <w:szCs w:val="32"/>
          <w:u w:val="single"/>
        </w:rPr>
        <w:t xml:space="preserve">Explore and evaluate the use of body worn cameras in </w:t>
      </w:r>
      <w:r w:rsidR="00E52F53" w:rsidRPr="00E52F53">
        <w:rPr>
          <w:rFonts w:ascii="Times New Roman" w:hAnsi="Times New Roman" w:cs="Times New Roman"/>
          <w:sz w:val="32"/>
          <w:szCs w:val="32"/>
          <w:u w:val="single"/>
        </w:rPr>
        <w:t>evidence-based</w:t>
      </w:r>
      <w:r w:rsidR="00E52F53" w:rsidRPr="00E52F53">
        <w:rPr>
          <w:rFonts w:ascii="Times New Roman" w:hAnsi="Times New Roman" w:cs="Times New Roman"/>
          <w:sz w:val="32"/>
          <w:szCs w:val="32"/>
          <w:u w:val="single"/>
        </w:rPr>
        <w:t xml:space="preserve"> policing</w:t>
      </w:r>
      <w:r>
        <w:rPr>
          <w:rFonts w:ascii="Times New Roman" w:hAnsi="Times New Roman" w:cs="Times New Roman"/>
          <w:sz w:val="32"/>
          <w:szCs w:val="32"/>
          <w:u w:val="single"/>
        </w:rPr>
        <w:t>’</w:t>
      </w:r>
    </w:p>
    <w:p w14:paraId="0355EB96" w14:textId="45862DE5" w:rsidR="00D142C2" w:rsidRDefault="00D142C2" w:rsidP="00C44CD3">
      <w:pPr>
        <w:spacing w:after="0"/>
        <w:jc w:val="both"/>
        <w:rPr>
          <w:rFonts w:ascii="Times New Roman" w:hAnsi="Times New Roman" w:cs="Times New Roman"/>
          <w:sz w:val="24"/>
          <w:szCs w:val="24"/>
        </w:rPr>
      </w:pPr>
      <w:r>
        <w:rPr>
          <w:rFonts w:ascii="Times New Roman" w:hAnsi="Times New Roman" w:cs="Times New Roman"/>
          <w:sz w:val="24"/>
          <w:szCs w:val="24"/>
        </w:rPr>
        <w:t>The use of body worn cameras in policing has become an increasingly popular topic of discussion in recent years. Proponents of the technology argue that it can provide a range of benefits, including increased transparency and accountability in policing, improved officer safety, and more accurate documentation of police interactions with members of the public. However, there are also concerns around issues such as privacy, data security, and the potential for footage to be selectively edited or presented out of context</w:t>
      </w:r>
      <w:r w:rsidR="008521A8">
        <w:rPr>
          <w:rFonts w:ascii="Times New Roman" w:hAnsi="Times New Roman" w:cs="Times New Roman"/>
          <w:sz w:val="24"/>
          <w:szCs w:val="24"/>
        </w:rPr>
        <w:t>, (Jennings et al, 2014)</w:t>
      </w:r>
      <w:r>
        <w:rPr>
          <w:rFonts w:ascii="Times New Roman" w:hAnsi="Times New Roman" w:cs="Times New Roman"/>
          <w:sz w:val="24"/>
          <w:szCs w:val="24"/>
        </w:rPr>
        <w:t>.</w:t>
      </w:r>
    </w:p>
    <w:p w14:paraId="22A8B63C" w14:textId="500CB9C5" w:rsidR="001D018C" w:rsidRDefault="004B3923" w:rsidP="00C44CD3">
      <w:pPr>
        <w:spacing w:after="0"/>
        <w:jc w:val="both"/>
        <w:rPr>
          <w:rFonts w:ascii="Times New Roman" w:hAnsi="Times New Roman" w:cs="Times New Roman"/>
          <w:sz w:val="24"/>
          <w:szCs w:val="24"/>
        </w:rPr>
      </w:pPr>
      <w:r>
        <w:rPr>
          <w:rFonts w:ascii="Times New Roman" w:hAnsi="Times New Roman" w:cs="Times New Roman"/>
          <w:sz w:val="24"/>
          <w:szCs w:val="24"/>
        </w:rPr>
        <w:t xml:space="preserve">The purpose of this essay is to explore and evaluate the use of BWCs in evidence-based policing. </w:t>
      </w:r>
      <w:r w:rsidR="005A56D3">
        <w:rPr>
          <w:rFonts w:ascii="Times New Roman" w:hAnsi="Times New Roman" w:cs="Times New Roman"/>
          <w:sz w:val="24"/>
          <w:szCs w:val="24"/>
        </w:rPr>
        <w:t xml:space="preserve">There will be a discussion of the core ideas of evidence based policing as well as a description of what body worn cameras are and how they are used. </w:t>
      </w:r>
      <w:r w:rsidR="005A56D3" w:rsidRPr="005A56D3">
        <w:rPr>
          <w:rFonts w:ascii="Times New Roman" w:hAnsi="Times New Roman" w:cs="Times New Roman"/>
          <w:sz w:val="24"/>
          <w:szCs w:val="24"/>
        </w:rPr>
        <w:t>There will also be a discussion about the potential benefits of using BWCs, such as their ability to provide valuable evidence in criminal investigations and to improve transparency and accountability in policing, as well as some of the potential drawbacks, such as privacy and data protection concerns, and evidence tampering. Additionally, the ethical limitations of body cameras will be examined, and the effectiveness of using such evidence during traffic stops will be assessed.</w:t>
      </w:r>
    </w:p>
    <w:p w14:paraId="38689637" w14:textId="694117F0" w:rsidR="006A05B6" w:rsidRDefault="006A05B6" w:rsidP="006A05B6">
      <w:pPr>
        <w:spacing w:after="0"/>
        <w:rPr>
          <w:rFonts w:ascii="Times New Roman" w:hAnsi="Times New Roman" w:cs="Times New Roman"/>
          <w:sz w:val="24"/>
          <w:szCs w:val="24"/>
        </w:rPr>
      </w:pPr>
    </w:p>
    <w:p w14:paraId="74504601" w14:textId="162A5EC6" w:rsidR="00275699" w:rsidRDefault="004F2B28" w:rsidP="00C44CD3">
      <w:pPr>
        <w:spacing w:after="0"/>
        <w:jc w:val="both"/>
        <w:rPr>
          <w:rFonts w:ascii="Times New Roman" w:hAnsi="Times New Roman" w:cs="Times New Roman"/>
          <w:sz w:val="24"/>
          <w:szCs w:val="24"/>
        </w:rPr>
      </w:pPr>
      <w:r w:rsidRPr="004F2B28">
        <w:rPr>
          <w:rFonts w:ascii="Times New Roman" w:hAnsi="Times New Roman" w:cs="Times New Roman"/>
          <w:sz w:val="24"/>
          <w:szCs w:val="24"/>
        </w:rPr>
        <w:t xml:space="preserve">The term "Evidence-Based Policing (EBP)" is frequently based on the theories of </w:t>
      </w:r>
      <w:r w:rsidR="0089709D">
        <w:rPr>
          <w:rFonts w:ascii="Times New Roman" w:hAnsi="Times New Roman" w:cs="Times New Roman"/>
          <w:sz w:val="24"/>
          <w:szCs w:val="24"/>
        </w:rPr>
        <w:t xml:space="preserve">Lawrence </w:t>
      </w:r>
      <w:r w:rsidRPr="004F2B28">
        <w:rPr>
          <w:rFonts w:ascii="Times New Roman" w:hAnsi="Times New Roman" w:cs="Times New Roman"/>
          <w:sz w:val="24"/>
          <w:szCs w:val="24"/>
        </w:rPr>
        <w:t>Sherman</w:t>
      </w:r>
      <w:r w:rsidR="0089709D">
        <w:rPr>
          <w:rFonts w:ascii="Times New Roman" w:hAnsi="Times New Roman" w:cs="Times New Roman"/>
          <w:sz w:val="24"/>
          <w:szCs w:val="24"/>
        </w:rPr>
        <w:t xml:space="preserve"> </w:t>
      </w:r>
      <w:r w:rsidRPr="004F2B28">
        <w:rPr>
          <w:rFonts w:ascii="Times New Roman" w:hAnsi="Times New Roman" w:cs="Times New Roman"/>
          <w:sz w:val="24"/>
          <w:szCs w:val="24"/>
        </w:rPr>
        <w:t xml:space="preserve">and describes a cycle of problem-solving in which </w:t>
      </w:r>
      <w:r>
        <w:rPr>
          <w:rFonts w:ascii="Times New Roman" w:hAnsi="Times New Roman" w:cs="Times New Roman"/>
          <w:sz w:val="24"/>
          <w:szCs w:val="24"/>
        </w:rPr>
        <w:t>police officers and personnel</w:t>
      </w:r>
      <w:r w:rsidRPr="004F2B28">
        <w:rPr>
          <w:rFonts w:ascii="Times New Roman" w:hAnsi="Times New Roman" w:cs="Times New Roman"/>
          <w:sz w:val="24"/>
          <w:szCs w:val="24"/>
        </w:rPr>
        <w:t xml:space="preserve"> employ the best </w:t>
      </w:r>
      <w:r>
        <w:rPr>
          <w:rFonts w:ascii="Times New Roman" w:hAnsi="Times New Roman" w:cs="Times New Roman"/>
          <w:sz w:val="24"/>
          <w:szCs w:val="24"/>
        </w:rPr>
        <w:t xml:space="preserve">available evidence </w:t>
      </w:r>
      <w:r w:rsidRPr="004F2B28">
        <w:rPr>
          <w:rFonts w:ascii="Times New Roman" w:hAnsi="Times New Roman" w:cs="Times New Roman"/>
          <w:sz w:val="24"/>
          <w:szCs w:val="24"/>
        </w:rPr>
        <w:t>to inform or test their own policies, judgements, and practi</w:t>
      </w:r>
      <w:r w:rsidR="00C44CC1">
        <w:rPr>
          <w:rFonts w:ascii="Times New Roman" w:hAnsi="Times New Roman" w:cs="Times New Roman"/>
          <w:sz w:val="24"/>
          <w:szCs w:val="24"/>
        </w:rPr>
        <w:t>c</w:t>
      </w:r>
      <w:r w:rsidRPr="004F2B28">
        <w:rPr>
          <w:rFonts w:ascii="Times New Roman" w:hAnsi="Times New Roman" w:cs="Times New Roman"/>
          <w:sz w:val="24"/>
          <w:szCs w:val="24"/>
        </w:rPr>
        <w:t>es</w:t>
      </w:r>
      <w:r>
        <w:rPr>
          <w:rFonts w:ascii="Times New Roman" w:hAnsi="Times New Roman" w:cs="Times New Roman"/>
          <w:sz w:val="24"/>
          <w:szCs w:val="24"/>
        </w:rPr>
        <w:t>,</w:t>
      </w:r>
      <w:r w:rsidR="00613FA4" w:rsidRPr="00613FA4">
        <w:rPr>
          <w:rFonts w:ascii="Times New Roman" w:hAnsi="Times New Roman" w:cs="Times New Roman"/>
          <w:sz w:val="24"/>
          <w:szCs w:val="24"/>
        </w:rPr>
        <w:t xml:space="preserve"> </w:t>
      </w:r>
      <w:r w:rsidR="00657E2E">
        <w:rPr>
          <w:rFonts w:ascii="Times New Roman" w:hAnsi="Times New Roman" w:cs="Times New Roman"/>
          <w:sz w:val="24"/>
          <w:szCs w:val="24"/>
        </w:rPr>
        <w:t>(College of policing, 2023).</w:t>
      </w:r>
      <w:r w:rsidR="00613FA4">
        <w:rPr>
          <w:rFonts w:ascii="Times New Roman" w:hAnsi="Times New Roman" w:cs="Times New Roman"/>
          <w:sz w:val="24"/>
          <w:szCs w:val="24"/>
        </w:rPr>
        <w:t xml:space="preserve"> </w:t>
      </w:r>
      <w:r w:rsidR="000D69FF" w:rsidRPr="000D69FF">
        <w:rPr>
          <w:rFonts w:ascii="Times New Roman" w:hAnsi="Times New Roman" w:cs="Times New Roman"/>
          <w:sz w:val="24"/>
          <w:szCs w:val="24"/>
        </w:rPr>
        <w:t>EBP uses a range of models that the police utilise as self-evaluation tools, allowing the police department to assess how well it is putting EBP into practi</w:t>
      </w:r>
      <w:r w:rsidR="00C44CC1">
        <w:rPr>
          <w:rFonts w:ascii="Times New Roman" w:hAnsi="Times New Roman" w:cs="Times New Roman"/>
          <w:sz w:val="24"/>
          <w:szCs w:val="24"/>
        </w:rPr>
        <w:t>c</w:t>
      </w:r>
      <w:r w:rsidR="000D69FF" w:rsidRPr="000D69FF">
        <w:rPr>
          <w:rFonts w:ascii="Times New Roman" w:hAnsi="Times New Roman" w:cs="Times New Roman"/>
          <w:sz w:val="24"/>
          <w:szCs w:val="24"/>
        </w:rPr>
        <w:t>e</w:t>
      </w:r>
      <w:r w:rsidR="000D69FF">
        <w:rPr>
          <w:rFonts w:ascii="Times New Roman" w:hAnsi="Times New Roman" w:cs="Times New Roman"/>
          <w:sz w:val="24"/>
          <w:szCs w:val="24"/>
        </w:rPr>
        <w:t>,</w:t>
      </w:r>
      <w:r w:rsidR="000D69FF" w:rsidRPr="000D69FF">
        <w:rPr>
          <w:rFonts w:ascii="Times New Roman" w:hAnsi="Times New Roman" w:cs="Times New Roman"/>
          <w:sz w:val="24"/>
          <w:szCs w:val="24"/>
        </w:rPr>
        <w:t xml:space="preserve"> </w:t>
      </w:r>
      <w:r w:rsidR="000D69FF">
        <w:rPr>
          <w:rFonts w:ascii="Times New Roman" w:hAnsi="Times New Roman" w:cs="Times New Roman"/>
          <w:sz w:val="24"/>
          <w:szCs w:val="24"/>
        </w:rPr>
        <w:t>(College of policing, 2023)</w:t>
      </w:r>
      <w:r w:rsidR="007E07CF">
        <w:rPr>
          <w:rFonts w:ascii="Times New Roman" w:hAnsi="Times New Roman" w:cs="Times New Roman"/>
          <w:sz w:val="24"/>
          <w:szCs w:val="24"/>
        </w:rPr>
        <w:t>.</w:t>
      </w:r>
      <w:r w:rsidR="008D7678">
        <w:rPr>
          <w:rFonts w:ascii="Times New Roman" w:hAnsi="Times New Roman" w:cs="Times New Roman"/>
          <w:sz w:val="24"/>
          <w:szCs w:val="24"/>
        </w:rPr>
        <w:t xml:space="preserve"> An example of an EBP model is ATLAS</w:t>
      </w:r>
      <w:r w:rsidR="00E871AB">
        <w:rPr>
          <w:rFonts w:ascii="Times New Roman" w:hAnsi="Times New Roman" w:cs="Times New Roman"/>
          <w:sz w:val="24"/>
          <w:szCs w:val="24"/>
        </w:rPr>
        <w:t xml:space="preserve">, this stands for ask challenging questions, test and evaluate new ideas, learn from new and existing approaches, and adapt current practices and policies based on the best available evidence. </w:t>
      </w:r>
      <w:r w:rsidR="00E871AB" w:rsidRPr="00E871AB">
        <w:rPr>
          <w:rFonts w:ascii="Times New Roman" w:hAnsi="Times New Roman" w:cs="Times New Roman"/>
          <w:sz w:val="24"/>
          <w:szCs w:val="24"/>
        </w:rPr>
        <w:t>Models like these provide information to EBP so that the police may identify the regions where crime is more prevalent, assign more officers and resources there, choose the best prevention strategies, and reduce crime</w:t>
      </w:r>
      <w:r w:rsidR="00C24264">
        <w:rPr>
          <w:rFonts w:ascii="Times New Roman" w:hAnsi="Times New Roman" w:cs="Times New Roman"/>
          <w:sz w:val="24"/>
          <w:szCs w:val="24"/>
        </w:rPr>
        <w:t xml:space="preserve">, (Pepper et al, 2020). </w:t>
      </w:r>
    </w:p>
    <w:p w14:paraId="4E318BF8" w14:textId="77777777" w:rsidR="007A6295" w:rsidRDefault="007A6295" w:rsidP="00C44CD3">
      <w:pPr>
        <w:spacing w:before="100" w:after="0"/>
        <w:jc w:val="both"/>
        <w:rPr>
          <w:rFonts w:ascii="Times New Roman" w:hAnsi="Times New Roman" w:cs="Times New Roman"/>
          <w:sz w:val="24"/>
          <w:szCs w:val="24"/>
        </w:rPr>
      </w:pPr>
      <w:r w:rsidRPr="007A6295">
        <w:rPr>
          <w:rFonts w:ascii="Times New Roman" w:hAnsi="Times New Roman" w:cs="Times New Roman"/>
          <w:sz w:val="24"/>
          <w:szCs w:val="24"/>
        </w:rPr>
        <w:t>Routine activity theory is a classical criminology theory created by Cohen and Felson (1979), and it is one of several that assist to inform evidence-based policing. Crimes, according to their hypothesis, occur when three conditions come together: a determined criminal, a suitable victim, and the absence of a skilled guardian such as the police or security. Routine activity theory and the SARA (Scanning, Analysis, Response, and Assessment) model of evidence-based policing can be used together to help prevent crime.</w:t>
      </w:r>
    </w:p>
    <w:p w14:paraId="5ACA17C9" w14:textId="6F30A4B6" w:rsidR="00037804" w:rsidRDefault="007A6295" w:rsidP="00037804">
      <w:pPr>
        <w:spacing w:before="100" w:after="0"/>
        <w:jc w:val="both"/>
        <w:rPr>
          <w:rFonts w:ascii="Times New Roman" w:hAnsi="Times New Roman" w:cs="Times New Roman"/>
          <w:sz w:val="24"/>
          <w:szCs w:val="24"/>
        </w:rPr>
      </w:pPr>
      <w:r w:rsidRPr="007A6295">
        <w:rPr>
          <w:rFonts w:ascii="Times New Roman" w:hAnsi="Times New Roman" w:cs="Times New Roman"/>
          <w:sz w:val="24"/>
          <w:szCs w:val="24"/>
        </w:rPr>
        <w:t xml:space="preserve">Eck and Spelman developed the SARA model, which is a problem-solving framework that assists police agencies in identifying particular criminal problems and developing focused strategies to solve them (College of Policing, 2022). Routine activity theory may be used to discover underlying elements that lead to crime in a certain location, such as the existence of eligible targets or the absence of capable guardians (Wright et al, 1996). This information may then be utilised as part of the SARA model's scanning phase to identify particular criminal </w:t>
      </w:r>
      <w:r w:rsidRPr="007A6295">
        <w:rPr>
          <w:rFonts w:ascii="Times New Roman" w:hAnsi="Times New Roman" w:cs="Times New Roman"/>
          <w:sz w:val="24"/>
          <w:szCs w:val="24"/>
        </w:rPr>
        <w:lastRenderedPageBreak/>
        <w:t>concerns and build tailored actions to solve them. By integrating these two techniques, police agencies may design evidence-based tactics that are suited to the unique crime concerns in their communities (Weisburd et al, 2008).</w:t>
      </w:r>
    </w:p>
    <w:p w14:paraId="01F2D18F" w14:textId="77777777" w:rsidR="00037804" w:rsidRDefault="00037804" w:rsidP="00037804">
      <w:pPr>
        <w:spacing w:before="100" w:after="0"/>
        <w:jc w:val="both"/>
        <w:rPr>
          <w:rFonts w:ascii="Times New Roman" w:hAnsi="Times New Roman" w:cs="Times New Roman"/>
          <w:sz w:val="24"/>
          <w:szCs w:val="24"/>
        </w:rPr>
      </w:pPr>
    </w:p>
    <w:p w14:paraId="789B318B" w14:textId="15FF65D8" w:rsidR="004F222B" w:rsidRDefault="00E910FF" w:rsidP="00037804">
      <w:pPr>
        <w:spacing w:before="100" w:after="0"/>
        <w:jc w:val="both"/>
        <w:rPr>
          <w:rFonts w:ascii="Times New Roman" w:hAnsi="Times New Roman" w:cs="Times New Roman"/>
          <w:sz w:val="24"/>
          <w:szCs w:val="24"/>
        </w:rPr>
      </w:pPr>
      <w:r w:rsidRPr="00E910FF">
        <w:rPr>
          <w:rFonts w:ascii="Times New Roman" w:hAnsi="Times New Roman" w:cs="Times New Roman"/>
          <w:sz w:val="24"/>
          <w:szCs w:val="24"/>
        </w:rPr>
        <w:t xml:space="preserve">Body Worn Video (BWV) cameras are small, </w:t>
      </w:r>
      <w:r w:rsidRPr="00E910FF">
        <w:rPr>
          <w:rFonts w:ascii="Times New Roman" w:hAnsi="Times New Roman" w:cs="Times New Roman"/>
          <w:sz w:val="24"/>
          <w:szCs w:val="24"/>
        </w:rPr>
        <w:t>visible</w:t>
      </w:r>
      <w:r w:rsidRPr="00E910FF">
        <w:rPr>
          <w:rFonts w:ascii="Times New Roman" w:hAnsi="Times New Roman" w:cs="Times New Roman"/>
          <w:sz w:val="24"/>
          <w:szCs w:val="24"/>
        </w:rPr>
        <w:t xml:space="preserve"> devices worn on the officers' clothing, typically on the chest. When responding to various types of incidents, they use cameras to record both audio and video evidence. All officers who interact with the general public are given them.</w:t>
      </w:r>
      <w:r w:rsidR="00B0678A">
        <w:rPr>
          <w:rFonts w:ascii="Times New Roman" w:hAnsi="Times New Roman" w:cs="Times New Roman"/>
          <w:sz w:val="24"/>
          <w:szCs w:val="24"/>
        </w:rPr>
        <w:t xml:space="preserve"> </w:t>
      </w:r>
      <w:r w:rsidR="00B0678A" w:rsidRPr="00B0678A">
        <w:rPr>
          <w:rFonts w:ascii="Times New Roman" w:hAnsi="Times New Roman" w:cs="Times New Roman"/>
          <w:sz w:val="24"/>
          <w:szCs w:val="24"/>
        </w:rPr>
        <w:t>When an incident or interaction begins, officers turn on their cameras, and under typical circumstances, they record continuously until it is no longer "proportionate or necessary" or another system takes over, such as CCTV in a police station</w:t>
      </w:r>
      <w:r w:rsidR="00B0678A">
        <w:rPr>
          <w:rFonts w:ascii="Times New Roman" w:hAnsi="Times New Roman" w:cs="Times New Roman"/>
          <w:sz w:val="24"/>
          <w:szCs w:val="24"/>
        </w:rPr>
        <w:t>, (Metropolitan Police, 2023).</w:t>
      </w:r>
      <w:r w:rsidR="00A164B8">
        <w:rPr>
          <w:rFonts w:ascii="Times New Roman" w:hAnsi="Times New Roman" w:cs="Times New Roman"/>
          <w:sz w:val="24"/>
          <w:szCs w:val="24"/>
        </w:rPr>
        <w:t xml:space="preserve"> </w:t>
      </w:r>
    </w:p>
    <w:p w14:paraId="7ED7A400" w14:textId="43D6C69F" w:rsidR="00C44CD3" w:rsidRDefault="00CB5118" w:rsidP="00C44CD3">
      <w:pPr>
        <w:spacing w:before="40" w:after="0"/>
        <w:jc w:val="both"/>
        <w:rPr>
          <w:rFonts w:ascii="Times New Roman" w:hAnsi="Times New Roman" w:cs="Times New Roman"/>
          <w:sz w:val="24"/>
          <w:szCs w:val="24"/>
        </w:rPr>
      </w:pPr>
      <w:r>
        <w:rPr>
          <w:rFonts w:ascii="Times New Roman" w:hAnsi="Times New Roman" w:cs="Times New Roman"/>
          <w:sz w:val="24"/>
          <w:szCs w:val="24"/>
        </w:rPr>
        <w:t>Body worn cameras can be a valuable tool for evidence-based policing because they provide an objective record of police interactions with the public. By capturing both audio and video evidence, body worn cameras can help to ensure that police officers are following best practices and using appropriate tactics when responding to incidents. This evidence can be used to evaluate the effectiveness of police training and tactics, and to identify areas where improvements can be made.</w:t>
      </w:r>
    </w:p>
    <w:p w14:paraId="218EA4AB" w14:textId="77777777" w:rsidR="00C44CD3" w:rsidRDefault="00C44CD3" w:rsidP="00C44CD3">
      <w:pPr>
        <w:spacing w:after="0"/>
        <w:jc w:val="both"/>
        <w:rPr>
          <w:rFonts w:ascii="Times New Roman" w:hAnsi="Times New Roman" w:cs="Times New Roman"/>
          <w:sz w:val="24"/>
          <w:szCs w:val="24"/>
        </w:rPr>
      </w:pPr>
    </w:p>
    <w:p w14:paraId="74B42C66" w14:textId="667E1B5D" w:rsidR="003613AA" w:rsidRPr="003613AA" w:rsidRDefault="00F10E72" w:rsidP="003613AA">
      <w:pPr>
        <w:pStyle w:val="Heading1"/>
        <w:spacing w:before="0"/>
        <w:jc w:val="both"/>
        <w:rPr>
          <w:rFonts w:ascii="Times New Roman" w:eastAsiaTheme="minorHAnsi" w:hAnsi="Times New Roman" w:cs="Times New Roman"/>
          <w:color w:val="auto"/>
          <w:sz w:val="24"/>
          <w:szCs w:val="24"/>
        </w:rPr>
      </w:pPr>
      <w:r w:rsidRPr="00F10E72">
        <w:rPr>
          <w:rFonts w:ascii="Times New Roman" w:eastAsiaTheme="minorHAnsi" w:hAnsi="Times New Roman" w:cs="Times New Roman"/>
          <w:color w:val="auto"/>
          <w:sz w:val="24"/>
          <w:szCs w:val="24"/>
        </w:rPr>
        <w:t xml:space="preserve">Body worn cameras have several </w:t>
      </w:r>
      <w:r w:rsidR="00F52F7F">
        <w:rPr>
          <w:rFonts w:ascii="Times New Roman" w:eastAsiaTheme="minorHAnsi" w:hAnsi="Times New Roman" w:cs="Times New Roman"/>
          <w:color w:val="auto"/>
          <w:sz w:val="24"/>
          <w:szCs w:val="24"/>
        </w:rPr>
        <w:t>strengths</w:t>
      </w:r>
      <w:r w:rsidRPr="00F10E72">
        <w:rPr>
          <w:rFonts w:ascii="Times New Roman" w:eastAsiaTheme="minorHAnsi" w:hAnsi="Times New Roman" w:cs="Times New Roman"/>
          <w:color w:val="auto"/>
          <w:sz w:val="24"/>
          <w:szCs w:val="24"/>
        </w:rPr>
        <w:t xml:space="preserve">. For example, they can create evidence by capturing audio and video of police encounters with the public. </w:t>
      </w:r>
      <w:r>
        <w:rPr>
          <w:rFonts w:ascii="Times New Roman" w:eastAsiaTheme="minorHAnsi" w:hAnsi="Times New Roman" w:cs="Times New Roman"/>
          <w:color w:val="auto"/>
          <w:sz w:val="24"/>
          <w:szCs w:val="24"/>
        </w:rPr>
        <w:t>A</w:t>
      </w:r>
      <w:r w:rsidRPr="00F10E72">
        <w:rPr>
          <w:rFonts w:ascii="Times New Roman" w:eastAsiaTheme="minorHAnsi" w:hAnsi="Times New Roman" w:cs="Times New Roman"/>
          <w:color w:val="auto"/>
          <w:sz w:val="24"/>
          <w:szCs w:val="24"/>
        </w:rPr>
        <w:t xml:space="preserve">ccording to the Metropolitan Police (2023), </w:t>
      </w:r>
      <w:r>
        <w:rPr>
          <w:rFonts w:ascii="Times New Roman" w:eastAsiaTheme="minorHAnsi" w:hAnsi="Times New Roman" w:cs="Times New Roman"/>
          <w:color w:val="auto"/>
          <w:sz w:val="24"/>
          <w:szCs w:val="24"/>
        </w:rPr>
        <w:t xml:space="preserve">body worn cameras </w:t>
      </w:r>
      <w:r w:rsidRPr="00F10E72">
        <w:rPr>
          <w:rFonts w:ascii="Times New Roman" w:eastAsiaTheme="minorHAnsi" w:hAnsi="Times New Roman" w:cs="Times New Roman"/>
          <w:color w:val="auto"/>
          <w:sz w:val="24"/>
          <w:szCs w:val="24"/>
        </w:rPr>
        <w:t xml:space="preserve">can be utilised as evidence in criminal prosecutions and can </w:t>
      </w:r>
      <w:r>
        <w:rPr>
          <w:rFonts w:ascii="Times New Roman" w:eastAsiaTheme="minorHAnsi" w:hAnsi="Times New Roman" w:cs="Times New Roman"/>
          <w:color w:val="auto"/>
          <w:sz w:val="24"/>
          <w:szCs w:val="24"/>
        </w:rPr>
        <w:t>serve to o</w:t>
      </w:r>
      <w:r w:rsidRPr="00F10E72">
        <w:rPr>
          <w:rFonts w:ascii="Times New Roman" w:eastAsiaTheme="minorHAnsi" w:hAnsi="Times New Roman" w:cs="Times New Roman"/>
          <w:color w:val="auto"/>
          <w:sz w:val="24"/>
          <w:szCs w:val="24"/>
        </w:rPr>
        <w:t>ffer objective p</w:t>
      </w:r>
      <w:r>
        <w:rPr>
          <w:rFonts w:ascii="Times New Roman" w:eastAsiaTheme="minorHAnsi" w:hAnsi="Times New Roman" w:cs="Times New Roman"/>
          <w:color w:val="auto"/>
          <w:sz w:val="24"/>
          <w:szCs w:val="24"/>
        </w:rPr>
        <w:t>roof</w:t>
      </w:r>
      <w:r w:rsidRPr="00F10E72">
        <w:rPr>
          <w:rFonts w:ascii="Times New Roman" w:eastAsiaTheme="minorHAnsi" w:hAnsi="Times New Roman" w:cs="Times New Roman"/>
          <w:color w:val="auto"/>
          <w:sz w:val="24"/>
          <w:szCs w:val="24"/>
        </w:rPr>
        <w:t xml:space="preserve"> of what happened during the event.</w:t>
      </w:r>
      <w:r w:rsidR="008A2680">
        <w:rPr>
          <w:rFonts w:ascii="Times New Roman" w:eastAsiaTheme="minorHAnsi" w:hAnsi="Times New Roman" w:cs="Times New Roman"/>
          <w:color w:val="auto"/>
          <w:sz w:val="24"/>
          <w:szCs w:val="24"/>
        </w:rPr>
        <w:t xml:space="preserve"> </w:t>
      </w:r>
      <w:r w:rsidR="00C44212">
        <w:rPr>
          <w:rFonts w:ascii="Times New Roman" w:eastAsiaTheme="minorHAnsi" w:hAnsi="Times New Roman" w:cs="Times New Roman"/>
          <w:color w:val="auto"/>
          <w:sz w:val="24"/>
          <w:szCs w:val="24"/>
        </w:rPr>
        <w:t xml:space="preserve">For example, according to Transport for London (2021), body worn cameras played a </w:t>
      </w:r>
      <w:r w:rsidR="00C44212" w:rsidRPr="00C44212">
        <w:rPr>
          <w:rFonts w:ascii="Times New Roman" w:eastAsiaTheme="minorHAnsi" w:hAnsi="Times New Roman" w:cs="Times New Roman"/>
          <w:color w:val="auto"/>
          <w:sz w:val="24"/>
          <w:szCs w:val="24"/>
        </w:rPr>
        <w:t xml:space="preserve">crucial </w:t>
      </w:r>
      <w:r w:rsidR="00C44212">
        <w:rPr>
          <w:rFonts w:ascii="Times New Roman" w:eastAsiaTheme="minorHAnsi" w:hAnsi="Times New Roman" w:cs="Times New Roman"/>
          <w:color w:val="auto"/>
          <w:sz w:val="24"/>
          <w:szCs w:val="24"/>
        </w:rPr>
        <w:t xml:space="preserve">part </w:t>
      </w:r>
      <w:r w:rsidR="00C44212" w:rsidRPr="00C44212">
        <w:rPr>
          <w:rFonts w:ascii="Times New Roman" w:eastAsiaTheme="minorHAnsi" w:hAnsi="Times New Roman" w:cs="Times New Roman"/>
          <w:color w:val="auto"/>
          <w:sz w:val="24"/>
          <w:szCs w:val="24"/>
        </w:rPr>
        <w:t xml:space="preserve">in obtaining a conviction for an assault on two London Transport employees. After being ordered to leave the station for being verbally </w:t>
      </w:r>
      <w:r w:rsidR="00C44212">
        <w:rPr>
          <w:rFonts w:ascii="Times New Roman" w:eastAsiaTheme="minorHAnsi" w:hAnsi="Times New Roman" w:cs="Times New Roman"/>
          <w:color w:val="auto"/>
          <w:sz w:val="24"/>
          <w:szCs w:val="24"/>
        </w:rPr>
        <w:t>abusive</w:t>
      </w:r>
      <w:r w:rsidR="00C44212" w:rsidRPr="00C44212">
        <w:rPr>
          <w:rFonts w:ascii="Times New Roman" w:eastAsiaTheme="minorHAnsi" w:hAnsi="Times New Roman" w:cs="Times New Roman"/>
          <w:color w:val="auto"/>
          <w:sz w:val="24"/>
          <w:szCs w:val="24"/>
        </w:rPr>
        <w:t xml:space="preserve"> to officers, Agris Grisins got hostile and physically attacked the officers. Body cameras captured the whole event and were used as evidence in court to help obtain a conviction; Grisins was sentenced to 12 months in jail.</w:t>
      </w:r>
    </w:p>
    <w:p w14:paraId="0AA9FEA0" w14:textId="382BCB7C" w:rsidR="00F10E72" w:rsidRDefault="003613AA" w:rsidP="00F52F7F">
      <w:pPr>
        <w:spacing w:before="100"/>
        <w:jc w:val="both"/>
        <w:rPr>
          <w:rFonts w:ascii="Times New Roman" w:hAnsi="Times New Roman" w:cs="Times New Roman"/>
          <w:sz w:val="24"/>
          <w:szCs w:val="24"/>
        </w:rPr>
      </w:pPr>
      <w:r>
        <w:rPr>
          <w:rFonts w:ascii="Times New Roman" w:hAnsi="Times New Roman" w:cs="Times New Roman"/>
          <w:sz w:val="24"/>
          <w:szCs w:val="24"/>
        </w:rPr>
        <w:t xml:space="preserve">Another </w:t>
      </w:r>
      <w:r w:rsidR="00F52F7F">
        <w:rPr>
          <w:rFonts w:ascii="Times New Roman" w:hAnsi="Times New Roman" w:cs="Times New Roman"/>
          <w:sz w:val="24"/>
          <w:szCs w:val="24"/>
        </w:rPr>
        <w:t>strength</w:t>
      </w:r>
      <w:r>
        <w:rPr>
          <w:rFonts w:ascii="Times New Roman" w:hAnsi="Times New Roman" w:cs="Times New Roman"/>
          <w:sz w:val="24"/>
          <w:szCs w:val="24"/>
        </w:rPr>
        <w:t xml:space="preserve"> is that the use of body worn cameras can increase accountability and transparency in police work. </w:t>
      </w:r>
      <w:r w:rsidR="008220C3">
        <w:rPr>
          <w:rFonts w:ascii="Times New Roman" w:hAnsi="Times New Roman" w:cs="Times New Roman"/>
          <w:sz w:val="24"/>
          <w:szCs w:val="24"/>
        </w:rPr>
        <w:t xml:space="preserve">According to Coudert, et al (2015), </w:t>
      </w:r>
      <w:r w:rsidR="00637A98">
        <w:rPr>
          <w:rFonts w:ascii="Times New Roman" w:hAnsi="Times New Roman" w:cs="Times New Roman"/>
          <w:sz w:val="24"/>
          <w:szCs w:val="24"/>
        </w:rPr>
        <w:t xml:space="preserve">body worn </w:t>
      </w:r>
      <w:r w:rsidR="00F52F7F">
        <w:rPr>
          <w:rFonts w:ascii="Times New Roman" w:hAnsi="Times New Roman" w:cs="Times New Roman"/>
          <w:sz w:val="24"/>
          <w:szCs w:val="24"/>
        </w:rPr>
        <w:t>surveillance</w:t>
      </w:r>
      <w:r w:rsidR="008220C3" w:rsidRPr="008220C3">
        <w:rPr>
          <w:rFonts w:ascii="Times New Roman" w:hAnsi="Times New Roman" w:cs="Times New Roman"/>
          <w:sz w:val="24"/>
          <w:szCs w:val="24"/>
        </w:rPr>
        <w:t xml:space="preserve"> is frequently advertised as a tool for accountability and an effective means of eliminating violence, prejudice, and corruption.</w:t>
      </w:r>
      <w:r w:rsidR="008220C3">
        <w:rPr>
          <w:rFonts w:ascii="Times New Roman" w:hAnsi="Times New Roman" w:cs="Times New Roman"/>
          <w:sz w:val="24"/>
          <w:szCs w:val="24"/>
        </w:rPr>
        <w:t xml:space="preserve"> For example, </w:t>
      </w:r>
      <w:r w:rsidR="0000724D">
        <w:rPr>
          <w:rFonts w:ascii="Times New Roman" w:hAnsi="Times New Roman" w:cs="Times New Roman"/>
          <w:sz w:val="24"/>
          <w:szCs w:val="24"/>
        </w:rPr>
        <w:t xml:space="preserve">according to </w:t>
      </w:r>
      <w:r w:rsidR="00637A98">
        <w:rPr>
          <w:rFonts w:ascii="Times New Roman" w:hAnsi="Times New Roman" w:cs="Times New Roman"/>
          <w:sz w:val="24"/>
          <w:szCs w:val="24"/>
        </w:rPr>
        <w:t xml:space="preserve">a report from the Metropolitan Police (2015), a trial was conducted between 2014-15 where body worn cameras were distributed amongst metropolitan officers. It was theorised that </w:t>
      </w:r>
      <w:r w:rsidR="00637A98" w:rsidRPr="00637A98">
        <w:rPr>
          <w:rFonts w:ascii="Times New Roman" w:hAnsi="Times New Roman" w:cs="Times New Roman"/>
          <w:sz w:val="24"/>
          <w:szCs w:val="24"/>
        </w:rPr>
        <w:t>Officers and members of the public are likely to be more conscious of how they behave when they come into contact with each other while wearing a camera.</w:t>
      </w:r>
      <w:r w:rsidR="00637A98">
        <w:rPr>
          <w:rFonts w:ascii="Times New Roman" w:hAnsi="Times New Roman" w:cs="Times New Roman"/>
          <w:sz w:val="24"/>
          <w:szCs w:val="24"/>
        </w:rPr>
        <w:t xml:space="preserve"> </w:t>
      </w:r>
      <w:r w:rsidR="00637A98" w:rsidRPr="00637A98">
        <w:rPr>
          <w:rFonts w:ascii="Times New Roman" w:hAnsi="Times New Roman" w:cs="Times New Roman"/>
          <w:sz w:val="24"/>
          <w:szCs w:val="24"/>
        </w:rPr>
        <w:t>Their findings suggest that cops using body cams reduced complaints by 15% in the Isle of Wight region and by 5% in Hampshire.</w:t>
      </w:r>
      <w:r w:rsidR="00637A98">
        <w:rPr>
          <w:rFonts w:ascii="Times New Roman" w:hAnsi="Times New Roman" w:cs="Times New Roman"/>
          <w:sz w:val="24"/>
          <w:szCs w:val="24"/>
        </w:rPr>
        <w:t xml:space="preserve"> </w:t>
      </w:r>
      <w:r w:rsidR="00F52F7F" w:rsidRPr="00F52F7F">
        <w:rPr>
          <w:rFonts w:ascii="Times New Roman" w:hAnsi="Times New Roman" w:cs="Times New Roman"/>
          <w:sz w:val="24"/>
          <w:szCs w:val="24"/>
        </w:rPr>
        <w:t>This study demonstrates how body worn cameras can assist to promote accountability and transparency in the police by giving an impartial record of police interactions with the public.</w:t>
      </w:r>
    </w:p>
    <w:p w14:paraId="0EDD6657" w14:textId="3CADB7EE" w:rsidR="00F52F7F" w:rsidRDefault="00F52F7F" w:rsidP="0048212F">
      <w:pPr>
        <w:spacing w:before="100" w:after="0"/>
        <w:jc w:val="both"/>
        <w:rPr>
          <w:rFonts w:ascii="Times New Roman" w:hAnsi="Times New Roman" w:cs="Times New Roman"/>
          <w:sz w:val="24"/>
          <w:szCs w:val="24"/>
        </w:rPr>
      </w:pPr>
      <w:r>
        <w:rPr>
          <w:rFonts w:ascii="Times New Roman" w:hAnsi="Times New Roman" w:cs="Times New Roman"/>
          <w:sz w:val="24"/>
          <w:szCs w:val="24"/>
        </w:rPr>
        <w:t>A further strength is that when members of the public know that their interactions with the police are recorded, they are more</w:t>
      </w:r>
      <w:r w:rsidR="00F67F66">
        <w:rPr>
          <w:rFonts w:ascii="Times New Roman" w:hAnsi="Times New Roman" w:cs="Times New Roman"/>
          <w:sz w:val="24"/>
          <w:szCs w:val="24"/>
        </w:rPr>
        <w:t xml:space="preserve"> likely to behave respectfully and cooperate with officers. </w:t>
      </w:r>
      <w:r w:rsidR="005C362A" w:rsidRPr="005C362A">
        <w:rPr>
          <w:rFonts w:ascii="Times New Roman" w:hAnsi="Times New Roman" w:cs="Times New Roman"/>
          <w:sz w:val="24"/>
          <w:szCs w:val="24"/>
        </w:rPr>
        <w:t>According to Gaub et al. (2016), officers have noticed a shift in how the public responds to the police; the public is more obedient, lowering the need for the police to use force.</w:t>
      </w:r>
      <w:r w:rsidR="005C362A">
        <w:rPr>
          <w:rFonts w:ascii="Times New Roman" w:hAnsi="Times New Roman" w:cs="Times New Roman"/>
          <w:sz w:val="24"/>
          <w:szCs w:val="24"/>
        </w:rPr>
        <w:t xml:space="preserve"> </w:t>
      </w:r>
      <w:r w:rsidR="0048212F" w:rsidRPr="0048212F">
        <w:rPr>
          <w:rFonts w:ascii="Times New Roman" w:hAnsi="Times New Roman" w:cs="Times New Roman"/>
          <w:sz w:val="24"/>
          <w:szCs w:val="24"/>
        </w:rPr>
        <w:t xml:space="preserve">Henstock and Ariel (2017), for example, undertook a study to determine the effects of police body cams on use of force during arrests. According to their research, there was a 35% reduction in the use </w:t>
      </w:r>
      <w:r w:rsidR="0048212F" w:rsidRPr="0048212F">
        <w:rPr>
          <w:rFonts w:ascii="Times New Roman" w:hAnsi="Times New Roman" w:cs="Times New Roman"/>
          <w:sz w:val="24"/>
          <w:szCs w:val="24"/>
        </w:rPr>
        <w:lastRenderedPageBreak/>
        <w:t>of force during arrests when the body cams were activated. This research supports the notion that when body cameras are activated, the public acts more compliantly.</w:t>
      </w:r>
    </w:p>
    <w:p w14:paraId="3E9C064B" w14:textId="36A66A81" w:rsidR="0048212F" w:rsidRDefault="0048212F" w:rsidP="0048212F">
      <w:pPr>
        <w:jc w:val="both"/>
        <w:rPr>
          <w:rFonts w:ascii="Times New Roman" w:hAnsi="Times New Roman" w:cs="Times New Roman"/>
          <w:sz w:val="24"/>
          <w:szCs w:val="24"/>
        </w:rPr>
      </w:pPr>
    </w:p>
    <w:p w14:paraId="75F5E449" w14:textId="77777777" w:rsidR="00EE2DC2" w:rsidRDefault="0048212F" w:rsidP="00EE2DC2">
      <w:pPr>
        <w:spacing w:after="0"/>
        <w:jc w:val="both"/>
        <w:rPr>
          <w:rFonts w:ascii="Times New Roman" w:hAnsi="Times New Roman" w:cs="Times New Roman"/>
          <w:sz w:val="24"/>
          <w:szCs w:val="24"/>
        </w:rPr>
      </w:pPr>
      <w:r>
        <w:rPr>
          <w:rFonts w:ascii="Times New Roman" w:hAnsi="Times New Roman" w:cs="Times New Roman"/>
          <w:sz w:val="24"/>
          <w:szCs w:val="24"/>
        </w:rPr>
        <w:t xml:space="preserve">However, there are also a number of weaknesses to the use of body cameras. For example, the cost of implementing body worn cameras can be a significant barrier for some police departments. </w:t>
      </w:r>
      <w:r w:rsidR="00805B26" w:rsidRPr="00805B26">
        <w:rPr>
          <w:rFonts w:ascii="Times New Roman" w:hAnsi="Times New Roman" w:cs="Times New Roman"/>
          <w:sz w:val="24"/>
          <w:szCs w:val="24"/>
        </w:rPr>
        <w:t>According to Williams (2021), police departments frequently claim financial barriers to upgrading and purchasing new equipment such as body cams owing to its high cost.</w:t>
      </w:r>
      <w:r w:rsidR="00805B26">
        <w:rPr>
          <w:rFonts w:ascii="Times New Roman" w:hAnsi="Times New Roman" w:cs="Times New Roman"/>
          <w:sz w:val="24"/>
          <w:szCs w:val="24"/>
        </w:rPr>
        <w:t xml:space="preserve"> </w:t>
      </w:r>
      <w:r w:rsidR="00B51A9C" w:rsidRPr="00B51A9C">
        <w:rPr>
          <w:rFonts w:ascii="Times New Roman" w:hAnsi="Times New Roman" w:cs="Times New Roman"/>
          <w:sz w:val="24"/>
          <w:szCs w:val="24"/>
        </w:rPr>
        <w:t>For example, it was noted in a news piece written by Cox (2017) that leaked data revealed how much police agencies spent on body worn cameras.</w:t>
      </w:r>
      <w:r w:rsidR="00B51A9C">
        <w:rPr>
          <w:rFonts w:ascii="Times New Roman" w:hAnsi="Times New Roman" w:cs="Times New Roman"/>
          <w:sz w:val="24"/>
          <w:szCs w:val="24"/>
        </w:rPr>
        <w:t xml:space="preserve"> </w:t>
      </w:r>
      <w:r w:rsidR="00B51A9C" w:rsidRPr="00B51A9C">
        <w:rPr>
          <w:rFonts w:ascii="Times New Roman" w:hAnsi="Times New Roman" w:cs="Times New Roman"/>
          <w:sz w:val="24"/>
          <w:szCs w:val="24"/>
        </w:rPr>
        <w:t>The top ten biggest spending police forces for body worn cameras were revealed, with the Metropolitan Police paying the most at £15 million</w:t>
      </w:r>
      <w:r w:rsidR="00B51A9C">
        <w:rPr>
          <w:rFonts w:ascii="Times New Roman" w:hAnsi="Times New Roman" w:cs="Times New Roman"/>
          <w:sz w:val="24"/>
          <w:szCs w:val="24"/>
        </w:rPr>
        <w:t xml:space="preserve">, and the Cambridgeshire Constabulary spent £442,370.65. </w:t>
      </w:r>
      <w:r w:rsidR="00B51A9C" w:rsidRPr="00B51A9C">
        <w:rPr>
          <w:rFonts w:ascii="Times New Roman" w:hAnsi="Times New Roman" w:cs="Times New Roman"/>
          <w:sz w:val="24"/>
          <w:szCs w:val="24"/>
        </w:rPr>
        <w:t>This demonstrates how costly body worn cameras are, and how smaller departments would struggle to afford such technology.</w:t>
      </w:r>
      <w:r w:rsidR="00EE2DC2">
        <w:rPr>
          <w:rFonts w:ascii="Times New Roman" w:hAnsi="Times New Roman" w:cs="Times New Roman"/>
          <w:sz w:val="24"/>
          <w:szCs w:val="24"/>
        </w:rPr>
        <w:t xml:space="preserve"> </w:t>
      </w:r>
    </w:p>
    <w:p w14:paraId="4370DB6C" w14:textId="5CABECD2" w:rsidR="00EE2DC2" w:rsidRDefault="00B51A9C" w:rsidP="00EE2DC2">
      <w:pPr>
        <w:spacing w:before="100" w:after="0"/>
        <w:jc w:val="both"/>
        <w:rPr>
          <w:rFonts w:ascii="Times New Roman" w:hAnsi="Times New Roman" w:cs="Times New Roman"/>
          <w:sz w:val="24"/>
          <w:szCs w:val="24"/>
        </w:rPr>
      </w:pPr>
      <w:r>
        <w:rPr>
          <w:rFonts w:ascii="Times New Roman" w:hAnsi="Times New Roman" w:cs="Times New Roman"/>
          <w:sz w:val="24"/>
          <w:szCs w:val="24"/>
        </w:rPr>
        <w:t xml:space="preserve">Another weakness </w:t>
      </w:r>
      <w:r w:rsidR="004E247D">
        <w:rPr>
          <w:rFonts w:ascii="Times New Roman" w:hAnsi="Times New Roman" w:cs="Times New Roman"/>
          <w:sz w:val="24"/>
          <w:szCs w:val="24"/>
        </w:rPr>
        <w:t xml:space="preserve">is body worn cameras may not always capture the full </w:t>
      </w:r>
      <w:r w:rsidR="009149CC">
        <w:rPr>
          <w:rFonts w:ascii="Times New Roman" w:hAnsi="Times New Roman" w:cs="Times New Roman"/>
          <w:sz w:val="24"/>
          <w:szCs w:val="24"/>
        </w:rPr>
        <w:t>story</w:t>
      </w:r>
      <w:r w:rsidR="004E247D">
        <w:rPr>
          <w:rFonts w:ascii="Times New Roman" w:hAnsi="Times New Roman" w:cs="Times New Roman"/>
          <w:sz w:val="24"/>
          <w:szCs w:val="24"/>
        </w:rPr>
        <w:t xml:space="preserve">. </w:t>
      </w:r>
      <w:r w:rsidR="00A138CE">
        <w:rPr>
          <w:rFonts w:ascii="Times New Roman" w:hAnsi="Times New Roman" w:cs="Times New Roman"/>
          <w:sz w:val="24"/>
          <w:szCs w:val="24"/>
        </w:rPr>
        <w:t xml:space="preserve">According to Digital Evidence Solutions (2023), it is impossible for a police officer to catch the whole incident on video. </w:t>
      </w:r>
      <w:r w:rsidR="00EE2DC2" w:rsidRPr="00EE2DC2">
        <w:rPr>
          <w:rFonts w:ascii="Times New Roman" w:hAnsi="Times New Roman" w:cs="Times New Roman"/>
          <w:sz w:val="24"/>
          <w:szCs w:val="24"/>
        </w:rPr>
        <w:t>Furthermore, if the officer is constantly moving, the entire video may appear blurry and distorted. Also, the details of the encounter may differ depending on where the officer is wearing the camera, as a body worn camera captures a different perspective than a head mounted camera.</w:t>
      </w:r>
      <w:r w:rsidR="00EE2DC2">
        <w:rPr>
          <w:rFonts w:ascii="Times New Roman" w:hAnsi="Times New Roman" w:cs="Times New Roman"/>
          <w:sz w:val="24"/>
          <w:szCs w:val="24"/>
        </w:rPr>
        <w:t xml:space="preserve"> </w:t>
      </w:r>
      <w:r w:rsidR="00395C9C">
        <w:rPr>
          <w:rFonts w:ascii="Times New Roman" w:hAnsi="Times New Roman" w:cs="Times New Roman"/>
          <w:sz w:val="24"/>
          <w:szCs w:val="24"/>
        </w:rPr>
        <w:t xml:space="preserve">For example, the Home Office (2018), demonstrates the proper way of mounting a body cam, </w:t>
      </w:r>
      <w:r w:rsidR="007F33F9">
        <w:rPr>
          <w:rFonts w:ascii="Times New Roman" w:hAnsi="Times New Roman" w:cs="Times New Roman"/>
          <w:sz w:val="24"/>
          <w:szCs w:val="24"/>
        </w:rPr>
        <w:t xml:space="preserve">and </w:t>
      </w:r>
      <w:r w:rsidR="00395C9C">
        <w:rPr>
          <w:rFonts w:ascii="Times New Roman" w:hAnsi="Times New Roman" w:cs="Times New Roman"/>
          <w:sz w:val="24"/>
          <w:szCs w:val="24"/>
        </w:rPr>
        <w:t xml:space="preserve">if the body cam is not mounted in a certain way devices could fail to capture the best possible evidence. </w:t>
      </w:r>
      <w:r w:rsidR="007F33F9" w:rsidRPr="007F33F9">
        <w:rPr>
          <w:rFonts w:ascii="Times New Roman" w:hAnsi="Times New Roman" w:cs="Times New Roman"/>
          <w:sz w:val="24"/>
          <w:szCs w:val="24"/>
        </w:rPr>
        <w:t>This demonstrates the importance of camera arrangement in recording the incident and ensuring useful proof.</w:t>
      </w:r>
    </w:p>
    <w:p w14:paraId="5CF73639" w14:textId="77777777" w:rsidR="00EE2DC2" w:rsidRDefault="00EE2DC2" w:rsidP="00EE2DC2">
      <w:pPr>
        <w:pStyle w:val="Heading1"/>
        <w:spacing w:before="0"/>
        <w:rPr>
          <w:rFonts w:ascii="Times New Roman" w:eastAsiaTheme="minorHAnsi" w:hAnsi="Times New Roman" w:cs="Times New Roman"/>
          <w:color w:val="auto"/>
          <w:sz w:val="24"/>
          <w:szCs w:val="24"/>
        </w:rPr>
      </w:pPr>
    </w:p>
    <w:p w14:paraId="7B2B5984" w14:textId="5EF400F9" w:rsidR="00037804" w:rsidRPr="00E9222A" w:rsidRDefault="00EE2DC2" w:rsidP="00E9222A">
      <w:pPr>
        <w:pStyle w:val="Heading1"/>
        <w:spacing w:before="0"/>
        <w:jc w:val="both"/>
        <w:rPr>
          <w:rFonts w:ascii="Times New Roman" w:eastAsiaTheme="minorHAnsi" w:hAnsi="Times New Roman" w:cs="Times New Roman"/>
          <w:color w:val="auto"/>
          <w:sz w:val="24"/>
          <w:szCs w:val="24"/>
        </w:rPr>
      </w:pPr>
      <w:r w:rsidRPr="00EE2DC2">
        <w:rPr>
          <w:rFonts w:ascii="Times New Roman" w:eastAsiaTheme="minorHAnsi" w:hAnsi="Times New Roman" w:cs="Times New Roman"/>
          <w:color w:val="auto"/>
          <w:sz w:val="24"/>
          <w:szCs w:val="24"/>
        </w:rPr>
        <w:t xml:space="preserve">There are also certain ethical constraints associated with body worn cameras, such as the usage of body worn cameras raising privacy issues among the general population. </w:t>
      </w:r>
      <w:r w:rsidR="006447FE">
        <w:rPr>
          <w:rFonts w:ascii="Times New Roman" w:eastAsiaTheme="minorHAnsi" w:hAnsi="Times New Roman" w:cs="Times New Roman"/>
          <w:color w:val="auto"/>
          <w:sz w:val="24"/>
          <w:szCs w:val="24"/>
        </w:rPr>
        <w:t>According to Miranda (2021), n</w:t>
      </w:r>
      <w:r w:rsidR="006447FE" w:rsidRPr="006447FE">
        <w:rPr>
          <w:rFonts w:ascii="Times New Roman" w:eastAsiaTheme="minorHAnsi" w:hAnsi="Times New Roman" w:cs="Times New Roman"/>
          <w:color w:val="auto"/>
          <w:sz w:val="24"/>
          <w:szCs w:val="24"/>
        </w:rPr>
        <w:t>umerous concerns have been expressed about recording access and storage, as well as data privacy and security.</w:t>
      </w:r>
      <w:r w:rsidR="006447FE">
        <w:rPr>
          <w:rFonts w:ascii="Times New Roman" w:eastAsiaTheme="minorHAnsi" w:hAnsi="Times New Roman" w:cs="Times New Roman"/>
          <w:color w:val="auto"/>
          <w:sz w:val="24"/>
          <w:szCs w:val="24"/>
        </w:rPr>
        <w:t xml:space="preserve"> The main concern with the cameras is whether the police are able to manage such large quantity of data whilst upholding </w:t>
      </w:r>
      <w:r w:rsidR="00EA2A69">
        <w:rPr>
          <w:rFonts w:ascii="Times New Roman" w:eastAsiaTheme="minorHAnsi" w:hAnsi="Times New Roman" w:cs="Times New Roman"/>
          <w:color w:val="auto"/>
          <w:sz w:val="24"/>
          <w:szCs w:val="24"/>
        </w:rPr>
        <w:t xml:space="preserve">data protection requirements. </w:t>
      </w:r>
      <w:r w:rsidR="009B716F">
        <w:rPr>
          <w:rFonts w:ascii="Times New Roman" w:eastAsiaTheme="minorHAnsi" w:hAnsi="Times New Roman" w:cs="Times New Roman"/>
          <w:color w:val="auto"/>
          <w:sz w:val="24"/>
          <w:szCs w:val="24"/>
        </w:rPr>
        <w:t xml:space="preserve">The Home Office (2018), </w:t>
      </w:r>
      <w:r w:rsidR="00F223DB">
        <w:rPr>
          <w:rFonts w:ascii="Times New Roman" w:eastAsiaTheme="minorHAnsi" w:hAnsi="Times New Roman" w:cs="Times New Roman"/>
          <w:color w:val="auto"/>
          <w:sz w:val="24"/>
          <w:szCs w:val="24"/>
        </w:rPr>
        <w:t>states that i</w:t>
      </w:r>
      <w:r w:rsidR="00F223DB" w:rsidRPr="00F223DB">
        <w:rPr>
          <w:rFonts w:ascii="Times New Roman" w:eastAsiaTheme="minorHAnsi" w:hAnsi="Times New Roman" w:cs="Times New Roman"/>
          <w:color w:val="auto"/>
          <w:sz w:val="24"/>
          <w:szCs w:val="24"/>
        </w:rPr>
        <w:t>n order to keep data secure, non-removable internal media is preferred, but if the media is detachable, there should be a precaution to avoid loss</w:t>
      </w:r>
      <w:r w:rsidR="00F223DB">
        <w:rPr>
          <w:rFonts w:ascii="Times New Roman" w:eastAsiaTheme="minorHAnsi" w:hAnsi="Times New Roman" w:cs="Times New Roman"/>
          <w:color w:val="auto"/>
          <w:sz w:val="24"/>
          <w:szCs w:val="24"/>
        </w:rPr>
        <w:t xml:space="preserve">. </w:t>
      </w:r>
      <w:r w:rsidR="00037804" w:rsidRPr="00037804">
        <w:rPr>
          <w:rFonts w:ascii="Times New Roman" w:eastAsiaTheme="minorHAnsi" w:hAnsi="Times New Roman" w:cs="Times New Roman"/>
          <w:color w:val="auto"/>
          <w:sz w:val="24"/>
          <w:szCs w:val="24"/>
        </w:rPr>
        <w:t>Sergeant Nelson, a participant in Miranda's (2021) study, reportedly expressed his worries about accidentally losing both the internal media and the device. He claimed that if the camera is torn off during a fight, there is no way to protect the data because there is no backup copy.</w:t>
      </w:r>
      <w:r w:rsidR="00037804">
        <w:rPr>
          <w:rFonts w:ascii="Times New Roman" w:eastAsiaTheme="minorHAnsi" w:hAnsi="Times New Roman" w:cs="Times New Roman"/>
          <w:color w:val="auto"/>
          <w:sz w:val="24"/>
          <w:szCs w:val="24"/>
        </w:rPr>
        <w:t xml:space="preserve"> </w:t>
      </w:r>
      <w:r w:rsidR="00037804" w:rsidRPr="00037804">
        <w:rPr>
          <w:rFonts w:ascii="Times New Roman" w:eastAsiaTheme="minorHAnsi" w:hAnsi="Times New Roman" w:cs="Times New Roman"/>
          <w:color w:val="auto"/>
          <w:sz w:val="24"/>
          <w:szCs w:val="24"/>
        </w:rPr>
        <w:t>This demonstrates the ethical constraints of body-worn cameras because there is no way to ensure complete data security.</w:t>
      </w:r>
    </w:p>
    <w:p w14:paraId="2299DAD5" w14:textId="77777777" w:rsidR="00E9222A" w:rsidRDefault="00E9222A" w:rsidP="00E9222A">
      <w:pPr>
        <w:spacing w:after="0"/>
        <w:rPr>
          <w:rFonts w:ascii="Times New Roman" w:hAnsi="Times New Roman" w:cs="Times New Roman"/>
          <w:sz w:val="24"/>
          <w:szCs w:val="24"/>
        </w:rPr>
      </w:pPr>
    </w:p>
    <w:p w14:paraId="47622DF8" w14:textId="1C56C24D" w:rsidR="00B03BF8" w:rsidRDefault="00E9222A" w:rsidP="00402766">
      <w:pPr>
        <w:jc w:val="both"/>
        <w:rPr>
          <w:rFonts w:ascii="Times New Roman" w:hAnsi="Times New Roman" w:cs="Times New Roman"/>
          <w:sz w:val="24"/>
          <w:szCs w:val="24"/>
        </w:rPr>
      </w:pPr>
      <w:r w:rsidRPr="00E9222A">
        <w:rPr>
          <w:rFonts w:ascii="Times New Roman" w:hAnsi="Times New Roman" w:cs="Times New Roman"/>
          <w:sz w:val="24"/>
          <w:szCs w:val="24"/>
        </w:rPr>
        <w:t xml:space="preserve">Body worn cameras can be useful in </w:t>
      </w:r>
      <w:r w:rsidR="00A05978">
        <w:rPr>
          <w:rFonts w:ascii="Times New Roman" w:hAnsi="Times New Roman" w:cs="Times New Roman"/>
          <w:sz w:val="24"/>
          <w:szCs w:val="24"/>
        </w:rPr>
        <w:t>traffic stop</w:t>
      </w:r>
      <w:r w:rsidRPr="00E9222A">
        <w:rPr>
          <w:rFonts w:ascii="Times New Roman" w:hAnsi="Times New Roman" w:cs="Times New Roman"/>
          <w:sz w:val="24"/>
          <w:szCs w:val="24"/>
        </w:rPr>
        <w:t xml:space="preserve"> situations because they provide a clear, unbiased depiction of the interaction between the police officer and the individual being searched. If necessary, this video evidence can be used to support criminal charges as well as the officer's account of events.</w:t>
      </w:r>
      <w:r>
        <w:rPr>
          <w:rFonts w:ascii="Times New Roman" w:hAnsi="Times New Roman" w:cs="Times New Roman"/>
          <w:sz w:val="24"/>
          <w:szCs w:val="24"/>
        </w:rPr>
        <w:t xml:space="preserve"> </w:t>
      </w:r>
      <w:r w:rsidR="0087416C" w:rsidRPr="0087416C">
        <w:rPr>
          <w:rFonts w:ascii="Times New Roman" w:hAnsi="Times New Roman" w:cs="Times New Roman"/>
          <w:sz w:val="24"/>
          <w:szCs w:val="24"/>
        </w:rPr>
        <w:t>Taylor and Lee (2019) found that after questioning a large number of detainees</w:t>
      </w:r>
      <w:r w:rsidR="00A05978">
        <w:rPr>
          <w:rFonts w:ascii="Times New Roman" w:hAnsi="Times New Roman" w:cs="Times New Roman"/>
          <w:sz w:val="24"/>
          <w:szCs w:val="24"/>
        </w:rPr>
        <w:t xml:space="preserve"> that were stopped by the police</w:t>
      </w:r>
      <w:r w:rsidR="0087416C" w:rsidRPr="0087416C">
        <w:rPr>
          <w:rFonts w:ascii="Times New Roman" w:hAnsi="Times New Roman" w:cs="Times New Roman"/>
          <w:sz w:val="24"/>
          <w:szCs w:val="24"/>
        </w:rPr>
        <w:t>, 907 of them desired to have body cameras on because they feel it provides better accountability and improves officer conduct.</w:t>
      </w:r>
      <w:r w:rsidR="0087416C">
        <w:rPr>
          <w:rFonts w:ascii="Times New Roman" w:hAnsi="Times New Roman" w:cs="Times New Roman"/>
          <w:sz w:val="24"/>
          <w:szCs w:val="24"/>
        </w:rPr>
        <w:t xml:space="preserve"> </w:t>
      </w:r>
      <w:r w:rsidR="004954A7" w:rsidRPr="004954A7">
        <w:rPr>
          <w:rFonts w:ascii="Times New Roman" w:hAnsi="Times New Roman" w:cs="Times New Roman"/>
          <w:sz w:val="24"/>
          <w:szCs w:val="24"/>
        </w:rPr>
        <w:t xml:space="preserve">This </w:t>
      </w:r>
      <w:r w:rsidR="004954A7">
        <w:rPr>
          <w:rFonts w:ascii="Times New Roman" w:hAnsi="Times New Roman" w:cs="Times New Roman"/>
          <w:sz w:val="24"/>
          <w:szCs w:val="24"/>
        </w:rPr>
        <w:t>demonstrates</w:t>
      </w:r>
      <w:r w:rsidR="004954A7" w:rsidRPr="004954A7">
        <w:rPr>
          <w:rFonts w:ascii="Times New Roman" w:hAnsi="Times New Roman" w:cs="Times New Roman"/>
          <w:sz w:val="24"/>
          <w:szCs w:val="24"/>
        </w:rPr>
        <w:t xml:space="preserve"> that when body cameras are used, the public feels safer and </w:t>
      </w:r>
      <w:r w:rsidR="004954A7">
        <w:rPr>
          <w:rFonts w:ascii="Times New Roman" w:hAnsi="Times New Roman" w:cs="Times New Roman"/>
          <w:sz w:val="24"/>
          <w:szCs w:val="24"/>
        </w:rPr>
        <w:t>are more compliant</w:t>
      </w:r>
      <w:r w:rsidR="00B03BF8" w:rsidRPr="00B03BF8">
        <w:rPr>
          <w:rFonts w:ascii="Times New Roman" w:hAnsi="Times New Roman" w:cs="Times New Roman"/>
          <w:sz w:val="24"/>
          <w:szCs w:val="24"/>
        </w:rPr>
        <w:t xml:space="preserve">. </w:t>
      </w:r>
      <w:r w:rsidR="00B03BF8">
        <w:rPr>
          <w:rFonts w:ascii="Times New Roman" w:hAnsi="Times New Roman" w:cs="Times New Roman"/>
          <w:sz w:val="24"/>
          <w:szCs w:val="24"/>
        </w:rPr>
        <w:t>Furthermore,</w:t>
      </w:r>
      <w:r w:rsidR="004954A7">
        <w:rPr>
          <w:rFonts w:ascii="Times New Roman" w:hAnsi="Times New Roman" w:cs="Times New Roman"/>
          <w:sz w:val="24"/>
          <w:szCs w:val="24"/>
        </w:rPr>
        <w:t xml:space="preserve"> </w:t>
      </w:r>
      <w:r w:rsidR="00A05978">
        <w:rPr>
          <w:rFonts w:ascii="Times New Roman" w:hAnsi="Times New Roman" w:cs="Times New Roman"/>
          <w:sz w:val="24"/>
          <w:szCs w:val="24"/>
        </w:rPr>
        <w:t xml:space="preserve">body cams can provide evidence in court if a traffic stop was successful in revealing criminal activity. For example, Code Blue Cam (2022), posted a video in which a police officer </w:t>
      </w:r>
      <w:r w:rsidR="00F235BF">
        <w:rPr>
          <w:rFonts w:ascii="Times New Roman" w:hAnsi="Times New Roman" w:cs="Times New Roman"/>
          <w:sz w:val="24"/>
          <w:szCs w:val="24"/>
        </w:rPr>
        <w:t xml:space="preserve">has conducted a traffic stop on a vehicle after witnessing it going 20mph over the </w:t>
      </w:r>
      <w:r w:rsidR="00F235BF">
        <w:rPr>
          <w:rFonts w:ascii="Times New Roman" w:hAnsi="Times New Roman" w:cs="Times New Roman"/>
          <w:sz w:val="24"/>
          <w:szCs w:val="24"/>
        </w:rPr>
        <w:lastRenderedPageBreak/>
        <w:t>speed limit. During his search he found $100,000</w:t>
      </w:r>
      <w:r w:rsidR="00A05978">
        <w:rPr>
          <w:rFonts w:ascii="Times New Roman" w:hAnsi="Times New Roman" w:cs="Times New Roman"/>
          <w:sz w:val="24"/>
          <w:szCs w:val="24"/>
        </w:rPr>
        <w:t xml:space="preserve"> </w:t>
      </w:r>
      <w:r w:rsidR="00F235BF">
        <w:rPr>
          <w:rFonts w:ascii="Times New Roman" w:hAnsi="Times New Roman" w:cs="Times New Roman"/>
          <w:sz w:val="24"/>
          <w:szCs w:val="24"/>
        </w:rPr>
        <w:t xml:space="preserve">worth of cocaine. This was all caught on his body cam which was then also presented in court as evidence. This shows that when a body camera captures criminal activity during a traffic stop, it can be used as evidence to get a conviction. </w:t>
      </w:r>
    </w:p>
    <w:p w14:paraId="7B9F1317" w14:textId="3D729E65" w:rsidR="00747869" w:rsidRDefault="0087416C" w:rsidP="00402766">
      <w:pPr>
        <w:spacing w:after="0"/>
        <w:jc w:val="both"/>
        <w:rPr>
          <w:rFonts w:ascii="Times New Roman" w:hAnsi="Times New Roman" w:cs="Times New Roman"/>
          <w:sz w:val="24"/>
          <w:szCs w:val="24"/>
        </w:rPr>
      </w:pPr>
      <w:r>
        <w:rPr>
          <w:rFonts w:ascii="Times New Roman" w:hAnsi="Times New Roman" w:cs="Times New Roman"/>
          <w:sz w:val="24"/>
          <w:szCs w:val="24"/>
        </w:rPr>
        <w:t xml:space="preserve">However, in opposition to this, the body </w:t>
      </w:r>
      <w:r w:rsidR="00F235BF">
        <w:rPr>
          <w:rFonts w:ascii="Times New Roman" w:hAnsi="Times New Roman" w:cs="Times New Roman"/>
          <w:sz w:val="24"/>
          <w:szCs w:val="24"/>
        </w:rPr>
        <w:t xml:space="preserve">footage that body cameras capture is not always reliably as they do </w:t>
      </w:r>
      <w:r>
        <w:rPr>
          <w:rFonts w:ascii="Times New Roman" w:hAnsi="Times New Roman" w:cs="Times New Roman"/>
          <w:sz w:val="24"/>
          <w:szCs w:val="24"/>
        </w:rPr>
        <w:t>not capture the whole story</w:t>
      </w:r>
      <w:r w:rsidR="00C405EC">
        <w:rPr>
          <w:rFonts w:ascii="Times New Roman" w:hAnsi="Times New Roman" w:cs="Times New Roman"/>
          <w:sz w:val="24"/>
          <w:szCs w:val="24"/>
        </w:rPr>
        <w:t xml:space="preserve"> and can even be tampered with by the police themselves. </w:t>
      </w:r>
      <w:r w:rsidR="00B03BF8">
        <w:rPr>
          <w:rFonts w:ascii="Times New Roman" w:hAnsi="Times New Roman" w:cs="Times New Roman"/>
          <w:sz w:val="24"/>
          <w:szCs w:val="24"/>
        </w:rPr>
        <w:t xml:space="preserve">For example, </w:t>
      </w:r>
      <w:r w:rsidR="00B03BF8" w:rsidRPr="00B03BF8">
        <w:rPr>
          <w:rFonts w:ascii="Times New Roman" w:hAnsi="Times New Roman" w:cs="Times New Roman"/>
          <w:sz w:val="24"/>
          <w:szCs w:val="24"/>
        </w:rPr>
        <w:t>A&amp;E (2021)</w:t>
      </w:r>
      <w:r w:rsidR="00B03BF8">
        <w:rPr>
          <w:rFonts w:ascii="Times New Roman" w:hAnsi="Times New Roman" w:cs="Times New Roman"/>
          <w:sz w:val="24"/>
          <w:szCs w:val="24"/>
        </w:rPr>
        <w:t>,</w:t>
      </w:r>
      <w:r w:rsidR="00B03BF8" w:rsidRPr="00B03BF8">
        <w:rPr>
          <w:rFonts w:ascii="Times New Roman" w:hAnsi="Times New Roman" w:cs="Times New Roman"/>
          <w:sz w:val="24"/>
          <w:szCs w:val="24"/>
        </w:rPr>
        <w:t xml:space="preserve"> posted a video in which a police officer is seen placing drugs in people's vehicles during </w:t>
      </w:r>
      <w:r w:rsidR="00A05978">
        <w:rPr>
          <w:rFonts w:ascii="Times New Roman" w:hAnsi="Times New Roman" w:cs="Times New Roman"/>
          <w:sz w:val="24"/>
          <w:szCs w:val="24"/>
        </w:rPr>
        <w:t>routine traffic stops</w:t>
      </w:r>
      <w:r w:rsidR="00B03BF8" w:rsidRPr="00B03BF8">
        <w:rPr>
          <w:rFonts w:ascii="Times New Roman" w:hAnsi="Times New Roman" w:cs="Times New Roman"/>
          <w:sz w:val="24"/>
          <w:szCs w:val="24"/>
        </w:rPr>
        <w:t>. This was captured on his body camera, and some footage appears to have been deleted or tampered with</w:t>
      </w:r>
      <w:r w:rsidR="00F235BF">
        <w:rPr>
          <w:rFonts w:ascii="Times New Roman" w:hAnsi="Times New Roman" w:cs="Times New Roman"/>
          <w:sz w:val="24"/>
          <w:szCs w:val="24"/>
        </w:rPr>
        <w:t xml:space="preserve">. This shows that body camera footage is not always credible and can easily be tampered with. </w:t>
      </w:r>
      <w:r w:rsidR="00F235BF" w:rsidRPr="00F235BF">
        <w:rPr>
          <w:rFonts w:ascii="Times New Roman" w:hAnsi="Times New Roman" w:cs="Times New Roman"/>
          <w:sz w:val="24"/>
          <w:szCs w:val="24"/>
        </w:rPr>
        <w:t xml:space="preserve">Having said that, this </w:t>
      </w:r>
      <w:r w:rsidR="00F235BF">
        <w:rPr>
          <w:rFonts w:ascii="Times New Roman" w:hAnsi="Times New Roman" w:cs="Times New Roman"/>
          <w:sz w:val="24"/>
          <w:szCs w:val="24"/>
        </w:rPr>
        <w:t>could also</w:t>
      </w:r>
      <w:r w:rsidR="00F235BF" w:rsidRPr="00F235BF">
        <w:rPr>
          <w:rFonts w:ascii="Times New Roman" w:hAnsi="Times New Roman" w:cs="Times New Roman"/>
          <w:sz w:val="24"/>
          <w:szCs w:val="24"/>
        </w:rPr>
        <w:t xml:space="preserve"> be viewed as a positive because the officer would not have been caught without the body camera footage.</w:t>
      </w:r>
    </w:p>
    <w:p w14:paraId="0D176A2B" w14:textId="12108019" w:rsidR="00747869" w:rsidRDefault="00747869" w:rsidP="00EA2C39">
      <w:pPr>
        <w:spacing w:before="60" w:after="0"/>
        <w:jc w:val="both"/>
        <w:rPr>
          <w:rFonts w:ascii="Times New Roman" w:hAnsi="Times New Roman" w:cs="Times New Roman"/>
          <w:sz w:val="24"/>
          <w:szCs w:val="24"/>
        </w:rPr>
      </w:pPr>
      <w:r w:rsidRPr="00747869">
        <w:rPr>
          <w:rFonts w:ascii="Times New Roman" w:hAnsi="Times New Roman" w:cs="Times New Roman"/>
          <w:sz w:val="24"/>
          <w:szCs w:val="24"/>
        </w:rPr>
        <w:t xml:space="preserve">Overall, while body worn cameras can be a useful tool during traffic stops, </w:t>
      </w:r>
      <w:r>
        <w:rPr>
          <w:rFonts w:ascii="Times New Roman" w:hAnsi="Times New Roman" w:cs="Times New Roman"/>
          <w:sz w:val="24"/>
          <w:szCs w:val="24"/>
        </w:rPr>
        <w:t xml:space="preserve">but </w:t>
      </w:r>
      <w:r w:rsidRPr="00747869">
        <w:rPr>
          <w:rFonts w:ascii="Times New Roman" w:hAnsi="Times New Roman" w:cs="Times New Roman"/>
          <w:sz w:val="24"/>
          <w:szCs w:val="24"/>
        </w:rPr>
        <w:t>it is critical to use them in conjunction with other investigative techniques and be aware of their limitations. Moreover, it is critical to ensure that the use of body worn cameras is done in a way that prioritises public safety and well-being.</w:t>
      </w:r>
    </w:p>
    <w:p w14:paraId="79E0C205" w14:textId="77777777" w:rsidR="00747869" w:rsidRDefault="00747869" w:rsidP="00402766">
      <w:pPr>
        <w:spacing w:after="0"/>
        <w:jc w:val="both"/>
        <w:rPr>
          <w:rFonts w:ascii="Times New Roman" w:hAnsi="Times New Roman" w:cs="Times New Roman"/>
          <w:sz w:val="24"/>
          <w:szCs w:val="24"/>
        </w:rPr>
      </w:pPr>
    </w:p>
    <w:p w14:paraId="0F6EF214" w14:textId="77777777" w:rsidR="00EA2C39" w:rsidRDefault="00EA2C39" w:rsidP="00EA2C39">
      <w:pPr>
        <w:spacing w:after="0"/>
        <w:jc w:val="both"/>
        <w:rPr>
          <w:rFonts w:ascii="Times New Roman" w:hAnsi="Times New Roman" w:cs="Times New Roman"/>
          <w:sz w:val="24"/>
          <w:szCs w:val="24"/>
        </w:rPr>
      </w:pPr>
      <w:r w:rsidRPr="00EA2C39">
        <w:rPr>
          <w:rFonts w:ascii="Times New Roman" w:hAnsi="Times New Roman" w:cs="Times New Roman"/>
          <w:sz w:val="24"/>
          <w:szCs w:val="24"/>
        </w:rPr>
        <w:t>To summarise, the use of body worn cameras in police has grown in popularity in recent years, and the technology has the potential to deliver a variety of benefits. Body worn cameras can give an objective record of police contacts with members of the public, which can be used to corroborate or question officer versions of events if differences develop. Furthermore, body worn cameras can help to increase transparency and accountability in policing, which can help to build trust between officers and the general public. However, the use of body worn cameras in policing is not without challenges, and there are concerns about privacy, data security, and the possibility of footage being selectively edited or presented.</w:t>
      </w:r>
    </w:p>
    <w:p w14:paraId="68DD55F3" w14:textId="139D2A5D" w:rsidR="00B03BF8" w:rsidRPr="00EA2C39" w:rsidRDefault="00EA2C39" w:rsidP="00EA2C39">
      <w:pPr>
        <w:spacing w:before="60" w:after="0"/>
        <w:jc w:val="both"/>
        <w:rPr>
          <w:rFonts w:ascii="Times New Roman" w:hAnsi="Times New Roman" w:cs="Times New Roman"/>
          <w:sz w:val="24"/>
          <w:szCs w:val="24"/>
        </w:rPr>
      </w:pPr>
      <w:r w:rsidRPr="00EA2C39">
        <w:rPr>
          <w:rFonts w:ascii="Times New Roman" w:hAnsi="Times New Roman" w:cs="Times New Roman"/>
          <w:sz w:val="24"/>
          <w:szCs w:val="24"/>
        </w:rPr>
        <w:t>Overall, while body worn cameras are not a silver bullet solution to the challenges that law enforcement faces, they can be a valuable tool when used in conjunction with other investigative techniques and when implemented in a way that prioritises the safety and well-being of members of the public. As a result, it is critical to continue to thoroughly assess the use of body worn cameras in police in order to find areas for improvement and ensure that the technology is used in an effective, ethical, and just manner.</w:t>
      </w:r>
    </w:p>
    <w:p w14:paraId="451E3208" w14:textId="77777777" w:rsidR="003A3C3A" w:rsidRDefault="003A3C3A" w:rsidP="00657E2E">
      <w:pPr>
        <w:pStyle w:val="Heading1"/>
      </w:pPr>
    </w:p>
    <w:p w14:paraId="644EBC2D" w14:textId="77777777" w:rsidR="003A3C3A" w:rsidRDefault="003A3C3A" w:rsidP="00657E2E">
      <w:pPr>
        <w:pStyle w:val="Heading1"/>
      </w:pPr>
    </w:p>
    <w:p w14:paraId="022042F0" w14:textId="77777777" w:rsidR="003A3C3A" w:rsidRDefault="003A3C3A" w:rsidP="00657E2E">
      <w:pPr>
        <w:pStyle w:val="Heading1"/>
      </w:pPr>
    </w:p>
    <w:p w14:paraId="7071102B" w14:textId="52E92534" w:rsidR="003A3C3A" w:rsidRDefault="003A3C3A" w:rsidP="00657E2E">
      <w:pPr>
        <w:pStyle w:val="Heading1"/>
      </w:pPr>
    </w:p>
    <w:p w14:paraId="55451761" w14:textId="77777777" w:rsidR="003A3C3A" w:rsidRPr="003A3C3A" w:rsidRDefault="003A3C3A" w:rsidP="003A3C3A"/>
    <w:p w14:paraId="2C62E617" w14:textId="3C863E74" w:rsidR="00657E2E" w:rsidRDefault="00657E2E" w:rsidP="00657E2E">
      <w:pPr>
        <w:pStyle w:val="Heading1"/>
      </w:pPr>
      <w:r>
        <w:lastRenderedPageBreak/>
        <w:t>Reference List</w:t>
      </w:r>
    </w:p>
    <w:p w14:paraId="25B834F6" w14:textId="5ED778AC" w:rsidR="00657E2E" w:rsidRDefault="00657E2E" w:rsidP="00657E2E">
      <w:pPr>
        <w:rPr>
          <w:rFonts w:ascii="Times New Roman" w:hAnsi="Times New Roman" w:cs="Times New Roman"/>
          <w:sz w:val="24"/>
          <w:szCs w:val="24"/>
        </w:rPr>
      </w:pPr>
      <w:r>
        <w:rPr>
          <w:rFonts w:ascii="Times New Roman" w:hAnsi="Times New Roman" w:cs="Times New Roman"/>
          <w:sz w:val="24"/>
          <w:szCs w:val="24"/>
        </w:rPr>
        <w:t xml:space="preserve">  College of Policing (2023) </w:t>
      </w:r>
      <w:r>
        <w:rPr>
          <w:rFonts w:ascii="Times New Roman" w:hAnsi="Times New Roman" w:cs="Times New Roman"/>
          <w:i/>
          <w:iCs/>
          <w:sz w:val="24"/>
          <w:szCs w:val="24"/>
        </w:rPr>
        <w:t xml:space="preserve">Evidence-Based Policing. </w:t>
      </w:r>
      <w:r>
        <w:rPr>
          <w:rFonts w:ascii="Times New Roman" w:hAnsi="Times New Roman" w:cs="Times New Roman"/>
          <w:sz w:val="24"/>
          <w:szCs w:val="24"/>
        </w:rPr>
        <w:t xml:space="preserve">Available at: </w:t>
      </w:r>
      <w:hyperlink r:id="rId5" w:history="1">
        <w:r w:rsidRPr="003500D4">
          <w:rPr>
            <w:rStyle w:val="Hyperlink"/>
            <w:rFonts w:ascii="Times New Roman" w:hAnsi="Times New Roman" w:cs="Times New Roman"/>
            <w:sz w:val="24"/>
            <w:szCs w:val="24"/>
          </w:rPr>
          <w:t>https://www.college.police.uk/research/evidence-based-policing-EBP</w:t>
        </w:r>
      </w:hyperlink>
      <w:r>
        <w:rPr>
          <w:rFonts w:ascii="Times New Roman" w:hAnsi="Times New Roman" w:cs="Times New Roman"/>
          <w:sz w:val="24"/>
          <w:szCs w:val="24"/>
        </w:rPr>
        <w:t>. (Accessed: 24</w:t>
      </w:r>
      <w:r w:rsidRPr="00657E2E">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0B3D3AF3" w14:textId="5B1E50B5" w:rsidR="000D69FF" w:rsidRDefault="000D69FF" w:rsidP="00657E2E">
      <w:pPr>
        <w:rPr>
          <w:rFonts w:ascii="Times New Roman" w:hAnsi="Times New Roman" w:cs="Times New Roman"/>
          <w:sz w:val="24"/>
          <w:szCs w:val="24"/>
        </w:rPr>
      </w:pPr>
      <w:r>
        <w:rPr>
          <w:rFonts w:ascii="Times New Roman" w:hAnsi="Times New Roman" w:cs="Times New Roman"/>
          <w:sz w:val="24"/>
          <w:szCs w:val="24"/>
        </w:rPr>
        <w:t xml:space="preserve">  College of Policing (2023) </w:t>
      </w:r>
      <w:r>
        <w:rPr>
          <w:rFonts w:ascii="Times New Roman" w:hAnsi="Times New Roman" w:cs="Times New Roman"/>
          <w:i/>
          <w:iCs/>
          <w:sz w:val="24"/>
          <w:szCs w:val="24"/>
        </w:rPr>
        <w:t xml:space="preserve">Evidence-Based Policing Maturity Model. </w:t>
      </w:r>
      <w:r>
        <w:rPr>
          <w:rFonts w:ascii="Times New Roman" w:hAnsi="Times New Roman" w:cs="Times New Roman"/>
          <w:sz w:val="24"/>
          <w:szCs w:val="24"/>
        </w:rPr>
        <w:t xml:space="preserve">Available at: </w:t>
      </w:r>
      <w:hyperlink r:id="rId6" w:history="1">
        <w:r w:rsidRPr="003500D4">
          <w:rPr>
            <w:rStyle w:val="Hyperlink"/>
            <w:rFonts w:ascii="Times New Roman" w:hAnsi="Times New Roman" w:cs="Times New Roman"/>
            <w:sz w:val="24"/>
            <w:szCs w:val="24"/>
          </w:rPr>
          <w:t>https://www.college.police.uk/support-forces/maturity-model</w:t>
        </w:r>
      </w:hyperlink>
      <w:r>
        <w:rPr>
          <w:rFonts w:ascii="Times New Roman" w:hAnsi="Times New Roman" w:cs="Times New Roman"/>
          <w:sz w:val="24"/>
          <w:szCs w:val="24"/>
        </w:rPr>
        <w:t>. (Accessed: 24</w:t>
      </w:r>
      <w:r w:rsidRPr="000D69FF">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350B04B9" w14:textId="2AF57A83" w:rsidR="00C24264" w:rsidRDefault="00C24264" w:rsidP="00657E2E">
      <w:pPr>
        <w:rPr>
          <w:rFonts w:ascii="Times New Roman" w:hAnsi="Times New Roman" w:cs="Times New Roman"/>
          <w:sz w:val="24"/>
          <w:szCs w:val="24"/>
        </w:rPr>
      </w:pPr>
      <w:r>
        <w:rPr>
          <w:rFonts w:ascii="Times New Roman" w:hAnsi="Times New Roman" w:cs="Times New Roman"/>
          <w:sz w:val="24"/>
          <w:szCs w:val="24"/>
        </w:rPr>
        <w:t xml:space="preserve">  </w:t>
      </w:r>
      <w:r w:rsidRPr="00C24264">
        <w:rPr>
          <w:rFonts w:ascii="Times New Roman" w:hAnsi="Times New Roman" w:cs="Times New Roman"/>
          <w:sz w:val="24"/>
          <w:szCs w:val="24"/>
        </w:rPr>
        <w:t xml:space="preserve">Pepper, I. </w:t>
      </w:r>
      <w:r w:rsidRPr="00EE6B4E">
        <w:rPr>
          <w:rFonts w:ascii="Times New Roman" w:hAnsi="Times New Roman" w:cs="Times New Roman"/>
          <w:i/>
          <w:iCs/>
          <w:sz w:val="24"/>
          <w:szCs w:val="24"/>
        </w:rPr>
        <w:t>et al.</w:t>
      </w:r>
      <w:r w:rsidRPr="00C24264">
        <w:rPr>
          <w:rFonts w:ascii="Times New Roman" w:hAnsi="Times New Roman" w:cs="Times New Roman"/>
          <w:sz w:val="24"/>
          <w:szCs w:val="24"/>
        </w:rPr>
        <w:t xml:space="preserve"> (2020) 'Evidence based policing: a view on its development within the police service', </w:t>
      </w:r>
      <w:hyperlink r:id="rId7" w:history="1">
        <w:r w:rsidRPr="00C24264">
          <w:rPr>
            <w:rStyle w:val="Hyperlink"/>
            <w:rFonts w:ascii="Times New Roman" w:hAnsi="Times New Roman" w:cs="Times New Roman"/>
            <w:i/>
            <w:iCs/>
            <w:color w:val="0D0D0D" w:themeColor="text1" w:themeTint="F2"/>
            <w:sz w:val="24"/>
            <w:szCs w:val="24"/>
            <w:u w:val="none"/>
          </w:rPr>
          <w:t>Journal of Work-Applied Management</w:t>
        </w:r>
      </w:hyperlink>
      <w:r w:rsidRPr="00C24264">
        <w:rPr>
          <w:rFonts w:ascii="Times New Roman" w:hAnsi="Times New Roman" w:cs="Times New Roman"/>
          <w:sz w:val="24"/>
          <w:szCs w:val="24"/>
        </w:rPr>
        <w:t>, 12(1), pp. 91-96 Available at: </w:t>
      </w:r>
      <w:hyperlink r:id="rId8" w:tooltip="DOI: https://doi.org/10.1108/JWAM-01-2020-0001" w:history="1">
        <w:r w:rsidRPr="00C24264">
          <w:rPr>
            <w:rStyle w:val="Hyperlink"/>
            <w:rFonts w:ascii="Times New Roman" w:hAnsi="Times New Roman" w:cs="Times New Roman"/>
            <w:sz w:val="24"/>
            <w:szCs w:val="24"/>
          </w:rPr>
          <w:t>https://doi.org/10.1108/JWAM-01-2020-0001</w:t>
        </w:r>
      </w:hyperlink>
      <w:r>
        <w:rPr>
          <w:rFonts w:ascii="Times New Roman" w:hAnsi="Times New Roman" w:cs="Times New Roman"/>
          <w:sz w:val="24"/>
          <w:szCs w:val="24"/>
        </w:rPr>
        <w:t>. (Accessed: 24</w:t>
      </w:r>
      <w:r w:rsidRPr="00C24264">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334BB9B6" w14:textId="266C9AEB" w:rsidR="00B0678A" w:rsidRDefault="00B0678A" w:rsidP="00B0678A">
      <w:pPr>
        <w:rPr>
          <w:rFonts w:ascii="Times New Roman" w:hAnsi="Times New Roman" w:cs="Times New Roman"/>
          <w:sz w:val="24"/>
          <w:szCs w:val="24"/>
        </w:rPr>
      </w:pPr>
      <w:r>
        <w:rPr>
          <w:rFonts w:ascii="Times New Roman" w:hAnsi="Times New Roman" w:cs="Times New Roman"/>
          <w:sz w:val="24"/>
          <w:szCs w:val="24"/>
        </w:rPr>
        <w:t xml:space="preserve">  Metropolitan Police (2023) </w:t>
      </w:r>
      <w:r w:rsidRPr="00B0678A">
        <w:rPr>
          <w:rFonts w:ascii="Times New Roman" w:hAnsi="Times New Roman" w:cs="Times New Roman"/>
          <w:i/>
          <w:iCs/>
          <w:sz w:val="24"/>
          <w:szCs w:val="24"/>
        </w:rPr>
        <w:t>How and when BWV cameras are used</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9" w:history="1">
        <w:r w:rsidRPr="003500D4">
          <w:rPr>
            <w:rStyle w:val="Hyperlink"/>
            <w:rFonts w:ascii="Times New Roman" w:hAnsi="Times New Roman" w:cs="Times New Roman"/>
            <w:sz w:val="24"/>
            <w:szCs w:val="24"/>
          </w:rPr>
          <w:t>https://www.met.police.uk/advice/advice-and-information/bwv/body-worn-video-bwv/how-and-when-bwv-cameras-are-used/#:~:text=Body%20Worn%20Video%20(BWV)%20cameras,into%20contact%20with%20the%20public</w:t>
        </w:r>
      </w:hyperlink>
      <w:r w:rsidRPr="00B0678A">
        <w:rPr>
          <w:rFonts w:ascii="Times New Roman" w:hAnsi="Times New Roman" w:cs="Times New Roman"/>
          <w:sz w:val="24"/>
          <w:szCs w:val="24"/>
        </w:rPr>
        <w:t>.</w:t>
      </w:r>
      <w:r>
        <w:rPr>
          <w:rFonts w:ascii="Times New Roman" w:hAnsi="Times New Roman" w:cs="Times New Roman"/>
          <w:sz w:val="24"/>
          <w:szCs w:val="24"/>
        </w:rPr>
        <w:t xml:space="preserve"> (Accessed: 25</w:t>
      </w:r>
      <w:r w:rsidRPr="00B0678A">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571B8ED6" w14:textId="092D43EE" w:rsidR="00923653" w:rsidRDefault="0052275F" w:rsidP="00B0678A">
      <w:pPr>
        <w:rPr>
          <w:rFonts w:ascii="Times New Roman" w:hAnsi="Times New Roman" w:cs="Times New Roman"/>
          <w:color w:val="000000" w:themeColor="text1"/>
          <w:spacing w:val="-5"/>
          <w:sz w:val="24"/>
          <w:szCs w:val="24"/>
        </w:rPr>
      </w:pPr>
      <w:r w:rsidRPr="0052275F">
        <w:rPr>
          <w:rFonts w:ascii="Times New Roman" w:hAnsi="Times New Roman" w:cs="Times New Roman"/>
          <w:sz w:val="24"/>
          <w:szCs w:val="24"/>
        </w:rPr>
        <w:t xml:space="preserve">  </w:t>
      </w:r>
      <w:r w:rsidRPr="0052275F">
        <w:rPr>
          <w:rFonts w:ascii="Times New Roman" w:hAnsi="Times New Roman" w:cs="Times New Roman"/>
          <w:sz w:val="24"/>
          <w:szCs w:val="24"/>
        </w:rPr>
        <w:t>Wright, R. </w:t>
      </w:r>
      <w:r w:rsidRPr="0052275F">
        <w:rPr>
          <w:rFonts w:ascii="Times New Roman" w:hAnsi="Times New Roman" w:cs="Times New Roman"/>
          <w:i/>
          <w:iCs/>
          <w:sz w:val="24"/>
          <w:szCs w:val="24"/>
        </w:rPr>
        <w:t>et al</w:t>
      </w:r>
      <w:r w:rsidRPr="0052275F">
        <w:rPr>
          <w:rFonts w:ascii="Times New Roman" w:hAnsi="Times New Roman" w:cs="Times New Roman"/>
          <w:sz w:val="24"/>
          <w:szCs w:val="24"/>
        </w:rPr>
        <w:t>. (1996) 'Bringing Rational Choice Theory Back to Reality', </w:t>
      </w:r>
      <w:r w:rsidRPr="0052275F">
        <w:rPr>
          <w:rFonts w:ascii="Times New Roman" w:hAnsi="Times New Roman" w:cs="Times New Roman"/>
          <w:i/>
          <w:iCs/>
          <w:sz w:val="24"/>
          <w:szCs w:val="24"/>
        </w:rPr>
        <w:t>The Journal of Criminal Law and Criminology</w:t>
      </w:r>
      <w:r w:rsidRPr="0052275F">
        <w:rPr>
          <w:rFonts w:ascii="Times New Roman" w:hAnsi="Times New Roman" w:cs="Times New Roman"/>
          <w:sz w:val="24"/>
          <w:szCs w:val="24"/>
        </w:rPr>
        <w:t>, 86(3), pp. 1147-1160.</w:t>
      </w:r>
      <w:r>
        <w:rPr>
          <w:rFonts w:ascii="Times New Roman" w:hAnsi="Times New Roman" w:cs="Times New Roman"/>
          <w:sz w:val="24"/>
          <w:szCs w:val="24"/>
        </w:rPr>
        <w:t xml:space="preserve"> Available at: </w:t>
      </w:r>
      <w:hyperlink r:id="rId10" w:history="1">
        <w:r w:rsidRPr="003500D4">
          <w:rPr>
            <w:rStyle w:val="Hyperlink"/>
            <w:rFonts w:ascii="Helvetica" w:hAnsi="Helvetica"/>
            <w:spacing w:val="-5"/>
          </w:rPr>
          <w:t>https://doi.org/10.2307/1143946</w:t>
        </w:r>
      </w:hyperlink>
      <w:r w:rsidRPr="0052275F">
        <w:rPr>
          <w:rFonts w:ascii="Helvetica" w:hAnsi="Helvetica"/>
          <w:color w:val="000000" w:themeColor="text1"/>
          <w:spacing w:val="-5"/>
          <w:u w:val="single"/>
        </w:rPr>
        <w:t>.</w:t>
      </w:r>
      <w:r w:rsidRPr="0052275F">
        <w:rPr>
          <w:rFonts w:ascii="Helvetica" w:hAnsi="Helvetica"/>
          <w:color w:val="000000" w:themeColor="text1"/>
          <w:spacing w:val="-5"/>
        </w:rPr>
        <w:t xml:space="preserve"> </w:t>
      </w:r>
      <w:r w:rsidRPr="00923653">
        <w:rPr>
          <w:rFonts w:ascii="Times New Roman" w:hAnsi="Times New Roman" w:cs="Times New Roman"/>
          <w:color w:val="000000" w:themeColor="text1"/>
          <w:spacing w:val="-5"/>
          <w:sz w:val="24"/>
          <w:szCs w:val="24"/>
        </w:rPr>
        <w:t>(Accessed: 3</w:t>
      </w:r>
      <w:r w:rsidRPr="00923653">
        <w:rPr>
          <w:rFonts w:ascii="Times New Roman" w:hAnsi="Times New Roman" w:cs="Times New Roman"/>
          <w:color w:val="000000" w:themeColor="text1"/>
          <w:spacing w:val="-5"/>
          <w:sz w:val="24"/>
          <w:szCs w:val="24"/>
          <w:vertAlign w:val="superscript"/>
        </w:rPr>
        <w:t>rd</w:t>
      </w:r>
      <w:r w:rsidRPr="00923653">
        <w:rPr>
          <w:rFonts w:ascii="Times New Roman" w:hAnsi="Times New Roman" w:cs="Times New Roman"/>
          <w:color w:val="000000" w:themeColor="text1"/>
          <w:spacing w:val="-5"/>
          <w:sz w:val="24"/>
          <w:szCs w:val="24"/>
        </w:rPr>
        <w:t xml:space="preserve"> May 2023)</w:t>
      </w:r>
    </w:p>
    <w:p w14:paraId="4E3B90DE" w14:textId="576A4B03" w:rsidR="0046358E" w:rsidRDefault="0046358E" w:rsidP="00B0678A">
      <w:pPr>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5"/>
          <w:sz w:val="24"/>
          <w:szCs w:val="24"/>
        </w:rPr>
        <w:t xml:space="preserve">  Cohen, L. Felson, M. (1979) ‘</w:t>
      </w:r>
      <w:r w:rsidRPr="0046358E">
        <w:rPr>
          <w:rFonts w:ascii="Times New Roman" w:hAnsi="Times New Roman" w:cs="Times New Roman"/>
          <w:color w:val="000000" w:themeColor="text1"/>
          <w:spacing w:val="-5"/>
          <w:sz w:val="24"/>
          <w:szCs w:val="24"/>
        </w:rPr>
        <w:t>Social Change and Crime Rate Trends: A Routine Activity Approach</w:t>
      </w:r>
      <w:r>
        <w:rPr>
          <w:rFonts w:ascii="Times New Roman" w:hAnsi="Times New Roman" w:cs="Times New Roman"/>
          <w:color w:val="000000" w:themeColor="text1"/>
          <w:spacing w:val="-5"/>
          <w:sz w:val="24"/>
          <w:szCs w:val="24"/>
        </w:rPr>
        <w:t xml:space="preserve">’, </w:t>
      </w:r>
      <w:hyperlink r:id="rId11" w:history="1">
        <w:r w:rsidRPr="0046358E">
          <w:rPr>
            <w:rStyle w:val="Hyperlink"/>
            <w:rFonts w:ascii="Times New Roman" w:hAnsi="Times New Roman" w:cs="Times New Roman"/>
            <w:i/>
            <w:iCs/>
            <w:color w:val="000000" w:themeColor="text1"/>
            <w:spacing w:val="-5"/>
            <w:sz w:val="24"/>
            <w:szCs w:val="24"/>
            <w:u w:val="none"/>
          </w:rPr>
          <w:t>American Sociological Review</w:t>
        </w:r>
      </w:hyperlink>
      <w:r w:rsidRPr="0046358E">
        <w:rPr>
          <w:rFonts w:ascii="Times New Roman" w:hAnsi="Times New Roman" w:cs="Times New Roman"/>
          <w:color w:val="000000" w:themeColor="text1"/>
          <w:spacing w:val="-5"/>
          <w:sz w:val="24"/>
          <w:szCs w:val="24"/>
        </w:rPr>
        <w:t>,</w:t>
      </w:r>
      <w:r>
        <w:rPr>
          <w:rFonts w:ascii="Times New Roman" w:hAnsi="Times New Roman" w:cs="Times New Roman"/>
          <w:color w:val="000000" w:themeColor="text1"/>
          <w:spacing w:val="-5"/>
          <w:sz w:val="24"/>
          <w:szCs w:val="24"/>
        </w:rPr>
        <w:t xml:space="preserve"> 44(4), pp. </w:t>
      </w:r>
      <w:r w:rsidRPr="0046358E">
        <w:rPr>
          <w:rFonts w:ascii="Times New Roman" w:hAnsi="Times New Roman" w:cs="Times New Roman"/>
          <w:color w:val="000000" w:themeColor="text1"/>
          <w:spacing w:val="-5"/>
          <w:sz w:val="24"/>
          <w:szCs w:val="24"/>
        </w:rPr>
        <w:t>588-608</w:t>
      </w:r>
      <w:r>
        <w:rPr>
          <w:rFonts w:ascii="Times New Roman" w:hAnsi="Times New Roman" w:cs="Times New Roman"/>
          <w:color w:val="000000" w:themeColor="text1"/>
          <w:spacing w:val="-5"/>
          <w:sz w:val="24"/>
          <w:szCs w:val="24"/>
        </w:rPr>
        <w:t xml:space="preserve">. Available at: </w:t>
      </w:r>
      <w:hyperlink r:id="rId12" w:history="1">
        <w:r w:rsidRPr="003500D4">
          <w:rPr>
            <w:rStyle w:val="Hyperlink"/>
            <w:rFonts w:ascii="Times New Roman" w:hAnsi="Times New Roman" w:cs="Times New Roman"/>
            <w:spacing w:val="-5"/>
            <w:sz w:val="24"/>
            <w:szCs w:val="24"/>
          </w:rPr>
          <w:t>https://doi.org/10.2307/2094589</w:t>
        </w:r>
      </w:hyperlink>
      <w:r w:rsidRPr="0046358E">
        <w:rPr>
          <w:rFonts w:ascii="Times New Roman" w:hAnsi="Times New Roman" w:cs="Times New Roman"/>
          <w:color w:val="000000" w:themeColor="text1"/>
          <w:spacing w:val="-5"/>
          <w:sz w:val="24"/>
          <w:szCs w:val="24"/>
        </w:rPr>
        <w:t>. (Accessed: 3</w:t>
      </w:r>
      <w:r w:rsidRPr="0046358E">
        <w:rPr>
          <w:rFonts w:ascii="Times New Roman" w:hAnsi="Times New Roman" w:cs="Times New Roman"/>
          <w:color w:val="000000" w:themeColor="text1"/>
          <w:spacing w:val="-5"/>
          <w:sz w:val="24"/>
          <w:szCs w:val="24"/>
          <w:vertAlign w:val="superscript"/>
        </w:rPr>
        <w:t>rd</w:t>
      </w:r>
      <w:r w:rsidRPr="0046358E">
        <w:rPr>
          <w:rFonts w:ascii="Times New Roman" w:hAnsi="Times New Roman" w:cs="Times New Roman"/>
          <w:color w:val="000000" w:themeColor="text1"/>
          <w:spacing w:val="-5"/>
          <w:sz w:val="24"/>
          <w:szCs w:val="24"/>
        </w:rPr>
        <w:t xml:space="preserve"> May 2023)</w:t>
      </w:r>
    </w:p>
    <w:p w14:paraId="23CC92C0" w14:textId="25A0F2A7" w:rsidR="00F3662E" w:rsidRDefault="00F3662E" w:rsidP="00B0678A">
      <w:pPr>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5"/>
          <w:sz w:val="24"/>
          <w:szCs w:val="24"/>
        </w:rPr>
        <w:t xml:space="preserve">  College of Policing (2022) </w:t>
      </w:r>
      <w:r>
        <w:rPr>
          <w:rFonts w:ascii="Times New Roman" w:hAnsi="Times New Roman" w:cs="Times New Roman"/>
          <w:i/>
          <w:iCs/>
          <w:color w:val="000000" w:themeColor="text1"/>
          <w:spacing w:val="-5"/>
          <w:sz w:val="24"/>
          <w:szCs w:val="24"/>
        </w:rPr>
        <w:t>Problem Solving Policing.</w:t>
      </w:r>
      <w:r>
        <w:rPr>
          <w:rFonts w:ascii="Times New Roman" w:hAnsi="Times New Roman" w:cs="Times New Roman"/>
          <w:color w:val="000000" w:themeColor="text1"/>
          <w:spacing w:val="-5"/>
          <w:sz w:val="24"/>
          <w:szCs w:val="24"/>
        </w:rPr>
        <w:t xml:space="preserve"> Available at: </w:t>
      </w:r>
      <w:hyperlink r:id="rId13" w:history="1">
        <w:r w:rsidRPr="003500D4">
          <w:rPr>
            <w:rStyle w:val="Hyperlink"/>
            <w:rFonts w:ascii="Times New Roman" w:hAnsi="Times New Roman" w:cs="Times New Roman"/>
            <w:spacing w:val="-5"/>
            <w:sz w:val="24"/>
            <w:szCs w:val="24"/>
          </w:rPr>
          <w:t>https://www.college.police.uk/guidance/problem-solving-policing</w:t>
        </w:r>
      </w:hyperlink>
      <w:r>
        <w:rPr>
          <w:rFonts w:ascii="Times New Roman" w:hAnsi="Times New Roman" w:cs="Times New Roman"/>
          <w:color w:val="000000" w:themeColor="text1"/>
          <w:spacing w:val="-5"/>
          <w:sz w:val="24"/>
          <w:szCs w:val="24"/>
        </w:rPr>
        <w:t>. (Accessed: 3</w:t>
      </w:r>
      <w:r w:rsidRPr="00F3662E">
        <w:rPr>
          <w:rFonts w:ascii="Times New Roman" w:hAnsi="Times New Roman" w:cs="Times New Roman"/>
          <w:color w:val="000000" w:themeColor="text1"/>
          <w:spacing w:val="-5"/>
          <w:sz w:val="24"/>
          <w:szCs w:val="24"/>
          <w:vertAlign w:val="superscript"/>
        </w:rPr>
        <w:t>rd</w:t>
      </w:r>
      <w:r>
        <w:rPr>
          <w:rFonts w:ascii="Times New Roman" w:hAnsi="Times New Roman" w:cs="Times New Roman"/>
          <w:color w:val="000000" w:themeColor="text1"/>
          <w:spacing w:val="-5"/>
          <w:sz w:val="24"/>
          <w:szCs w:val="24"/>
        </w:rPr>
        <w:t xml:space="preserve"> May 2023)</w:t>
      </w:r>
    </w:p>
    <w:p w14:paraId="2A89B9F3" w14:textId="1AD456E1" w:rsidR="00E33B4F" w:rsidRDefault="00E33B4F" w:rsidP="00B0678A">
      <w:pPr>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5"/>
          <w:sz w:val="24"/>
          <w:szCs w:val="24"/>
        </w:rPr>
        <w:t xml:space="preserve">  Weisburd, R. </w:t>
      </w:r>
      <w:r w:rsidRPr="00E33B4F">
        <w:rPr>
          <w:rFonts w:ascii="Times New Roman" w:hAnsi="Times New Roman" w:cs="Times New Roman"/>
          <w:i/>
          <w:iCs/>
          <w:color w:val="000000" w:themeColor="text1"/>
          <w:spacing w:val="-5"/>
          <w:sz w:val="24"/>
          <w:szCs w:val="24"/>
        </w:rPr>
        <w:t>et al.</w:t>
      </w:r>
      <w:r>
        <w:rPr>
          <w:rFonts w:ascii="Times New Roman" w:hAnsi="Times New Roman" w:cs="Times New Roman"/>
          <w:color w:val="000000" w:themeColor="text1"/>
          <w:spacing w:val="-5"/>
          <w:sz w:val="24"/>
          <w:szCs w:val="24"/>
        </w:rPr>
        <w:t xml:space="preserve"> (2008) </w:t>
      </w:r>
      <w:r w:rsidRPr="00E33B4F">
        <w:rPr>
          <w:rFonts w:ascii="Times New Roman" w:hAnsi="Times New Roman" w:cs="Times New Roman"/>
          <w:i/>
          <w:iCs/>
          <w:color w:val="000000" w:themeColor="text1"/>
          <w:spacing w:val="-5"/>
          <w:sz w:val="24"/>
          <w:szCs w:val="24"/>
        </w:rPr>
        <w:t>T</w:t>
      </w:r>
      <w:r w:rsidRPr="00E33B4F">
        <w:rPr>
          <w:rFonts w:ascii="Times New Roman" w:hAnsi="Times New Roman" w:cs="Times New Roman"/>
          <w:i/>
          <w:iCs/>
          <w:color w:val="000000" w:themeColor="text1"/>
          <w:spacing w:val="-5"/>
          <w:sz w:val="24"/>
          <w:szCs w:val="24"/>
        </w:rPr>
        <w:t>he</w:t>
      </w:r>
      <w:r w:rsidRPr="00E33B4F">
        <w:rPr>
          <w:rFonts w:ascii="Times New Roman" w:hAnsi="Times New Roman" w:cs="Times New Roman"/>
          <w:i/>
          <w:iCs/>
          <w:color w:val="000000" w:themeColor="text1"/>
          <w:spacing w:val="-5"/>
          <w:sz w:val="24"/>
          <w:szCs w:val="24"/>
        </w:rPr>
        <w:t xml:space="preserve"> E</w:t>
      </w:r>
      <w:r w:rsidRPr="00E33B4F">
        <w:rPr>
          <w:rFonts w:ascii="Times New Roman" w:hAnsi="Times New Roman" w:cs="Times New Roman"/>
          <w:i/>
          <w:iCs/>
          <w:color w:val="000000" w:themeColor="text1"/>
          <w:spacing w:val="-5"/>
          <w:sz w:val="24"/>
          <w:szCs w:val="24"/>
        </w:rPr>
        <w:t>ffects</w:t>
      </w:r>
      <w:r w:rsidRPr="00E33B4F">
        <w:rPr>
          <w:rFonts w:ascii="Times New Roman" w:hAnsi="Times New Roman" w:cs="Times New Roman"/>
          <w:i/>
          <w:iCs/>
          <w:color w:val="000000" w:themeColor="text1"/>
          <w:spacing w:val="-5"/>
          <w:sz w:val="24"/>
          <w:szCs w:val="24"/>
        </w:rPr>
        <w:t xml:space="preserve"> </w:t>
      </w:r>
      <w:r w:rsidRPr="00E33B4F">
        <w:rPr>
          <w:rFonts w:ascii="Times New Roman" w:hAnsi="Times New Roman" w:cs="Times New Roman"/>
          <w:i/>
          <w:iCs/>
          <w:color w:val="000000" w:themeColor="text1"/>
          <w:spacing w:val="-5"/>
          <w:sz w:val="24"/>
          <w:szCs w:val="24"/>
        </w:rPr>
        <w:t>of</w:t>
      </w:r>
      <w:r w:rsidRPr="00E33B4F">
        <w:rPr>
          <w:rFonts w:ascii="Times New Roman" w:hAnsi="Times New Roman" w:cs="Times New Roman"/>
          <w:i/>
          <w:iCs/>
          <w:color w:val="000000" w:themeColor="text1"/>
          <w:spacing w:val="-5"/>
          <w:sz w:val="24"/>
          <w:szCs w:val="24"/>
        </w:rPr>
        <w:t xml:space="preserve"> P</w:t>
      </w:r>
      <w:r w:rsidRPr="00E33B4F">
        <w:rPr>
          <w:rFonts w:ascii="Times New Roman" w:hAnsi="Times New Roman" w:cs="Times New Roman"/>
          <w:i/>
          <w:iCs/>
          <w:color w:val="000000" w:themeColor="text1"/>
          <w:spacing w:val="-5"/>
          <w:sz w:val="24"/>
          <w:szCs w:val="24"/>
        </w:rPr>
        <w:t>roblem-Orientated</w:t>
      </w:r>
      <w:r w:rsidRPr="00E33B4F">
        <w:rPr>
          <w:rFonts w:ascii="Times New Roman" w:hAnsi="Times New Roman" w:cs="Times New Roman"/>
          <w:i/>
          <w:iCs/>
          <w:color w:val="000000" w:themeColor="text1"/>
          <w:spacing w:val="-5"/>
          <w:sz w:val="24"/>
          <w:szCs w:val="24"/>
        </w:rPr>
        <w:t xml:space="preserve"> P</w:t>
      </w:r>
      <w:r w:rsidRPr="00E33B4F">
        <w:rPr>
          <w:rFonts w:ascii="Times New Roman" w:hAnsi="Times New Roman" w:cs="Times New Roman"/>
          <w:i/>
          <w:iCs/>
          <w:color w:val="000000" w:themeColor="text1"/>
          <w:spacing w:val="-5"/>
          <w:sz w:val="24"/>
          <w:szCs w:val="24"/>
        </w:rPr>
        <w:t>olicing</w:t>
      </w:r>
      <w:r w:rsidRPr="00E33B4F">
        <w:rPr>
          <w:rFonts w:ascii="Times New Roman" w:hAnsi="Times New Roman" w:cs="Times New Roman"/>
          <w:i/>
          <w:iCs/>
          <w:color w:val="000000" w:themeColor="text1"/>
          <w:spacing w:val="-5"/>
          <w:sz w:val="24"/>
          <w:szCs w:val="24"/>
        </w:rPr>
        <w:t xml:space="preserve"> </w:t>
      </w:r>
      <w:r w:rsidRPr="00E33B4F">
        <w:rPr>
          <w:rFonts w:ascii="Times New Roman" w:hAnsi="Times New Roman" w:cs="Times New Roman"/>
          <w:i/>
          <w:iCs/>
          <w:color w:val="000000" w:themeColor="text1"/>
          <w:spacing w:val="-5"/>
          <w:sz w:val="24"/>
          <w:szCs w:val="24"/>
        </w:rPr>
        <w:t>on</w:t>
      </w:r>
      <w:r w:rsidRPr="00E33B4F">
        <w:rPr>
          <w:rFonts w:ascii="Times New Roman" w:hAnsi="Times New Roman" w:cs="Times New Roman"/>
          <w:i/>
          <w:iCs/>
          <w:color w:val="000000" w:themeColor="text1"/>
          <w:spacing w:val="-5"/>
          <w:sz w:val="24"/>
          <w:szCs w:val="24"/>
        </w:rPr>
        <w:t xml:space="preserve"> C</w:t>
      </w:r>
      <w:r w:rsidRPr="00E33B4F">
        <w:rPr>
          <w:rFonts w:ascii="Times New Roman" w:hAnsi="Times New Roman" w:cs="Times New Roman"/>
          <w:i/>
          <w:iCs/>
          <w:color w:val="000000" w:themeColor="text1"/>
          <w:spacing w:val="-5"/>
          <w:sz w:val="24"/>
          <w:szCs w:val="24"/>
        </w:rPr>
        <w:t>rime</w:t>
      </w:r>
      <w:r w:rsidRPr="00E33B4F">
        <w:rPr>
          <w:rFonts w:ascii="Times New Roman" w:hAnsi="Times New Roman" w:cs="Times New Roman"/>
          <w:i/>
          <w:iCs/>
          <w:color w:val="000000" w:themeColor="text1"/>
          <w:spacing w:val="-5"/>
          <w:sz w:val="24"/>
          <w:szCs w:val="24"/>
        </w:rPr>
        <w:t xml:space="preserve"> </w:t>
      </w:r>
      <w:r w:rsidRPr="00E33B4F">
        <w:rPr>
          <w:rFonts w:ascii="Times New Roman" w:hAnsi="Times New Roman" w:cs="Times New Roman"/>
          <w:i/>
          <w:iCs/>
          <w:color w:val="000000" w:themeColor="text1"/>
          <w:spacing w:val="-5"/>
          <w:sz w:val="24"/>
          <w:szCs w:val="24"/>
        </w:rPr>
        <w:t>and</w:t>
      </w:r>
      <w:r w:rsidRPr="00E33B4F">
        <w:rPr>
          <w:rFonts w:ascii="Times New Roman" w:hAnsi="Times New Roman" w:cs="Times New Roman"/>
          <w:i/>
          <w:iCs/>
          <w:color w:val="000000" w:themeColor="text1"/>
          <w:spacing w:val="-5"/>
          <w:sz w:val="24"/>
          <w:szCs w:val="24"/>
        </w:rPr>
        <w:t xml:space="preserve"> D</w:t>
      </w:r>
      <w:r w:rsidRPr="00E33B4F">
        <w:rPr>
          <w:rFonts w:ascii="Times New Roman" w:hAnsi="Times New Roman" w:cs="Times New Roman"/>
          <w:i/>
          <w:iCs/>
          <w:color w:val="000000" w:themeColor="text1"/>
          <w:spacing w:val="-5"/>
          <w:sz w:val="24"/>
          <w:szCs w:val="24"/>
        </w:rPr>
        <w:t>isorder.</w:t>
      </w:r>
      <w:r>
        <w:rPr>
          <w:rFonts w:ascii="Times New Roman" w:hAnsi="Times New Roman" w:cs="Times New Roman"/>
          <w:i/>
          <w:iCs/>
          <w:color w:val="000000" w:themeColor="text1"/>
          <w:spacing w:val="-5"/>
          <w:sz w:val="24"/>
          <w:szCs w:val="24"/>
        </w:rPr>
        <w:t xml:space="preserve"> </w:t>
      </w:r>
      <w:r w:rsidR="004D6CCB">
        <w:rPr>
          <w:rFonts w:ascii="Times New Roman" w:hAnsi="Times New Roman" w:cs="Times New Roman"/>
          <w:color w:val="000000" w:themeColor="text1"/>
          <w:spacing w:val="-5"/>
          <w:sz w:val="24"/>
          <w:szCs w:val="24"/>
        </w:rPr>
        <w:t xml:space="preserve">Ottawa: The Campbell Collaboration. Available at: </w:t>
      </w:r>
      <w:hyperlink r:id="rId14" w:history="1">
        <w:r w:rsidR="004D6CCB" w:rsidRPr="003500D4">
          <w:rPr>
            <w:rStyle w:val="Hyperlink"/>
            <w:rFonts w:ascii="Times New Roman" w:hAnsi="Times New Roman" w:cs="Times New Roman"/>
            <w:spacing w:val="-5"/>
            <w:sz w:val="24"/>
            <w:szCs w:val="24"/>
          </w:rPr>
          <w:t>https://library.college.police.uk/docs/Weisburd-Problem-oriented-policing-2008.pdf</w:t>
        </w:r>
      </w:hyperlink>
      <w:r w:rsidR="004D6CCB">
        <w:rPr>
          <w:rFonts w:ascii="Times New Roman" w:hAnsi="Times New Roman" w:cs="Times New Roman"/>
          <w:color w:val="000000" w:themeColor="text1"/>
          <w:spacing w:val="-5"/>
          <w:sz w:val="24"/>
          <w:szCs w:val="24"/>
        </w:rPr>
        <w:t>. (Accessed: 3</w:t>
      </w:r>
      <w:r w:rsidR="004D6CCB" w:rsidRPr="004D6CCB">
        <w:rPr>
          <w:rFonts w:ascii="Times New Roman" w:hAnsi="Times New Roman" w:cs="Times New Roman"/>
          <w:color w:val="000000" w:themeColor="text1"/>
          <w:spacing w:val="-5"/>
          <w:sz w:val="24"/>
          <w:szCs w:val="24"/>
          <w:vertAlign w:val="superscript"/>
        </w:rPr>
        <w:t>rd</w:t>
      </w:r>
      <w:r w:rsidR="004D6CCB">
        <w:rPr>
          <w:rFonts w:ascii="Times New Roman" w:hAnsi="Times New Roman" w:cs="Times New Roman"/>
          <w:color w:val="000000" w:themeColor="text1"/>
          <w:spacing w:val="-5"/>
          <w:sz w:val="24"/>
          <w:szCs w:val="24"/>
        </w:rPr>
        <w:t xml:space="preserve"> May 2023)</w:t>
      </w:r>
    </w:p>
    <w:p w14:paraId="5834D06D" w14:textId="13C14CA1" w:rsidR="00C44212" w:rsidRPr="00C44212" w:rsidRDefault="00C44212" w:rsidP="00C44212">
      <w:pPr>
        <w:rPr>
          <w:rFonts w:ascii="Times New Roman" w:hAnsi="Times New Roman" w:cs="Times New Roman"/>
          <w:b/>
          <w:bCs/>
          <w:color w:val="000000" w:themeColor="text1"/>
          <w:spacing w:val="-5"/>
          <w:sz w:val="24"/>
          <w:szCs w:val="24"/>
        </w:rPr>
      </w:pPr>
      <w:r>
        <w:rPr>
          <w:rFonts w:ascii="Times New Roman" w:hAnsi="Times New Roman" w:cs="Times New Roman"/>
          <w:color w:val="000000" w:themeColor="text1"/>
          <w:spacing w:val="-5"/>
          <w:sz w:val="24"/>
          <w:szCs w:val="24"/>
        </w:rPr>
        <w:t xml:space="preserve">  Transport for London (2021) </w:t>
      </w:r>
      <w:r w:rsidRPr="00C44212">
        <w:rPr>
          <w:rFonts w:ascii="Times New Roman" w:hAnsi="Times New Roman" w:cs="Times New Roman"/>
          <w:i/>
          <w:iCs/>
          <w:color w:val="000000" w:themeColor="text1"/>
          <w:spacing w:val="-5"/>
          <w:sz w:val="24"/>
          <w:szCs w:val="24"/>
        </w:rPr>
        <w:t>Body worn camera evidence again plays a key role in securing a conviction for assault against TfL officers</w:t>
      </w:r>
      <w:r>
        <w:rPr>
          <w:rFonts w:ascii="Times New Roman" w:hAnsi="Times New Roman" w:cs="Times New Roman"/>
          <w:i/>
          <w:iCs/>
          <w:color w:val="000000" w:themeColor="text1"/>
          <w:spacing w:val="-5"/>
          <w:sz w:val="24"/>
          <w:szCs w:val="24"/>
        </w:rPr>
        <w:t xml:space="preserve">. </w:t>
      </w:r>
      <w:r>
        <w:rPr>
          <w:rFonts w:ascii="Times New Roman" w:hAnsi="Times New Roman" w:cs="Times New Roman"/>
          <w:color w:val="000000" w:themeColor="text1"/>
          <w:spacing w:val="-5"/>
          <w:sz w:val="24"/>
          <w:szCs w:val="24"/>
        </w:rPr>
        <w:t xml:space="preserve">Available at: </w:t>
      </w:r>
      <w:hyperlink r:id="rId15" w:history="1">
        <w:r w:rsidRPr="003500D4">
          <w:rPr>
            <w:rStyle w:val="Hyperlink"/>
            <w:rFonts w:ascii="Times New Roman" w:hAnsi="Times New Roman" w:cs="Times New Roman"/>
            <w:spacing w:val="-5"/>
            <w:sz w:val="24"/>
            <w:szCs w:val="24"/>
          </w:rPr>
          <w:t>https://tfl.gov.uk/info-for/media/press-releases/2021/november/body-worn-camera-evidence-again-plays-a-key-role-in-securing-a-conviction-for-assault-against-tfl-officers</w:t>
        </w:r>
      </w:hyperlink>
      <w:r>
        <w:rPr>
          <w:rFonts w:ascii="Times New Roman" w:hAnsi="Times New Roman" w:cs="Times New Roman"/>
          <w:color w:val="000000" w:themeColor="text1"/>
          <w:spacing w:val="-5"/>
          <w:sz w:val="24"/>
          <w:szCs w:val="24"/>
        </w:rPr>
        <w:t>. (Accessed: 3</w:t>
      </w:r>
      <w:r w:rsidRPr="00C44212">
        <w:rPr>
          <w:rFonts w:ascii="Times New Roman" w:hAnsi="Times New Roman" w:cs="Times New Roman"/>
          <w:color w:val="000000" w:themeColor="text1"/>
          <w:spacing w:val="-5"/>
          <w:sz w:val="24"/>
          <w:szCs w:val="24"/>
          <w:vertAlign w:val="superscript"/>
        </w:rPr>
        <w:t>rd</w:t>
      </w:r>
      <w:r>
        <w:rPr>
          <w:rFonts w:ascii="Times New Roman" w:hAnsi="Times New Roman" w:cs="Times New Roman"/>
          <w:color w:val="000000" w:themeColor="text1"/>
          <w:spacing w:val="-5"/>
          <w:sz w:val="24"/>
          <w:szCs w:val="24"/>
        </w:rPr>
        <w:t xml:space="preserve"> May 2023)</w:t>
      </w:r>
    </w:p>
    <w:p w14:paraId="19E24D6F" w14:textId="3BCEE4A4" w:rsidR="008220C3" w:rsidRDefault="008220C3" w:rsidP="008220C3">
      <w:pPr>
        <w:rPr>
          <w:rFonts w:ascii="Times New Roman" w:hAnsi="Times New Roman" w:cs="Times New Roman"/>
          <w:sz w:val="24"/>
          <w:szCs w:val="24"/>
        </w:rPr>
      </w:pPr>
      <w:r w:rsidRPr="008220C3">
        <w:rPr>
          <w:rFonts w:ascii="Times New Roman" w:hAnsi="Times New Roman" w:cs="Times New Roman"/>
          <w:sz w:val="24"/>
          <w:szCs w:val="24"/>
        </w:rPr>
        <w:t xml:space="preserve">  Coudert</w:t>
      </w:r>
      <w:r>
        <w:rPr>
          <w:rFonts w:ascii="Times New Roman" w:hAnsi="Times New Roman" w:cs="Times New Roman"/>
          <w:sz w:val="24"/>
          <w:szCs w:val="24"/>
        </w:rPr>
        <w:t xml:space="preserve">, F. </w:t>
      </w:r>
      <w:r w:rsidRPr="008220C3">
        <w:rPr>
          <w:rFonts w:ascii="Times New Roman" w:hAnsi="Times New Roman" w:cs="Times New Roman"/>
          <w:i/>
          <w:iCs/>
          <w:sz w:val="24"/>
          <w:szCs w:val="24"/>
        </w:rPr>
        <w:t>et al.</w:t>
      </w:r>
      <w:r>
        <w:rPr>
          <w:rFonts w:ascii="Times New Roman" w:hAnsi="Times New Roman" w:cs="Times New Roman"/>
          <w:sz w:val="24"/>
          <w:szCs w:val="24"/>
        </w:rPr>
        <w:t xml:space="preserve"> (2015) ‘</w:t>
      </w:r>
      <w:r w:rsidRPr="008220C3">
        <w:rPr>
          <w:rFonts w:ascii="Times New Roman" w:hAnsi="Times New Roman" w:cs="Times New Roman"/>
          <w:sz w:val="24"/>
          <w:szCs w:val="24"/>
        </w:rPr>
        <w:t>Body-worn cameras for police accountability: Opportunities and risks</w:t>
      </w:r>
      <w:r>
        <w:rPr>
          <w:rFonts w:ascii="Times New Roman" w:hAnsi="Times New Roman" w:cs="Times New Roman"/>
          <w:sz w:val="24"/>
          <w:szCs w:val="24"/>
        </w:rPr>
        <w:t xml:space="preserve">’, </w:t>
      </w:r>
      <w:r>
        <w:rPr>
          <w:rFonts w:ascii="Times New Roman" w:hAnsi="Times New Roman" w:cs="Times New Roman"/>
          <w:i/>
          <w:iCs/>
          <w:sz w:val="24"/>
          <w:szCs w:val="24"/>
        </w:rPr>
        <w:t xml:space="preserve">Computer Law and Security Review, </w:t>
      </w:r>
      <w:r>
        <w:rPr>
          <w:rFonts w:ascii="Times New Roman" w:hAnsi="Times New Roman" w:cs="Times New Roman"/>
          <w:sz w:val="24"/>
          <w:szCs w:val="24"/>
        </w:rPr>
        <w:t xml:space="preserve">31(6), pp. 749-762. Available at: </w:t>
      </w:r>
      <w:hyperlink r:id="rId16" w:tgtFrame="_blank" w:tooltip="Persistent link using digital object identifier" w:history="1">
        <w:r w:rsidRPr="008220C3">
          <w:rPr>
            <w:rStyle w:val="anchor-text"/>
            <w:rFonts w:ascii="Times New Roman" w:hAnsi="Times New Roman" w:cs="Times New Roman"/>
            <w:color w:val="0070C0"/>
            <w:sz w:val="24"/>
            <w:szCs w:val="24"/>
            <w:u w:val="single"/>
          </w:rPr>
          <w:t>https://doi.org/10.1016/j.clsr.2015.09.002</w:t>
        </w:r>
      </w:hyperlink>
      <w:r w:rsidRPr="008220C3">
        <w:rPr>
          <w:rFonts w:ascii="Times New Roman" w:hAnsi="Times New Roman" w:cs="Times New Roman"/>
          <w:color w:val="0070C0"/>
          <w:sz w:val="24"/>
          <w:szCs w:val="24"/>
          <w:u w:val="single"/>
        </w:rPr>
        <w:t>.</w:t>
      </w:r>
      <w:r w:rsidRPr="008220C3">
        <w:rPr>
          <w:rFonts w:ascii="Times New Roman" w:hAnsi="Times New Roman" w:cs="Times New Roman"/>
          <w:color w:val="0070C0"/>
          <w:sz w:val="24"/>
          <w:szCs w:val="24"/>
        </w:rPr>
        <w:t xml:space="preserve"> </w:t>
      </w:r>
      <w:r w:rsidRPr="008220C3">
        <w:rPr>
          <w:rFonts w:ascii="Times New Roman" w:hAnsi="Times New Roman" w:cs="Times New Roman"/>
          <w:sz w:val="24"/>
          <w:szCs w:val="24"/>
        </w:rPr>
        <w:t>(Accessed: 4</w:t>
      </w:r>
      <w:r w:rsidRPr="008220C3">
        <w:rPr>
          <w:rFonts w:ascii="Times New Roman" w:hAnsi="Times New Roman" w:cs="Times New Roman"/>
          <w:sz w:val="24"/>
          <w:szCs w:val="24"/>
          <w:vertAlign w:val="superscript"/>
        </w:rPr>
        <w:t>th</w:t>
      </w:r>
      <w:r w:rsidRPr="008220C3">
        <w:rPr>
          <w:rFonts w:ascii="Times New Roman" w:hAnsi="Times New Roman" w:cs="Times New Roman"/>
          <w:sz w:val="24"/>
          <w:szCs w:val="24"/>
        </w:rPr>
        <w:t xml:space="preserve"> May 2023)</w:t>
      </w:r>
    </w:p>
    <w:p w14:paraId="0B263176" w14:textId="165BF01B" w:rsidR="00F52F7F" w:rsidRDefault="00F52F7F" w:rsidP="008220C3">
      <w:pPr>
        <w:rPr>
          <w:rFonts w:ascii="Times New Roman" w:hAnsi="Times New Roman" w:cs="Times New Roman"/>
          <w:sz w:val="24"/>
          <w:szCs w:val="24"/>
        </w:rPr>
      </w:pPr>
      <w:r>
        <w:rPr>
          <w:rFonts w:ascii="Times New Roman" w:hAnsi="Times New Roman" w:cs="Times New Roman"/>
          <w:sz w:val="24"/>
          <w:szCs w:val="24"/>
        </w:rPr>
        <w:t xml:space="preserve">  Metropolitan Police (2015) </w:t>
      </w:r>
      <w:r w:rsidRPr="00F52F7F">
        <w:rPr>
          <w:rFonts w:ascii="Times New Roman" w:hAnsi="Times New Roman" w:cs="Times New Roman"/>
          <w:i/>
          <w:iCs/>
          <w:sz w:val="24"/>
          <w:szCs w:val="24"/>
        </w:rPr>
        <w:t>Police, Camera, Evidence: London’s cluster randomised controlled trial of Body Worn Video</w:t>
      </w:r>
      <w:r>
        <w:rPr>
          <w:rFonts w:ascii="Times New Roman" w:hAnsi="Times New Roman" w:cs="Times New Roman"/>
          <w:i/>
          <w:iCs/>
          <w:sz w:val="24"/>
          <w:szCs w:val="24"/>
        </w:rPr>
        <w:t xml:space="preserve">. </w:t>
      </w:r>
      <w:r>
        <w:rPr>
          <w:rFonts w:ascii="Times New Roman" w:hAnsi="Times New Roman" w:cs="Times New Roman"/>
          <w:sz w:val="24"/>
          <w:szCs w:val="24"/>
        </w:rPr>
        <w:t xml:space="preserve">London: College of Policing. Available at: </w:t>
      </w:r>
      <w:hyperlink r:id="rId17" w:history="1">
        <w:r w:rsidRPr="003500D4">
          <w:rPr>
            <w:rStyle w:val="Hyperlink"/>
            <w:rFonts w:ascii="Times New Roman" w:hAnsi="Times New Roman" w:cs="Times New Roman"/>
            <w:sz w:val="24"/>
            <w:szCs w:val="24"/>
          </w:rPr>
          <w:t>https://www.london.gov.uk/sites/default/files/bwv_report_nov_2015.pdf</w:t>
        </w:r>
      </w:hyperlink>
      <w:r>
        <w:rPr>
          <w:rFonts w:ascii="Times New Roman" w:hAnsi="Times New Roman" w:cs="Times New Roman"/>
          <w:sz w:val="24"/>
          <w:szCs w:val="24"/>
        </w:rPr>
        <w:t>. (Accessed: 4</w:t>
      </w:r>
      <w:r w:rsidRPr="00F52F7F">
        <w:rPr>
          <w:rFonts w:ascii="Times New Roman" w:hAnsi="Times New Roman" w:cs="Times New Roman"/>
          <w:sz w:val="24"/>
          <w:szCs w:val="24"/>
          <w:vertAlign w:val="superscript"/>
        </w:rPr>
        <w:t>th</w:t>
      </w:r>
      <w:r>
        <w:rPr>
          <w:rFonts w:ascii="Times New Roman" w:hAnsi="Times New Roman" w:cs="Times New Roman"/>
          <w:sz w:val="24"/>
          <w:szCs w:val="24"/>
        </w:rPr>
        <w:t xml:space="preserve"> May 2023)</w:t>
      </w:r>
    </w:p>
    <w:p w14:paraId="60170C81" w14:textId="3D2A4D97" w:rsidR="005C362A" w:rsidRPr="005C362A" w:rsidRDefault="005C362A" w:rsidP="008220C3">
      <w:pPr>
        <w:rPr>
          <w:rFonts w:ascii="Times New Roman" w:hAnsi="Times New Roman" w:cs="Times New Roman"/>
          <w:sz w:val="24"/>
          <w:szCs w:val="24"/>
        </w:rPr>
      </w:pPr>
      <w:r>
        <w:rPr>
          <w:rFonts w:ascii="Times New Roman" w:hAnsi="Times New Roman" w:cs="Times New Roman"/>
          <w:sz w:val="24"/>
          <w:szCs w:val="24"/>
        </w:rPr>
        <w:t xml:space="preserve">  Gaub, J. </w:t>
      </w:r>
      <w:r w:rsidRPr="005C362A">
        <w:rPr>
          <w:rFonts w:ascii="Times New Roman" w:hAnsi="Times New Roman" w:cs="Times New Roman"/>
          <w:i/>
          <w:iCs/>
          <w:sz w:val="24"/>
          <w:szCs w:val="24"/>
        </w:rPr>
        <w:t>et al.</w:t>
      </w:r>
      <w:r>
        <w:rPr>
          <w:rFonts w:ascii="Times New Roman" w:hAnsi="Times New Roman" w:cs="Times New Roman"/>
          <w:sz w:val="24"/>
          <w:szCs w:val="24"/>
        </w:rPr>
        <w:t xml:space="preserve"> (2016) ‘</w:t>
      </w:r>
      <w:r w:rsidRPr="005C362A">
        <w:rPr>
          <w:rFonts w:ascii="Times New Roman" w:hAnsi="Times New Roman" w:cs="Times New Roman"/>
          <w:sz w:val="24"/>
          <w:szCs w:val="24"/>
        </w:rPr>
        <w:t>Officer Perceptions of Body-Worn Cameras Before and After Deployment: A Study of Three Departments</w:t>
      </w:r>
      <w:r>
        <w:rPr>
          <w:rFonts w:ascii="Times New Roman" w:hAnsi="Times New Roman" w:cs="Times New Roman"/>
          <w:sz w:val="24"/>
          <w:szCs w:val="24"/>
        </w:rPr>
        <w:t xml:space="preserve">’, </w:t>
      </w:r>
      <w:r w:rsidRPr="005C362A">
        <w:rPr>
          <w:rFonts w:ascii="Times New Roman" w:hAnsi="Times New Roman" w:cs="Times New Roman"/>
          <w:i/>
          <w:iCs/>
          <w:sz w:val="24"/>
          <w:szCs w:val="24"/>
        </w:rPr>
        <w:t xml:space="preserve">Sage </w:t>
      </w:r>
      <w:r>
        <w:rPr>
          <w:rFonts w:ascii="Times New Roman" w:hAnsi="Times New Roman" w:cs="Times New Roman"/>
          <w:i/>
          <w:iCs/>
          <w:sz w:val="24"/>
          <w:szCs w:val="24"/>
        </w:rPr>
        <w:t xml:space="preserve">Publications, </w:t>
      </w:r>
      <w:r>
        <w:rPr>
          <w:rFonts w:ascii="Times New Roman" w:hAnsi="Times New Roman" w:cs="Times New Roman"/>
          <w:sz w:val="24"/>
          <w:szCs w:val="24"/>
        </w:rPr>
        <w:t xml:space="preserve">19(3), pp. 275-302. Available at: </w:t>
      </w:r>
      <w:hyperlink r:id="rId18" w:history="1">
        <w:r w:rsidRPr="003500D4">
          <w:rPr>
            <w:rStyle w:val="Hyperlink"/>
            <w:rFonts w:ascii="Times New Roman" w:hAnsi="Times New Roman" w:cs="Times New Roman"/>
            <w:sz w:val="24"/>
            <w:szCs w:val="24"/>
          </w:rPr>
          <w:t>https://journals.sagepub.com/doi/pdf/10.1177/10986111166533</w:t>
        </w:r>
        <w:r w:rsidRPr="003500D4">
          <w:rPr>
            <w:rStyle w:val="Hyperlink"/>
            <w:rFonts w:ascii="Times New Roman" w:hAnsi="Times New Roman" w:cs="Times New Roman"/>
            <w:sz w:val="24"/>
            <w:szCs w:val="24"/>
          </w:rPr>
          <w:t xml:space="preserve"> </w:t>
        </w:r>
        <w:r w:rsidRPr="003500D4">
          <w:rPr>
            <w:rStyle w:val="Hyperlink"/>
            <w:rFonts w:ascii="Times New Roman" w:hAnsi="Times New Roman" w:cs="Times New Roman"/>
            <w:sz w:val="24"/>
            <w:szCs w:val="24"/>
          </w:rPr>
          <w:t>98?casa_token=eytXW4jeTjYAAAAA:HlAgwBP9vRo15Lt3mU4os-</w:t>
        </w:r>
        <w:r w:rsidRPr="003500D4">
          <w:rPr>
            <w:rStyle w:val="Hyperlink"/>
            <w:rFonts w:ascii="Times New Roman" w:hAnsi="Times New Roman" w:cs="Times New Roman"/>
            <w:sz w:val="24"/>
            <w:szCs w:val="24"/>
          </w:rPr>
          <w:lastRenderedPageBreak/>
          <w:t>bkPV7qSqFnTJ2neWCdVsIYQR1lXHTAGlJV3Ya-K09TxmTK9cYC3AFf</w:t>
        </w:r>
      </w:hyperlink>
      <w:r>
        <w:rPr>
          <w:rFonts w:ascii="Times New Roman" w:hAnsi="Times New Roman" w:cs="Times New Roman"/>
          <w:sz w:val="24"/>
          <w:szCs w:val="24"/>
        </w:rPr>
        <w:t>. (Accessed: 4</w:t>
      </w:r>
      <w:r w:rsidRPr="005C362A">
        <w:rPr>
          <w:rFonts w:ascii="Times New Roman" w:hAnsi="Times New Roman" w:cs="Times New Roman"/>
          <w:sz w:val="24"/>
          <w:szCs w:val="24"/>
          <w:vertAlign w:val="superscript"/>
        </w:rPr>
        <w:t>th</w:t>
      </w:r>
      <w:r>
        <w:rPr>
          <w:rFonts w:ascii="Times New Roman" w:hAnsi="Times New Roman" w:cs="Times New Roman"/>
          <w:sz w:val="24"/>
          <w:szCs w:val="24"/>
        </w:rPr>
        <w:t xml:space="preserve"> May 2023)</w:t>
      </w:r>
    </w:p>
    <w:p w14:paraId="5F15B5E0" w14:textId="5173CEAC" w:rsidR="00C44212" w:rsidRPr="001C6722" w:rsidRDefault="001C6722" w:rsidP="00B0678A">
      <w:pPr>
        <w:rPr>
          <w:rFonts w:ascii="Times New Roman" w:hAnsi="Times New Roman" w:cs="Times New Roman"/>
          <w:sz w:val="24"/>
          <w:szCs w:val="24"/>
        </w:rPr>
      </w:pPr>
      <w:r>
        <w:rPr>
          <w:rFonts w:ascii="Times New Roman" w:hAnsi="Times New Roman" w:cs="Times New Roman"/>
          <w:sz w:val="24"/>
          <w:szCs w:val="24"/>
        </w:rPr>
        <w:t xml:space="preserve">  Henstock, D. Ariel, B. (2017) ‘</w:t>
      </w:r>
      <w:r w:rsidRPr="001C6722">
        <w:rPr>
          <w:rFonts w:ascii="Times New Roman" w:hAnsi="Times New Roman" w:cs="Times New Roman"/>
          <w:sz w:val="24"/>
          <w:szCs w:val="24"/>
        </w:rPr>
        <w:t>Testing the effects of police body-worn cameras on use of force during arrests: A randomised controlled trial in a large British police force</w:t>
      </w:r>
      <w:r>
        <w:rPr>
          <w:rFonts w:ascii="Times New Roman" w:hAnsi="Times New Roman" w:cs="Times New Roman"/>
          <w:sz w:val="24"/>
          <w:szCs w:val="24"/>
        </w:rPr>
        <w:t xml:space="preserve">’, </w:t>
      </w:r>
      <w:r>
        <w:rPr>
          <w:rFonts w:ascii="Times New Roman" w:hAnsi="Times New Roman" w:cs="Times New Roman"/>
          <w:i/>
          <w:iCs/>
          <w:sz w:val="24"/>
          <w:szCs w:val="24"/>
        </w:rPr>
        <w:t xml:space="preserve">Sage Publications, </w:t>
      </w:r>
      <w:r>
        <w:rPr>
          <w:rFonts w:ascii="Times New Roman" w:hAnsi="Times New Roman" w:cs="Times New Roman"/>
          <w:sz w:val="24"/>
          <w:szCs w:val="24"/>
        </w:rPr>
        <w:t xml:space="preserve">14(6), pp. 720-750. Available at: </w:t>
      </w:r>
      <w:hyperlink r:id="rId19" w:history="1">
        <w:r w:rsidRPr="003500D4">
          <w:rPr>
            <w:rStyle w:val="Hyperlink"/>
            <w:rFonts w:ascii="Times New Roman" w:hAnsi="Times New Roman" w:cs="Times New Roman"/>
            <w:sz w:val="24"/>
            <w:szCs w:val="24"/>
          </w:rPr>
          <w:t>https://journals.sagepub.com/doi/pdf/10</w:t>
        </w:r>
        <w:r w:rsidRPr="003500D4">
          <w:rPr>
            <w:rStyle w:val="Hyperlink"/>
            <w:rFonts w:ascii="Times New Roman" w:hAnsi="Times New Roman" w:cs="Times New Roman"/>
            <w:sz w:val="24"/>
            <w:szCs w:val="24"/>
          </w:rPr>
          <w:t xml:space="preserve"> </w:t>
        </w:r>
        <w:r w:rsidRPr="003500D4">
          <w:rPr>
            <w:rStyle w:val="Hyperlink"/>
            <w:rFonts w:ascii="Times New Roman" w:hAnsi="Times New Roman" w:cs="Times New Roman"/>
            <w:sz w:val="24"/>
            <w:szCs w:val="24"/>
          </w:rPr>
          <w:t>.1177/1477370816686120?casa_token=HcWjsfUNkA8AAAAA:OdKyB3XZTDWbDkp4k88K8ZqxuRxrjjFwuuesqPY3nb0watPLS-rjQRZtQYzqu3YI7eQ4yGOrZY_C</w:t>
        </w:r>
      </w:hyperlink>
      <w:r>
        <w:rPr>
          <w:rFonts w:ascii="Times New Roman" w:hAnsi="Times New Roman" w:cs="Times New Roman"/>
          <w:sz w:val="24"/>
          <w:szCs w:val="24"/>
        </w:rPr>
        <w:t>. (Accessed: 4</w:t>
      </w:r>
      <w:r w:rsidRPr="001C6722">
        <w:rPr>
          <w:rFonts w:ascii="Times New Roman" w:hAnsi="Times New Roman" w:cs="Times New Roman"/>
          <w:sz w:val="24"/>
          <w:szCs w:val="24"/>
          <w:vertAlign w:val="superscript"/>
        </w:rPr>
        <w:t>th</w:t>
      </w:r>
      <w:r>
        <w:rPr>
          <w:rFonts w:ascii="Times New Roman" w:hAnsi="Times New Roman" w:cs="Times New Roman"/>
          <w:sz w:val="24"/>
          <w:szCs w:val="24"/>
        </w:rPr>
        <w:t xml:space="preserve"> May 2023)</w:t>
      </w:r>
    </w:p>
    <w:p w14:paraId="2669C723" w14:textId="55C23FA2" w:rsidR="00B0678A" w:rsidRPr="00805B26" w:rsidRDefault="00805B26" w:rsidP="00657E2E">
      <w:pPr>
        <w:rPr>
          <w:rFonts w:ascii="Times New Roman" w:hAnsi="Times New Roman" w:cs="Times New Roman"/>
          <w:sz w:val="24"/>
          <w:szCs w:val="24"/>
        </w:rPr>
      </w:pPr>
      <w:r>
        <w:rPr>
          <w:rFonts w:ascii="Times New Roman" w:hAnsi="Times New Roman" w:cs="Times New Roman"/>
          <w:sz w:val="24"/>
          <w:szCs w:val="24"/>
        </w:rPr>
        <w:t xml:space="preserve">  Williams, M. </w:t>
      </w:r>
      <w:r w:rsidRPr="00805B26">
        <w:rPr>
          <w:rFonts w:ascii="Times New Roman" w:hAnsi="Times New Roman" w:cs="Times New Roman"/>
          <w:i/>
          <w:iCs/>
          <w:sz w:val="24"/>
          <w:szCs w:val="24"/>
        </w:rPr>
        <w:t>et al</w:t>
      </w:r>
      <w:r>
        <w:rPr>
          <w:rFonts w:ascii="Times New Roman" w:hAnsi="Times New Roman" w:cs="Times New Roman"/>
          <w:sz w:val="24"/>
          <w:szCs w:val="24"/>
        </w:rPr>
        <w:t xml:space="preserve">. (2021) </w:t>
      </w:r>
      <w:r w:rsidRPr="00805B26">
        <w:rPr>
          <w:rFonts w:ascii="Times New Roman" w:hAnsi="Times New Roman" w:cs="Times New Roman"/>
          <w:i/>
          <w:iCs/>
          <w:sz w:val="24"/>
          <w:szCs w:val="24"/>
        </w:rPr>
        <w:t>B</w:t>
      </w:r>
      <w:r w:rsidRPr="00805B26">
        <w:rPr>
          <w:rFonts w:ascii="Times New Roman" w:hAnsi="Times New Roman" w:cs="Times New Roman"/>
          <w:i/>
          <w:iCs/>
          <w:sz w:val="24"/>
          <w:szCs w:val="24"/>
        </w:rPr>
        <w:t>ody-worn</w:t>
      </w:r>
      <w:r w:rsidRPr="00805B26">
        <w:rPr>
          <w:rFonts w:ascii="Times New Roman" w:hAnsi="Times New Roman" w:cs="Times New Roman"/>
          <w:i/>
          <w:iCs/>
          <w:sz w:val="24"/>
          <w:szCs w:val="24"/>
        </w:rPr>
        <w:t xml:space="preserve"> C</w:t>
      </w:r>
      <w:r w:rsidRPr="00805B26">
        <w:rPr>
          <w:rFonts w:ascii="Times New Roman" w:hAnsi="Times New Roman" w:cs="Times New Roman"/>
          <w:i/>
          <w:iCs/>
          <w:sz w:val="24"/>
          <w:szCs w:val="24"/>
        </w:rPr>
        <w:t>ameras</w:t>
      </w:r>
      <w:r w:rsidRPr="00805B26">
        <w:rPr>
          <w:rFonts w:ascii="Times New Roman" w:hAnsi="Times New Roman" w:cs="Times New Roman"/>
          <w:i/>
          <w:iCs/>
          <w:sz w:val="24"/>
          <w:szCs w:val="24"/>
        </w:rPr>
        <w:t xml:space="preserve"> </w:t>
      </w:r>
      <w:r w:rsidRPr="00805B26">
        <w:rPr>
          <w:rFonts w:ascii="Times New Roman" w:hAnsi="Times New Roman" w:cs="Times New Roman"/>
          <w:i/>
          <w:iCs/>
          <w:sz w:val="24"/>
          <w:szCs w:val="24"/>
        </w:rPr>
        <w:t>in</w:t>
      </w:r>
      <w:r w:rsidRPr="00805B26">
        <w:rPr>
          <w:rFonts w:ascii="Times New Roman" w:hAnsi="Times New Roman" w:cs="Times New Roman"/>
          <w:i/>
          <w:iCs/>
          <w:sz w:val="24"/>
          <w:szCs w:val="24"/>
        </w:rPr>
        <w:t xml:space="preserve"> P</w:t>
      </w:r>
      <w:r w:rsidRPr="00805B26">
        <w:rPr>
          <w:rFonts w:ascii="Times New Roman" w:hAnsi="Times New Roman" w:cs="Times New Roman"/>
          <w:i/>
          <w:iCs/>
          <w:sz w:val="24"/>
          <w:szCs w:val="24"/>
        </w:rPr>
        <w:t>olicing</w:t>
      </w:r>
      <w:r w:rsidRPr="00805B26">
        <w:rPr>
          <w:rFonts w:ascii="Times New Roman" w:hAnsi="Times New Roman" w:cs="Times New Roman"/>
          <w:i/>
          <w:iCs/>
          <w:sz w:val="24"/>
          <w:szCs w:val="24"/>
        </w:rPr>
        <w:t>: B</w:t>
      </w:r>
      <w:r w:rsidRPr="00805B26">
        <w:rPr>
          <w:rFonts w:ascii="Times New Roman" w:hAnsi="Times New Roman" w:cs="Times New Roman"/>
          <w:i/>
          <w:iCs/>
          <w:sz w:val="24"/>
          <w:szCs w:val="24"/>
        </w:rPr>
        <w:t>enefits</w:t>
      </w:r>
      <w:r w:rsidRPr="00805B26">
        <w:rPr>
          <w:rFonts w:ascii="Times New Roman" w:hAnsi="Times New Roman" w:cs="Times New Roman"/>
          <w:i/>
          <w:iCs/>
          <w:sz w:val="24"/>
          <w:szCs w:val="24"/>
        </w:rPr>
        <w:t xml:space="preserve"> </w:t>
      </w:r>
      <w:r w:rsidRPr="00805B26">
        <w:rPr>
          <w:rFonts w:ascii="Times New Roman" w:hAnsi="Times New Roman" w:cs="Times New Roman"/>
          <w:i/>
          <w:iCs/>
          <w:sz w:val="24"/>
          <w:szCs w:val="24"/>
        </w:rPr>
        <w:t>and</w:t>
      </w:r>
      <w:r w:rsidRPr="00805B26">
        <w:rPr>
          <w:rFonts w:ascii="Times New Roman" w:hAnsi="Times New Roman" w:cs="Times New Roman"/>
          <w:i/>
          <w:iCs/>
          <w:sz w:val="24"/>
          <w:szCs w:val="24"/>
        </w:rPr>
        <w:t xml:space="preserve"> C</w:t>
      </w:r>
      <w:r w:rsidRPr="00805B26">
        <w:rPr>
          <w:rFonts w:ascii="Times New Roman" w:hAnsi="Times New Roman" w:cs="Times New Roman"/>
          <w:i/>
          <w:iCs/>
          <w:sz w:val="24"/>
          <w:szCs w:val="24"/>
        </w:rPr>
        <w:t>osts</w:t>
      </w:r>
      <w:r>
        <w:rPr>
          <w:rFonts w:ascii="Times New Roman" w:hAnsi="Times New Roman" w:cs="Times New Roman"/>
          <w:i/>
          <w:iCs/>
          <w:sz w:val="24"/>
          <w:szCs w:val="24"/>
        </w:rPr>
        <w:t xml:space="preserve">. </w:t>
      </w:r>
      <w:r>
        <w:rPr>
          <w:rFonts w:ascii="Times New Roman" w:hAnsi="Times New Roman" w:cs="Times New Roman"/>
          <w:sz w:val="24"/>
          <w:szCs w:val="24"/>
        </w:rPr>
        <w:t xml:space="preserve">Massachusetts: National Bureau of Economic Research. Available at: </w:t>
      </w:r>
      <w:hyperlink r:id="rId20" w:history="1">
        <w:r w:rsidRPr="003500D4">
          <w:rPr>
            <w:rStyle w:val="Hyperlink"/>
            <w:rFonts w:ascii="Times New Roman" w:hAnsi="Times New Roman" w:cs="Times New Roman"/>
            <w:sz w:val="24"/>
            <w:szCs w:val="24"/>
          </w:rPr>
          <w:t>https://www.nber.org/system/files/working_papers/w28622/w28622.pdf</w:t>
        </w:r>
      </w:hyperlink>
      <w:r>
        <w:rPr>
          <w:rFonts w:ascii="Times New Roman" w:hAnsi="Times New Roman" w:cs="Times New Roman"/>
          <w:sz w:val="24"/>
          <w:szCs w:val="24"/>
        </w:rPr>
        <w:t>. (Accessed: 4</w:t>
      </w:r>
      <w:r w:rsidRPr="00805B26">
        <w:rPr>
          <w:rFonts w:ascii="Times New Roman" w:hAnsi="Times New Roman" w:cs="Times New Roman"/>
          <w:sz w:val="24"/>
          <w:szCs w:val="24"/>
          <w:vertAlign w:val="superscript"/>
        </w:rPr>
        <w:t>th</w:t>
      </w:r>
      <w:r>
        <w:rPr>
          <w:rFonts w:ascii="Times New Roman" w:hAnsi="Times New Roman" w:cs="Times New Roman"/>
          <w:sz w:val="24"/>
          <w:szCs w:val="24"/>
        </w:rPr>
        <w:t xml:space="preserve"> May)</w:t>
      </w:r>
    </w:p>
    <w:p w14:paraId="2E57FF0E" w14:textId="7C81E017" w:rsidR="00657E2E" w:rsidRDefault="00B51A9C" w:rsidP="00657E2E">
      <w:pPr>
        <w:rPr>
          <w:rFonts w:ascii="Times New Roman" w:hAnsi="Times New Roman" w:cs="Times New Roman"/>
          <w:sz w:val="24"/>
          <w:szCs w:val="24"/>
        </w:rPr>
      </w:pPr>
      <w:r>
        <w:t xml:space="preserve">  </w:t>
      </w:r>
      <w:r>
        <w:rPr>
          <w:rFonts w:ascii="Times New Roman" w:hAnsi="Times New Roman" w:cs="Times New Roman"/>
          <w:sz w:val="24"/>
          <w:szCs w:val="24"/>
        </w:rPr>
        <w:t xml:space="preserve">Cox, T. (2017) </w:t>
      </w:r>
      <w:r w:rsidRPr="00B51A9C">
        <w:rPr>
          <w:rFonts w:ascii="Times New Roman" w:hAnsi="Times New Roman" w:cs="Times New Roman"/>
          <w:i/>
          <w:iCs/>
          <w:sz w:val="24"/>
          <w:szCs w:val="24"/>
        </w:rPr>
        <w:t>Cambridgeshire police have spent almost half a million on body cameras - but can't prove if they help beat crime</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1" w:history="1">
        <w:r w:rsidRPr="003500D4">
          <w:rPr>
            <w:rStyle w:val="Hyperlink"/>
            <w:rFonts w:ascii="Times New Roman" w:hAnsi="Times New Roman" w:cs="Times New Roman"/>
            <w:sz w:val="24"/>
            <w:szCs w:val="24"/>
          </w:rPr>
          <w:t>https://www.cambridge-news.co.uk/news/cambridge-news/cambridgeshire-police-spent-almost-half-13518270</w:t>
        </w:r>
      </w:hyperlink>
      <w:r>
        <w:rPr>
          <w:rFonts w:ascii="Times New Roman" w:hAnsi="Times New Roman" w:cs="Times New Roman"/>
          <w:sz w:val="24"/>
          <w:szCs w:val="24"/>
        </w:rPr>
        <w:t>. (Accessed: 4</w:t>
      </w:r>
      <w:r w:rsidRPr="00B51A9C">
        <w:rPr>
          <w:rFonts w:ascii="Times New Roman" w:hAnsi="Times New Roman" w:cs="Times New Roman"/>
          <w:sz w:val="24"/>
          <w:szCs w:val="24"/>
          <w:vertAlign w:val="superscript"/>
        </w:rPr>
        <w:t>th</w:t>
      </w:r>
      <w:r>
        <w:rPr>
          <w:rFonts w:ascii="Times New Roman" w:hAnsi="Times New Roman" w:cs="Times New Roman"/>
          <w:sz w:val="24"/>
          <w:szCs w:val="24"/>
        </w:rPr>
        <w:t xml:space="preserve"> May 2023)</w:t>
      </w:r>
    </w:p>
    <w:p w14:paraId="558F179B" w14:textId="4E158704" w:rsidR="00EE2DC2" w:rsidRPr="00EE2DC2" w:rsidRDefault="00EE2DC2" w:rsidP="00EE2DC2">
      <w:pPr>
        <w:rPr>
          <w:rFonts w:ascii="Times New Roman" w:hAnsi="Times New Roman" w:cs="Times New Roman"/>
          <w:sz w:val="24"/>
          <w:szCs w:val="24"/>
        </w:rPr>
      </w:pPr>
      <w:r>
        <w:rPr>
          <w:rFonts w:ascii="Times New Roman" w:hAnsi="Times New Roman" w:cs="Times New Roman"/>
          <w:sz w:val="24"/>
          <w:szCs w:val="24"/>
        </w:rPr>
        <w:t xml:space="preserve">  Digital Evidence Solutions (2023) </w:t>
      </w:r>
      <w:r w:rsidRPr="00EE2DC2">
        <w:rPr>
          <w:rFonts w:ascii="Times New Roman" w:hAnsi="Times New Roman" w:cs="Times New Roman"/>
          <w:i/>
          <w:iCs/>
          <w:sz w:val="24"/>
          <w:szCs w:val="24"/>
        </w:rPr>
        <w:t>Debunking 3 Common Myths About Police Body Cameras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2" w:history="1">
        <w:r w:rsidRPr="003500D4">
          <w:rPr>
            <w:rStyle w:val="Hyperlink"/>
            <w:rFonts w:ascii="Times New Roman" w:hAnsi="Times New Roman" w:cs="Times New Roman"/>
            <w:sz w:val="24"/>
            <w:szCs w:val="24"/>
          </w:rPr>
          <w:t>https://www.10-8video.com/Blog/debunking-3-common-myths-police-body-cameras#:~:text=Myth%3A%20Police%20body%20cameras%20always,other%20surveillance%20and%20other%20cameras</w:t>
        </w:r>
      </w:hyperlink>
      <w:r w:rsidRPr="00EE2DC2">
        <w:rPr>
          <w:rFonts w:ascii="Times New Roman" w:hAnsi="Times New Roman" w:cs="Times New Roman"/>
          <w:sz w:val="24"/>
          <w:szCs w:val="24"/>
        </w:rPr>
        <w:t>.</w:t>
      </w:r>
      <w:r>
        <w:rPr>
          <w:rFonts w:ascii="Times New Roman" w:hAnsi="Times New Roman" w:cs="Times New Roman"/>
          <w:sz w:val="24"/>
          <w:szCs w:val="24"/>
        </w:rPr>
        <w:t xml:space="preserve"> (Accessed: 4</w:t>
      </w:r>
      <w:r w:rsidRPr="00EE2DC2">
        <w:rPr>
          <w:rFonts w:ascii="Times New Roman" w:hAnsi="Times New Roman" w:cs="Times New Roman"/>
          <w:sz w:val="24"/>
          <w:szCs w:val="24"/>
          <w:vertAlign w:val="superscript"/>
        </w:rPr>
        <w:t>th</w:t>
      </w:r>
      <w:r>
        <w:rPr>
          <w:rFonts w:ascii="Times New Roman" w:hAnsi="Times New Roman" w:cs="Times New Roman"/>
          <w:sz w:val="24"/>
          <w:szCs w:val="24"/>
        </w:rPr>
        <w:t xml:space="preserve"> May 2023)</w:t>
      </w:r>
    </w:p>
    <w:p w14:paraId="69DC7DCB" w14:textId="63D5CFDD" w:rsidR="00EA2A69" w:rsidRDefault="00EA2A69" w:rsidP="00EA2A69">
      <w:pPr>
        <w:pStyle w:val="dx-doi"/>
        <w:spacing w:before="0" w:after="0"/>
      </w:pPr>
      <w:r>
        <w:t xml:space="preserve">  Miranda, D. (2021) ‘</w:t>
      </w:r>
      <w:r w:rsidRPr="00EA2A69">
        <w:t>Body-worn cameras ‘on the move’: exploring the contextual, technical and ethical challenges in policing practice</w:t>
      </w:r>
      <w:r w:rsidRPr="00EA2A69">
        <w:t>’,</w:t>
      </w:r>
      <w:r>
        <w:t xml:space="preserve"> </w:t>
      </w:r>
      <w:r w:rsidRPr="00EA2A69">
        <w:rPr>
          <w:i/>
          <w:iCs/>
        </w:rPr>
        <w:t>International Journal of Research and Policy</w:t>
      </w:r>
      <w:r>
        <w:rPr>
          <w:i/>
          <w:iCs/>
        </w:rPr>
        <w:t xml:space="preserve">, </w:t>
      </w:r>
      <w:r>
        <w:t xml:space="preserve">32(1), pp. 18-34. Available at: </w:t>
      </w:r>
      <w:hyperlink r:id="rId23" w:history="1">
        <w:r w:rsidRPr="00A8768B">
          <w:rPr>
            <w:rStyle w:val="Hyperlink"/>
            <w:color w:val="006DB4"/>
          </w:rPr>
          <w:t>https://doi.org/10.1080/10439463.2021.1879074</w:t>
        </w:r>
      </w:hyperlink>
      <w:r w:rsidRPr="00EA2A69">
        <w:rPr>
          <w:color w:val="333333"/>
        </w:rPr>
        <w:t>.</w:t>
      </w:r>
      <w:r>
        <w:rPr>
          <w:rFonts w:ascii="Open Sans" w:hAnsi="Open Sans" w:cs="Open Sans"/>
          <w:color w:val="333333"/>
          <w:sz w:val="20"/>
          <w:szCs w:val="20"/>
        </w:rPr>
        <w:t xml:space="preserve"> </w:t>
      </w:r>
      <w:r w:rsidRPr="00EA2A69">
        <w:t>(Accessed: 4</w:t>
      </w:r>
      <w:r w:rsidRPr="00EA2A69">
        <w:rPr>
          <w:vertAlign w:val="superscript"/>
        </w:rPr>
        <w:t>th</w:t>
      </w:r>
      <w:r w:rsidRPr="00EA2A69">
        <w:t xml:space="preserve"> May 2023)</w:t>
      </w:r>
    </w:p>
    <w:p w14:paraId="1C942F79" w14:textId="39E1F09C" w:rsidR="00F223DB" w:rsidRDefault="00F223DB" w:rsidP="00EA2A69">
      <w:pPr>
        <w:pStyle w:val="dx-doi"/>
        <w:spacing w:before="0" w:after="0"/>
      </w:pPr>
      <w:r>
        <w:t xml:space="preserve">  Home Office (2018) </w:t>
      </w:r>
      <w:r w:rsidRPr="00F223DB">
        <w:rPr>
          <w:i/>
          <w:iCs/>
        </w:rPr>
        <w:t>Technical Guidance for Body Worn Video Devices</w:t>
      </w:r>
      <w:r>
        <w:rPr>
          <w:i/>
          <w:iCs/>
        </w:rPr>
        <w:t xml:space="preserve">. </w:t>
      </w:r>
      <w:r>
        <w:t xml:space="preserve">London: National Police Chiefs Council. Available at: </w:t>
      </w:r>
      <w:hyperlink r:id="rId24" w:history="1">
        <w:r w:rsidR="00395C9C" w:rsidRPr="003500D4">
          <w:rPr>
            <w:rStyle w:val="Hyperlink"/>
          </w:rPr>
          <w:t>https://assets.publishing.service.gov.uk/government/uploads/system/uploads/attachment_data/file/746286/technical-guidance-body-worn-video-01218o.pdf</w:t>
        </w:r>
      </w:hyperlink>
      <w:r w:rsidR="00395C9C">
        <w:t xml:space="preserve">. </w:t>
      </w:r>
      <w:r>
        <w:t>(Accessed: 5</w:t>
      </w:r>
      <w:r w:rsidRPr="00F223DB">
        <w:rPr>
          <w:vertAlign w:val="superscript"/>
        </w:rPr>
        <w:t>th</w:t>
      </w:r>
      <w:r>
        <w:t xml:space="preserve"> May 2023)</w:t>
      </w:r>
    </w:p>
    <w:p w14:paraId="74812C6A" w14:textId="7648E66F" w:rsidR="0087416C" w:rsidRDefault="0087416C" w:rsidP="00EA2A69">
      <w:pPr>
        <w:pStyle w:val="dx-doi"/>
        <w:spacing w:before="0" w:after="0"/>
      </w:pPr>
      <w:r>
        <w:t xml:space="preserve">  Taylor, E. and Lee, M. (2019) ‘</w:t>
      </w:r>
      <w:r w:rsidRPr="0087416C">
        <w:t>Points of View: Arrestees’ Perspectives on Police Body-Worn Cameras and Their Perceived Impact on Police–Citizen Interactions</w:t>
      </w:r>
      <w:r>
        <w:t xml:space="preserve">’, </w:t>
      </w:r>
      <w:r w:rsidRPr="0087416C">
        <w:rPr>
          <w:i/>
          <w:iCs/>
        </w:rPr>
        <w:t>The British Journal of Criminology</w:t>
      </w:r>
      <w:r w:rsidRPr="0087416C">
        <w:t>,</w:t>
      </w:r>
      <w:r>
        <w:t xml:space="preserve"> 59(4), pp 958-978. Available at: </w:t>
      </w:r>
      <w:hyperlink r:id="rId25" w:history="1">
        <w:r w:rsidRPr="0087416C">
          <w:rPr>
            <w:rStyle w:val="Hyperlink"/>
          </w:rPr>
          <w:t>https://doi.org/10.1093/bjc/azz007</w:t>
        </w:r>
      </w:hyperlink>
      <w:r>
        <w:t>. (Accessed: 5</w:t>
      </w:r>
      <w:r w:rsidRPr="0087416C">
        <w:rPr>
          <w:vertAlign w:val="superscript"/>
        </w:rPr>
        <w:t>th</w:t>
      </w:r>
      <w:r>
        <w:t xml:space="preserve"> May 2023)</w:t>
      </w:r>
    </w:p>
    <w:p w14:paraId="65BD303A" w14:textId="01045F35" w:rsidR="00C405EC" w:rsidRDefault="00C405EC" w:rsidP="00C405EC">
      <w:pPr>
        <w:pStyle w:val="dx-doi"/>
        <w:spacing w:after="0"/>
      </w:pPr>
      <w:r>
        <w:t xml:space="preserve">  </w:t>
      </w:r>
      <w:r w:rsidRPr="00C405EC">
        <w:t>A&amp;E (2021) Court Cam: Crooked Cop CAUGHT Red-Handed Planting Drugs on Innocent People | A&amp;E. 24th November. Available at:</w:t>
      </w:r>
      <w:r>
        <w:t xml:space="preserve"> </w:t>
      </w:r>
      <w:hyperlink r:id="rId26" w:history="1">
        <w:r w:rsidRPr="003500D4">
          <w:rPr>
            <w:rStyle w:val="Hyperlink"/>
          </w:rPr>
          <w:t>https://www.youtube.com/watch?v=ITIM1iDTZ7U</w:t>
        </w:r>
      </w:hyperlink>
      <w:r>
        <w:t xml:space="preserve">. </w:t>
      </w:r>
      <w:r w:rsidRPr="00C405EC">
        <w:t xml:space="preserve">(Accessed: </w:t>
      </w:r>
      <w:r>
        <w:t>5</w:t>
      </w:r>
      <w:r w:rsidRPr="00C405EC">
        <w:rPr>
          <w:vertAlign w:val="superscript"/>
        </w:rPr>
        <w:t>th</w:t>
      </w:r>
      <w:r>
        <w:t xml:space="preserve"> May 2023</w:t>
      </w:r>
      <w:r w:rsidRPr="00C405EC">
        <w:t>).</w:t>
      </w:r>
    </w:p>
    <w:p w14:paraId="7D91B66C" w14:textId="479B95F0" w:rsidR="004074BB" w:rsidRDefault="004074BB" w:rsidP="004074BB">
      <w:pPr>
        <w:pStyle w:val="dx-doi"/>
      </w:pPr>
      <w:r>
        <w:t xml:space="preserve">  Code Blue Cam (2022) </w:t>
      </w:r>
      <w:r w:rsidRPr="004074BB">
        <w:t>Traffic Stop Turns Up $100,000 Worth of Cocaine</w:t>
      </w:r>
      <w:r w:rsidR="00747869">
        <w:t>. 14</w:t>
      </w:r>
      <w:r w:rsidR="00747869" w:rsidRPr="00747869">
        <w:rPr>
          <w:vertAlign w:val="superscript"/>
        </w:rPr>
        <w:t>th</w:t>
      </w:r>
      <w:r w:rsidR="00747869">
        <w:t xml:space="preserve"> May. Available at: </w:t>
      </w:r>
      <w:hyperlink r:id="rId27" w:history="1">
        <w:r w:rsidR="00747869" w:rsidRPr="003500D4">
          <w:rPr>
            <w:rStyle w:val="Hyperlink"/>
          </w:rPr>
          <w:t>https://www.youtube.com/watch?v=efuRAKq_w6c</w:t>
        </w:r>
      </w:hyperlink>
      <w:r w:rsidR="00747869">
        <w:t>. (Accessed: 5</w:t>
      </w:r>
      <w:r w:rsidR="00747869" w:rsidRPr="00747869">
        <w:rPr>
          <w:vertAlign w:val="superscript"/>
        </w:rPr>
        <w:t>th</w:t>
      </w:r>
      <w:r w:rsidR="00747869">
        <w:t xml:space="preserve"> May 2023)</w:t>
      </w:r>
    </w:p>
    <w:p w14:paraId="1D7ED4BC" w14:textId="4F690E18" w:rsidR="00EE2DC2" w:rsidRPr="00EA2A69" w:rsidRDefault="008521A8" w:rsidP="007F1365">
      <w:pPr>
        <w:pStyle w:val="dx-doi"/>
      </w:pPr>
      <w:r>
        <w:t xml:space="preserve">  Jennings, W. </w:t>
      </w:r>
      <w:r w:rsidRPr="008521A8">
        <w:rPr>
          <w:i/>
          <w:iCs/>
        </w:rPr>
        <w:t>et al</w:t>
      </w:r>
      <w:r>
        <w:t>. (2014) ‘</w:t>
      </w:r>
      <w:r w:rsidRPr="008521A8">
        <w:t>Cops and cameras: Officer perceptions of the use of body-worn cameras in law enforcement</w:t>
      </w:r>
      <w:r>
        <w:t xml:space="preserve">’, </w:t>
      </w:r>
      <w:hyperlink r:id="rId28" w:tooltip="Go to Journal of Criminal Justice on ScienceDirect" w:history="1">
        <w:r w:rsidR="003A3C3A" w:rsidRPr="003A3C3A">
          <w:rPr>
            <w:rStyle w:val="Hyperlink"/>
            <w:i/>
            <w:iCs/>
            <w:color w:val="auto"/>
            <w:u w:val="none"/>
          </w:rPr>
          <w:t>Journal of Criminal Justice</w:t>
        </w:r>
      </w:hyperlink>
      <w:r w:rsidR="003A3C3A">
        <w:rPr>
          <w:i/>
          <w:iCs/>
        </w:rPr>
        <w:t xml:space="preserve">, </w:t>
      </w:r>
      <w:r w:rsidR="003A3C3A">
        <w:t xml:space="preserve">42(6), pp. 549-556. Available at: </w:t>
      </w:r>
      <w:hyperlink r:id="rId29" w:tgtFrame="_blank" w:tooltip="Persistent link using digital object identifier" w:history="1">
        <w:r w:rsidR="003A3C3A" w:rsidRPr="003A3C3A">
          <w:rPr>
            <w:rStyle w:val="Hyperlink"/>
          </w:rPr>
          <w:t>https://doi.org/10.1016/j.jcrimjus.2014.09.008</w:t>
        </w:r>
      </w:hyperlink>
      <w:r w:rsidR="003A3C3A">
        <w:t>. (Accessed: 24</w:t>
      </w:r>
      <w:r w:rsidR="003A3C3A" w:rsidRPr="003A3C3A">
        <w:rPr>
          <w:vertAlign w:val="superscript"/>
        </w:rPr>
        <w:t>th</w:t>
      </w:r>
      <w:r w:rsidR="003A3C3A">
        <w:t xml:space="preserve"> April 2023)</w:t>
      </w:r>
    </w:p>
    <w:sectPr w:rsidR="00EE2DC2" w:rsidRPr="00EA2A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756C02"/>
    <w:multiLevelType w:val="multilevel"/>
    <w:tmpl w:val="9D683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16793091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9945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F53"/>
    <w:rsid w:val="0000724D"/>
    <w:rsid w:val="00011501"/>
    <w:rsid w:val="00037804"/>
    <w:rsid w:val="000D69FF"/>
    <w:rsid w:val="001518F7"/>
    <w:rsid w:val="00187465"/>
    <w:rsid w:val="001C6722"/>
    <w:rsid w:val="001D018C"/>
    <w:rsid w:val="00275699"/>
    <w:rsid w:val="003613AA"/>
    <w:rsid w:val="00393D6A"/>
    <w:rsid w:val="00395C9C"/>
    <w:rsid w:val="003A3C3A"/>
    <w:rsid w:val="003C781E"/>
    <w:rsid w:val="003D6B0F"/>
    <w:rsid w:val="003F3B01"/>
    <w:rsid w:val="00402766"/>
    <w:rsid w:val="004074BB"/>
    <w:rsid w:val="004332D2"/>
    <w:rsid w:val="0046358E"/>
    <w:rsid w:val="00476EE7"/>
    <w:rsid w:val="0048212F"/>
    <w:rsid w:val="004954A7"/>
    <w:rsid w:val="004B3923"/>
    <w:rsid w:val="004D6CCB"/>
    <w:rsid w:val="004E247D"/>
    <w:rsid w:val="004F222B"/>
    <w:rsid w:val="004F2B28"/>
    <w:rsid w:val="0052275F"/>
    <w:rsid w:val="00527250"/>
    <w:rsid w:val="005A56D3"/>
    <w:rsid w:val="005C362A"/>
    <w:rsid w:val="00613FA4"/>
    <w:rsid w:val="00637A98"/>
    <w:rsid w:val="006447FE"/>
    <w:rsid w:val="00657E2E"/>
    <w:rsid w:val="006A05B6"/>
    <w:rsid w:val="006D43B1"/>
    <w:rsid w:val="0071154A"/>
    <w:rsid w:val="00723041"/>
    <w:rsid w:val="00747869"/>
    <w:rsid w:val="007A4989"/>
    <w:rsid w:val="007A6295"/>
    <w:rsid w:val="007D527C"/>
    <w:rsid w:val="007E07CF"/>
    <w:rsid w:val="007E460F"/>
    <w:rsid w:val="007F1365"/>
    <w:rsid w:val="007F33F9"/>
    <w:rsid w:val="00805B26"/>
    <w:rsid w:val="008220C3"/>
    <w:rsid w:val="00824A68"/>
    <w:rsid w:val="00844733"/>
    <w:rsid w:val="008521A8"/>
    <w:rsid w:val="00873715"/>
    <w:rsid w:val="0087416C"/>
    <w:rsid w:val="0089709D"/>
    <w:rsid w:val="008A2680"/>
    <w:rsid w:val="008D7678"/>
    <w:rsid w:val="009149CC"/>
    <w:rsid w:val="00923653"/>
    <w:rsid w:val="009B716F"/>
    <w:rsid w:val="00A00C50"/>
    <w:rsid w:val="00A05978"/>
    <w:rsid w:val="00A138CE"/>
    <w:rsid w:val="00A164B8"/>
    <w:rsid w:val="00A3236A"/>
    <w:rsid w:val="00A378F9"/>
    <w:rsid w:val="00A8768B"/>
    <w:rsid w:val="00A87BEE"/>
    <w:rsid w:val="00B03BF8"/>
    <w:rsid w:val="00B0678A"/>
    <w:rsid w:val="00B51A9C"/>
    <w:rsid w:val="00BE1C7C"/>
    <w:rsid w:val="00C24264"/>
    <w:rsid w:val="00C405EC"/>
    <w:rsid w:val="00C44212"/>
    <w:rsid w:val="00C44CC1"/>
    <w:rsid w:val="00C44CD3"/>
    <w:rsid w:val="00CB5118"/>
    <w:rsid w:val="00D142C2"/>
    <w:rsid w:val="00D50B23"/>
    <w:rsid w:val="00D745B1"/>
    <w:rsid w:val="00E1686F"/>
    <w:rsid w:val="00E33B4F"/>
    <w:rsid w:val="00E52F53"/>
    <w:rsid w:val="00E871AB"/>
    <w:rsid w:val="00E910FF"/>
    <w:rsid w:val="00E9222A"/>
    <w:rsid w:val="00EA2A69"/>
    <w:rsid w:val="00EA2C39"/>
    <w:rsid w:val="00EE2DC2"/>
    <w:rsid w:val="00EE6B4E"/>
    <w:rsid w:val="00F01D64"/>
    <w:rsid w:val="00F10E72"/>
    <w:rsid w:val="00F13235"/>
    <w:rsid w:val="00F223DB"/>
    <w:rsid w:val="00F235BF"/>
    <w:rsid w:val="00F3662E"/>
    <w:rsid w:val="00F44D6C"/>
    <w:rsid w:val="00F52F7F"/>
    <w:rsid w:val="00F67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24424"/>
  <w15:chartTrackingRefBased/>
  <w15:docId w15:val="{32C73465-0B66-4221-A157-08774DC7E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E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7E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E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57E2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57E2E"/>
    <w:rPr>
      <w:color w:val="0563C1" w:themeColor="hyperlink"/>
      <w:u w:val="single"/>
    </w:rPr>
  </w:style>
  <w:style w:type="character" w:styleId="UnresolvedMention">
    <w:name w:val="Unresolved Mention"/>
    <w:basedOn w:val="DefaultParagraphFont"/>
    <w:uiPriority w:val="99"/>
    <w:semiHidden/>
    <w:unhideWhenUsed/>
    <w:rsid w:val="00657E2E"/>
    <w:rPr>
      <w:color w:val="605E5C"/>
      <w:shd w:val="clear" w:color="auto" w:fill="E1DFDD"/>
    </w:rPr>
  </w:style>
  <w:style w:type="character" w:customStyle="1" w:styleId="anchor-text">
    <w:name w:val="anchor-text"/>
    <w:basedOn w:val="DefaultParagraphFont"/>
    <w:rsid w:val="008220C3"/>
  </w:style>
  <w:style w:type="character" w:styleId="FollowedHyperlink">
    <w:name w:val="FollowedHyperlink"/>
    <w:basedOn w:val="DefaultParagraphFont"/>
    <w:uiPriority w:val="99"/>
    <w:semiHidden/>
    <w:unhideWhenUsed/>
    <w:rsid w:val="005C362A"/>
    <w:rPr>
      <w:color w:val="954F72" w:themeColor="followedHyperlink"/>
      <w:u w:val="single"/>
    </w:rPr>
  </w:style>
  <w:style w:type="paragraph" w:customStyle="1" w:styleId="dx-doi">
    <w:name w:val="dx-doi"/>
    <w:basedOn w:val="Normal"/>
    <w:rsid w:val="00EA2A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993373">
      <w:bodyDiv w:val="1"/>
      <w:marLeft w:val="0"/>
      <w:marRight w:val="0"/>
      <w:marTop w:val="0"/>
      <w:marBottom w:val="0"/>
      <w:divBdr>
        <w:top w:val="none" w:sz="0" w:space="0" w:color="auto"/>
        <w:left w:val="none" w:sz="0" w:space="0" w:color="auto"/>
        <w:bottom w:val="none" w:sz="0" w:space="0" w:color="auto"/>
        <w:right w:val="none" w:sz="0" w:space="0" w:color="auto"/>
      </w:divBdr>
    </w:div>
    <w:div w:id="396976274">
      <w:bodyDiv w:val="1"/>
      <w:marLeft w:val="0"/>
      <w:marRight w:val="0"/>
      <w:marTop w:val="0"/>
      <w:marBottom w:val="0"/>
      <w:divBdr>
        <w:top w:val="none" w:sz="0" w:space="0" w:color="auto"/>
        <w:left w:val="none" w:sz="0" w:space="0" w:color="auto"/>
        <w:bottom w:val="none" w:sz="0" w:space="0" w:color="auto"/>
        <w:right w:val="none" w:sz="0" w:space="0" w:color="auto"/>
      </w:divBdr>
    </w:div>
    <w:div w:id="619609187">
      <w:bodyDiv w:val="1"/>
      <w:marLeft w:val="0"/>
      <w:marRight w:val="0"/>
      <w:marTop w:val="0"/>
      <w:marBottom w:val="0"/>
      <w:divBdr>
        <w:top w:val="none" w:sz="0" w:space="0" w:color="auto"/>
        <w:left w:val="none" w:sz="0" w:space="0" w:color="auto"/>
        <w:bottom w:val="none" w:sz="0" w:space="0" w:color="auto"/>
        <w:right w:val="none" w:sz="0" w:space="0" w:color="auto"/>
      </w:divBdr>
    </w:div>
    <w:div w:id="669987812">
      <w:bodyDiv w:val="1"/>
      <w:marLeft w:val="0"/>
      <w:marRight w:val="0"/>
      <w:marTop w:val="0"/>
      <w:marBottom w:val="0"/>
      <w:divBdr>
        <w:top w:val="none" w:sz="0" w:space="0" w:color="auto"/>
        <w:left w:val="none" w:sz="0" w:space="0" w:color="auto"/>
        <w:bottom w:val="none" w:sz="0" w:space="0" w:color="auto"/>
        <w:right w:val="none" w:sz="0" w:space="0" w:color="auto"/>
      </w:divBdr>
    </w:div>
    <w:div w:id="701441179">
      <w:bodyDiv w:val="1"/>
      <w:marLeft w:val="0"/>
      <w:marRight w:val="0"/>
      <w:marTop w:val="0"/>
      <w:marBottom w:val="0"/>
      <w:divBdr>
        <w:top w:val="none" w:sz="0" w:space="0" w:color="auto"/>
        <w:left w:val="none" w:sz="0" w:space="0" w:color="auto"/>
        <w:bottom w:val="none" w:sz="0" w:space="0" w:color="auto"/>
        <w:right w:val="none" w:sz="0" w:space="0" w:color="auto"/>
      </w:divBdr>
    </w:div>
    <w:div w:id="762142964">
      <w:bodyDiv w:val="1"/>
      <w:marLeft w:val="0"/>
      <w:marRight w:val="0"/>
      <w:marTop w:val="0"/>
      <w:marBottom w:val="0"/>
      <w:divBdr>
        <w:top w:val="none" w:sz="0" w:space="0" w:color="auto"/>
        <w:left w:val="none" w:sz="0" w:space="0" w:color="auto"/>
        <w:bottom w:val="none" w:sz="0" w:space="0" w:color="auto"/>
        <w:right w:val="none" w:sz="0" w:space="0" w:color="auto"/>
      </w:divBdr>
    </w:div>
    <w:div w:id="772936328">
      <w:bodyDiv w:val="1"/>
      <w:marLeft w:val="0"/>
      <w:marRight w:val="0"/>
      <w:marTop w:val="0"/>
      <w:marBottom w:val="0"/>
      <w:divBdr>
        <w:top w:val="none" w:sz="0" w:space="0" w:color="auto"/>
        <w:left w:val="none" w:sz="0" w:space="0" w:color="auto"/>
        <w:bottom w:val="none" w:sz="0" w:space="0" w:color="auto"/>
        <w:right w:val="none" w:sz="0" w:space="0" w:color="auto"/>
      </w:divBdr>
    </w:div>
    <w:div w:id="966356874">
      <w:bodyDiv w:val="1"/>
      <w:marLeft w:val="0"/>
      <w:marRight w:val="0"/>
      <w:marTop w:val="0"/>
      <w:marBottom w:val="0"/>
      <w:divBdr>
        <w:top w:val="none" w:sz="0" w:space="0" w:color="auto"/>
        <w:left w:val="none" w:sz="0" w:space="0" w:color="auto"/>
        <w:bottom w:val="none" w:sz="0" w:space="0" w:color="auto"/>
        <w:right w:val="none" w:sz="0" w:space="0" w:color="auto"/>
      </w:divBdr>
    </w:div>
    <w:div w:id="1139374364">
      <w:bodyDiv w:val="1"/>
      <w:marLeft w:val="0"/>
      <w:marRight w:val="0"/>
      <w:marTop w:val="0"/>
      <w:marBottom w:val="0"/>
      <w:divBdr>
        <w:top w:val="none" w:sz="0" w:space="0" w:color="auto"/>
        <w:left w:val="none" w:sz="0" w:space="0" w:color="auto"/>
        <w:bottom w:val="none" w:sz="0" w:space="0" w:color="auto"/>
        <w:right w:val="none" w:sz="0" w:space="0" w:color="auto"/>
      </w:divBdr>
    </w:div>
    <w:div w:id="1224293640">
      <w:bodyDiv w:val="1"/>
      <w:marLeft w:val="0"/>
      <w:marRight w:val="0"/>
      <w:marTop w:val="0"/>
      <w:marBottom w:val="0"/>
      <w:divBdr>
        <w:top w:val="none" w:sz="0" w:space="0" w:color="auto"/>
        <w:left w:val="none" w:sz="0" w:space="0" w:color="auto"/>
        <w:bottom w:val="none" w:sz="0" w:space="0" w:color="auto"/>
        <w:right w:val="none" w:sz="0" w:space="0" w:color="auto"/>
      </w:divBdr>
    </w:div>
    <w:div w:id="1275559733">
      <w:bodyDiv w:val="1"/>
      <w:marLeft w:val="0"/>
      <w:marRight w:val="0"/>
      <w:marTop w:val="0"/>
      <w:marBottom w:val="0"/>
      <w:divBdr>
        <w:top w:val="none" w:sz="0" w:space="0" w:color="auto"/>
        <w:left w:val="none" w:sz="0" w:space="0" w:color="auto"/>
        <w:bottom w:val="none" w:sz="0" w:space="0" w:color="auto"/>
        <w:right w:val="none" w:sz="0" w:space="0" w:color="auto"/>
      </w:divBdr>
    </w:div>
    <w:div w:id="1384788485">
      <w:bodyDiv w:val="1"/>
      <w:marLeft w:val="0"/>
      <w:marRight w:val="0"/>
      <w:marTop w:val="0"/>
      <w:marBottom w:val="0"/>
      <w:divBdr>
        <w:top w:val="none" w:sz="0" w:space="0" w:color="auto"/>
        <w:left w:val="none" w:sz="0" w:space="0" w:color="auto"/>
        <w:bottom w:val="none" w:sz="0" w:space="0" w:color="auto"/>
        <w:right w:val="none" w:sz="0" w:space="0" w:color="auto"/>
      </w:divBdr>
    </w:div>
    <w:div w:id="1596937267">
      <w:bodyDiv w:val="1"/>
      <w:marLeft w:val="0"/>
      <w:marRight w:val="0"/>
      <w:marTop w:val="0"/>
      <w:marBottom w:val="0"/>
      <w:divBdr>
        <w:top w:val="none" w:sz="0" w:space="0" w:color="auto"/>
        <w:left w:val="none" w:sz="0" w:space="0" w:color="auto"/>
        <w:bottom w:val="none" w:sz="0" w:space="0" w:color="auto"/>
        <w:right w:val="none" w:sz="0" w:space="0" w:color="auto"/>
      </w:divBdr>
    </w:div>
    <w:div w:id="1684361006">
      <w:bodyDiv w:val="1"/>
      <w:marLeft w:val="0"/>
      <w:marRight w:val="0"/>
      <w:marTop w:val="0"/>
      <w:marBottom w:val="0"/>
      <w:divBdr>
        <w:top w:val="none" w:sz="0" w:space="0" w:color="auto"/>
        <w:left w:val="none" w:sz="0" w:space="0" w:color="auto"/>
        <w:bottom w:val="none" w:sz="0" w:space="0" w:color="auto"/>
        <w:right w:val="none" w:sz="0" w:space="0" w:color="auto"/>
      </w:divBdr>
    </w:div>
    <w:div w:id="1703365411">
      <w:bodyDiv w:val="1"/>
      <w:marLeft w:val="0"/>
      <w:marRight w:val="0"/>
      <w:marTop w:val="0"/>
      <w:marBottom w:val="0"/>
      <w:divBdr>
        <w:top w:val="none" w:sz="0" w:space="0" w:color="auto"/>
        <w:left w:val="none" w:sz="0" w:space="0" w:color="auto"/>
        <w:bottom w:val="none" w:sz="0" w:space="0" w:color="auto"/>
        <w:right w:val="none" w:sz="0" w:space="0" w:color="auto"/>
      </w:divBdr>
    </w:div>
    <w:div w:id="1818768050">
      <w:bodyDiv w:val="1"/>
      <w:marLeft w:val="0"/>
      <w:marRight w:val="0"/>
      <w:marTop w:val="0"/>
      <w:marBottom w:val="0"/>
      <w:divBdr>
        <w:top w:val="none" w:sz="0" w:space="0" w:color="auto"/>
        <w:left w:val="none" w:sz="0" w:space="0" w:color="auto"/>
        <w:bottom w:val="none" w:sz="0" w:space="0" w:color="auto"/>
        <w:right w:val="none" w:sz="0" w:space="0" w:color="auto"/>
      </w:divBdr>
    </w:div>
    <w:div w:id="1987929080">
      <w:bodyDiv w:val="1"/>
      <w:marLeft w:val="0"/>
      <w:marRight w:val="0"/>
      <w:marTop w:val="0"/>
      <w:marBottom w:val="0"/>
      <w:divBdr>
        <w:top w:val="none" w:sz="0" w:space="0" w:color="auto"/>
        <w:left w:val="none" w:sz="0" w:space="0" w:color="auto"/>
        <w:bottom w:val="none" w:sz="0" w:space="0" w:color="auto"/>
        <w:right w:val="none" w:sz="0" w:space="0" w:color="auto"/>
      </w:divBdr>
    </w:div>
    <w:div w:id="2016107819">
      <w:bodyDiv w:val="1"/>
      <w:marLeft w:val="0"/>
      <w:marRight w:val="0"/>
      <w:marTop w:val="0"/>
      <w:marBottom w:val="0"/>
      <w:divBdr>
        <w:top w:val="none" w:sz="0" w:space="0" w:color="auto"/>
        <w:left w:val="none" w:sz="0" w:space="0" w:color="auto"/>
        <w:bottom w:val="none" w:sz="0" w:space="0" w:color="auto"/>
        <w:right w:val="none" w:sz="0" w:space="0" w:color="auto"/>
      </w:divBdr>
    </w:div>
    <w:div w:id="2024476184">
      <w:bodyDiv w:val="1"/>
      <w:marLeft w:val="0"/>
      <w:marRight w:val="0"/>
      <w:marTop w:val="0"/>
      <w:marBottom w:val="0"/>
      <w:divBdr>
        <w:top w:val="none" w:sz="0" w:space="0" w:color="auto"/>
        <w:left w:val="none" w:sz="0" w:space="0" w:color="auto"/>
        <w:bottom w:val="none" w:sz="0" w:space="0" w:color="auto"/>
        <w:right w:val="none" w:sz="0" w:space="0" w:color="auto"/>
      </w:divBdr>
    </w:div>
    <w:div w:id="2081563330">
      <w:bodyDiv w:val="1"/>
      <w:marLeft w:val="0"/>
      <w:marRight w:val="0"/>
      <w:marTop w:val="0"/>
      <w:marBottom w:val="0"/>
      <w:divBdr>
        <w:top w:val="none" w:sz="0" w:space="0" w:color="auto"/>
        <w:left w:val="none" w:sz="0" w:space="0" w:color="auto"/>
        <w:bottom w:val="none" w:sz="0" w:space="0" w:color="auto"/>
        <w:right w:val="none" w:sz="0" w:space="0" w:color="auto"/>
      </w:divBdr>
    </w:div>
    <w:div w:id="213794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WAM-01-2020-0001" TargetMode="External"/><Relationship Id="rId13" Type="http://schemas.openxmlformats.org/officeDocument/2006/relationships/hyperlink" Target="https://www.college.police.uk/guidance/problem-solving-policing" TargetMode="External"/><Relationship Id="rId18" Type="http://schemas.openxmlformats.org/officeDocument/2006/relationships/hyperlink" Target="https://journals.sagepub.com/doi/pdf/10.1177/10986111166533%2098?casa_token=eytXW4jeTjYAAAAA:HlAgwBP9vRo15Lt3mU4os-bkPV7qSqFnTJ2neWCdVsIYQR1lXHTAGlJV3Ya-K09TxmTK9cYC3AFf" TargetMode="External"/><Relationship Id="rId26" Type="http://schemas.openxmlformats.org/officeDocument/2006/relationships/hyperlink" Target="https://www.youtube.com/watch?v=ITIM1iDTZ7U" TargetMode="External"/><Relationship Id="rId3" Type="http://schemas.openxmlformats.org/officeDocument/2006/relationships/settings" Target="settings.xml"/><Relationship Id="rId21" Type="http://schemas.openxmlformats.org/officeDocument/2006/relationships/hyperlink" Target="https://www.cambridge-news.co.uk/news/cambridge-news/cambridgeshire-police-spent-almost-half-13518270" TargetMode="External"/><Relationship Id="rId7" Type="http://schemas.openxmlformats.org/officeDocument/2006/relationships/hyperlink" Target="https://www.emerald.com/insight/publication/issn/2205-2062" TargetMode="External"/><Relationship Id="rId12" Type="http://schemas.openxmlformats.org/officeDocument/2006/relationships/hyperlink" Target="https://doi.org/10.2307/2094589" TargetMode="External"/><Relationship Id="rId17" Type="http://schemas.openxmlformats.org/officeDocument/2006/relationships/hyperlink" Target="https://www.london.gov.uk/sites/default/files/bwv_report_nov_2015.pdf" TargetMode="External"/><Relationship Id="rId25" Type="http://schemas.openxmlformats.org/officeDocument/2006/relationships/hyperlink" Target="https://doi.org/10.1093/bjc/azz007" TargetMode="External"/><Relationship Id="rId2" Type="http://schemas.openxmlformats.org/officeDocument/2006/relationships/styles" Target="styles.xml"/><Relationship Id="rId16" Type="http://schemas.openxmlformats.org/officeDocument/2006/relationships/hyperlink" Target="https://doi.org/10.1016/j.clsr.2015.09.002" TargetMode="External"/><Relationship Id="rId20" Type="http://schemas.openxmlformats.org/officeDocument/2006/relationships/hyperlink" Target="https://www.nber.org/system/files/working_papers/w28622/w28622.pdf" TargetMode="External"/><Relationship Id="rId29" Type="http://schemas.openxmlformats.org/officeDocument/2006/relationships/hyperlink" Target="https://doi.org/10.1016/j.jcrimjus.2014.09.008" TargetMode="External"/><Relationship Id="rId1" Type="http://schemas.openxmlformats.org/officeDocument/2006/relationships/numbering" Target="numbering.xml"/><Relationship Id="rId6" Type="http://schemas.openxmlformats.org/officeDocument/2006/relationships/hyperlink" Target="https://www.college.police.uk/support-forces/maturity-model" TargetMode="External"/><Relationship Id="rId11" Type="http://schemas.openxmlformats.org/officeDocument/2006/relationships/hyperlink" Target="https://www.jstor.org/journal/amersocirevi" TargetMode="External"/><Relationship Id="rId24" Type="http://schemas.openxmlformats.org/officeDocument/2006/relationships/hyperlink" Target="https://assets.publishing.service.gov.uk/government/uploads/system/uploads/attachment_data/file/746286/technical-guidance-body-worn-video-01218o.pdf" TargetMode="External"/><Relationship Id="rId5" Type="http://schemas.openxmlformats.org/officeDocument/2006/relationships/hyperlink" Target="https://www.college.police.uk/research/evidence-based-policing-EBP" TargetMode="External"/><Relationship Id="rId15" Type="http://schemas.openxmlformats.org/officeDocument/2006/relationships/hyperlink" Target="https://tfl.gov.uk/info-for/media/press-releases/2021/november/body-worn-camera-evidence-again-plays-a-key-role-in-securing-a-conviction-for-assault-against-tfl-officers" TargetMode="External"/><Relationship Id="rId23" Type="http://schemas.openxmlformats.org/officeDocument/2006/relationships/hyperlink" Target="https://doi.org/10.1080/10439463.2021.1879074" TargetMode="External"/><Relationship Id="rId28" Type="http://schemas.openxmlformats.org/officeDocument/2006/relationships/hyperlink" Target="https://www.sciencedirect.com/journal/journal-of-criminal-justice" TargetMode="External"/><Relationship Id="rId10" Type="http://schemas.openxmlformats.org/officeDocument/2006/relationships/hyperlink" Target="https://doi.org/10.2307/1143946" TargetMode="External"/><Relationship Id="rId19" Type="http://schemas.openxmlformats.org/officeDocument/2006/relationships/hyperlink" Target="https://journals.sagepub.com/doi/pdf/10%20.1177/1477370816686120?casa_token=HcWjsfUNkA8AAAAA:OdKyB3XZTDWbDkp4k88K8ZqxuRxrjjFwuuesqPY3nb0watPLS-rjQRZtQYzqu3YI7eQ4yGOrZY_C"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et.police.uk/advice/advice-and-information/bwv/body-worn-video-bwv/how-and-when-bwv-cameras-are-used/#:~:text=Body%20Worn%20Video%20(BWV)%20cameras,into%20contact%20with%20the%20public" TargetMode="External"/><Relationship Id="rId14" Type="http://schemas.openxmlformats.org/officeDocument/2006/relationships/hyperlink" Target="https://library.college.police.uk/docs/Weisburd-Problem-oriented-policing-2008.pdf" TargetMode="External"/><Relationship Id="rId22" Type="http://schemas.openxmlformats.org/officeDocument/2006/relationships/hyperlink" Target="https://www.10-8video.com/Blog/debunking-3-common-myths-police-body-cameras#:~:text=Myth%3A%20Police%20body%20cameras%20always,other%20surveillance%20and%20other%20cameras" TargetMode="External"/><Relationship Id="rId27" Type="http://schemas.openxmlformats.org/officeDocument/2006/relationships/hyperlink" Target="https://www.youtube.com/watch?v=efuRAKq_w6c"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3346</TotalTime>
  <Pages>6</Pages>
  <Words>3243</Words>
  <Characters>18490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marea jones</dc:creator>
  <cp:keywords/>
  <dc:description/>
  <cp:lastModifiedBy>Hannah Jones (2203446)</cp:lastModifiedBy>
  <cp:revision>21</cp:revision>
  <dcterms:created xsi:type="dcterms:W3CDTF">2023-04-24T01:44:00Z</dcterms:created>
  <dcterms:modified xsi:type="dcterms:W3CDTF">2023-05-05T10:00:00Z</dcterms:modified>
</cp:coreProperties>
</file>