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710E70" w14:textId="77777777" w:rsidR="004F4FEA" w:rsidRPr="00CF31C0" w:rsidRDefault="004F4FEA" w:rsidP="004F4FEA">
      <w:pPr>
        <w:pStyle w:val="Heading1"/>
      </w:pPr>
      <w:r w:rsidRPr="00CF31C0">
        <w:t>Title</w:t>
      </w:r>
    </w:p>
    <w:p w14:paraId="0943AF3D" w14:textId="77777777" w:rsidR="004F4FEA" w:rsidRPr="00CF31C0" w:rsidRDefault="00A36133" w:rsidP="008A46B0">
      <w:pPr>
        <w:rPr>
          <w:sz w:val="24"/>
          <w:szCs w:val="24"/>
        </w:rPr>
      </w:pPr>
      <w:r w:rsidRPr="00CF31C0">
        <w:rPr>
          <w:sz w:val="24"/>
          <w:szCs w:val="24"/>
        </w:rPr>
        <w:t>What fac</w:t>
      </w:r>
      <w:r w:rsidR="002A4365" w:rsidRPr="00CF31C0">
        <w:rPr>
          <w:sz w:val="24"/>
          <w:szCs w:val="24"/>
        </w:rPr>
        <w:t xml:space="preserve">tors motivate and </w:t>
      </w:r>
      <w:r w:rsidR="00EA6B2D" w:rsidRPr="00CF31C0">
        <w:rPr>
          <w:sz w:val="24"/>
          <w:szCs w:val="24"/>
        </w:rPr>
        <w:t xml:space="preserve">help </w:t>
      </w:r>
      <w:r w:rsidR="002A4365" w:rsidRPr="00CF31C0">
        <w:rPr>
          <w:sz w:val="24"/>
          <w:szCs w:val="24"/>
        </w:rPr>
        <w:t>retain on-site event professionals.</w:t>
      </w:r>
    </w:p>
    <w:p w14:paraId="00D9CF6F" w14:textId="1BCE2E21" w:rsidR="005442EC" w:rsidRPr="00CF31C0" w:rsidRDefault="005442EC" w:rsidP="00C06B26">
      <w:pPr>
        <w:pStyle w:val="Heading1"/>
      </w:pPr>
      <w:r w:rsidRPr="00CF31C0">
        <w:rPr>
          <w:rStyle w:val="Heading1Char"/>
          <w:b/>
          <w:bCs/>
          <w:caps/>
        </w:rPr>
        <w:t>Background</w:t>
      </w:r>
    </w:p>
    <w:p w14:paraId="3EF77518" w14:textId="5E3770D4" w:rsidR="005442EC" w:rsidRPr="00CF31C0" w:rsidRDefault="005442EC" w:rsidP="005442EC">
      <w:r w:rsidRPr="00CF31C0">
        <w:t>Many companies outsource their event</w:t>
      </w:r>
      <w:r w:rsidR="00D36F13" w:rsidRPr="00CF31C0">
        <w:t xml:space="preserve"> requirements to event</w:t>
      </w:r>
      <w:r w:rsidRPr="00CF31C0">
        <w:t xml:space="preserve"> agencies, who specialise in staging, lighting and AV </w:t>
      </w:r>
      <w:r w:rsidR="00D36F13" w:rsidRPr="00CF31C0">
        <w:t>services.</w:t>
      </w:r>
      <w:r w:rsidR="002914DA">
        <w:t xml:space="preserve"> There are many events held in Britain each year and all over the world ranging from concerts to shareholder events to exhibitions, held at venues such as golf clubs, castles, exhibition centres and football stadiums. </w:t>
      </w:r>
      <w:r w:rsidRPr="00CF31C0">
        <w:t xml:space="preserve"> </w:t>
      </w:r>
      <w:r w:rsidR="002914DA">
        <w:t>Events hosted in in Britain generates over</w:t>
      </w:r>
      <w:r w:rsidRPr="00CF31C0">
        <w:t xml:space="preserve"> £21billion in tax revenues </w:t>
      </w:r>
      <w:r w:rsidR="002914DA">
        <w:t>and the industry employs over 530,000 people</w:t>
      </w:r>
      <w:r w:rsidRPr="00CF31C0">
        <w:t xml:space="preserve"> (Business Visits &amp; Events Partnership, 2017). Events play a significant role in businesses and are beginning to provide employment opportunities and career paths that are not just seasonal, but full time (Bowdin et al., 2006).</w:t>
      </w:r>
    </w:p>
    <w:p w14:paraId="3653F429" w14:textId="49F3F0D3" w:rsidR="00D36F13" w:rsidRPr="00CF31C0" w:rsidRDefault="00D36F13" w:rsidP="008A46B0">
      <w:r w:rsidRPr="00CF31C0">
        <w:t xml:space="preserve">The industry is now extremely competitive, which means that clients are expecting a more quality service for less of the price. What this means for event professionals is tight deadlines, short lead times, budget constraints and long hours. For an event agency to win a competitive pitch, they must find operational efficiency to reduce the </w:t>
      </w:r>
      <w:r w:rsidR="00F02172">
        <w:t>costs</w:t>
      </w:r>
      <w:r w:rsidRPr="00CF31C0">
        <w:t xml:space="preserve"> for </w:t>
      </w:r>
      <w:r w:rsidR="00F02172">
        <w:t>their events</w:t>
      </w:r>
      <w:r w:rsidRPr="00CF31C0">
        <w:t>. This means that crew are on site for as long as morally acceptable, sometimes doing 12-15 hour days</w:t>
      </w:r>
      <w:r w:rsidR="00F02172">
        <w:t>. M</w:t>
      </w:r>
      <w:r w:rsidRPr="00CF31C0">
        <w:t xml:space="preserve">oney can be saved when </w:t>
      </w:r>
      <w:r w:rsidR="00F02172">
        <w:t>setting up</w:t>
      </w:r>
      <w:r w:rsidR="00F02172" w:rsidRPr="00CF31C0">
        <w:t xml:space="preserve"> </w:t>
      </w:r>
      <w:r w:rsidRPr="00CF31C0">
        <w:t xml:space="preserve">venues overnight on some occasions, which puts a physical </w:t>
      </w:r>
      <w:r w:rsidR="00F02172">
        <w:t xml:space="preserve">and mental </w:t>
      </w:r>
      <w:r w:rsidRPr="00CF31C0">
        <w:t xml:space="preserve">strain on the workers. </w:t>
      </w:r>
    </w:p>
    <w:p w14:paraId="4DCA910D" w14:textId="588B5FF0" w:rsidR="00185135" w:rsidRPr="00CF31C0" w:rsidRDefault="00185135" w:rsidP="008A46B0">
      <w:pPr>
        <w:rPr>
          <w:rStyle w:val="Heading1Char"/>
          <w:b w:val="0"/>
          <w:bCs w:val="0"/>
          <w:caps w:val="0"/>
          <w:sz w:val="22"/>
          <w:szCs w:val="22"/>
        </w:rPr>
      </w:pPr>
      <w:r w:rsidRPr="00CF31C0">
        <w:rPr>
          <w:rStyle w:val="Heading1Char"/>
          <w:b w:val="0"/>
          <w:bCs w:val="0"/>
          <w:caps w:val="0"/>
          <w:sz w:val="22"/>
          <w:szCs w:val="22"/>
        </w:rPr>
        <w:t xml:space="preserve">The nature of the industry and these underlying factors result in onsite event professionals working away from home for long durations of time, often living </w:t>
      </w:r>
      <w:r w:rsidR="00872852" w:rsidRPr="00CF31C0">
        <w:rPr>
          <w:rStyle w:val="Heading1Char"/>
          <w:b w:val="0"/>
          <w:bCs w:val="0"/>
          <w:caps w:val="0"/>
          <w:sz w:val="22"/>
          <w:szCs w:val="22"/>
        </w:rPr>
        <w:t>in budget</w:t>
      </w:r>
      <w:r w:rsidRPr="00CF31C0">
        <w:rPr>
          <w:rStyle w:val="Heading1Char"/>
          <w:b w:val="0"/>
          <w:bCs w:val="0"/>
          <w:caps w:val="0"/>
          <w:sz w:val="22"/>
          <w:szCs w:val="22"/>
        </w:rPr>
        <w:t xml:space="preserve"> hotel</w:t>
      </w:r>
      <w:r w:rsidR="00F02172">
        <w:rPr>
          <w:rStyle w:val="Heading1Char"/>
          <w:b w:val="0"/>
          <w:bCs w:val="0"/>
          <w:caps w:val="0"/>
          <w:sz w:val="22"/>
          <w:szCs w:val="22"/>
        </w:rPr>
        <w:t>s</w:t>
      </w:r>
      <w:r w:rsidRPr="00CF31C0">
        <w:rPr>
          <w:rStyle w:val="Heading1Char"/>
          <w:b w:val="0"/>
          <w:bCs w:val="0"/>
          <w:caps w:val="0"/>
          <w:sz w:val="22"/>
          <w:szCs w:val="22"/>
        </w:rPr>
        <w:t xml:space="preserve"> with minimal rest betwee</w:t>
      </w:r>
      <w:r w:rsidR="00F02172">
        <w:rPr>
          <w:rStyle w:val="Heading1Char"/>
          <w:b w:val="0"/>
          <w:bCs w:val="0"/>
          <w:caps w:val="0"/>
          <w:sz w:val="22"/>
          <w:szCs w:val="22"/>
        </w:rPr>
        <w:t>n shifts</w:t>
      </w:r>
      <w:r w:rsidR="001E7546" w:rsidRPr="00CF31C0">
        <w:rPr>
          <w:rStyle w:val="Heading1Char"/>
          <w:b w:val="0"/>
          <w:bCs w:val="0"/>
          <w:caps w:val="0"/>
          <w:sz w:val="22"/>
          <w:szCs w:val="22"/>
        </w:rPr>
        <w:t>. The deadline of work is always the start of the event and there is a mentality that “the show must go on” which mean</w:t>
      </w:r>
      <w:r w:rsidR="000E18EA" w:rsidRPr="00CF31C0">
        <w:rPr>
          <w:rStyle w:val="Heading1Char"/>
          <w:b w:val="0"/>
          <w:bCs w:val="0"/>
          <w:caps w:val="0"/>
          <w:sz w:val="22"/>
          <w:szCs w:val="22"/>
        </w:rPr>
        <w:t xml:space="preserve">s </w:t>
      </w:r>
      <w:r w:rsidR="00321A66" w:rsidRPr="00CF31C0">
        <w:rPr>
          <w:rStyle w:val="Heading1Char"/>
          <w:b w:val="0"/>
          <w:bCs w:val="0"/>
          <w:caps w:val="0"/>
          <w:sz w:val="22"/>
          <w:szCs w:val="22"/>
        </w:rPr>
        <w:t>i</w:t>
      </w:r>
      <w:r w:rsidR="00321A66">
        <w:rPr>
          <w:rStyle w:val="Heading1Char"/>
          <w:b w:val="0"/>
          <w:bCs w:val="0"/>
          <w:caps w:val="0"/>
          <w:sz w:val="22"/>
          <w:szCs w:val="22"/>
        </w:rPr>
        <w:t>t</w:t>
      </w:r>
      <w:r w:rsidR="00321A66" w:rsidRPr="00CF31C0">
        <w:rPr>
          <w:rStyle w:val="Heading1Char"/>
          <w:b w:val="0"/>
          <w:bCs w:val="0"/>
          <w:caps w:val="0"/>
          <w:sz w:val="22"/>
          <w:szCs w:val="22"/>
        </w:rPr>
        <w:t xml:space="preserve"> </w:t>
      </w:r>
      <w:r w:rsidR="000E18EA" w:rsidRPr="00CF31C0">
        <w:rPr>
          <w:rStyle w:val="Heading1Char"/>
          <w:b w:val="0"/>
          <w:bCs w:val="0"/>
          <w:caps w:val="0"/>
          <w:sz w:val="22"/>
          <w:szCs w:val="22"/>
        </w:rPr>
        <w:t xml:space="preserve">has to be ready, which could be at a detriment to event crews wellbeing. </w:t>
      </w:r>
    </w:p>
    <w:p w14:paraId="4AEA8DBC" w14:textId="552083E8" w:rsidR="00F02172" w:rsidRPr="00CF31C0" w:rsidRDefault="000E18EA" w:rsidP="008A46B0">
      <w:pPr>
        <w:rPr>
          <w:rStyle w:val="Heading1Char"/>
          <w:b w:val="0"/>
          <w:bCs w:val="0"/>
          <w:caps w:val="0"/>
          <w:sz w:val="22"/>
          <w:szCs w:val="22"/>
        </w:rPr>
      </w:pPr>
      <w:r w:rsidRPr="00CF31C0">
        <w:rPr>
          <w:rStyle w:val="Heading1Char"/>
          <w:b w:val="0"/>
          <w:bCs w:val="0"/>
          <w:caps w:val="0"/>
          <w:sz w:val="22"/>
          <w:szCs w:val="22"/>
        </w:rPr>
        <w:t xml:space="preserve">There are many skills needed in the variety of roles in the events industry that are transferable, which could be used in </w:t>
      </w:r>
      <w:r w:rsidR="00F02172">
        <w:rPr>
          <w:rStyle w:val="Heading1Char"/>
          <w:b w:val="0"/>
          <w:bCs w:val="0"/>
          <w:caps w:val="0"/>
          <w:sz w:val="22"/>
          <w:szCs w:val="22"/>
        </w:rPr>
        <w:t>“</w:t>
      </w:r>
      <w:r w:rsidRPr="00CF31C0">
        <w:rPr>
          <w:rStyle w:val="Heading1Char"/>
          <w:b w:val="0"/>
          <w:bCs w:val="0"/>
          <w:caps w:val="0"/>
          <w:sz w:val="22"/>
          <w:szCs w:val="22"/>
        </w:rPr>
        <w:t>9-5</w:t>
      </w:r>
      <w:r w:rsidR="00F02172">
        <w:rPr>
          <w:rStyle w:val="Heading1Char"/>
          <w:b w:val="0"/>
          <w:bCs w:val="0"/>
          <w:caps w:val="0"/>
          <w:sz w:val="22"/>
          <w:szCs w:val="22"/>
        </w:rPr>
        <w:t>”</w:t>
      </w:r>
      <w:r w:rsidRPr="00CF31C0">
        <w:rPr>
          <w:rStyle w:val="Heading1Char"/>
          <w:b w:val="0"/>
          <w:bCs w:val="0"/>
          <w:caps w:val="0"/>
          <w:sz w:val="22"/>
          <w:szCs w:val="22"/>
        </w:rPr>
        <w:t xml:space="preserve"> roles. The local crew who unload trucks all day could easily work on a building site as labourers. Set carpenters could become kitchen fitters or self-employed and event project managers could move into office work managing projects across a range of industries</w:t>
      </w:r>
      <w:r w:rsidR="00F02172">
        <w:rPr>
          <w:rStyle w:val="Heading1Char"/>
          <w:b w:val="0"/>
          <w:bCs w:val="0"/>
          <w:caps w:val="0"/>
          <w:sz w:val="22"/>
          <w:szCs w:val="22"/>
        </w:rPr>
        <w:t xml:space="preserve"> and be home to see family and friends at 6pm every day.</w:t>
      </w:r>
    </w:p>
    <w:p w14:paraId="0D711D0D" w14:textId="6C8AF782" w:rsidR="00167EE2" w:rsidRPr="00872852" w:rsidRDefault="000E18EA" w:rsidP="00872852">
      <w:r w:rsidRPr="00CF31C0">
        <w:rPr>
          <w:rStyle w:val="Heading1Char"/>
          <w:b w:val="0"/>
          <w:bCs w:val="0"/>
          <w:caps w:val="0"/>
          <w:sz w:val="22"/>
          <w:szCs w:val="22"/>
        </w:rPr>
        <w:t xml:space="preserve">As the operations manager of an events company, newly into the role, I do not often go out on site as my role does not require me to but I have always questioned what the motivation of fellow professionals would be, especially when they are married and have friends/ family they are leaving at home often for weeks at a time. </w:t>
      </w:r>
      <w:r w:rsidR="00167EE2">
        <w:rPr>
          <w:rStyle w:val="Heading1Char"/>
          <w:b w:val="0"/>
          <w:bCs w:val="0"/>
          <w:caps w:val="0"/>
          <w:sz w:val="22"/>
          <w:szCs w:val="22"/>
        </w:rPr>
        <w:t>Colleagues enjoy the work and the thrill of being onsite and delivering high class events but I would like to delve deeper into why they do it. In my company, staff work really hard but in my opinion as a manager, are given support, are well remunerated and have many benefits of working at the company. Without working at other companies, I am intrigued to find out what motivates the onsite event professionals, and if whether incentives like free lunch, more annual leave and better pay for example is enough to keep staff motivated, or is it inter working relationships or the thrill of the show why they work in such a fast paced, ever changing industry.</w:t>
      </w:r>
    </w:p>
    <w:p w14:paraId="3EF3423F" w14:textId="2A462187" w:rsidR="004F4FEA" w:rsidRPr="00CF31C0" w:rsidRDefault="004F4FEA" w:rsidP="00512235">
      <w:pPr>
        <w:pStyle w:val="Heading1"/>
      </w:pPr>
      <w:r w:rsidRPr="00CF31C0">
        <w:rPr>
          <w:rStyle w:val="Heading1Char"/>
          <w:b/>
          <w:bCs/>
          <w:caps/>
        </w:rPr>
        <w:lastRenderedPageBreak/>
        <w:t>Key Question</w:t>
      </w:r>
      <w:r w:rsidR="00ED1492">
        <w:rPr>
          <w:rStyle w:val="Heading1Char"/>
          <w:b/>
          <w:bCs/>
          <w:caps/>
        </w:rPr>
        <w:t>/ SC</w:t>
      </w:r>
      <w:r w:rsidR="00167EE2">
        <w:rPr>
          <w:rStyle w:val="Heading1Char"/>
          <w:b/>
          <w:bCs/>
          <w:caps/>
        </w:rPr>
        <w:t>o</w:t>
      </w:r>
      <w:r w:rsidR="00ED1492">
        <w:rPr>
          <w:rStyle w:val="Heading1Char"/>
          <w:b/>
          <w:bCs/>
          <w:caps/>
        </w:rPr>
        <w:t>PE</w:t>
      </w:r>
    </w:p>
    <w:p w14:paraId="1541488D" w14:textId="77777777" w:rsidR="004F4FEA" w:rsidRPr="00CF31C0" w:rsidRDefault="004F4FEA" w:rsidP="008A46B0">
      <w:pPr>
        <w:rPr>
          <w:sz w:val="24"/>
          <w:szCs w:val="24"/>
        </w:rPr>
      </w:pPr>
      <w:r w:rsidRPr="00CF31C0">
        <w:rPr>
          <w:sz w:val="24"/>
          <w:szCs w:val="24"/>
        </w:rPr>
        <w:t>T</w:t>
      </w:r>
      <w:r w:rsidR="008A46B0" w:rsidRPr="00CF31C0">
        <w:rPr>
          <w:sz w:val="24"/>
          <w:szCs w:val="24"/>
        </w:rPr>
        <w:t xml:space="preserve">o gain insight into the factors that keep </w:t>
      </w:r>
      <w:r w:rsidR="00631A12">
        <w:rPr>
          <w:sz w:val="24"/>
          <w:szCs w:val="24"/>
        </w:rPr>
        <w:t xml:space="preserve">onsite </w:t>
      </w:r>
      <w:r w:rsidR="008A46B0" w:rsidRPr="00CF31C0">
        <w:rPr>
          <w:sz w:val="24"/>
          <w:szCs w:val="24"/>
        </w:rPr>
        <w:t xml:space="preserve">event professionals motivated. </w:t>
      </w:r>
    </w:p>
    <w:p w14:paraId="0488FEA7" w14:textId="6C80AE1B" w:rsidR="009E387B" w:rsidRDefault="008A46B0" w:rsidP="008A46B0">
      <w:pPr>
        <w:rPr>
          <w:rFonts w:cs="Arial"/>
          <w:color w:val="333333"/>
          <w:sz w:val="24"/>
          <w:szCs w:val="24"/>
        </w:rPr>
      </w:pPr>
      <w:r w:rsidRPr="00CF31C0">
        <w:rPr>
          <w:sz w:val="24"/>
          <w:szCs w:val="24"/>
        </w:rPr>
        <w:t>This research will provide insight for HR and managers as to how they can better retain their employees.</w:t>
      </w:r>
    </w:p>
    <w:p w14:paraId="169DED57" w14:textId="77777777" w:rsidR="00631A12" w:rsidRPr="00CF31C0" w:rsidRDefault="00631A12" w:rsidP="00631A12">
      <w:pPr>
        <w:pStyle w:val="Heading1"/>
      </w:pPr>
      <w:r w:rsidRPr="00CF31C0">
        <w:t>THEORY</w:t>
      </w:r>
      <w:r>
        <w:t xml:space="preserve"> AND LITERATURE REVIEW</w:t>
      </w:r>
    </w:p>
    <w:p w14:paraId="77E00A5D" w14:textId="77777777" w:rsidR="00C06B26" w:rsidRDefault="00631A12" w:rsidP="00631A12">
      <w:r w:rsidRPr="00872852">
        <w:t xml:space="preserve">This research will conclude in the understanding of motivations for event professionals which will be incredibly useful for HR teams in the events industry. </w:t>
      </w:r>
      <w:commentRangeStart w:id="0"/>
      <w:r w:rsidRPr="00872852">
        <w:t>Theory</w:t>
      </w:r>
      <w:commentRangeEnd w:id="0"/>
      <w:r w:rsidR="00945C0F">
        <w:rPr>
          <w:rStyle w:val="CommentReference"/>
        </w:rPr>
        <w:commentReference w:id="0"/>
      </w:r>
      <w:r w:rsidRPr="00872852">
        <w:t xml:space="preserve"> from Human Resources Management (HRM) will be discussed</w:t>
      </w:r>
      <w:r w:rsidR="00C06B26">
        <w:t xml:space="preserve"> including Equity Theory (Adams, 1963), Maslow’s Hierarchy of needs Theory (Maslow, 1943) and Self Determination Theory (Deci &amp; Ryan, 1985)</w:t>
      </w:r>
      <w:r w:rsidRPr="00872852">
        <w:t xml:space="preserve">. </w:t>
      </w:r>
    </w:p>
    <w:p w14:paraId="738F285E" w14:textId="68FA7C55" w:rsidR="00631A12" w:rsidRPr="00872852" w:rsidRDefault="00631A12" w:rsidP="00631A12">
      <w:r w:rsidRPr="00872852">
        <w:t>Event professionals need to be engaged from start to finish for an event to be successfully ran. There is an expectation from event organisers for their employees to put their all in before the curtain opens on the show. Employers are expected to offer support along the way so that staff are not burnt out or stressed so they can safely achieve what is expected of them. Maslow</w:t>
      </w:r>
      <w:r w:rsidR="001F5840" w:rsidRPr="00872852">
        <w:t xml:space="preserve"> (1943)</w:t>
      </w:r>
      <w:r w:rsidRPr="00872852">
        <w:t xml:space="preserve"> highlighted the importance of employee engagement more than </w:t>
      </w:r>
      <w:r w:rsidR="001F5840" w:rsidRPr="00872852">
        <w:t>60</w:t>
      </w:r>
      <w:r w:rsidRPr="00872852">
        <w:t xml:space="preserve"> years ago. He looked at optimal human functioning through a ‘hierarchy of needs’, a 5-level pyramid starting with our most basic need ‘Survival’ and only when this has been met individuals can look at Security, Belonging, Importance and Self-Actualisation which is where employees are their most content (Hoffman et al., 2009).</w:t>
      </w:r>
      <w:r w:rsidR="003F551F" w:rsidRPr="00872852">
        <w:t xml:space="preserve"> The workplace can have big effect on meeting these needs and onsite event professionals can be affected on all levels of Maslow’s hierarchy of needs. Long unsociable hours could affect amount of sleep on a physiological level. On a love and belonging level work ca</w:t>
      </w:r>
      <w:r w:rsidR="00717260" w:rsidRPr="00872852">
        <w:t xml:space="preserve">n affect meaningful friendship and </w:t>
      </w:r>
      <w:r w:rsidR="003F551F" w:rsidRPr="00872852">
        <w:t>time with family an</w:t>
      </w:r>
      <w:r w:rsidR="00717260" w:rsidRPr="00872852">
        <w:t xml:space="preserve">d because of the unsociable hours and being far from home. This in turn could have a negative impact on one’s self esteem which could stop a worker from achieving self-actualisation. This would be negative for </w:t>
      </w:r>
      <w:r w:rsidR="00750D49" w:rsidRPr="00872852">
        <w:t>onsite</w:t>
      </w:r>
      <w:r w:rsidR="00717260" w:rsidRPr="00872852">
        <w:t xml:space="preserve"> workers as they need to be creative and </w:t>
      </w:r>
      <w:r w:rsidR="00750D49" w:rsidRPr="00872852">
        <w:t>be adaptive to problem solving as part of a live event so a workplace satisfying those needs is critical to optimal employee performance as well as satisfaction.</w:t>
      </w:r>
    </w:p>
    <w:p w14:paraId="13501277" w14:textId="67434068" w:rsidR="00F838E6" w:rsidRPr="00872852" w:rsidRDefault="00FF3DE8" w:rsidP="00872852">
      <w:pPr>
        <w:spacing w:before="240"/>
      </w:pPr>
      <w:r w:rsidRPr="00872852">
        <w:t xml:space="preserve">Another area </w:t>
      </w:r>
      <w:r w:rsidRPr="00872852">
        <w:rPr>
          <w:rFonts w:cs="Arial"/>
          <w:color w:val="333333"/>
        </w:rPr>
        <w:t xml:space="preserve">being discussed is employee motivation. </w:t>
      </w:r>
      <w:r w:rsidR="00F838E6" w:rsidRPr="00872852">
        <w:t>Motivation can be defined as “the psychological process that cause the arousal, direction, and persistence of voluntary actions that are goal oriented (Mitchell, 1982)</w:t>
      </w:r>
      <w:r w:rsidRPr="00872852">
        <w:rPr>
          <w:rFonts w:cs="Arial"/>
          <w:color w:val="333333"/>
        </w:rPr>
        <w:t xml:space="preserve">. </w:t>
      </w:r>
      <w:r w:rsidRPr="00872852">
        <w:t xml:space="preserve">Employees </w:t>
      </w:r>
      <w:r w:rsidR="002914DA">
        <w:t>perform optimally when</w:t>
      </w:r>
      <w:r w:rsidRPr="00872852">
        <w:t xml:space="preserve"> motivated</w:t>
      </w:r>
      <w:r w:rsidR="00CB7BDD" w:rsidRPr="00872852">
        <w:t>, and there is a correlation between employee’s motivation and how they perform at work and their overall job satisfaction</w:t>
      </w:r>
      <w:r w:rsidRPr="00872852">
        <w:t xml:space="preserve"> (Whiteley, 2002)</w:t>
      </w:r>
      <w:r w:rsidR="00CB7BDD" w:rsidRPr="00872852">
        <w:t>. Throughout history, good employee performance has been reflected with more pay. The more demand there is for certain professions means the more money that can be demanded from employees (Pink, 2011)</w:t>
      </w:r>
      <w:r w:rsidR="00245532" w:rsidRPr="00872852">
        <w:t>. In modern times, employees</w:t>
      </w:r>
      <w:r w:rsidR="002914DA">
        <w:t xml:space="preserve"> are three times to be more engaged if they are intrinsically motivated than those who are motivated extrinsically by money for example.</w:t>
      </w:r>
      <w:r w:rsidR="00245532" w:rsidRPr="00872852">
        <w:t xml:space="preserve"> This means that people who are focused on money are less likely to enjoy their job</w:t>
      </w:r>
      <w:r w:rsidR="00D35A1C" w:rsidRPr="00872852">
        <w:t xml:space="preserve"> (Cho &amp; Perry, 2012). In the events industry, a technical project manager can demand a salary on average of £33,847 before bonuses, which is £5,000 more than the average UK salary (Adzuna, 2019)</w:t>
      </w:r>
      <w:r w:rsidR="0092373B" w:rsidRPr="00872852">
        <w:t>. I will be asking if it is this wage that is the main motivation to work and if an increased salary is more valuable to an onsite event professional th</w:t>
      </w:r>
      <w:r w:rsidR="00F838E6" w:rsidRPr="00872852">
        <w:t xml:space="preserve">an free time on weekends and a routine </w:t>
      </w:r>
      <w:r w:rsidR="0092373B" w:rsidRPr="00872852">
        <w:t>schedule</w:t>
      </w:r>
      <w:r w:rsidR="00F838E6" w:rsidRPr="00872852">
        <w:t xml:space="preserve">. </w:t>
      </w:r>
    </w:p>
    <w:p w14:paraId="1DDDDFB1" w14:textId="77777777" w:rsidR="007815A2" w:rsidRDefault="005C78AF" w:rsidP="00872852">
      <w:pPr>
        <w:spacing w:before="240"/>
      </w:pPr>
      <w:r w:rsidRPr="00872852">
        <w:lastRenderedPageBreak/>
        <w:t>I would like to look</w:t>
      </w:r>
      <w:r w:rsidR="00C271FC" w:rsidRPr="00872852">
        <w:t xml:space="preserve"> at</w:t>
      </w:r>
      <w:r w:rsidRPr="00872852">
        <w:t xml:space="preserve"> another theory on</w:t>
      </w:r>
      <w:r w:rsidR="00C271FC" w:rsidRPr="00872852">
        <w:t xml:space="preserve"> employee motivation is </w:t>
      </w:r>
      <w:r w:rsidR="00F838E6" w:rsidRPr="00872852">
        <w:t>Equity theory</w:t>
      </w:r>
      <w:r w:rsidRPr="00872852">
        <w:t>.</w:t>
      </w:r>
      <w:r w:rsidR="00C271FC" w:rsidRPr="00872852">
        <w:t xml:space="preserve"> </w:t>
      </w:r>
      <w:r w:rsidRPr="00872852">
        <w:t>Equity theory</w:t>
      </w:r>
      <w:r w:rsidR="00C271FC" w:rsidRPr="00872852">
        <w:t xml:space="preserve"> states</w:t>
      </w:r>
      <w:r w:rsidR="00F838E6" w:rsidRPr="00872852">
        <w:t xml:space="preserve"> that </w:t>
      </w:r>
      <w:r w:rsidR="00C271FC" w:rsidRPr="00872852">
        <w:t>employees</w:t>
      </w:r>
      <w:r w:rsidR="00F838E6" w:rsidRPr="00872852">
        <w:t xml:space="preserve"> are </w:t>
      </w:r>
      <w:r w:rsidR="00C271FC" w:rsidRPr="00872852">
        <w:t>not only concerned with the reward for their own efforts and job performance,</w:t>
      </w:r>
      <w:r w:rsidR="00F838E6" w:rsidRPr="00872852">
        <w:t xml:space="preserve"> </w:t>
      </w:r>
      <w:r w:rsidR="00C271FC" w:rsidRPr="00872852">
        <w:t>but how their efforts compare to what other employees may receive. An employee’s</w:t>
      </w:r>
      <w:r w:rsidR="00F838E6" w:rsidRPr="00872852">
        <w:t xml:space="preserve"> </w:t>
      </w:r>
      <w:r w:rsidR="00C271FC" w:rsidRPr="00872852">
        <w:t>job</w:t>
      </w:r>
      <w:r w:rsidR="00F838E6" w:rsidRPr="00872852">
        <w:t xml:space="preserve"> inputs, </w:t>
      </w:r>
      <w:r w:rsidR="00C271FC" w:rsidRPr="00872852">
        <w:t>like</w:t>
      </w:r>
      <w:r w:rsidR="00F838E6" w:rsidRPr="00872852">
        <w:t xml:space="preserve"> effort,</w:t>
      </w:r>
      <w:r w:rsidR="00C271FC" w:rsidRPr="00872852">
        <w:t xml:space="preserve"> competence and overall experience can be compared with</w:t>
      </w:r>
      <w:r w:rsidR="00F838E6" w:rsidRPr="00872852">
        <w:t xml:space="preserve"> salary levels, </w:t>
      </w:r>
      <w:r w:rsidR="00C271FC" w:rsidRPr="00872852">
        <w:t>pay rises</w:t>
      </w:r>
      <w:r w:rsidR="00F838E6" w:rsidRPr="00872852">
        <w:t xml:space="preserve">, </w:t>
      </w:r>
      <w:r w:rsidR="00C271FC" w:rsidRPr="00872852">
        <w:t xml:space="preserve">peer </w:t>
      </w:r>
      <w:r w:rsidR="00F838E6" w:rsidRPr="00872852">
        <w:t xml:space="preserve">recognition and other factors. </w:t>
      </w:r>
      <w:r w:rsidR="00C271FC" w:rsidRPr="00872852">
        <w:t>Employees who</w:t>
      </w:r>
      <w:r w:rsidR="00F838E6" w:rsidRPr="00872852">
        <w:t xml:space="preserve"> </w:t>
      </w:r>
      <w:r w:rsidR="00C271FC" w:rsidRPr="00872852">
        <w:t>do not see much outcome from their input</w:t>
      </w:r>
      <w:r w:rsidR="00F838E6" w:rsidRPr="00872852">
        <w:t xml:space="preserve"> </w:t>
      </w:r>
      <w:r w:rsidR="00C271FC" w:rsidRPr="00872852">
        <w:t>in relation to others are less motivated, which could lead to poor motivation and increased staff turnover, requiring more fairness from their employer (Robbins, 1993)</w:t>
      </w:r>
      <w:r w:rsidR="007815A2">
        <w:t>. In a creative events industry, onsite employee’s outputs are clear to see when compared to their peers. Event companies monitor time onsite employees spend on pre-production, production and post production and if they are paid the same as someone who does a lot less hours or work is not recognised by management, this could de-motivate a once engaged employee.</w:t>
      </w:r>
    </w:p>
    <w:p w14:paraId="4B725069" w14:textId="0754B73A" w:rsidR="003A6ACB" w:rsidRDefault="00632875" w:rsidP="00872852">
      <w:pPr>
        <w:spacing w:before="240"/>
      </w:pPr>
      <w:r>
        <w:t xml:space="preserve">The data gathered in this paper will clearly outline if onsite employees are intrinsically or extrinsically motivated. This comes from Self Determination </w:t>
      </w:r>
      <w:r w:rsidR="003A6ACB">
        <w:t>Theory (SDT)</w:t>
      </w:r>
      <w:r>
        <w:t xml:space="preserve"> and </w:t>
      </w:r>
      <w:r w:rsidR="00C577E9">
        <w:t>says that we are externally motivated by external sources</w:t>
      </w:r>
      <w:r w:rsidR="00C577E9" w:rsidRPr="00C577E9">
        <w:t xml:space="preserve"> </w:t>
      </w:r>
      <w:r w:rsidR="00C577E9">
        <w:t xml:space="preserve">such as money, career progression or even praise from peers and management. (Deci &amp; Ryan, 1985).  Intrinsic </w:t>
      </w:r>
      <w:r>
        <w:t>motivation comes from</w:t>
      </w:r>
      <w:r w:rsidR="00C577E9">
        <w:t xml:space="preserve"> within yourself. In a work environment, intrinsic motivation could be the</w:t>
      </w:r>
      <w:r>
        <w:t xml:space="preserve"> desire,</w:t>
      </w:r>
      <w:r w:rsidR="00C577E9">
        <w:t xml:space="preserve"> interests, drive and even from core values, which would be seen a lot more in non-profit</w:t>
      </w:r>
      <w:r w:rsidR="003A6ACB">
        <w:t xml:space="preserve"> organisations. It is difficult to say someone is intrinsically motivated and not motivated by anything extrinsically, or example someone may work for a charity because they support the cause and enjoy the people they work with but at the same time they are interested in working their way up in the charity and earning more money. This is why S</w:t>
      </w:r>
      <w:r w:rsidR="00D2206B">
        <w:t>DT</w:t>
      </w:r>
      <w:r w:rsidR="003A6ACB">
        <w:t xml:space="preserve"> </w:t>
      </w:r>
      <w:r w:rsidR="003A6ACB" w:rsidRPr="003A6ACB">
        <w:t>differentiates between autonomous motivation and controlled</w:t>
      </w:r>
      <w:r w:rsidR="00A22694">
        <w:t xml:space="preserve"> motivation (Ryan &amp; Deci, 2008)</w:t>
      </w:r>
      <w:r w:rsidR="00A22694" w:rsidRPr="00A22694">
        <w:t xml:space="preserve">. </w:t>
      </w:r>
      <w:r w:rsidR="00A22694">
        <w:t xml:space="preserve"> These </w:t>
      </w:r>
      <w:r w:rsidR="00A22694" w:rsidRPr="00A22694">
        <w:t>motivation</w:t>
      </w:r>
      <w:r w:rsidR="00A22694">
        <w:t>s</w:t>
      </w:r>
      <w:r w:rsidR="00A22694" w:rsidRPr="00A22694">
        <w:t xml:space="preserve"> </w:t>
      </w:r>
      <w:r w:rsidR="00A22694">
        <w:t>are in sync with a workers</w:t>
      </w:r>
      <w:r w:rsidR="00A22694" w:rsidRPr="00A22694">
        <w:t xml:space="preserve"> reasons for </w:t>
      </w:r>
      <w:r w:rsidR="00A22694">
        <w:t>being engaged</w:t>
      </w:r>
      <w:r w:rsidR="00A22694" w:rsidRPr="00A22694">
        <w:t xml:space="preserve"> in tasks and are driven </w:t>
      </w:r>
      <w:r w:rsidR="00A22694">
        <w:t>by the workers perception of whether or not such actions will satisfy their own psychological need</w:t>
      </w:r>
      <w:r w:rsidR="00A22694" w:rsidRPr="00A22694">
        <w:t>. Autonomous motivation is defined as engaging in a behaviour because it is perceived to be consistent with intrinsic goals or outcomes and emanates from the self. In other words, the behaviour is self-determined</w:t>
      </w:r>
      <w:r w:rsidR="00A22694">
        <w:t xml:space="preserve"> (Hagger, 2014)</w:t>
      </w:r>
      <w:r w:rsidR="00A22694" w:rsidRPr="00A22694">
        <w:t xml:space="preserve">. </w:t>
      </w:r>
      <w:r w:rsidR="00943D99">
        <w:t>A worker</w:t>
      </w:r>
      <w:r w:rsidR="00A22694" w:rsidRPr="00A22694">
        <w:t xml:space="preserve"> </w:t>
      </w:r>
      <w:r w:rsidR="00943D99">
        <w:t>who is engaged in these</w:t>
      </w:r>
      <w:r w:rsidR="00A22694" w:rsidRPr="00A22694">
        <w:t xml:space="preserve"> behaviours </w:t>
      </w:r>
      <w:r w:rsidR="00943D99">
        <w:t>have more interest, satisfaction and choice</w:t>
      </w:r>
      <w:r w:rsidR="00A22694" w:rsidRPr="00A22694">
        <w:t xml:space="preserve"> </w:t>
      </w:r>
      <w:r w:rsidR="00943D99">
        <w:t xml:space="preserve">which means they are likely to continue such </w:t>
      </w:r>
      <w:r w:rsidR="00552E70">
        <w:t>behaviour</w:t>
      </w:r>
      <w:r w:rsidR="00A22694" w:rsidRPr="00A22694">
        <w:t xml:space="preserve">. </w:t>
      </w:r>
      <w:r w:rsidR="004A4E00">
        <w:t>The more autonomous the employee, the more likely they will be able to work towards external factors such as more money for praise</w:t>
      </w:r>
      <w:r w:rsidR="00872852">
        <w:t>.</w:t>
      </w:r>
      <w:r w:rsidR="004A4E00">
        <w:t xml:space="preserve"> Controlled motivation</w:t>
      </w:r>
      <w:r w:rsidR="00D0219F">
        <w:t xml:space="preserve">, in contrast, is when someone is doing something in order to get some reward or avoiding punishment. In other words, controlled motivation is doing something because you feel pressured, demanded or obliged to do it. This is not the best condition for motivation because employees are not working on their own terms which could lead to work related stress. </w:t>
      </w:r>
      <w:r w:rsidR="00F02172">
        <w:t>The main factors in causing work related stress are not being able to cope with the demand of the job, inability to control the way they work, lack of support, trouble working relationships and change (Health &amp; Safety Executive). These are all factors which link to controlled motivation.  When</w:t>
      </w:r>
      <w:r w:rsidR="00D0219F">
        <w:t xml:space="preserve"> most </w:t>
      </w:r>
      <w:r w:rsidR="00F02172">
        <w:t>people</w:t>
      </w:r>
      <w:r w:rsidR="00D0219F">
        <w:t xml:space="preserve"> think about motivation they are thinking of controlled other than </w:t>
      </w:r>
      <w:r w:rsidR="00F02172">
        <w:t>autonomous</w:t>
      </w:r>
      <w:r w:rsidR="00D0219F">
        <w:t xml:space="preserve">. </w:t>
      </w:r>
      <w:r w:rsidR="00F02172">
        <w:t>This is why it is important for HR teams to create autonomic working conditions because there is staff would be self-driven and something like a pay freeze may not de-motivate them and they are working towards a common goal. For an events company HR team, keeping staff engaged, supported and working towards shared values is one way they can help towards creating autonomic working conditions, thus retaining staff.</w:t>
      </w:r>
    </w:p>
    <w:p w14:paraId="38CE265D" w14:textId="77777777" w:rsidR="00631A12" w:rsidRPr="00872852" w:rsidRDefault="00631A12" w:rsidP="00872852">
      <w:pPr>
        <w:spacing w:before="240"/>
        <w:rPr>
          <w:rFonts w:cs="Arial"/>
          <w:color w:val="333333"/>
        </w:rPr>
      </w:pPr>
    </w:p>
    <w:p w14:paraId="57A2899D" w14:textId="77777777" w:rsidR="00321A66" w:rsidRDefault="00321A66" w:rsidP="009E387B">
      <w:pPr>
        <w:pStyle w:val="Heading1"/>
      </w:pPr>
    </w:p>
    <w:p w14:paraId="050EDA61" w14:textId="77777777" w:rsidR="00310367" w:rsidRPr="00872852" w:rsidRDefault="00310367" w:rsidP="00872852"/>
    <w:p w14:paraId="11861EFC" w14:textId="77777777" w:rsidR="009E387B" w:rsidRPr="00CF31C0" w:rsidRDefault="009E387B" w:rsidP="009E387B">
      <w:pPr>
        <w:pStyle w:val="Heading1"/>
      </w:pPr>
      <w:r w:rsidRPr="00CF31C0">
        <w:lastRenderedPageBreak/>
        <w:t>Research Methodology</w:t>
      </w:r>
    </w:p>
    <w:p w14:paraId="22F09BCF" w14:textId="77777777" w:rsidR="00650473" w:rsidRPr="00872852" w:rsidRDefault="007D4F45" w:rsidP="0041386C">
      <w:r w:rsidRPr="00872852">
        <w:t>A qualitative method of data analysis will be adopted to obtain the information required. This will be conducted by using</w:t>
      </w:r>
      <w:r w:rsidR="00442A66" w:rsidRPr="00872852">
        <w:t xml:space="preserve"> semi structured interviews </w:t>
      </w:r>
      <w:r w:rsidR="00ED1492" w:rsidRPr="00872852">
        <w:t xml:space="preserve">in person or over the phone </w:t>
      </w:r>
      <w:r w:rsidRPr="00872852">
        <w:t xml:space="preserve">with </w:t>
      </w:r>
      <w:r w:rsidR="00631A12" w:rsidRPr="00872852">
        <w:t xml:space="preserve">onsite </w:t>
      </w:r>
      <w:r w:rsidRPr="00872852">
        <w:t xml:space="preserve">event professionals from different businesses in the industry. Qualitative methodology “looks at developing a complete, accurate, clear and articulate description and understanding of a particular phenomenon” (Brown 2011 p </w:t>
      </w:r>
      <w:r w:rsidR="00C440A0" w:rsidRPr="00872852">
        <w:t>2).</w:t>
      </w:r>
      <w:r w:rsidRPr="00872852">
        <w:t xml:space="preserve"> The interview will </w:t>
      </w:r>
      <w:r w:rsidR="00650473" w:rsidRPr="00872852">
        <w:t>consist</w:t>
      </w:r>
      <w:r w:rsidRPr="00872852">
        <w:t xml:space="preserve"> of a number of questions that will keep structure and to find out the information required </w:t>
      </w:r>
      <w:r w:rsidR="00650473" w:rsidRPr="00872852">
        <w:t>whilst also</w:t>
      </w:r>
      <w:r w:rsidRPr="00872852">
        <w:t xml:space="preserve"> allowing the</w:t>
      </w:r>
      <w:r w:rsidR="00650473" w:rsidRPr="00872852">
        <w:t xml:space="preserve"> conversation to go off course or at a tangent</w:t>
      </w:r>
      <w:r w:rsidR="005E7EC1" w:rsidRPr="00872852">
        <w:t xml:space="preserve"> and</w:t>
      </w:r>
      <w:r w:rsidR="00650473" w:rsidRPr="00872852">
        <w:t xml:space="preserve"> gather further details</w:t>
      </w:r>
      <w:r w:rsidRPr="00872852">
        <w:t xml:space="preserve"> (Gill 2008). </w:t>
      </w:r>
    </w:p>
    <w:p w14:paraId="03962653" w14:textId="5D482315" w:rsidR="00FA7DA6" w:rsidRPr="00872852" w:rsidRDefault="00FA7DA6" w:rsidP="0041386C">
      <w:r w:rsidRPr="00872852">
        <w:t>There are limitations to the use of semi structured interviews, with the main one being the subjective nature of answers. A</w:t>
      </w:r>
      <w:bookmarkStart w:id="1" w:name="_GoBack"/>
      <w:bookmarkEnd w:id="1"/>
      <w:r w:rsidRPr="00872852">
        <w:t xml:space="preserve">nswers are difficult to compare across a large sample, and it would take a seasoned event professional to open up the questions further to get deeper into the interviewees answer. Another </w:t>
      </w:r>
      <w:r w:rsidR="00945C0F" w:rsidRPr="00872852">
        <w:t>limitation</w:t>
      </w:r>
      <w:r w:rsidRPr="00872852">
        <w:t xml:space="preserve"> is that the author is working for another event company, so a semi structured interview may come across as intrusive and may come across to managers as </w:t>
      </w:r>
      <w:r w:rsidR="00272ED3" w:rsidRPr="00872852">
        <w:t xml:space="preserve">headhunting or competitive analysis. </w:t>
      </w:r>
      <w:r w:rsidR="00D0561F" w:rsidRPr="00872852">
        <w:t xml:space="preserve">One other limitation is that as interviews will be conducted with paid employees so the honesty of their answers cannot be guaranteed, as they may be worried about their answers, or give the answer they imagine their employer would like to hear. For example, in British culture, people are reluctant to talk about wages </w:t>
      </w:r>
      <w:r w:rsidR="00AE6BC5" w:rsidRPr="00872852">
        <w:t>(Godwin, 2018)</w:t>
      </w:r>
      <w:r w:rsidR="00D0561F" w:rsidRPr="00872852">
        <w:t xml:space="preserve"> so interviewees may not say their main motivation for working is money.</w:t>
      </w:r>
    </w:p>
    <w:p w14:paraId="3248F4A0" w14:textId="621A957A" w:rsidR="00512235" w:rsidRPr="00872852" w:rsidRDefault="00650473" w:rsidP="0041386C">
      <w:r w:rsidRPr="00872852">
        <w:t xml:space="preserve">I would like to interview </w:t>
      </w:r>
      <w:r w:rsidR="00ED1492" w:rsidRPr="00872852">
        <w:t xml:space="preserve">a sample size of </w:t>
      </w:r>
      <w:r w:rsidR="00631A12" w:rsidRPr="00872852">
        <w:t xml:space="preserve">20 </w:t>
      </w:r>
      <w:r w:rsidR="00ED1492" w:rsidRPr="00872852">
        <w:t>workers across different companies</w:t>
      </w:r>
      <w:r w:rsidRPr="00872852">
        <w:t xml:space="preserve">, </w:t>
      </w:r>
      <w:r w:rsidR="001F5840" w:rsidRPr="00872852">
        <w:t xml:space="preserve">including </w:t>
      </w:r>
      <w:r w:rsidRPr="00872852">
        <w:t xml:space="preserve">project managers </w:t>
      </w:r>
      <w:r w:rsidR="001F5840" w:rsidRPr="00872852">
        <w:t>and</w:t>
      </w:r>
      <w:r w:rsidRPr="00872852">
        <w:t xml:space="preserve"> local crew. As their roles, skillset and pay varies, a semi structured interview of a cross section of the industry may as</w:t>
      </w:r>
      <w:r w:rsidR="0065278E" w:rsidRPr="00872852">
        <w:t>sist in finding out if there is a recurring</w:t>
      </w:r>
      <w:r w:rsidRPr="00872852">
        <w:t xml:space="preserve"> motivation</w:t>
      </w:r>
      <w:r w:rsidR="0065278E" w:rsidRPr="00872852">
        <w:t xml:space="preserve"> on work in live events. This would be a useful tool as an interview with event staff e</w:t>
      </w:r>
      <w:r w:rsidRPr="00872852">
        <w:t xml:space="preserve">arning the living wage </w:t>
      </w:r>
      <w:r w:rsidR="0065278E" w:rsidRPr="00872852">
        <w:t>may have different motivations to</w:t>
      </w:r>
      <w:r w:rsidRPr="00872852">
        <w:t xml:space="preserve"> a project manager, who may be in the higher tax bracket, but then has much larger responsibility when on site. </w:t>
      </w:r>
      <w:r w:rsidR="0065278E" w:rsidRPr="00872852">
        <w:t>Questions will also be asked on w</w:t>
      </w:r>
      <w:r w:rsidRPr="00872852">
        <w:t xml:space="preserve">hy </w:t>
      </w:r>
      <w:r w:rsidR="0065278E" w:rsidRPr="00872852">
        <w:t>someone</w:t>
      </w:r>
      <w:r w:rsidRPr="00872852">
        <w:t xml:space="preserve"> joined the industry, what would make them leave and what they value from their employer. </w:t>
      </w:r>
      <w:r w:rsidR="0065278E" w:rsidRPr="00872852">
        <w:t xml:space="preserve">A subsequent semi structured interview with </w:t>
      </w:r>
      <w:r w:rsidRPr="00872852">
        <w:t xml:space="preserve">senior managers and HR teams at events companies </w:t>
      </w:r>
      <w:r w:rsidR="0065278E" w:rsidRPr="00872852">
        <w:t xml:space="preserve">would then work out what they </w:t>
      </w:r>
      <w:r w:rsidRPr="00872852">
        <w:t>do to retain talent.</w:t>
      </w:r>
      <w:r w:rsidR="00D0561F" w:rsidRPr="00872852">
        <w:t xml:space="preserve"> </w:t>
      </w:r>
    </w:p>
    <w:p w14:paraId="40A23069" w14:textId="30E5434F" w:rsidR="00161211" w:rsidRDefault="00161211" w:rsidP="00872852">
      <w:pPr>
        <w:pStyle w:val="Heading1"/>
      </w:pPr>
      <w:r>
        <w:t>Hypothesis</w:t>
      </w:r>
    </w:p>
    <w:p w14:paraId="41781A49" w14:textId="6A7B5DFB" w:rsidR="00595B2F" w:rsidRDefault="00D2206B" w:rsidP="00872852">
      <w:r>
        <w:t xml:space="preserve">In event agencies, </w:t>
      </w:r>
      <w:r w:rsidR="00945C0F">
        <w:t>staffs are</w:t>
      </w:r>
      <w:r>
        <w:t xml:space="preserve"> generally young, in their 20’s and early 30’s, without big commitments in life such as husbands/wives, children as well as mortgages. Many technical </w:t>
      </w:r>
      <w:r w:rsidR="00945C0F">
        <w:t>crews</w:t>
      </w:r>
      <w:r>
        <w:t xml:space="preserve"> have a keen social interest in the equipment, with many sound technicians doubling up as DJ’s or previously working as one. Working </w:t>
      </w:r>
      <w:r w:rsidR="00872852">
        <w:t>on</w:t>
      </w:r>
      <w:r>
        <w:t xml:space="preserve"> site with likeminded individuals makes the environment enjoyable family value driven environment, all working towards the same end goal. With support from the employer, I believe workers who are treated well and work with other who </w:t>
      </w:r>
      <w:r w:rsidR="00945C0F">
        <w:t>is</w:t>
      </w:r>
      <w:r>
        <w:t xml:space="preserve"> treated well will work autonomously because they enjoy the work they do, meaning 12 hour days away from home are less of a de-motivating factor. There is a relationship between autonomy and employee engagement</w:t>
      </w:r>
      <w:r w:rsidR="00595B2F">
        <w:t xml:space="preserve"> which means a more motivated onsite crew (Wiedemann, </w:t>
      </w:r>
      <w:r w:rsidRPr="00D2206B">
        <w:t>2016</w:t>
      </w:r>
      <w:r>
        <w:t>)</w:t>
      </w:r>
      <w:r w:rsidR="00595B2F">
        <w:t xml:space="preserve">. At the same time, onsite crew need to be rewarded for their work with bonus incentive, a reasonable salary and their work recognised to achieve optimal motivation. This leads to the following hypothesis. </w:t>
      </w:r>
    </w:p>
    <w:p w14:paraId="69287725" w14:textId="7F0248A0" w:rsidR="00EA6B2D" w:rsidRPr="00CF31C0" w:rsidRDefault="00595B2F" w:rsidP="00872852">
      <w:r>
        <w:t>Hypothesis: Onsite crew are motivated by the thrill of creating events, a sense of family values with their co-workers but must be paid well for the</w:t>
      </w:r>
      <w:r w:rsidR="00310367">
        <w:t xml:space="preserve"> work they are doing.</w:t>
      </w:r>
    </w:p>
    <w:p w14:paraId="506FB389" w14:textId="77777777" w:rsidR="00D54490" w:rsidRPr="00D54490" w:rsidRDefault="00D54490" w:rsidP="00D54490">
      <w:pPr>
        <w:pStyle w:val="Heading1"/>
      </w:pPr>
      <w:r>
        <w:lastRenderedPageBreak/>
        <w:t>Resources</w:t>
      </w:r>
    </w:p>
    <w:p w14:paraId="1936DB4F" w14:textId="77777777" w:rsidR="00D54490" w:rsidRDefault="00D54490" w:rsidP="00D54490">
      <w:r>
        <w:t>To carry out this research, the author does not require any budget. The interviews will be conducted one-to-one at the interviewees workplace in an empty quiet and confidential space</w:t>
      </w:r>
      <w:r w:rsidR="00C440A0">
        <w:t xml:space="preserve"> and over the telephone</w:t>
      </w:r>
      <w:r>
        <w:t xml:space="preserve">, thus not to influence their answers out of fear of loss of confidentiality. The author will be conducting the research and will be using their personal time and mileage to conduct the interviews. There would be no cost to the university and all the resources will be at the author’s expense (laptop, stationary, time off work). </w:t>
      </w:r>
    </w:p>
    <w:p w14:paraId="6888211D" w14:textId="77777777" w:rsidR="00D54490" w:rsidRDefault="00D54490" w:rsidP="00D54490">
      <w:r>
        <w:t>The time plan for research will be as follows……..</w:t>
      </w:r>
    </w:p>
    <w:p w14:paraId="496B5750" w14:textId="77777777" w:rsidR="00527AB7" w:rsidRDefault="00527AB7" w:rsidP="00527AB7">
      <w:pPr>
        <w:pStyle w:val="ListParagraph"/>
        <w:numPr>
          <w:ilvl w:val="0"/>
          <w:numId w:val="4"/>
        </w:numPr>
      </w:pPr>
      <w:r>
        <w:t xml:space="preserve">January-  March 2019- Literature Review </w:t>
      </w:r>
    </w:p>
    <w:p w14:paraId="3601629E" w14:textId="77777777" w:rsidR="00527AB7" w:rsidRDefault="00AE6BC5" w:rsidP="00527AB7">
      <w:pPr>
        <w:pStyle w:val="ListParagraph"/>
        <w:numPr>
          <w:ilvl w:val="0"/>
          <w:numId w:val="4"/>
        </w:numPr>
      </w:pPr>
      <w:r>
        <w:t>February 2019- Ethics form sent off to University for approval.</w:t>
      </w:r>
    </w:p>
    <w:p w14:paraId="6E3116F8" w14:textId="77777777" w:rsidR="00AE6BC5" w:rsidRDefault="00AE6BC5" w:rsidP="00AE6BC5">
      <w:pPr>
        <w:pStyle w:val="ListParagraph"/>
        <w:numPr>
          <w:ilvl w:val="0"/>
          <w:numId w:val="4"/>
        </w:numPr>
      </w:pPr>
      <w:r>
        <w:t>March 2019- Proposal agreed and signed off by University</w:t>
      </w:r>
    </w:p>
    <w:p w14:paraId="6C4B248C" w14:textId="77777777" w:rsidR="00AE6BC5" w:rsidRDefault="00AE6BC5" w:rsidP="00AE6BC5">
      <w:pPr>
        <w:pStyle w:val="ListParagraph"/>
        <w:numPr>
          <w:ilvl w:val="0"/>
          <w:numId w:val="4"/>
        </w:numPr>
      </w:pPr>
      <w:r>
        <w:t>March 2019- Event company HR departments contacted to request participation in study.</w:t>
      </w:r>
    </w:p>
    <w:p w14:paraId="19C603D3" w14:textId="77777777" w:rsidR="00AE6BC5" w:rsidRDefault="00AE6BC5" w:rsidP="00AE6BC5">
      <w:pPr>
        <w:pStyle w:val="ListParagraph"/>
        <w:numPr>
          <w:ilvl w:val="0"/>
          <w:numId w:val="4"/>
        </w:numPr>
      </w:pPr>
      <w:r>
        <w:t>April 2019- Interviews arranged and data confidentiality forms sent out to participants.</w:t>
      </w:r>
    </w:p>
    <w:p w14:paraId="5C8D7DF5" w14:textId="77777777" w:rsidR="00AE6BC5" w:rsidRDefault="00AE6BC5" w:rsidP="00AE6BC5">
      <w:pPr>
        <w:pStyle w:val="ListParagraph"/>
        <w:numPr>
          <w:ilvl w:val="0"/>
          <w:numId w:val="4"/>
        </w:numPr>
      </w:pPr>
      <w:r>
        <w:t>April 2019- Interviews Conducted with sample to collate data.</w:t>
      </w:r>
    </w:p>
    <w:p w14:paraId="3B2604B5" w14:textId="77777777" w:rsidR="00AE6BC5" w:rsidRDefault="00527AB7" w:rsidP="00AE6BC5">
      <w:pPr>
        <w:pStyle w:val="ListParagraph"/>
        <w:numPr>
          <w:ilvl w:val="0"/>
          <w:numId w:val="4"/>
        </w:numPr>
      </w:pPr>
      <w:r>
        <w:t>May</w:t>
      </w:r>
      <w:r w:rsidR="00AE6BC5">
        <w:t xml:space="preserve"> 2019- R</w:t>
      </w:r>
      <w:r>
        <w:t>esults analysed</w:t>
      </w:r>
    </w:p>
    <w:p w14:paraId="3C8F7264" w14:textId="77777777" w:rsidR="00AE6BC5" w:rsidRDefault="00527AB7" w:rsidP="00C440A0">
      <w:pPr>
        <w:pStyle w:val="ListParagraph"/>
        <w:numPr>
          <w:ilvl w:val="0"/>
          <w:numId w:val="4"/>
        </w:numPr>
      </w:pPr>
      <w:r>
        <w:t>June</w:t>
      </w:r>
      <w:r w:rsidR="00AE6BC5">
        <w:t xml:space="preserve"> 2019- Dissertation written up and submitted.</w:t>
      </w:r>
    </w:p>
    <w:p w14:paraId="6624299D" w14:textId="77777777" w:rsidR="00D54490" w:rsidRPr="00D54490" w:rsidRDefault="00D54490" w:rsidP="00D54490"/>
    <w:p w14:paraId="145D4A39" w14:textId="77777777" w:rsidR="00EA6B2D" w:rsidRDefault="00EA6B2D" w:rsidP="00512235"/>
    <w:p w14:paraId="59F52C8B" w14:textId="77777777" w:rsidR="00AE6BC5" w:rsidRDefault="00AE6BC5" w:rsidP="00512235"/>
    <w:p w14:paraId="2DBAC769" w14:textId="77777777" w:rsidR="00C440A0" w:rsidRDefault="00C440A0" w:rsidP="00512235"/>
    <w:p w14:paraId="7B77D6FE" w14:textId="77777777" w:rsidR="00C271FC" w:rsidRDefault="00C271FC" w:rsidP="00512235"/>
    <w:p w14:paraId="3F7FD405" w14:textId="77777777" w:rsidR="00C271FC" w:rsidRDefault="00C271FC" w:rsidP="00512235"/>
    <w:p w14:paraId="25F5A680" w14:textId="77777777" w:rsidR="00C271FC" w:rsidRDefault="00C271FC" w:rsidP="00512235"/>
    <w:p w14:paraId="35E66B56" w14:textId="77777777" w:rsidR="00167EE2" w:rsidRDefault="00167EE2" w:rsidP="00512235"/>
    <w:p w14:paraId="63B0823B" w14:textId="77777777" w:rsidR="00167EE2" w:rsidRDefault="00167EE2" w:rsidP="00512235"/>
    <w:p w14:paraId="0580EFEC" w14:textId="77777777" w:rsidR="00167EE2" w:rsidRDefault="00167EE2" w:rsidP="00512235"/>
    <w:p w14:paraId="3E80E615" w14:textId="77777777" w:rsidR="00167EE2" w:rsidRDefault="00167EE2" w:rsidP="00512235"/>
    <w:p w14:paraId="72079A0E" w14:textId="77777777" w:rsidR="00167EE2" w:rsidRDefault="00167EE2" w:rsidP="00512235"/>
    <w:p w14:paraId="28ADF08A" w14:textId="77777777" w:rsidR="00167EE2" w:rsidRDefault="00167EE2" w:rsidP="00512235"/>
    <w:p w14:paraId="33F1B5E0" w14:textId="77777777" w:rsidR="00167EE2" w:rsidRDefault="00167EE2" w:rsidP="00512235"/>
    <w:p w14:paraId="00360F8D" w14:textId="77777777" w:rsidR="00C271FC" w:rsidRPr="00CF31C0" w:rsidRDefault="00C271FC" w:rsidP="00512235"/>
    <w:p w14:paraId="07732C72" w14:textId="4FCC6966" w:rsidR="00D35A1C" w:rsidRPr="005C78AF" w:rsidRDefault="00CF31C0" w:rsidP="00C06B26">
      <w:pPr>
        <w:pStyle w:val="Heading1"/>
      </w:pPr>
      <w:r w:rsidRPr="00CF31C0">
        <w:lastRenderedPageBreak/>
        <w:t xml:space="preserve">References </w:t>
      </w:r>
    </w:p>
    <w:p w14:paraId="0A59F65E" w14:textId="211EA94E" w:rsidR="00C06B26" w:rsidRDefault="00C06B26" w:rsidP="00C06B26">
      <w:r>
        <w:t xml:space="preserve">Adams, J. S. (1963) Toward an understanding of </w:t>
      </w:r>
      <w:r w:rsidR="00034264">
        <w:t>inequity. Journal</w:t>
      </w:r>
      <w:r>
        <w:t xml:space="preserve"> of Abnormal and Social Psychology, 67, 422-436</w:t>
      </w:r>
    </w:p>
    <w:p w14:paraId="740845F9" w14:textId="668495C9" w:rsidR="00CF31C0" w:rsidRPr="00CF31C0" w:rsidRDefault="00D35A1C" w:rsidP="00CF31C0">
      <w:r w:rsidRPr="00D35A1C">
        <w:t>Adzuna. 2019. Event project manager salary stats. [ONLINE] Available at: https://www.adzuna.co.uk/jobs/salaries/event-project-manager. [Accessed 17 January 2019].</w:t>
      </w:r>
    </w:p>
    <w:p w14:paraId="7C714E06" w14:textId="77777777" w:rsidR="007D4F45" w:rsidRPr="00CF31C0" w:rsidRDefault="00512235" w:rsidP="0041386C">
      <w:pPr>
        <w:rPr>
          <w:sz w:val="24"/>
          <w:szCs w:val="24"/>
        </w:rPr>
      </w:pPr>
      <w:r w:rsidRPr="00CF31C0">
        <w:rPr>
          <w:sz w:val="24"/>
          <w:szCs w:val="24"/>
        </w:rPr>
        <w:t>Bowdin, G.A. J., Allen, J., O'Toole, W., Harris, R. and McDonnell, I. (2006). Events Management. 2nd ed. Oxford, Elsevier Butterworth Heinemann</w:t>
      </w:r>
    </w:p>
    <w:p w14:paraId="21CB4407" w14:textId="77777777" w:rsidR="007D4F45" w:rsidRPr="00CF31C0" w:rsidRDefault="007D4F45" w:rsidP="0041386C">
      <w:pPr>
        <w:rPr>
          <w:sz w:val="24"/>
          <w:szCs w:val="24"/>
        </w:rPr>
      </w:pPr>
      <w:r w:rsidRPr="00CF31C0">
        <w:rPr>
          <w:sz w:val="24"/>
          <w:szCs w:val="24"/>
        </w:rPr>
        <w:t>Brown</w:t>
      </w:r>
      <w:r w:rsidR="00CF31C0" w:rsidRPr="00CF31C0">
        <w:rPr>
          <w:sz w:val="24"/>
          <w:szCs w:val="24"/>
        </w:rPr>
        <w:t>.</w:t>
      </w:r>
      <w:r w:rsidRPr="00CF31C0">
        <w:rPr>
          <w:sz w:val="24"/>
          <w:szCs w:val="24"/>
        </w:rPr>
        <w:t xml:space="preserve"> (2011)</w:t>
      </w:r>
      <w:r w:rsidR="00512235" w:rsidRPr="00CF31C0">
        <w:rPr>
          <w:sz w:val="24"/>
          <w:szCs w:val="24"/>
        </w:rPr>
        <w:t>.</w:t>
      </w:r>
      <w:r w:rsidRPr="00CF31C0">
        <w:rPr>
          <w:sz w:val="24"/>
          <w:szCs w:val="24"/>
        </w:rPr>
        <w:t xml:space="preserve"> Qualitative methodologies: ethnography, phenomenology, and grounded theory. [</w:t>
      </w:r>
      <w:r w:rsidR="00512235" w:rsidRPr="00CF31C0">
        <w:rPr>
          <w:sz w:val="24"/>
          <w:szCs w:val="24"/>
        </w:rPr>
        <w:t>ONLINE</w:t>
      </w:r>
      <w:r w:rsidRPr="00CF31C0">
        <w:rPr>
          <w:sz w:val="24"/>
          <w:szCs w:val="24"/>
        </w:rPr>
        <w:t>] Available at:  http://www.brown.uk.com/teaching/qualitativepostgrad/handout.pdf [Accessed 30 December 2018]</w:t>
      </w:r>
      <w:r w:rsidR="00512235" w:rsidRPr="00CF31C0">
        <w:rPr>
          <w:sz w:val="24"/>
          <w:szCs w:val="24"/>
        </w:rPr>
        <w:t>.</w:t>
      </w:r>
    </w:p>
    <w:p w14:paraId="0DFD8029" w14:textId="77777777" w:rsidR="00512235" w:rsidRDefault="00512235" w:rsidP="0041386C">
      <w:pPr>
        <w:rPr>
          <w:sz w:val="24"/>
          <w:szCs w:val="24"/>
        </w:rPr>
      </w:pPr>
      <w:r w:rsidRPr="00CF31C0">
        <w:rPr>
          <w:sz w:val="24"/>
          <w:szCs w:val="24"/>
        </w:rPr>
        <w:t>Business Visits &amp; Events Partnership (2017). Opportunities for Global Growth in Britain’s Events Sector. [ONLINE] Available at: https://www.businessvisitsandeventspartnership.com/research-and-publications/research/category/4-bvep-9research?download=285:opportunities-for-global-growth-in-britain-s-events-sector. [Accessed 30 December 2018].</w:t>
      </w:r>
    </w:p>
    <w:p w14:paraId="014FA2CF" w14:textId="45971FC3" w:rsidR="00245532" w:rsidRDefault="00245532" w:rsidP="0041386C">
      <w:r>
        <w:t>Cho, J &amp; Perry, J. (2012) Intrinsic Motivation and Employee Attitudes Role of Managerial Trustworthiness, Goal Directedness, and Extrinsic Reward Expectancy Review of Public Personnel Administration. vol. 32 no. 4 382</w:t>
      </w:r>
      <w:r>
        <w:rPr>
          <w:rFonts w:ascii="Calibri" w:hAnsi="Calibri" w:cs="Calibri"/>
        </w:rPr>
        <w:t>-</w:t>
      </w:r>
      <w:r>
        <w:t xml:space="preserve"> 406</w:t>
      </w:r>
    </w:p>
    <w:p w14:paraId="0FE407C3" w14:textId="77777777" w:rsidR="00A22694" w:rsidRDefault="00C577E9" w:rsidP="00A22694">
      <w:pPr>
        <w:rPr>
          <w:sz w:val="24"/>
          <w:szCs w:val="24"/>
        </w:rPr>
      </w:pPr>
      <w:r w:rsidRPr="00FD6D79">
        <w:rPr>
          <w:sz w:val="24"/>
          <w:szCs w:val="24"/>
        </w:rPr>
        <w:t>Deci, E. L., &amp; Ryan, R. M. (1985). Intrinsic motivation and self-determination in human behaviour. New York: Plenum.</w:t>
      </w:r>
      <w:r w:rsidR="00A22694" w:rsidRPr="00A22694">
        <w:rPr>
          <w:sz w:val="24"/>
          <w:szCs w:val="24"/>
        </w:rPr>
        <w:t xml:space="preserve"> </w:t>
      </w:r>
    </w:p>
    <w:p w14:paraId="212D9464" w14:textId="3E28B4C1" w:rsidR="00C577E9" w:rsidRPr="00CF31C0" w:rsidRDefault="00A22694" w:rsidP="0041386C">
      <w:pPr>
        <w:rPr>
          <w:sz w:val="24"/>
          <w:szCs w:val="24"/>
        </w:rPr>
      </w:pPr>
      <w:r w:rsidRPr="003A6ACB">
        <w:rPr>
          <w:sz w:val="24"/>
          <w:szCs w:val="24"/>
        </w:rPr>
        <w:t xml:space="preserve">Deci, E. L., &amp; Ryan, R. M. (2008). Self-Determination Theory: A macrotheory of human motivation, development, and health. Canadian Psychology/Psychologie Canadienne, 49, 182-185. </w:t>
      </w:r>
    </w:p>
    <w:p w14:paraId="512A6089" w14:textId="77777777" w:rsidR="00650473" w:rsidRPr="00CF31C0" w:rsidRDefault="00650473" w:rsidP="0041386C">
      <w:pPr>
        <w:rPr>
          <w:sz w:val="24"/>
          <w:szCs w:val="24"/>
        </w:rPr>
      </w:pPr>
      <w:r w:rsidRPr="00CF31C0">
        <w:rPr>
          <w:sz w:val="24"/>
          <w:szCs w:val="24"/>
        </w:rPr>
        <w:t>Gill, P., (2008). Methods of data collection in qualitative research: interviews and focus groups. British Dental Journal 204(6), pp.291–295.</w:t>
      </w:r>
    </w:p>
    <w:p w14:paraId="61C65816" w14:textId="77777777" w:rsidR="00CF31C0" w:rsidRDefault="00CF31C0" w:rsidP="0041386C">
      <w:pPr>
        <w:rPr>
          <w:sz w:val="24"/>
          <w:szCs w:val="24"/>
        </w:rPr>
      </w:pPr>
      <w:r w:rsidRPr="00CF31C0">
        <w:rPr>
          <w:sz w:val="24"/>
          <w:szCs w:val="24"/>
        </w:rPr>
        <w:t>Godwin, R. (2018). How much do you earn? ‘It’s not something you want to talk about’. [ONLINE] Available at: https://www.theguardian.com/money/2018/may/12/salary-what-get-paid-talk-about-it-makes-brits-cringe. [Accessed 2 January 2019].</w:t>
      </w:r>
    </w:p>
    <w:p w14:paraId="4D9A9EFC" w14:textId="738ED8D7" w:rsidR="00A22694" w:rsidRDefault="00A22694" w:rsidP="0041386C">
      <w:pPr>
        <w:rPr>
          <w:sz w:val="24"/>
          <w:szCs w:val="24"/>
        </w:rPr>
      </w:pPr>
      <w:r w:rsidRPr="00A22694">
        <w:rPr>
          <w:sz w:val="24"/>
          <w:szCs w:val="24"/>
        </w:rPr>
        <w:t>Hagger MS, Hardcastle SJ, Chater A, et al.</w:t>
      </w:r>
      <w:r w:rsidR="00943D99">
        <w:rPr>
          <w:sz w:val="24"/>
          <w:szCs w:val="24"/>
        </w:rPr>
        <w:t xml:space="preserve"> (2014).</w:t>
      </w:r>
      <w:r w:rsidRPr="00A22694">
        <w:rPr>
          <w:sz w:val="24"/>
          <w:szCs w:val="24"/>
        </w:rPr>
        <w:t xml:space="preserve"> Autonomous and controlled motivational regulations for multiple health-related </w:t>
      </w:r>
      <w:r w:rsidR="00872852" w:rsidRPr="00A22694">
        <w:rPr>
          <w:sz w:val="24"/>
          <w:szCs w:val="24"/>
        </w:rPr>
        <w:t>behaviours</w:t>
      </w:r>
      <w:r w:rsidRPr="00A22694">
        <w:rPr>
          <w:sz w:val="24"/>
          <w:szCs w:val="24"/>
        </w:rPr>
        <w:t>: between- and within-participants analyses. Health Psychol Behav Med</w:t>
      </w:r>
      <w:r w:rsidR="00943D99">
        <w:rPr>
          <w:sz w:val="24"/>
          <w:szCs w:val="24"/>
        </w:rPr>
        <w:t>.</w:t>
      </w:r>
      <w:r w:rsidRPr="00A22694">
        <w:rPr>
          <w:sz w:val="24"/>
          <w:szCs w:val="24"/>
        </w:rPr>
        <w:t xml:space="preserve"> </w:t>
      </w:r>
      <w:r w:rsidR="00943D99">
        <w:rPr>
          <w:sz w:val="24"/>
          <w:szCs w:val="24"/>
        </w:rPr>
        <w:t xml:space="preserve">pp </w:t>
      </w:r>
      <w:r w:rsidRPr="00A22694">
        <w:rPr>
          <w:sz w:val="24"/>
          <w:szCs w:val="24"/>
        </w:rPr>
        <w:t>565–601</w:t>
      </w:r>
    </w:p>
    <w:p w14:paraId="39A5BFF4" w14:textId="07DD6AD0" w:rsidR="00F02172" w:rsidRPr="00CF31C0" w:rsidRDefault="00F02172" w:rsidP="0041386C">
      <w:pPr>
        <w:rPr>
          <w:sz w:val="24"/>
          <w:szCs w:val="24"/>
        </w:rPr>
      </w:pPr>
      <w:r w:rsidRPr="00F02172">
        <w:rPr>
          <w:sz w:val="24"/>
          <w:szCs w:val="24"/>
        </w:rPr>
        <w:t>H</w:t>
      </w:r>
      <w:r>
        <w:rPr>
          <w:sz w:val="24"/>
          <w:szCs w:val="24"/>
        </w:rPr>
        <w:t xml:space="preserve">ealth and Safety </w:t>
      </w:r>
      <w:r w:rsidR="00872852">
        <w:rPr>
          <w:sz w:val="24"/>
          <w:szCs w:val="24"/>
        </w:rPr>
        <w:t>Executive</w:t>
      </w:r>
      <w:r w:rsidRPr="00F02172">
        <w:rPr>
          <w:sz w:val="24"/>
          <w:szCs w:val="24"/>
        </w:rPr>
        <w:t xml:space="preserve">. </w:t>
      </w:r>
      <w:r>
        <w:rPr>
          <w:sz w:val="24"/>
          <w:szCs w:val="24"/>
        </w:rPr>
        <w:t>(</w:t>
      </w:r>
      <w:r w:rsidRPr="00F02172">
        <w:rPr>
          <w:sz w:val="24"/>
          <w:szCs w:val="24"/>
        </w:rPr>
        <w:t>2019</w:t>
      </w:r>
      <w:r>
        <w:rPr>
          <w:sz w:val="24"/>
          <w:szCs w:val="24"/>
        </w:rPr>
        <w:t>)</w:t>
      </w:r>
      <w:r w:rsidRPr="00F02172">
        <w:rPr>
          <w:sz w:val="24"/>
          <w:szCs w:val="24"/>
        </w:rPr>
        <w:t>. Causes of stress at work. [ONLINE] Available at: http://www.hse.gov.uk/stress/causes.htm. [Accessed 22 January 2019].</w:t>
      </w:r>
    </w:p>
    <w:p w14:paraId="112E288D" w14:textId="77777777" w:rsidR="00C440A0" w:rsidRDefault="00FA7DA6" w:rsidP="00C440A0">
      <w:pPr>
        <w:rPr>
          <w:sz w:val="24"/>
          <w:szCs w:val="24"/>
        </w:rPr>
      </w:pPr>
      <w:r w:rsidRPr="00CF31C0">
        <w:rPr>
          <w:sz w:val="24"/>
          <w:szCs w:val="24"/>
        </w:rPr>
        <w:t>Hoffman, E., &amp; Soglian, F. (2009). Enhancing employee engagement: A validation study in Italy. IHRIM Journal. Vol 13, No 3.</w:t>
      </w:r>
    </w:p>
    <w:p w14:paraId="1AB15404" w14:textId="6F2310EE" w:rsidR="00F838E6" w:rsidRDefault="00F838E6" w:rsidP="00C440A0">
      <w:pPr>
        <w:rPr>
          <w:sz w:val="24"/>
          <w:szCs w:val="24"/>
        </w:rPr>
      </w:pPr>
      <w:r w:rsidRPr="00F838E6">
        <w:rPr>
          <w:sz w:val="24"/>
          <w:szCs w:val="24"/>
        </w:rPr>
        <w:lastRenderedPageBreak/>
        <w:t>Maslow, A. H. (1943). A Theory of Human Motivation. Psychological Review, 50, 394-395</w:t>
      </w:r>
    </w:p>
    <w:p w14:paraId="4C0F47AF" w14:textId="3DE52460" w:rsidR="00F838E6" w:rsidRDefault="00F838E6" w:rsidP="00C440A0">
      <w:pPr>
        <w:rPr>
          <w:sz w:val="24"/>
          <w:szCs w:val="24"/>
        </w:rPr>
      </w:pPr>
      <w:r w:rsidRPr="00F838E6">
        <w:rPr>
          <w:sz w:val="24"/>
          <w:szCs w:val="24"/>
        </w:rPr>
        <w:t>Mitchell, T. R. (1982). Motivation: New Direction for Theory, Research, and Practice. Academy of Management Review, 81</w:t>
      </w:r>
    </w:p>
    <w:p w14:paraId="34325AA5" w14:textId="1C532744" w:rsidR="00245532" w:rsidRDefault="00245532" w:rsidP="00C440A0">
      <w:pPr>
        <w:rPr>
          <w:sz w:val="24"/>
          <w:szCs w:val="24"/>
        </w:rPr>
      </w:pPr>
      <w:r w:rsidRPr="00245532">
        <w:rPr>
          <w:sz w:val="24"/>
          <w:szCs w:val="24"/>
        </w:rPr>
        <w:t>Pink, D. H., (2011) Drive: The Surprising Truth About What Motivates Us, First Riverhead Trade Paperback Edition, New York, N.Y., U.S., Penguin Group Inc.</w:t>
      </w:r>
    </w:p>
    <w:p w14:paraId="4A1852F4" w14:textId="3E130A1D" w:rsidR="00C271FC" w:rsidRDefault="00C271FC" w:rsidP="00C440A0">
      <w:pPr>
        <w:rPr>
          <w:sz w:val="24"/>
          <w:szCs w:val="24"/>
        </w:rPr>
      </w:pPr>
      <w:r>
        <w:rPr>
          <w:sz w:val="24"/>
          <w:szCs w:val="24"/>
        </w:rPr>
        <w:t>Robbins, S. (1993). Organis</w:t>
      </w:r>
      <w:r w:rsidRPr="00C271FC">
        <w:rPr>
          <w:sz w:val="24"/>
          <w:szCs w:val="24"/>
        </w:rPr>
        <w:t>ational Behaviour (6 ed.). Englewood Cliffs: Prentice-Hall.</w:t>
      </w:r>
    </w:p>
    <w:p w14:paraId="32D6538F" w14:textId="009E07EF" w:rsidR="00C440A0" w:rsidRDefault="00CB7BDD" w:rsidP="00C440A0">
      <w:r w:rsidRPr="00CB7BDD">
        <w:t>Whiteley, P., (2002) Motivation, Chichester, U.K., Capstone Publishing.</w:t>
      </w:r>
    </w:p>
    <w:p w14:paraId="3CEBDC19" w14:textId="6A43AE06" w:rsidR="00595B2F" w:rsidRPr="00C440A0" w:rsidRDefault="00595B2F" w:rsidP="00C440A0">
      <w:r w:rsidRPr="00595B2F">
        <w:t xml:space="preserve">Wiedemann, </w:t>
      </w:r>
      <w:r>
        <w:t>C</w:t>
      </w:r>
      <w:r w:rsidRPr="00595B2F">
        <w:t>.</w:t>
      </w:r>
      <w:r>
        <w:t xml:space="preserve"> (2016)</w:t>
      </w:r>
      <w:r w:rsidRPr="00595B2F">
        <w:t>, "Investigating Employee Engagement through a Self-Determination Theory Fr</w:t>
      </w:r>
      <w:r>
        <w:t xml:space="preserve">amework". Clemson University; All Theses. Available at: </w:t>
      </w:r>
      <w:r w:rsidRPr="00595B2F">
        <w:t>https://tigerprints.clemson.edu/cgi/viewcontent.cgi?article=3555&amp;context=all_theses</w:t>
      </w:r>
    </w:p>
    <w:sectPr w:rsidR="00595B2F" w:rsidRPr="00C440A0" w:rsidSect="00CF31C0">
      <w:headerReference w:type="default" r:id="rId10"/>
      <w:footerReference w:type="even" r:id="rId11"/>
      <w:footerReference w:type="default" r:id="rId12"/>
      <w:headerReference w:type="first" r:id="rId13"/>
      <w:footerReference w:type="first" r:id="rId14"/>
      <w:type w:val="continuous"/>
      <w:pgSz w:w="11907" w:h="16840" w:code="9"/>
      <w:pgMar w:top="1701" w:right="1134" w:bottom="1134" w:left="1134" w:header="283" w:footer="227" w:gutter="0"/>
      <w:cols w:space="708"/>
      <w:noEndnote/>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T" w:date="2019-01-23T13:12:00Z" w:initials="T">
    <w:p w14:paraId="4DB8A229" w14:textId="4D6DEC6F" w:rsidR="00945C0F" w:rsidRDefault="00945C0F">
      <w:pPr>
        <w:pStyle w:val="CommentText"/>
      </w:pPr>
      <w:r>
        <w:rPr>
          <w:rStyle w:val="CommentReference"/>
        </w:rPr>
        <w:annotationRef/>
      </w:r>
      <w:r>
        <w:t>Which theories? Please name them and reference the theories utilized in this research. You have mentioned few name them here please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DB8A229"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04BA1E" w14:textId="77777777" w:rsidR="00D01C98" w:rsidRDefault="00D01C98" w:rsidP="00721119">
      <w:pPr>
        <w:spacing w:after="0" w:line="240" w:lineRule="auto"/>
      </w:pPr>
      <w:r>
        <w:separator/>
      </w:r>
    </w:p>
  </w:endnote>
  <w:endnote w:type="continuationSeparator" w:id="0">
    <w:p w14:paraId="77BC7B48" w14:textId="77777777" w:rsidR="00D01C98" w:rsidRDefault="00D01C98" w:rsidP="00721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umanst521 BT">
    <w:altName w:val="Lucida Sans Unicode"/>
    <w:panose1 w:val="020B0602020204020204"/>
    <w:charset w:val="00"/>
    <w:family w:val="swiss"/>
    <w:pitch w:val="variable"/>
    <w:sig w:usb0="800000AF" w:usb1="1000204A" w:usb2="00000000" w:usb3="00000000" w:csb0="0000001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umanst521 Lt BT">
    <w:panose1 w:val="020B0402020204020304"/>
    <w:charset w:val="00"/>
    <w:family w:val="swiss"/>
    <w:pitch w:val="variable"/>
    <w:sig w:usb0="800000AF" w:usb1="1000204A" w:usb2="00000000" w:usb3="00000000" w:csb0="0000001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C7DCC7" w14:textId="77777777" w:rsidR="00021AA4" w:rsidRDefault="005F434B">
    <w:pPr>
      <w:pStyle w:val="Footer"/>
    </w:pPr>
    <w:r>
      <w:rPr>
        <w:rFonts w:cs="Humanst521 BT"/>
        <w:noProof/>
        <w:color w:val="FFB200"/>
        <w:sz w:val="16"/>
        <w:szCs w:val="16"/>
        <w:lang w:eastAsia="en-GB"/>
      </w:rPr>
      <w:drawing>
        <wp:inline distT="0" distB="0" distL="0" distR="0" wp14:anchorId="20BAF6B7" wp14:editId="3F9796C2">
          <wp:extent cx="6693535" cy="2051050"/>
          <wp:effectExtent l="0" t="0" r="0" b="0"/>
          <wp:docPr id="1" name="Picture 1" descr="letterhead foo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tterhead foote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693535" cy="2051050"/>
                  </a:xfrm>
                  <a:prstGeom prst="rect">
                    <a:avLst/>
                  </a:prstGeom>
                  <a:noFill/>
                  <a:ln>
                    <a:noFill/>
                  </a:ln>
                </pic:spPr>
              </pic:pic>
            </a:graphicData>
          </a:graphic>
        </wp:inline>
      </w:drawing>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B15F2D" w14:textId="77777777" w:rsidR="00AD07F7" w:rsidRDefault="003609C2" w:rsidP="003609C2">
    <w:pPr>
      <w:pStyle w:val="BasicParagraph"/>
      <w:tabs>
        <w:tab w:val="left" w:pos="14884"/>
      </w:tabs>
      <w:ind w:right="-908"/>
      <w:rPr>
        <w:rFonts w:ascii="Humanst521 BT" w:hAnsi="Humanst521 BT" w:cs="Humanst521 BT"/>
        <w:noProof/>
        <w:sz w:val="16"/>
        <w:szCs w:val="16"/>
      </w:rPr>
    </w:pPr>
    <w:r>
      <w:rPr>
        <w:rFonts w:ascii="Humanst521 BT" w:hAnsi="Humanst521 BT" w:cs="Humanst521 BT"/>
        <w:noProof/>
        <w:sz w:val="16"/>
        <w:szCs w:val="16"/>
      </w:rPr>
      <w:ptab w:relativeTo="margin" w:alignment="right" w:leader="none"/>
    </w:r>
    <w:r>
      <w:rPr>
        <w:rFonts w:ascii="Humanst521 BT" w:hAnsi="Humanst521 BT" w:cs="Humanst521 BT"/>
        <w:noProof/>
        <w:sz w:val="16"/>
        <w:szCs w:val="16"/>
      </w:rPr>
      <w:t xml:space="preserve"> </w:t>
    </w:r>
    <w:r w:rsidRPr="0074393E">
      <w:rPr>
        <w:rFonts w:ascii="Humanst521 BT" w:hAnsi="Humanst521 BT" w:cs="Humanst521 BT"/>
        <w:noProof/>
        <w:sz w:val="16"/>
        <w:szCs w:val="16"/>
      </w:rPr>
      <w:t xml:space="preserve">Page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PAGE  \* Arabic  \* MERGEFORMAT </w:instrText>
    </w:r>
    <w:r w:rsidRPr="0074393E">
      <w:rPr>
        <w:rFonts w:ascii="Humanst521 BT" w:hAnsi="Humanst521 BT" w:cs="Humanst521 BT"/>
        <w:noProof/>
        <w:sz w:val="16"/>
        <w:szCs w:val="16"/>
      </w:rPr>
      <w:fldChar w:fldCharType="separate"/>
    </w:r>
    <w:r w:rsidR="00D77D32">
      <w:rPr>
        <w:rFonts w:ascii="Humanst521 BT" w:hAnsi="Humanst521 BT" w:cs="Humanst521 BT"/>
        <w:noProof/>
        <w:sz w:val="16"/>
        <w:szCs w:val="16"/>
      </w:rPr>
      <w:t>1</w:t>
    </w:r>
    <w:r w:rsidRPr="0074393E">
      <w:rPr>
        <w:rFonts w:ascii="Humanst521 BT" w:hAnsi="Humanst521 BT" w:cs="Humanst521 BT"/>
        <w:noProof/>
        <w:sz w:val="16"/>
        <w:szCs w:val="16"/>
      </w:rPr>
      <w:fldChar w:fldCharType="end"/>
    </w:r>
    <w:r w:rsidRPr="0074393E">
      <w:rPr>
        <w:rFonts w:ascii="Humanst521 BT" w:hAnsi="Humanst521 BT" w:cs="Humanst521 BT"/>
        <w:noProof/>
        <w:sz w:val="16"/>
        <w:szCs w:val="16"/>
      </w:rPr>
      <w:t xml:space="preserve"> of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NUMPAGES  \* Arabic  \* MERGEFORMAT </w:instrText>
    </w:r>
    <w:r w:rsidRPr="0074393E">
      <w:rPr>
        <w:rFonts w:ascii="Humanst521 BT" w:hAnsi="Humanst521 BT" w:cs="Humanst521 BT"/>
        <w:noProof/>
        <w:sz w:val="16"/>
        <w:szCs w:val="16"/>
      </w:rPr>
      <w:fldChar w:fldCharType="separate"/>
    </w:r>
    <w:r w:rsidR="00D77D32">
      <w:rPr>
        <w:rFonts w:ascii="Humanst521 BT" w:hAnsi="Humanst521 BT" w:cs="Humanst521 BT"/>
        <w:noProof/>
        <w:sz w:val="16"/>
        <w:szCs w:val="16"/>
      </w:rPr>
      <w:t>7</w:t>
    </w:r>
    <w:r w:rsidRPr="0074393E">
      <w:rPr>
        <w:rFonts w:ascii="Humanst521 BT" w:hAnsi="Humanst521 BT" w:cs="Humanst521 BT"/>
        <w:noProof/>
        <w:sz w:val="16"/>
        <w:szCs w:val="16"/>
      </w:rPr>
      <w:fldChar w:fldCharType="end"/>
    </w:r>
  </w:p>
  <w:p w14:paraId="319D332A" w14:textId="77777777" w:rsidR="0074393E" w:rsidRDefault="002758B3" w:rsidP="002758B3">
    <w:pPr>
      <w:pStyle w:val="BasicParagraph"/>
      <w:tabs>
        <w:tab w:val="left" w:pos="8310"/>
      </w:tabs>
      <w:ind w:right="-908"/>
      <w:rPr>
        <w:rFonts w:ascii="Humanst521 BT" w:hAnsi="Humanst521 BT" w:cs="Humanst521 BT"/>
        <w:noProof/>
        <w:sz w:val="16"/>
        <w:szCs w:val="16"/>
      </w:rPr>
    </w:pPr>
    <w:r>
      <w:rPr>
        <w:rFonts w:ascii="Humanst521 BT" w:hAnsi="Humanst521 BT" w:cs="Humanst521 BT"/>
        <w:noProof/>
        <w:sz w:val="16"/>
        <w:szCs w:val="16"/>
      </w:rPr>
      <w:tab/>
    </w:r>
  </w:p>
  <w:p w14:paraId="76C0A8B9" w14:textId="77777777" w:rsidR="0074393E" w:rsidRPr="00A123AB" w:rsidRDefault="0074393E" w:rsidP="003609C2">
    <w:pPr>
      <w:pStyle w:val="BasicParagraph"/>
      <w:tabs>
        <w:tab w:val="left" w:pos="14884"/>
      </w:tabs>
      <w:ind w:right="-908"/>
      <w:rPr>
        <w:rFonts w:ascii="Humanst521 BT" w:hAnsi="Humanst521 BT" w:cs="Humanst521 BT"/>
        <w:noProof/>
        <w:sz w:val="16"/>
        <w:szCs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FEDFD3" w14:textId="77777777" w:rsidR="002758B3" w:rsidRDefault="002758B3" w:rsidP="00787E72">
    <w:pPr>
      <w:pStyle w:val="BasicParagraph"/>
      <w:tabs>
        <w:tab w:val="center" w:pos="5273"/>
      </w:tabs>
      <w:ind w:right="-908"/>
      <w:rPr>
        <w:rFonts w:ascii="Humanst521 BT" w:hAnsi="Humanst521 BT" w:cs="Humanst521 BT"/>
        <w:noProof/>
        <w:sz w:val="16"/>
        <w:szCs w:val="16"/>
      </w:rPr>
    </w:pPr>
    <w:r w:rsidRPr="0074393E">
      <w:rPr>
        <w:rFonts w:ascii="Humanst521 BT" w:hAnsi="Humanst521 BT" w:cs="Humanst521 BT"/>
        <w:noProof/>
        <w:sz w:val="16"/>
        <w:szCs w:val="16"/>
      </w:rPr>
      <w:t xml:space="preserve">Page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PAGE  \* Arabic  \* MERGEFORMAT </w:instrText>
    </w:r>
    <w:r w:rsidRPr="0074393E">
      <w:rPr>
        <w:rFonts w:ascii="Humanst521 BT" w:hAnsi="Humanst521 BT" w:cs="Humanst521 BT"/>
        <w:noProof/>
        <w:sz w:val="16"/>
        <w:szCs w:val="16"/>
      </w:rPr>
      <w:fldChar w:fldCharType="separate"/>
    </w:r>
    <w:r w:rsidR="00CF31C0">
      <w:rPr>
        <w:rFonts w:ascii="Humanst521 BT" w:hAnsi="Humanst521 BT" w:cs="Humanst521 BT"/>
        <w:noProof/>
        <w:sz w:val="16"/>
        <w:szCs w:val="16"/>
      </w:rPr>
      <w:t>1</w:t>
    </w:r>
    <w:r w:rsidRPr="0074393E">
      <w:rPr>
        <w:rFonts w:ascii="Humanst521 BT" w:hAnsi="Humanst521 BT" w:cs="Humanst521 BT"/>
        <w:noProof/>
        <w:sz w:val="16"/>
        <w:szCs w:val="16"/>
      </w:rPr>
      <w:fldChar w:fldCharType="end"/>
    </w:r>
    <w:r w:rsidRPr="0074393E">
      <w:rPr>
        <w:rFonts w:ascii="Humanst521 BT" w:hAnsi="Humanst521 BT" w:cs="Humanst521 BT"/>
        <w:noProof/>
        <w:sz w:val="16"/>
        <w:szCs w:val="16"/>
      </w:rPr>
      <w:t xml:space="preserve"> of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NUMPAGES  \* Arabic  \* MERGEFORMAT </w:instrText>
    </w:r>
    <w:r w:rsidRPr="0074393E">
      <w:rPr>
        <w:rFonts w:ascii="Humanst521 BT" w:hAnsi="Humanst521 BT" w:cs="Humanst521 BT"/>
        <w:noProof/>
        <w:sz w:val="16"/>
        <w:szCs w:val="16"/>
      </w:rPr>
      <w:fldChar w:fldCharType="separate"/>
    </w:r>
    <w:r w:rsidR="00CF31C0">
      <w:rPr>
        <w:rFonts w:ascii="Humanst521 BT" w:hAnsi="Humanst521 BT" w:cs="Humanst521 BT"/>
        <w:noProof/>
        <w:sz w:val="16"/>
        <w:szCs w:val="16"/>
      </w:rPr>
      <w:t>3</w:t>
    </w:r>
    <w:r w:rsidRPr="0074393E">
      <w:rPr>
        <w:rFonts w:ascii="Humanst521 BT" w:hAnsi="Humanst521 BT" w:cs="Humanst521 BT"/>
        <w:noProof/>
        <w:sz w:val="16"/>
        <w:szCs w:val="16"/>
      </w:rPr>
      <w:fldChar w:fldCharType="end"/>
    </w:r>
    <w:r w:rsidR="00787E72">
      <w:rPr>
        <w:rFonts w:ascii="Humanst521 BT" w:hAnsi="Humanst521 BT" w:cs="Humanst521 BT"/>
        <w:noProof/>
        <w:sz w:val="16"/>
        <w:szCs w:val="16"/>
      </w:rPr>
      <w:tab/>
    </w:r>
  </w:p>
  <w:p w14:paraId="3CDD7366" w14:textId="77777777" w:rsidR="002758B3" w:rsidRDefault="002758B3" w:rsidP="002758B3">
    <w:pPr>
      <w:pStyle w:val="BasicParagraph"/>
      <w:tabs>
        <w:tab w:val="left" w:pos="8310"/>
      </w:tabs>
      <w:ind w:right="-908"/>
      <w:rPr>
        <w:rFonts w:ascii="Humanst521 BT" w:hAnsi="Humanst521 BT" w:cs="Humanst521 BT"/>
        <w:noProof/>
        <w:sz w:val="16"/>
        <w:szCs w:val="16"/>
      </w:rPr>
    </w:pPr>
    <w:r>
      <w:rPr>
        <w:rFonts w:ascii="Humanst521 BT" w:hAnsi="Humanst521 BT" w:cs="Humanst521 BT"/>
        <w:noProof/>
        <w:sz w:val="16"/>
        <w:szCs w:val="16"/>
      </w:rPr>
      <w:tab/>
    </w:r>
  </w:p>
  <w:p w14:paraId="16A0F06A" w14:textId="77777777" w:rsidR="002758B3" w:rsidRDefault="002758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0D8EF8" w14:textId="77777777" w:rsidR="00D01C98" w:rsidRDefault="00D01C98" w:rsidP="00721119">
      <w:pPr>
        <w:spacing w:after="0" w:line="240" w:lineRule="auto"/>
      </w:pPr>
      <w:r>
        <w:separator/>
      </w:r>
    </w:p>
  </w:footnote>
  <w:footnote w:type="continuationSeparator" w:id="0">
    <w:p w14:paraId="60AA1E9B" w14:textId="77777777" w:rsidR="00D01C98" w:rsidRDefault="00D01C98" w:rsidP="007211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375D27" w14:textId="77777777" w:rsidR="00CF31C0" w:rsidRDefault="00CF31C0" w:rsidP="00CF31C0">
    <w:pPr>
      <w:pStyle w:val="Heading1"/>
    </w:pPr>
    <w:r>
      <w:t>SBMA7123D- Dissertation proposal</w:t>
    </w:r>
  </w:p>
  <w:p w14:paraId="47FD7EC1" w14:textId="6F682107" w:rsidR="00CF31C0" w:rsidRDefault="00CF31C0" w:rsidP="00CF31C0">
    <w:pPr>
      <w:rPr>
        <w:sz w:val="20"/>
      </w:rPr>
    </w:pPr>
    <w:r w:rsidRPr="00CF31C0">
      <w:rPr>
        <w:b/>
        <w:sz w:val="20"/>
      </w:rPr>
      <w:t>Student:</w:t>
    </w:r>
    <w:r w:rsidRPr="00CF31C0">
      <w:rPr>
        <w:sz w:val="20"/>
      </w:rPr>
      <w:t xml:space="preserve"> 1601948- Kristian Melson   </w:t>
    </w:r>
    <w:r>
      <w:rPr>
        <w:sz w:val="20"/>
      </w:rPr>
      <w:t xml:space="preserve">  </w:t>
    </w:r>
    <w:r w:rsidRPr="00CF31C0">
      <w:rPr>
        <w:b/>
        <w:sz w:val="20"/>
      </w:rPr>
      <w:t>Course Supervisor</w:t>
    </w:r>
    <w:r w:rsidRPr="00CF31C0">
      <w:rPr>
        <w:sz w:val="20"/>
      </w:rPr>
      <w:t xml:space="preserve">: Dr Muhammad Mushtaq  </w:t>
    </w:r>
    <w:r>
      <w:rPr>
        <w:sz w:val="20"/>
      </w:rPr>
      <w:t xml:space="preserve">    </w:t>
    </w:r>
    <w:r w:rsidRPr="00CF31C0">
      <w:rPr>
        <w:b/>
        <w:sz w:val="20"/>
      </w:rPr>
      <w:t>Date</w:t>
    </w:r>
    <w:r w:rsidRPr="00CF31C0">
      <w:rPr>
        <w:sz w:val="20"/>
      </w:rPr>
      <w:t xml:space="preserve">: </w:t>
    </w:r>
    <w:r w:rsidR="00C06B26">
      <w:rPr>
        <w:sz w:val="20"/>
      </w:rPr>
      <w:t>23</w:t>
    </w:r>
    <w:r w:rsidR="00C06B26" w:rsidRPr="00C06B26">
      <w:rPr>
        <w:sz w:val="20"/>
        <w:vertAlign w:val="superscript"/>
      </w:rPr>
      <w:t>rd</w:t>
    </w:r>
    <w:r w:rsidR="00C06B26">
      <w:rPr>
        <w:sz w:val="20"/>
      </w:rPr>
      <w:t xml:space="preserve"> January</w:t>
    </w:r>
    <w:r w:rsidRPr="00CF31C0">
      <w:rPr>
        <w:sz w:val="20"/>
      </w:rPr>
      <w:t xml:space="preserve"> 2019</w:t>
    </w:r>
  </w:p>
  <w:p w14:paraId="62F486EE" w14:textId="77777777" w:rsidR="00CF31C0" w:rsidRPr="00CF31C0" w:rsidRDefault="00CF31C0" w:rsidP="00CF31C0">
    <w:pPr>
      <w:rPr>
        <w:sz w:val="2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70847F" w14:textId="77777777" w:rsidR="00CF31C0" w:rsidRDefault="00CF31C0" w:rsidP="0041386C">
    <w:pPr>
      <w:pStyle w:val="Heading1"/>
    </w:pPr>
    <w:r>
      <w:t xml:space="preserve">sbma7123d- </w:t>
    </w:r>
    <w:r w:rsidR="00787E72">
      <w:t xml:space="preserve">DISSERTATION </w:t>
    </w:r>
    <w:r>
      <w:t>proposal-</w:t>
    </w:r>
  </w:p>
  <w:p w14:paraId="1E97E6D6" w14:textId="77777777" w:rsidR="002758B3" w:rsidRDefault="00CF31C0" w:rsidP="0041386C">
    <w:pPr>
      <w:pStyle w:val="Heading1"/>
    </w:pPr>
    <w:r>
      <w:t xml:space="preserve">kristian melson (1601948)-  </w:t>
    </w:r>
  </w:p>
  <w:p w14:paraId="447F6C65" w14:textId="77777777" w:rsidR="00CF31C0" w:rsidRPr="00CF31C0" w:rsidRDefault="00CF31C0" w:rsidP="00CF31C0"/>
  <w:p w14:paraId="676E318F" w14:textId="77777777" w:rsidR="002758B3" w:rsidRDefault="002758B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0F2797"/>
    <w:multiLevelType w:val="hybridMultilevel"/>
    <w:tmpl w:val="E5C66C8E"/>
    <w:lvl w:ilvl="0" w:tplc="08090005">
      <w:start w:val="1"/>
      <w:numFmt w:val="bullet"/>
      <w:lvlText w:val=""/>
      <w:lvlJc w:val="left"/>
      <w:pPr>
        <w:tabs>
          <w:tab w:val="num" w:pos="720"/>
        </w:tabs>
        <w:ind w:left="720" w:hanging="360"/>
      </w:pPr>
      <w:rPr>
        <w:rFonts w:ascii="Wingdings" w:hAnsi="Wingdings" w:hint="default"/>
      </w:rPr>
    </w:lvl>
    <w:lvl w:ilvl="1" w:tplc="08090005">
      <w:start w:val="1"/>
      <w:numFmt w:val="bullet"/>
      <w:lvlText w:val=""/>
      <w:lvlJc w:val="left"/>
      <w:pPr>
        <w:tabs>
          <w:tab w:val="num" w:pos="1440"/>
        </w:tabs>
        <w:ind w:left="1440" w:hanging="360"/>
      </w:pPr>
      <w:rPr>
        <w:rFonts w:ascii="Wingdings" w:hAnsi="Wingding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234C41A3"/>
    <w:multiLevelType w:val="hybridMultilevel"/>
    <w:tmpl w:val="B0CAD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210FD2"/>
    <w:multiLevelType w:val="hybridMultilevel"/>
    <w:tmpl w:val="620E1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EF5D63"/>
    <w:multiLevelType w:val="hybridMultilevel"/>
    <w:tmpl w:val="4DFE6548"/>
    <w:lvl w:ilvl="0" w:tplc="0809000F">
      <w:start w:val="1"/>
      <w:numFmt w:val="decimal"/>
      <w:lvlText w:val="%1."/>
      <w:lvlJc w:val="left"/>
      <w:pPr>
        <w:tabs>
          <w:tab w:val="num" w:pos="720"/>
        </w:tabs>
        <w:ind w:left="720" w:hanging="360"/>
      </w:pPr>
    </w:lvl>
    <w:lvl w:ilvl="1" w:tplc="08090005">
      <w:start w:val="1"/>
      <w:numFmt w:val="bullet"/>
      <w:lvlText w:val=""/>
      <w:lvlJc w:val="left"/>
      <w:pPr>
        <w:tabs>
          <w:tab w:val="num" w:pos="1440"/>
        </w:tabs>
        <w:ind w:left="1440" w:hanging="360"/>
      </w:pPr>
      <w:rPr>
        <w:rFonts w:ascii="Wingdings" w:hAnsi="Wingding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9"/>
  <w:drawingGridHorizontalSpacing w:val="100"/>
  <w:displayHorizontalDrawingGridEvery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7E72"/>
    <w:rsid w:val="00005E08"/>
    <w:rsid w:val="000151A7"/>
    <w:rsid w:val="00021174"/>
    <w:rsid w:val="00021AA4"/>
    <w:rsid w:val="00034264"/>
    <w:rsid w:val="000A0268"/>
    <w:rsid w:val="000A54C7"/>
    <w:rsid w:val="000B5DBB"/>
    <w:rsid w:val="000C1283"/>
    <w:rsid w:val="000E18EA"/>
    <w:rsid w:val="00161211"/>
    <w:rsid w:val="00167EE2"/>
    <w:rsid w:val="0018154E"/>
    <w:rsid w:val="00185135"/>
    <w:rsid w:val="001A557F"/>
    <w:rsid w:val="001E7546"/>
    <w:rsid w:val="001F5840"/>
    <w:rsid w:val="00214A83"/>
    <w:rsid w:val="0023504C"/>
    <w:rsid w:val="002425DB"/>
    <w:rsid w:val="00245532"/>
    <w:rsid w:val="00272ED3"/>
    <w:rsid w:val="002758B3"/>
    <w:rsid w:val="0028539D"/>
    <w:rsid w:val="002914DA"/>
    <w:rsid w:val="002A4365"/>
    <w:rsid w:val="002C6718"/>
    <w:rsid w:val="002D1CB6"/>
    <w:rsid w:val="00310367"/>
    <w:rsid w:val="00321A66"/>
    <w:rsid w:val="003609C2"/>
    <w:rsid w:val="003A6ACB"/>
    <w:rsid w:val="003D7363"/>
    <w:rsid w:val="003F551F"/>
    <w:rsid w:val="0041386C"/>
    <w:rsid w:val="00442A66"/>
    <w:rsid w:val="00451378"/>
    <w:rsid w:val="0045177A"/>
    <w:rsid w:val="0047012D"/>
    <w:rsid w:val="004A4E00"/>
    <w:rsid w:val="004E326D"/>
    <w:rsid w:val="004F4FEA"/>
    <w:rsid w:val="00512235"/>
    <w:rsid w:val="00527AB7"/>
    <w:rsid w:val="005442EC"/>
    <w:rsid w:val="00552E70"/>
    <w:rsid w:val="00595B2F"/>
    <w:rsid w:val="005C78AF"/>
    <w:rsid w:val="005D53FC"/>
    <w:rsid w:val="005E7EC1"/>
    <w:rsid w:val="005F434B"/>
    <w:rsid w:val="005F6A6E"/>
    <w:rsid w:val="006005B0"/>
    <w:rsid w:val="0060760F"/>
    <w:rsid w:val="00631A12"/>
    <w:rsid w:val="00632875"/>
    <w:rsid w:val="00650473"/>
    <w:rsid w:val="0065172C"/>
    <w:rsid w:val="0065278E"/>
    <w:rsid w:val="006721F1"/>
    <w:rsid w:val="006909CC"/>
    <w:rsid w:val="0069147B"/>
    <w:rsid w:val="006E1117"/>
    <w:rsid w:val="00717260"/>
    <w:rsid w:val="00721119"/>
    <w:rsid w:val="0074393E"/>
    <w:rsid w:val="00750D49"/>
    <w:rsid w:val="007815A2"/>
    <w:rsid w:val="00787E72"/>
    <w:rsid w:val="007973A2"/>
    <w:rsid w:val="007D4F45"/>
    <w:rsid w:val="008135D8"/>
    <w:rsid w:val="008275AB"/>
    <w:rsid w:val="00861B2B"/>
    <w:rsid w:val="00872852"/>
    <w:rsid w:val="008A46B0"/>
    <w:rsid w:val="0092373B"/>
    <w:rsid w:val="00936339"/>
    <w:rsid w:val="00943D99"/>
    <w:rsid w:val="00945C0F"/>
    <w:rsid w:val="00953940"/>
    <w:rsid w:val="009545CF"/>
    <w:rsid w:val="00990329"/>
    <w:rsid w:val="009E387B"/>
    <w:rsid w:val="009F661F"/>
    <w:rsid w:val="00A123AB"/>
    <w:rsid w:val="00A12764"/>
    <w:rsid w:val="00A22694"/>
    <w:rsid w:val="00A36133"/>
    <w:rsid w:val="00A53947"/>
    <w:rsid w:val="00AC199D"/>
    <w:rsid w:val="00AD07F7"/>
    <w:rsid w:val="00AE168C"/>
    <w:rsid w:val="00AE6BC5"/>
    <w:rsid w:val="00B0227C"/>
    <w:rsid w:val="00B67B0C"/>
    <w:rsid w:val="00B70A99"/>
    <w:rsid w:val="00B82D40"/>
    <w:rsid w:val="00BA769F"/>
    <w:rsid w:val="00C06B26"/>
    <w:rsid w:val="00C1264F"/>
    <w:rsid w:val="00C271FC"/>
    <w:rsid w:val="00C440A0"/>
    <w:rsid w:val="00C577E9"/>
    <w:rsid w:val="00C85D7C"/>
    <w:rsid w:val="00CA2999"/>
    <w:rsid w:val="00CB7BDD"/>
    <w:rsid w:val="00CC2739"/>
    <w:rsid w:val="00CC79A5"/>
    <w:rsid w:val="00CF31C0"/>
    <w:rsid w:val="00CF3E79"/>
    <w:rsid w:val="00CF6C55"/>
    <w:rsid w:val="00D01C98"/>
    <w:rsid w:val="00D0219F"/>
    <w:rsid w:val="00D0561F"/>
    <w:rsid w:val="00D2206B"/>
    <w:rsid w:val="00D35A1C"/>
    <w:rsid w:val="00D36F13"/>
    <w:rsid w:val="00D53B7E"/>
    <w:rsid w:val="00D54490"/>
    <w:rsid w:val="00D61128"/>
    <w:rsid w:val="00D722EE"/>
    <w:rsid w:val="00D73974"/>
    <w:rsid w:val="00D77D32"/>
    <w:rsid w:val="00DF3904"/>
    <w:rsid w:val="00E02330"/>
    <w:rsid w:val="00E3420D"/>
    <w:rsid w:val="00E34FF5"/>
    <w:rsid w:val="00E476AF"/>
    <w:rsid w:val="00E66213"/>
    <w:rsid w:val="00E7333A"/>
    <w:rsid w:val="00EA4336"/>
    <w:rsid w:val="00EA6B2D"/>
    <w:rsid w:val="00EC46FA"/>
    <w:rsid w:val="00ED1492"/>
    <w:rsid w:val="00ED22D8"/>
    <w:rsid w:val="00EE576D"/>
    <w:rsid w:val="00F02125"/>
    <w:rsid w:val="00F02172"/>
    <w:rsid w:val="00F55A8B"/>
    <w:rsid w:val="00F838E6"/>
    <w:rsid w:val="00F94F59"/>
    <w:rsid w:val="00FA7DA6"/>
    <w:rsid w:val="00FE6690"/>
    <w:rsid w:val="00FF3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7101B3"/>
  <w15:docId w15:val="{8F93CAB4-01BC-409D-8A21-C54865C92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539D"/>
    <w:rPr>
      <w:rFonts w:ascii="Humanst521 BT" w:hAnsi="Humanst521 BT"/>
    </w:rPr>
  </w:style>
  <w:style w:type="paragraph" w:styleId="Heading1">
    <w:name w:val="heading 1"/>
    <w:aliases w:val="HEADER"/>
    <w:basedOn w:val="Normal"/>
    <w:next w:val="Normal"/>
    <w:link w:val="Heading1Char"/>
    <w:uiPriority w:val="9"/>
    <w:qFormat/>
    <w:rsid w:val="0041386C"/>
    <w:pPr>
      <w:spacing w:before="480" w:after="0"/>
      <w:contextualSpacing/>
      <w:outlineLvl w:val="0"/>
    </w:pPr>
    <w:rPr>
      <w:b/>
      <w:bCs/>
      <w:caps/>
      <w:sz w:val="36"/>
      <w:szCs w:val="28"/>
    </w:rPr>
  </w:style>
  <w:style w:type="paragraph" w:styleId="Heading2">
    <w:name w:val="heading 2"/>
    <w:basedOn w:val="Normal"/>
    <w:next w:val="Normal"/>
    <w:link w:val="Heading2Char"/>
    <w:uiPriority w:val="9"/>
    <w:unhideWhenUsed/>
    <w:rsid w:val="0028539D"/>
    <w:pPr>
      <w:spacing w:before="200" w:after="0"/>
      <w:outlineLvl w:val="1"/>
    </w:pPr>
    <w:rPr>
      <w:b/>
      <w:bCs/>
      <w:sz w:val="40"/>
      <w:szCs w:val="26"/>
    </w:rPr>
  </w:style>
  <w:style w:type="paragraph" w:styleId="Heading3">
    <w:name w:val="heading 3"/>
    <w:basedOn w:val="Normal"/>
    <w:next w:val="Normal"/>
    <w:link w:val="Heading3Char"/>
    <w:uiPriority w:val="9"/>
    <w:unhideWhenUsed/>
    <w:rsid w:val="0028539D"/>
    <w:pPr>
      <w:spacing w:before="200" w:after="0" w:line="271" w:lineRule="auto"/>
      <w:outlineLvl w:val="2"/>
    </w:pPr>
    <w:rPr>
      <w:bCs/>
      <w:sz w:val="48"/>
    </w:rPr>
  </w:style>
  <w:style w:type="paragraph" w:styleId="Heading4">
    <w:name w:val="heading 4"/>
    <w:basedOn w:val="Normal"/>
    <w:next w:val="Normal"/>
    <w:link w:val="Heading4Char"/>
    <w:uiPriority w:val="9"/>
    <w:unhideWhenUsed/>
    <w:rsid w:val="00A12764"/>
    <w:pPr>
      <w:spacing w:before="200" w:after="0"/>
      <w:outlineLvl w:val="3"/>
    </w:pPr>
    <w:rPr>
      <w:rFonts w:ascii="Cambria" w:hAnsi="Cambria"/>
      <w:b/>
      <w:bCs/>
      <w:i/>
      <w:iCs/>
    </w:rPr>
  </w:style>
  <w:style w:type="paragraph" w:styleId="Heading5">
    <w:name w:val="heading 5"/>
    <w:basedOn w:val="Normal"/>
    <w:next w:val="Normal"/>
    <w:link w:val="Heading5Char"/>
    <w:uiPriority w:val="9"/>
    <w:unhideWhenUsed/>
    <w:rsid w:val="00A12764"/>
    <w:pPr>
      <w:spacing w:before="200" w:after="0"/>
      <w:outlineLvl w:val="4"/>
    </w:pPr>
    <w:rPr>
      <w:rFonts w:ascii="Cambria" w:hAnsi="Cambria"/>
      <w:b/>
      <w:bCs/>
      <w:color w:val="7F7F7F"/>
    </w:rPr>
  </w:style>
  <w:style w:type="paragraph" w:styleId="Heading6">
    <w:name w:val="heading 6"/>
    <w:basedOn w:val="Normal"/>
    <w:next w:val="Normal"/>
    <w:link w:val="Heading6Char"/>
    <w:uiPriority w:val="9"/>
    <w:unhideWhenUsed/>
    <w:rsid w:val="00A12764"/>
    <w:pPr>
      <w:spacing w:after="0" w:line="271" w:lineRule="auto"/>
      <w:outlineLvl w:val="5"/>
    </w:pPr>
    <w:rPr>
      <w:rFonts w:ascii="Cambria" w:hAnsi="Cambria"/>
      <w:b/>
      <w:bCs/>
      <w:i/>
      <w:iCs/>
      <w:color w:val="7F7F7F"/>
    </w:rPr>
  </w:style>
  <w:style w:type="paragraph" w:styleId="Heading7">
    <w:name w:val="heading 7"/>
    <w:basedOn w:val="Normal"/>
    <w:next w:val="Normal"/>
    <w:link w:val="Heading7Char"/>
    <w:uiPriority w:val="9"/>
    <w:unhideWhenUsed/>
    <w:rsid w:val="00A12764"/>
    <w:pPr>
      <w:spacing w:after="0"/>
      <w:outlineLvl w:val="6"/>
    </w:pPr>
    <w:rPr>
      <w:rFonts w:ascii="Cambria" w:hAnsi="Cambria"/>
      <w:i/>
      <w:iCs/>
    </w:rPr>
  </w:style>
  <w:style w:type="paragraph" w:styleId="Heading8">
    <w:name w:val="heading 8"/>
    <w:basedOn w:val="Normal"/>
    <w:next w:val="Normal"/>
    <w:link w:val="Heading8Char"/>
    <w:uiPriority w:val="9"/>
    <w:unhideWhenUsed/>
    <w:rsid w:val="00A12764"/>
    <w:pPr>
      <w:spacing w:after="0"/>
      <w:outlineLvl w:val="7"/>
    </w:pPr>
    <w:rPr>
      <w:rFonts w:ascii="Cambria" w:hAnsi="Cambria"/>
      <w:sz w:val="20"/>
      <w:szCs w:val="20"/>
    </w:rPr>
  </w:style>
  <w:style w:type="paragraph" w:styleId="Heading9">
    <w:name w:val="heading 9"/>
    <w:basedOn w:val="Normal"/>
    <w:next w:val="Normal"/>
    <w:link w:val="Heading9Char"/>
    <w:uiPriority w:val="9"/>
    <w:unhideWhenUsed/>
    <w:rsid w:val="00A12764"/>
    <w:pPr>
      <w:spacing w:after="0"/>
      <w:outlineLvl w:val="8"/>
    </w:pPr>
    <w:rPr>
      <w:rFonts w:ascii="Cambria" w:hAnsi="Cambria"/>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2D40"/>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82D40"/>
    <w:rPr>
      <w:rFonts w:ascii="Tahoma" w:hAnsi="Tahoma" w:cs="Tahoma"/>
      <w:sz w:val="16"/>
      <w:szCs w:val="16"/>
    </w:rPr>
  </w:style>
  <w:style w:type="paragraph" w:styleId="Header">
    <w:name w:val="header"/>
    <w:basedOn w:val="Normal"/>
    <w:link w:val="HeaderChar"/>
    <w:uiPriority w:val="99"/>
    <w:unhideWhenUsed/>
    <w:rsid w:val="007211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1119"/>
  </w:style>
  <w:style w:type="paragraph" w:styleId="Footer">
    <w:name w:val="footer"/>
    <w:basedOn w:val="Normal"/>
    <w:link w:val="FooterChar"/>
    <w:uiPriority w:val="99"/>
    <w:unhideWhenUsed/>
    <w:rsid w:val="007211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1119"/>
  </w:style>
  <w:style w:type="paragraph" w:customStyle="1" w:styleId="BasicParagraph">
    <w:name w:val="[Basic Paragraph]"/>
    <w:basedOn w:val="Normal"/>
    <w:uiPriority w:val="99"/>
    <w:rsid w:val="002D1CB6"/>
    <w:pPr>
      <w:autoSpaceDE w:val="0"/>
      <w:autoSpaceDN w:val="0"/>
      <w:adjustRightInd w:val="0"/>
      <w:spacing w:after="0" w:line="288" w:lineRule="auto"/>
      <w:textAlignment w:val="center"/>
    </w:pPr>
    <w:rPr>
      <w:rFonts w:ascii="Times New Roman" w:hAnsi="Times New Roman"/>
      <w:color w:val="000000"/>
      <w:sz w:val="24"/>
      <w:szCs w:val="24"/>
    </w:rPr>
  </w:style>
  <w:style w:type="character" w:styleId="Hyperlink">
    <w:name w:val="Hyperlink"/>
    <w:uiPriority w:val="99"/>
    <w:unhideWhenUsed/>
    <w:rsid w:val="008135D8"/>
    <w:rPr>
      <w:color w:val="0000FF"/>
      <w:u w:val="single"/>
    </w:rPr>
  </w:style>
  <w:style w:type="character" w:styleId="FollowedHyperlink">
    <w:name w:val="FollowedHyperlink"/>
    <w:uiPriority w:val="99"/>
    <w:semiHidden/>
    <w:unhideWhenUsed/>
    <w:rsid w:val="00FE6690"/>
    <w:rPr>
      <w:color w:val="800080"/>
      <w:u w:val="single"/>
    </w:rPr>
  </w:style>
  <w:style w:type="paragraph" w:customStyle="1" w:styleId="SSBodyText">
    <w:name w:val="SS Body Text"/>
    <w:basedOn w:val="Normal"/>
    <w:link w:val="SSBodyTextChar"/>
    <w:rsid w:val="0065172C"/>
    <w:pPr>
      <w:suppressAutoHyphens/>
      <w:autoSpaceDE w:val="0"/>
      <w:autoSpaceDN w:val="0"/>
      <w:adjustRightInd w:val="0"/>
      <w:spacing w:after="260" w:line="240" w:lineRule="auto"/>
      <w:ind w:left="1418" w:right="1191"/>
      <w:textAlignment w:val="center"/>
    </w:pPr>
    <w:rPr>
      <w:rFonts w:cs="Humanst521 BT"/>
      <w:color w:val="000000"/>
      <w:sz w:val="20"/>
      <w:szCs w:val="20"/>
    </w:rPr>
  </w:style>
  <w:style w:type="paragraph" w:customStyle="1" w:styleId="SSHead2">
    <w:name w:val="SS Head2"/>
    <w:basedOn w:val="SSBodyText"/>
    <w:link w:val="SSHead2Char"/>
    <w:rsid w:val="0065172C"/>
    <w:rPr>
      <w:rFonts w:ascii="Humanst521 Lt BT" w:hAnsi="Humanst521 Lt BT"/>
      <w:sz w:val="36"/>
      <w:szCs w:val="32"/>
    </w:rPr>
  </w:style>
  <w:style w:type="character" w:customStyle="1" w:styleId="SSBodyTextChar">
    <w:name w:val="SS Body Text Char"/>
    <w:link w:val="SSBodyText"/>
    <w:rsid w:val="0065172C"/>
    <w:rPr>
      <w:rFonts w:ascii="Humanst521 BT" w:hAnsi="Humanst521 BT" w:cs="Humanst521 BT"/>
      <w:color w:val="000000"/>
      <w:lang w:val="en-GB"/>
    </w:rPr>
  </w:style>
  <w:style w:type="paragraph" w:customStyle="1" w:styleId="SSHead3">
    <w:name w:val="SS Head3"/>
    <w:basedOn w:val="SSBodyText"/>
    <w:link w:val="SSHead3Char"/>
    <w:rsid w:val="00CC2739"/>
    <w:rPr>
      <w:b/>
      <w:caps/>
    </w:rPr>
  </w:style>
  <w:style w:type="character" w:customStyle="1" w:styleId="SSHead2Char">
    <w:name w:val="SS Head2 Char"/>
    <w:link w:val="SSHead2"/>
    <w:rsid w:val="0065172C"/>
    <w:rPr>
      <w:rFonts w:ascii="Humanst521 Lt BT" w:hAnsi="Humanst521 Lt BT" w:cs="Humanst521 BT"/>
      <w:color w:val="000000"/>
      <w:sz w:val="36"/>
      <w:szCs w:val="32"/>
      <w:lang w:val="en-GB"/>
    </w:rPr>
  </w:style>
  <w:style w:type="paragraph" w:customStyle="1" w:styleId="SSHead1">
    <w:name w:val="SS Head1"/>
    <w:basedOn w:val="SSBodyText"/>
    <w:link w:val="SSHead1Char"/>
    <w:rsid w:val="00CC2739"/>
    <w:rPr>
      <w:caps/>
      <w:sz w:val="52"/>
      <w:szCs w:val="52"/>
    </w:rPr>
  </w:style>
  <w:style w:type="character" w:customStyle="1" w:styleId="SSHead3Char">
    <w:name w:val="SS Head3 Char"/>
    <w:link w:val="SSHead3"/>
    <w:rsid w:val="00CC2739"/>
    <w:rPr>
      <w:rFonts w:ascii="Humanst521 BT" w:hAnsi="Humanst521 BT" w:cs="Humanst521 BT"/>
      <w:b/>
      <w:caps/>
      <w:color w:val="000000"/>
      <w:lang w:val="en-GB"/>
    </w:rPr>
  </w:style>
  <w:style w:type="paragraph" w:styleId="NormalWeb">
    <w:name w:val="Normal (Web)"/>
    <w:basedOn w:val="Normal"/>
    <w:unhideWhenUsed/>
    <w:rsid w:val="0047012D"/>
    <w:pPr>
      <w:spacing w:before="100" w:beforeAutospacing="1" w:after="100" w:afterAutospacing="1" w:line="240" w:lineRule="auto"/>
    </w:pPr>
    <w:rPr>
      <w:rFonts w:ascii="Times New Roman" w:hAnsi="Times New Roman"/>
      <w:sz w:val="24"/>
      <w:szCs w:val="24"/>
    </w:rPr>
  </w:style>
  <w:style w:type="character" w:customStyle="1" w:styleId="SSHead1Char">
    <w:name w:val="SS Head1 Char"/>
    <w:link w:val="SSHead1"/>
    <w:rsid w:val="00CC2739"/>
    <w:rPr>
      <w:rFonts w:ascii="Humanst521 BT" w:hAnsi="Humanst521 BT" w:cs="Humanst521 BT"/>
      <w:caps/>
      <w:color w:val="000000"/>
      <w:sz w:val="52"/>
      <w:szCs w:val="52"/>
      <w:lang w:val="en-GB"/>
    </w:rPr>
  </w:style>
  <w:style w:type="character" w:styleId="Strong">
    <w:name w:val="Strong"/>
    <w:uiPriority w:val="22"/>
    <w:rsid w:val="00A12764"/>
    <w:rPr>
      <w:b/>
      <w:bCs/>
    </w:rPr>
  </w:style>
  <w:style w:type="character" w:customStyle="1" w:styleId="Heading1Char">
    <w:name w:val="Heading 1 Char"/>
    <w:aliases w:val="HEADER Char"/>
    <w:link w:val="Heading1"/>
    <w:uiPriority w:val="9"/>
    <w:rsid w:val="0041386C"/>
    <w:rPr>
      <w:rFonts w:ascii="Humanst521 BT" w:hAnsi="Humanst521 BT"/>
      <w:b/>
      <w:bCs/>
      <w:caps/>
      <w:sz w:val="36"/>
      <w:szCs w:val="28"/>
    </w:rPr>
  </w:style>
  <w:style w:type="character" w:customStyle="1" w:styleId="Heading2Char">
    <w:name w:val="Heading 2 Char"/>
    <w:link w:val="Heading2"/>
    <w:uiPriority w:val="9"/>
    <w:rsid w:val="0028539D"/>
    <w:rPr>
      <w:rFonts w:ascii="Humanst521 BT" w:hAnsi="Humanst521 BT"/>
      <w:b/>
      <w:bCs/>
      <w:sz w:val="40"/>
      <w:szCs w:val="26"/>
    </w:rPr>
  </w:style>
  <w:style w:type="character" w:customStyle="1" w:styleId="Heading3Char">
    <w:name w:val="Heading 3 Char"/>
    <w:link w:val="Heading3"/>
    <w:uiPriority w:val="9"/>
    <w:rsid w:val="0028539D"/>
    <w:rPr>
      <w:rFonts w:ascii="Humanst521 BT" w:hAnsi="Humanst521 BT"/>
      <w:bCs/>
      <w:sz w:val="48"/>
    </w:rPr>
  </w:style>
  <w:style w:type="character" w:customStyle="1" w:styleId="Heading4Char">
    <w:name w:val="Heading 4 Char"/>
    <w:link w:val="Heading4"/>
    <w:uiPriority w:val="9"/>
    <w:rsid w:val="00A12764"/>
    <w:rPr>
      <w:rFonts w:ascii="Cambria" w:hAnsi="Cambria"/>
      <w:b/>
      <w:bCs/>
      <w:i/>
      <w:iCs/>
    </w:rPr>
  </w:style>
  <w:style w:type="character" w:customStyle="1" w:styleId="Heading5Char">
    <w:name w:val="Heading 5 Char"/>
    <w:link w:val="Heading5"/>
    <w:uiPriority w:val="9"/>
    <w:rsid w:val="00A12764"/>
    <w:rPr>
      <w:rFonts w:ascii="Cambria" w:hAnsi="Cambria"/>
      <w:b/>
      <w:bCs/>
      <w:color w:val="7F7F7F"/>
    </w:rPr>
  </w:style>
  <w:style w:type="character" w:customStyle="1" w:styleId="Heading6Char">
    <w:name w:val="Heading 6 Char"/>
    <w:link w:val="Heading6"/>
    <w:uiPriority w:val="9"/>
    <w:rsid w:val="00A12764"/>
    <w:rPr>
      <w:rFonts w:ascii="Cambria" w:hAnsi="Cambria"/>
      <w:b/>
      <w:bCs/>
      <w:i/>
      <w:iCs/>
      <w:color w:val="7F7F7F"/>
    </w:rPr>
  </w:style>
  <w:style w:type="character" w:customStyle="1" w:styleId="Heading7Char">
    <w:name w:val="Heading 7 Char"/>
    <w:link w:val="Heading7"/>
    <w:uiPriority w:val="9"/>
    <w:rsid w:val="00A12764"/>
    <w:rPr>
      <w:rFonts w:ascii="Cambria" w:hAnsi="Cambria"/>
      <w:i/>
      <w:iCs/>
    </w:rPr>
  </w:style>
  <w:style w:type="character" w:customStyle="1" w:styleId="Heading8Char">
    <w:name w:val="Heading 8 Char"/>
    <w:link w:val="Heading8"/>
    <w:uiPriority w:val="9"/>
    <w:rsid w:val="00A12764"/>
    <w:rPr>
      <w:rFonts w:ascii="Cambria" w:hAnsi="Cambria"/>
      <w:sz w:val="20"/>
      <w:szCs w:val="20"/>
    </w:rPr>
  </w:style>
  <w:style w:type="character" w:customStyle="1" w:styleId="Heading9Char">
    <w:name w:val="Heading 9 Char"/>
    <w:link w:val="Heading9"/>
    <w:uiPriority w:val="9"/>
    <w:rsid w:val="00A12764"/>
    <w:rPr>
      <w:rFonts w:ascii="Cambria" w:hAnsi="Cambria"/>
      <w:i/>
      <w:iCs/>
      <w:spacing w:val="5"/>
      <w:sz w:val="20"/>
      <w:szCs w:val="20"/>
    </w:rPr>
  </w:style>
  <w:style w:type="paragraph" w:styleId="Caption">
    <w:name w:val="caption"/>
    <w:basedOn w:val="Normal"/>
    <w:next w:val="Normal"/>
    <w:rsid w:val="00A12764"/>
    <w:rPr>
      <w:sz w:val="24"/>
    </w:rPr>
  </w:style>
  <w:style w:type="paragraph" w:styleId="Title">
    <w:name w:val="Title"/>
    <w:basedOn w:val="Normal"/>
    <w:next w:val="Normal"/>
    <w:link w:val="TitleChar"/>
    <w:uiPriority w:val="10"/>
    <w:rsid w:val="00A12764"/>
    <w:pPr>
      <w:pBdr>
        <w:bottom w:val="single" w:sz="4" w:space="1" w:color="auto"/>
      </w:pBdr>
      <w:spacing w:line="240" w:lineRule="auto"/>
      <w:contextualSpacing/>
    </w:pPr>
    <w:rPr>
      <w:rFonts w:ascii="Cambria" w:hAnsi="Cambria"/>
      <w:spacing w:val="5"/>
      <w:sz w:val="52"/>
      <w:szCs w:val="52"/>
    </w:rPr>
  </w:style>
  <w:style w:type="character" w:customStyle="1" w:styleId="TitleChar">
    <w:name w:val="Title Char"/>
    <w:link w:val="Title"/>
    <w:uiPriority w:val="10"/>
    <w:rsid w:val="00A12764"/>
    <w:rPr>
      <w:rFonts w:ascii="Cambria" w:hAnsi="Cambria"/>
      <w:spacing w:val="5"/>
      <w:sz w:val="52"/>
      <w:szCs w:val="52"/>
    </w:rPr>
  </w:style>
  <w:style w:type="paragraph" w:styleId="Subtitle">
    <w:name w:val="Subtitle"/>
    <w:basedOn w:val="Normal"/>
    <w:next w:val="Normal"/>
    <w:link w:val="SubtitleChar"/>
    <w:uiPriority w:val="11"/>
    <w:rsid w:val="00A12764"/>
    <w:pPr>
      <w:spacing w:after="600"/>
    </w:pPr>
    <w:rPr>
      <w:rFonts w:ascii="Cambria" w:hAnsi="Cambria"/>
      <w:i/>
      <w:iCs/>
      <w:spacing w:val="13"/>
      <w:sz w:val="24"/>
      <w:szCs w:val="24"/>
    </w:rPr>
  </w:style>
  <w:style w:type="character" w:customStyle="1" w:styleId="SubtitleChar">
    <w:name w:val="Subtitle Char"/>
    <w:link w:val="Subtitle"/>
    <w:uiPriority w:val="11"/>
    <w:rsid w:val="00A12764"/>
    <w:rPr>
      <w:rFonts w:ascii="Cambria" w:hAnsi="Cambria"/>
      <w:i/>
      <w:iCs/>
      <w:spacing w:val="13"/>
      <w:sz w:val="24"/>
      <w:szCs w:val="24"/>
    </w:rPr>
  </w:style>
  <w:style w:type="paragraph" w:styleId="NoSpacing">
    <w:name w:val="No Spacing"/>
    <w:aliases w:val="Paragraph title"/>
    <w:basedOn w:val="Normal"/>
    <w:link w:val="NoSpacingChar"/>
    <w:uiPriority w:val="1"/>
    <w:qFormat/>
    <w:rsid w:val="0041386C"/>
    <w:pPr>
      <w:pBdr>
        <w:bottom w:val="single" w:sz="4" w:space="1" w:color="auto"/>
      </w:pBdr>
      <w:shd w:val="clear" w:color="auto" w:fill="BFBFBF" w:themeFill="background1" w:themeFillShade="BF"/>
      <w:spacing w:after="0" w:line="240" w:lineRule="auto"/>
    </w:pPr>
    <w:rPr>
      <w:b/>
      <w:caps/>
      <w:sz w:val="24"/>
    </w:rPr>
  </w:style>
  <w:style w:type="character" w:customStyle="1" w:styleId="NoSpacingChar">
    <w:name w:val="No Spacing Char"/>
    <w:aliases w:val="Paragraph title Char"/>
    <w:link w:val="NoSpacing"/>
    <w:uiPriority w:val="1"/>
    <w:rsid w:val="0041386C"/>
    <w:rPr>
      <w:rFonts w:ascii="Humanst521 BT" w:hAnsi="Humanst521 BT"/>
      <w:b/>
      <w:caps/>
      <w:sz w:val="24"/>
      <w:shd w:val="clear" w:color="auto" w:fill="BFBFBF" w:themeFill="background1" w:themeFillShade="BF"/>
    </w:rPr>
  </w:style>
  <w:style w:type="paragraph" w:styleId="ListParagraph">
    <w:name w:val="List Paragraph"/>
    <w:basedOn w:val="Normal"/>
    <w:uiPriority w:val="34"/>
    <w:rsid w:val="00A12764"/>
    <w:pPr>
      <w:ind w:left="720"/>
      <w:contextualSpacing/>
    </w:pPr>
  </w:style>
  <w:style w:type="character" w:styleId="Emphasis">
    <w:name w:val="Emphasis"/>
    <w:uiPriority w:val="20"/>
    <w:rsid w:val="00A12764"/>
    <w:rPr>
      <w:b/>
      <w:bCs/>
      <w:i/>
      <w:iCs/>
      <w:spacing w:val="10"/>
      <w:bdr w:val="none" w:sz="0" w:space="0" w:color="auto"/>
      <w:shd w:val="clear" w:color="auto" w:fill="auto"/>
    </w:rPr>
  </w:style>
  <w:style w:type="paragraph" w:styleId="Quote">
    <w:name w:val="Quote"/>
    <w:basedOn w:val="Normal"/>
    <w:next w:val="Normal"/>
    <w:link w:val="QuoteChar"/>
    <w:uiPriority w:val="29"/>
    <w:rsid w:val="00A12764"/>
    <w:pPr>
      <w:spacing w:before="200" w:after="0"/>
      <w:ind w:left="360" w:right="360"/>
    </w:pPr>
    <w:rPr>
      <w:i/>
      <w:iCs/>
    </w:rPr>
  </w:style>
  <w:style w:type="character" w:customStyle="1" w:styleId="QuoteChar">
    <w:name w:val="Quote Char"/>
    <w:link w:val="Quote"/>
    <w:uiPriority w:val="29"/>
    <w:rsid w:val="00A12764"/>
    <w:rPr>
      <w:i/>
      <w:iCs/>
    </w:rPr>
  </w:style>
  <w:style w:type="paragraph" w:styleId="IntenseQuote">
    <w:name w:val="Intense Quote"/>
    <w:basedOn w:val="Normal"/>
    <w:next w:val="Normal"/>
    <w:link w:val="IntenseQuoteChar"/>
    <w:uiPriority w:val="30"/>
    <w:rsid w:val="00A12764"/>
    <w:pPr>
      <w:pBdr>
        <w:bottom w:val="single" w:sz="4" w:space="1" w:color="auto"/>
      </w:pBdr>
      <w:spacing w:before="200" w:after="280"/>
      <w:ind w:left="1008" w:right="1152"/>
      <w:jc w:val="both"/>
    </w:pPr>
    <w:rPr>
      <w:b/>
      <w:bCs/>
      <w:i/>
      <w:iCs/>
    </w:rPr>
  </w:style>
  <w:style w:type="character" w:customStyle="1" w:styleId="IntenseQuoteChar">
    <w:name w:val="Intense Quote Char"/>
    <w:link w:val="IntenseQuote"/>
    <w:uiPriority w:val="30"/>
    <w:rsid w:val="00A12764"/>
    <w:rPr>
      <w:b/>
      <w:bCs/>
      <w:i/>
      <w:iCs/>
    </w:rPr>
  </w:style>
  <w:style w:type="character" w:styleId="SubtleEmphasis">
    <w:name w:val="Subtle Emphasis"/>
    <w:uiPriority w:val="19"/>
    <w:rsid w:val="00A12764"/>
    <w:rPr>
      <w:i/>
      <w:iCs/>
    </w:rPr>
  </w:style>
  <w:style w:type="character" w:styleId="IntenseEmphasis">
    <w:name w:val="Intense Emphasis"/>
    <w:uiPriority w:val="21"/>
    <w:rsid w:val="00A12764"/>
    <w:rPr>
      <w:b/>
      <w:bCs/>
    </w:rPr>
  </w:style>
  <w:style w:type="character" w:styleId="SubtleReference">
    <w:name w:val="Subtle Reference"/>
    <w:uiPriority w:val="31"/>
    <w:rsid w:val="00A12764"/>
    <w:rPr>
      <w:smallCaps/>
    </w:rPr>
  </w:style>
  <w:style w:type="character" w:styleId="IntenseReference">
    <w:name w:val="Intense Reference"/>
    <w:uiPriority w:val="32"/>
    <w:rsid w:val="00A12764"/>
    <w:rPr>
      <w:smallCaps/>
      <w:spacing w:val="5"/>
      <w:u w:val="single"/>
    </w:rPr>
  </w:style>
  <w:style w:type="character" w:styleId="BookTitle">
    <w:name w:val="Book Title"/>
    <w:uiPriority w:val="33"/>
    <w:rsid w:val="00A12764"/>
    <w:rPr>
      <w:i/>
      <w:iCs/>
      <w:smallCaps/>
      <w:spacing w:val="5"/>
    </w:rPr>
  </w:style>
  <w:style w:type="paragraph" w:styleId="TOCHeading">
    <w:name w:val="TOC Heading"/>
    <w:basedOn w:val="Heading1"/>
    <w:next w:val="Normal"/>
    <w:uiPriority w:val="39"/>
    <w:semiHidden/>
    <w:unhideWhenUsed/>
    <w:qFormat/>
    <w:rsid w:val="00A12764"/>
    <w:pPr>
      <w:outlineLvl w:val="9"/>
    </w:pPr>
    <w:rPr>
      <w:rFonts w:eastAsia="Times New Roman" w:cs="Times New Roman"/>
      <w:lang w:bidi="en-US"/>
    </w:rPr>
  </w:style>
  <w:style w:type="character" w:styleId="CommentReference">
    <w:name w:val="annotation reference"/>
    <w:basedOn w:val="DefaultParagraphFont"/>
    <w:uiPriority w:val="99"/>
    <w:semiHidden/>
    <w:unhideWhenUsed/>
    <w:rsid w:val="00321A66"/>
    <w:rPr>
      <w:sz w:val="16"/>
      <w:szCs w:val="16"/>
    </w:rPr>
  </w:style>
  <w:style w:type="paragraph" w:styleId="CommentText">
    <w:name w:val="annotation text"/>
    <w:basedOn w:val="Normal"/>
    <w:link w:val="CommentTextChar"/>
    <w:uiPriority w:val="99"/>
    <w:semiHidden/>
    <w:unhideWhenUsed/>
    <w:rsid w:val="00321A66"/>
    <w:pPr>
      <w:spacing w:line="240" w:lineRule="auto"/>
    </w:pPr>
    <w:rPr>
      <w:sz w:val="20"/>
      <w:szCs w:val="20"/>
    </w:rPr>
  </w:style>
  <w:style w:type="character" w:customStyle="1" w:styleId="CommentTextChar">
    <w:name w:val="Comment Text Char"/>
    <w:basedOn w:val="DefaultParagraphFont"/>
    <w:link w:val="CommentText"/>
    <w:uiPriority w:val="99"/>
    <w:semiHidden/>
    <w:rsid w:val="00321A66"/>
    <w:rPr>
      <w:rFonts w:ascii="Humanst521 BT" w:hAnsi="Humanst521 BT"/>
      <w:sz w:val="20"/>
      <w:szCs w:val="20"/>
    </w:rPr>
  </w:style>
  <w:style w:type="paragraph" w:styleId="CommentSubject">
    <w:name w:val="annotation subject"/>
    <w:basedOn w:val="CommentText"/>
    <w:next w:val="CommentText"/>
    <w:link w:val="CommentSubjectChar"/>
    <w:uiPriority w:val="99"/>
    <w:semiHidden/>
    <w:unhideWhenUsed/>
    <w:rsid w:val="00321A66"/>
    <w:rPr>
      <w:b/>
      <w:bCs/>
    </w:rPr>
  </w:style>
  <w:style w:type="character" w:customStyle="1" w:styleId="CommentSubjectChar">
    <w:name w:val="Comment Subject Char"/>
    <w:basedOn w:val="CommentTextChar"/>
    <w:link w:val="CommentSubject"/>
    <w:uiPriority w:val="99"/>
    <w:semiHidden/>
    <w:rsid w:val="00321A66"/>
    <w:rPr>
      <w:rFonts w:ascii="Humanst521 BT" w:hAnsi="Humanst521 BT"/>
      <w:b/>
      <w:bCs/>
      <w:sz w:val="20"/>
      <w:szCs w:val="20"/>
    </w:rPr>
  </w:style>
  <w:style w:type="paragraph" w:styleId="Revision">
    <w:name w:val="Revision"/>
    <w:hidden/>
    <w:uiPriority w:val="99"/>
    <w:semiHidden/>
    <w:rsid w:val="00872852"/>
    <w:pPr>
      <w:spacing w:after="0" w:line="240" w:lineRule="auto"/>
    </w:pPr>
    <w:rPr>
      <w:rFonts w:ascii="Humanst521 BT" w:hAnsi="Humanst521 B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953101">
      <w:bodyDiv w:val="1"/>
      <w:marLeft w:val="0"/>
      <w:marRight w:val="0"/>
      <w:marTop w:val="0"/>
      <w:marBottom w:val="0"/>
      <w:divBdr>
        <w:top w:val="none" w:sz="0" w:space="0" w:color="auto"/>
        <w:left w:val="none" w:sz="0" w:space="0" w:color="auto"/>
        <w:bottom w:val="none" w:sz="0" w:space="0" w:color="auto"/>
        <w:right w:val="none" w:sz="0" w:space="0" w:color="auto"/>
      </w:divBdr>
    </w:div>
    <w:div w:id="523059072">
      <w:bodyDiv w:val="1"/>
      <w:marLeft w:val="0"/>
      <w:marRight w:val="0"/>
      <w:marTop w:val="0"/>
      <w:marBottom w:val="0"/>
      <w:divBdr>
        <w:top w:val="none" w:sz="0" w:space="0" w:color="auto"/>
        <w:left w:val="none" w:sz="0" w:space="0" w:color="auto"/>
        <w:bottom w:val="none" w:sz="0" w:space="0" w:color="auto"/>
        <w:right w:val="none" w:sz="0" w:space="0" w:color="auto"/>
      </w:divBdr>
    </w:div>
    <w:div w:id="824930822">
      <w:bodyDiv w:val="1"/>
      <w:marLeft w:val="0"/>
      <w:marRight w:val="0"/>
      <w:marTop w:val="0"/>
      <w:marBottom w:val="0"/>
      <w:divBdr>
        <w:top w:val="none" w:sz="0" w:space="0" w:color="auto"/>
        <w:left w:val="none" w:sz="0" w:space="0" w:color="auto"/>
        <w:bottom w:val="none" w:sz="0" w:space="0" w:color="auto"/>
        <w:right w:val="none" w:sz="0" w:space="0" w:color="auto"/>
      </w:divBdr>
    </w:div>
    <w:div w:id="944268430">
      <w:bodyDiv w:val="1"/>
      <w:marLeft w:val="0"/>
      <w:marRight w:val="0"/>
      <w:marTop w:val="0"/>
      <w:marBottom w:val="0"/>
      <w:divBdr>
        <w:top w:val="none" w:sz="0" w:space="0" w:color="auto"/>
        <w:left w:val="none" w:sz="0" w:space="0" w:color="auto"/>
        <w:bottom w:val="none" w:sz="0" w:space="0" w:color="auto"/>
        <w:right w:val="none" w:sz="0" w:space="0" w:color="auto"/>
      </w:divBdr>
    </w:div>
    <w:div w:id="1195073968">
      <w:bodyDiv w:val="1"/>
      <w:marLeft w:val="0"/>
      <w:marRight w:val="0"/>
      <w:marTop w:val="0"/>
      <w:marBottom w:val="0"/>
      <w:divBdr>
        <w:top w:val="none" w:sz="0" w:space="0" w:color="auto"/>
        <w:left w:val="none" w:sz="0" w:space="0" w:color="auto"/>
        <w:bottom w:val="none" w:sz="0" w:space="0" w:color="auto"/>
        <w:right w:val="none" w:sz="0" w:space="0" w:color="auto"/>
      </w:divBdr>
    </w:div>
    <w:div w:id="1445464952">
      <w:bodyDiv w:val="1"/>
      <w:marLeft w:val="0"/>
      <w:marRight w:val="0"/>
      <w:marTop w:val="0"/>
      <w:marBottom w:val="0"/>
      <w:divBdr>
        <w:top w:val="none" w:sz="0" w:space="0" w:color="auto"/>
        <w:left w:val="none" w:sz="0" w:space="0" w:color="auto"/>
        <w:bottom w:val="none" w:sz="0" w:space="0" w:color="auto"/>
        <w:right w:val="none" w:sz="0" w:space="0" w:color="auto"/>
      </w:divBdr>
    </w:div>
    <w:div w:id="1617250814">
      <w:bodyDiv w:val="1"/>
      <w:marLeft w:val="0"/>
      <w:marRight w:val="0"/>
      <w:marTop w:val="0"/>
      <w:marBottom w:val="0"/>
      <w:divBdr>
        <w:top w:val="none" w:sz="0" w:space="0" w:color="auto"/>
        <w:left w:val="none" w:sz="0" w:space="0" w:color="auto"/>
        <w:bottom w:val="none" w:sz="0" w:space="0" w:color="auto"/>
        <w:right w:val="none" w:sz="0" w:space="0" w:color="auto"/>
      </w:divBdr>
    </w:div>
    <w:div w:id="1664242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96D33B-0C62-4D12-B6C6-0ADC081B8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2724</Words>
  <Characters>15529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Melson</dc:creator>
  <cp:keywords/>
  <dc:description/>
  <cp:lastModifiedBy>Kristian Melson</cp:lastModifiedBy>
  <cp:revision>4</cp:revision>
  <cp:lastPrinted>2013-05-16T08:49:00Z</cp:lastPrinted>
  <dcterms:created xsi:type="dcterms:W3CDTF">2019-01-23T13:39:00Z</dcterms:created>
  <dcterms:modified xsi:type="dcterms:W3CDTF">2019-02-01T19:13:00Z</dcterms:modified>
</cp:coreProperties>
</file>