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DA81D" w14:textId="78CE9F2A" w:rsidR="009223F0" w:rsidRPr="003675B6" w:rsidRDefault="009223F0" w:rsidP="00051A6B">
      <w:pPr>
        <w:keepNext/>
        <w:jc w:val="both"/>
      </w:pPr>
      <w:r w:rsidRPr="003675B6">
        <w:rPr>
          <w:b/>
          <w:bCs/>
          <w:noProof/>
          <w:color w:val="FFFFFF" w:themeColor="background1"/>
        </w:rPr>
        <w:drawing>
          <wp:anchor distT="0" distB="0" distL="114300" distR="114300" simplePos="0" relativeHeight="251655168" behindDoc="1" locked="0" layoutInCell="1" allowOverlap="1" wp14:anchorId="07E4738E" wp14:editId="6633DAE8">
            <wp:simplePos x="0" y="0"/>
            <wp:positionH relativeFrom="page">
              <wp:align>right</wp:align>
            </wp:positionH>
            <wp:positionV relativeFrom="paragraph">
              <wp:posOffset>-914399</wp:posOffset>
            </wp:positionV>
            <wp:extent cx="7551234" cy="4806678"/>
            <wp:effectExtent l="0" t="0" r="0" b="0"/>
            <wp:wrapNone/>
            <wp:docPr id="1382474094" name="Picture 2" descr="Person eating at food tr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474094" name="Picture 1382474094" descr="Person eating at food truck"/>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1234" cy="4806678"/>
                    </a:xfrm>
                    <a:prstGeom prst="rect">
                      <a:avLst/>
                    </a:prstGeom>
                  </pic:spPr>
                </pic:pic>
              </a:graphicData>
            </a:graphic>
            <wp14:sizeRelH relativeFrom="page">
              <wp14:pctWidth>0</wp14:pctWidth>
            </wp14:sizeRelH>
            <wp14:sizeRelV relativeFrom="page">
              <wp14:pctHeight>0</wp14:pctHeight>
            </wp14:sizeRelV>
          </wp:anchor>
        </w:drawing>
      </w:r>
    </w:p>
    <w:p w14:paraId="7ECFECFB" w14:textId="65E277E4" w:rsidR="003D67E7" w:rsidRPr="003675B6" w:rsidRDefault="003D67E7" w:rsidP="00051A6B">
      <w:pPr>
        <w:jc w:val="both"/>
        <w:rPr>
          <w:b/>
          <w:bCs/>
        </w:rPr>
      </w:pPr>
    </w:p>
    <w:p w14:paraId="08561B6B" w14:textId="77777777" w:rsidR="003D67E7" w:rsidRPr="003675B6" w:rsidRDefault="003D67E7" w:rsidP="00051A6B">
      <w:pPr>
        <w:jc w:val="both"/>
        <w:rPr>
          <w:b/>
          <w:bCs/>
        </w:rPr>
      </w:pPr>
    </w:p>
    <w:p w14:paraId="79B7D59D" w14:textId="10DD0F62" w:rsidR="003D67E7" w:rsidRPr="003675B6" w:rsidRDefault="003D67E7" w:rsidP="00051A6B">
      <w:pPr>
        <w:jc w:val="both"/>
        <w:rPr>
          <w:b/>
          <w:bCs/>
        </w:rPr>
      </w:pPr>
    </w:p>
    <w:p w14:paraId="5DB9430A" w14:textId="77777777" w:rsidR="00153592" w:rsidRPr="003675B6" w:rsidRDefault="00153592" w:rsidP="00051A6B">
      <w:pPr>
        <w:jc w:val="both"/>
        <w:rPr>
          <w:b/>
          <w:bCs/>
        </w:rPr>
      </w:pPr>
    </w:p>
    <w:p w14:paraId="6C15D101" w14:textId="77777777" w:rsidR="00153592" w:rsidRPr="003675B6" w:rsidRDefault="00153592" w:rsidP="00051A6B">
      <w:pPr>
        <w:jc w:val="both"/>
        <w:rPr>
          <w:b/>
          <w:bCs/>
        </w:rPr>
      </w:pPr>
    </w:p>
    <w:p w14:paraId="4738533D" w14:textId="77777777" w:rsidR="00153592" w:rsidRPr="003675B6" w:rsidRDefault="00153592" w:rsidP="00051A6B">
      <w:pPr>
        <w:jc w:val="both"/>
        <w:rPr>
          <w:b/>
          <w:bCs/>
        </w:rPr>
      </w:pPr>
    </w:p>
    <w:p w14:paraId="20EB3D72" w14:textId="77777777" w:rsidR="00153592" w:rsidRPr="003675B6" w:rsidRDefault="00153592" w:rsidP="00051A6B">
      <w:pPr>
        <w:jc w:val="both"/>
        <w:rPr>
          <w:b/>
          <w:bCs/>
        </w:rPr>
      </w:pPr>
    </w:p>
    <w:p w14:paraId="69B71AA0" w14:textId="77777777" w:rsidR="00153592" w:rsidRPr="003675B6" w:rsidRDefault="00153592" w:rsidP="00051A6B">
      <w:pPr>
        <w:jc w:val="both"/>
        <w:rPr>
          <w:b/>
          <w:bCs/>
        </w:rPr>
      </w:pPr>
    </w:p>
    <w:p w14:paraId="0782FC3F" w14:textId="77777777" w:rsidR="00153592" w:rsidRPr="003675B6" w:rsidRDefault="00153592" w:rsidP="00051A6B">
      <w:pPr>
        <w:jc w:val="both"/>
        <w:rPr>
          <w:b/>
          <w:bCs/>
        </w:rPr>
      </w:pPr>
    </w:p>
    <w:p w14:paraId="5933B386" w14:textId="77777777" w:rsidR="00153592" w:rsidRPr="003675B6" w:rsidRDefault="00153592" w:rsidP="00051A6B">
      <w:pPr>
        <w:jc w:val="both"/>
        <w:rPr>
          <w:b/>
          <w:bCs/>
        </w:rPr>
      </w:pPr>
    </w:p>
    <w:p w14:paraId="692B0F42" w14:textId="77777777" w:rsidR="001268AB" w:rsidRPr="003675B6" w:rsidRDefault="001268AB" w:rsidP="00051A6B">
      <w:pPr>
        <w:jc w:val="both"/>
        <w:rPr>
          <w:b/>
          <w:bCs/>
          <w:color w:val="000000" w:themeColor="text1"/>
          <w:highlight w:val="green"/>
        </w:rPr>
      </w:pPr>
    </w:p>
    <w:p w14:paraId="18B7156E" w14:textId="791C2BBD" w:rsidR="003D67E7" w:rsidRPr="003675B6" w:rsidRDefault="0024778C" w:rsidP="00051A6B">
      <w:pPr>
        <w:jc w:val="both"/>
        <w:rPr>
          <w:b/>
          <w:bCs/>
          <w:color w:val="000000" w:themeColor="text1"/>
        </w:rPr>
      </w:pPr>
      <w:r w:rsidRPr="003675B6">
        <w:rPr>
          <w:b/>
          <w:bCs/>
          <w:color w:val="000000" w:themeColor="text1"/>
          <w:highlight w:val="green"/>
        </w:rPr>
        <w:t>SERVING EXCELLENT COFFEE WHEREVER PEOPLE ARE</w:t>
      </w:r>
    </w:p>
    <w:p w14:paraId="2C3B013F" w14:textId="77777777" w:rsidR="003D67E7" w:rsidRPr="003675B6" w:rsidRDefault="003D67E7" w:rsidP="00051A6B">
      <w:pPr>
        <w:jc w:val="both"/>
        <w:rPr>
          <w:b/>
          <w:bCs/>
        </w:rPr>
      </w:pPr>
    </w:p>
    <w:p w14:paraId="1E902156" w14:textId="13D01F14" w:rsidR="004D0B74" w:rsidRPr="003675B6" w:rsidRDefault="004D0B74" w:rsidP="001D026E">
      <w:pPr>
        <w:jc w:val="center"/>
        <w:rPr>
          <w:b/>
          <w:bCs/>
          <w:sz w:val="44"/>
          <w:szCs w:val="44"/>
        </w:rPr>
      </w:pPr>
      <w:r w:rsidRPr="003675B6">
        <w:rPr>
          <w:b/>
          <w:bCs/>
          <w:sz w:val="44"/>
          <w:szCs w:val="44"/>
        </w:rPr>
        <w:t xml:space="preserve">BUSINESS PLAN </w:t>
      </w:r>
      <w:r w:rsidR="007F6C23">
        <w:rPr>
          <w:b/>
          <w:bCs/>
          <w:sz w:val="44"/>
          <w:szCs w:val="44"/>
        </w:rPr>
        <w:t xml:space="preserve">FEB </w:t>
      </w:r>
      <w:r w:rsidRPr="003675B6">
        <w:rPr>
          <w:b/>
          <w:bCs/>
          <w:sz w:val="44"/>
          <w:szCs w:val="44"/>
        </w:rPr>
        <w:t>2026</w:t>
      </w:r>
    </w:p>
    <w:p w14:paraId="44EDE8C6" w14:textId="22FEA86D" w:rsidR="003D67E7" w:rsidRPr="003675B6" w:rsidRDefault="003D67E7" w:rsidP="001D026E">
      <w:pPr>
        <w:jc w:val="center"/>
        <w:rPr>
          <w:b/>
          <w:bCs/>
          <w:sz w:val="44"/>
          <w:szCs w:val="44"/>
        </w:rPr>
      </w:pPr>
      <w:r w:rsidRPr="003675B6">
        <w:rPr>
          <w:b/>
          <w:bCs/>
          <w:sz w:val="44"/>
          <w:szCs w:val="44"/>
        </w:rPr>
        <w:t>BRUM BREW COFFEE</w:t>
      </w:r>
      <w:r w:rsidR="00377ADE" w:rsidRPr="003675B6">
        <w:rPr>
          <w:b/>
          <w:bCs/>
          <w:sz w:val="44"/>
          <w:szCs w:val="44"/>
        </w:rPr>
        <w:t xml:space="preserve"> - </w:t>
      </w:r>
      <w:r w:rsidRPr="003675B6">
        <w:rPr>
          <w:b/>
          <w:bCs/>
          <w:sz w:val="44"/>
          <w:szCs w:val="44"/>
        </w:rPr>
        <w:t xml:space="preserve">MOBILE </w:t>
      </w:r>
      <w:r w:rsidR="00377ADE" w:rsidRPr="003675B6">
        <w:rPr>
          <w:b/>
          <w:bCs/>
          <w:sz w:val="44"/>
          <w:szCs w:val="44"/>
        </w:rPr>
        <w:t>T</w:t>
      </w:r>
      <w:r w:rsidRPr="003675B6">
        <w:rPr>
          <w:b/>
          <w:bCs/>
          <w:sz w:val="44"/>
          <w:szCs w:val="44"/>
        </w:rPr>
        <w:t>RUCK</w:t>
      </w:r>
    </w:p>
    <w:p w14:paraId="7574574C" w14:textId="732F3EA0" w:rsidR="00111C0A" w:rsidRPr="003675B6" w:rsidRDefault="003D67E7" w:rsidP="001D026E">
      <w:pPr>
        <w:jc w:val="center"/>
        <w:rPr>
          <w:b/>
          <w:bCs/>
          <w:sz w:val="44"/>
          <w:szCs w:val="44"/>
        </w:rPr>
      </w:pPr>
      <w:r w:rsidRPr="003675B6">
        <w:rPr>
          <w:b/>
          <w:bCs/>
          <w:sz w:val="44"/>
          <w:szCs w:val="44"/>
        </w:rPr>
        <w:t>BY RYAN REHMAN</w:t>
      </w:r>
      <w:r w:rsidR="006464C1" w:rsidRPr="003675B6">
        <w:rPr>
          <w:b/>
          <w:bCs/>
          <w:sz w:val="44"/>
          <w:szCs w:val="44"/>
        </w:rPr>
        <w:t xml:space="preserve"> 2309123</w:t>
      </w:r>
    </w:p>
    <w:p w14:paraId="1F66BB36" w14:textId="0D26670A" w:rsidR="007636A6" w:rsidRPr="003675B6" w:rsidRDefault="007636A6" w:rsidP="001D026E">
      <w:pPr>
        <w:jc w:val="center"/>
        <w:rPr>
          <w:b/>
          <w:bCs/>
          <w:sz w:val="44"/>
          <w:szCs w:val="44"/>
        </w:rPr>
      </w:pPr>
      <w:r w:rsidRPr="003675B6">
        <w:rPr>
          <w:b/>
          <w:bCs/>
          <w:sz w:val="44"/>
          <w:szCs w:val="44"/>
        </w:rPr>
        <w:t>CERTIFICATE IN HIGHER EDUCATION</w:t>
      </w:r>
    </w:p>
    <w:p w14:paraId="68B7E48E" w14:textId="77777777" w:rsidR="003C20B4" w:rsidRPr="003675B6" w:rsidRDefault="006A7706" w:rsidP="003C20B4">
      <w:pPr>
        <w:jc w:val="center"/>
        <w:rPr>
          <w:b/>
          <w:bCs/>
          <w:sz w:val="44"/>
          <w:szCs w:val="44"/>
        </w:rPr>
      </w:pPr>
      <w:r w:rsidRPr="003675B6">
        <w:rPr>
          <w:b/>
          <w:bCs/>
          <w:sz w:val="44"/>
          <w:szCs w:val="44"/>
        </w:rPr>
        <w:t>LCLM4006</w:t>
      </w:r>
      <w:r w:rsidR="00523D24" w:rsidRPr="003675B6">
        <w:rPr>
          <w:b/>
          <w:bCs/>
          <w:sz w:val="44"/>
          <w:szCs w:val="44"/>
        </w:rPr>
        <w:t xml:space="preserve"> </w:t>
      </w:r>
      <w:r w:rsidRPr="003675B6">
        <w:rPr>
          <w:b/>
          <w:bCs/>
          <w:sz w:val="44"/>
          <w:szCs w:val="44"/>
        </w:rPr>
        <w:t>E</w:t>
      </w:r>
      <w:r w:rsidR="007636A6" w:rsidRPr="003675B6">
        <w:rPr>
          <w:b/>
          <w:bCs/>
          <w:sz w:val="44"/>
          <w:szCs w:val="44"/>
        </w:rPr>
        <w:t>NTERPR</w:t>
      </w:r>
      <w:r w:rsidR="003C20B4" w:rsidRPr="003675B6">
        <w:rPr>
          <w:b/>
          <w:bCs/>
          <w:sz w:val="44"/>
          <w:szCs w:val="44"/>
        </w:rPr>
        <w:t>ISE &amp; ENTREPRENEURSHIP</w:t>
      </w:r>
    </w:p>
    <w:p w14:paraId="174904F9" w14:textId="75304654" w:rsidR="008F1788" w:rsidRPr="003675B6" w:rsidRDefault="007F6C23" w:rsidP="003C20B4">
      <w:pPr>
        <w:jc w:val="center"/>
        <w:rPr>
          <w:b/>
          <w:bCs/>
          <w:sz w:val="44"/>
          <w:szCs w:val="44"/>
        </w:rPr>
      </w:pPr>
      <w:r>
        <w:rPr>
          <w:b/>
          <w:bCs/>
          <w:sz w:val="44"/>
          <w:szCs w:val="44"/>
        </w:rPr>
        <w:t xml:space="preserve">LECTURER: </w:t>
      </w:r>
      <w:r w:rsidR="006464C1" w:rsidRPr="003675B6">
        <w:rPr>
          <w:b/>
          <w:bCs/>
          <w:sz w:val="44"/>
          <w:szCs w:val="44"/>
        </w:rPr>
        <w:t>S</w:t>
      </w:r>
      <w:r w:rsidR="004D0B74" w:rsidRPr="003675B6">
        <w:rPr>
          <w:b/>
          <w:bCs/>
          <w:sz w:val="44"/>
          <w:szCs w:val="44"/>
        </w:rPr>
        <w:t xml:space="preserve">YAFIQ </w:t>
      </w:r>
      <w:r w:rsidR="0010065B" w:rsidRPr="003675B6">
        <w:rPr>
          <w:b/>
          <w:bCs/>
          <w:sz w:val="44"/>
          <w:szCs w:val="44"/>
        </w:rPr>
        <w:t>B</w:t>
      </w:r>
      <w:r w:rsidR="004D0B74" w:rsidRPr="003675B6">
        <w:rPr>
          <w:b/>
          <w:bCs/>
          <w:sz w:val="44"/>
          <w:szCs w:val="44"/>
        </w:rPr>
        <w:t>IN</w:t>
      </w:r>
      <w:r w:rsidR="006464C1" w:rsidRPr="003675B6">
        <w:rPr>
          <w:b/>
          <w:bCs/>
          <w:sz w:val="44"/>
          <w:szCs w:val="44"/>
        </w:rPr>
        <w:t xml:space="preserve"> Z</w:t>
      </w:r>
      <w:r w:rsidR="004D0B74" w:rsidRPr="003675B6">
        <w:rPr>
          <w:b/>
          <w:bCs/>
          <w:sz w:val="44"/>
          <w:szCs w:val="44"/>
        </w:rPr>
        <w:t>OLKEPLY</w:t>
      </w:r>
    </w:p>
    <w:p w14:paraId="344B6887" w14:textId="29E3A107" w:rsidR="00A259A0" w:rsidRPr="003675B6" w:rsidRDefault="00A259A0" w:rsidP="00377ADE">
      <w:pPr>
        <w:rPr>
          <w:b/>
          <w:bCs/>
        </w:rPr>
      </w:pPr>
    </w:p>
    <w:p w14:paraId="31D43F86" w14:textId="77777777" w:rsidR="00A259A0" w:rsidRPr="003675B6" w:rsidRDefault="00A259A0" w:rsidP="00051A6B">
      <w:pPr>
        <w:jc w:val="both"/>
        <w:rPr>
          <w:b/>
          <w:bCs/>
        </w:rPr>
      </w:pPr>
    </w:p>
    <w:p w14:paraId="016CEA6E" w14:textId="77777777" w:rsidR="00274B5C" w:rsidRPr="003675B6" w:rsidRDefault="007337FF" w:rsidP="00E22363">
      <w:pPr>
        <w:jc w:val="both"/>
      </w:pPr>
      <w:r w:rsidRPr="003675B6">
        <w:rPr>
          <w:b/>
          <w:bCs/>
          <w:noProof/>
          <w:sz w:val="48"/>
          <w:szCs w:val="48"/>
        </w:rPr>
        <w:drawing>
          <wp:inline distT="0" distB="0" distL="0" distR="0" wp14:anchorId="2294E937" wp14:editId="27CD2E8B">
            <wp:extent cx="1045769" cy="373075"/>
            <wp:effectExtent l="0" t="0" r="2540" b="8255"/>
            <wp:docPr id="82242920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429209" name="Picture 1" descr="A close-up of a sign&#10;&#10;AI-generated content may be incorrect."/>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066957" cy="380634"/>
                    </a:xfrm>
                    <a:prstGeom prst="rect">
                      <a:avLst/>
                    </a:prstGeom>
                  </pic:spPr>
                </pic:pic>
              </a:graphicData>
            </a:graphic>
          </wp:inline>
        </w:drawing>
      </w:r>
    </w:p>
    <w:p w14:paraId="64E0BF6A" w14:textId="77777777" w:rsidR="00274B5C" w:rsidRPr="003675B6" w:rsidRDefault="00274B5C" w:rsidP="00E22363">
      <w:pPr>
        <w:jc w:val="both"/>
      </w:pPr>
    </w:p>
    <w:p w14:paraId="5C753949" w14:textId="38BF5F24" w:rsidR="00274B5C" w:rsidRPr="003675B6" w:rsidRDefault="00274B5C" w:rsidP="00E22363">
      <w:pPr>
        <w:jc w:val="both"/>
        <w:rPr>
          <w:b/>
          <w:bCs/>
        </w:rPr>
      </w:pPr>
      <w:r w:rsidRPr="003675B6">
        <w:rPr>
          <w:b/>
          <w:bCs/>
        </w:rPr>
        <w:lastRenderedPageBreak/>
        <w:t>Executive Summary</w:t>
      </w:r>
    </w:p>
    <w:p w14:paraId="1CE46E9C" w14:textId="50AC98F7" w:rsidR="00E22363" w:rsidRPr="003675B6" w:rsidRDefault="00E22363" w:rsidP="00E22363">
      <w:pPr>
        <w:jc w:val="both"/>
      </w:pPr>
      <w:r w:rsidRPr="003675B6">
        <w:t xml:space="preserve">My business seeks to earn a reputation by selling coffee made from speciality beans sourced directly from Africa. This mobile coffee </w:t>
      </w:r>
      <w:r w:rsidR="00912F9F" w:rsidRPr="003675B6">
        <w:t>truck</w:t>
      </w:r>
      <w:r w:rsidRPr="003675B6">
        <w:t>, named Brum Brew Coffee is a venture designed to deliver high-quality coffee beverages sourced directly from Kenya bringing coffee indulgence directly to the customer. B</w:t>
      </w:r>
      <w:r w:rsidR="007641EF" w:rsidRPr="003675B6">
        <w:t xml:space="preserve">rum </w:t>
      </w:r>
      <w:r w:rsidRPr="003675B6">
        <w:t>B</w:t>
      </w:r>
      <w:r w:rsidR="007641EF" w:rsidRPr="003675B6">
        <w:t xml:space="preserve">rew </w:t>
      </w:r>
      <w:r w:rsidRPr="003675B6">
        <w:t>C</w:t>
      </w:r>
      <w:r w:rsidR="007641EF" w:rsidRPr="003675B6">
        <w:t>offee</w:t>
      </w:r>
      <w:r w:rsidRPr="003675B6">
        <w:t xml:space="preserve"> aims to bring a rich flavour into the market</w:t>
      </w:r>
      <w:r w:rsidR="00BA5419" w:rsidRPr="003675B6">
        <w:t xml:space="preserve"> using</w:t>
      </w:r>
      <w:r w:rsidRPr="003675B6">
        <w:t xml:space="preserve"> authentic Bastian beans sourced directly.</w:t>
      </w:r>
    </w:p>
    <w:p w14:paraId="37FB4DE2" w14:textId="5AA8F1C5" w:rsidR="00E22363" w:rsidRPr="003675B6" w:rsidRDefault="00E22363" w:rsidP="00E22363">
      <w:pPr>
        <w:jc w:val="both"/>
      </w:pPr>
      <w:r w:rsidRPr="003675B6">
        <w:t xml:space="preserve">The area of operation will be in </w:t>
      </w:r>
      <w:r w:rsidR="00716D46" w:rsidRPr="003675B6">
        <w:t xml:space="preserve">Central </w:t>
      </w:r>
      <w:r w:rsidRPr="003675B6">
        <w:t>Birmingham, in high-traffic urban, and event-based locations. By combining premium coffee, efficient mobile operations</w:t>
      </w:r>
      <w:r w:rsidR="00545021" w:rsidRPr="003675B6">
        <w:t xml:space="preserve">. </w:t>
      </w:r>
    </w:p>
    <w:p w14:paraId="3EE7AFD2" w14:textId="1339DFC6" w:rsidR="00E22363" w:rsidRPr="003675B6" w:rsidRDefault="00E22363" w:rsidP="00E22363">
      <w:pPr>
        <w:jc w:val="both"/>
      </w:pPr>
      <w:r w:rsidRPr="003675B6">
        <w:t>The business will operate from a fully equipped coffee truck, serving espresso-based drinks using Ba</w:t>
      </w:r>
      <w:r w:rsidR="00545021" w:rsidRPr="003675B6">
        <w:t>s</w:t>
      </w:r>
      <w:r w:rsidRPr="003675B6">
        <w:t>tian beans, brewed coffee, cold brew, and a limited selection of pastries</w:t>
      </w:r>
      <w:r w:rsidR="00791464" w:rsidRPr="003675B6">
        <w:t xml:space="preserve">. </w:t>
      </w:r>
      <w:r w:rsidRPr="003675B6">
        <w:t>The mobile model significantly reduces overhead costs compared to traditional cafés while allowing the business to adapt quickly to demand patterns, seasonal trends, and special event locations.</w:t>
      </w:r>
    </w:p>
    <w:p w14:paraId="5950D82A" w14:textId="177E8A56" w:rsidR="00E22363" w:rsidRPr="003675B6" w:rsidRDefault="00E22363" w:rsidP="00E22363">
      <w:pPr>
        <w:jc w:val="both"/>
      </w:pPr>
      <w:r w:rsidRPr="003675B6">
        <w:t xml:space="preserve">The target market </w:t>
      </w:r>
      <w:r w:rsidR="00021532">
        <w:t>segments</w:t>
      </w:r>
      <w:r w:rsidRPr="003675B6">
        <w:t xml:space="preserve"> commuters, office workers, students, event attendees, and local communities. The business will emphasize ethically sourced beans from Kenya, consistent product quality, friendly customer service, and strong brand identity. Revenue will be generated through daily street sales, private catering, corporate events, sporting events, festivals, and partnerships with local businesses.</w:t>
      </w:r>
    </w:p>
    <w:p w14:paraId="0D81AB09" w14:textId="1D54354C" w:rsidR="00E22363" w:rsidRPr="003675B6" w:rsidRDefault="00791464" w:rsidP="00E22363">
      <w:pPr>
        <w:jc w:val="both"/>
      </w:pPr>
      <w:r w:rsidRPr="003675B6">
        <w:t xml:space="preserve">After </w:t>
      </w:r>
      <w:r w:rsidR="007F6C23">
        <w:t>liai</w:t>
      </w:r>
      <w:r w:rsidR="007F6C23" w:rsidRPr="003675B6">
        <w:t>sing</w:t>
      </w:r>
      <w:r w:rsidRPr="003675B6">
        <w:t xml:space="preserve"> </w:t>
      </w:r>
      <w:r w:rsidR="00021532">
        <w:t>wi</w:t>
      </w:r>
      <w:r w:rsidRPr="003675B6">
        <w:t>t</w:t>
      </w:r>
      <w:r w:rsidR="00021532">
        <w:t>h</w:t>
      </w:r>
      <w:r w:rsidRPr="003675B6">
        <w:t xml:space="preserve"> local </w:t>
      </w:r>
      <w:r w:rsidR="00036683" w:rsidRPr="003675B6">
        <w:t>startup</w:t>
      </w:r>
      <w:r w:rsidRPr="003675B6">
        <w:t xml:space="preserve"> businesses </w:t>
      </w:r>
      <w:r w:rsidR="00036683" w:rsidRPr="003675B6">
        <w:t>my</w:t>
      </w:r>
      <w:r w:rsidR="00E22363" w:rsidRPr="003675B6">
        <w:t xml:space="preserve"> startup requires an initial investment of £85K–£120K covering the truck purchase and build-out, equipment, permits, initial inventory, and marketing. The business expects to reach break-even within 12–18 months and generate strong profit margins due to low fixed costs and high product markups. Brum Brew Coffee is positioned for scalability through additional trucks, branded merchandise, and wholesale partnerships.</w:t>
      </w:r>
    </w:p>
    <w:p w14:paraId="0E35D5F3" w14:textId="743E7CBD" w:rsidR="00A259A0" w:rsidRPr="003675B6" w:rsidRDefault="00851CF0" w:rsidP="00051A6B">
      <w:pPr>
        <w:jc w:val="both"/>
        <w:rPr>
          <w:b/>
          <w:bCs/>
        </w:rPr>
      </w:pPr>
      <w:r w:rsidRPr="003675B6">
        <w:rPr>
          <w:b/>
          <w:bCs/>
          <w:noProof/>
        </w:rPr>
        <w:drawing>
          <wp:inline distT="0" distB="0" distL="0" distR="0" wp14:anchorId="1C445C05" wp14:editId="657594A3">
            <wp:extent cx="5731510" cy="2971800"/>
            <wp:effectExtent l="0" t="0" r="2540" b="0"/>
            <wp:docPr id="16727406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740625"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71800"/>
                    </a:xfrm>
                    <a:prstGeom prst="rect">
                      <a:avLst/>
                    </a:prstGeom>
                  </pic:spPr>
                </pic:pic>
              </a:graphicData>
            </a:graphic>
          </wp:inline>
        </w:drawing>
      </w:r>
      <w:r w:rsidR="00B557D8" w:rsidRPr="003675B6">
        <w:rPr>
          <w:b/>
          <w:bCs/>
        </w:rPr>
        <w:t xml:space="preserve"> </w:t>
      </w:r>
    </w:p>
    <w:p w14:paraId="3598A6C7" w14:textId="77777777" w:rsidR="00021532" w:rsidRDefault="00021532" w:rsidP="00051A6B">
      <w:pPr>
        <w:jc w:val="both"/>
        <w:rPr>
          <w:b/>
          <w:bCs/>
        </w:rPr>
      </w:pPr>
    </w:p>
    <w:p w14:paraId="7FEB2B37" w14:textId="4D4044B5" w:rsidR="00AD186E" w:rsidRPr="003675B6" w:rsidRDefault="00EA1EE0" w:rsidP="00051A6B">
      <w:pPr>
        <w:jc w:val="both"/>
        <w:rPr>
          <w:b/>
          <w:bCs/>
        </w:rPr>
      </w:pPr>
      <w:r w:rsidRPr="003675B6">
        <w:rPr>
          <w:b/>
          <w:bCs/>
        </w:rPr>
        <w:t>C</w:t>
      </w:r>
      <w:r w:rsidR="006B1C0C" w:rsidRPr="003675B6">
        <w:rPr>
          <w:b/>
          <w:bCs/>
        </w:rPr>
        <w:t>ontents Page</w:t>
      </w:r>
    </w:p>
    <w:p w14:paraId="0434F34D" w14:textId="6849AC30" w:rsidR="0079772C" w:rsidRPr="003675B6" w:rsidRDefault="0079772C" w:rsidP="00CD0846">
      <w:pPr>
        <w:pStyle w:val="ListParagraph"/>
        <w:numPr>
          <w:ilvl w:val="0"/>
          <w:numId w:val="39"/>
        </w:numPr>
        <w:jc w:val="both"/>
        <w:rPr>
          <w:b/>
          <w:bCs/>
        </w:rPr>
      </w:pPr>
      <w:r w:rsidRPr="003675B6">
        <w:rPr>
          <w:b/>
          <w:bCs/>
        </w:rPr>
        <w:t xml:space="preserve">Title </w:t>
      </w:r>
      <w:r w:rsidR="008556D5" w:rsidRPr="003675B6">
        <w:rPr>
          <w:b/>
          <w:bCs/>
        </w:rPr>
        <w:t>P</w:t>
      </w:r>
      <w:r w:rsidRPr="003675B6">
        <w:rPr>
          <w:b/>
          <w:bCs/>
        </w:rPr>
        <w:t>age</w:t>
      </w:r>
    </w:p>
    <w:p w14:paraId="5938369D" w14:textId="65AAE615" w:rsidR="00CD0846" w:rsidRPr="003675B6" w:rsidRDefault="00CD0846" w:rsidP="00051A6B">
      <w:pPr>
        <w:pStyle w:val="ListParagraph"/>
        <w:numPr>
          <w:ilvl w:val="0"/>
          <w:numId w:val="39"/>
        </w:numPr>
        <w:jc w:val="both"/>
        <w:rPr>
          <w:b/>
          <w:bCs/>
        </w:rPr>
      </w:pPr>
      <w:r w:rsidRPr="003675B6">
        <w:rPr>
          <w:b/>
          <w:bCs/>
        </w:rPr>
        <w:t xml:space="preserve">Executive </w:t>
      </w:r>
      <w:r w:rsidR="005D73C2" w:rsidRPr="003675B6">
        <w:rPr>
          <w:b/>
          <w:bCs/>
        </w:rPr>
        <w:t>S</w:t>
      </w:r>
      <w:r w:rsidRPr="003675B6">
        <w:rPr>
          <w:b/>
          <w:bCs/>
        </w:rPr>
        <w:t>ummary</w:t>
      </w:r>
    </w:p>
    <w:p w14:paraId="7EC30ED9" w14:textId="0058B1D5" w:rsidR="005D73C2" w:rsidRPr="003675B6" w:rsidRDefault="005D73C2" w:rsidP="00051A6B">
      <w:pPr>
        <w:pStyle w:val="ListParagraph"/>
        <w:numPr>
          <w:ilvl w:val="0"/>
          <w:numId w:val="39"/>
        </w:numPr>
        <w:jc w:val="both"/>
        <w:rPr>
          <w:b/>
          <w:bCs/>
        </w:rPr>
      </w:pPr>
      <w:r w:rsidRPr="003675B6">
        <w:rPr>
          <w:b/>
          <w:bCs/>
        </w:rPr>
        <w:t>Contents Page</w:t>
      </w:r>
    </w:p>
    <w:p w14:paraId="5330F2F3" w14:textId="1CD78FB8" w:rsidR="00CF0828" w:rsidRPr="003675B6" w:rsidRDefault="005F7A78" w:rsidP="00051A6B">
      <w:pPr>
        <w:pStyle w:val="ListParagraph"/>
        <w:numPr>
          <w:ilvl w:val="0"/>
          <w:numId w:val="39"/>
        </w:numPr>
        <w:jc w:val="both"/>
        <w:rPr>
          <w:b/>
          <w:bCs/>
        </w:rPr>
      </w:pPr>
      <w:r w:rsidRPr="003675B6">
        <w:rPr>
          <w:b/>
          <w:bCs/>
        </w:rPr>
        <w:t>Company Description</w:t>
      </w:r>
      <w:r w:rsidR="002F7BF1" w:rsidRPr="003675B6">
        <w:rPr>
          <w:b/>
          <w:bCs/>
        </w:rPr>
        <w:t>.</w:t>
      </w:r>
      <w:r w:rsidR="002E49CD">
        <w:rPr>
          <w:b/>
          <w:bCs/>
        </w:rPr>
        <w:t xml:space="preserve"> </w:t>
      </w:r>
      <w:r w:rsidR="002F7BF1" w:rsidRPr="003675B6">
        <w:rPr>
          <w:b/>
          <w:bCs/>
        </w:rPr>
        <w:t>Market</w:t>
      </w:r>
      <w:r w:rsidR="00D843CD">
        <w:rPr>
          <w:b/>
          <w:bCs/>
        </w:rPr>
        <w:t xml:space="preserve"> Comparison</w:t>
      </w:r>
      <w:r w:rsidR="002F7BF1" w:rsidRPr="003675B6">
        <w:rPr>
          <w:b/>
          <w:bCs/>
        </w:rPr>
        <w:t xml:space="preserve">. </w:t>
      </w:r>
      <w:r w:rsidR="00D843CD">
        <w:rPr>
          <w:b/>
          <w:bCs/>
        </w:rPr>
        <w:t xml:space="preserve">Prices v </w:t>
      </w:r>
      <w:r w:rsidR="00D10607">
        <w:rPr>
          <w:b/>
          <w:bCs/>
        </w:rPr>
        <w:t>Retailers</w:t>
      </w:r>
    </w:p>
    <w:p w14:paraId="34439AC1" w14:textId="07F7CE4E" w:rsidR="00772308" w:rsidRPr="003675B6" w:rsidRDefault="00D843CD" w:rsidP="00772308">
      <w:pPr>
        <w:pStyle w:val="ListParagraph"/>
        <w:numPr>
          <w:ilvl w:val="0"/>
          <w:numId w:val="39"/>
        </w:numPr>
        <w:jc w:val="both"/>
        <w:rPr>
          <w:b/>
          <w:bCs/>
        </w:rPr>
      </w:pPr>
      <w:r>
        <w:rPr>
          <w:b/>
          <w:bCs/>
        </w:rPr>
        <w:t xml:space="preserve">Target Market. </w:t>
      </w:r>
      <w:r w:rsidR="00FF341A" w:rsidRPr="003675B6">
        <w:rPr>
          <w:b/>
          <w:bCs/>
        </w:rPr>
        <w:t xml:space="preserve">Competitive </w:t>
      </w:r>
      <w:r w:rsidR="00CF0828" w:rsidRPr="003675B6">
        <w:rPr>
          <w:b/>
          <w:bCs/>
        </w:rPr>
        <w:t>Analysis</w:t>
      </w:r>
      <w:r w:rsidR="000D0D24" w:rsidRPr="003675B6">
        <w:rPr>
          <w:b/>
          <w:bCs/>
        </w:rPr>
        <w:t>.</w:t>
      </w:r>
      <w:r w:rsidR="000D5F5D" w:rsidRPr="003675B6">
        <w:rPr>
          <w:b/>
          <w:bCs/>
        </w:rPr>
        <w:t xml:space="preserve"> </w:t>
      </w:r>
    </w:p>
    <w:p w14:paraId="43388C9E" w14:textId="415665E5" w:rsidR="00772308" w:rsidRPr="00F21094" w:rsidRDefault="00F21094" w:rsidP="00F21094">
      <w:pPr>
        <w:pStyle w:val="ListParagraph"/>
        <w:numPr>
          <w:ilvl w:val="0"/>
          <w:numId w:val="39"/>
        </w:numPr>
        <w:jc w:val="both"/>
        <w:rPr>
          <w:b/>
          <w:bCs/>
        </w:rPr>
      </w:pPr>
      <w:r>
        <w:rPr>
          <w:b/>
          <w:bCs/>
        </w:rPr>
        <w:t xml:space="preserve">PESTLE Analysis. </w:t>
      </w:r>
      <w:r w:rsidR="000D5F5D" w:rsidRPr="00F21094">
        <w:rPr>
          <w:b/>
          <w:bCs/>
        </w:rPr>
        <w:t>Products</w:t>
      </w:r>
      <w:r w:rsidR="00E820E2">
        <w:rPr>
          <w:b/>
          <w:bCs/>
        </w:rPr>
        <w:t xml:space="preserve"> &amp; Services</w:t>
      </w:r>
      <w:r w:rsidR="000D0D24" w:rsidRPr="00F21094">
        <w:rPr>
          <w:b/>
          <w:bCs/>
        </w:rPr>
        <w:t>.</w:t>
      </w:r>
    </w:p>
    <w:p w14:paraId="6C07ED95" w14:textId="30ED67B9" w:rsidR="00B30707" w:rsidRPr="003675B6" w:rsidRDefault="00E820E2" w:rsidP="00772308">
      <w:pPr>
        <w:pStyle w:val="ListParagraph"/>
        <w:numPr>
          <w:ilvl w:val="0"/>
          <w:numId w:val="39"/>
        </w:numPr>
        <w:jc w:val="both"/>
        <w:rPr>
          <w:b/>
          <w:bCs/>
        </w:rPr>
      </w:pPr>
      <w:r>
        <w:rPr>
          <w:b/>
          <w:bCs/>
        </w:rPr>
        <w:t>Pricing. RPI Chart.</w:t>
      </w:r>
    </w:p>
    <w:p w14:paraId="31FACDF6" w14:textId="1A655B9B" w:rsidR="00E820E2" w:rsidRDefault="00034F8F" w:rsidP="00051A6B">
      <w:pPr>
        <w:pStyle w:val="ListParagraph"/>
        <w:numPr>
          <w:ilvl w:val="0"/>
          <w:numId w:val="39"/>
        </w:numPr>
        <w:jc w:val="both"/>
        <w:rPr>
          <w:b/>
          <w:bCs/>
        </w:rPr>
      </w:pPr>
      <w:r w:rsidRPr="003675B6">
        <w:rPr>
          <w:b/>
          <w:bCs/>
        </w:rPr>
        <w:t xml:space="preserve">Market &amp; Sales Strategy. </w:t>
      </w:r>
      <w:r w:rsidR="007E6DA6" w:rsidRPr="003675B6">
        <w:rPr>
          <w:b/>
          <w:bCs/>
        </w:rPr>
        <w:t>Branding</w:t>
      </w:r>
      <w:r w:rsidR="0057012F" w:rsidRPr="003675B6">
        <w:rPr>
          <w:b/>
          <w:bCs/>
        </w:rPr>
        <w:t xml:space="preserve"> Strategy</w:t>
      </w:r>
      <w:r w:rsidR="007E6DA6" w:rsidRPr="003675B6">
        <w:rPr>
          <w:b/>
          <w:bCs/>
        </w:rPr>
        <w:t xml:space="preserve">. </w:t>
      </w:r>
      <w:r w:rsidR="00D10607">
        <w:rPr>
          <w:b/>
          <w:bCs/>
        </w:rPr>
        <w:t>Promotion Strategy</w:t>
      </w:r>
    </w:p>
    <w:p w14:paraId="5CDE1C76" w14:textId="653525C0" w:rsidR="00034F8F" w:rsidRPr="003675B6" w:rsidRDefault="00A3059E" w:rsidP="00051A6B">
      <w:pPr>
        <w:pStyle w:val="ListParagraph"/>
        <w:numPr>
          <w:ilvl w:val="0"/>
          <w:numId w:val="39"/>
        </w:numPr>
        <w:jc w:val="both"/>
        <w:rPr>
          <w:b/>
          <w:bCs/>
        </w:rPr>
      </w:pPr>
      <w:r>
        <w:rPr>
          <w:b/>
          <w:bCs/>
        </w:rPr>
        <w:t>S</w:t>
      </w:r>
      <w:r w:rsidR="00E820E2">
        <w:rPr>
          <w:b/>
          <w:bCs/>
        </w:rPr>
        <w:t>ales Channel. Operation Plan. Equipment</w:t>
      </w:r>
      <w:r>
        <w:rPr>
          <w:b/>
          <w:bCs/>
        </w:rPr>
        <w:t>. Suppliers. Permits &amp; Compliance. Suppliers. Permits &amp; Compliance. Management &amp; Organisation.</w:t>
      </w:r>
    </w:p>
    <w:p w14:paraId="26D67EFB" w14:textId="7B3BE4CD" w:rsidR="002B1F76" w:rsidRPr="003675B6" w:rsidRDefault="00A3059E" w:rsidP="002B1F76">
      <w:pPr>
        <w:pStyle w:val="ListParagraph"/>
        <w:numPr>
          <w:ilvl w:val="0"/>
          <w:numId w:val="39"/>
        </w:numPr>
        <w:jc w:val="both"/>
        <w:rPr>
          <w:b/>
          <w:bCs/>
        </w:rPr>
      </w:pPr>
      <w:r>
        <w:rPr>
          <w:b/>
          <w:bCs/>
        </w:rPr>
        <w:t xml:space="preserve"> </w:t>
      </w:r>
      <w:r w:rsidR="00E820E2">
        <w:rPr>
          <w:b/>
          <w:bCs/>
        </w:rPr>
        <w:t>Start Up Cost</w:t>
      </w:r>
      <w:r>
        <w:rPr>
          <w:b/>
          <w:bCs/>
        </w:rPr>
        <w:t xml:space="preserve">. Revenue Projection. Expenses &amp; Profitability. </w:t>
      </w:r>
    </w:p>
    <w:p w14:paraId="77652ABF" w14:textId="6C81ADDC" w:rsidR="002E680E" w:rsidRPr="00E820E2" w:rsidRDefault="00A3059E" w:rsidP="00E820E2">
      <w:pPr>
        <w:pStyle w:val="ListParagraph"/>
        <w:numPr>
          <w:ilvl w:val="0"/>
          <w:numId w:val="39"/>
        </w:numPr>
        <w:jc w:val="both"/>
        <w:rPr>
          <w:b/>
          <w:bCs/>
        </w:rPr>
      </w:pPr>
      <w:r>
        <w:rPr>
          <w:b/>
          <w:bCs/>
        </w:rPr>
        <w:t xml:space="preserve"> </w:t>
      </w:r>
      <w:r w:rsidR="00DC01AC" w:rsidRPr="003675B6">
        <w:rPr>
          <w:b/>
          <w:bCs/>
        </w:rPr>
        <w:t xml:space="preserve">Risk </w:t>
      </w:r>
      <w:r w:rsidR="00C47D60" w:rsidRPr="003675B6">
        <w:rPr>
          <w:b/>
          <w:bCs/>
        </w:rPr>
        <w:t xml:space="preserve"> </w:t>
      </w:r>
      <w:r w:rsidR="00DC01AC" w:rsidRPr="003675B6">
        <w:rPr>
          <w:b/>
          <w:bCs/>
        </w:rPr>
        <w:t>Analysis. Conclusion.</w:t>
      </w:r>
    </w:p>
    <w:p w14:paraId="3DF6B53A" w14:textId="5E8C900C" w:rsidR="00061BD5" w:rsidRDefault="00C47D60" w:rsidP="00051A6B">
      <w:pPr>
        <w:pStyle w:val="ListParagraph"/>
        <w:numPr>
          <w:ilvl w:val="0"/>
          <w:numId w:val="39"/>
        </w:numPr>
        <w:jc w:val="both"/>
        <w:rPr>
          <w:b/>
          <w:bCs/>
        </w:rPr>
      </w:pPr>
      <w:r w:rsidRPr="003675B6">
        <w:rPr>
          <w:b/>
          <w:bCs/>
        </w:rPr>
        <w:t xml:space="preserve"> </w:t>
      </w:r>
      <w:r w:rsidR="00061BD5" w:rsidRPr="003675B6">
        <w:rPr>
          <w:b/>
          <w:bCs/>
        </w:rPr>
        <w:t>References</w:t>
      </w:r>
    </w:p>
    <w:p w14:paraId="231BA5C9" w14:textId="5F95DBE3" w:rsidR="005547DF" w:rsidRPr="003675B6" w:rsidRDefault="005547DF" w:rsidP="00051A6B">
      <w:pPr>
        <w:jc w:val="both"/>
        <w:rPr>
          <w:b/>
          <w:bCs/>
        </w:rPr>
      </w:pPr>
    </w:p>
    <w:p w14:paraId="3B70BBBA" w14:textId="5F7C7EE6" w:rsidR="00E820E2" w:rsidRDefault="00E820E2" w:rsidP="00051A6B">
      <w:pPr>
        <w:jc w:val="both"/>
        <w:rPr>
          <w:b/>
          <w:bCs/>
        </w:rPr>
      </w:pPr>
      <w:r w:rsidRPr="003675B6">
        <w:rPr>
          <w:b/>
          <w:bCs/>
          <w:noProof/>
        </w:rPr>
        <w:drawing>
          <wp:inline distT="0" distB="0" distL="0" distR="0" wp14:anchorId="461D32D1" wp14:editId="69336007">
            <wp:extent cx="5655310" cy="2933700"/>
            <wp:effectExtent l="0" t="0" r="2540" b="0"/>
            <wp:docPr id="897253631" name="Picture 14" descr="A cup of hot chocolate with marshmallows and whipped cr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253631" name="Picture 14" descr="A cup of hot chocolate with marshmallows and whipped cream&#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655310" cy="2933700"/>
                    </a:xfrm>
                    <a:prstGeom prst="rect">
                      <a:avLst/>
                    </a:prstGeom>
                  </pic:spPr>
                </pic:pic>
              </a:graphicData>
            </a:graphic>
          </wp:inline>
        </w:drawing>
      </w:r>
    </w:p>
    <w:p w14:paraId="6C5A738F" w14:textId="77777777" w:rsidR="00E820E2" w:rsidRDefault="00E820E2" w:rsidP="00051A6B">
      <w:pPr>
        <w:jc w:val="both"/>
        <w:rPr>
          <w:b/>
          <w:bCs/>
        </w:rPr>
      </w:pPr>
    </w:p>
    <w:p w14:paraId="38137F17" w14:textId="77777777" w:rsidR="00E820E2" w:rsidRDefault="00E820E2" w:rsidP="00051A6B">
      <w:pPr>
        <w:jc w:val="both"/>
        <w:rPr>
          <w:b/>
          <w:bCs/>
        </w:rPr>
      </w:pPr>
    </w:p>
    <w:p w14:paraId="07EF47A0" w14:textId="77777777" w:rsidR="00E820E2" w:rsidRDefault="00E820E2" w:rsidP="00051A6B">
      <w:pPr>
        <w:jc w:val="both"/>
        <w:rPr>
          <w:b/>
          <w:bCs/>
        </w:rPr>
      </w:pPr>
    </w:p>
    <w:p w14:paraId="4437E013" w14:textId="77777777" w:rsidR="00E820E2" w:rsidRDefault="00E820E2" w:rsidP="00051A6B">
      <w:pPr>
        <w:jc w:val="both"/>
        <w:rPr>
          <w:b/>
          <w:bCs/>
        </w:rPr>
      </w:pPr>
    </w:p>
    <w:p w14:paraId="5DBCF6D1" w14:textId="77777777" w:rsidR="00A3059E" w:rsidRDefault="00A3059E" w:rsidP="00051A6B">
      <w:pPr>
        <w:jc w:val="both"/>
        <w:rPr>
          <w:b/>
          <w:bCs/>
        </w:rPr>
      </w:pPr>
    </w:p>
    <w:p w14:paraId="2FB7FD2D" w14:textId="77777777" w:rsidR="00A3059E" w:rsidRDefault="00A3059E" w:rsidP="00051A6B">
      <w:pPr>
        <w:jc w:val="both"/>
        <w:rPr>
          <w:b/>
          <w:bCs/>
        </w:rPr>
      </w:pPr>
    </w:p>
    <w:p w14:paraId="66F5E328" w14:textId="77777777" w:rsidR="00A3059E" w:rsidRDefault="00A3059E" w:rsidP="00051A6B">
      <w:pPr>
        <w:jc w:val="both"/>
        <w:rPr>
          <w:b/>
          <w:bCs/>
        </w:rPr>
      </w:pPr>
    </w:p>
    <w:p w14:paraId="2E87A7C6" w14:textId="40786CE2" w:rsidR="003D67E7" w:rsidRPr="003675B6" w:rsidRDefault="003D67E7" w:rsidP="00051A6B">
      <w:pPr>
        <w:jc w:val="both"/>
        <w:rPr>
          <w:b/>
          <w:bCs/>
        </w:rPr>
      </w:pPr>
      <w:r w:rsidRPr="003675B6">
        <w:rPr>
          <w:b/>
          <w:bCs/>
        </w:rPr>
        <w:t>Company Description</w:t>
      </w:r>
    </w:p>
    <w:p w14:paraId="350184DC" w14:textId="77777777" w:rsidR="00353B1F" w:rsidRPr="003675B6" w:rsidRDefault="00747C3D" w:rsidP="00051A6B">
      <w:pPr>
        <w:jc w:val="both"/>
      </w:pPr>
      <w:r w:rsidRPr="003675B6">
        <w:t>This business B</w:t>
      </w:r>
      <w:r w:rsidR="003F0089" w:rsidRPr="003675B6">
        <w:t>rum Brew Coffee</w:t>
      </w:r>
      <w:r w:rsidR="00791464" w:rsidRPr="003675B6">
        <w:t xml:space="preserve"> </w:t>
      </w:r>
      <w:r w:rsidR="003D67E7" w:rsidRPr="003675B6">
        <w:t xml:space="preserve">is a mobile specialty coffee business operating from a custom-designed food truck. </w:t>
      </w:r>
      <w:r w:rsidR="00C47D60" w:rsidRPr="003675B6">
        <w:t xml:space="preserve">In accordance with </w:t>
      </w:r>
      <w:r w:rsidR="00294EBA" w:rsidRPr="003675B6">
        <w:t>Lawhive</w:t>
      </w:r>
      <w:r w:rsidR="00CA7E0D" w:rsidRPr="003675B6">
        <w:t xml:space="preserve">, </w:t>
      </w:r>
      <w:r w:rsidR="00C47D60" w:rsidRPr="003675B6">
        <w:t>t</w:t>
      </w:r>
      <w:r w:rsidR="003D67E7" w:rsidRPr="003675B6">
        <w:t xml:space="preserve">he company will be structured as a Limited Liability </w:t>
      </w:r>
      <w:r w:rsidR="00912F9F" w:rsidRPr="003675B6">
        <w:t>Partnership</w:t>
      </w:r>
      <w:r w:rsidR="003D67E7" w:rsidRPr="003675B6">
        <w:t xml:space="preserve"> (LL</w:t>
      </w:r>
      <w:r w:rsidR="00912F9F" w:rsidRPr="003675B6">
        <w:t>P</w:t>
      </w:r>
      <w:r w:rsidR="003D67E7" w:rsidRPr="003675B6">
        <w:t>)</w:t>
      </w:r>
      <w:r w:rsidR="00294EBA" w:rsidRPr="003675B6">
        <w:t>. An LLP is a business structure that offers the flexibility of a traditional partnership with the added protection of limited liability</w:t>
      </w:r>
      <w:r w:rsidR="00B557D8" w:rsidRPr="003675B6">
        <w:t>,</w:t>
      </w:r>
      <w:r w:rsidR="00294EBA" w:rsidRPr="003675B6">
        <w:t> (Brown, 2025).</w:t>
      </w:r>
      <w:r w:rsidR="00B557D8" w:rsidRPr="003675B6">
        <w:t xml:space="preserve"> </w:t>
      </w:r>
    </w:p>
    <w:p w14:paraId="3913BF8D" w14:textId="77777777" w:rsidR="00353B1F" w:rsidRPr="003675B6" w:rsidRDefault="003D67E7" w:rsidP="00051A6B">
      <w:pPr>
        <w:jc w:val="both"/>
      </w:pPr>
      <w:r w:rsidRPr="003675B6">
        <w:t>The business will be owned and managed</w:t>
      </w:r>
      <w:r w:rsidR="00521025" w:rsidRPr="003675B6">
        <w:t xml:space="preserve"> on a </w:t>
      </w:r>
      <w:r w:rsidR="0024778C" w:rsidRPr="003675B6">
        <w:t>day-to-day</w:t>
      </w:r>
      <w:r w:rsidR="00521025" w:rsidRPr="003675B6">
        <w:t xml:space="preserve"> basis</w:t>
      </w:r>
      <w:r w:rsidRPr="003675B6">
        <w:t xml:space="preserve"> by the founder, with part-time or full-time baristas hired as demand grows.</w:t>
      </w:r>
    </w:p>
    <w:p w14:paraId="10A94CEF" w14:textId="7E7712A8" w:rsidR="003D67E7" w:rsidRPr="003675B6" w:rsidRDefault="003D67E7" w:rsidP="00051A6B">
      <w:pPr>
        <w:jc w:val="both"/>
      </w:pPr>
      <w:r w:rsidRPr="003675B6">
        <w:t xml:space="preserve">The mission </w:t>
      </w:r>
      <w:r w:rsidR="0099346A" w:rsidRPr="003675B6">
        <w:t>for Brum Brew Coffee</w:t>
      </w:r>
      <w:r w:rsidRPr="003675B6">
        <w:t xml:space="preserve"> is to </w:t>
      </w:r>
      <w:r w:rsidRPr="003675B6">
        <w:rPr>
          <w:b/>
          <w:bCs/>
          <w:i/>
          <w:iCs/>
        </w:rPr>
        <w:t>serve exceptional coffee wherever people are</w:t>
      </w:r>
      <w:r w:rsidRPr="003675B6">
        <w:t xml:space="preserve">, creating meaningful daily rituals through quality, consistency, and connection. The </w:t>
      </w:r>
      <w:r w:rsidR="003F0089" w:rsidRPr="003675B6">
        <w:t xml:space="preserve">USP </w:t>
      </w:r>
      <w:r w:rsidRPr="003675B6">
        <w:t>is to become a recognizable and trusted mobile coffee brand in the local market, known for premium beverages, community engagement, and innovative mobility.</w:t>
      </w:r>
    </w:p>
    <w:p w14:paraId="49F9155C" w14:textId="77777777" w:rsidR="003D67E7" w:rsidRPr="003675B6" w:rsidRDefault="003D67E7" w:rsidP="00051A6B">
      <w:pPr>
        <w:jc w:val="both"/>
      </w:pPr>
      <w:r w:rsidRPr="003675B6">
        <w:t>Key business objectives include:</w:t>
      </w:r>
    </w:p>
    <w:p w14:paraId="73B54E86" w14:textId="77777777" w:rsidR="003D67E7" w:rsidRPr="003675B6" w:rsidRDefault="003D67E7" w:rsidP="00051A6B">
      <w:pPr>
        <w:numPr>
          <w:ilvl w:val="0"/>
          <w:numId w:val="1"/>
        </w:numPr>
        <w:jc w:val="both"/>
      </w:pPr>
      <w:r w:rsidRPr="003675B6">
        <w:lastRenderedPageBreak/>
        <w:t>Achieving profitability within the first 18 months of operation</w:t>
      </w:r>
    </w:p>
    <w:p w14:paraId="0D925E4C" w14:textId="77777777" w:rsidR="003D67E7" w:rsidRPr="003675B6" w:rsidRDefault="003D67E7" w:rsidP="00051A6B">
      <w:pPr>
        <w:numPr>
          <w:ilvl w:val="0"/>
          <w:numId w:val="1"/>
        </w:numPr>
        <w:jc w:val="both"/>
      </w:pPr>
      <w:r w:rsidRPr="003675B6">
        <w:t>Building a loyal customer base through repeat sales and brand recognition</w:t>
      </w:r>
    </w:p>
    <w:p w14:paraId="43384793" w14:textId="77777777" w:rsidR="003D67E7" w:rsidRPr="003675B6" w:rsidRDefault="003D67E7" w:rsidP="00051A6B">
      <w:pPr>
        <w:numPr>
          <w:ilvl w:val="0"/>
          <w:numId w:val="1"/>
        </w:numPr>
        <w:jc w:val="both"/>
      </w:pPr>
      <w:r w:rsidRPr="003675B6">
        <w:t>Establishing strong partnerships with local roasters, suppliers, and event organizers</w:t>
      </w:r>
    </w:p>
    <w:p w14:paraId="611EB48F" w14:textId="71EC48C7" w:rsidR="003D67E7" w:rsidRPr="003675B6" w:rsidRDefault="003D67E7" w:rsidP="00051A6B">
      <w:pPr>
        <w:numPr>
          <w:ilvl w:val="0"/>
          <w:numId w:val="1"/>
        </w:numPr>
        <w:jc w:val="both"/>
      </w:pPr>
      <w:r w:rsidRPr="003675B6">
        <w:t>Expanding operations through additional trucks or pop-up units within 3–</w:t>
      </w:r>
      <w:r w:rsidR="001C2D10" w:rsidRPr="003675B6">
        <w:t>4</w:t>
      </w:r>
      <w:r w:rsidRPr="003675B6">
        <w:t xml:space="preserve"> years</w:t>
      </w:r>
    </w:p>
    <w:p w14:paraId="18294147" w14:textId="59027CD8" w:rsidR="003D67E7" w:rsidRPr="00B31667" w:rsidRDefault="003D67E7" w:rsidP="00051A6B">
      <w:pPr>
        <w:jc w:val="both"/>
      </w:pPr>
      <w:r w:rsidRPr="003675B6">
        <w:t>The mobile coffee truck model allows the business to operate with lower risk than a brick-and-mortar café while maintaining high revenue potential and operational flexibility.</w:t>
      </w:r>
    </w:p>
    <w:p w14:paraId="2A5F42C9" w14:textId="767EA944" w:rsidR="00E820E2" w:rsidRDefault="00D843CD" w:rsidP="00051A6B">
      <w:pPr>
        <w:jc w:val="both"/>
        <w:rPr>
          <w:b/>
          <w:bCs/>
        </w:rPr>
      </w:pPr>
      <w:r>
        <w:rPr>
          <w:b/>
          <w:bCs/>
        </w:rPr>
        <w:t>Market Comparison – Brum Brew Coffee prices vs other coffee retailers</w:t>
      </w:r>
    </w:p>
    <w:tbl>
      <w:tblPr>
        <w:tblStyle w:val="TableGrid"/>
        <w:tblW w:w="11624" w:type="dxa"/>
        <w:tblInd w:w="-1281" w:type="dxa"/>
        <w:tblLook w:val="04A0" w:firstRow="1" w:lastRow="0" w:firstColumn="1" w:lastColumn="0" w:noHBand="0" w:noVBand="1"/>
      </w:tblPr>
      <w:tblGrid>
        <w:gridCol w:w="4176"/>
        <w:gridCol w:w="4055"/>
        <w:gridCol w:w="3393"/>
      </w:tblGrid>
      <w:tr w:rsidR="00D843CD" w:rsidRPr="003675B6" w14:paraId="7E2A9DB7" w14:textId="77777777" w:rsidTr="00D843CD">
        <w:trPr>
          <w:trHeight w:val="2964"/>
        </w:trPr>
        <w:tc>
          <w:tcPr>
            <w:tcW w:w="4176" w:type="dxa"/>
          </w:tcPr>
          <w:p w14:paraId="7C8068CC" w14:textId="77777777" w:rsidR="00D843CD" w:rsidRPr="003675B6" w:rsidRDefault="00D843CD" w:rsidP="001B4935">
            <w:pPr>
              <w:jc w:val="both"/>
            </w:pPr>
            <w:r w:rsidRPr="003675B6">
              <w:t>BRUM BREW COFFEE</w:t>
            </w:r>
          </w:p>
          <w:p w14:paraId="654147F4" w14:textId="77777777" w:rsidR="00D843CD" w:rsidRPr="003675B6" w:rsidRDefault="00D843CD" w:rsidP="001B4935">
            <w:pPr>
              <w:jc w:val="both"/>
            </w:pPr>
            <w:hyperlink r:id="rId15" w:history="1">
              <w:r w:rsidRPr="003675B6">
                <w:rPr>
                  <w:rStyle w:val="Hyperlink"/>
                </w:rPr>
                <w:t>WWW.BRUMBREWCOFFEE.CO.UK</w:t>
              </w:r>
            </w:hyperlink>
          </w:p>
          <w:p w14:paraId="14724092" w14:textId="77777777" w:rsidR="00D843CD" w:rsidRPr="003675B6" w:rsidRDefault="00D843CD" w:rsidP="001B4935">
            <w:pPr>
              <w:jc w:val="both"/>
            </w:pPr>
            <w:r w:rsidRPr="003675B6">
              <w:t>Located in central Birmingham</w:t>
            </w:r>
          </w:p>
          <w:p w14:paraId="43769144" w14:textId="77777777" w:rsidR="00D843CD" w:rsidRPr="003675B6" w:rsidRDefault="00D843CD" w:rsidP="001B4935">
            <w:pPr>
              <w:jc w:val="both"/>
              <w:rPr>
                <w:b/>
                <w:bCs/>
              </w:rPr>
            </w:pPr>
            <w:r w:rsidRPr="003675B6">
              <w:rPr>
                <w:b/>
                <w:bCs/>
              </w:rPr>
              <w:t>Coffee Menu Pricing</w:t>
            </w:r>
          </w:p>
          <w:p w14:paraId="36AFBD16" w14:textId="77777777" w:rsidR="00D843CD" w:rsidRPr="003675B6" w:rsidRDefault="00D843CD" w:rsidP="001B4935">
            <w:pPr>
              <w:jc w:val="both"/>
            </w:pPr>
            <w:r w:rsidRPr="003675B6">
              <w:t>∙Americano</w:t>
            </w:r>
            <w:r>
              <w:t>**</w:t>
            </w:r>
            <w:r w:rsidRPr="003675B6">
              <w:t xml:space="preserve">          £</w:t>
            </w:r>
            <w:r>
              <w:t>4.00</w:t>
            </w:r>
            <w:r w:rsidRPr="003675B6">
              <w:t>*</w:t>
            </w:r>
          </w:p>
          <w:p w14:paraId="0EF5D79A" w14:textId="77777777" w:rsidR="00D843CD" w:rsidRPr="003675B6" w:rsidRDefault="00D843CD" w:rsidP="001B4935">
            <w:pPr>
              <w:jc w:val="both"/>
            </w:pPr>
            <w:r w:rsidRPr="003675B6">
              <w:t>∙Cappuccino</w:t>
            </w:r>
            <w:r>
              <w:t>**</w:t>
            </w:r>
            <w:r w:rsidRPr="003675B6">
              <w:t xml:space="preserve">        £4</w:t>
            </w:r>
            <w:r>
              <w:t>.00</w:t>
            </w:r>
            <w:r w:rsidRPr="003675B6">
              <w:t>*</w:t>
            </w:r>
          </w:p>
          <w:p w14:paraId="085CE3EC" w14:textId="77777777" w:rsidR="00D843CD" w:rsidRPr="003675B6" w:rsidRDefault="00D843CD" w:rsidP="001B4935">
            <w:pPr>
              <w:jc w:val="both"/>
            </w:pPr>
            <w:r w:rsidRPr="003675B6">
              <w:t>∙Espresso</w:t>
            </w:r>
            <w:r>
              <w:t>**</w:t>
            </w:r>
            <w:r w:rsidRPr="003675B6">
              <w:t xml:space="preserve">            £3</w:t>
            </w:r>
            <w:r>
              <w:t>.00</w:t>
            </w:r>
            <w:r w:rsidRPr="003675B6">
              <w:t>*</w:t>
            </w:r>
          </w:p>
          <w:p w14:paraId="6EA09851" w14:textId="77777777" w:rsidR="00D843CD" w:rsidRPr="003675B6" w:rsidRDefault="00D843CD" w:rsidP="001B4935">
            <w:pPr>
              <w:jc w:val="both"/>
            </w:pPr>
            <w:r w:rsidRPr="003675B6">
              <w:t>∙Flat coffee B/W</w:t>
            </w:r>
            <w:r>
              <w:t>**</w:t>
            </w:r>
            <w:r w:rsidRPr="003675B6">
              <w:t xml:space="preserve">  £4</w:t>
            </w:r>
            <w:r>
              <w:t>.00</w:t>
            </w:r>
            <w:r w:rsidRPr="003675B6">
              <w:t>*</w:t>
            </w:r>
          </w:p>
          <w:p w14:paraId="2200557C" w14:textId="77777777" w:rsidR="00D843CD" w:rsidRPr="003675B6" w:rsidRDefault="00D843CD" w:rsidP="001B4935">
            <w:pPr>
              <w:jc w:val="both"/>
            </w:pPr>
            <w:r w:rsidRPr="003675B6">
              <w:t>∙Latte</w:t>
            </w:r>
            <w:r>
              <w:t>**</w:t>
            </w:r>
            <w:r w:rsidRPr="003675B6">
              <w:t xml:space="preserve">                   £4</w:t>
            </w:r>
            <w:r>
              <w:t>.00</w:t>
            </w:r>
            <w:r w:rsidRPr="003675B6">
              <w:t>*</w:t>
            </w:r>
          </w:p>
          <w:p w14:paraId="01DC4BD8" w14:textId="77777777" w:rsidR="00D843CD" w:rsidRPr="003675B6" w:rsidRDefault="00D843CD" w:rsidP="001B4935">
            <w:pPr>
              <w:jc w:val="both"/>
            </w:pPr>
            <w:r w:rsidRPr="003675B6">
              <w:t>∙Mocha</w:t>
            </w:r>
            <w:r>
              <w:t>**</w:t>
            </w:r>
            <w:r w:rsidRPr="003675B6">
              <w:t xml:space="preserve">                £4.</w:t>
            </w:r>
            <w:r>
              <w:t>40</w:t>
            </w:r>
            <w:r w:rsidRPr="003675B6">
              <w:t>*</w:t>
            </w:r>
          </w:p>
          <w:p w14:paraId="7B56501E" w14:textId="77777777" w:rsidR="00D843CD" w:rsidRPr="003675B6" w:rsidRDefault="00D843CD" w:rsidP="001B4935">
            <w:pPr>
              <w:jc w:val="both"/>
            </w:pPr>
            <w:r w:rsidRPr="003675B6">
              <w:t xml:space="preserve">∙Hot chocolate     </w:t>
            </w:r>
            <w:r>
              <w:t xml:space="preserve">  </w:t>
            </w:r>
            <w:r w:rsidRPr="003675B6">
              <w:t>£</w:t>
            </w:r>
            <w:r>
              <w:t>4.00</w:t>
            </w:r>
            <w:r w:rsidRPr="003675B6">
              <w:t>*</w:t>
            </w:r>
          </w:p>
        </w:tc>
        <w:tc>
          <w:tcPr>
            <w:tcW w:w="4055" w:type="dxa"/>
          </w:tcPr>
          <w:p w14:paraId="394C8703" w14:textId="77777777" w:rsidR="00D843CD" w:rsidRPr="003675B6" w:rsidRDefault="00D843CD" w:rsidP="001B4935">
            <w:pPr>
              <w:jc w:val="both"/>
            </w:pPr>
            <w:r w:rsidRPr="003675B6">
              <w:t>COSTA</w:t>
            </w:r>
          </w:p>
          <w:p w14:paraId="47E44F16" w14:textId="77777777" w:rsidR="00D843CD" w:rsidRPr="003675B6" w:rsidRDefault="00D843CD" w:rsidP="001B4935">
            <w:pPr>
              <w:jc w:val="both"/>
            </w:pPr>
            <w:hyperlink r:id="rId16" w:history="1">
              <w:r w:rsidRPr="003675B6">
                <w:rPr>
                  <w:rStyle w:val="Hyperlink"/>
                </w:rPr>
                <w:t>www.costa.co.uk</w:t>
              </w:r>
            </w:hyperlink>
          </w:p>
          <w:p w14:paraId="1CBAE665" w14:textId="77777777" w:rsidR="00D843CD" w:rsidRPr="003675B6" w:rsidRDefault="00D843CD" w:rsidP="001B4935">
            <w:pPr>
              <w:jc w:val="both"/>
            </w:pPr>
            <w:r w:rsidRPr="003675B6">
              <w:t>Several locations throughout the city</w:t>
            </w:r>
          </w:p>
          <w:p w14:paraId="3E51EB53" w14:textId="77777777" w:rsidR="00D843CD" w:rsidRPr="003675B6" w:rsidRDefault="00D843CD" w:rsidP="001B4935">
            <w:pPr>
              <w:jc w:val="both"/>
              <w:rPr>
                <w:b/>
                <w:bCs/>
              </w:rPr>
            </w:pPr>
            <w:r w:rsidRPr="003675B6">
              <w:rPr>
                <w:b/>
                <w:bCs/>
              </w:rPr>
              <w:t>Coffee Menu</w:t>
            </w:r>
          </w:p>
          <w:p w14:paraId="67BD9475" w14:textId="77777777" w:rsidR="00D843CD" w:rsidRPr="003675B6" w:rsidRDefault="00D843CD" w:rsidP="001B4935">
            <w:pPr>
              <w:jc w:val="both"/>
            </w:pPr>
            <w:r w:rsidRPr="003675B6">
              <w:t>∙Americano         £3.80</w:t>
            </w:r>
          </w:p>
          <w:p w14:paraId="6EF54D61" w14:textId="77777777" w:rsidR="00D843CD" w:rsidRPr="003675B6" w:rsidRDefault="00D843CD" w:rsidP="001B4935">
            <w:pPr>
              <w:jc w:val="both"/>
            </w:pPr>
            <w:r w:rsidRPr="003675B6">
              <w:t>∙Cappuccino       £4.40</w:t>
            </w:r>
          </w:p>
          <w:p w14:paraId="53A66C43" w14:textId="77777777" w:rsidR="00D843CD" w:rsidRPr="003675B6" w:rsidRDefault="00D843CD" w:rsidP="001B4935">
            <w:pPr>
              <w:jc w:val="both"/>
            </w:pPr>
            <w:r w:rsidRPr="003675B6">
              <w:t>∙Espresso           £1.95</w:t>
            </w:r>
          </w:p>
          <w:p w14:paraId="32942114" w14:textId="77777777" w:rsidR="00D843CD" w:rsidRPr="003675B6" w:rsidRDefault="00D843CD" w:rsidP="001B4935">
            <w:pPr>
              <w:jc w:val="both"/>
            </w:pPr>
            <w:r w:rsidRPr="003675B6">
              <w:t>∙Flat coffee B/W £4.35</w:t>
            </w:r>
          </w:p>
          <w:p w14:paraId="77C5D4D4" w14:textId="77777777" w:rsidR="00D843CD" w:rsidRPr="003675B6" w:rsidRDefault="00D843CD" w:rsidP="001B4935">
            <w:pPr>
              <w:jc w:val="both"/>
            </w:pPr>
            <w:r w:rsidRPr="003675B6">
              <w:t>∙Latte                  £4.40</w:t>
            </w:r>
          </w:p>
          <w:p w14:paraId="7B82BDAD" w14:textId="77777777" w:rsidR="00D843CD" w:rsidRPr="003675B6" w:rsidRDefault="00D843CD" w:rsidP="001B4935">
            <w:pPr>
              <w:jc w:val="both"/>
            </w:pPr>
            <w:r w:rsidRPr="003675B6">
              <w:t>∙Mocha               £4.60</w:t>
            </w:r>
          </w:p>
          <w:p w14:paraId="61B38F01" w14:textId="77777777" w:rsidR="00D843CD" w:rsidRPr="003675B6" w:rsidRDefault="00D843CD" w:rsidP="001B4935">
            <w:pPr>
              <w:jc w:val="both"/>
            </w:pPr>
            <w:r w:rsidRPr="003675B6">
              <w:t xml:space="preserve">∙Hot chocolate   </w:t>
            </w:r>
            <w:r>
              <w:t xml:space="preserve"> </w:t>
            </w:r>
            <w:r w:rsidRPr="003675B6">
              <w:t>£4.50</w:t>
            </w:r>
          </w:p>
        </w:tc>
        <w:tc>
          <w:tcPr>
            <w:tcW w:w="3393" w:type="dxa"/>
          </w:tcPr>
          <w:p w14:paraId="40820EA0" w14:textId="0A77FA23" w:rsidR="00D843CD" w:rsidRPr="003675B6" w:rsidRDefault="00B9746D" w:rsidP="001B4935">
            <w:pPr>
              <w:jc w:val="both"/>
            </w:pPr>
            <w:r>
              <w:t>CAFFE NERO</w:t>
            </w:r>
          </w:p>
          <w:p w14:paraId="5877F43A" w14:textId="77777777" w:rsidR="00D843CD" w:rsidRPr="003675B6" w:rsidRDefault="00D843CD" w:rsidP="001B4935">
            <w:pPr>
              <w:jc w:val="both"/>
            </w:pPr>
            <w:hyperlink r:id="rId17" w:history="1">
              <w:r w:rsidRPr="003675B6">
                <w:rPr>
                  <w:rStyle w:val="Hyperlink"/>
                </w:rPr>
                <w:t>www.philpotts.co.uk</w:t>
              </w:r>
            </w:hyperlink>
          </w:p>
          <w:p w14:paraId="0CE148B0" w14:textId="77777777" w:rsidR="00D843CD" w:rsidRPr="003675B6" w:rsidRDefault="00D843CD" w:rsidP="001B4935">
            <w:pPr>
              <w:jc w:val="both"/>
            </w:pPr>
            <w:r w:rsidRPr="003675B6">
              <w:t>4 locations in the city</w:t>
            </w:r>
          </w:p>
          <w:p w14:paraId="6DB9B133" w14:textId="77777777" w:rsidR="00D843CD" w:rsidRPr="003675B6" w:rsidRDefault="00D843CD" w:rsidP="001B4935">
            <w:pPr>
              <w:jc w:val="both"/>
              <w:rPr>
                <w:b/>
                <w:bCs/>
              </w:rPr>
            </w:pPr>
            <w:r w:rsidRPr="003675B6">
              <w:rPr>
                <w:b/>
                <w:bCs/>
              </w:rPr>
              <w:t>Coffee Menu</w:t>
            </w:r>
          </w:p>
          <w:p w14:paraId="07CFF3E8" w14:textId="7248012F" w:rsidR="00D843CD" w:rsidRPr="003675B6" w:rsidRDefault="00D843CD" w:rsidP="001B4935">
            <w:pPr>
              <w:jc w:val="both"/>
            </w:pPr>
            <w:r w:rsidRPr="003675B6">
              <w:t>∙Americano         £</w:t>
            </w:r>
            <w:r w:rsidR="00B9746D">
              <w:t>3.60</w:t>
            </w:r>
          </w:p>
          <w:p w14:paraId="4FCCC0DB" w14:textId="72EA546A" w:rsidR="00D843CD" w:rsidRPr="003675B6" w:rsidRDefault="00D843CD" w:rsidP="001B4935">
            <w:pPr>
              <w:jc w:val="both"/>
            </w:pPr>
            <w:r w:rsidRPr="003675B6">
              <w:t>∙Cappuccino       £</w:t>
            </w:r>
            <w:r w:rsidR="00B9746D">
              <w:t>4.10</w:t>
            </w:r>
          </w:p>
          <w:p w14:paraId="7D0F6686" w14:textId="7E6E7C15" w:rsidR="00D843CD" w:rsidRPr="003675B6" w:rsidRDefault="00D843CD" w:rsidP="001B4935">
            <w:pPr>
              <w:jc w:val="both"/>
            </w:pPr>
            <w:r w:rsidRPr="003675B6">
              <w:t>∙Espresso           £</w:t>
            </w:r>
            <w:r w:rsidR="00B9746D">
              <w:t>N/A</w:t>
            </w:r>
          </w:p>
          <w:p w14:paraId="52DD2222" w14:textId="1ADC025E" w:rsidR="00D843CD" w:rsidRPr="003675B6" w:rsidRDefault="00D843CD" w:rsidP="001B4935">
            <w:pPr>
              <w:jc w:val="both"/>
            </w:pPr>
            <w:r w:rsidRPr="003675B6">
              <w:t xml:space="preserve">∙Flat </w:t>
            </w:r>
            <w:r w:rsidR="00B9746D">
              <w:t>C</w:t>
            </w:r>
            <w:r w:rsidRPr="003675B6">
              <w:t xml:space="preserve">offee W </w:t>
            </w:r>
            <w:r w:rsidR="00B9746D">
              <w:t xml:space="preserve">   </w:t>
            </w:r>
            <w:r w:rsidRPr="003675B6">
              <w:t>£</w:t>
            </w:r>
            <w:r w:rsidR="00B9746D">
              <w:t>4.25</w:t>
            </w:r>
          </w:p>
          <w:p w14:paraId="08734B25" w14:textId="7ECC6A21" w:rsidR="00D843CD" w:rsidRPr="003675B6" w:rsidRDefault="00D843CD" w:rsidP="001B4935">
            <w:pPr>
              <w:jc w:val="both"/>
            </w:pPr>
            <w:r w:rsidRPr="003675B6">
              <w:t>∙Latte                  £</w:t>
            </w:r>
            <w:r w:rsidR="00B9746D">
              <w:t>4.10</w:t>
            </w:r>
          </w:p>
          <w:p w14:paraId="4A168748" w14:textId="125E327A" w:rsidR="00D843CD" w:rsidRPr="003675B6" w:rsidRDefault="00D843CD" w:rsidP="001B4935">
            <w:pPr>
              <w:jc w:val="both"/>
            </w:pPr>
            <w:r w:rsidRPr="003675B6">
              <w:t>∙Mocha               £</w:t>
            </w:r>
            <w:r w:rsidR="00B9746D">
              <w:t>4.30</w:t>
            </w:r>
          </w:p>
          <w:p w14:paraId="5D50C1E0" w14:textId="0EE86CA5" w:rsidR="00B9746D" w:rsidRPr="003675B6" w:rsidRDefault="00D843CD" w:rsidP="00B9746D">
            <w:pPr>
              <w:jc w:val="both"/>
            </w:pPr>
            <w:r w:rsidRPr="003675B6">
              <w:t>∙Hot chocolate    £</w:t>
            </w:r>
            <w:r w:rsidR="00B9746D">
              <w:t>4.25</w:t>
            </w:r>
          </w:p>
        </w:tc>
      </w:tr>
      <w:tr w:rsidR="00D843CD" w:rsidRPr="00D843CD" w14:paraId="79123724" w14:textId="77777777" w:rsidTr="00D843CD">
        <w:trPr>
          <w:trHeight w:val="53"/>
        </w:trPr>
        <w:tc>
          <w:tcPr>
            <w:tcW w:w="4176" w:type="dxa"/>
          </w:tcPr>
          <w:p w14:paraId="43F17289" w14:textId="77777777" w:rsidR="00D843CD" w:rsidRPr="00D843CD" w:rsidRDefault="00D843CD" w:rsidP="001B4935">
            <w:pPr>
              <w:jc w:val="both"/>
              <w:rPr>
                <w:b/>
                <w:bCs/>
              </w:rPr>
            </w:pPr>
            <w:r w:rsidRPr="00D843CD">
              <w:rPr>
                <w:b/>
                <w:bCs/>
              </w:rPr>
              <w:t>*Extra cost for adding syrup, marshmallows, chocolate bits, fresh cream, extra chocolate.</w:t>
            </w:r>
          </w:p>
          <w:p w14:paraId="1352A6BE" w14:textId="77777777" w:rsidR="00D843CD" w:rsidRPr="00D843CD" w:rsidRDefault="00D843CD" w:rsidP="001B4935">
            <w:pPr>
              <w:jc w:val="both"/>
              <w:rPr>
                <w:b/>
                <w:bCs/>
              </w:rPr>
            </w:pPr>
            <w:r w:rsidRPr="00D843CD">
              <w:rPr>
                <w:b/>
                <w:bCs/>
              </w:rPr>
              <w:t>Latte syrups: Toffee, Mocha, Vanilla, Caramel.</w:t>
            </w:r>
          </w:p>
          <w:p w14:paraId="2117C647" w14:textId="77777777" w:rsidR="00D843CD" w:rsidRPr="00D843CD" w:rsidRDefault="00D843CD" w:rsidP="001B4935">
            <w:pPr>
              <w:jc w:val="both"/>
              <w:rPr>
                <w:b/>
                <w:bCs/>
              </w:rPr>
            </w:pPr>
            <w:r w:rsidRPr="00D843CD">
              <w:rPr>
                <w:b/>
                <w:bCs/>
              </w:rPr>
              <w:t>**All coffee subject to price increase APR 2026.</w:t>
            </w:r>
          </w:p>
        </w:tc>
        <w:tc>
          <w:tcPr>
            <w:tcW w:w="4055" w:type="dxa"/>
          </w:tcPr>
          <w:p w14:paraId="281E4951" w14:textId="1F37FDF2" w:rsidR="00D843CD" w:rsidRPr="00D843CD" w:rsidRDefault="0066198E" w:rsidP="001B4935">
            <w:pPr>
              <w:jc w:val="both"/>
              <w:rPr>
                <w:b/>
                <w:bCs/>
              </w:rPr>
            </w:pPr>
            <w:r w:rsidRPr="0066198E">
              <w:rPr>
                <w:b/>
                <w:bCs/>
              </w:rPr>
              <w:t>(Costa Menu, 2024)</w:t>
            </w:r>
          </w:p>
        </w:tc>
        <w:tc>
          <w:tcPr>
            <w:tcW w:w="3393" w:type="dxa"/>
          </w:tcPr>
          <w:p w14:paraId="2CEF72C2" w14:textId="683D6ED4" w:rsidR="00D843CD" w:rsidRPr="00D843CD" w:rsidRDefault="00B9746D" w:rsidP="001B4935">
            <w:pPr>
              <w:jc w:val="both"/>
              <w:rPr>
                <w:b/>
                <w:bCs/>
              </w:rPr>
            </w:pPr>
            <w:r w:rsidRPr="00B9746D">
              <w:rPr>
                <w:b/>
                <w:bCs/>
              </w:rPr>
              <w:t>(Caffe Nero Menu, 2025)</w:t>
            </w:r>
          </w:p>
        </w:tc>
      </w:tr>
    </w:tbl>
    <w:p w14:paraId="3DF43EBE" w14:textId="72F7E028" w:rsidR="003D67E7" w:rsidRPr="003675B6" w:rsidRDefault="003D67E7" w:rsidP="00051A6B">
      <w:pPr>
        <w:jc w:val="both"/>
        <w:rPr>
          <w:b/>
          <w:bCs/>
        </w:rPr>
      </w:pPr>
      <w:r w:rsidRPr="003675B6">
        <w:rPr>
          <w:b/>
          <w:bCs/>
        </w:rPr>
        <w:t>Target Market</w:t>
      </w:r>
      <w:r w:rsidR="00C220AB">
        <w:rPr>
          <w:b/>
          <w:bCs/>
        </w:rPr>
        <w:t xml:space="preserve"> Segments</w:t>
      </w:r>
    </w:p>
    <w:p w14:paraId="50890EC1" w14:textId="77777777" w:rsidR="003D67E7" w:rsidRPr="003675B6" w:rsidRDefault="003D67E7" w:rsidP="00051A6B">
      <w:pPr>
        <w:numPr>
          <w:ilvl w:val="0"/>
          <w:numId w:val="2"/>
        </w:numPr>
        <w:jc w:val="both"/>
      </w:pPr>
      <w:r w:rsidRPr="003675B6">
        <w:rPr>
          <w:b/>
          <w:bCs/>
        </w:rPr>
        <w:t>Commuters and Office Workers:</w:t>
      </w:r>
      <w:r w:rsidRPr="003675B6">
        <w:t xml:space="preserve"> Morning and afternoon coffee consumers in business districts</w:t>
      </w:r>
    </w:p>
    <w:p w14:paraId="3507E432" w14:textId="77777777" w:rsidR="003D67E7" w:rsidRPr="003675B6" w:rsidRDefault="003D67E7" w:rsidP="00051A6B">
      <w:pPr>
        <w:numPr>
          <w:ilvl w:val="0"/>
          <w:numId w:val="2"/>
        </w:numPr>
        <w:jc w:val="both"/>
      </w:pPr>
      <w:r w:rsidRPr="003675B6">
        <w:rPr>
          <w:b/>
          <w:bCs/>
        </w:rPr>
        <w:t>Students and Young Professionals:</w:t>
      </w:r>
      <w:r w:rsidRPr="003675B6">
        <w:t xml:space="preserve"> Individuals seeking affordable, quality coffee with modern branding</w:t>
      </w:r>
    </w:p>
    <w:p w14:paraId="0ACA2317" w14:textId="05B12DCF" w:rsidR="003D67E7" w:rsidRPr="003675B6" w:rsidRDefault="003D67E7" w:rsidP="00051A6B">
      <w:pPr>
        <w:numPr>
          <w:ilvl w:val="0"/>
          <w:numId w:val="2"/>
        </w:numPr>
        <w:jc w:val="both"/>
      </w:pPr>
      <w:r w:rsidRPr="003675B6">
        <w:rPr>
          <w:b/>
          <w:bCs/>
        </w:rPr>
        <w:t>Event Attendees:</w:t>
      </w:r>
      <w:r w:rsidRPr="003675B6">
        <w:t xml:space="preserve"> </w:t>
      </w:r>
      <w:r w:rsidR="00252424" w:rsidRPr="003675B6">
        <w:t>Sporting events, f</w:t>
      </w:r>
      <w:r w:rsidRPr="003675B6">
        <w:t>estivals, farmers markets, concerts</w:t>
      </w:r>
      <w:r w:rsidR="00252424" w:rsidRPr="003675B6">
        <w:t>.</w:t>
      </w:r>
    </w:p>
    <w:p w14:paraId="07B0E36E" w14:textId="77777777" w:rsidR="003D67E7" w:rsidRPr="003675B6" w:rsidRDefault="003D67E7" w:rsidP="00051A6B">
      <w:pPr>
        <w:numPr>
          <w:ilvl w:val="0"/>
          <w:numId w:val="2"/>
        </w:numPr>
        <w:jc w:val="both"/>
      </w:pPr>
      <w:r w:rsidRPr="003675B6">
        <w:rPr>
          <w:b/>
          <w:bCs/>
        </w:rPr>
        <w:t>Corporate Clients:</w:t>
      </w:r>
      <w:r w:rsidRPr="003675B6">
        <w:t xml:space="preserve"> Office parks, meetings, and employee appreciation events</w:t>
      </w:r>
    </w:p>
    <w:p w14:paraId="28119DAC" w14:textId="611E8DB1" w:rsidR="003D67E7" w:rsidRPr="003675B6" w:rsidRDefault="003D67E7" w:rsidP="00051A6B">
      <w:pPr>
        <w:numPr>
          <w:ilvl w:val="0"/>
          <w:numId w:val="2"/>
        </w:numPr>
        <w:jc w:val="both"/>
      </w:pPr>
      <w:r w:rsidRPr="003675B6">
        <w:rPr>
          <w:b/>
          <w:bCs/>
        </w:rPr>
        <w:t>Local Communities:</w:t>
      </w:r>
      <w:r w:rsidRPr="003675B6">
        <w:t xml:space="preserve"> </w:t>
      </w:r>
      <w:r w:rsidR="003617E1" w:rsidRPr="003675B6">
        <w:t>Neighbourhood</w:t>
      </w:r>
      <w:r w:rsidRPr="003675B6">
        <w:t xml:space="preserve"> pop-ups and weekend markets</w:t>
      </w:r>
    </w:p>
    <w:p w14:paraId="46DA977E" w14:textId="7438C3B6" w:rsidR="003D67E7" w:rsidRDefault="007957CC" w:rsidP="00051A6B">
      <w:pPr>
        <w:jc w:val="both"/>
      </w:pPr>
      <w:r w:rsidRPr="003675B6">
        <w:t>Every</w:t>
      </w:r>
      <w:r w:rsidR="003D67E7" w:rsidRPr="003675B6">
        <w:t xml:space="preserve"> customer values convenience, quality, and a personalized experience is willing to pay a premium</w:t>
      </w:r>
      <w:r w:rsidR="00F55E2C" w:rsidRPr="003675B6">
        <w:t xml:space="preserve">. As the expert BritWealth outlines, the UK market is undergoing a customer experience (CX) revolution. Companies that prioritise exceptional customer experience are seeing increased customer loyalty, higher revenues, and stronger brand reputation, (Willy, 2025). </w:t>
      </w:r>
    </w:p>
    <w:p w14:paraId="23ED57C1" w14:textId="79C9C812" w:rsidR="0074466E" w:rsidRPr="0074466E" w:rsidRDefault="0074466E" w:rsidP="00051A6B">
      <w:pPr>
        <w:jc w:val="both"/>
        <w:rPr>
          <w:b/>
          <w:bCs/>
        </w:rPr>
      </w:pPr>
      <w:r w:rsidRPr="0074466E">
        <w:rPr>
          <w:b/>
          <w:bCs/>
        </w:rPr>
        <w:t>Target Market</w:t>
      </w:r>
    </w:p>
    <w:p w14:paraId="4AF2859A" w14:textId="390F651D" w:rsidR="003D67E7" w:rsidRPr="003675B6" w:rsidRDefault="007D106E" w:rsidP="00051A6B">
      <w:pPr>
        <w:jc w:val="both"/>
        <w:rPr>
          <w:b/>
          <w:bCs/>
        </w:rPr>
      </w:pPr>
      <w:r w:rsidRPr="003675B6">
        <w:rPr>
          <w:b/>
          <w:bCs/>
          <w:noProof/>
        </w:rPr>
        <w:drawing>
          <wp:inline distT="0" distB="0" distL="0" distR="0" wp14:anchorId="48C927D7" wp14:editId="4A5AFB26">
            <wp:extent cx="6477000" cy="3848100"/>
            <wp:effectExtent l="0" t="0" r="19050" b="0"/>
            <wp:docPr id="532488916"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r w:rsidR="00890C6B" w:rsidRPr="003675B6">
        <w:rPr>
          <w:b/>
          <w:bCs/>
        </w:rPr>
        <w:t>C</w:t>
      </w:r>
      <w:r w:rsidR="003D67E7" w:rsidRPr="003675B6">
        <w:rPr>
          <w:b/>
          <w:bCs/>
        </w:rPr>
        <w:t>ompetitive Analysis</w:t>
      </w:r>
      <w:r w:rsidR="008E2CAB">
        <w:rPr>
          <w:b/>
          <w:bCs/>
        </w:rPr>
        <w:t xml:space="preserve"> </w:t>
      </w:r>
    </w:p>
    <w:p w14:paraId="5A78D86F" w14:textId="459058B5" w:rsidR="005C43EF" w:rsidRPr="003675B6" w:rsidRDefault="003D67E7" w:rsidP="00051A6B">
      <w:pPr>
        <w:jc w:val="both"/>
      </w:pPr>
      <w:r w:rsidRPr="003675B6">
        <w:t xml:space="preserve">Competition includes brick-and-mortar cafés, chain coffee shops, convenience stores, and other mobile vendors. However, </w:t>
      </w:r>
      <w:r w:rsidR="00822D4E" w:rsidRPr="003675B6">
        <w:t>Brum</w:t>
      </w:r>
      <w:r w:rsidRPr="003675B6">
        <w:t xml:space="preserve"> Brew Coffee differentiates itself through:</w:t>
      </w:r>
    </w:p>
    <w:p w14:paraId="6F31D1F6" w14:textId="57D5B587" w:rsidR="003D67E7" w:rsidRPr="003675B6" w:rsidRDefault="003D67E7" w:rsidP="00051A6B">
      <w:pPr>
        <w:numPr>
          <w:ilvl w:val="0"/>
          <w:numId w:val="3"/>
        </w:numPr>
        <w:jc w:val="both"/>
      </w:pPr>
      <w:r w:rsidRPr="003675B6">
        <w:t>Mobil</w:t>
      </w:r>
      <w:r w:rsidR="002957FB" w:rsidRPr="003675B6">
        <w:t>e operation</w:t>
      </w:r>
      <w:r w:rsidRPr="003675B6">
        <w:t xml:space="preserve"> </w:t>
      </w:r>
      <w:r w:rsidR="00856D81" w:rsidRPr="003675B6">
        <w:t>with</w:t>
      </w:r>
      <w:r w:rsidRPr="003675B6">
        <w:t xml:space="preserve"> strategic location placement</w:t>
      </w:r>
    </w:p>
    <w:p w14:paraId="4008B916" w14:textId="42C3C7C7" w:rsidR="005C43EF" w:rsidRPr="003675B6" w:rsidRDefault="005C43EF" w:rsidP="00051A6B">
      <w:pPr>
        <w:numPr>
          <w:ilvl w:val="0"/>
          <w:numId w:val="3"/>
        </w:numPr>
        <w:jc w:val="both"/>
      </w:pPr>
      <w:r w:rsidRPr="003675B6">
        <w:t>Building a strong team</w:t>
      </w:r>
    </w:p>
    <w:p w14:paraId="16AB29B9" w14:textId="56A8F830" w:rsidR="001C5935" w:rsidRPr="003675B6" w:rsidRDefault="001C5935" w:rsidP="00051A6B">
      <w:pPr>
        <w:numPr>
          <w:ilvl w:val="0"/>
          <w:numId w:val="3"/>
        </w:numPr>
        <w:jc w:val="both"/>
      </w:pPr>
      <w:r w:rsidRPr="003675B6">
        <w:t>Customer reviews and feedback</w:t>
      </w:r>
    </w:p>
    <w:p w14:paraId="3CD2A2D2" w14:textId="546BA8C5" w:rsidR="001C5935" w:rsidRPr="003675B6" w:rsidRDefault="001C5935" w:rsidP="00051A6B">
      <w:pPr>
        <w:numPr>
          <w:ilvl w:val="0"/>
          <w:numId w:val="3"/>
        </w:numPr>
        <w:jc w:val="both"/>
      </w:pPr>
      <w:r w:rsidRPr="003675B6">
        <w:t xml:space="preserve">Engaging with customers </w:t>
      </w:r>
      <w:r w:rsidR="00810A57" w:rsidRPr="003675B6">
        <w:t>on preferences/feedback/suggestions</w:t>
      </w:r>
    </w:p>
    <w:p w14:paraId="23D06B06" w14:textId="77777777" w:rsidR="00D448B4" w:rsidRPr="003675B6" w:rsidRDefault="00856D81" w:rsidP="00051A6B">
      <w:pPr>
        <w:numPr>
          <w:ilvl w:val="0"/>
          <w:numId w:val="3"/>
        </w:numPr>
        <w:jc w:val="both"/>
      </w:pPr>
      <w:r w:rsidRPr="003675B6">
        <w:t>Quick</w:t>
      </w:r>
      <w:r w:rsidR="003D67E7" w:rsidRPr="003675B6">
        <w:t xml:space="preserve"> service and lower wait times</w:t>
      </w:r>
      <w:r w:rsidR="00D448B4" w:rsidRPr="003675B6">
        <w:t xml:space="preserve"> without losing product/service quality</w:t>
      </w:r>
    </w:p>
    <w:p w14:paraId="0D081F3D" w14:textId="113DBB1E" w:rsidR="002F0AA7" w:rsidRPr="003675B6" w:rsidRDefault="003D67E7" w:rsidP="00051A6B">
      <w:pPr>
        <w:numPr>
          <w:ilvl w:val="0"/>
          <w:numId w:val="3"/>
        </w:numPr>
        <w:jc w:val="both"/>
      </w:pPr>
      <w:r w:rsidRPr="003675B6">
        <w:t>Unique branding</w:t>
      </w:r>
      <w:r w:rsidR="00D448B4" w:rsidRPr="003675B6">
        <w:t xml:space="preserve"> to s</w:t>
      </w:r>
      <w:r w:rsidR="00191D03" w:rsidRPr="003675B6">
        <w:t>et apart</w:t>
      </w:r>
      <w:r w:rsidR="00D448B4" w:rsidRPr="003675B6">
        <w:t xml:space="preserve"> from competitors</w:t>
      </w:r>
      <w:r w:rsidRPr="003675B6">
        <w:t xml:space="preserve"> </w:t>
      </w:r>
    </w:p>
    <w:p w14:paraId="647B772F" w14:textId="4A6D6B39" w:rsidR="003D67E7" w:rsidRPr="003675B6" w:rsidRDefault="002F0AA7" w:rsidP="00051A6B">
      <w:pPr>
        <w:numPr>
          <w:ilvl w:val="0"/>
          <w:numId w:val="3"/>
        </w:numPr>
        <w:jc w:val="both"/>
      </w:pPr>
      <w:r w:rsidRPr="003675B6">
        <w:lastRenderedPageBreak/>
        <w:t xml:space="preserve">Ever present </w:t>
      </w:r>
      <w:r w:rsidR="003D67E7" w:rsidRPr="003675B6">
        <w:t xml:space="preserve">social media </w:t>
      </w:r>
      <w:r w:rsidRPr="003675B6">
        <w:t>engagement</w:t>
      </w:r>
      <w:r w:rsidR="00191D03" w:rsidRPr="003675B6">
        <w:t>/interaction</w:t>
      </w:r>
      <w:r w:rsidR="00CA3944">
        <w:tab/>
      </w:r>
    </w:p>
    <w:p w14:paraId="6F983C75" w14:textId="5B051EFA" w:rsidR="003D67E7" w:rsidRDefault="003D67E7" w:rsidP="00051A6B">
      <w:pPr>
        <w:numPr>
          <w:ilvl w:val="0"/>
          <w:numId w:val="3"/>
        </w:numPr>
        <w:jc w:val="both"/>
      </w:pPr>
      <w:r w:rsidRPr="003675B6">
        <w:t>Specialty-grade beans and handcrafted beverages</w:t>
      </w:r>
    </w:p>
    <w:p w14:paraId="2B9D9188" w14:textId="77777777" w:rsidR="00CA3944" w:rsidRDefault="00CA3944" w:rsidP="00CA3944">
      <w:pPr>
        <w:jc w:val="both"/>
      </w:pPr>
    </w:p>
    <w:p w14:paraId="794AE91B" w14:textId="3ECF9C3D" w:rsidR="00CA3944" w:rsidRDefault="00CA3944" w:rsidP="00CA3944">
      <w:pPr>
        <w:jc w:val="both"/>
        <w:rPr>
          <w:b/>
          <w:bCs/>
        </w:rPr>
      </w:pPr>
      <w:r>
        <w:rPr>
          <w:b/>
          <w:bCs/>
        </w:rPr>
        <w:t>PESTLE Analysis</w:t>
      </w:r>
      <w:r w:rsidR="00B31667">
        <w:rPr>
          <w:b/>
          <w:bCs/>
        </w:rPr>
        <w:t>,</w:t>
      </w:r>
      <w:r w:rsidR="00383E04">
        <w:rPr>
          <w:b/>
          <w:bCs/>
        </w:rPr>
        <w:t xml:space="preserve"> </w:t>
      </w:r>
      <w:r w:rsidR="00383E04" w:rsidRPr="00383E04">
        <w:t>(Bush, 2019)</w:t>
      </w:r>
      <w:r w:rsidR="00B31667">
        <w:t>.</w:t>
      </w:r>
    </w:p>
    <w:p w14:paraId="6168AB51" w14:textId="4DCD7FA5" w:rsidR="00CA3944" w:rsidRDefault="00383E04" w:rsidP="00CA3944">
      <w:pPr>
        <w:jc w:val="both"/>
        <w:rPr>
          <w:b/>
          <w:bCs/>
        </w:rPr>
      </w:pPr>
      <w:r>
        <w:rPr>
          <w:b/>
          <w:bCs/>
          <w:noProof/>
        </w:rPr>
        <w:drawing>
          <wp:inline distT="0" distB="0" distL="0" distR="0" wp14:anchorId="5FA6CD42" wp14:editId="076388BF">
            <wp:extent cx="5163271" cy="4077269"/>
            <wp:effectExtent l="0" t="0" r="0" b="0"/>
            <wp:docPr id="244360554" name="Picture 6" descr="A rainbow colored char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60554" name="Picture 6" descr="A rainbow colored chart with white tex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163271" cy="4077269"/>
                    </a:xfrm>
                    <a:prstGeom prst="rect">
                      <a:avLst/>
                    </a:prstGeom>
                  </pic:spPr>
                </pic:pic>
              </a:graphicData>
            </a:graphic>
          </wp:inline>
        </w:drawing>
      </w:r>
    </w:p>
    <w:p w14:paraId="0B88E84C" w14:textId="40B90C50" w:rsidR="003D67E7" w:rsidRPr="003675B6" w:rsidRDefault="003D67E7" w:rsidP="00051A6B">
      <w:pPr>
        <w:jc w:val="both"/>
        <w:rPr>
          <w:b/>
          <w:bCs/>
        </w:rPr>
      </w:pPr>
      <w:r w:rsidRPr="003675B6">
        <w:rPr>
          <w:b/>
          <w:bCs/>
        </w:rPr>
        <w:t>Products and Services</w:t>
      </w:r>
    </w:p>
    <w:p w14:paraId="1E447438" w14:textId="7C1E1211" w:rsidR="003D67E7" w:rsidRPr="003675B6" w:rsidRDefault="00D76E1E" w:rsidP="00051A6B">
      <w:pPr>
        <w:jc w:val="both"/>
      </w:pPr>
      <w:r w:rsidRPr="003675B6">
        <w:t>Bru</w:t>
      </w:r>
      <w:r w:rsidR="003D67E7" w:rsidRPr="003675B6">
        <w:t>m Brew Coffee will offer a focused but high-quality menu designed for efficiency and consistency.</w:t>
      </w:r>
    </w:p>
    <w:p w14:paraId="6CB11850" w14:textId="5E9E89F8" w:rsidR="003D67E7" w:rsidRPr="003675B6" w:rsidRDefault="003D67E7" w:rsidP="00051A6B">
      <w:pPr>
        <w:jc w:val="both"/>
        <w:rPr>
          <w:b/>
          <w:bCs/>
        </w:rPr>
      </w:pPr>
      <w:r w:rsidRPr="003675B6">
        <w:rPr>
          <w:b/>
          <w:bCs/>
        </w:rPr>
        <w:t>Core Menu Items</w:t>
      </w:r>
    </w:p>
    <w:p w14:paraId="60FEA035" w14:textId="77777777" w:rsidR="003D67E7" w:rsidRPr="003675B6" w:rsidRDefault="003D67E7" w:rsidP="00051A6B">
      <w:pPr>
        <w:numPr>
          <w:ilvl w:val="0"/>
          <w:numId w:val="4"/>
        </w:numPr>
        <w:jc w:val="both"/>
      </w:pPr>
      <w:r w:rsidRPr="003675B6">
        <w:t>Americano</w:t>
      </w:r>
    </w:p>
    <w:p w14:paraId="77A29104" w14:textId="4E094D29" w:rsidR="00815ADB" w:rsidRPr="003675B6" w:rsidRDefault="00815ADB" w:rsidP="00051A6B">
      <w:pPr>
        <w:numPr>
          <w:ilvl w:val="0"/>
          <w:numId w:val="4"/>
        </w:numPr>
        <w:jc w:val="both"/>
      </w:pPr>
      <w:r w:rsidRPr="003675B6">
        <w:t>Brewed Coffee</w:t>
      </w:r>
    </w:p>
    <w:p w14:paraId="235507DE" w14:textId="77777777" w:rsidR="003D67E7" w:rsidRPr="003675B6" w:rsidRDefault="003D67E7" w:rsidP="00051A6B">
      <w:pPr>
        <w:numPr>
          <w:ilvl w:val="0"/>
          <w:numId w:val="4"/>
        </w:numPr>
        <w:jc w:val="both"/>
      </w:pPr>
      <w:r w:rsidRPr="003675B6">
        <w:t>Cappuccino</w:t>
      </w:r>
    </w:p>
    <w:p w14:paraId="58965CB8" w14:textId="06B9C1B1" w:rsidR="00815ADB" w:rsidRPr="003675B6" w:rsidRDefault="00815ADB" w:rsidP="00051A6B">
      <w:pPr>
        <w:numPr>
          <w:ilvl w:val="0"/>
          <w:numId w:val="4"/>
        </w:numPr>
        <w:jc w:val="both"/>
      </w:pPr>
      <w:r w:rsidRPr="003675B6">
        <w:t>Espresso</w:t>
      </w:r>
    </w:p>
    <w:p w14:paraId="0369E208" w14:textId="17B9EE9D" w:rsidR="001D6468" w:rsidRPr="003675B6" w:rsidRDefault="001D6468" w:rsidP="00051A6B">
      <w:pPr>
        <w:numPr>
          <w:ilvl w:val="0"/>
          <w:numId w:val="4"/>
        </w:numPr>
        <w:jc w:val="both"/>
      </w:pPr>
      <w:r w:rsidRPr="003675B6">
        <w:t>Flat White</w:t>
      </w:r>
    </w:p>
    <w:p w14:paraId="101B97BC" w14:textId="0BE250AA" w:rsidR="003D67E7" w:rsidRPr="003675B6" w:rsidRDefault="003D67E7" w:rsidP="00051A6B">
      <w:pPr>
        <w:numPr>
          <w:ilvl w:val="0"/>
          <w:numId w:val="4"/>
        </w:numPr>
        <w:jc w:val="both"/>
      </w:pPr>
      <w:r w:rsidRPr="003675B6">
        <w:t xml:space="preserve">Latte (including </w:t>
      </w:r>
      <w:r w:rsidR="00C61309" w:rsidRPr="003675B6">
        <w:t>flavoured</w:t>
      </w:r>
      <w:r w:rsidRPr="003675B6">
        <w:t xml:space="preserve"> options)</w:t>
      </w:r>
    </w:p>
    <w:p w14:paraId="4381F2FC" w14:textId="111B8A81" w:rsidR="003D67E7" w:rsidRPr="003675B6" w:rsidRDefault="003D67E7" w:rsidP="00051A6B">
      <w:pPr>
        <w:numPr>
          <w:ilvl w:val="0"/>
          <w:numId w:val="4"/>
        </w:numPr>
        <w:jc w:val="both"/>
      </w:pPr>
      <w:r w:rsidRPr="003675B6">
        <w:t>Mocha</w:t>
      </w:r>
    </w:p>
    <w:p w14:paraId="6B53964B" w14:textId="77777777" w:rsidR="003D67E7" w:rsidRPr="003675B6" w:rsidRDefault="003D67E7" w:rsidP="00051A6B">
      <w:pPr>
        <w:jc w:val="both"/>
        <w:rPr>
          <w:b/>
          <w:bCs/>
        </w:rPr>
      </w:pPr>
      <w:r w:rsidRPr="003675B6">
        <w:rPr>
          <w:b/>
          <w:bCs/>
        </w:rPr>
        <w:lastRenderedPageBreak/>
        <w:t>Specialty Offerings</w:t>
      </w:r>
    </w:p>
    <w:p w14:paraId="00B9B8E8" w14:textId="77777777" w:rsidR="003D67E7" w:rsidRPr="003675B6" w:rsidRDefault="003D67E7" w:rsidP="00051A6B">
      <w:pPr>
        <w:numPr>
          <w:ilvl w:val="0"/>
          <w:numId w:val="5"/>
        </w:numPr>
        <w:jc w:val="both"/>
      </w:pPr>
      <w:r w:rsidRPr="003675B6">
        <w:t>Cold Brew Coffee</w:t>
      </w:r>
    </w:p>
    <w:p w14:paraId="6FF740EB" w14:textId="5982083F" w:rsidR="003D67E7" w:rsidRPr="003675B6" w:rsidRDefault="003D67E7" w:rsidP="00051A6B">
      <w:pPr>
        <w:numPr>
          <w:ilvl w:val="0"/>
          <w:numId w:val="5"/>
        </w:numPr>
        <w:jc w:val="both"/>
      </w:pPr>
      <w:r w:rsidRPr="003675B6">
        <w:t xml:space="preserve">Seasonal drinks (pumpkin spice, holiday </w:t>
      </w:r>
      <w:r w:rsidR="00470EC2" w:rsidRPr="003675B6">
        <w:t>flavours</w:t>
      </w:r>
      <w:r w:rsidR="008C5C32" w:rsidRPr="003675B6">
        <w:t>, Pink Kashmiri tea</w:t>
      </w:r>
      <w:r w:rsidRPr="003675B6">
        <w:t>)</w:t>
      </w:r>
    </w:p>
    <w:p w14:paraId="7B8270C1" w14:textId="4E1AE5D3" w:rsidR="003D67E7" w:rsidRPr="003675B6" w:rsidRDefault="003D67E7" w:rsidP="00051A6B">
      <w:pPr>
        <w:numPr>
          <w:ilvl w:val="0"/>
          <w:numId w:val="5"/>
        </w:numPr>
        <w:jc w:val="both"/>
      </w:pPr>
      <w:r w:rsidRPr="003675B6">
        <w:t>Alternative milks (</w:t>
      </w:r>
      <w:r w:rsidR="0024518A" w:rsidRPr="003675B6">
        <w:t xml:space="preserve">goat, </w:t>
      </w:r>
      <w:r w:rsidRPr="003675B6">
        <w:t>oat, almond, soy)</w:t>
      </w:r>
    </w:p>
    <w:p w14:paraId="562C8B61" w14:textId="77777777" w:rsidR="003D67E7" w:rsidRPr="003675B6" w:rsidRDefault="003D67E7" w:rsidP="00051A6B">
      <w:pPr>
        <w:jc w:val="both"/>
        <w:rPr>
          <w:b/>
          <w:bCs/>
        </w:rPr>
      </w:pPr>
      <w:r w:rsidRPr="003675B6">
        <w:rPr>
          <w:b/>
          <w:bCs/>
        </w:rPr>
        <w:t>Food Items</w:t>
      </w:r>
    </w:p>
    <w:p w14:paraId="05EBFE67" w14:textId="3A4C360C" w:rsidR="003D67E7" w:rsidRPr="003675B6" w:rsidRDefault="003D67E7" w:rsidP="00051A6B">
      <w:pPr>
        <w:numPr>
          <w:ilvl w:val="0"/>
          <w:numId w:val="6"/>
        </w:numPr>
        <w:jc w:val="both"/>
      </w:pPr>
      <w:r w:rsidRPr="003675B6">
        <w:t>Fresh pastries</w:t>
      </w:r>
      <w:r w:rsidR="0030097C" w:rsidRPr="003675B6">
        <w:t xml:space="preserve"> &amp; cakes</w:t>
      </w:r>
      <w:r w:rsidRPr="003675B6">
        <w:t xml:space="preserve"> (sourced from local bakeries)</w:t>
      </w:r>
    </w:p>
    <w:p w14:paraId="498B7A0D" w14:textId="77777777" w:rsidR="003D67E7" w:rsidRPr="003675B6" w:rsidRDefault="003D67E7" w:rsidP="00051A6B">
      <w:pPr>
        <w:numPr>
          <w:ilvl w:val="0"/>
          <w:numId w:val="6"/>
        </w:numPr>
        <w:jc w:val="both"/>
      </w:pPr>
      <w:r w:rsidRPr="003675B6">
        <w:t>Muffins, croissants, and cookies</w:t>
      </w:r>
    </w:p>
    <w:p w14:paraId="06D62D40" w14:textId="77777777" w:rsidR="003D67E7" w:rsidRPr="003675B6" w:rsidRDefault="003D67E7" w:rsidP="00051A6B">
      <w:pPr>
        <w:jc w:val="both"/>
        <w:rPr>
          <w:b/>
          <w:bCs/>
        </w:rPr>
      </w:pPr>
      <w:r w:rsidRPr="003675B6">
        <w:rPr>
          <w:b/>
          <w:bCs/>
        </w:rPr>
        <w:t>Additional Services</w:t>
      </w:r>
    </w:p>
    <w:p w14:paraId="6192B2A2" w14:textId="77777777" w:rsidR="003D67E7" w:rsidRPr="003675B6" w:rsidRDefault="003D67E7" w:rsidP="00051A6B">
      <w:pPr>
        <w:numPr>
          <w:ilvl w:val="0"/>
          <w:numId w:val="7"/>
        </w:numPr>
        <w:jc w:val="both"/>
      </w:pPr>
      <w:r w:rsidRPr="003675B6">
        <w:t>Private event catering</w:t>
      </w:r>
    </w:p>
    <w:p w14:paraId="53DBEE81" w14:textId="77777777" w:rsidR="003D67E7" w:rsidRPr="003675B6" w:rsidRDefault="003D67E7" w:rsidP="00051A6B">
      <w:pPr>
        <w:numPr>
          <w:ilvl w:val="0"/>
          <w:numId w:val="7"/>
        </w:numPr>
        <w:jc w:val="both"/>
      </w:pPr>
      <w:r w:rsidRPr="003675B6">
        <w:t>Corporate coffee service</w:t>
      </w:r>
    </w:p>
    <w:p w14:paraId="3759BC28" w14:textId="2EE57086" w:rsidR="003D67E7" w:rsidRPr="003675B6" w:rsidRDefault="003D67E7" w:rsidP="00051A6B">
      <w:pPr>
        <w:numPr>
          <w:ilvl w:val="0"/>
          <w:numId w:val="7"/>
        </w:numPr>
        <w:jc w:val="both"/>
      </w:pPr>
      <w:r w:rsidRPr="003675B6">
        <w:t xml:space="preserve">Branded merchandise </w:t>
      </w:r>
      <w:r w:rsidR="00F55E2C" w:rsidRPr="003675B6">
        <w:t xml:space="preserve">- </w:t>
      </w:r>
      <w:r w:rsidRPr="003675B6">
        <w:t>cups, mugs, apparel</w:t>
      </w:r>
      <w:r w:rsidR="00F55E2C" w:rsidRPr="003675B6">
        <w:t>,</w:t>
      </w:r>
      <w:r w:rsidR="00912F9F" w:rsidRPr="003675B6">
        <w:t xml:space="preserve"> (Mr Bamboo Cup, 2025)</w:t>
      </w:r>
    </w:p>
    <w:p w14:paraId="7782A629" w14:textId="2905BD0C" w:rsidR="0030097C" w:rsidRPr="003675B6" w:rsidRDefault="0030097C" w:rsidP="00051A6B">
      <w:pPr>
        <w:jc w:val="both"/>
        <w:rPr>
          <w:b/>
          <w:bCs/>
        </w:rPr>
      </w:pPr>
      <w:r w:rsidRPr="003675B6">
        <w:rPr>
          <w:b/>
          <w:bCs/>
        </w:rPr>
        <w:t>Pricing</w:t>
      </w:r>
    </w:p>
    <w:p w14:paraId="5170ECDA" w14:textId="42CB2F25" w:rsidR="00C549B9" w:rsidRPr="003675B6" w:rsidRDefault="003D67E7" w:rsidP="00051A6B">
      <w:pPr>
        <w:jc w:val="both"/>
      </w:pPr>
      <w:r w:rsidRPr="003675B6">
        <w:t xml:space="preserve">Menu pricing will range from </w:t>
      </w:r>
      <w:r w:rsidR="00B84931" w:rsidRPr="003675B6">
        <w:t>£</w:t>
      </w:r>
      <w:r w:rsidR="004B4C20" w:rsidRPr="003675B6">
        <w:t>3.00</w:t>
      </w:r>
      <w:r w:rsidRPr="003675B6">
        <w:t xml:space="preserve"> to </w:t>
      </w:r>
      <w:r w:rsidR="00B84931" w:rsidRPr="003675B6">
        <w:t>£</w:t>
      </w:r>
      <w:r w:rsidR="00B70FF7" w:rsidRPr="003675B6">
        <w:t>4.50</w:t>
      </w:r>
      <w:r w:rsidRPr="003675B6">
        <w:t xml:space="preserve"> per beverage, with strong gross margins averaging 65–75%.</w:t>
      </w:r>
      <w:r w:rsidR="00DB6D92" w:rsidRPr="003675B6">
        <w:t xml:space="preserve"> </w:t>
      </w:r>
      <w:r w:rsidR="008F0027" w:rsidRPr="003675B6">
        <w:t xml:space="preserve">As per ONS, the </w:t>
      </w:r>
      <w:r w:rsidR="00DB6D92" w:rsidRPr="003675B6">
        <w:t xml:space="preserve">price of coffee beans in the Retail Price Index was forecast </w:t>
      </w:r>
      <w:r w:rsidR="00F51A03" w:rsidRPr="003675B6">
        <w:t>at 6% for JAN 2026, the next update is late March 2026.</w:t>
      </w:r>
    </w:p>
    <w:p w14:paraId="3C1D8930" w14:textId="17BE5BC8" w:rsidR="00B31667" w:rsidRDefault="0058299A" w:rsidP="00051A6B">
      <w:pPr>
        <w:jc w:val="both"/>
        <w:rPr>
          <w:noProof/>
        </w:rPr>
      </w:pPr>
      <w:r w:rsidRPr="003675B6">
        <w:t>(</w:t>
      </w:r>
      <w:hyperlink r:id="rId24" w:history="1">
        <w:r w:rsidR="00B31667" w:rsidRPr="00815D48">
          <w:rPr>
            <w:rStyle w:val="Hyperlink"/>
          </w:rPr>
          <w:t>www.ons.gov.uk</w:t>
        </w:r>
      </w:hyperlink>
      <w:r w:rsidRPr="003675B6">
        <w:t>,</w:t>
      </w:r>
      <w:r w:rsidR="00B31667">
        <w:t xml:space="preserve"> n</w:t>
      </w:r>
      <w:r w:rsidRPr="003675B6">
        <w:t>.d.)</w:t>
      </w:r>
      <w:r w:rsidR="007F6C23" w:rsidRPr="007F6C23">
        <w:rPr>
          <w:noProof/>
        </w:rPr>
        <w:t xml:space="preserve"> </w:t>
      </w:r>
      <w:r w:rsidR="0074466E" w:rsidRPr="0074466E">
        <w:rPr>
          <w:b/>
          <w:bCs/>
          <w:noProof/>
        </w:rPr>
        <w:t>RPI Chart</w:t>
      </w:r>
    </w:p>
    <w:p w14:paraId="17D3EE79" w14:textId="4DC93C5D" w:rsidR="0058299A" w:rsidRPr="003675B6" w:rsidRDefault="007F6C23" w:rsidP="00051A6B">
      <w:pPr>
        <w:jc w:val="both"/>
      </w:pPr>
      <w:r w:rsidRPr="003675B6">
        <w:rPr>
          <w:noProof/>
        </w:rPr>
        <w:drawing>
          <wp:inline distT="0" distB="0" distL="0" distR="0" wp14:anchorId="63B54C68" wp14:editId="6BAD458E">
            <wp:extent cx="5731510" cy="2968509"/>
            <wp:effectExtent l="0" t="0" r="2540" b="3810"/>
            <wp:docPr id="1982651752" name="Picture 5" descr="A graph showing the growth of coffee and other coff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651752" name="Picture 5" descr="A graph showing the growth of coffee and other coffee&#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731510" cy="2968509"/>
                    </a:xfrm>
                    <a:prstGeom prst="rect">
                      <a:avLst/>
                    </a:prstGeom>
                  </pic:spPr>
                </pic:pic>
              </a:graphicData>
            </a:graphic>
          </wp:inline>
        </w:drawing>
      </w:r>
    </w:p>
    <w:p w14:paraId="2295DB59" w14:textId="1D822533" w:rsidR="0074466E" w:rsidRPr="0074466E" w:rsidRDefault="0074466E" w:rsidP="00051A6B">
      <w:pPr>
        <w:jc w:val="both"/>
        <w:rPr>
          <w:b/>
          <w:bCs/>
        </w:rPr>
      </w:pPr>
    </w:p>
    <w:p w14:paraId="2C442295" w14:textId="4DFFA35E" w:rsidR="003D67E7" w:rsidRPr="003675B6" w:rsidRDefault="003D67E7" w:rsidP="00051A6B">
      <w:pPr>
        <w:jc w:val="both"/>
        <w:rPr>
          <w:b/>
          <w:bCs/>
        </w:rPr>
      </w:pPr>
      <w:r w:rsidRPr="003675B6">
        <w:rPr>
          <w:b/>
          <w:bCs/>
        </w:rPr>
        <w:t>Marketing and Sales Strategy</w:t>
      </w:r>
    </w:p>
    <w:p w14:paraId="59AF7236" w14:textId="2049E7A7" w:rsidR="00FB2600" w:rsidRPr="003675B6" w:rsidRDefault="00B84931" w:rsidP="00051A6B">
      <w:pPr>
        <w:jc w:val="both"/>
      </w:pPr>
      <w:r w:rsidRPr="003675B6">
        <w:t>Brum</w:t>
      </w:r>
      <w:r w:rsidR="003D67E7" w:rsidRPr="003675B6">
        <w:t xml:space="preserve"> Brew Coffee will use a combination of</w:t>
      </w:r>
      <w:r w:rsidR="0058299A" w:rsidRPr="003675B6">
        <w:t xml:space="preserve"> advertising, combining</w:t>
      </w:r>
      <w:r w:rsidR="003D67E7" w:rsidRPr="003675B6">
        <w:t xml:space="preserve"> digital marketing, strategic partnerships, and location-based selling to build brand awareness and drive sales.</w:t>
      </w:r>
      <w:r w:rsidR="00FB2600" w:rsidRPr="003675B6">
        <w:t xml:space="preserve"> Advertising has evolved significantly in the recent few years, offering both traditional and digital avenues that adapt to our ever-changing consumer behaviours. Staying ahead has become a necessity for your business to thrive and grow, (Emir Haskic, 2025)</w:t>
      </w:r>
    </w:p>
    <w:p w14:paraId="1BAD6D5D" w14:textId="77777777" w:rsidR="003D67E7" w:rsidRPr="003675B6" w:rsidRDefault="003D67E7" w:rsidP="00051A6B">
      <w:pPr>
        <w:jc w:val="both"/>
        <w:rPr>
          <w:b/>
          <w:bCs/>
        </w:rPr>
      </w:pPr>
      <w:r w:rsidRPr="003675B6">
        <w:rPr>
          <w:b/>
          <w:bCs/>
        </w:rPr>
        <w:t>Branding</w:t>
      </w:r>
    </w:p>
    <w:p w14:paraId="4990C81D" w14:textId="265AABAB" w:rsidR="009712B7" w:rsidRDefault="003D67E7" w:rsidP="00EB7B36">
      <w:pPr>
        <w:jc w:val="both"/>
      </w:pPr>
      <w:r w:rsidRPr="003675B6">
        <w:t>The brand will emphasize a clean, modern aesthetic recogni</w:t>
      </w:r>
      <w:r w:rsidR="00DD6E8A">
        <w:t>s</w:t>
      </w:r>
      <w:r w:rsidRPr="003675B6">
        <w:t>able logo and truck design. The visual identity will be consistent across the truck, uniforms, packaging, and social media platforms.</w:t>
      </w:r>
      <w:r w:rsidR="00EB7B36">
        <w:t xml:space="preserve"> </w:t>
      </w:r>
    </w:p>
    <w:p w14:paraId="72602BBD" w14:textId="77777777" w:rsidR="003262C5" w:rsidRDefault="00EB7B36" w:rsidP="003262C5">
      <w:pPr>
        <w:jc w:val="both"/>
      </w:pPr>
      <w:r w:rsidRPr="00EB7B36">
        <w:t>These judgments of warmth and competen</w:t>
      </w:r>
      <w:r w:rsidR="00DD6E8A">
        <w:t>t staff/employees</w:t>
      </w:r>
      <w:r w:rsidRPr="00EB7B36">
        <w:t xml:space="preserve"> account for a huge amount of the variance in how much you like the person overall</w:t>
      </w:r>
      <w:r w:rsidR="009712B7">
        <w:t xml:space="preserve"> and vice versa</w:t>
      </w:r>
      <w:r w:rsidRPr="00EB7B36">
        <w:t xml:space="preserve">. If you see them as warm and competent, then you’re good. If not, you’ll be wary, and won’t trust them. The same is true for brands. Applying this framework to brands, evidence in </w:t>
      </w:r>
      <w:r w:rsidRPr="00EB7B36">
        <w:rPr>
          <w:b/>
          <w:bCs/>
        </w:rPr>
        <w:t>consumer neuroscience</w:t>
      </w:r>
      <w:r w:rsidRPr="00EB7B36">
        <w:t xml:space="preserve"> suggests that warmth and competence are the two most important traits when it comes to driving </w:t>
      </w:r>
      <w:r w:rsidRPr="00EB7B36">
        <w:rPr>
          <w:b/>
          <w:bCs/>
        </w:rPr>
        <w:t>brand loyalty</w:t>
      </w:r>
      <w:r w:rsidRPr="00EB7B36">
        <w:t xml:space="preserve"> and predict key outcomes such as net promoter scores and likelihood to refer a friend. Luxury sectors aside, if you </w:t>
      </w:r>
      <w:r w:rsidRPr="00EB7B36">
        <w:lastRenderedPageBreak/>
        <w:t xml:space="preserve">had to choose one over the other, warmth would be the choice. Research on the neuroscience of branding suggests that it is primary. So how can a brand exude warmth? Put simply, by </w:t>
      </w:r>
      <w:r w:rsidRPr="00EB7B36">
        <w:rPr>
          <w:b/>
          <w:bCs/>
        </w:rPr>
        <w:t>demonstrating its good intentions for the customer’s well-being</w:t>
      </w:r>
      <w:r w:rsidRPr="00EB7B36">
        <w:t>. This is a crucial element of long-term brand loyalty</w:t>
      </w:r>
      <w:r w:rsidR="00DD6E8A">
        <w:t xml:space="preserve">, </w:t>
      </w:r>
      <w:r w:rsidR="00DD6E8A" w:rsidRPr="00DD6E8A">
        <w:t>(The, 2022)</w:t>
      </w:r>
      <w:r w:rsidR="00DD6E8A">
        <w:t>.</w:t>
      </w:r>
    </w:p>
    <w:p w14:paraId="7C0B0F22" w14:textId="77777777" w:rsidR="003262C5" w:rsidRDefault="003262C5" w:rsidP="003262C5">
      <w:pPr>
        <w:jc w:val="both"/>
      </w:pPr>
    </w:p>
    <w:p w14:paraId="4E2C5CEA" w14:textId="613D0A5D" w:rsidR="00394302" w:rsidRPr="003675B6" w:rsidRDefault="003262C5" w:rsidP="003262C5">
      <w:pPr>
        <w:jc w:val="both"/>
      </w:pPr>
      <w:r>
        <w:rPr>
          <w:noProof/>
        </w:rPr>
        <w:drawing>
          <wp:inline distT="0" distB="0" distL="0" distR="0" wp14:anchorId="7DC3816D" wp14:editId="200FC5BD">
            <wp:extent cx="2794474" cy="1205230"/>
            <wp:effectExtent l="0" t="0" r="0" b="0"/>
            <wp:docPr id="179572829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728293"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15852" cy="1214450"/>
                    </a:xfrm>
                    <a:prstGeom prst="rect">
                      <a:avLst/>
                    </a:prstGeom>
                  </pic:spPr>
                </pic:pic>
              </a:graphicData>
            </a:graphic>
          </wp:inline>
        </w:drawing>
      </w:r>
      <w:r w:rsidR="005547DF" w:rsidRPr="003675B6">
        <w:rPr>
          <w:noProof/>
        </w:rPr>
        <w:drawing>
          <wp:inline distT="0" distB="0" distL="0" distR="0" wp14:anchorId="678937F4" wp14:editId="08F4528E">
            <wp:extent cx="2834640" cy="1398803"/>
            <wp:effectExtent l="0" t="0" r="0" b="0"/>
            <wp:docPr id="4070472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047248"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79876" cy="1421126"/>
                    </a:xfrm>
                    <a:prstGeom prst="rect">
                      <a:avLst/>
                    </a:prstGeom>
                  </pic:spPr>
                </pic:pic>
              </a:graphicData>
            </a:graphic>
          </wp:inline>
        </w:drawing>
      </w:r>
    </w:p>
    <w:p w14:paraId="0248A91B" w14:textId="7FC3EE85" w:rsidR="003D67E7" w:rsidRPr="003675B6" w:rsidRDefault="003D67E7" w:rsidP="00051A6B">
      <w:pPr>
        <w:jc w:val="both"/>
        <w:rPr>
          <w:b/>
          <w:bCs/>
        </w:rPr>
      </w:pPr>
      <w:r w:rsidRPr="003675B6">
        <w:rPr>
          <w:b/>
          <w:bCs/>
        </w:rPr>
        <w:t>Promotion Strategies</w:t>
      </w:r>
    </w:p>
    <w:p w14:paraId="388C3059" w14:textId="03F7907F" w:rsidR="003D67E7" w:rsidRPr="003675B6" w:rsidRDefault="003D67E7" w:rsidP="00051A6B">
      <w:pPr>
        <w:numPr>
          <w:ilvl w:val="0"/>
          <w:numId w:val="8"/>
        </w:numPr>
        <w:jc w:val="both"/>
      </w:pPr>
      <w:r w:rsidRPr="003675B6">
        <w:t>Social media marketing (</w:t>
      </w:r>
      <w:r w:rsidR="00672378" w:rsidRPr="003675B6">
        <w:t xml:space="preserve">Facebook, </w:t>
      </w:r>
      <w:r w:rsidRPr="003675B6">
        <w:t>Instagram,</w:t>
      </w:r>
      <w:r w:rsidR="00672378" w:rsidRPr="003675B6">
        <w:t xml:space="preserve"> Snapchat,</w:t>
      </w:r>
      <w:r w:rsidRPr="003675B6">
        <w:t xml:space="preserve"> TikTok,)</w:t>
      </w:r>
    </w:p>
    <w:p w14:paraId="7527A15F" w14:textId="77777777" w:rsidR="003D67E7" w:rsidRPr="003675B6" w:rsidRDefault="003D67E7" w:rsidP="00051A6B">
      <w:pPr>
        <w:numPr>
          <w:ilvl w:val="0"/>
          <w:numId w:val="8"/>
        </w:numPr>
        <w:jc w:val="both"/>
      </w:pPr>
      <w:r w:rsidRPr="003675B6">
        <w:t>Daily location updates and promotions</w:t>
      </w:r>
    </w:p>
    <w:p w14:paraId="0C669E98" w14:textId="44A63526" w:rsidR="003D67E7" w:rsidRPr="003675B6" w:rsidRDefault="003D67E7" w:rsidP="00051A6B">
      <w:pPr>
        <w:numPr>
          <w:ilvl w:val="0"/>
          <w:numId w:val="8"/>
        </w:numPr>
        <w:jc w:val="both"/>
      </w:pPr>
      <w:r w:rsidRPr="003675B6">
        <w:t>Loyalty programs (digital</w:t>
      </w:r>
      <w:r w:rsidR="00323A3F" w:rsidRPr="003675B6">
        <w:t>/card</w:t>
      </w:r>
      <w:r w:rsidRPr="003675B6">
        <w:t xml:space="preserve"> punch cards)</w:t>
      </w:r>
    </w:p>
    <w:p w14:paraId="57DEE20B" w14:textId="77777777" w:rsidR="003D67E7" w:rsidRPr="003675B6" w:rsidRDefault="003D67E7" w:rsidP="00051A6B">
      <w:pPr>
        <w:numPr>
          <w:ilvl w:val="0"/>
          <w:numId w:val="8"/>
        </w:numPr>
        <w:jc w:val="both"/>
      </w:pPr>
      <w:r w:rsidRPr="003675B6">
        <w:t>Collaborations with local businesses and events</w:t>
      </w:r>
    </w:p>
    <w:p w14:paraId="1C929C03" w14:textId="41890A84" w:rsidR="003D67E7" w:rsidRPr="003675B6" w:rsidRDefault="003D67E7" w:rsidP="00051A6B">
      <w:pPr>
        <w:numPr>
          <w:ilvl w:val="0"/>
          <w:numId w:val="8"/>
        </w:numPr>
        <w:jc w:val="both"/>
      </w:pPr>
      <w:r w:rsidRPr="003675B6">
        <w:t xml:space="preserve">Introductory promotions and </w:t>
      </w:r>
      <w:r w:rsidR="007676AE" w:rsidRPr="003675B6">
        <w:t>limited time</w:t>
      </w:r>
      <w:r w:rsidRPr="003675B6">
        <w:t xml:space="preserve"> </w:t>
      </w:r>
      <w:r w:rsidR="00E956C8" w:rsidRPr="003675B6">
        <w:t>offer</w:t>
      </w:r>
    </w:p>
    <w:p w14:paraId="5D2CD103" w14:textId="77777777" w:rsidR="00D10607" w:rsidRDefault="00D10607" w:rsidP="00051A6B">
      <w:pPr>
        <w:jc w:val="both"/>
        <w:rPr>
          <w:b/>
          <w:bCs/>
        </w:rPr>
      </w:pPr>
    </w:p>
    <w:p w14:paraId="3F77D4AA" w14:textId="5CC3C36B" w:rsidR="003D67E7" w:rsidRPr="003675B6" w:rsidRDefault="003D67E7" w:rsidP="00051A6B">
      <w:pPr>
        <w:jc w:val="both"/>
        <w:rPr>
          <w:b/>
          <w:bCs/>
        </w:rPr>
      </w:pPr>
      <w:r w:rsidRPr="003675B6">
        <w:rPr>
          <w:b/>
          <w:bCs/>
        </w:rPr>
        <w:t>Sales Channels</w:t>
      </w:r>
    </w:p>
    <w:p w14:paraId="732652B9" w14:textId="77777777" w:rsidR="003D67E7" w:rsidRPr="003675B6" w:rsidRDefault="003D67E7" w:rsidP="00051A6B">
      <w:pPr>
        <w:numPr>
          <w:ilvl w:val="0"/>
          <w:numId w:val="9"/>
        </w:numPr>
        <w:jc w:val="both"/>
      </w:pPr>
      <w:r w:rsidRPr="003675B6">
        <w:t>Street service in high-traffic areas</w:t>
      </w:r>
    </w:p>
    <w:p w14:paraId="204082AA" w14:textId="77777777" w:rsidR="003D67E7" w:rsidRPr="003675B6" w:rsidRDefault="003D67E7" w:rsidP="00051A6B">
      <w:pPr>
        <w:numPr>
          <w:ilvl w:val="0"/>
          <w:numId w:val="9"/>
        </w:numPr>
        <w:jc w:val="both"/>
      </w:pPr>
      <w:r w:rsidRPr="003675B6">
        <w:t>Farmers markets and festivals</w:t>
      </w:r>
    </w:p>
    <w:p w14:paraId="65E1662F" w14:textId="77777777" w:rsidR="003D67E7" w:rsidRPr="003675B6" w:rsidRDefault="003D67E7" w:rsidP="00051A6B">
      <w:pPr>
        <w:numPr>
          <w:ilvl w:val="0"/>
          <w:numId w:val="9"/>
        </w:numPr>
        <w:jc w:val="both"/>
      </w:pPr>
      <w:r w:rsidRPr="003675B6">
        <w:t>Corporate bookings and private events</w:t>
      </w:r>
    </w:p>
    <w:p w14:paraId="41C076A1" w14:textId="53560403" w:rsidR="00E956C8" w:rsidRPr="003675B6" w:rsidRDefault="003D67E7" w:rsidP="00051A6B">
      <w:pPr>
        <w:jc w:val="both"/>
        <w:rPr>
          <w:b/>
          <w:bCs/>
        </w:rPr>
      </w:pPr>
      <w:r w:rsidRPr="003675B6">
        <w:rPr>
          <w:b/>
          <w:bCs/>
        </w:rPr>
        <w:t>Operations Plan</w:t>
      </w:r>
    </w:p>
    <w:p w14:paraId="2808EEDD" w14:textId="29EE9B16" w:rsidR="003D67E7" w:rsidRPr="003675B6" w:rsidRDefault="003D67E7" w:rsidP="00051A6B">
      <w:pPr>
        <w:jc w:val="both"/>
        <w:rPr>
          <w:b/>
          <w:bCs/>
        </w:rPr>
      </w:pPr>
      <w:r w:rsidRPr="003675B6">
        <w:t>The truck will operate 5–7 days per week, primarily during peak coffee hours (6:30 AM–2:00 PM), with extended hours for events. A typical day includes setup, inventory checks, service, cleaning, and closing procedures.</w:t>
      </w:r>
    </w:p>
    <w:p w14:paraId="79C05AF0" w14:textId="77777777" w:rsidR="003D67E7" w:rsidRPr="003675B6" w:rsidRDefault="003D67E7" w:rsidP="00051A6B">
      <w:pPr>
        <w:jc w:val="both"/>
        <w:rPr>
          <w:b/>
          <w:bCs/>
        </w:rPr>
      </w:pPr>
      <w:r w:rsidRPr="003675B6">
        <w:rPr>
          <w:b/>
          <w:bCs/>
        </w:rPr>
        <w:t>Equipment</w:t>
      </w:r>
    </w:p>
    <w:p w14:paraId="1F3F68DA" w14:textId="77777777" w:rsidR="00190EA0" w:rsidRDefault="00190EA0" w:rsidP="00190EA0">
      <w:pPr>
        <w:numPr>
          <w:ilvl w:val="0"/>
          <w:numId w:val="10"/>
        </w:numPr>
        <w:jc w:val="both"/>
      </w:pPr>
      <w:r>
        <w:t xml:space="preserve">Coffee </w:t>
      </w:r>
      <w:r w:rsidR="00BE3AA6" w:rsidRPr="003675B6">
        <w:t xml:space="preserve">Brewer </w:t>
      </w:r>
    </w:p>
    <w:p w14:paraId="44317272" w14:textId="722EB593" w:rsidR="00BE3AA6" w:rsidRDefault="00BE3AA6" w:rsidP="00051A6B">
      <w:pPr>
        <w:numPr>
          <w:ilvl w:val="0"/>
          <w:numId w:val="10"/>
        </w:numPr>
        <w:jc w:val="both"/>
      </w:pPr>
      <w:r w:rsidRPr="003675B6">
        <w:t>Coffee</w:t>
      </w:r>
      <w:r w:rsidR="00190EA0">
        <w:t xml:space="preserve"> bean</w:t>
      </w:r>
      <w:r w:rsidRPr="003675B6">
        <w:t xml:space="preserve"> grinder</w:t>
      </w:r>
    </w:p>
    <w:p w14:paraId="5DAD4648" w14:textId="4FA0F217" w:rsidR="00190EA0" w:rsidRPr="003675B6" w:rsidRDefault="00190EA0" w:rsidP="00190EA0">
      <w:pPr>
        <w:numPr>
          <w:ilvl w:val="0"/>
          <w:numId w:val="10"/>
        </w:numPr>
        <w:jc w:val="both"/>
      </w:pPr>
      <w:r>
        <w:t>H</w:t>
      </w:r>
      <w:r w:rsidRPr="003675B6">
        <w:t>ot wate</w:t>
      </w:r>
      <w:r>
        <w:t>r filtration system and sink</w:t>
      </w:r>
    </w:p>
    <w:p w14:paraId="774F041D" w14:textId="25C02F45" w:rsidR="003F06F0" w:rsidRPr="003675B6" w:rsidRDefault="00D72B06" w:rsidP="00AD50F9">
      <w:pPr>
        <w:numPr>
          <w:ilvl w:val="0"/>
          <w:numId w:val="10"/>
        </w:numPr>
        <w:jc w:val="both"/>
      </w:pPr>
      <w:r w:rsidRPr="003675B6">
        <w:t>Generator</w:t>
      </w:r>
      <w:r w:rsidR="0099638E" w:rsidRPr="003675B6">
        <w:t>, electric hook ups</w:t>
      </w:r>
    </w:p>
    <w:p w14:paraId="40589327" w14:textId="7A34B22C" w:rsidR="0099638E" w:rsidRPr="003675B6" w:rsidRDefault="0099638E" w:rsidP="00051A6B">
      <w:pPr>
        <w:numPr>
          <w:ilvl w:val="0"/>
          <w:numId w:val="10"/>
        </w:numPr>
        <w:jc w:val="both"/>
      </w:pPr>
      <w:r w:rsidRPr="003675B6">
        <w:t>POS system</w:t>
      </w:r>
    </w:p>
    <w:p w14:paraId="7B3FCDDB" w14:textId="14AE6506" w:rsidR="00AD50F9" w:rsidRPr="003675B6" w:rsidRDefault="00AD50F9" w:rsidP="00051A6B">
      <w:pPr>
        <w:numPr>
          <w:ilvl w:val="0"/>
          <w:numId w:val="10"/>
        </w:numPr>
        <w:jc w:val="both"/>
      </w:pPr>
      <w:r w:rsidRPr="003675B6">
        <w:lastRenderedPageBreak/>
        <w:t>Ice maker/freezer</w:t>
      </w:r>
    </w:p>
    <w:p w14:paraId="02728C26" w14:textId="4405103D" w:rsidR="003D67E7" w:rsidRPr="003675B6" w:rsidRDefault="003D67E7" w:rsidP="00051A6B">
      <w:pPr>
        <w:numPr>
          <w:ilvl w:val="0"/>
          <w:numId w:val="10"/>
        </w:numPr>
        <w:jc w:val="both"/>
      </w:pPr>
      <w:r w:rsidRPr="003675B6">
        <w:t>Refrigeration units</w:t>
      </w:r>
    </w:p>
    <w:p w14:paraId="1A7CF5BE" w14:textId="04507258" w:rsidR="003D67E7" w:rsidRPr="003675B6" w:rsidRDefault="003D67E7" w:rsidP="00051A6B">
      <w:pPr>
        <w:jc w:val="both"/>
        <w:rPr>
          <w:b/>
          <w:bCs/>
        </w:rPr>
      </w:pPr>
      <w:r w:rsidRPr="003675B6">
        <w:rPr>
          <w:b/>
          <w:bCs/>
        </w:rPr>
        <w:t>Suppliers</w:t>
      </w:r>
    </w:p>
    <w:p w14:paraId="46EC331E" w14:textId="4C24BAB6" w:rsidR="003D67E7" w:rsidRPr="003675B6" w:rsidRDefault="003D67E7" w:rsidP="00051A6B">
      <w:pPr>
        <w:jc w:val="both"/>
      </w:pPr>
      <w:r w:rsidRPr="003675B6">
        <w:t>Coffee beans will be sourced from</w:t>
      </w:r>
      <w:r w:rsidR="003E0797" w:rsidRPr="003675B6">
        <w:t xml:space="preserve"> directly from Kenya</w:t>
      </w:r>
      <w:r w:rsidRPr="003675B6">
        <w:t>. Pastries will be supplied by local bakeries. Milk, syrups, and consumables will be purchased from foodservice distributors.</w:t>
      </w:r>
    </w:p>
    <w:p w14:paraId="6E71EF78" w14:textId="77777777" w:rsidR="003D67E7" w:rsidRPr="003675B6" w:rsidRDefault="003D67E7" w:rsidP="00051A6B">
      <w:pPr>
        <w:jc w:val="both"/>
        <w:rPr>
          <w:b/>
          <w:bCs/>
        </w:rPr>
      </w:pPr>
      <w:r w:rsidRPr="003675B6">
        <w:rPr>
          <w:b/>
          <w:bCs/>
        </w:rPr>
        <w:t>Permits and Compliance</w:t>
      </w:r>
    </w:p>
    <w:p w14:paraId="23FCCC2D" w14:textId="13AFCEAB" w:rsidR="003D67E7" w:rsidRPr="003675B6" w:rsidRDefault="003D67E7" w:rsidP="00051A6B">
      <w:pPr>
        <w:jc w:val="both"/>
      </w:pPr>
      <w:r w:rsidRPr="003675B6">
        <w:t>The business will comply with all local health department regulations, food safety standards, mobile vendor permits, and business licensing requirements</w:t>
      </w:r>
      <w:r w:rsidR="00BC3D35">
        <w:t xml:space="preserve">, </w:t>
      </w:r>
      <w:r w:rsidR="00BC3D35" w:rsidRPr="00BC3D35">
        <w:t>Birmingham City Council is the licensing authority responsible for considering applications for a range of activities that require a street trading consent under </w:t>
      </w:r>
      <w:hyperlink r:id="rId28" w:history="1">
        <w:r w:rsidR="00BC3D35" w:rsidRPr="00BC3D35">
          <w:rPr>
            <w:rStyle w:val="Hyperlink"/>
          </w:rPr>
          <w:t>Schedule 4 of the Local Government (Miscellaneous Provisions) Act 1982</w:t>
        </w:r>
      </w:hyperlink>
      <w:r w:rsidR="00BC3D35" w:rsidRPr="00BC3D35">
        <w:t> referred to in this policy as “the Act”</w:t>
      </w:r>
      <w:r w:rsidR="00BC3D35">
        <w:t xml:space="preserve">, </w:t>
      </w:r>
      <w:r w:rsidR="00BC3D35" w:rsidRPr="00BC3D35">
        <w:t>(Council, 2015)</w:t>
      </w:r>
      <w:r w:rsidR="00BC3D35">
        <w:t xml:space="preserve">. </w:t>
      </w:r>
      <w:r w:rsidRPr="003675B6">
        <w:t>Staff</w:t>
      </w:r>
      <w:r w:rsidR="0005547E" w:rsidRPr="003675B6">
        <w:t xml:space="preserve"> hired in the near future</w:t>
      </w:r>
      <w:r w:rsidRPr="003675B6">
        <w:t xml:space="preserve"> will </w:t>
      </w:r>
      <w:r w:rsidR="003262C5">
        <w:t xml:space="preserve">also </w:t>
      </w:r>
      <w:r w:rsidRPr="003675B6">
        <w:t>be trained in food handling and safety procedures.</w:t>
      </w:r>
    </w:p>
    <w:p w14:paraId="6E930CDF" w14:textId="3A1F2FF9" w:rsidR="003D67E7" w:rsidRPr="003675B6" w:rsidRDefault="003D67E7" w:rsidP="00051A6B">
      <w:pPr>
        <w:jc w:val="both"/>
        <w:rPr>
          <w:b/>
          <w:bCs/>
        </w:rPr>
      </w:pPr>
      <w:r w:rsidRPr="003675B6">
        <w:rPr>
          <w:b/>
          <w:bCs/>
        </w:rPr>
        <w:t>Management and Organi</w:t>
      </w:r>
      <w:r w:rsidR="00036683" w:rsidRPr="003675B6">
        <w:rPr>
          <w:b/>
          <w:bCs/>
        </w:rPr>
        <w:t>s</w:t>
      </w:r>
      <w:r w:rsidRPr="003675B6">
        <w:rPr>
          <w:b/>
          <w:bCs/>
        </w:rPr>
        <w:t>ation</w:t>
      </w:r>
    </w:p>
    <w:p w14:paraId="1A61AE7E" w14:textId="44085A45" w:rsidR="003D67E7" w:rsidRPr="003675B6" w:rsidRDefault="008D1025" w:rsidP="00051A6B">
      <w:pPr>
        <w:jc w:val="both"/>
      </w:pPr>
      <w:r w:rsidRPr="003675B6">
        <w:t>The practical skills needed to run this business are</w:t>
      </w:r>
      <w:r w:rsidR="005078DA" w:rsidRPr="003675B6">
        <w:t xml:space="preserve"> project management, time management, budgeting, communication</w:t>
      </w:r>
      <w:r w:rsidR="0029221C" w:rsidRPr="003675B6">
        <w:t xml:space="preserve">, marketing skills and prove to be an </w:t>
      </w:r>
      <w:r w:rsidR="00036683" w:rsidRPr="003675B6">
        <w:t>all-rounder</w:t>
      </w:r>
      <w:r w:rsidR="0029221C" w:rsidRPr="003675B6">
        <w:t xml:space="preserve">. </w:t>
      </w:r>
      <w:r w:rsidR="00036683" w:rsidRPr="003675B6">
        <w:t>Baristas</w:t>
      </w:r>
      <w:r w:rsidR="003D67E7" w:rsidRPr="003675B6">
        <w:t xml:space="preserve"> will be trained to provide consistent beverage quality and excellent customer service.</w:t>
      </w:r>
    </w:p>
    <w:p w14:paraId="306FC568" w14:textId="77777777" w:rsidR="003D67E7" w:rsidRPr="003675B6" w:rsidRDefault="003D67E7" w:rsidP="00051A6B">
      <w:pPr>
        <w:jc w:val="both"/>
      </w:pPr>
      <w:r w:rsidRPr="003675B6">
        <w:t>As the business grows, responsibilities may expand to include:</w:t>
      </w:r>
    </w:p>
    <w:p w14:paraId="4AF4F202" w14:textId="77777777" w:rsidR="003D67E7" w:rsidRPr="003675B6" w:rsidRDefault="003D67E7" w:rsidP="00051A6B">
      <w:pPr>
        <w:numPr>
          <w:ilvl w:val="0"/>
          <w:numId w:val="11"/>
        </w:numPr>
        <w:jc w:val="both"/>
      </w:pPr>
      <w:r w:rsidRPr="003675B6">
        <w:t>Operations manager</w:t>
      </w:r>
    </w:p>
    <w:p w14:paraId="5C074AC7" w14:textId="4CEC6C30" w:rsidR="00F71281" w:rsidRPr="003675B6" w:rsidRDefault="00F71281" w:rsidP="00051A6B">
      <w:pPr>
        <w:numPr>
          <w:ilvl w:val="0"/>
          <w:numId w:val="11"/>
        </w:numPr>
        <w:jc w:val="both"/>
      </w:pPr>
      <w:r w:rsidRPr="003675B6">
        <w:t xml:space="preserve">Adequate </w:t>
      </w:r>
      <w:r w:rsidR="002B7364" w:rsidRPr="003675B6">
        <w:t>staffing per location</w:t>
      </w:r>
    </w:p>
    <w:p w14:paraId="31F51EA7" w14:textId="77777777" w:rsidR="003D67E7" w:rsidRPr="003675B6" w:rsidRDefault="003D67E7" w:rsidP="00051A6B">
      <w:pPr>
        <w:numPr>
          <w:ilvl w:val="0"/>
          <w:numId w:val="11"/>
        </w:numPr>
        <w:jc w:val="both"/>
      </w:pPr>
      <w:r w:rsidRPr="003675B6">
        <w:t>Marketing support</w:t>
      </w:r>
    </w:p>
    <w:p w14:paraId="23A5C409" w14:textId="77777777" w:rsidR="003D67E7" w:rsidRPr="003675B6" w:rsidRDefault="003D67E7" w:rsidP="00051A6B">
      <w:pPr>
        <w:numPr>
          <w:ilvl w:val="0"/>
          <w:numId w:val="11"/>
        </w:numPr>
        <w:jc w:val="both"/>
      </w:pPr>
      <w:r w:rsidRPr="003675B6">
        <w:t>Additional baristas</w:t>
      </w:r>
    </w:p>
    <w:p w14:paraId="295E5F2B" w14:textId="77777777" w:rsidR="003D67E7" w:rsidRPr="003675B6" w:rsidRDefault="003D67E7" w:rsidP="00051A6B">
      <w:pPr>
        <w:jc w:val="both"/>
      </w:pPr>
      <w:r w:rsidRPr="003675B6">
        <w:t>Employee training, scheduling, and performance standards will be documented to ensure consistency.</w:t>
      </w:r>
    </w:p>
    <w:p w14:paraId="53CF5572" w14:textId="1E4932EA" w:rsidR="003D67E7" w:rsidRDefault="00750781" w:rsidP="00051A6B">
      <w:pPr>
        <w:jc w:val="both"/>
      </w:pPr>
      <w:r w:rsidRPr="003675B6">
        <w:t xml:space="preserve">Staff will be paid minimum wage. </w:t>
      </w:r>
    </w:p>
    <w:p w14:paraId="3252B874" w14:textId="77777777" w:rsidR="00E820E2" w:rsidRPr="00E820E2" w:rsidRDefault="00E820E2" w:rsidP="00051A6B">
      <w:pPr>
        <w:jc w:val="both"/>
      </w:pPr>
    </w:p>
    <w:p w14:paraId="540DE9A7" w14:textId="77777777" w:rsidR="003D67E7" w:rsidRPr="003675B6" w:rsidRDefault="003D67E7" w:rsidP="00051A6B">
      <w:pPr>
        <w:jc w:val="both"/>
        <w:rPr>
          <w:b/>
          <w:bCs/>
        </w:rPr>
      </w:pPr>
      <w:r w:rsidRPr="003675B6">
        <w:rPr>
          <w:b/>
          <w:bCs/>
        </w:rPr>
        <w:t>Startup Costs (Estimated)</w:t>
      </w:r>
    </w:p>
    <w:p w14:paraId="34C99372" w14:textId="32FD6814" w:rsidR="003D67E7" w:rsidRPr="003675B6" w:rsidRDefault="003D67E7" w:rsidP="00051A6B">
      <w:pPr>
        <w:numPr>
          <w:ilvl w:val="0"/>
          <w:numId w:val="12"/>
        </w:numPr>
        <w:jc w:val="both"/>
      </w:pPr>
      <w:r w:rsidRPr="003675B6">
        <w:t xml:space="preserve">Coffee truck purchase and build-out: </w:t>
      </w:r>
      <w:r w:rsidR="0038742E" w:rsidRPr="003675B6">
        <w:t>£</w:t>
      </w:r>
      <w:r w:rsidRPr="003675B6">
        <w:t>50</w:t>
      </w:r>
      <w:r w:rsidR="003927AB" w:rsidRPr="003675B6">
        <w:t>K</w:t>
      </w:r>
      <w:r w:rsidRPr="003675B6">
        <w:t>–</w:t>
      </w:r>
      <w:r w:rsidR="0038742E" w:rsidRPr="003675B6">
        <w:t>£</w:t>
      </w:r>
      <w:r w:rsidRPr="003675B6">
        <w:t>75</w:t>
      </w:r>
      <w:r w:rsidR="003927AB" w:rsidRPr="003675B6">
        <w:t>K</w:t>
      </w:r>
    </w:p>
    <w:p w14:paraId="342A45D8" w14:textId="658250A6" w:rsidR="003D67E7" w:rsidRPr="003675B6" w:rsidRDefault="003D67E7" w:rsidP="00051A6B">
      <w:pPr>
        <w:numPr>
          <w:ilvl w:val="0"/>
          <w:numId w:val="12"/>
        </w:numPr>
        <w:jc w:val="both"/>
      </w:pPr>
      <w:r w:rsidRPr="003675B6">
        <w:t xml:space="preserve">Equipment: </w:t>
      </w:r>
      <w:r w:rsidR="0038742E" w:rsidRPr="003675B6">
        <w:t>£</w:t>
      </w:r>
      <w:r w:rsidRPr="003675B6">
        <w:t>20</w:t>
      </w:r>
      <w:r w:rsidR="003927AB" w:rsidRPr="003675B6">
        <w:t>K</w:t>
      </w:r>
      <w:r w:rsidRPr="003675B6">
        <w:t>–</w:t>
      </w:r>
      <w:r w:rsidR="0038742E" w:rsidRPr="003675B6">
        <w:t>£</w:t>
      </w:r>
      <w:r w:rsidRPr="003675B6">
        <w:t>30</w:t>
      </w:r>
      <w:r w:rsidR="003927AB" w:rsidRPr="003675B6">
        <w:t>K</w:t>
      </w:r>
    </w:p>
    <w:p w14:paraId="54C6499B" w14:textId="0AF00E9A" w:rsidR="003D67E7" w:rsidRPr="003675B6" w:rsidRDefault="003D67E7" w:rsidP="00051A6B">
      <w:pPr>
        <w:numPr>
          <w:ilvl w:val="0"/>
          <w:numId w:val="12"/>
        </w:numPr>
        <w:jc w:val="both"/>
      </w:pPr>
      <w:r w:rsidRPr="003675B6">
        <w:t xml:space="preserve">Permits and licenses: </w:t>
      </w:r>
      <w:r w:rsidR="0038742E" w:rsidRPr="003675B6">
        <w:t>£</w:t>
      </w:r>
      <w:r w:rsidR="003927AB" w:rsidRPr="003675B6">
        <w:t>2K</w:t>
      </w:r>
      <w:r w:rsidRPr="003675B6">
        <w:t>–</w:t>
      </w:r>
      <w:r w:rsidR="0038742E" w:rsidRPr="003675B6">
        <w:t>£</w:t>
      </w:r>
      <w:r w:rsidRPr="003675B6">
        <w:t>5</w:t>
      </w:r>
      <w:r w:rsidR="003927AB" w:rsidRPr="003675B6">
        <w:t>K</w:t>
      </w:r>
    </w:p>
    <w:p w14:paraId="5602ACDA" w14:textId="4F787880" w:rsidR="003D67E7" w:rsidRPr="003675B6" w:rsidRDefault="003D67E7" w:rsidP="00051A6B">
      <w:pPr>
        <w:numPr>
          <w:ilvl w:val="0"/>
          <w:numId w:val="12"/>
        </w:numPr>
        <w:jc w:val="both"/>
      </w:pPr>
      <w:r w:rsidRPr="003675B6">
        <w:t xml:space="preserve">Initial inventory: </w:t>
      </w:r>
      <w:r w:rsidR="0038742E" w:rsidRPr="003675B6">
        <w:t>£</w:t>
      </w:r>
      <w:r w:rsidRPr="003675B6">
        <w:t>3</w:t>
      </w:r>
      <w:r w:rsidR="007B35F8" w:rsidRPr="003675B6">
        <w:t>K</w:t>
      </w:r>
      <w:r w:rsidRPr="003675B6">
        <w:t>–</w:t>
      </w:r>
      <w:r w:rsidR="0038742E" w:rsidRPr="003675B6">
        <w:t>£</w:t>
      </w:r>
      <w:r w:rsidRPr="003675B6">
        <w:t>5</w:t>
      </w:r>
      <w:r w:rsidR="007B35F8" w:rsidRPr="003675B6">
        <w:t>K</w:t>
      </w:r>
    </w:p>
    <w:p w14:paraId="3FAE1677" w14:textId="30139AB7" w:rsidR="003D67E7" w:rsidRPr="003675B6" w:rsidRDefault="003D67E7" w:rsidP="00051A6B">
      <w:pPr>
        <w:numPr>
          <w:ilvl w:val="0"/>
          <w:numId w:val="12"/>
        </w:numPr>
        <w:jc w:val="both"/>
      </w:pPr>
      <w:r w:rsidRPr="003675B6">
        <w:lastRenderedPageBreak/>
        <w:t xml:space="preserve">Branding and marketing: </w:t>
      </w:r>
      <w:r w:rsidR="0038742E" w:rsidRPr="003675B6">
        <w:t>£</w:t>
      </w:r>
      <w:r w:rsidRPr="003675B6">
        <w:t>3</w:t>
      </w:r>
      <w:r w:rsidR="003927AB" w:rsidRPr="003675B6">
        <w:t>K</w:t>
      </w:r>
      <w:r w:rsidRPr="003675B6">
        <w:t>–</w:t>
      </w:r>
      <w:r w:rsidR="0038742E" w:rsidRPr="003675B6">
        <w:t>£</w:t>
      </w:r>
      <w:r w:rsidRPr="003675B6">
        <w:t>5</w:t>
      </w:r>
      <w:r w:rsidR="003927AB" w:rsidRPr="003675B6">
        <w:t>K</w:t>
      </w:r>
    </w:p>
    <w:p w14:paraId="14A0A2F5" w14:textId="73EE0729" w:rsidR="003D67E7" w:rsidRPr="003675B6" w:rsidRDefault="003D67E7" w:rsidP="00051A6B">
      <w:pPr>
        <w:jc w:val="both"/>
      </w:pPr>
      <w:r w:rsidRPr="003675B6">
        <w:rPr>
          <w:b/>
          <w:bCs/>
        </w:rPr>
        <w:t>Total Estimated Startup Investment:</w:t>
      </w:r>
      <w:r w:rsidRPr="003675B6">
        <w:t xml:space="preserve"> </w:t>
      </w:r>
      <w:r w:rsidR="003927AB" w:rsidRPr="003675B6">
        <w:t>£</w:t>
      </w:r>
      <w:r w:rsidRPr="003675B6">
        <w:t>85</w:t>
      </w:r>
      <w:r w:rsidR="003927AB" w:rsidRPr="003675B6">
        <w:t>K</w:t>
      </w:r>
      <w:r w:rsidRPr="003675B6">
        <w:t>–</w:t>
      </w:r>
      <w:r w:rsidR="003927AB" w:rsidRPr="003675B6">
        <w:t>£</w:t>
      </w:r>
      <w:r w:rsidRPr="003675B6">
        <w:t>120</w:t>
      </w:r>
      <w:r w:rsidR="003927AB" w:rsidRPr="003675B6">
        <w:t>K</w:t>
      </w:r>
    </w:p>
    <w:p w14:paraId="71984EAB" w14:textId="77777777" w:rsidR="003D67E7" w:rsidRPr="003675B6" w:rsidRDefault="003D67E7" w:rsidP="00051A6B">
      <w:pPr>
        <w:jc w:val="both"/>
        <w:rPr>
          <w:b/>
          <w:bCs/>
        </w:rPr>
      </w:pPr>
      <w:r w:rsidRPr="003675B6">
        <w:rPr>
          <w:b/>
          <w:bCs/>
        </w:rPr>
        <w:t>Revenue Projections</w:t>
      </w:r>
    </w:p>
    <w:p w14:paraId="7B0EE2C4" w14:textId="692FE5F4" w:rsidR="003D67E7" w:rsidRPr="003675B6" w:rsidRDefault="003D67E7" w:rsidP="00051A6B">
      <w:pPr>
        <w:numPr>
          <w:ilvl w:val="0"/>
          <w:numId w:val="13"/>
        </w:numPr>
        <w:jc w:val="both"/>
      </w:pPr>
      <w:r w:rsidRPr="003675B6">
        <w:t xml:space="preserve">Average daily sales: </w:t>
      </w:r>
      <w:r w:rsidR="00994DC8" w:rsidRPr="003675B6">
        <w:t>£700</w:t>
      </w:r>
      <w:r w:rsidRPr="003675B6">
        <w:t>–</w:t>
      </w:r>
      <w:r w:rsidR="007B35F8" w:rsidRPr="003675B6">
        <w:t>£</w:t>
      </w:r>
      <w:r w:rsidRPr="003675B6">
        <w:t>1,200</w:t>
      </w:r>
    </w:p>
    <w:p w14:paraId="051E61BB" w14:textId="378D9268" w:rsidR="003D67E7" w:rsidRPr="003675B6" w:rsidRDefault="003D67E7" w:rsidP="00051A6B">
      <w:pPr>
        <w:numPr>
          <w:ilvl w:val="0"/>
          <w:numId w:val="13"/>
        </w:numPr>
        <w:jc w:val="both"/>
      </w:pPr>
      <w:r w:rsidRPr="003675B6">
        <w:t xml:space="preserve">Monthly revenue (22 operating days): </w:t>
      </w:r>
      <w:r w:rsidR="00994DC8" w:rsidRPr="003675B6">
        <w:t>£15K</w:t>
      </w:r>
      <w:r w:rsidRPr="003675B6">
        <w:t>–</w:t>
      </w:r>
      <w:r w:rsidR="00994DC8" w:rsidRPr="003675B6">
        <w:t>£</w:t>
      </w:r>
      <w:r w:rsidRPr="003675B6">
        <w:t>26</w:t>
      </w:r>
      <w:r w:rsidR="00994DC8" w:rsidRPr="003675B6">
        <w:t>K</w:t>
      </w:r>
    </w:p>
    <w:p w14:paraId="79980564" w14:textId="659FD123" w:rsidR="003D67E7" w:rsidRPr="003675B6" w:rsidRDefault="003D67E7" w:rsidP="00051A6B">
      <w:pPr>
        <w:numPr>
          <w:ilvl w:val="0"/>
          <w:numId w:val="13"/>
        </w:numPr>
        <w:jc w:val="both"/>
      </w:pPr>
      <w:r w:rsidRPr="003675B6">
        <w:t xml:space="preserve">Annual revenue: </w:t>
      </w:r>
      <w:r w:rsidR="00CA29E5" w:rsidRPr="003675B6">
        <w:t>£</w:t>
      </w:r>
      <w:r w:rsidRPr="003675B6">
        <w:t>180</w:t>
      </w:r>
      <w:r w:rsidR="00994DC8" w:rsidRPr="003675B6">
        <w:t>K</w:t>
      </w:r>
      <w:r w:rsidRPr="003675B6">
        <w:t>–</w:t>
      </w:r>
      <w:r w:rsidR="00CA29E5" w:rsidRPr="003675B6">
        <w:t>£</w:t>
      </w:r>
      <w:r w:rsidRPr="003675B6">
        <w:t>312</w:t>
      </w:r>
      <w:r w:rsidR="00994DC8" w:rsidRPr="003675B6">
        <w:t>K</w:t>
      </w:r>
    </w:p>
    <w:p w14:paraId="5813D1F3" w14:textId="77777777" w:rsidR="003D67E7" w:rsidRPr="003675B6" w:rsidRDefault="003D67E7" w:rsidP="00051A6B">
      <w:pPr>
        <w:jc w:val="both"/>
        <w:rPr>
          <w:b/>
          <w:bCs/>
        </w:rPr>
      </w:pPr>
      <w:r w:rsidRPr="003675B6">
        <w:rPr>
          <w:b/>
          <w:bCs/>
        </w:rPr>
        <w:t>Expenses</w:t>
      </w:r>
    </w:p>
    <w:p w14:paraId="0B6A449A" w14:textId="77777777" w:rsidR="003D67E7" w:rsidRPr="003675B6" w:rsidRDefault="003D67E7" w:rsidP="00051A6B">
      <w:pPr>
        <w:numPr>
          <w:ilvl w:val="0"/>
          <w:numId w:val="14"/>
        </w:numPr>
        <w:jc w:val="both"/>
      </w:pPr>
      <w:r w:rsidRPr="003675B6">
        <w:t>Cost of goods sold: ~30–35% of revenue</w:t>
      </w:r>
    </w:p>
    <w:p w14:paraId="06D67BF3" w14:textId="77777777" w:rsidR="003D67E7" w:rsidRPr="003675B6" w:rsidRDefault="003D67E7" w:rsidP="00051A6B">
      <w:pPr>
        <w:numPr>
          <w:ilvl w:val="0"/>
          <w:numId w:val="14"/>
        </w:numPr>
        <w:jc w:val="both"/>
      </w:pPr>
      <w:r w:rsidRPr="003675B6">
        <w:t>Labor costs: ~20–25%</w:t>
      </w:r>
    </w:p>
    <w:p w14:paraId="6D5DCF00" w14:textId="77777777" w:rsidR="003D67E7" w:rsidRPr="003675B6" w:rsidRDefault="003D67E7" w:rsidP="00051A6B">
      <w:pPr>
        <w:numPr>
          <w:ilvl w:val="0"/>
          <w:numId w:val="14"/>
        </w:numPr>
        <w:jc w:val="both"/>
      </w:pPr>
      <w:r w:rsidRPr="003675B6">
        <w:t>Fuel, maintenance, and utilities</w:t>
      </w:r>
    </w:p>
    <w:p w14:paraId="42DB15E8" w14:textId="77777777" w:rsidR="003D67E7" w:rsidRPr="003675B6" w:rsidRDefault="003D67E7" w:rsidP="00051A6B">
      <w:pPr>
        <w:numPr>
          <w:ilvl w:val="0"/>
          <w:numId w:val="14"/>
        </w:numPr>
        <w:jc w:val="both"/>
      </w:pPr>
      <w:r w:rsidRPr="003675B6">
        <w:t>Insurance and permits</w:t>
      </w:r>
    </w:p>
    <w:p w14:paraId="69E43620" w14:textId="77777777" w:rsidR="003D67E7" w:rsidRPr="003675B6" w:rsidRDefault="003D67E7" w:rsidP="00051A6B">
      <w:pPr>
        <w:jc w:val="both"/>
        <w:rPr>
          <w:b/>
          <w:bCs/>
        </w:rPr>
      </w:pPr>
      <w:r w:rsidRPr="003675B6">
        <w:rPr>
          <w:b/>
          <w:bCs/>
        </w:rPr>
        <w:t>Profitability</w:t>
      </w:r>
    </w:p>
    <w:p w14:paraId="72FD6973" w14:textId="77777777" w:rsidR="003D67E7" w:rsidRPr="003675B6" w:rsidRDefault="003D67E7" w:rsidP="00051A6B">
      <w:pPr>
        <w:jc w:val="both"/>
      </w:pPr>
      <w:r w:rsidRPr="003675B6">
        <w:t>With controlled expenses and consistent sales, the business is expected to achieve net profit margins of 15–25% by year two.</w:t>
      </w:r>
    </w:p>
    <w:p w14:paraId="1B813F3A" w14:textId="77777777" w:rsidR="00A3059E" w:rsidRDefault="00A3059E" w:rsidP="00051A6B">
      <w:pPr>
        <w:jc w:val="both"/>
        <w:rPr>
          <w:b/>
          <w:bCs/>
        </w:rPr>
      </w:pPr>
    </w:p>
    <w:p w14:paraId="28965FAA" w14:textId="77777777" w:rsidR="00A3059E" w:rsidRDefault="00A3059E" w:rsidP="00051A6B">
      <w:pPr>
        <w:jc w:val="both"/>
        <w:rPr>
          <w:b/>
          <w:bCs/>
        </w:rPr>
      </w:pPr>
    </w:p>
    <w:p w14:paraId="27BA16F3" w14:textId="486367EA" w:rsidR="003D67E7" w:rsidRPr="003675B6" w:rsidRDefault="003D67E7" w:rsidP="00051A6B">
      <w:pPr>
        <w:jc w:val="both"/>
        <w:rPr>
          <w:b/>
          <w:bCs/>
        </w:rPr>
      </w:pPr>
      <w:r w:rsidRPr="003675B6">
        <w:rPr>
          <w:b/>
          <w:bCs/>
        </w:rPr>
        <w:t>Risk Analysis</w:t>
      </w:r>
    </w:p>
    <w:p w14:paraId="290F3BAD" w14:textId="3244FE96" w:rsidR="003D67E7" w:rsidRPr="003675B6" w:rsidRDefault="003D67E7" w:rsidP="00051A6B">
      <w:pPr>
        <w:jc w:val="both"/>
      </w:pPr>
      <w:r w:rsidRPr="003675B6">
        <w:t>Potential risks include weather dependency, equipment breakdown, regulatory changes, and competition. These risks will be mitigated through preventive maintenance, insurance coverage, diversified locations, and event bookings.</w:t>
      </w:r>
      <w:r w:rsidR="00791464" w:rsidRPr="003675B6">
        <w:t xml:space="preserve"> Similar </w:t>
      </w:r>
      <w:r w:rsidR="00BC3D35" w:rsidRPr="003675B6">
        <w:t>start-ups</w:t>
      </w:r>
      <w:r w:rsidR="00791464" w:rsidRPr="003675B6">
        <w:t xml:space="preserve"> near my business, negative reviews and customer feedback on social media platforms. </w:t>
      </w:r>
      <w:r w:rsidR="003456F5" w:rsidRPr="003675B6">
        <w:t>Informing customers about April price increase and advertising early to avoid complaints and loss of loyal customers.</w:t>
      </w:r>
    </w:p>
    <w:p w14:paraId="355A09D5" w14:textId="77777777" w:rsidR="003D67E7" w:rsidRPr="003675B6" w:rsidRDefault="003D67E7" w:rsidP="00051A6B">
      <w:pPr>
        <w:jc w:val="both"/>
        <w:rPr>
          <w:b/>
          <w:bCs/>
        </w:rPr>
      </w:pPr>
      <w:r w:rsidRPr="003675B6">
        <w:rPr>
          <w:b/>
          <w:bCs/>
        </w:rPr>
        <w:t>Conclusion</w:t>
      </w:r>
    </w:p>
    <w:p w14:paraId="09D41D57" w14:textId="24A968DE" w:rsidR="00CA29E5" w:rsidRPr="003675B6" w:rsidRDefault="00CA29E5" w:rsidP="00051A6B">
      <w:pPr>
        <w:jc w:val="both"/>
      </w:pPr>
      <w:r w:rsidRPr="003675B6">
        <w:t>Brum</w:t>
      </w:r>
      <w:r w:rsidR="003D67E7" w:rsidRPr="003675B6">
        <w:t xml:space="preserve"> Brew Coffee is a viable, scalable, and profitable mobile coffee truck business that leverages strong consumer demand for specialty coffee and convenience. With strategic planning, high-quality products, and effective marketing, the business is positioned for long-term success and growth in the mobile food and beverage industry.</w:t>
      </w:r>
    </w:p>
    <w:p w14:paraId="6521A08A" w14:textId="77777777" w:rsidR="00BC3D35" w:rsidRDefault="00BC3D35" w:rsidP="00051A6B">
      <w:pPr>
        <w:jc w:val="both"/>
        <w:rPr>
          <w:b/>
          <w:bCs/>
        </w:rPr>
      </w:pPr>
    </w:p>
    <w:p w14:paraId="0BB16478" w14:textId="77777777" w:rsidR="00BC3D35" w:rsidRDefault="00BC3D35" w:rsidP="00051A6B">
      <w:pPr>
        <w:jc w:val="both"/>
        <w:rPr>
          <w:b/>
          <w:bCs/>
        </w:rPr>
      </w:pPr>
    </w:p>
    <w:p w14:paraId="4317090D" w14:textId="77777777" w:rsidR="00BC3D35" w:rsidRDefault="00BC3D35" w:rsidP="00051A6B">
      <w:pPr>
        <w:jc w:val="both"/>
        <w:rPr>
          <w:b/>
          <w:bCs/>
        </w:rPr>
      </w:pPr>
    </w:p>
    <w:p w14:paraId="048BD542" w14:textId="77777777" w:rsidR="00BC3D35" w:rsidRDefault="00BC3D35" w:rsidP="00051A6B">
      <w:pPr>
        <w:jc w:val="both"/>
        <w:rPr>
          <w:b/>
          <w:bCs/>
        </w:rPr>
      </w:pPr>
    </w:p>
    <w:p w14:paraId="08660DAF" w14:textId="77777777" w:rsidR="00BC3D35" w:rsidRDefault="00BC3D35" w:rsidP="00051A6B">
      <w:pPr>
        <w:jc w:val="both"/>
        <w:rPr>
          <w:b/>
          <w:bCs/>
        </w:rPr>
      </w:pPr>
    </w:p>
    <w:p w14:paraId="61DDB51C" w14:textId="77777777" w:rsidR="00BC3D35" w:rsidRDefault="00BC3D35" w:rsidP="00051A6B">
      <w:pPr>
        <w:jc w:val="both"/>
        <w:rPr>
          <w:b/>
          <w:bCs/>
        </w:rPr>
      </w:pPr>
    </w:p>
    <w:p w14:paraId="0A220D99" w14:textId="77777777" w:rsidR="00BC3D35" w:rsidRDefault="00BC3D35" w:rsidP="00051A6B">
      <w:pPr>
        <w:jc w:val="both"/>
        <w:rPr>
          <w:b/>
          <w:bCs/>
        </w:rPr>
      </w:pPr>
    </w:p>
    <w:p w14:paraId="7D92A13B" w14:textId="77777777" w:rsidR="007F6C23" w:rsidRDefault="007F6C23" w:rsidP="00051A6B">
      <w:pPr>
        <w:jc w:val="both"/>
        <w:rPr>
          <w:b/>
          <w:bCs/>
        </w:rPr>
      </w:pPr>
    </w:p>
    <w:p w14:paraId="20315CB3" w14:textId="77777777" w:rsidR="00D843CD" w:rsidRDefault="00D843CD" w:rsidP="00051A6B">
      <w:pPr>
        <w:jc w:val="both"/>
        <w:rPr>
          <w:b/>
          <w:bCs/>
        </w:rPr>
      </w:pPr>
    </w:p>
    <w:p w14:paraId="3323E3FE" w14:textId="77777777" w:rsidR="00D843CD" w:rsidRDefault="00D843CD" w:rsidP="00051A6B">
      <w:pPr>
        <w:jc w:val="both"/>
        <w:rPr>
          <w:b/>
          <w:bCs/>
        </w:rPr>
      </w:pPr>
    </w:p>
    <w:p w14:paraId="0B9523CB" w14:textId="77777777" w:rsidR="00D843CD" w:rsidRDefault="00D843CD" w:rsidP="00051A6B">
      <w:pPr>
        <w:jc w:val="both"/>
        <w:rPr>
          <w:b/>
          <w:bCs/>
        </w:rPr>
      </w:pPr>
    </w:p>
    <w:p w14:paraId="2EB9A35A" w14:textId="77777777" w:rsidR="00D843CD" w:rsidRDefault="00D843CD" w:rsidP="00051A6B">
      <w:pPr>
        <w:jc w:val="both"/>
        <w:rPr>
          <w:b/>
          <w:bCs/>
        </w:rPr>
      </w:pPr>
    </w:p>
    <w:p w14:paraId="32784184" w14:textId="77777777" w:rsidR="00D843CD" w:rsidRDefault="00D843CD" w:rsidP="00051A6B">
      <w:pPr>
        <w:jc w:val="both"/>
        <w:rPr>
          <w:b/>
          <w:bCs/>
        </w:rPr>
      </w:pPr>
    </w:p>
    <w:p w14:paraId="35D7FD78" w14:textId="77777777" w:rsidR="00D843CD" w:rsidRDefault="00D843CD" w:rsidP="00051A6B">
      <w:pPr>
        <w:jc w:val="both"/>
        <w:rPr>
          <w:b/>
          <w:bCs/>
        </w:rPr>
      </w:pPr>
    </w:p>
    <w:p w14:paraId="089276E5" w14:textId="77777777" w:rsidR="00D843CD" w:rsidRDefault="00D843CD" w:rsidP="00051A6B">
      <w:pPr>
        <w:jc w:val="both"/>
        <w:rPr>
          <w:b/>
          <w:bCs/>
        </w:rPr>
      </w:pPr>
    </w:p>
    <w:p w14:paraId="5E4B30A2" w14:textId="77777777" w:rsidR="00D843CD" w:rsidRDefault="00D843CD" w:rsidP="00051A6B">
      <w:pPr>
        <w:jc w:val="both"/>
        <w:rPr>
          <w:b/>
          <w:bCs/>
        </w:rPr>
      </w:pPr>
    </w:p>
    <w:p w14:paraId="58550B85" w14:textId="77777777" w:rsidR="00D843CD" w:rsidRDefault="00D843CD" w:rsidP="00051A6B">
      <w:pPr>
        <w:jc w:val="both"/>
        <w:rPr>
          <w:b/>
          <w:bCs/>
        </w:rPr>
      </w:pPr>
    </w:p>
    <w:p w14:paraId="2E9B43AB" w14:textId="77777777" w:rsidR="00D843CD" w:rsidRDefault="00D843CD" w:rsidP="00051A6B">
      <w:pPr>
        <w:jc w:val="both"/>
        <w:rPr>
          <w:b/>
          <w:bCs/>
        </w:rPr>
      </w:pPr>
    </w:p>
    <w:p w14:paraId="60446449" w14:textId="77777777" w:rsidR="00D843CD" w:rsidRDefault="00D843CD" w:rsidP="00051A6B">
      <w:pPr>
        <w:jc w:val="both"/>
        <w:rPr>
          <w:b/>
          <w:bCs/>
        </w:rPr>
      </w:pPr>
    </w:p>
    <w:p w14:paraId="4C21ECC6" w14:textId="77777777" w:rsidR="00A3059E" w:rsidRDefault="00A3059E" w:rsidP="00051A6B">
      <w:pPr>
        <w:jc w:val="both"/>
        <w:rPr>
          <w:b/>
          <w:bCs/>
        </w:rPr>
      </w:pPr>
    </w:p>
    <w:p w14:paraId="2C48569C" w14:textId="45F7BD31" w:rsidR="005F7C07" w:rsidRPr="003675B6" w:rsidRDefault="005F7C07" w:rsidP="00051A6B">
      <w:pPr>
        <w:jc w:val="both"/>
        <w:rPr>
          <w:b/>
          <w:bCs/>
        </w:rPr>
      </w:pPr>
      <w:r w:rsidRPr="003675B6">
        <w:rPr>
          <w:b/>
          <w:bCs/>
        </w:rPr>
        <w:t>References</w:t>
      </w:r>
    </w:p>
    <w:p w14:paraId="0BDAE9AC" w14:textId="3E5D4E03" w:rsidR="00B004B8" w:rsidRPr="0066198E" w:rsidRDefault="00384DE8" w:rsidP="00B004B8">
      <w:pPr>
        <w:pStyle w:val="ListParagraph"/>
        <w:numPr>
          <w:ilvl w:val="1"/>
          <w:numId w:val="13"/>
        </w:numPr>
        <w:jc w:val="both"/>
        <w:rPr>
          <w:b/>
          <w:bCs/>
        </w:rPr>
      </w:pPr>
      <w:r w:rsidRPr="0066198E">
        <w:rPr>
          <w:b/>
          <w:bCs/>
        </w:rPr>
        <w:t>Brown, E.G. (2025). </w:t>
      </w:r>
      <w:r w:rsidRPr="0066198E">
        <w:rPr>
          <w:b/>
          <w:bCs/>
          <w:i/>
          <w:iCs/>
        </w:rPr>
        <w:t>What is a Limited Liability Partnership (LLP) in the UK?</w:t>
      </w:r>
      <w:r w:rsidRPr="0066198E">
        <w:rPr>
          <w:b/>
          <w:bCs/>
        </w:rPr>
        <w:t xml:space="preserve"> [online] Lawhive. Available at: </w:t>
      </w:r>
      <w:hyperlink r:id="rId29" w:history="1">
        <w:r w:rsidRPr="0066198E">
          <w:rPr>
            <w:rStyle w:val="Hyperlink"/>
            <w:b/>
            <w:bCs/>
          </w:rPr>
          <w:t>https://lawhive.co.uk/knowledge-hub/small-business/what-is-a-limited-liability-partnership-in-the-uk</w:t>
        </w:r>
      </w:hyperlink>
    </w:p>
    <w:p w14:paraId="4FE2A475" w14:textId="58357524" w:rsidR="0066198E" w:rsidRPr="0066198E" w:rsidRDefault="00383E04" w:rsidP="0066198E">
      <w:pPr>
        <w:pStyle w:val="ListParagraph"/>
        <w:numPr>
          <w:ilvl w:val="1"/>
          <w:numId w:val="13"/>
        </w:numPr>
        <w:jc w:val="both"/>
        <w:rPr>
          <w:b/>
          <w:bCs/>
        </w:rPr>
      </w:pPr>
      <w:r w:rsidRPr="0066198E">
        <w:rPr>
          <w:b/>
          <w:bCs/>
        </w:rPr>
        <w:t>Bush, T. (2019). </w:t>
      </w:r>
      <w:r w:rsidRPr="0066198E">
        <w:rPr>
          <w:b/>
          <w:bCs/>
          <w:i/>
          <w:iCs/>
        </w:rPr>
        <w:t>PESTEL Analysis of the Coffee Industry</w:t>
      </w:r>
      <w:r w:rsidRPr="0066198E">
        <w:rPr>
          <w:b/>
          <w:bCs/>
        </w:rPr>
        <w:t xml:space="preserve">. [online] PESTLE Analysis. Available at: </w:t>
      </w:r>
      <w:hyperlink r:id="rId30" w:history="1">
        <w:r w:rsidR="00B004B8" w:rsidRPr="0066198E">
          <w:rPr>
            <w:rStyle w:val="Hyperlink"/>
            <w:b/>
            <w:bCs/>
          </w:rPr>
          <w:t>h</w:t>
        </w:r>
        <w:r w:rsidR="00B004B8" w:rsidRPr="0066198E">
          <w:rPr>
            <w:rStyle w:val="Hyperlink"/>
            <w:b/>
            <w:bCs/>
          </w:rPr>
          <w:t>t</w:t>
        </w:r>
        <w:r w:rsidR="00B004B8" w:rsidRPr="0066198E">
          <w:rPr>
            <w:rStyle w:val="Hyperlink"/>
            <w:b/>
            <w:bCs/>
          </w:rPr>
          <w:t>tps://pestleanalysis.com/coffee-industry-pestel-analysis/</w:t>
        </w:r>
      </w:hyperlink>
      <w:r w:rsidRPr="0066198E">
        <w:rPr>
          <w:b/>
          <w:bCs/>
        </w:rPr>
        <w:t>.</w:t>
      </w:r>
    </w:p>
    <w:p w14:paraId="5E4546D7" w14:textId="488293C4" w:rsidR="0066198E" w:rsidRPr="0066198E" w:rsidRDefault="0066198E" w:rsidP="0066198E">
      <w:pPr>
        <w:pStyle w:val="ListParagraph"/>
        <w:numPr>
          <w:ilvl w:val="1"/>
          <w:numId w:val="13"/>
        </w:numPr>
        <w:jc w:val="both"/>
        <w:rPr>
          <w:b/>
          <w:bCs/>
        </w:rPr>
      </w:pPr>
      <w:r w:rsidRPr="0066198E">
        <w:rPr>
          <w:b/>
          <w:bCs/>
        </w:rPr>
        <w:t>Caffe Nero Menu. (2025). </w:t>
      </w:r>
      <w:r w:rsidRPr="0066198E">
        <w:rPr>
          <w:b/>
          <w:bCs/>
          <w:i/>
          <w:iCs/>
        </w:rPr>
        <w:t>Caffe Nero UK Menu Prices 2025 | Full Guide with Calories</w:t>
      </w:r>
      <w:r w:rsidRPr="0066198E">
        <w:rPr>
          <w:b/>
          <w:bCs/>
        </w:rPr>
        <w:t xml:space="preserve">. [online] Available at: </w:t>
      </w:r>
      <w:hyperlink r:id="rId31" w:history="1">
        <w:r w:rsidRPr="0066198E">
          <w:rPr>
            <w:rStyle w:val="Hyperlink"/>
            <w:b/>
            <w:bCs/>
          </w:rPr>
          <w:t>https://caffeneromenu.co.uk/price/</w:t>
        </w:r>
      </w:hyperlink>
      <w:r w:rsidRPr="0066198E">
        <w:rPr>
          <w:b/>
          <w:bCs/>
        </w:rPr>
        <w:t>.</w:t>
      </w:r>
    </w:p>
    <w:p w14:paraId="5A710F66" w14:textId="103E3681" w:rsidR="0066198E" w:rsidRPr="0066198E" w:rsidRDefault="0066198E" w:rsidP="0066198E">
      <w:pPr>
        <w:pStyle w:val="ListParagraph"/>
        <w:numPr>
          <w:ilvl w:val="1"/>
          <w:numId w:val="13"/>
        </w:numPr>
        <w:jc w:val="both"/>
        <w:rPr>
          <w:b/>
          <w:bCs/>
        </w:rPr>
      </w:pPr>
      <w:r w:rsidRPr="0066198E">
        <w:rPr>
          <w:b/>
          <w:bCs/>
        </w:rPr>
        <w:t>Costa Menu. (2024). </w:t>
      </w:r>
      <w:r w:rsidRPr="0066198E">
        <w:rPr>
          <w:b/>
          <w:bCs/>
          <w:i/>
          <w:iCs/>
        </w:rPr>
        <w:t>Costa Menu UK with Prices &amp; Pictures | December 2025 Updated</w:t>
      </w:r>
      <w:r w:rsidRPr="0066198E">
        <w:rPr>
          <w:b/>
          <w:bCs/>
        </w:rPr>
        <w:t>. [online] Available at: https://costamenu.uk/.</w:t>
      </w:r>
    </w:p>
    <w:p w14:paraId="299E3219" w14:textId="17C6B164" w:rsidR="00BC3D35" w:rsidRPr="0066198E" w:rsidRDefault="00BC3D35" w:rsidP="00B004B8">
      <w:pPr>
        <w:pStyle w:val="ListParagraph"/>
        <w:numPr>
          <w:ilvl w:val="1"/>
          <w:numId w:val="13"/>
        </w:numPr>
        <w:jc w:val="both"/>
        <w:rPr>
          <w:b/>
          <w:bCs/>
        </w:rPr>
      </w:pPr>
      <w:r w:rsidRPr="0066198E">
        <w:rPr>
          <w:b/>
          <w:bCs/>
        </w:rPr>
        <w:t>Council, B.C. (2015). </w:t>
      </w:r>
      <w:r w:rsidRPr="0066198E">
        <w:rPr>
          <w:b/>
          <w:bCs/>
          <w:i/>
          <w:iCs/>
        </w:rPr>
        <w:t>Street trading policy | Street trading | Birmingham City Council</w:t>
      </w:r>
      <w:r w:rsidRPr="0066198E">
        <w:rPr>
          <w:b/>
          <w:bCs/>
        </w:rPr>
        <w:t xml:space="preserve">. [online] Birmingham.gov.uk. Available at: </w:t>
      </w:r>
      <w:hyperlink r:id="rId32" w:history="1">
        <w:r w:rsidRPr="0066198E">
          <w:rPr>
            <w:rStyle w:val="Hyperlink"/>
            <w:b/>
            <w:bCs/>
          </w:rPr>
          <w:t>https://www.birmingham.gov.uk/info/20150/markets_and_street_trading/274/street_trading/2</w:t>
        </w:r>
      </w:hyperlink>
      <w:r w:rsidRPr="0066198E">
        <w:rPr>
          <w:b/>
          <w:bCs/>
        </w:rPr>
        <w:t>.</w:t>
      </w:r>
    </w:p>
    <w:p w14:paraId="3512BAD7" w14:textId="7FF776CD" w:rsidR="00384DE8" w:rsidRPr="0066198E" w:rsidRDefault="00384DE8" w:rsidP="00B004B8">
      <w:pPr>
        <w:pStyle w:val="ListParagraph"/>
        <w:numPr>
          <w:ilvl w:val="1"/>
          <w:numId w:val="13"/>
        </w:numPr>
        <w:jc w:val="both"/>
        <w:rPr>
          <w:b/>
          <w:bCs/>
        </w:rPr>
      </w:pPr>
      <w:r w:rsidRPr="0066198E">
        <w:rPr>
          <w:b/>
          <w:bCs/>
        </w:rPr>
        <w:t>Emir Haskic (2025). </w:t>
      </w:r>
      <w:r w:rsidRPr="0066198E">
        <w:rPr>
          <w:b/>
          <w:bCs/>
          <w:i/>
          <w:iCs/>
        </w:rPr>
        <w:t>25 Ways to Market Your Business in 2025</w:t>
      </w:r>
      <w:r w:rsidRPr="0066198E">
        <w:rPr>
          <w:b/>
          <w:bCs/>
        </w:rPr>
        <w:t xml:space="preserve">. [online] Loop Digital Marketing Ltd. Available at: </w:t>
      </w:r>
      <w:hyperlink r:id="rId33" w:history="1">
        <w:r w:rsidRPr="0066198E">
          <w:rPr>
            <w:rStyle w:val="Hyperlink"/>
            <w:b/>
            <w:bCs/>
          </w:rPr>
          <w:t>https://www.loop-digital.co.uk/marketing-insights-news/market-your-business-2025/</w:t>
        </w:r>
      </w:hyperlink>
      <w:r w:rsidRPr="0066198E">
        <w:rPr>
          <w:b/>
          <w:bCs/>
        </w:rPr>
        <w:t xml:space="preserve">. </w:t>
      </w:r>
    </w:p>
    <w:p w14:paraId="722891BE" w14:textId="0648AC61" w:rsidR="00DD6E8A" w:rsidRPr="0066198E" w:rsidRDefault="00384DE8" w:rsidP="00B004B8">
      <w:pPr>
        <w:pStyle w:val="ListParagraph"/>
        <w:numPr>
          <w:ilvl w:val="1"/>
          <w:numId w:val="13"/>
        </w:numPr>
        <w:jc w:val="both"/>
        <w:rPr>
          <w:b/>
          <w:bCs/>
        </w:rPr>
      </w:pPr>
      <w:r w:rsidRPr="0066198E">
        <w:rPr>
          <w:b/>
          <w:bCs/>
        </w:rPr>
        <w:lastRenderedPageBreak/>
        <w:t>Mr Bamboo Cup. (2025). </w:t>
      </w:r>
      <w:r w:rsidRPr="0066198E">
        <w:rPr>
          <w:b/>
          <w:bCs/>
          <w:i/>
          <w:iCs/>
        </w:rPr>
        <w:t>Branded Coffee Cups - UK’s #1 &amp; Eco - Get A Fast Quote &amp; Mockup Now</w:t>
      </w:r>
      <w:r w:rsidRPr="0066198E">
        <w:rPr>
          <w:b/>
          <w:bCs/>
        </w:rPr>
        <w:t xml:space="preserve">. [online] Available at: </w:t>
      </w:r>
      <w:hyperlink r:id="rId34" w:history="1">
        <w:r w:rsidRPr="0066198E">
          <w:rPr>
            <w:rStyle w:val="Hyperlink"/>
            <w:b/>
            <w:bCs/>
          </w:rPr>
          <w:t>https://mrbamboocup.com/branded-eco-coffee-cups/</w:t>
        </w:r>
      </w:hyperlink>
      <w:r w:rsidRPr="0066198E">
        <w:rPr>
          <w:b/>
          <w:bCs/>
        </w:rPr>
        <w:t xml:space="preserve"> </w:t>
      </w:r>
    </w:p>
    <w:p w14:paraId="3B2C7C92" w14:textId="671BB425" w:rsidR="00F21094" w:rsidRPr="0066198E" w:rsidRDefault="00F21094" w:rsidP="00B004B8">
      <w:pPr>
        <w:pStyle w:val="ListParagraph"/>
        <w:numPr>
          <w:ilvl w:val="1"/>
          <w:numId w:val="13"/>
        </w:numPr>
        <w:jc w:val="both"/>
        <w:rPr>
          <w:b/>
          <w:bCs/>
        </w:rPr>
      </w:pPr>
      <w:hyperlink r:id="rId35" w:history="1">
        <w:proofErr w:type="spellStart"/>
        <w:r w:rsidRPr="0066198E">
          <w:rPr>
            <w:rStyle w:val="Hyperlink"/>
            <w:b/>
            <w:bCs/>
          </w:rPr>
          <w:t>RPI:Percentage</w:t>
        </w:r>
        <w:proofErr w:type="spellEnd"/>
        <w:r w:rsidRPr="0066198E">
          <w:rPr>
            <w:rStyle w:val="Hyperlink"/>
            <w:b/>
            <w:bCs/>
          </w:rPr>
          <w:t xml:space="preserve"> change over 12 months - Coffee and other hot drinks - Office for National Statistics</w:t>
        </w:r>
      </w:hyperlink>
      <w:r w:rsidRPr="0066198E">
        <w:rPr>
          <w:b/>
          <w:bCs/>
        </w:rPr>
        <w:t xml:space="preserve"> </w:t>
      </w:r>
    </w:p>
    <w:p w14:paraId="410139B5" w14:textId="7954BF61" w:rsidR="00F21094" w:rsidRPr="0066198E" w:rsidRDefault="00DD6E8A" w:rsidP="00B004B8">
      <w:pPr>
        <w:pStyle w:val="ListParagraph"/>
        <w:numPr>
          <w:ilvl w:val="1"/>
          <w:numId w:val="13"/>
        </w:numPr>
        <w:jc w:val="both"/>
        <w:rPr>
          <w:b/>
          <w:bCs/>
        </w:rPr>
      </w:pPr>
      <w:r w:rsidRPr="0066198E">
        <w:rPr>
          <w:b/>
          <w:bCs/>
        </w:rPr>
        <w:t>The (2022). </w:t>
      </w:r>
      <w:r w:rsidRPr="0066198E">
        <w:rPr>
          <w:b/>
          <w:bCs/>
          <w:i/>
          <w:iCs/>
        </w:rPr>
        <w:t>Neuroscience Of</w:t>
      </w:r>
      <w:r w:rsidRPr="0066198E">
        <w:rPr>
          <w:b/>
          <w:bCs/>
        </w:rPr>
        <w:t xml:space="preserve">. [online] Neuroscience Of. Available at: </w:t>
      </w:r>
      <w:hyperlink r:id="rId36" w:history="1">
        <w:r w:rsidR="00F21094" w:rsidRPr="0066198E">
          <w:rPr>
            <w:rStyle w:val="Hyperlink"/>
            <w:b/>
            <w:bCs/>
          </w:rPr>
          <w:t>https://www.neuroscienceof.com/branding-blog/neuroscience-of-brand-warmth-for-loyalty</w:t>
        </w:r>
      </w:hyperlink>
      <w:r w:rsidRPr="0066198E">
        <w:rPr>
          <w:b/>
          <w:bCs/>
        </w:rPr>
        <w:t>.</w:t>
      </w:r>
    </w:p>
    <w:p w14:paraId="55EFB472" w14:textId="3C539C90" w:rsidR="00383E04" w:rsidRPr="00F21094" w:rsidRDefault="00384DE8" w:rsidP="00B004B8">
      <w:pPr>
        <w:pStyle w:val="ListParagraph"/>
        <w:numPr>
          <w:ilvl w:val="1"/>
          <w:numId w:val="13"/>
        </w:numPr>
        <w:jc w:val="both"/>
        <w:rPr>
          <w:b/>
          <w:bCs/>
        </w:rPr>
      </w:pPr>
      <w:r w:rsidRPr="003675B6">
        <w:rPr>
          <w:b/>
          <w:bCs/>
        </w:rPr>
        <w:t>Willy, S. (2025). </w:t>
      </w:r>
      <w:r w:rsidRPr="003675B6">
        <w:rPr>
          <w:b/>
          <w:bCs/>
          <w:i/>
          <w:iCs/>
        </w:rPr>
        <w:t>Customer Experience Revolution: Winning Loyalty in the UK Market</w:t>
      </w:r>
      <w:r w:rsidRPr="003675B6">
        <w:rPr>
          <w:b/>
          <w:bCs/>
        </w:rPr>
        <w:t xml:space="preserve">. [online] BritWealth. Available at: </w:t>
      </w:r>
      <w:hyperlink r:id="rId37" w:history="1">
        <w:r w:rsidRPr="003675B6">
          <w:rPr>
            <w:rStyle w:val="Hyperlink"/>
            <w:b/>
            <w:bCs/>
          </w:rPr>
          <w:t>https://britwealth.com/uk/business/business-insights-uk/customer-experience-revolution-winning-loyalty-in-the-uk-market/</w:t>
        </w:r>
      </w:hyperlink>
    </w:p>
    <w:sectPr w:rsidR="00383E04" w:rsidRPr="00F21094">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713D0" w14:textId="77777777" w:rsidR="001D6677" w:rsidRDefault="001D6677" w:rsidP="00037101">
      <w:pPr>
        <w:spacing w:after="0" w:line="240" w:lineRule="auto"/>
      </w:pPr>
      <w:r>
        <w:separator/>
      </w:r>
    </w:p>
  </w:endnote>
  <w:endnote w:type="continuationSeparator" w:id="0">
    <w:p w14:paraId="1DF3EB81" w14:textId="77777777" w:rsidR="001D6677" w:rsidRDefault="001D6677" w:rsidP="00037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5866345"/>
      <w:docPartObj>
        <w:docPartGallery w:val="Page Numbers (Bottom of Page)"/>
        <w:docPartUnique/>
      </w:docPartObj>
    </w:sdtPr>
    <w:sdtEndPr/>
    <w:sdtContent>
      <w:p w14:paraId="395F5056" w14:textId="2D21C6EA" w:rsidR="00CC625E" w:rsidRDefault="00037101" w:rsidP="00CC625E">
        <w:pPr>
          <w:pStyle w:val="Footer"/>
          <w:spacing w:line="360" w:lineRule="auto"/>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F7BF4" w14:textId="77777777" w:rsidR="001D6677" w:rsidRDefault="001D6677" w:rsidP="00037101">
      <w:pPr>
        <w:spacing w:after="0" w:line="240" w:lineRule="auto"/>
      </w:pPr>
      <w:r>
        <w:separator/>
      </w:r>
    </w:p>
  </w:footnote>
  <w:footnote w:type="continuationSeparator" w:id="0">
    <w:p w14:paraId="51D0D4D6" w14:textId="77777777" w:rsidR="001D6677" w:rsidRDefault="001D6677" w:rsidP="000371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5E69"/>
    <w:multiLevelType w:val="multilevel"/>
    <w:tmpl w:val="53B8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86FF9"/>
    <w:multiLevelType w:val="multilevel"/>
    <w:tmpl w:val="0AB6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83432"/>
    <w:multiLevelType w:val="multilevel"/>
    <w:tmpl w:val="5B18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D424E"/>
    <w:multiLevelType w:val="multilevel"/>
    <w:tmpl w:val="B32A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87973"/>
    <w:multiLevelType w:val="multilevel"/>
    <w:tmpl w:val="0D56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5C5ED0"/>
    <w:multiLevelType w:val="hybridMultilevel"/>
    <w:tmpl w:val="E8360F64"/>
    <w:lvl w:ilvl="0" w:tplc="3AEA95D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9D6C3F"/>
    <w:multiLevelType w:val="multilevel"/>
    <w:tmpl w:val="0ED0C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FE47CD"/>
    <w:multiLevelType w:val="multilevel"/>
    <w:tmpl w:val="905A3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1E0B87"/>
    <w:multiLevelType w:val="multilevel"/>
    <w:tmpl w:val="BAC6DF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CD4BF7"/>
    <w:multiLevelType w:val="multilevel"/>
    <w:tmpl w:val="0086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3B2E39"/>
    <w:multiLevelType w:val="multilevel"/>
    <w:tmpl w:val="1AD0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5D53C8"/>
    <w:multiLevelType w:val="hybridMultilevel"/>
    <w:tmpl w:val="BAFE4E7E"/>
    <w:lvl w:ilvl="0" w:tplc="3AEA95D8">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7A50F4A"/>
    <w:multiLevelType w:val="hybridMultilevel"/>
    <w:tmpl w:val="6F1623F2"/>
    <w:lvl w:ilvl="0" w:tplc="3AEA95D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9A4BC8"/>
    <w:multiLevelType w:val="multilevel"/>
    <w:tmpl w:val="F2D0A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17100E"/>
    <w:multiLevelType w:val="multilevel"/>
    <w:tmpl w:val="3AE6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2A27E2"/>
    <w:multiLevelType w:val="hybridMultilevel"/>
    <w:tmpl w:val="0652DB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807E9F"/>
    <w:multiLevelType w:val="hybridMultilevel"/>
    <w:tmpl w:val="DA046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B42293"/>
    <w:multiLevelType w:val="hybridMultilevel"/>
    <w:tmpl w:val="3DFA2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6E19AD"/>
    <w:multiLevelType w:val="multilevel"/>
    <w:tmpl w:val="5214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B003E1"/>
    <w:multiLevelType w:val="multilevel"/>
    <w:tmpl w:val="F952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D20063"/>
    <w:multiLevelType w:val="multilevel"/>
    <w:tmpl w:val="13589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1F73CB"/>
    <w:multiLevelType w:val="multilevel"/>
    <w:tmpl w:val="1448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F0132D"/>
    <w:multiLevelType w:val="multilevel"/>
    <w:tmpl w:val="A342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6F04F2"/>
    <w:multiLevelType w:val="multilevel"/>
    <w:tmpl w:val="D212A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A51D4D"/>
    <w:multiLevelType w:val="multilevel"/>
    <w:tmpl w:val="7F3E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4D05CE"/>
    <w:multiLevelType w:val="multilevel"/>
    <w:tmpl w:val="AB66F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F6408A"/>
    <w:multiLevelType w:val="multilevel"/>
    <w:tmpl w:val="674C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7C570A"/>
    <w:multiLevelType w:val="multilevel"/>
    <w:tmpl w:val="A572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F13620"/>
    <w:multiLevelType w:val="hybridMultilevel"/>
    <w:tmpl w:val="5E86A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FC4EFF"/>
    <w:multiLevelType w:val="hybridMultilevel"/>
    <w:tmpl w:val="76007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FF20D1"/>
    <w:multiLevelType w:val="multilevel"/>
    <w:tmpl w:val="4FAE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5F7995"/>
    <w:multiLevelType w:val="hybridMultilevel"/>
    <w:tmpl w:val="1FA2E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484A56"/>
    <w:multiLevelType w:val="hybridMultilevel"/>
    <w:tmpl w:val="2A5E9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2B0D51"/>
    <w:multiLevelType w:val="multilevel"/>
    <w:tmpl w:val="2B3C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5828A5"/>
    <w:multiLevelType w:val="multilevel"/>
    <w:tmpl w:val="D5B0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B45586"/>
    <w:multiLevelType w:val="multilevel"/>
    <w:tmpl w:val="6720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FB6A39"/>
    <w:multiLevelType w:val="multilevel"/>
    <w:tmpl w:val="9866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BD17EB"/>
    <w:multiLevelType w:val="multilevel"/>
    <w:tmpl w:val="82A42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7C0232"/>
    <w:multiLevelType w:val="hybridMultilevel"/>
    <w:tmpl w:val="B2B2C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18639A"/>
    <w:multiLevelType w:val="multilevel"/>
    <w:tmpl w:val="AC445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1C342D"/>
    <w:multiLevelType w:val="multilevel"/>
    <w:tmpl w:val="AE5A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1888028">
    <w:abstractNumId w:val="19"/>
  </w:num>
  <w:num w:numId="2" w16cid:durableId="311956002">
    <w:abstractNumId w:val="18"/>
  </w:num>
  <w:num w:numId="3" w16cid:durableId="1670987351">
    <w:abstractNumId w:val="33"/>
  </w:num>
  <w:num w:numId="4" w16cid:durableId="481822276">
    <w:abstractNumId w:val="25"/>
  </w:num>
  <w:num w:numId="5" w16cid:durableId="2109813698">
    <w:abstractNumId w:val="2"/>
  </w:num>
  <w:num w:numId="6" w16cid:durableId="599262865">
    <w:abstractNumId w:val="30"/>
  </w:num>
  <w:num w:numId="7" w16cid:durableId="1911577792">
    <w:abstractNumId w:val="1"/>
  </w:num>
  <w:num w:numId="8" w16cid:durableId="1464810183">
    <w:abstractNumId w:val="0"/>
  </w:num>
  <w:num w:numId="9" w16cid:durableId="1255550082">
    <w:abstractNumId w:val="10"/>
  </w:num>
  <w:num w:numId="10" w16cid:durableId="163473858">
    <w:abstractNumId w:val="20"/>
  </w:num>
  <w:num w:numId="11" w16cid:durableId="109252426">
    <w:abstractNumId w:val="39"/>
  </w:num>
  <w:num w:numId="12" w16cid:durableId="1609392591">
    <w:abstractNumId w:val="13"/>
  </w:num>
  <w:num w:numId="13" w16cid:durableId="909272761">
    <w:abstractNumId w:val="8"/>
  </w:num>
  <w:num w:numId="14" w16cid:durableId="389154736">
    <w:abstractNumId w:val="3"/>
  </w:num>
  <w:num w:numId="15" w16cid:durableId="530726674">
    <w:abstractNumId w:val="6"/>
  </w:num>
  <w:num w:numId="16" w16cid:durableId="1016275614">
    <w:abstractNumId w:val="37"/>
  </w:num>
  <w:num w:numId="17" w16cid:durableId="1393771279">
    <w:abstractNumId w:val="24"/>
  </w:num>
  <w:num w:numId="18" w16cid:durableId="285235206">
    <w:abstractNumId w:val="34"/>
  </w:num>
  <w:num w:numId="19" w16cid:durableId="1019352956">
    <w:abstractNumId w:val="9"/>
  </w:num>
  <w:num w:numId="20" w16cid:durableId="1972976405">
    <w:abstractNumId w:val="7"/>
  </w:num>
  <w:num w:numId="21" w16cid:durableId="5864433">
    <w:abstractNumId w:val="21"/>
  </w:num>
  <w:num w:numId="22" w16cid:durableId="307101907">
    <w:abstractNumId w:val="14"/>
  </w:num>
  <w:num w:numId="23" w16cid:durableId="818036522">
    <w:abstractNumId w:val="26"/>
  </w:num>
  <w:num w:numId="24" w16cid:durableId="1820489896">
    <w:abstractNumId w:val="40"/>
  </w:num>
  <w:num w:numId="25" w16cid:durableId="840051432">
    <w:abstractNumId w:val="4"/>
  </w:num>
  <w:num w:numId="26" w16cid:durableId="90202206">
    <w:abstractNumId w:val="27"/>
  </w:num>
  <w:num w:numId="27" w16cid:durableId="1698002287">
    <w:abstractNumId w:val="23"/>
  </w:num>
  <w:num w:numId="28" w16cid:durableId="1707179152">
    <w:abstractNumId w:val="36"/>
  </w:num>
  <w:num w:numId="29" w16cid:durableId="1068916310">
    <w:abstractNumId w:val="35"/>
  </w:num>
  <w:num w:numId="30" w16cid:durableId="822425309">
    <w:abstractNumId w:val="22"/>
  </w:num>
  <w:num w:numId="31" w16cid:durableId="1006791341">
    <w:abstractNumId w:val="29"/>
  </w:num>
  <w:num w:numId="32" w16cid:durableId="1530143471">
    <w:abstractNumId w:val="32"/>
  </w:num>
  <w:num w:numId="33" w16cid:durableId="846166332">
    <w:abstractNumId w:val="28"/>
  </w:num>
  <w:num w:numId="34" w16cid:durableId="112941069">
    <w:abstractNumId w:val="17"/>
  </w:num>
  <w:num w:numId="35" w16cid:durableId="262299164">
    <w:abstractNumId w:val="5"/>
  </w:num>
  <w:num w:numId="36" w16cid:durableId="157161614">
    <w:abstractNumId w:val="12"/>
  </w:num>
  <w:num w:numId="37" w16cid:durableId="1820148667">
    <w:abstractNumId w:val="11"/>
  </w:num>
  <w:num w:numId="38" w16cid:durableId="435293759">
    <w:abstractNumId w:val="16"/>
  </w:num>
  <w:num w:numId="39" w16cid:durableId="640766337">
    <w:abstractNumId w:val="15"/>
  </w:num>
  <w:num w:numId="40" w16cid:durableId="1462843574">
    <w:abstractNumId w:val="31"/>
  </w:num>
  <w:num w:numId="41" w16cid:durableId="95914609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formsDesig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7E7"/>
    <w:rsid w:val="00002B33"/>
    <w:rsid w:val="00017268"/>
    <w:rsid w:val="00020513"/>
    <w:rsid w:val="00021532"/>
    <w:rsid w:val="00032D8B"/>
    <w:rsid w:val="00034F8F"/>
    <w:rsid w:val="0003517E"/>
    <w:rsid w:val="00036683"/>
    <w:rsid w:val="00037101"/>
    <w:rsid w:val="00040F9D"/>
    <w:rsid w:val="0005129F"/>
    <w:rsid w:val="00051A6B"/>
    <w:rsid w:val="0005464F"/>
    <w:rsid w:val="0005547E"/>
    <w:rsid w:val="00061BD5"/>
    <w:rsid w:val="000771B3"/>
    <w:rsid w:val="00094C82"/>
    <w:rsid w:val="000A5288"/>
    <w:rsid w:val="000A5DC7"/>
    <w:rsid w:val="000C23D6"/>
    <w:rsid w:val="000D0D24"/>
    <w:rsid w:val="000D5F5D"/>
    <w:rsid w:val="000E1784"/>
    <w:rsid w:val="000F1FE8"/>
    <w:rsid w:val="000F3EB2"/>
    <w:rsid w:val="000F3FD8"/>
    <w:rsid w:val="000F795D"/>
    <w:rsid w:val="0010065B"/>
    <w:rsid w:val="00111C0A"/>
    <w:rsid w:val="001161C1"/>
    <w:rsid w:val="00121EA3"/>
    <w:rsid w:val="001267C0"/>
    <w:rsid w:val="001268AB"/>
    <w:rsid w:val="00132139"/>
    <w:rsid w:val="00136888"/>
    <w:rsid w:val="00140A58"/>
    <w:rsid w:val="00142378"/>
    <w:rsid w:val="00153592"/>
    <w:rsid w:val="00153816"/>
    <w:rsid w:val="00161234"/>
    <w:rsid w:val="00163673"/>
    <w:rsid w:val="00163AD0"/>
    <w:rsid w:val="001717F2"/>
    <w:rsid w:val="00176225"/>
    <w:rsid w:val="0018771D"/>
    <w:rsid w:val="00187C85"/>
    <w:rsid w:val="00190EA0"/>
    <w:rsid w:val="00191D03"/>
    <w:rsid w:val="001A5EAE"/>
    <w:rsid w:val="001B0BD1"/>
    <w:rsid w:val="001B405D"/>
    <w:rsid w:val="001B4D9E"/>
    <w:rsid w:val="001B7014"/>
    <w:rsid w:val="001C2D10"/>
    <w:rsid w:val="001C5935"/>
    <w:rsid w:val="001D026E"/>
    <w:rsid w:val="001D6468"/>
    <w:rsid w:val="001D6677"/>
    <w:rsid w:val="001F4252"/>
    <w:rsid w:val="0022491A"/>
    <w:rsid w:val="00225F05"/>
    <w:rsid w:val="00233E03"/>
    <w:rsid w:val="002344B4"/>
    <w:rsid w:val="0024518A"/>
    <w:rsid w:val="0024778C"/>
    <w:rsid w:val="00252424"/>
    <w:rsid w:val="00262041"/>
    <w:rsid w:val="0026518F"/>
    <w:rsid w:val="00273598"/>
    <w:rsid w:val="00274B5C"/>
    <w:rsid w:val="00287196"/>
    <w:rsid w:val="00291453"/>
    <w:rsid w:val="0029221C"/>
    <w:rsid w:val="00292BBF"/>
    <w:rsid w:val="00294EBA"/>
    <w:rsid w:val="002957E7"/>
    <w:rsid w:val="002957FB"/>
    <w:rsid w:val="002A3A5A"/>
    <w:rsid w:val="002B0F05"/>
    <w:rsid w:val="002B1F76"/>
    <w:rsid w:val="002B285F"/>
    <w:rsid w:val="002B404C"/>
    <w:rsid w:val="002B4DF2"/>
    <w:rsid w:val="002B7364"/>
    <w:rsid w:val="002D468C"/>
    <w:rsid w:val="002D6A0B"/>
    <w:rsid w:val="002E2C6A"/>
    <w:rsid w:val="002E49CD"/>
    <w:rsid w:val="002E680E"/>
    <w:rsid w:val="002F0AA7"/>
    <w:rsid w:val="002F7BF1"/>
    <w:rsid w:val="0030097C"/>
    <w:rsid w:val="00305BD6"/>
    <w:rsid w:val="00313275"/>
    <w:rsid w:val="00317DC0"/>
    <w:rsid w:val="003229CA"/>
    <w:rsid w:val="00323A3F"/>
    <w:rsid w:val="003250E8"/>
    <w:rsid w:val="003262C5"/>
    <w:rsid w:val="00330A25"/>
    <w:rsid w:val="003339CA"/>
    <w:rsid w:val="00336049"/>
    <w:rsid w:val="00340865"/>
    <w:rsid w:val="003425C2"/>
    <w:rsid w:val="00344BD9"/>
    <w:rsid w:val="003456F5"/>
    <w:rsid w:val="00350B65"/>
    <w:rsid w:val="003537EB"/>
    <w:rsid w:val="00353B1F"/>
    <w:rsid w:val="00356BAA"/>
    <w:rsid w:val="003617E1"/>
    <w:rsid w:val="0036196D"/>
    <w:rsid w:val="003636AF"/>
    <w:rsid w:val="00366BD4"/>
    <w:rsid w:val="003675B6"/>
    <w:rsid w:val="00377ADE"/>
    <w:rsid w:val="00381AC0"/>
    <w:rsid w:val="0038394B"/>
    <w:rsid w:val="00383E04"/>
    <w:rsid w:val="00384DE8"/>
    <w:rsid w:val="0038742E"/>
    <w:rsid w:val="0039107D"/>
    <w:rsid w:val="003927AB"/>
    <w:rsid w:val="0039407D"/>
    <w:rsid w:val="00394302"/>
    <w:rsid w:val="003C20B4"/>
    <w:rsid w:val="003C5F2D"/>
    <w:rsid w:val="003D2E0B"/>
    <w:rsid w:val="003D67E7"/>
    <w:rsid w:val="003E0797"/>
    <w:rsid w:val="003E5B59"/>
    <w:rsid w:val="003F0089"/>
    <w:rsid w:val="003F06F0"/>
    <w:rsid w:val="003F5DF7"/>
    <w:rsid w:val="004013A8"/>
    <w:rsid w:val="00410B34"/>
    <w:rsid w:val="00412598"/>
    <w:rsid w:val="00414274"/>
    <w:rsid w:val="00415310"/>
    <w:rsid w:val="00460A00"/>
    <w:rsid w:val="00463833"/>
    <w:rsid w:val="004639CD"/>
    <w:rsid w:val="00466A76"/>
    <w:rsid w:val="00470EC2"/>
    <w:rsid w:val="004727C7"/>
    <w:rsid w:val="00491A5C"/>
    <w:rsid w:val="004A1A09"/>
    <w:rsid w:val="004A28C5"/>
    <w:rsid w:val="004B09EE"/>
    <w:rsid w:val="004B4C20"/>
    <w:rsid w:val="004C61CB"/>
    <w:rsid w:val="004D0881"/>
    <w:rsid w:val="004D0B74"/>
    <w:rsid w:val="004D26FB"/>
    <w:rsid w:val="005013D4"/>
    <w:rsid w:val="0050758D"/>
    <w:rsid w:val="005078DA"/>
    <w:rsid w:val="005118D0"/>
    <w:rsid w:val="00514251"/>
    <w:rsid w:val="00517328"/>
    <w:rsid w:val="00521025"/>
    <w:rsid w:val="00523D24"/>
    <w:rsid w:val="005261E4"/>
    <w:rsid w:val="00545021"/>
    <w:rsid w:val="005544FD"/>
    <w:rsid w:val="005547DF"/>
    <w:rsid w:val="00555831"/>
    <w:rsid w:val="0057012F"/>
    <w:rsid w:val="00572248"/>
    <w:rsid w:val="00576064"/>
    <w:rsid w:val="0058299A"/>
    <w:rsid w:val="00585899"/>
    <w:rsid w:val="0058775E"/>
    <w:rsid w:val="005C43EF"/>
    <w:rsid w:val="005C7179"/>
    <w:rsid w:val="005D73C2"/>
    <w:rsid w:val="005E3B32"/>
    <w:rsid w:val="005F3B17"/>
    <w:rsid w:val="005F7A78"/>
    <w:rsid w:val="005F7C07"/>
    <w:rsid w:val="005F7CE6"/>
    <w:rsid w:val="006106E2"/>
    <w:rsid w:val="00611527"/>
    <w:rsid w:val="0061241B"/>
    <w:rsid w:val="00612892"/>
    <w:rsid w:val="00622DE5"/>
    <w:rsid w:val="006249F4"/>
    <w:rsid w:val="0063419A"/>
    <w:rsid w:val="00635BA0"/>
    <w:rsid w:val="006464C1"/>
    <w:rsid w:val="00646F68"/>
    <w:rsid w:val="0066198E"/>
    <w:rsid w:val="00661D7C"/>
    <w:rsid w:val="00662379"/>
    <w:rsid w:val="00672378"/>
    <w:rsid w:val="00682CF3"/>
    <w:rsid w:val="006836D9"/>
    <w:rsid w:val="006916CE"/>
    <w:rsid w:val="006A7706"/>
    <w:rsid w:val="006B1C0C"/>
    <w:rsid w:val="006B1F47"/>
    <w:rsid w:val="006B5479"/>
    <w:rsid w:val="006C5FFF"/>
    <w:rsid w:val="006D02CB"/>
    <w:rsid w:val="006D68F0"/>
    <w:rsid w:val="006E0512"/>
    <w:rsid w:val="006E34E7"/>
    <w:rsid w:val="00711FE5"/>
    <w:rsid w:val="00716D46"/>
    <w:rsid w:val="00732E2E"/>
    <w:rsid w:val="007337FF"/>
    <w:rsid w:val="00743DE3"/>
    <w:rsid w:val="0074466E"/>
    <w:rsid w:val="00744E4E"/>
    <w:rsid w:val="00747A14"/>
    <w:rsid w:val="00747C3D"/>
    <w:rsid w:val="00750781"/>
    <w:rsid w:val="00750F40"/>
    <w:rsid w:val="007525B9"/>
    <w:rsid w:val="00757FE8"/>
    <w:rsid w:val="00761BAB"/>
    <w:rsid w:val="00761C53"/>
    <w:rsid w:val="007636A6"/>
    <w:rsid w:val="00763E15"/>
    <w:rsid w:val="007641EF"/>
    <w:rsid w:val="00764C34"/>
    <w:rsid w:val="007676AE"/>
    <w:rsid w:val="00770C84"/>
    <w:rsid w:val="0077146B"/>
    <w:rsid w:val="00772308"/>
    <w:rsid w:val="00785503"/>
    <w:rsid w:val="00785A43"/>
    <w:rsid w:val="00787FCA"/>
    <w:rsid w:val="00791464"/>
    <w:rsid w:val="007957CC"/>
    <w:rsid w:val="0079772C"/>
    <w:rsid w:val="00797C20"/>
    <w:rsid w:val="007A65F3"/>
    <w:rsid w:val="007B35F8"/>
    <w:rsid w:val="007B52EC"/>
    <w:rsid w:val="007B6157"/>
    <w:rsid w:val="007D106E"/>
    <w:rsid w:val="007D1AB3"/>
    <w:rsid w:val="007E169B"/>
    <w:rsid w:val="007E6DA6"/>
    <w:rsid w:val="007E7CAD"/>
    <w:rsid w:val="007F0588"/>
    <w:rsid w:val="007F6C23"/>
    <w:rsid w:val="00810A57"/>
    <w:rsid w:val="00814530"/>
    <w:rsid w:val="00815ADB"/>
    <w:rsid w:val="00822D4E"/>
    <w:rsid w:val="0082527B"/>
    <w:rsid w:val="008259CE"/>
    <w:rsid w:val="0083177A"/>
    <w:rsid w:val="008340D7"/>
    <w:rsid w:val="00835A04"/>
    <w:rsid w:val="00835CA6"/>
    <w:rsid w:val="0083746C"/>
    <w:rsid w:val="008375BE"/>
    <w:rsid w:val="00850500"/>
    <w:rsid w:val="00851CF0"/>
    <w:rsid w:val="00852BBD"/>
    <w:rsid w:val="00855174"/>
    <w:rsid w:val="008556D5"/>
    <w:rsid w:val="00856D81"/>
    <w:rsid w:val="0086296E"/>
    <w:rsid w:val="008739F1"/>
    <w:rsid w:val="008850B4"/>
    <w:rsid w:val="0088732D"/>
    <w:rsid w:val="00890C6B"/>
    <w:rsid w:val="00894291"/>
    <w:rsid w:val="008A06BF"/>
    <w:rsid w:val="008C2779"/>
    <w:rsid w:val="008C5C32"/>
    <w:rsid w:val="008C78F8"/>
    <w:rsid w:val="008D1025"/>
    <w:rsid w:val="008D490D"/>
    <w:rsid w:val="008E2CAB"/>
    <w:rsid w:val="008F0027"/>
    <w:rsid w:val="008F1788"/>
    <w:rsid w:val="008F2EEA"/>
    <w:rsid w:val="00903545"/>
    <w:rsid w:val="00912F9F"/>
    <w:rsid w:val="009223F0"/>
    <w:rsid w:val="00932A3E"/>
    <w:rsid w:val="009357BA"/>
    <w:rsid w:val="00941198"/>
    <w:rsid w:val="00954567"/>
    <w:rsid w:val="009561A7"/>
    <w:rsid w:val="009712B7"/>
    <w:rsid w:val="009762AC"/>
    <w:rsid w:val="0099346A"/>
    <w:rsid w:val="00993BC1"/>
    <w:rsid w:val="00993EC0"/>
    <w:rsid w:val="00994DC8"/>
    <w:rsid w:val="00995876"/>
    <w:rsid w:val="0099638E"/>
    <w:rsid w:val="009966F7"/>
    <w:rsid w:val="009A2FFE"/>
    <w:rsid w:val="009A4A09"/>
    <w:rsid w:val="009A767D"/>
    <w:rsid w:val="009B3616"/>
    <w:rsid w:val="009B4239"/>
    <w:rsid w:val="009C0324"/>
    <w:rsid w:val="009C4AD8"/>
    <w:rsid w:val="009D34A6"/>
    <w:rsid w:val="009D41BB"/>
    <w:rsid w:val="009D5239"/>
    <w:rsid w:val="009E5598"/>
    <w:rsid w:val="009F350C"/>
    <w:rsid w:val="00A01AF6"/>
    <w:rsid w:val="00A0554B"/>
    <w:rsid w:val="00A241CA"/>
    <w:rsid w:val="00A259A0"/>
    <w:rsid w:val="00A27A0D"/>
    <w:rsid w:val="00A3059E"/>
    <w:rsid w:val="00A359BC"/>
    <w:rsid w:val="00A405E8"/>
    <w:rsid w:val="00A61FA5"/>
    <w:rsid w:val="00A6335B"/>
    <w:rsid w:val="00A71C10"/>
    <w:rsid w:val="00A8460E"/>
    <w:rsid w:val="00A87147"/>
    <w:rsid w:val="00AA22E0"/>
    <w:rsid w:val="00AA5F87"/>
    <w:rsid w:val="00AA66EA"/>
    <w:rsid w:val="00AB415D"/>
    <w:rsid w:val="00AC568A"/>
    <w:rsid w:val="00AD186E"/>
    <w:rsid w:val="00AD50F9"/>
    <w:rsid w:val="00AD60D4"/>
    <w:rsid w:val="00AE0309"/>
    <w:rsid w:val="00AF2AA8"/>
    <w:rsid w:val="00AF582D"/>
    <w:rsid w:val="00AF73D0"/>
    <w:rsid w:val="00AF7C72"/>
    <w:rsid w:val="00B004B8"/>
    <w:rsid w:val="00B0325B"/>
    <w:rsid w:val="00B03E94"/>
    <w:rsid w:val="00B22CA2"/>
    <w:rsid w:val="00B30707"/>
    <w:rsid w:val="00B31667"/>
    <w:rsid w:val="00B34EAD"/>
    <w:rsid w:val="00B3612A"/>
    <w:rsid w:val="00B415D4"/>
    <w:rsid w:val="00B41DF1"/>
    <w:rsid w:val="00B557D8"/>
    <w:rsid w:val="00B61DE4"/>
    <w:rsid w:val="00B63244"/>
    <w:rsid w:val="00B70FF7"/>
    <w:rsid w:val="00B7222E"/>
    <w:rsid w:val="00B75CAD"/>
    <w:rsid w:val="00B77AE2"/>
    <w:rsid w:val="00B842DD"/>
    <w:rsid w:val="00B84931"/>
    <w:rsid w:val="00B9418C"/>
    <w:rsid w:val="00B9746D"/>
    <w:rsid w:val="00BA52B9"/>
    <w:rsid w:val="00BA5419"/>
    <w:rsid w:val="00BA59A8"/>
    <w:rsid w:val="00BA7092"/>
    <w:rsid w:val="00BC3D35"/>
    <w:rsid w:val="00BD1781"/>
    <w:rsid w:val="00BD1A9B"/>
    <w:rsid w:val="00BE3AA6"/>
    <w:rsid w:val="00BE7D0B"/>
    <w:rsid w:val="00C14CCA"/>
    <w:rsid w:val="00C220AB"/>
    <w:rsid w:val="00C41266"/>
    <w:rsid w:val="00C4355C"/>
    <w:rsid w:val="00C43FC9"/>
    <w:rsid w:val="00C47D60"/>
    <w:rsid w:val="00C51C84"/>
    <w:rsid w:val="00C549B9"/>
    <w:rsid w:val="00C576B8"/>
    <w:rsid w:val="00C61309"/>
    <w:rsid w:val="00C74268"/>
    <w:rsid w:val="00C76E2D"/>
    <w:rsid w:val="00CA29E5"/>
    <w:rsid w:val="00CA3944"/>
    <w:rsid w:val="00CA4303"/>
    <w:rsid w:val="00CA7E0D"/>
    <w:rsid w:val="00CC625E"/>
    <w:rsid w:val="00CD0846"/>
    <w:rsid w:val="00CE3CD5"/>
    <w:rsid w:val="00CE6FC8"/>
    <w:rsid w:val="00CF0828"/>
    <w:rsid w:val="00CF509F"/>
    <w:rsid w:val="00D10607"/>
    <w:rsid w:val="00D12F83"/>
    <w:rsid w:val="00D2084B"/>
    <w:rsid w:val="00D208D6"/>
    <w:rsid w:val="00D27A65"/>
    <w:rsid w:val="00D35074"/>
    <w:rsid w:val="00D43276"/>
    <w:rsid w:val="00D448B4"/>
    <w:rsid w:val="00D54E38"/>
    <w:rsid w:val="00D63A47"/>
    <w:rsid w:val="00D67C1A"/>
    <w:rsid w:val="00D722EA"/>
    <w:rsid w:val="00D72B06"/>
    <w:rsid w:val="00D766D6"/>
    <w:rsid w:val="00D76E1E"/>
    <w:rsid w:val="00D820A8"/>
    <w:rsid w:val="00D8417E"/>
    <w:rsid w:val="00D843CD"/>
    <w:rsid w:val="00D9561F"/>
    <w:rsid w:val="00DA188F"/>
    <w:rsid w:val="00DA3EEC"/>
    <w:rsid w:val="00DA62B9"/>
    <w:rsid w:val="00DB1B8F"/>
    <w:rsid w:val="00DB23C6"/>
    <w:rsid w:val="00DB4A0C"/>
    <w:rsid w:val="00DB6D92"/>
    <w:rsid w:val="00DC01AC"/>
    <w:rsid w:val="00DC14CF"/>
    <w:rsid w:val="00DD10B3"/>
    <w:rsid w:val="00DD3209"/>
    <w:rsid w:val="00DD5002"/>
    <w:rsid w:val="00DD6E8A"/>
    <w:rsid w:val="00E14FF9"/>
    <w:rsid w:val="00E159DB"/>
    <w:rsid w:val="00E20E80"/>
    <w:rsid w:val="00E22363"/>
    <w:rsid w:val="00E27499"/>
    <w:rsid w:val="00E32959"/>
    <w:rsid w:val="00E35FFA"/>
    <w:rsid w:val="00E560DA"/>
    <w:rsid w:val="00E65F4C"/>
    <w:rsid w:val="00E7154E"/>
    <w:rsid w:val="00E820E2"/>
    <w:rsid w:val="00E821AD"/>
    <w:rsid w:val="00E82378"/>
    <w:rsid w:val="00E91ABD"/>
    <w:rsid w:val="00E923BB"/>
    <w:rsid w:val="00E956C8"/>
    <w:rsid w:val="00EA1EE0"/>
    <w:rsid w:val="00EA3811"/>
    <w:rsid w:val="00EA4042"/>
    <w:rsid w:val="00EB1A06"/>
    <w:rsid w:val="00EB3580"/>
    <w:rsid w:val="00EB5F0E"/>
    <w:rsid w:val="00EB7B36"/>
    <w:rsid w:val="00EC4D76"/>
    <w:rsid w:val="00EC4E44"/>
    <w:rsid w:val="00EC543F"/>
    <w:rsid w:val="00ED325B"/>
    <w:rsid w:val="00ED7AAF"/>
    <w:rsid w:val="00EE1384"/>
    <w:rsid w:val="00EF3341"/>
    <w:rsid w:val="00F07900"/>
    <w:rsid w:val="00F140F8"/>
    <w:rsid w:val="00F15505"/>
    <w:rsid w:val="00F170F5"/>
    <w:rsid w:val="00F21094"/>
    <w:rsid w:val="00F21BB6"/>
    <w:rsid w:val="00F33070"/>
    <w:rsid w:val="00F449EE"/>
    <w:rsid w:val="00F459A9"/>
    <w:rsid w:val="00F46476"/>
    <w:rsid w:val="00F51A03"/>
    <w:rsid w:val="00F55E2C"/>
    <w:rsid w:val="00F56FDA"/>
    <w:rsid w:val="00F576BB"/>
    <w:rsid w:val="00F61D4C"/>
    <w:rsid w:val="00F71281"/>
    <w:rsid w:val="00F80A14"/>
    <w:rsid w:val="00F82DD6"/>
    <w:rsid w:val="00F86056"/>
    <w:rsid w:val="00F92233"/>
    <w:rsid w:val="00FA082F"/>
    <w:rsid w:val="00FA1F2A"/>
    <w:rsid w:val="00FB2012"/>
    <w:rsid w:val="00FB2600"/>
    <w:rsid w:val="00FC01C0"/>
    <w:rsid w:val="00FC2E7B"/>
    <w:rsid w:val="00FD78CD"/>
    <w:rsid w:val="00FF06B6"/>
    <w:rsid w:val="00FF3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EEC74"/>
  <w15:chartTrackingRefBased/>
  <w15:docId w15:val="{B0BDB26C-BD79-47D2-A739-829776B08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7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7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7E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7E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D67E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D67E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D67E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D67E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D67E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7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7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7E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7E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D67E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D67E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D67E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D67E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D67E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D67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7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7E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7E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D67E7"/>
    <w:pPr>
      <w:spacing w:before="160"/>
      <w:jc w:val="center"/>
    </w:pPr>
    <w:rPr>
      <w:i/>
      <w:iCs/>
      <w:color w:val="404040" w:themeColor="text1" w:themeTint="BF"/>
    </w:rPr>
  </w:style>
  <w:style w:type="character" w:customStyle="1" w:styleId="QuoteChar">
    <w:name w:val="Quote Char"/>
    <w:basedOn w:val="DefaultParagraphFont"/>
    <w:link w:val="Quote"/>
    <w:uiPriority w:val="29"/>
    <w:rsid w:val="003D67E7"/>
    <w:rPr>
      <w:i/>
      <w:iCs/>
      <w:color w:val="404040" w:themeColor="text1" w:themeTint="BF"/>
    </w:rPr>
  </w:style>
  <w:style w:type="paragraph" w:styleId="ListParagraph">
    <w:name w:val="List Paragraph"/>
    <w:basedOn w:val="Normal"/>
    <w:uiPriority w:val="34"/>
    <w:qFormat/>
    <w:rsid w:val="003D67E7"/>
    <w:pPr>
      <w:ind w:left="720"/>
      <w:contextualSpacing/>
    </w:pPr>
  </w:style>
  <w:style w:type="character" w:styleId="IntenseEmphasis">
    <w:name w:val="Intense Emphasis"/>
    <w:basedOn w:val="DefaultParagraphFont"/>
    <w:uiPriority w:val="21"/>
    <w:qFormat/>
    <w:rsid w:val="003D67E7"/>
    <w:rPr>
      <w:i/>
      <w:iCs/>
      <w:color w:val="0F4761" w:themeColor="accent1" w:themeShade="BF"/>
    </w:rPr>
  </w:style>
  <w:style w:type="paragraph" w:styleId="IntenseQuote">
    <w:name w:val="Intense Quote"/>
    <w:basedOn w:val="Normal"/>
    <w:next w:val="Normal"/>
    <w:link w:val="IntenseQuoteChar"/>
    <w:uiPriority w:val="30"/>
    <w:qFormat/>
    <w:rsid w:val="003D67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7E7"/>
    <w:rPr>
      <w:i/>
      <w:iCs/>
      <w:color w:val="0F4761" w:themeColor="accent1" w:themeShade="BF"/>
    </w:rPr>
  </w:style>
  <w:style w:type="character" w:styleId="IntenseReference">
    <w:name w:val="Intense Reference"/>
    <w:basedOn w:val="DefaultParagraphFont"/>
    <w:uiPriority w:val="32"/>
    <w:qFormat/>
    <w:rsid w:val="003D67E7"/>
    <w:rPr>
      <w:b/>
      <w:bCs/>
      <w:smallCaps/>
      <w:color w:val="0F4761" w:themeColor="accent1" w:themeShade="BF"/>
      <w:spacing w:val="5"/>
    </w:rPr>
  </w:style>
  <w:style w:type="paragraph" w:styleId="Caption">
    <w:name w:val="caption"/>
    <w:basedOn w:val="Normal"/>
    <w:next w:val="Normal"/>
    <w:uiPriority w:val="35"/>
    <w:semiHidden/>
    <w:unhideWhenUsed/>
    <w:qFormat/>
    <w:rsid w:val="009223F0"/>
    <w:pPr>
      <w:spacing w:after="200" w:line="240" w:lineRule="auto"/>
    </w:pPr>
    <w:rPr>
      <w:i/>
      <w:iCs/>
      <w:color w:val="0E2841" w:themeColor="text2"/>
      <w:sz w:val="18"/>
      <w:szCs w:val="18"/>
    </w:rPr>
  </w:style>
  <w:style w:type="paragraph" w:styleId="NoSpacing">
    <w:name w:val="No Spacing"/>
    <w:link w:val="NoSpacingChar"/>
    <w:uiPriority w:val="1"/>
    <w:qFormat/>
    <w:rsid w:val="00E27499"/>
    <w:pPr>
      <w:spacing w:after="0" w:line="240" w:lineRule="auto"/>
    </w:pPr>
    <w:rPr>
      <w:rFonts w:asciiTheme="minorHAnsi" w:eastAsiaTheme="minorEastAsia" w:hAnsiTheme="minorHAnsi" w:cstheme="minorBidi"/>
      <w:kern w:val="0"/>
      <w:sz w:val="22"/>
      <w:szCs w:val="22"/>
      <w:lang w:eastAsia="en-GB"/>
      <w14:ligatures w14:val="none"/>
    </w:rPr>
  </w:style>
  <w:style w:type="character" w:customStyle="1" w:styleId="NoSpacingChar">
    <w:name w:val="No Spacing Char"/>
    <w:basedOn w:val="DefaultParagraphFont"/>
    <w:link w:val="NoSpacing"/>
    <w:uiPriority w:val="1"/>
    <w:rsid w:val="00E27499"/>
    <w:rPr>
      <w:rFonts w:asciiTheme="minorHAnsi" w:eastAsiaTheme="minorEastAsia" w:hAnsiTheme="minorHAnsi" w:cstheme="minorBidi"/>
      <w:kern w:val="0"/>
      <w:sz w:val="22"/>
      <w:szCs w:val="22"/>
      <w:lang w:eastAsia="en-GB"/>
      <w14:ligatures w14:val="none"/>
    </w:rPr>
  </w:style>
  <w:style w:type="table" w:styleId="TableGrid">
    <w:name w:val="Table Grid"/>
    <w:basedOn w:val="TableNormal"/>
    <w:uiPriority w:val="39"/>
    <w:rsid w:val="000A5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2598"/>
    <w:rPr>
      <w:color w:val="467886" w:themeColor="hyperlink"/>
      <w:u w:val="single"/>
    </w:rPr>
  </w:style>
  <w:style w:type="character" w:styleId="UnresolvedMention">
    <w:name w:val="Unresolved Mention"/>
    <w:basedOn w:val="DefaultParagraphFont"/>
    <w:uiPriority w:val="99"/>
    <w:semiHidden/>
    <w:unhideWhenUsed/>
    <w:rsid w:val="00412598"/>
    <w:rPr>
      <w:color w:val="605E5C"/>
      <w:shd w:val="clear" w:color="auto" w:fill="E1DFDD"/>
    </w:rPr>
  </w:style>
  <w:style w:type="paragraph" w:styleId="Header">
    <w:name w:val="header"/>
    <w:basedOn w:val="Normal"/>
    <w:link w:val="HeaderChar"/>
    <w:uiPriority w:val="99"/>
    <w:unhideWhenUsed/>
    <w:rsid w:val="000371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101"/>
  </w:style>
  <w:style w:type="paragraph" w:styleId="Footer">
    <w:name w:val="footer"/>
    <w:basedOn w:val="Normal"/>
    <w:link w:val="FooterChar"/>
    <w:uiPriority w:val="99"/>
    <w:unhideWhenUsed/>
    <w:rsid w:val="000371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101"/>
  </w:style>
  <w:style w:type="character" w:styleId="CommentReference">
    <w:name w:val="annotation reference"/>
    <w:basedOn w:val="DefaultParagraphFont"/>
    <w:uiPriority w:val="99"/>
    <w:semiHidden/>
    <w:unhideWhenUsed/>
    <w:rsid w:val="00646F68"/>
    <w:rPr>
      <w:sz w:val="16"/>
      <w:szCs w:val="16"/>
    </w:rPr>
  </w:style>
  <w:style w:type="paragraph" w:styleId="CommentText">
    <w:name w:val="annotation text"/>
    <w:basedOn w:val="Normal"/>
    <w:link w:val="CommentTextChar"/>
    <w:uiPriority w:val="99"/>
    <w:unhideWhenUsed/>
    <w:rsid w:val="00646F68"/>
    <w:pPr>
      <w:spacing w:line="240" w:lineRule="auto"/>
    </w:pPr>
    <w:rPr>
      <w:sz w:val="20"/>
      <w:szCs w:val="20"/>
    </w:rPr>
  </w:style>
  <w:style w:type="character" w:customStyle="1" w:styleId="CommentTextChar">
    <w:name w:val="Comment Text Char"/>
    <w:basedOn w:val="DefaultParagraphFont"/>
    <w:link w:val="CommentText"/>
    <w:uiPriority w:val="99"/>
    <w:rsid w:val="00646F68"/>
    <w:rPr>
      <w:sz w:val="20"/>
      <w:szCs w:val="20"/>
    </w:rPr>
  </w:style>
  <w:style w:type="paragraph" w:styleId="CommentSubject">
    <w:name w:val="annotation subject"/>
    <w:basedOn w:val="CommentText"/>
    <w:next w:val="CommentText"/>
    <w:link w:val="CommentSubjectChar"/>
    <w:uiPriority w:val="99"/>
    <w:semiHidden/>
    <w:unhideWhenUsed/>
    <w:rsid w:val="00646F68"/>
    <w:rPr>
      <w:b/>
      <w:bCs/>
    </w:rPr>
  </w:style>
  <w:style w:type="character" w:customStyle="1" w:styleId="CommentSubjectChar">
    <w:name w:val="Comment Subject Char"/>
    <w:basedOn w:val="CommentTextChar"/>
    <w:link w:val="CommentSubject"/>
    <w:uiPriority w:val="99"/>
    <w:semiHidden/>
    <w:rsid w:val="00646F68"/>
    <w:rPr>
      <w:b/>
      <w:bCs/>
      <w:sz w:val="20"/>
      <w:szCs w:val="20"/>
    </w:rPr>
  </w:style>
  <w:style w:type="paragraph" w:styleId="Revision">
    <w:name w:val="Revision"/>
    <w:hidden/>
    <w:uiPriority w:val="99"/>
    <w:semiHidden/>
    <w:rsid w:val="00F46476"/>
    <w:pPr>
      <w:spacing w:after="0" w:line="240" w:lineRule="auto"/>
    </w:pPr>
  </w:style>
  <w:style w:type="character" w:styleId="FollowedHyperlink">
    <w:name w:val="FollowedHyperlink"/>
    <w:basedOn w:val="DefaultParagraphFont"/>
    <w:uiPriority w:val="99"/>
    <w:semiHidden/>
    <w:unhideWhenUsed/>
    <w:rsid w:val="00C47D6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diagramData" Target="diagrams/data1.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diagramColors" Target="diagrams/colors1.xml"/><Relationship Id="rId34" Type="http://schemas.openxmlformats.org/officeDocument/2006/relationships/hyperlink" Target="https://mrbamboocup.com/branded-eco-coffee-cups/" TargetMode="External"/><Relationship Id="rId7" Type="http://schemas.openxmlformats.org/officeDocument/2006/relationships/webSettings" Target="webSettings.xml"/><Relationship Id="rId12" Type="http://schemas.openxmlformats.org/officeDocument/2006/relationships/hyperlink" Target="https://businessnewswales.com/ai-readiness-depends-on-scale-not-sector/" TargetMode="External"/><Relationship Id="rId17" Type="http://schemas.openxmlformats.org/officeDocument/2006/relationships/hyperlink" Target="http://www.philpotts.co.uk" TargetMode="External"/><Relationship Id="rId25" Type="http://schemas.openxmlformats.org/officeDocument/2006/relationships/image" Target="media/image6.png"/><Relationship Id="rId33" Type="http://schemas.openxmlformats.org/officeDocument/2006/relationships/hyperlink" Target="https://www.loop-digital.co.uk/marketing-insights-news/market-your-business-2025/"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osta.co.uk" TargetMode="External"/><Relationship Id="rId20" Type="http://schemas.openxmlformats.org/officeDocument/2006/relationships/diagramQuickStyle" Target="diagrams/quickStyle1.xml"/><Relationship Id="rId29" Type="http://schemas.openxmlformats.org/officeDocument/2006/relationships/hyperlink" Target="https://lawhive.co.uk/knowledge-hub/small-business/what-is-a-limited-liability-partnership-in-the-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www.ons.gov.uk" TargetMode="External"/><Relationship Id="rId32" Type="http://schemas.openxmlformats.org/officeDocument/2006/relationships/hyperlink" Target="https://www.birmingham.gov.uk/info/20150/markets_and_street_trading/274/street_trading/2" TargetMode="External"/><Relationship Id="rId37" Type="http://schemas.openxmlformats.org/officeDocument/2006/relationships/hyperlink" Target="https://britwealth.com/uk/business/business-insights-uk/customer-experience-revolution-winning-loyalty-in-the-uk-market/"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BRUMBREWCOFFEE.CO.UK" TargetMode="External"/><Relationship Id="rId23" Type="http://schemas.openxmlformats.org/officeDocument/2006/relationships/image" Target="media/image5.png"/><Relationship Id="rId28" Type="http://schemas.openxmlformats.org/officeDocument/2006/relationships/hyperlink" Target="https://www.legislation.gov.uk/ukpga/1982/30/schedule/4" TargetMode="External"/><Relationship Id="rId36" Type="http://schemas.openxmlformats.org/officeDocument/2006/relationships/hyperlink" Target="https://www.neuroscienceof.com/branding-blog/neuroscience-of-brand-warmth-for-loyalty" TargetMode="External"/><Relationship Id="rId10" Type="http://schemas.openxmlformats.org/officeDocument/2006/relationships/image" Target="media/image1.jpeg"/><Relationship Id="rId19" Type="http://schemas.openxmlformats.org/officeDocument/2006/relationships/diagramLayout" Target="diagrams/layout1.xml"/><Relationship Id="rId31" Type="http://schemas.openxmlformats.org/officeDocument/2006/relationships/hyperlink" Target="https://caffeneromenu.co.uk/pri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microsoft.com/office/2007/relationships/diagramDrawing" Target="diagrams/drawing1.xml"/><Relationship Id="rId27" Type="http://schemas.openxmlformats.org/officeDocument/2006/relationships/image" Target="media/image8.png"/><Relationship Id="rId30" Type="http://schemas.openxmlformats.org/officeDocument/2006/relationships/hyperlink" Target="https://pestleanalysis.com/coffee-industry-pestel-analysis/" TargetMode="External"/><Relationship Id="rId35" Type="http://schemas.openxmlformats.org/officeDocument/2006/relationships/hyperlink" Target="https://www.ons.gov.uk/economy/inflationandpriceindices/timeseries/cbvl/mm23" TargetMode="External"/><Relationship Id="rId8" Type="http://schemas.openxmlformats.org/officeDocument/2006/relationships/footnotes" Target="footnote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79FBC3-9DD7-495A-84EC-0A67EE353276}" type="doc">
      <dgm:prSet loTypeId="urn:microsoft.com/office/officeart/2005/8/layout/bProcess2" loCatId="process" qsTypeId="urn:microsoft.com/office/officeart/2005/8/quickstyle/simple1" qsCatId="simple" csTypeId="urn:microsoft.com/office/officeart/2005/8/colors/accent1_2" csCatId="accent1" phldr="1"/>
      <dgm:spPr/>
      <dgm:t>
        <a:bodyPr/>
        <a:lstStyle/>
        <a:p>
          <a:endParaRPr lang="en-GB"/>
        </a:p>
      </dgm:t>
    </dgm:pt>
    <dgm:pt modelId="{6EC94853-E735-4AA5-AFD1-3356FDFEA56E}">
      <dgm:prSet phldrT="[Text]"/>
      <dgm:spPr/>
      <dgm:t>
        <a:bodyPr/>
        <a:lstStyle/>
        <a:p>
          <a:r>
            <a:rPr lang="en-GB" b="1" u="sng">
              <a:latin typeface="Arial" panose="020B0604020202020204" pitchFamily="34" charset="0"/>
              <a:cs typeface="Arial" panose="020B0604020202020204" pitchFamily="34" charset="0"/>
            </a:rPr>
            <a:t>TARGET</a:t>
          </a:r>
          <a:r>
            <a:rPr lang="en-GB" b="1" u="sng"/>
            <a:t> </a:t>
          </a:r>
          <a:r>
            <a:rPr lang="en-GB" b="1" u="sng">
              <a:latin typeface="Arial" panose="020B0604020202020204" pitchFamily="34" charset="0"/>
              <a:cs typeface="Arial" panose="020B0604020202020204" pitchFamily="34" charset="0"/>
            </a:rPr>
            <a:t>MARKET</a:t>
          </a:r>
        </a:p>
      </dgm:t>
    </dgm:pt>
    <dgm:pt modelId="{C0318A04-7FF9-4C00-899D-5A5039E4579F}" type="parTrans" cxnId="{BA1C7AC7-BBB9-4108-951A-19E327ADBC49}">
      <dgm:prSet/>
      <dgm:spPr/>
      <dgm:t>
        <a:bodyPr/>
        <a:lstStyle/>
        <a:p>
          <a:endParaRPr lang="en-GB"/>
        </a:p>
      </dgm:t>
    </dgm:pt>
    <dgm:pt modelId="{6E2C4908-2462-430A-863C-82FDCEEAACA9}" type="sibTrans" cxnId="{BA1C7AC7-BBB9-4108-951A-19E327ADBC49}">
      <dgm:prSet/>
      <dgm:spPr/>
      <dgm:t>
        <a:bodyPr/>
        <a:lstStyle/>
        <a:p>
          <a:endParaRPr lang="en-GB"/>
        </a:p>
      </dgm:t>
    </dgm:pt>
    <dgm:pt modelId="{59DA9A32-C309-4EE0-85D0-0A3572B1BCA6}">
      <dgm:prSet phldrT="[Text]"/>
      <dgm:spPr/>
      <dgm:t>
        <a:bodyPr/>
        <a:lstStyle/>
        <a:p>
          <a:r>
            <a:rPr lang="en-GB">
              <a:latin typeface="Arial" panose="020B0604020202020204" pitchFamily="34" charset="0"/>
              <a:cs typeface="Arial" panose="020B0604020202020204" pitchFamily="34" charset="0"/>
            </a:rPr>
            <a:t>COMMUTERS</a:t>
          </a:r>
        </a:p>
      </dgm:t>
    </dgm:pt>
    <dgm:pt modelId="{F53789F9-2024-4909-941F-265958F6F98A}" type="parTrans" cxnId="{BC0FE787-48F8-41E7-B064-0AF2D28332E3}">
      <dgm:prSet/>
      <dgm:spPr/>
      <dgm:t>
        <a:bodyPr/>
        <a:lstStyle/>
        <a:p>
          <a:endParaRPr lang="en-GB"/>
        </a:p>
      </dgm:t>
    </dgm:pt>
    <dgm:pt modelId="{265DCA2E-8F36-4E49-8A39-63F1AE54E6C7}" type="sibTrans" cxnId="{BC0FE787-48F8-41E7-B064-0AF2D28332E3}">
      <dgm:prSet/>
      <dgm:spPr/>
      <dgm:t>
        <a:bodyPr/>
        <a:lstStyle/>
        <a:p>
          <a:endParaRPr lang="en-GB"/>
        </a:p>
      </dgm:t>
    </dgm:pt>
    <dgm:pt modelId="{D3B5D25B-A304-4298-A50A-FF8983BF41E7}">
      <dgm:prSet phldrT="[Text]"/>
      <dgm:spPr/>
      <dgm:t>
        <a:bodyPr/>
        <a:lstStyle/>
        <a:p>
          <a:r>
            <a:rPr lang="en-GB">
              <a:latin typeface="Arial" panose="020B0604020202020204" pitchFamily="34" charset="0"/>
              <a:cs typeface="Arial" panose="020B0604020202020204" pitchFamily="34" charset="0"/>
            </a:rPr>
            <a:t>STUDENTS</a:t>
          </a:r>
        </a:p>
      </dgm:t>
    </dgm:pt>
    <dgm:pt modelId="{9ABF27BF-10C2-4061-873E-4B72B8C30926}" type="parTrans" cxnId="{113AE9A2-9B5B-4774-B492-1CA4A7D87ACA}">
      <dgm:prSet/>
      <dgm:spPr/>
      <dgm:t>
        <a:bodyPr/>
        <a:lstStyle/>
        <a:p>
          <a:endParaRPr lang="en-GB"/>
        </a:p>
      </dgm:t>
    </dgm:pt>
    <dgm:pt modelId="{2628AB07-1F85-44E3-89E1-9F0B10928882}" type="sibTrans" cxnId="{113AE9A2-9B5B-4774-B492-1CA4A7D87ACA}">
      <dgm:prSet/>
      <dgm:spPr/>
      <dgm:t>
        <a:bodyPr/>
        <a:lstStyle/>
        <a:p>
          <a:endParaRPr lang="en-GB"/>
        </a:p>
      </dgm:t>
    </dgm:pt>
    <dgm:pt modelId="{11C825E2-8D3C-4319-B340-660CFEF0AFB5}">
      <dgm:prSet phldrT="[Text]"/>
      <dgm:spPr/>
      <dgm:t>
        <a:bodyPr/>
        <a:lstStyle/>
        <a:p>
          <a:r>
            <a:rPr lang="en-GB">
              <a:latin typeface="Arial" panose="020B0604020202020204" pitchFamily="34" charset="0"/>
              <a:cs typeface="Arial" panose="020B0604020202020204" pitchFamily="34" charset="0"/>
            </a:rPr>
            <a:t>LOCAL</a:t>
          </a:r>
          <a:r>
            <a:rPr lang="en-GB"/>
            <a:t> </a:t>
          </a:r>
          <a:r>
            <a:rPr lang="en-GB">
              <a:latin typeface="Arial" panose="020B0604020202020204" pitchFamily="34" charset="0"/>
              <a:cs typeface="Arial" panose="020B0604020202020204" pitchFamily="34" charset="0"/>
            </a:rPr>
            <a:t>COMMUNITIES</a:t>
          </a:r>
        </a:p>
      </dgm:t>
    </dgm:pt>
    <dgm:pt modelId="{75021D58-1C66-4162-AFF2-CCD5A5D33272}" type="parTrans" cxnId="{AF832F9D-F61B-40FC-BBE8-FDCC055F803E}">
      <dgm:prSet/>
      <dgm:spPr/>
      <dgm:t>
        <a:bodyPr/>
        <a:lstStyle/>
        <a:p>
          <a:endParaRPr lang="en-GB"/>
        </a:p>
      </dgm:t>
    </dgm:pt>
    <dgm:pt modelId="{3D0BEF7D-4E0A-472D-838E-F16E7EAFC6DE}" type="sibTrans" cxnId="{AF832F9D-F61B-40FC-BBE8-FDCC055F803E}">
      <dgm:prSet/>
      <dgm:spPr/>
      <dgm:t>
        <a:bodyPr/>
        <a:lstStyle/>
        <a:p>
          <a:endParaRPr lang="en-GB"/>
        </a:p>
      </dgm:t>
    </dgm:pt>
    <dgm:pt modelId="{6A1C0821-A37D-43A8-A6FC-3CE839810AEF}">
      <dgm:prSet phldrT="[Text]"/>
      <dgm:spPr/>
      <dgm:t>
        <a:bodyPr/>
        <a:lstStyle/>
        <a:p>
          <a:r>
            <a:rPr lang="en-GB">
              <a:latin typeface="Arial" panose="020B0604020202020204" pitchFamily="34" charset="0"/>
              <a:cs typeface="Arial" panose="020B0604020202020204" pitchFamily="34" charset="0"/>
            </a:rPr>
            <a:t>CORPORATE</a:t>
          </a:r>
          <a:r>
            <a:rPr lang="en-GB"/>
            <a:t> </a:t>
          </a:r>
          <a:r>
            <a:rPr lang="en-GB">
              <a:latin typeface="Arial" panose="020B0604020202020204" pitchFamily="34" charset="0"/>
              <a:cs typeface="Arial" panose="020B0604020202020204" pitchFamily="34" charset="0"/>
            </a:rPr>
            <a:t>EVENTS</a:t>
          </a:r>
        </a:p>
      </dgm:t>
    </dgm:pt>
    <dgm:pt modelId="{E85321FE-6CD4-4594-A5AC-A6CB663130E8}" type="parTrans" cxnId="{3EE8A107-0883-4871-A673-7A5E9F9E42CB}">
      <dgm:prSet/>
      <dgm:spPr/>
      <dgm:t>
        <a:bodyPr/>
        <a:lstStyle/>
        <a:p>
          <a:endParaRPr lang="en-GB"/>
        </a:p>
      </dgm:t>
    </dgm:pt>
    <dgm:pt modelId="{40BA6EDE-368C-4D9C-BF5A-7C320FD12CB2}" type="sibTrans" cxnId="{3EE8A107-0883-4871-A673-7A5E9F9E42CB}">
      <dgm:prSet/>
      <dgm:spPr/>
      <dgm:t>
        <a:bodyPr/>
        <a:lstStyle/>
        <a:p>
          <a:endParaRPr lang="en-GB"/>
        </a:p>
      </dgm:t>
    </dgm:pt>
    <dgm:pt modelId="{924BD273-88C5-4F24-BBC3-BAE7C0EE30E9}">
      <dgm:prSet phldrT="[Text]"/>
      <dgm:spPr/>
      <dgm:t>
        <a:bodyPr/>
        <a:lstStyle/>
        <a:p>
          <a:r>
            <a:rPr lang="en-GB">
              <a:latin typeface="Arial" panose="020B0604020202020204" pitchFamily="34" charset="0"/>
              <a:cs typeface="Arial" panose="020B0604020202020204" pitchFamily="34" charset="0"/>
            </a:rPr>
            <a:t>CONFERENCES</a:t>
          </a:r>
        </a:p>
      </dgm:t>
    </dgm:pt>
    <dgm:pt modelId="{C6A05F18-8F72-4184-AA92-D6A0620464F0}" type="parTrans" cxnId="{69F46FEF-D8FA-4AC9-BAFB-63E5E0D5F5BA}">
      <dgm:prSet/>
      <dgm:spPr/>
      <dgm:t>
        <a:bodyPr/>
        <a:lstStyle/>
        <a:p>
          <a:endParaRPr lang="en-GB"/>
        </a:p>
      </dgm:t>
    </dgm:pt>
    <dgm:pt modelId="{EF9A1216-47FC-474A-8A21-D32F9BE03980}" type="sibTrans" cxnId="{69F46FEF-D8FA-4AC9-BAFB-63E5E0D5F5BA}">
      <dgm:prSet/>
      <dgm:spPr/>
      <dgm:t>
        <a:bodyPr/>
        <a:lstStyle/>
        <a:p>
          <a:endParaRPr lang="en-GB"/>
        </a:p>
      </dgm:t>
    </dgm:pt>
    <dgm:pt modelId="{716E0DC7-06A5-4623-BD04-0CB8897E44DA}">
      <dgm:prSet phldrT="[Text]"/>
      <dgm:spPr/>
      <dgm:t>
        <a:bodyPr/>
        <a:lstStyle/>
        <a:p>
          <a:r>
            <a:rPr lang="en-GB">
              <a:latin typeface="Arial" panose="020B0604020202020204" pitchFamily="34" charset="0"/>
              <a:cs typeface="Arial" panose="020B0604020202020204" pitchFamily="34" charset="0"/>
            </a:rPr>
            <a:t>LOCAL</a:t>
          </a:r>
          <a:r>
            <a:rPr lang="en-GB"/>
            <a:t> </a:t>
          </a:r>
          <a:r>
            <a:rPr lang="en-GB">
              <a:latin typeface="Arial" panose="020B0604020202020204" pitchFamily="34" charset="0"/>
              <a:cs typeface="Arial" panose="020B0604020202020204" pitchFamily="34" charset="0"/>
            </a:rPr>
            <a:t>MARKETS</a:t>
          </a:r>
        </a:p>
      </dgm:t>
    </dgm:pt>
    <dgm:pt modelId="{DD770EA1-FF36-4AD5-98D7-293F33CDC5E5}" type="parTrans" cxnId="{EEBF5138-BB57-453F-AF36-52AB32F15B2A}">
      <dgm:prSet/>
      <dgm:spPr/>
      <dgm:t>
        <a:bodyPr/>
        <a:lstStyle/>
        <a:p>
          <a:endParaRPr lang="en-GB"/>
        </a:p>
      </dgm:t>
    </dgm:pt>
    <dgm:pt modelId="{5D0BA217-3E3F-45DD-8374-386B870E1704}" type="sibTrans" cxnId="{EEBF5138-BB57-453F-AF36-52AB32F15B2A}">
      <dgm:prSet/>
      <dgm:spPr/>
      <dgm:t>
        <a:bodyPr/>
        <a:lstStyle/>
        <a:p>
          <a:endParaRPr lang="en-GB"/>
        </a:p>
      </dgm:t>
    </dgm:pt>
    <dgm:pt modelId="{0B4C6711-5022-4D68-A467-60F452FF3911}">
      <dgm:prSet/>
      <dgm:spPr/>
      <dgm:t>
        <a:bodyPr/>
        <a:lstStyle/>
        <a:p>
          <a:r>
            <a:rPr lang="en-GB">
              <a:latin typeface="Arial" panose="020B0604020202020204" pitchFamily="34" charset="0"/>
              <a:cs typeface="Arial" panose="020B0604020202020204" pitchFamily="34" charset="0"/>
            </a:rPr>
            <a:t>SPORTING</a:t>
          </a:r>
          <a:r>
            <a:rPr lang="en-GB"/>
            <a:t> </a:t>
          </a:r>
          <a:r>
            <a:rPr lang="en-GB">
              <a:latin typeface="Arial" panose="020B0604020202020204" pitchFamily="34" charset="0"/>
              <a:cs typeface="Arial" panose="020B0604020202020204" pitchFamily="34" charset="0"/>
            </a:rPr>
            <a:t>EVENTS</a:t>
          </a:r>
          <a:r>
            <a:rPr lang="en-GB"/>
            <a:t> &amp; </a:t>
          </a:r>
          <a:r>
            <a:rPr lang="en-GB">
              <a:latin typeface="Arial" panose="020B0604020202020204" pitchFamily="34" charset="0"/>
              <a:cs typeface="Arial" panose="020B0604020202020204" pitchFamily="34" charset="0"/>
            </a:rPr>
            <a:t>GROUNDS</a:t>
          </a:r>
        </a:p>
      </dgm:t>
    </dgm:pt>
    <dgm:pt modelId="{18E00996-FD6B-46FA-B9A5-39E358A77059}" type="parTrans" cxnId="{D5C5291F-A84A-4969-841D-83D5E87542C9}">
      <dgm:prSet/>
      <dgm:spPr/>
      <dgm:t>
        <a:bodyPr/>
        <a:lstStyle/>
        <a:p>
          <a:endParaRPr lang="en-GB"/>
        </a:p>
      </dgm:t>
    </dgm:pt>
    <dgm:pt modelId="{0C048AB8-524B-4FB6-9D72-F933D416B0A2}" type="sibTrans" cxnId="{D5C5291F-A84A-4969-841D-83D5E87542C9}">
      <dgm:prSet/>
      <dgm:spPr/>
      <dgm:t>
        <a:bodyPr/>
        <a:lstStyle/>
        <a:p>
          <a:endParaRPr lang="en-GB"/>
        </a:p>
      </dgm:t>
    </dgm:pt>
    <dgm:pt modelId="{87EEBDB5-8609-4FA3-9AEB-244D2E08DBB3}" type="pres">
      <dgm:prSet presAssocID="{2279FBC3-9DD7-495A-84EC-0A67EE353276}" presName="diagram" presStyleCnt="0">
        <dgm:presLayoutVars>
          <dgm:dir/>
          <dgm:resizeHandles/>
        </dgm:presLayoutVars>
      </dgm:prSet>
      <dgm:spPr/>
    </dgm:pt>
    <dgm:pt modelId="{1D5276B7-28A6-4B99-9ED0-E3C6AE3C457E}" type="pres">
      <dgm:prSet presAssocID="{59DA9A32-C309-4EE0-85D0-0A3572B1BCA6}" presName="firstNode" presStyleLbl="node1" presStyleIdx="0" presStyleCnt="8">
        <dgm:presLayoutVars>
          <dgm:bulletEnabled val="1"/>
        </dgm:presLayoutVars>
      </dgm:prSet>
      <dgm:spPr/>
    </dgm:pt>
    <dgm:pt modelId="{CBEFF10E-A016-49E8-95DF-84DCAA50EBE1}" type="pres">
      <dgm:prSet presAssocID="{265DCA2E-8F36-4E49-8A39-63F1AE54E6C7}" presName="sibTrans" presStyleLbl="sibTrans2D1" presStyleIdx="0" presStyleCnt="7"/>
      <dgm:spPr/>
    </dgm:pt>
    <dgm:pt modelId="{77FD18DD-12CF-4962-A907-888937CB9523}" type="pres">
      <dgm:prSet presAssocID="{6EC94853-E735-4AA5-AFD1-3356FDFEA56E}" presName="middleNode" presStyleCnt="0"/>
      <dgm:spPr/>
    </dgm:pt>
    <dgm:pt modelId="{1C8D28E0-F934-45E7-AB67-528B43263F7E}" type="pres">
      <dgm:prSet presAssocID="{6EC94853-E735-4AA5-AFD1-3356FDFEA56E}" presName="padding" presStyleLbl="node1" presStyleIdx="0" presStyleCnt="8"/>
      <dgm:spPr/>
    </dgm:pt>
    <dgm:pt modelId="{9A961FE2-93D9-4F4F-B82B-7167BD2FDE41}" type="pres">
      <dgm:prSet presAssocID="{6EC94853-E735-4AA5-AFD1-3356FDFEA56E}" presName="shape" presStyleLbl="node1" presStyleIdx="1" presStyleCnt="8">
        <dgm:presLayoutVars>
          <dgm:bulletEnabled val="1"/>
        </dgm:presLayoutVars>
      </dgm:prSet>
      <dgm:spPr/>
    </dgm:pt>
    <dgm:pt modelId="{FEA4D507-7156-4E6D-BBD8-973923B668CE}" type="pres">
      <dgm:prSet presAssocID="{6E2C4908-2462-430A-863C-82FDCEEAACA9}" presName="sibTrans" presStyleLbl="sibTrans2D1" presStyleIdx="1" presStyleCnt="7"/>
      <dgm:spPr/>
    </dgm:pt>
    <dgm:pt modelId="{5BC0F138-CB0D-4FB3-AB2E-9D79E974A21F}" type="pres">
      <dgm:prSet presAssocID="{D3B5D25B-A304-4298-A50A-FF8983BF41E7}" presName="middleNode" presStyleCnt="0"/>
      <dgm:spPr/>
    </dgm:pt>
    <dgm:pt modelId="{3D865693-9333-47AC-8FCF-FEBA0D6055A1}" type="pres">
      <dgm:prSet presAssocID="{D3B5D25B-A304-4298-A50A-FF8983BF41E7}" presName="padding" presStyleLbl="node1" presStyleIdx="1" presStyleCnt="8"/>
      <dgm:spPr/>
    </dgm:pt>
    <dgm:pt modelId="{DE93D6E6-CE25-49C8-A9DD-B8ED6E296014}" type="pres">
      <dgm:prSet presAssocID="{D3B5D25B-A304-4298-A50A-FF8983BF41E7}" presName="shape" presStyleLbl="node1" presStyleIdx="2" presStyleCnt="8">
        <dgm:presLayoutVars>
          <dgm:bulletEnabled val="1"/>
        </dgm:presLayoutVars>
      </dgm:prSet>
      <dgm:spPr/>
    </dgm:pt>
    <dgm:pt modelId="{A432CB2B-4EB6-45D9-AAFE-C0EC33501789}" type="pres">
      <dgm:prSet presAssocID="{2628AB07-1F85-44E3-89E1-9F0B10928882}" presName="sibTrans" presStyleLbl="sibTrans2D1" presStyleIdx="2" presStyleCnt="7"/>
      <dgm:spPr/>
    </dgm:pt>
    <dgm:pt modelId="{7A3EA862-0524-47A1-82C7-9E99034E5CEA}" type="pres">
      <dgm:prSet presAssocID="{716E0DC7-06A5-4623-BD04-0CB8897E44DA}" presName="middleNode" presStyleCnt="0"/>
      <dgm:spPr/>
    </dgm:pt>
    <dgm:pt modelId="{6A676271-B48E-48DE-9510-70C23D81741D}" type="pres">
      <dgm:prSet presAssocID="{716E0DC7-06A5-4623-BD04-0CB8897E44DA}" presName="padding" presStyleLbl="node1" presStyleIdx="2" presStyleCnt="8"/>
      <dgm:spPr/>
    </dgm:pt>
    <dgm:pt modelId="{9CADFA51-96DD-4024-BAE6-92FEBCE16A78}" type="pres">
      <dgm:prSet presAssocID="{716E0DC7-06A5-4623-BD04-0CB8897E44DA}" presName="shape" presStyleLbl="node1" presStyleIdx="3" presStyleCnt="8" custLinFactX="-9243" custLinFactY="-100000" custLinFactNeighborX="-100000" custLinFactNeighborY="-103921">
        <dgm:presLayoutVars>
          <dgm:bulletEnabled val="1"/>
        </dgm:presLayoutVars>
      </dgm:prSet>
      <dgm:spPr/>
    </dgm:pt>
    <dgm:pt modelId="{7497213D-6424-41BB-BEDE-B2A556D2F8D3}" type="pres">
      <dgm:prSet presAssocID="{5D0BA217-3E3F-45DD-8374-386B870E1704}" presName="sibTrans" presStyleLbl="sibTrans2D1" presStyleIdx="3" presStyleCnt="7"/>
      <dgm:spPr/>
    </dgm:pt>
    <dgm:pt modelId="{4D3B3A53-6D73-49F1-A642-8A367AE0BBBA}" type="pres">
      <dgm:prSet presAssocID="{11C825E2-8D3C-4319-B340-660CFEF0AFB5}" presName="middleNode" presStyleCnt="0"/>
      <dgm:spPr/>
    </dgm:pt>
    <dgm:pt modelId="{5359D782-CC39-423F-BE48-888DCC71A960}" type="pres">
      <dgm:prSet presAssocID="{11C825E2-8D3C-4319-B340-660CFEF0AFB5}" presName="padding" presStyleLbl="node1" presStyleIdx="3" presStyleCnt="8"/>
      <dgm:spPr/>
    </dgm:pt>
    <dgm:pt modelId="{A3D39105-57DB-43DF-AC8A-A8622A71C870}" type="pres">
      <dgm:prSet presAssocID="{11C825E2-8D3C-4319-B340-660CFEF0AFB5}" presName="shape" presStyleLbl="node1" presStyleIdx="4" presStyleCnt="8">
        <dgm:presLayoutVars>
          <dgm:bulletEnabled val="1"/>
        </dgm:presLayoutVars>
      </dgm:prSet>
      <dgm:spPr/>
    </dgm:pt>
    <dgm:pt modelId="{00472C04-EB6E-4F79-92F1-FCAAB8257C44}" type="pres">
      <dgm:prSet presAssocID="{3D0BEF7D-4E0A-472D-838E-F16E7EAFC6DE}" presName="sibTrans" presStyleLbl="sibTrans2D1" presStyleIdx="4" presStyleCnt="7"/>
      <dgm:spPr/>
    </dgm:pt>
    <dgm:pt modelId="{68DDEBA5-B861-459F-AE73-F20A7ACFCE8C}" type="pres">
      <dgm:prSet presAssocID="{6A1C0821-A37D-43A8-A6FC-3CE839810AEF}" presName="middleNode" presStyleCnt="0"/>
      <dgm:spPr/>
    </dgm:pt>
    <dgm:pt modelId="{6529D659-2E24-44A6-82BF-1C113926CBC3}" type="pres">
      <dgm:prSet presAssocID="{6A1C0821-A37D-43A8-A6FC-3CE839810AEF}" presName="padding" presStyleLbl="node1" presStyleIdx="4" presStyleCnt="8"/>
      <dgm:spPr/>
    </dgm:pt>
    <dgm:pt modelId="{98F7A69F-BB10-49AE-BBEC-3F67FD35CE25}" type="pres">
      <dgm:prSet presAssocID="{6A1C0821-A37D-43A8-A6FC-3CE839810AEF}" presName="shape" presStyleLbl="node1" presStyleIdx="5" presStyleCnt="8">
        <dgm:presLayoutVars>
          <dgm:bulletEnabled val="1"/>
        </dgm:presLayoutVars>
      </dgm:prSet>
      <dgm:spPr/>
    </dgm:pt>
    <dgm:pt modelId="{9F77747F-BA17-4D10-A273-0A78937F0C2C}" type="pres">
      <dgm:prSet presAssocID="{40BA6EDE-368C-4D9C-BF5A-7C320FD12CB2}" presName="sibTrans" presStyleLbl="sibTrans2D1" presStyleIdx="5" presStyleCnt="7"/>
      <dgm:spPr/>
    </dgm:pt>
    <dgm:pt modelId="{B83DEAA3-A7B7-4A6E-A090-7444ECDD49BE}" type="pres">
      <dgm:prSet presAssocID="{924BD273-88C5-4F24-BBC3-BAE7C0EE30E9}" presName="middleNode" presStyleCnt="0"/>
      <dgm:spPr/>
    </dgm:pt>
    <dgm:pt modelId="{9C5F3F85-8A0A-41B8-8FD7-CAEA2F92F114}" type="pres">
      <dgm:prSet presAssocID="{924BD273-88C5-4F24-BBC3-BAE7C0EE30E9}" presName="padding" presStyleLbl="node1" presStyleIdx="5" presStyleCnt="8"/>
      <dgm:spPr/>
    </dgm:pt>
    <dgm:pt modelId="{D2E0AB0F-AA09-4F50-8F5D-E7C57A322661}" type="pres">
      <dgm:prSet presAssocID="{924BD273-88C5-4F24-BBC3-BAE7C0EE30E9}" presName="shape" presStyleLbl="node1" presStyleIdx="6" presStyleCnt="8">
        <dgm:presLayoutVars>
          <dgm:bulletEnabled val="1"/>
        </dgm:presLayoutVars>
      </dgm:prSet>
      <dgm:spPr/>
    </dgm:pt>
    <dgm:pt modelId="{0D3DD12F-22CA-443A-A15D-C949A1D080B3}" type="pres">
      <dgm:prSet presAssocID="{EF9A1216-47FC-474A-8A21-D32F9BE03980}" presName="sibTrans" presStyleLbl="sibTrans2D1" presStyleIdx="6" presStyleCnt="7"/>
      <dgm:spPr/>
    </dgm:pt>
    <dgm:pt modelId="{0628D855-37DA-40B2-8C1E-8121299D8299}" type="pres">
      <dgm:prSet presAssocID="{0B4C6711-5022-4D68-A467-60F452FF3911}" presName="lastNode" presStyleLbl="node1" presStyleIdx="7" presStyleCnt="8">
        <dgm:presLayoutVars>
          <dgm:bulletEnabled val="1"/>
        </dgm:presLayoutVars>
      </dgm:prSet>
      <dgm:spPr/>
    </dgm:pt>
  </dgm:ptLst>
  <dgm:cxnLst>
    <dgm:cxn modelId="{3EE8A107-0883-4871-A673-7A5E9F9E42CB}" srcId="{2279FBC3-9DD7-495A-84EC-0A67EE353276}" destId="{6A1C0821-A37D-43A8-A6FC-3CE839810AEF}" srcOrd="5" destOrd="0" parTransId="{E85321FE-6CD4-4594-A5AC-A6CB663130E8}" sibTransId="{40BA6EDE-368C-4D9C-BF5A-7C320FD12CB2}"/>
    <dgm:cxn modelId="{BB68B111-89D2-4D79-ACDF-ABE23A90847E}" type="presOf" srcId="{D3B5D25B-A304-4298-A50A-FF8983BF41E7}" destId="{DE93D6E6-CE25-49C8-A9DD-B8ED6E296014}" srcOrd="0" destOrd="0" presId="urn:microsoft.com/office/officeart/2005/8/layout/bProcess2"/>
    <dgm:cxn modelId="{5F5F3A13-346D-4C02-B2BB-8F25EBF407FC}" type="presOf" srcId="{6E2C4908-2462-430A-863C-82FDCEEAACA9}" destId="{FEA4D507-7156-4E6D-BBD8-973923B668CE}" srcOrd="0" destOrd="0" presId="urn:microsoft.com/office/officeart/2005/8/layout/bProcess2"/>
    <dgm:cxn modelId="{DC819F14-FE4F-425B-9D8F-44481F62830E}" type="presOf" srcId="{0B4C6711-5022-4D68-A467-60F452FF3911}" destId="{0628D855-37DA-40B2-8C1E-8121299D8299}" srcOrd="0" destOrd="0" presId="urn:microsoft.com/office/officeart/2005/8/layout/bProcess2"/>
    <dgm:cxn modelId="{D5C5291F-A84A-4969-841D-83D5E87542C9}" srcId="{2279FBC3-9DD7-495A-84EC-0A67EE353276}" destId="{0B4C6711-5022-4D68-A467-60F452FF3911}" srcOrd="7" destOrd="0" parTransId="{18E00996-FD6B-46FA-B9A5-39E358A77059}" sibTransId="{0C048AB8-524B-4FB6-9D72-F933D416B0A2}"/>
    <dgm:cxn modelId="{D8BF9737-0A58-4498-808F-16B88DB26159}" type="presOf" srcId="{5D0BA217-3E3F-45DD-8374-386B870E1704}" destId="{7497213D-6424-41BB-BEDE-B2A556D2F8D3}" srcOrd="0" destOrd="0" presId="urn:microsoft.com/office/officeart/2005/8/layout/bProcess2"/>
    <dgm:cxn modelId="{EEBF5138-BB57-453F-AF36-52AB32F15B2A}" srcId="{2279FBC3-9DD7-495A-84EC-0A67EE353276}" destId="{716E0DC7-06A5-4623-BD04-0CB8897E44DA}" srcOrd="3" destOrd="0" parTransId="{DD770EA1-FF36-4AD5-98D7-293F33CDC5E5}" sibTransId="{5D0BA217-3E3F-45DD-8374-386B870E1704}"/>
    <dgm:cxn modelId="{8012CB5D-1C81-491A-BDBD-D540A7947353}" type="presOf" srcId="{716E0DC7-06A5-4623-BD04-0CB8897E44DA}" destId="{9CADFA51-96DD-4024-BAE6-92FEBCE16A78}" srcOrd="0" destOrd="0" presId="urn:microsoft.com/office/officeart/2005/8/layout/bProcess2"/>
    <dgm:cxn modelId="{8A569D68-77B9-4098-8C10-F9B9ED9E79AC}" type="presOf" srcId="{11C825E2-8D3C-4319-B340-660CFEF0AFB5}" destId="{A3D39105-57DB-43DF-AC8A-A8622A71C870}" srcOrd="0" destOrd="0" presId="urn:microsoft.com/office/officeart/2005/8/layout/bProcess2"/>
    <dgm:cxn modelId="{56413969-CD57-496A-8836-9CA6751B3F2B}" type="presOf" srcId="{924BD273-88C5-4F24-BBC3-BAE7C0EE30E9}" destId="{D2E0AB0F-AA09-4F50-8F5D-E7C57A322661}" srcOrd="0" destOrd="0" presId="urn:microsoft.com/office/officeart/2005/8/layout/bProcess2"/>
    <dgm:cxn modelId="{B38FC951-E52F-4C69-B7B7-03783ADF532C}" type="presOf" srcId="{3D0BEF7D-4E0A-472D-838E-F16E7EAFC6DE}" destId="{00472C04-EB6E-4F79-92F1-FCAAB8257C44}" srcOrd="0" destOrd="0" presId="urn:microsoft.com/office/officeart/2005/8/layout/bProcess2"/>
    <dgm:cxn modelId="{BC0FE787-48F8-41E7-B064-0AF2D28332E3}" srcId="{2279FBC3-9DD7-495A-84EC-0A67EE353276}" destId="{59DA9A32-C309-4EE0-85D0-0A3572B1BCA6}" srcOrd="0" destOrd="0" parTransId="{F53789F9-2024-4909-941F-265958F6F98A}" sibTransId="{265DCA2E-8F36-4E49-8A39-63F1AE54E6C7}"/>
    <dgm:cxn modelId="{24510E8C-9EDA-4C38-B4BD-840B90EDAABA}" type="presOf" srcId="{265DCA2E-8F36-4E49-8A39-63F1AE54E6C7}" destId="{CBEFF10E-A016-49E8-95DF-84DCAA50EBE1}" srcOrd="0" destOrd="0" presId="urn:microsoft.com/office/officeart/2005/8/layout/bProcess2"/>
    <dgm:cxn modelId="{AF832F9D-F61B-40FC-BBE8-FDCC055F803E}" srcId="{2279FBC3-9DD7-495A-84EC-0A67EE353276}" destId="{11C825E2-8D3C-4319-B340-660CFEF0AFB5}" srcOrd="4" destOrd="0" parTransId="{75021D58-1C66-4162-AFF2-CCD5A5D33272}" sibTransId="{3D0BEF7D-4E0A-472D-838E-F16E7EAFC6DE}"/>
    <dgm:cxn modelId="{113AE9A2-9B5B-4774-B492-1CA4A7D87ACA}" srcId="{2279FBC3-9DD7-495A-84EC-0A67EE353276}" destId="{D3B5D25B-A304-4298-A50A-FF8983BF41E7}" srcOrd="2" destOrd="0" parTransId="{9ABF27BF-10C2-4061-873E-4B72B8C30926}" sibTransId="{2628AB07-1F85-44E3-89E1-9F0B10928882}"/>
    <dgm:cxn modelId="{D1CBACA5-55E7-427E-8F8C-284344592C95}" type="presOf" srcId="{2279FBC3-9DD7-495A-84EC-0A67EE353276}" destId="{87EEBDB5-8609-4FA3-9AEB-244D2E08DBB3}" srcOrd="0" destOrd="0" presId="urn:microsoft.com/office/officeart/2005/8/layout/bProcess2"/>
    <dgm:cxn modelId="{7AE440B4-29DA-4140-9814-D5A4B564DBD6}" type="presOf" srcId="{6A1C0821-A37D-43A8-A6FC-3CE839810AEF}" destId="{98F7A69F-BB10-49AE-BBEC-3F67FD35CE25}" srcOrd="0" destOrd="0" presId="urn:microsoft.com/office/officeart/2005/8/layout/bProcess2"/>
    <dgm:cxn modelId="{9257ADB7-BF6A-43A9-99C4-A11640F27DC9}" type="presOf" srcId="{EF9A1216-47FC-474A-8A21-D32F9BE03980}" destId="{0D3DD12F-22CA-443A-A15D-C949A1D080B3}" srcOrd="0" destOrd="0" presId="urn:microsoft.com/office/officeart/2005/8/layout/bProcess2"/>
    <dgm:cxn modelId="{37D595C2-3EAD-4232-A048-3F06B7974F9B}" type="presOf" srcId="{59DA9A32-C309-4EE0-85D0-0A3572B1BCA6}" destId="{1D5276B7-28A6-4B99-9ED0-E3C6AE3C457E}" srcOrd="0" destOrd="0" presId="urn:microsoft.com/office/officeart/2005/8/layout/bProcess2"/>
    <dgm:cxn modelId="{BA1C7AC7-BBB9-4108-951A-19E327ADBC49}" srcId="{2279FBC3-9DD7-495A-84EC-0A67EE353276}" destId="{6EC94853-E735-4AA5-AFD1-3356FDFEA56E}" srcOrd="1" destOrd="0" parTransId="{C0318A04-7FF9-4C00-899D-5A5039E4579F}" sibTransId="{6E2C4908-2462-430A-863C-82FDCEEAACA9}"/>
    <dgm:cxn modelId="{933D1AC8-50CA-4199-A833-B5BBCE2FAB0B}" type="presOf" srcId="{6EC94853-E735-4AA5-AFD1-3356FDFEA56E}" destId="{9A961FE2-93D9-4F4F-B82B-7167BD2FDE41}" srcOrd="0" destOrd="0" presId="urn:microsoft.com/office/officeart/2005/8/layout/bProcess2"/>
    <dgm:cxn modelId="{866806E4-FF7C-430C-ADD6-F0A8A4AEC52A}" type="presOf" srcId="{40BA6EDE-368C-4D9C-BF5A-7C320FD12CB2}" destId="{9F77747F-BA17-4D10-A273-0A78937F0C2C}" srcOrd="0" destOrd="0" presId="urn:microsoft.com/office/officeart/2005/8/layout/bProcess2"/>
    <dgm:cxn modelId="{69F46FEF-D8FA-4AC9-BAFB-63E5E0D5F5BA}" srcId="{2279FBC3-9DD7-495A-84EC-0A67EE353276}" destId="{924BD273-88C5-4F24-BBC3-BAE7C0EE30E9}" srcOrd="6" destOrd="0" parTransId="{C6A05F18-8F72-4184-AA92-D6A0620464F0}" sibTransId="{EF9A1216-47FC-474A-8A21-D32F9BE03980}"/>
    <dgm:cxn modelId="{3C9E0DF5-7E1A-4995-B08D-CFF6A64B861E}" type="presOf" srcId="{2628AB07-1F85-44E3-89E1-9F0B10928882}" destId="{A432CB2B-4EB6-45D9-AAFE-C0EC33501789}" srcOrd="0" destOrd="0" presId="urn:microsoft.com/office/officeart/2005/8/layout/bProcess2"/>
    <dgm:cxn modelId="{3388D3D2-9B9E-488B-99FD-DA6381381E86}" type="presParOf" srcId="{87EEBDB5-8609-4FA3-9AEB-244D2E08DBB3}" destId="{1D5276B7-28A6-4B99-9ED0-E3C6AE3C457E}" srcOrd="0" destOrd="0" presId="urn:microsoft.com/office/officeart/2005/8/layout/bProcess2"/>
    <dgm:cxn modelId="{1A06480F-8571-4DB9-BBD4-CA7663AA3119}" type="presParOf" srcId="{87EEBDB5-8609-4FA3-9AEB-244D2E08DBB3}" destId="{CBEFF10E-A016-49E8-95DF-84DCAA50EBE1}" srcOrd="1" destOrd="0" presId="urn:microsoft.com/office/officeart/2005/8/layout/bProcess2"/>
    <dgm:cxn modelId="{48F9170E-D8AD-4584-A683-F1F2286A491E}" type="presParOf" srcId="{87EEBDB5-8609-4FA3-9AEB-244D2E08DBB3}" destId="{77FD18DD-12CF-4962-A907-888937CB9523}" srcOrd="2" destOrd="0" presId="urn:microsoft.com/office/officeart/2005/8/layout/bProcess2"/>
    <dgm:cxn modelId="{CC21764D-49FA-4CE9-AE22-955E1EF9A839}" type="presParOf" srcId="{77FD18DD-12CF-4962-A907-888937CB9523}" destId="{1C8D28E0-F934-45E7-AB67-528B43263F7E}" srcOrd="0" destOrd="0" presId="urn:microsoft.com/office/officeart/2005/8/layout/bProcess2"/>
    <dgm:cxn modelId="{9C996F0A-8964-4E84-86B7-E066FB4438EA}" type="presParOf" srcId="{77FD18DD-12CF-4962-A907-888937CB9523}" destId="{9A961FE2-93D9-4F4F-B82B-7167BD2FDE41}" srcOrd="1" destOrd="0" presId="urn:microsoft.com/office/officeart/2005/8/layout/bProcess2"/>
    <dgm:cxn modelId="{79AD6663-6977-47C7-868D-7DCA8534E8CC}" type="presParOf" srcId="{87EEBDB5-8609-4FA3-9AEB-244D2E08DBB3}" destId="{FEA4D507-7156-4E6D-BBD8-973923B668CE}" srcOrd="3" destOrd="0" presId="urn:microsoft.com/office/officeart/2005/8/layout/bProcess2"/>
    <dgm:cxn modelId="{522A54C1-AC55-4096-A209-A88702D3C436}" type="presParOf" srcId="{87EEBDB5-8609-4FA3-9AEB-244D2E08DBB3}" destId="{5BC0F138-CB0D-4FB3-AB2E-9D79E974A21F}" srcOrd="4" destOrd="0" presId="urn:microsoft.com/office/officeart/2005/8/layout/bProcess2"/>
    <dgm:cxn modelId="{FBBFB207-A13B-441A-8A7C-3442D6FE854C}" type="presParOf" srcId="{5BC0F138-CB0D-4FB3-AB2E-9D79E974A21F}" destId="{3D865693-9333-47AC-8FCF-FEBA0D6055A1}" srcOrd="0" destOrd="0" presId="urn:microsoft.com/office/officeart/2005/8/layout/bProcess2"/>
    <dgm:cxn modelId="{26C9A03C-15BA-4919-AE77-E96ECF0989DC}" type="presParOf" srcId="{5BC0F138-CB0D-4FB3-AB2E-9D79E974A21F}" destId="{DE93D6E6-CE25-49C8-A9DD-B8ED6E296014}" srcOrd="1" destOrd="0" presId="urn:microsoft.com/office/officeart/2005/8/layout/bProcess2"/>
    <dgm:cxn modelId="{0BAFBEC0-76D4-4A33-B692-D5848E2193C2}" type="presParOf" srcId="{87EEBDB5-8609-4FA3-9AEB-244D2E08DBB3}" destId="{A432CB2B-4EB6-45D9-AAFE-C0EC33501789}" srcOrd="5" destOrd="0" presId="urn:microsoft.com/office/officeart/2005/8/layout/bProcess2"/>
    <dgm:cxn modelId="{A09E9917-3AA1-4CA4-9686-15DF3B6AFE2E}" type="presParOf" srcId="{87EEBDB5-8609-4FA3-9AEB-244D2E08DBB3}" destId="{7A3EA862-0524-47A1-82C7-9E99034E5CEA}" srcOrd="6" destOrd="0" presId="urn:microsoft.com/office/officeart/2005/8/layout/bProcess2"/>
    <dgm:cxn modelId="{65FCE03F-4956-4967-9E17-001C1E894B8D}" type="presParOf" srcId="{7A3EA862-0524-47A1-82C7-9E99034E5CEA}" destId="{6A676271-B48E-48DE-9510-70C23D81741D}" srcOrd="0" destOrd="0" presId="urn:microsoft.com/office/officeart/2005/8/layout/bProcess2"/>
    <dgm:cxn modelId="{5FB36A5F-2966-48B5-9186-F570F4C1236F}" type="presParOf" srcId="{7A3EA862-0524-47A1-82C7-9E99034E5CEA}" destId="{9CADFA51-96DD-4024-BAE6-92FEBCE16A78}" srcOrd="1" destOrd="0" presId="urn:microsoft.com/office/officeart/2005/8/layout/bProcess2"/>
    <dgm:cxn modelId="{6201E617-E8C4-49FD-9A70-D3FE1957FE24}" type="presParOf" srcId="{87EEBDB5-8609-4FA3-9AEB-244D2E08DBB3}" destId="{7497213D-6424-41BB-BEDE-B2A556D2F8D3}" srcOrd="7" destOrd="0" presId="urn:microsoft.com/office/officeart/2005/8/layout/bProcess2"/>
    <dgm:cxn modelId="{A3CF3EBD-BFDC-47AA-B03B-8DE02AF7C2BF}" type="presParOf" srcId="{87EEBDB5-8609-4FA3-9AEB-244D2E08DBB3}" destId="{4D3B3A53-6D73-49F1-A642-8A367AE0BBBA}" srcOrd="8" destOrd="0" presId="urn:microsoft.com/office/officeart/2005/8/layout/bProcess2"/>
    <dgm:cxn modelId="{A8AC62CF-EA16-4E3C-9F14-350078C00FD6}" type="presParOf" srcId="{4D3B3A53-6D73-49F1-A642-8A367AE0BBBA}" destId="{5359D782-CC39-423F-BE48-888DCC71A960}" srcOrd="0" destOrd="0" presId="urn:microsoft.com/office/officeart/2005/8/layout/bProcess2"/>
    <dgm:cxn modelId="{8795F67D-61C5-45D4-9CDB-739C0AF8711F}" type="presParOf" srcId="{4D3B3A53-6D73-49F1-A642-8A367AE0BBBA}" destId="{A3D39105-57DB-43DF-AC8A-A8622A71C870}" srcOrd="1" destOrd="0" presId="urn:microsoft.com/office/officeart/2005/8/layout/bProcess2"/>
    <dgm:cxn modelId="{9F5418D8-53CA-4E56-8DC5-A1FE1BDD34A4}" type="presParOf" srcId="{87EEBDB5-8609-4FA3-9AEB-244D2E08DBB3}" destId="{00472C04-EB6E-4F79-92F1-FCAAB8257C44}" srcOrd="9" destOrd="0" presId="urn:microsoft.com/office/officeart/2005/8/layout/bProcess2"/>
    <dgm:cxn modelId="{747736B9-CC9A-4C4B-87FE-694C28B56EA4}" type="presParOf" srcId="{87EEBDB5-8609-4FA3-9AEB-244D2E08DBB3}" destId="{68DDEBA5-B861-459F-AE73-F20A7ACFCE8C}" srcOrd="10" destOrd="0" presId="urn:microsoft.com/office/officeart/2005/8/layout/bProcess2"/>
    <dgm:cxn modelId="{098541EC-0FD4-4471-A5FF-220DEB4FF66D}" type="presParOf" srcId="{68DDEBA5-B861-459F-AE73-F20A7ACFCE8C}" destId="{6529D659-2E24-44A6-82BF-1C113926CBC3}" srcOrd="0" destOrd="0" presId="urn:microsoft.com/office/officeart/2005/8/layout/bProcess2"/>
    <dgm:cxn modelId="{426EE9B9-B9D5-4E8F-A304-82EE9CB8A0B7}" type="presParOf" srcId="{68DDEBA5-B861-459F-AE73-F20A7ACFCE8C}" destId="{98F7A69F-BB10-49AE-BBEC-3F67FD35CE25}" srcOrd="1" destOrd="0" presId="urn:microsoft.com/office/officeart/2005/8/layout/bProcess2"/>
    <dgm:cxn modelId="{D61196F7-412B-4C26-9FAC-196DCEA22C0F}" type="presParOf" srcId="{87EEBDB5-8609-4FA3-9AEB-244D2E08DBB3}" destId="{9F77747F-BA17-4D10-A273-0A78937F0C2C}" srcOrd="11" destOrd="0" presId="urn:microsoft.com/office/officeart/2005/8/layout/bProcess2"/>
    <dgm:cxn modelId="{86FB47EE-7CCB-4EFE-A327-8A7E76727E78}" type="presParOf" srcId="{87EEBDB5-8609-4FA3-9AEB-244D2E08DBB3}" destId="{B83DEAA3-A7B7-4A6E-A090-7444ECDD49BE}" srcOrd="12" destOrd="0" presId="urn:microsoft.com/office/officeart/2005/8/layout/bProcess2"/>
    <dgm:cxn modelId="{C0AA8C49-4414-481A-85B3-CCBAE98ED846}" type="presParOf" srcId="{B83DEAA3-A7B7-4A6E-A090-7444ECDD49BE}" destId="{9C5F3F85-8A0A-41B8-8FD7-CAEA2F92F114}" srcOrd="0" destOrd="0" presId="urn:microsoft.com/office/officeart/2005/8/layout/bProcess2"/>
    <dgm:cxn modelId="{52B70E40-33A6-4828-8203-80672490EE7E}" type="presParOf" srcId="{B83DEAA3-A7B7-4A6E-A090-7444ECDD49BE}" destId="{D2E0AB0F-AA09-4F50-8F5D-E7C57A322661}" srcOrd="1" destOrd="0" presId="urn:microsoft.com/office/officeart/2005/8/layout/bProcess2"/>
    <dgm:cxn modelId="{0D5B192C-D8AA-4888-888A-7616AA93EE43}" type="presParOf" srcId="{87EEBDB5-8609-4FA3-9AEB-244D2E08DBB3}" destId="{0D3DD12F-22CA-443A-A15D-C949A1D080B3}" srcOrd="13" destOrd="0" presId="urn:microsoft.com/office/officeart/2005/8/layout/bProcess2"/>
    <dgm:cxn modelId="{9ECE1B3E-5DBA-4447-9F99-B76E1A688D94}" type="presParOf" srcId="{87EEBDB5-8609-4FA3-9AEB-244D2E08DBB3}" destId="{0628D855-37DA-40B2-8C1E-8121299D8299}" srcOrd="14" destOrd="0" presId="urn:microsoft.com/office/officeart/2005/8/layout/bProcess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5276B7-28A6-4B99-9ED0-E3C6AE3C457E}">
      <dsp:nvSpPr>
        <dsp:cNvPr id="0" name=""/>
        <dsp:cNvSpPr/>
      </dsp:nvSpPr>
      <dsp:spPr>
        <a:xfrm>
          <a:off x="3162" y="541678"/>
          <a:ext cx="1176486" cy="1176486"/>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COMMUTERS</a:t>
          </a:r>
        </a:p>
      </dsp:txBody>
      <dsp:txXfrm>
        <a:off x="175454" y="713970"/>
        <a:ext cx="831902" cy="831902"/>
      </dsp:txXfrm>
    </dsp:sp>
    <dsp:sp modelId="{CBEFF10E-A016-49E8-95DF-84DCAA50EBE1}">
      <dsp:nvSpPr>
        <dsp:cNvPr id="0" name=""/>
        <dsp:cNvSpPr/>
      </dsp:nvSpPr>
      <dsp:spPr>
        <a:xfrm rot="10800000">
          <a:off x="385520" y="1870078"/>
          <a:ext cx="411770" cy="322057"/>
        </a:xfrm>
        <a:prstGeom prst="triangl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A961FE2-93D9-4F4F-B82B-7167BD2FDE41}">
      <dsp:nvSpPr>
        <dsp:cNvPr id="0" name=""/>
        <dsp:cNvSpPr/>
      </dsp:nvSpPr>
      <dsp:spPr>
        <a:xfrm>
          <a:off x="199047" y="2325820"/>
          <a:ext cx="784716" cy="784716"/>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u="sng" kern="1200">
              <a:latin typeface="Arial" panose="020B0604020202020204" pitchFamily="34" charset="0"/>
              <a:cs typeface="Arial" panose="020B0604020202020204" pitchFamily="34" charset="0"/>
            </a:rPr>
            <a:t>TARGET</a:t>
          </a:r>
          <a:r>
            <a:rPr lang="en-GB" sz="500" b="1" u="sng" kern="1200"/>
            <a:t> </a:t>
          </a:r>
          <a:r>
            <a:rPr lang="en-GB" sz="500" b="1" u="sng" kern="1200">
              <a:latin typeface="Arial" panose="020B0604020202020204" pitchFamily="34" charset="0"/>
              <a:cs typeface="Arial" panose="020B0604020202020204" pitchFamily="34" charset="0"/>
            </a:rPr>
            <a:t>MARKET</a:t>
          </a:r>
        </a:p>
      </dsp:txBody>
      <dsp:txXfrm>
        <a:off x="313966" y="2440739"/>
        <a:ext cx="554878" cy="554878"/>
      </dsp:txXfrm>
    </dsp:sp>
    <dsp:sp modelId="{FEA4D507-7156-4E6D-BBD8-973923B668CE}">
      <dsp:nvSpPr>
        <dsp:cNvPr id="0" name=""/>
        <dsp:cNvSpPr/>
      </dsp:nvSpPr>
      <dsp:spPr>
        <a:xfrm rot="5400000">
          <a:off x="1277000" y="2557149"/>
          <a:ext cx="411770" cy="322057"/>
        </a:xfrm>
        <a:prstGeom prst="triangl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93D6E6-CE25-49C8-A9DD-B8ED6E296014}">
      <dsp:nvSpPr>
        <dsp:cNvPr id="0" name=""/>
        <dsp:cNvSpPr/>
      </dsp:nvSpPr>
      <dsp:spPr>
        <a:xfrm>
          <a:off x="1963777" y="2325820"/>
          <a:ext cx="784716" cy="784716"/>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STUDENTS</a:t>
          </a:r>
        </a:p>
      </dsp:txBody>
      <dsp:txXfrm>
        <a:off x="2078696" y="2440739"/>
        <a:ext cx="554878" cy="554878"/>
      </dsp:txXfrm>
    </dsp:sp>
    <dsp:sp modelId="{A432CB2B-4EB6-45D9-AAFE-C0EC33501789}">
      <dsp:nvSpPr>
        <dsp:cNvPr id="0" name=""/>
        <dsp:cNvSpPr/>
      </dsp:nvSpPr>
      <dsp:spPr>
        <a:xfrm rot="20386031">
          <a:off x="1718474" y="1385687"/>
          <a:ext cx="411770" cy="322057"/>
        </a:xfrm>
        <a:prstGeom prst="triangl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CADFA51-96DD-4024-BAE6-92FEBCE16A78}">
      <dsp:nvSpPr>
        <dsp:cNvPr id="0" name=""/>
        <dsp:cNvSpPr/>
      </dsp:nvSpPr>
      <dsp:spPr>
        <a:xfrm>
          <a:off x="1106529" y="0"/>
          <a:ext cx="784716" cy="784716"/>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LOCAL</a:t>
          </a:r>
          <a:r>
            <a:rPr lang="en-GB" sz="500" kern="1200"/>
            <a:t> </a:t>
          </a:r>
          <a:r>
            <a:rPr lang="en-GB" sz="500" kern="1200">
              <a:latin typeface="Arial" panose="020B0604020202020204" pitchFamily="34" charset="0"/>
              <a:cs typeface="Arial" panose="020B0604020202020204" pitchFamily="34" charset="0"/>
            </a:rPr>
            <a:t>MARKETS</a:t>
          </a:r>
        </a:p>
      </dsp:txBody>
      <dsp:txXfrm>
        <a:off x="1221448" y="114919"/>
        <a:ext cx="554878" cy="554878"/>
      </dsp:txXfrm>
    </dsp:sp>
    <dsp:sp modelId="{7497213D-6424-41BB-BEDE-B2A556D2F8D3}">
      <dsp:nvSpPr>
        <dsp:cNvPr id="0" name=""/>
        <dsp:cNvSpPr/>
      </dsp:nvSpPr>
      <dsp:spPr>
        <a:xfrm rot="6342679">
          <a:off x="2612765" y="602579"/>
          <a:ext cx="411770" cy="322057"/>
        </a:xfrm>
        <a:prstGeom prst="triangl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3D39105-57DB-43DF-AC8A-A8622A71C870}">
      <dsp:nvSpPr>
        <dsp:cNvPr id="0" name=""/>
        <dsp:cNvSpPr/>
      </dsp:nvSpPr>
      <dsp:spPr>
        <a:xfrm>
          <a:off x="3728506" y="737563"/>
          <a:ext cx="784716" cy="784716"/>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LOCAL</a:t>
          </a:r>
          <a:r>
            <a:rPr lang="en-GB" sz="500" kern="1200"/>
            <a:t> </a:t>
          </a:r>
          <a:r>
            <a:rPr lang="en-GB" sz="500" kern="1200">
              <a:latin typeface="Arial" panose="020B0604020202020204" pitchFamily="34" charset="0"/>
              <a:cs typeface="Arial" panose="020B0604020202020204" pitchFamily="34" charset="0"/>
            </a:rPr>
            <a:t>COMMUNITIES</a:t>
          </a:r>
        </a:p>
      </dsp:txBody>
      <dsp:txXfrm>
        <a:off x="3843425" y="852482"/>
        <a:ext cx="554878" cy="554878"/>
      </dsp:txXfrm>
    </dsp:sp>
    <dsp:sp modelId="{00472C04-EB6E-4F79-92F1-FCAAB8257C44}">
      <dsp:nvSpPr>
        <dsp:cNvPr id="0" name=""/>
        <dsp:cNvSpPr/>
      </dsp:nvSpPr>
      <dsp:spPr>
        <a:xfrm rot="10800000">
          <a:off x="3914979" y="1772136"/>
          <a:ext cx="411770" cy="322057"/>
        </a:xfrm>
        <a:prstGeom prst="triangl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F7A69F-BB10-49AE-BBEC-3F67FD35CE25}">
      <dsp:nvSpPr>
        <dsp:cNvPr id="0" name=""/>
        <dsp:cNvSpPr/>
      </dsp:nvSpPr>
      <dsp:spPr>
        <a:xfrm>
          <a:off x="3728506" y="2325820"/>
          <a:ext cx="784716" cy="784716"/>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CORPORATE</a:t>
          </a:r>
          <a:r>
            <a:rPr lang="en-GB" sz="500" kern="1200"/>
            <a:t> </a:t>
          </a:r>
          <a:r>
            <a:rPr lang="en-GB" sz="500" kern="1200">
              <a:latin typeface="Arial" panose="020B0604020202020204" pitchFamily="34" charset="0"/>
              <a:cs typeface="Arial" panose="020B0604020202020204" pitchFamily="34" charset="0"/>
            </a:rPr>
            <a:t>EVENTS</a:t>
          </a:r>
        </a:p>
      </dsp:txBody>
      <dsp:txXfrm>
        <a:off x="3843425" y="2440739"/>
        <a:ext cx="554878" cy="554878"/>
      </dsp:txXfrm>
    </dsp:sp>
    <dsp:sp modelId="{9F77747F-BA17-4D10-A273-0A78937F0C2C}">
      <dsp:nvSpPr>
        <dsp:cNvPr id="0" name=""/>
        <dsp:cNvSpPr/>
      </dsp:nvSpPr>
      <dsp:spPr>
        <a:xfrm rot="5400000">
          <a:off x="4806459" y="2557149"/>
          <a:ext cx="411770" cy="322057"/>
        </a:xfrm>
        <a:prstGeom prst="triangl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2E0AB0F-AA09-4F50-8F5D-E7C57A322661}">
      <dsp:nvSpPr>
        <dsp:cNvPr id="0" name=""/>
        <dsp:cNvSpPr/>
      </dsp:nvSpPr>
      <dsp:spPr>
        <a:xfrm>
          <a:off x="5493236" y="2325820"/>
          <a:ext cx="784716" cy="784716"/>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latin typeface="Arial" panose="020B0604020202020204" pitchFamily="34" charset="0"/>
              <a:cs typeface="Arial" panose="020B0604020202020204" pitchFamily="34" charset="0"/>
            </a:rPr>
            <a:t>CONFERENCES</a:t>
          </a:r>
        </a:p>
      </dsp:txBody>
      <dsp:txXfrm>
        <a:off x="5608155" y="2440739"/>
        <a:ext cx="554878" cy="554878"/>
      </dsp:txXfrm>
    </dsp:sp>
    <dsp:sp modelId="{0D3DD12F-22CA-443A-A15D-C949A1D080B3}">
      <dsp:nvSpPr>
        <dsp:cNvPr id="0" name=""/>
        <dsp:cNvSpPr/>
      </dsp:nvSpPr>
      <dsp:spPr>
        <a:xfrm>
          <a:off x="5679709" y="1851849"/>
          <a:ext cx="411770" cy="322057"/>
        </a:xfrm>
        <a:prstGeom prst="triangl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628D855-37DA-40B2-8C1E-8121299D8299}">
      <dsp:nvSpPr>
        <dsp:cNvPr id="0" name=""/>
        <dsp:cNvSpPr/>
      </dsp:nvSpPr>
      <dsp:spPr>
        <a:xfrm>
          <a:off x="5297351" y="541678"/>
          <a:ext cx="1176486" cy="1176486"/>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SPORTING</a:t>
          </a:r>
          <a:r>
            <a:rPr lang="en-GB" sz="900" kern="1200"/>
            <a:t> </a:t>
          </a:r>
          <a:r>
            <a:rPr lang="en-GB" sz="900" kern="1200">
              <a:latin typeface="Arial" panose="020B0604020202020204" pitchFamily="34" charset="0"/>
              <a:cs typeface="Arial" panose="020B0604020202020204" pitchFamily="34" charset="0"/>
            </a:rPr>
            <a:t>EVENTS</a:t>
          </a:r>
          <a:r>
            <a:rPr lang="en-GB" sz="900" kern="1200"/>
            <a:t> &amp; </a:t>
          </a:r>
          <a:r>
            <a:rPr lang="en-GB" sz="900" kern="1200">
              <a:latin typeface="Arial" panose="020B0604020202020204" pitchFamily="34" charset="0"/>
              <a:cs typeface="Arial" panose="020B0604020202020204" pitchFamily="34" charset="0"/>
            </a:rPr>
            <a:t>GROUNDS</a:t>
          </a:r>
        </a:p>
      </dsp:txBody>
      <dsp:txXfrm>
        <a:off x="5469643" y="713970"/>
        <a:ext cx="831902" cy="831902"/>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2">
  <dgm:title val=""/>
  <dgm:desc val=""/>
  <dgm:catLst>
    <dgm:cat type="process" pri="24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dgm:varLst>
    <dgm:choose name="Name0">
      <dgm:if name="Name1" func="var" arg="dir" op="equ" val="norm">
        <dgm:alg type="snake">
          <dgm:param type="grDir" val="tL"/>
          <dgm:param type="flowDir" val="col"/>
          <dgm:param type="contDir" val="revDir"/>
        </dgm:alg>
      </dgm:if>
      <dgm:else name="Name2">
        <dgm:alg type="snake">
          <dgm:param type="grDir" val="tR"/>
          <dgm:param type="flowDir" val="col"/>
          <dgm:param type="contDir" val="revDir"/>
        </dgm:alg>
      </dgm:else>
    </dgm:choose>
    <dgm:shape xmlns:r="http://schemas.openxmlformats.org/officeDocument/2006/relationships" r:blip="">
      <dgm:adjLst/>
    </dgm:shape>
    <dgm:presOf/>
    <dgm:constrLst>
      <dgm:constr type="w" for="ch" forName="firstNode" refType="w"/>
      <dgm:constr type="w" for="ch" forName="lastNode" refType="w" refFor="ch" refForName="firstNode" op="equ"/>
      <dgm:constr type="w" for="ch" forName="middleNode" refType="w" refFor="ch" refForName="firstNode" op="equ"/>
      <dgm:constr type="h" for="ch" ptType="sibTrans" refType="w" refFor="ch" refForName="middleNode" op="equ" fact="0.35"/>
      <dgm:constr type="sp" refType="w" refFor="ch" refForName="middleNode" fact="0.5"/>
      <dgm:constr type="connDist" for="des" ptType="sibTrans" op="equ"/>
      <dgm:constr type="primFontSz" for="ch" forName="firstNode" val="65"/>
      <dgm:constr type="primFontSz" for="ch" forName="lastNode" refType="primFontSz" refFor="ch" refForName="firstNode" op="equ"/>
      <dgm:constr type="primFontSz" for="des" forName="shape" val="65"/>
      <dgm:constr type="primFontSz" for="des" forName="shape" refType="primFontSz" refFor="ch" refForName="firstNode" op="lte"/>
      <dgm:constr type="primFontSz" for="des" forName="shape" refType="primFontSz" refFor="ch" refForName="lastNode" op="lte"/>
    </dgm:constrLst>
    <dgm:ruleLst/>
    <dgm:forEach name="Name3" axis="ch" ptType="node">
      <dgm:choose name="Name4">
        <dgm:if name="Name5" axis="self" ptType="node" func="pos" op="equ" val="1">
          <dgm:layoutNode name="fir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if name="Name6" axis="self" ptType="node" func="revPos" op="equ" val="1">
          <dgm:layoutNode name="la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7">
          <dgm:layoutNode name="middleNode">
            <dgm:alg type="composite"/>
            <dgm:shape xmlns:r="http://schemas.openxmlformats.org/officeDocument/2006/relationships" r:blip="">
              <dgm:adjLst/>
            </dgm:shape>
            <dgm:presOf/>
            <dgm:constrLst>
              <dgm:constr type="h" refType="w"/>
              <dgm:constr type="w" for="ch" forName="padding" refType="w"/>
              <dgm:constr type="h" for="ch" forName="padding" refType="h"/>
              <dgm:constr type="w" for="ch" forName="shape" refType="w" fact="0.667"/>
              <dgm:constr type="h" for="ch" forName="shape" refType="h" fact="0.667"/>
              <dgm:constr type="ctrX" for="ch" forName="shape" refType="w" fact="0.5"/>
              <dgm:constr type="ctrY" for="ch" forName="shape" refType="h" fact="0.5"/>
            </dgm:constrLst>
            <dgm:ruleLst/>
            <dgm:layoutNode name="padding">
              <dgm:alg type="sp"/>
              <dgm:shape xmlns:r="http://schemas.openxmlformats.org/officeDocument/2006/relationships" type="ellipse" r:blip="" hideGeom="1">
                <dgm:adjLst/>
              </dgm:shape>
              <dgm:presOf/>
              <dgm:constrLst/>
              <dgm:ruleLst/>
            </dgm:layoutNode>
            <dgm:layoutNode name="shap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else>
      </dgm:choose>
      <dgm:forEach name="Name8" axis="followSib" ptType="sibTrans" cnt="1">
        <dgm:layoutNode name="sibTrans">
          <dgm:choose name="Name9">
            <dgm:if name="Name10" func="var" arg="dir" op="equ" val="norm">
              <dgm:choose name="Name11">
                <dgm:if name="Name12" axis="self" ptType="sibTrans" func="pos" op="equ" val="1">
                  <dgm:alg type="conn">
                    <dgm:param type="begPts" val="auto"/>
                    <dgm:param type="endPts" val="auto"/>
                    <dgm:param type="srcNode" val="firstNode"/>
                    <dgm:param type="dstNode" val="shape"/>
                  </dgm:alg>
                </dgm:if>
                <dgm:if name="Name13" axis="self" ptType="sibTrans" func="revPos" op="equ" val="1">
                  <dgm:alg type="conn">
                    <dgm:param type="begPts" val="auto"/>
                    <dgm:param type="endPts" val="auto"/>
                    <dgm:param type="srcNode" val="shape"/>
                    <dgm:param type="dstNode" val="lastNode"/>
                  </dgm:alg>
                </dgm:if>
                <dgm:else name="Name14">
                  <dgm:alg type="conn">
                    <dgm:param type="begPts" val="auto"/>
                    <dgm:param type="endPts" val="auto"/>
                    <dgm:param type="srcNode" val="shape"/>
                    <dgm:param type="dstNode" val="shape"/>
                  </dgm:alg>
                </dgm:else>
              </dgm:choose>
            </dgm:if>
            <dgm:else name="Name15">
              <dgm:choose name="Name16">
                <dgm:if name="Name17" axis="self" ptType="sibTrans" func="pos" op="equ" val="1">
                  <dgm:alg type="conn">
                    <dgm:param type="begPts" val="auto"/>
                    <dgm:param type="endPts" val="auto"/>
                    <dgm:param type="srcNode" val="firstNode"/>
                    <dgm:param type="dstNode" val="shape"/>
                  </dgm:alg>
                </dgm:if>
                <dgm:if name="Name18" axis="self" ptType="sibTrans" func="revPos" op="equ" val="1">
                  <dgm:alg type="conn">
                    <dgm:param type="begPts" val="auto"/>
                    <dgm:param type="endPts" val="auto"/>
                    <dgm:param type="srcNode" val="shape"/>
                    <dgm:param type="dstNode" val="lastNode"/>
                  </dgm:alg>
                </dgm:if>
                <dgm:else name="Name19">
                  <dgm:alg type="conn">
                    <dgm:param type="begPts" val="auto"/>
                    <dgm:param type="endPts" val="auto"/>
                    <dgm:param type="srcNode" val="shape"/>
                    <dgm:param type="dstNode" val="shape"/>
                  </dgm:alg>
                </dgm:else>
              </dgm:choose>
            </dgm:else>
          </dgm:choose>
          <dgm:shape xmlns:r="http://schemas.openxmlformats.org/officeDocument/2006/relationships" rot="90" type="triangle" r:blip="">
            <dgm:adjLst/>
          </dgm:shape>
          <dgm:presOf axis="self"/>
          <dgm:constrLst>
            <dgm:constr type="w" refType="h"/>
            <dgm:constr type="connDist"/>
            <dgm:constr type="begPad" refType="connDist" fact="0.25"/>
            <dgm:constr type="endPad" refType="connDist" fact="0.22"/>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ab8c9cc0778db0cf3b291bc98528fe6b">
  <xsd:schema xmlns:xsd="http://www.w3.org/2001/XMLSchema" xmlns:xs="http://www.w3.org/2001/XMLSchema" xmlns:p="http://schemas.microsoft.com/office/2006/metadata/properties" xmlns:ns3="f799553d-1ac0-48da-9ae3-fe400ced9c3b" targetNamespace="http://schemas.microsoft.com/office/2006/metadata/properties" ma:root="true" ma:fieldsID="a39162b5717e52424dcd1048d725d49b"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03060E-B1F8-4D39-9F81-229936AA86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454872-21FA-4DF7-9EB7-5E8486D84CC8}">
  <ds:schemaRefs>
    <ds:schemaRef ds:uri="http://purl.org/dc/dcmitype/"/>
    <ds:schemaRef ds:uri="http://purl.org/dc/terms/"/>
    <ds:schemaRef ds:uri="http://schemas.microsoft.com/office/infopath/2007/PartnerControls"/>
    <ds:schemaRef ds:uri="http://schemas.microsoft.com/office/2006/documentManagement/types"/>
    <ds:schemaRef ds:uri="f799553d-1ac0-48da-9ae3-fe400ced9c3b"/>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1796F7F-A34E-4380-8AAE-DF04D1B305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2089</Words>
  <Characters>13203</Characters>
  <Application>Microsoft Office Word</Application>
  <DocSecurity>0</DocSecurity>
  <Lines>400</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Naweed Ur Rehman (2309123)</dc:creator>
  <cp:keywords/>
  <dc:description/>
  <cp:lastModifiedBy>Naweed Ur Rehman (2309123)</cp:lastModifiedBy>
  <cp:revision>2</cp:revision>
  <dcterms:created xsi:type="dcterms:W3CDTF">2026-03-02T09:37:00Z</dcterms:created>
  <dcterms:modified xsi:type="dcterms:W3CDTF">2026-03-02T09:37:00Z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