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73F1A1" w14:textId="7F26CFF0" w:rsidR="00C06766" w:rsidRPr="009B56AF" w:rsidRDefault="00C06766" w:rsidP="009B56AF">
      <w:pPr>
        <w:pStyle w:val="Title"/>
        <w:jc w:val="center"/>
        <w:rPr>
          <w:rFonts w:asciiTheme="minorHAnsi" w:hAnsiTheme="minorHAnsi" w:cstheme="minorHAnsi"/>
          <w:b/>
          <w:bCs/>
          <w:sz w:val="32"/>
          <w:szCs w:val="32"/>
        </w:rPr>
      </w:pPr>
      <w:r w:rsidRPr="009B56AF">
        <w:rPr>
          <w:rFonts w:asciiTheme="minorHAnsi" w:hAnsiTheme="minorHAnsi" w:cstheme="minorHAnsi"/>
          <w:b/>
          <w:bCs/>
          <w:sz w:val="32"/>
          <w:szCs w:val="32"/>
        </w:rPr>
        <w:t>University of Wales</w:t>
      </w:r>
    </w:p>
    <w:p w14:paraId="0F0414F7" w14:textId="1C5C6ECB" w:rsidR="00C06766" w:rsidRPr="009B56AF" w:rsidRDefault="00C06766" w:rsidP="009B56AF">
      <w:pPr>
        <w:jc w:val="center"/>
        <w:rPr>
          <w:rFonts w:cstheme="minorHAnsi"/>
          <w:sz w:val="32"/>
          <w:szCs w:val="32"/>
        </w:rPr>
      </w:pPr>
      <w:r w:rsidRPr="009B56AF">
        <w:rPr>
          <w:rFonts w:cstheme="minorHAnsi"/>
          <w:sz w:val="32"/>
          <w:szCs w:val="32"/>
        </w:rPr>
        <w:t>Trinity St David</w:t>
      </w:r>
    </w:p>
    <w:p w14:paraId="211335BE" w14:textId="79018540" w:rsidR="00C06766" w:rsidRDefault="00C06766" w:rsidP="00C06766"/>
    <w:p w14:paraId="4A61D02D" w14:textId="257C25CA" w:rsidR="00C06766" w:rsidRDefault="00C06766" w:rsidP="00C06766"/>
    <w:p w14:paraId="26C28F40" w14:textId="10FE4E10" w:rsidR="00C06766" w:rsidRDefault="00C06766" w:rsidP="00C06766"/>
    <w:p w14:paraId="07057E0E" w14:textId="78C18213" w:rsidR="00C06766" w:rsidRDefault="00C06766" w:rsidP="00C06766"/>
    <w:p w14:paraId="32A80C70" w14:textId="73F1F023" w:rsidR="00C06766" w:rsidRDefault="00C06766" w:rsidP="00C06766"/>
    <w:p w14:paraId="23966B8C" w14:textId="5CA8A503" w:rsidR="00C06766" w:rsidRDefault="00C06766" w:rsidP="00C06766"/>
    <w:p w14:paraId="4CCF450C" w14:textId="4698B8D9" w:rsidR="00C06766" w:rsidRDefault="00C06766" w:rsidP="00C06766"/>
    <w:p w14:paraId="6BF82E5A" w14:textId="2B172483" w:rsidR="00C06766" w:rsidRDefault="00C06766" w:rsidP="00C06766"/>
    <w:p w14:paraId="489CDDFE" w14:textId="77777777" w:rsidR="009B56AF" w:rsidRPr="009B56AF" w:rsidRDefault="009B56AF" w:rsidP="009B56AF">
      <w:pPr>
        <w:jc w:val="center"/>
        <w:rPr>
          <w:b/>
          <w:bCs/>
          <w:sz w:val="48"/>
          <w:szCs w:val="48"/>
        </w:rPr>
      </w:pPr>
      <w:r w:rsidRPr="009B56AF">
        <w:rPr>
          <w:b/>
          <w:bCs/>
          <w:sz w:val="48"/>
          <w:szCs w:val="48"/>
        </w:rPr>
        <w:t>Site Investigation Case Study</w:t>
      </w:r>
    </w:p>
    <w:p w14:paraId="42FA560C" w14:textId="77777777" w:rsidR="009B56AF" w:rsidRDefault="009B56AF" w:rsidP="00C06766"/>
    <w:p w14:paraId="308EADC0" w14:textId="77777777" w:rsidR="009B56AF" w:rsidRDefault="009B56AF" w:rsidP="00C06766"/>
    <w:p w14:paraId="2BE67535" w14:textId="77777777" w:rsidR="009B56AF" w:rsidRDefault="009B56AF" w:rsidP="00C06766"/>
    <w:p w14:paraId="6BD72BA2" w14:textId="77777777" w:rsidR="009B56AF" w:rsidRDefault="009B56AF" w:rsidP="00C06766"/>
    <w:p w14:paraId="1B663DC0" w14:textId="77777777" w:rsidR="009B56AF" w:rsidRDefault="009B56AF" w:rsidP="00C06766"/>
    <w:p w14:paraId="23DE2C10" w14:textId="77777777" w:rsidR="009B56AF" w:rsidRDefault="009B56AF" w:rsidP="00C06766"/>
    <w:p w14:paraId="31F720E4" w14:textId="77777777" w:rsidR="009B56AF" w:rsidRDefault="009B56AF" w:rsidP="00C06766"/>
    <w:p w14:paraId="024773A3" w14:textId="77777777" w:rsidR="009B56AF" w:rsidRDefault="009B56AF" w:rsidP="00C06766"/>
    <w:p w14:paraId="4E6D651E" w14:textId="77777777" w:rsidR="009B56AF" w:rsidRDefault="009B56AF" w:rsidP="00C06766"/>
    <w:p w14:paraId="7E012D0C" w14:textId="0A2BD3EA" w:rsidR="00C06766" w:rsidRPr="009B56AF" w:rsidRDefault="00C06766" w:rsidP="009B56AF">
      <w:pPr>
        <w:jc w:val="center"/>
        <w:rPr>
          <w:sz w:val="48"/>
          <w:szCs w:val="48"/>
        </w:rPr>
      </w:pPr>
      <w:r w:rsidRPr="009B56AF">
        <w:rPr>
          <w:sz w:val="48"/>
          <w:szCs w:val="48"/>
        </w:rPr>
        <w:t>Leigh Potts</w:t>
      </w:r>
    </w:p>
    <w:p w14:paraId="00658160" w14:textId="5120ECE8" w:rsidR="00C06766" w:rsidRDefault="00C06766" w:rsidP="00C06766"/>
    <w:p w14:paraId="772D607D" w14:textId="22DB8C54" w:rsidR="00C06766" w:rsidRDefault="00C06766" w:rsidP="00C06766"/>
    <w:p w14:paraId="5BA3422A" w14:textId="212E2252" w:rsidR="00C06766" w:rsidRDefault="00C06766" w:rsidP="00C06766"/>
    <w:p w14:paraId="01E76E32" w14:textId="267B35CE" w:rsidR="00C06766" w:rsidRDefault="00C06766" w:rsidP="00C06766"/>
    <w:p w14:paraId="5FCBD7CF" w14:textId="2A2304FB" w:rsidR="00C06766" w:rsidRDefault="00C06766" w:rsidP="00C06766"/>
    <w:p w14:paraId="1C82D06D" w14:textId="6182A4C3" w:rsidR="00C06766" w:rsidRDefault="00C06766" w:rsidP="00C06766"/>
    <w:p w14:paraId="6BF7AB66" w14:textId="17774ABD" w:rsidR="00C06766" w:rsidRPr="009B56AF" w:rsidRDefault="00C06766" w:rsidP="00C06766">
      <w:pPr>
        <w:rPr>
          <w:sz w:val="32"/>
          <w:szCs w:val="32"/>
        </w:rPr>
      </w:pPr>
    </w:p>
    <w:p w14:paraId="06B9783E" w14:textId="77777777" w:rsidR="009B56AF" w:rsidRDefault="009B56AF" w:rsidP="009B56AF">
      <w:pPr>
        <w:jc w:val="center"/>
        <w:rPr>
          <w:sz w:val="32"/>
          <w:szCs w:val="32"/>
        </w:rPr>
      </w:pPr>
    </w:p>
    <w:p w14:paraId="73234D9A" w14:textId="77777777" w:rsidR="009B56AF" w:rsidRDefault="009B56AF" w:rsidP="009B56AF">
      <w:pPr>
        <w:jc w:val="center"/>
        <w:rPr>
          <w:sz w:val="32"/>
          <w:szCs w:val="32"/>
        </w:rPr>
      </w:pPr>
    </w:p>
    <w:p w14:paraId="37832CEC" w14:textId="77777777" w:rsidR="009B56AF" w:rsidRDefault="009B56AF" w:rsidP="009B56AF">
      <w:pPr>
        <w:jc w:val="center"/>
        <w:rPr>
          <w:sz w:val="32"/>
          <w:szCs w:val="32"/>
        </w:rPr>
      </w:pPr>
    </w:p>
    <w:p w14:paraId="61876B66" w14:textId="77777777" w:rsidR="009B56AF" w:rsidRDefault="009B56AF" w:rsidP="009B56AF">
      <w:pPr>
        <w:jc w:val="center"/>
        <w:rPr>
          <w:sz w:val="32"/>
          <w:szCs w:val="32"/>
        </w:rPr>
      </w:pPr>
    </w:p>
    <w:p w14:paraId="5BD6A434" w14:textId="3E5F1A79" w:rsidR="00C06766" w:rsidRPr="009B56AF" w:rsidRDefault="00C06766" w:rsidP="009B56AF">
      <w:pPr>
        <w:jc w:val="center"/>
        <w:rPr>
          <w:sz w:val="32"/>
          <w:szCs w:val="32"/>
        </w:rPr>
      </w:pPr>
      <w:r w:rsidRPr="009B56AF">
        <w:rPr>
          <w:sz w:val="32"/>
          <w:szCs w:val="32"/>
        </w:rPr>
        <w:t>Fundamentals of Construction Technology</w:t>
      </w:r>
      <w:r w:rsidR="009B56AF" w:rsidRPr="009B56AF">
        <w:rPr>
          <w:sz w:val="32"/>
          <w:szCs w:val="32"/>
        </w:rPr>
        <w:t xml:space="preserve"> </w:t>
      </w:r>
      <w:r w:rsidRPr="009B56AF">
        <w:rPr>
          <w:sz w:val="32"/>
          <w:szCs w:val="32"/>
        </w:rPr>
        <w:t>ACBA4001</w:t>
      </w:r>
    </w:p>
    <w:p w14:paraId="221E78F0" w14:textId="77777777" w:rsidR="009B56AF" w:rsidRPr="009B56AF" w:rsidRDefault="009B56AF" w:rsidP="009B56AF">
      <w:pPr>
        <w:jc w:val="center"/>
        <w:rPr>
          <w:sz w:val="32"/>
          <w:szCs w:val="32"/>
        </w:rPr>
      </w:pPr>
    </w:p>
    <w:p w14:paraId="767AE091" w14:textId="6EB49E01" w:rsidR="009B56AF" w:rsidRPr="009B56AF" w:rsidRDefault="009B56AF" w:rsidP="009B56AF">
      <w:pPr>
        <w:jc w:val="center"/>
        <w:rPr>
          <w:sz w:val="32"/>
          <w:szCs w:val="32"/>
        </w:rPr>
      </w:pPr>
      <w:r w:rsidRPr="009B56AF">
        <w:rPr>
          <w:sz w:val="32"/>
          <w:szCs w:val="32"/>
        </w:rPr>
        <w:t xml:space="preserve">Allan </w:t>
      </w:r>
      <w:proofErr w:type="spellStart"/>
      <w:r w:rsidRPr="009B56AF">
        <w:rPr>
          <w:sz w:val="32"/>
          <w:szCs w:val="32"/>
        </w:rPr>
        <w:t>Nantel</w:t>
      </w:r>
      <w:proofErr w:type="spellEnd"/>
    </w:p>
    <w:p w14:paraId="29C78883" w14:textId="6306127C" w:rsidR="00C06766" w:rsidRPr="009B56AF" w:rsidRDefault="00C06766">
      <w:pPr>
        <w:rPr>
          <w:rFonts w:asciiTheme="majorHAnsi" w:eastAsiaTheme="majorEastAsia" w:hAnsiTheme="majorHAnsi" w:cstheme="majorBidi"/>
          <w:spacing w:val="-10"/>
          <w:kern w:val="28"/>
          <w:sz w:val="56"/>
          <w:szCs w:val="56"/>
        </w:rPr>
      </w:pPr>
    </w:p>
    <w:p w14:paraId="03A0218C" w14:textId="59F71189" w:rsidR="009B56AF" w:rsidRPr="009B56AF" w:rsidRDefault="009B56AF">
      <w:pPr>
        <w:rPr>
          <w:b/>
          <w:bCs/>
          <w:u w:val="single"/>
        </w:rPr>
      </w:pPr>
      <w:r w:rsidRPr="009B56AF">
        <w:t>17 November 2020</w:t>
      </w:r>
      <w:r>
        <w:rPr>
          <w:b/>
          <w:bCs/>
          <w:u w:val="single"/>
        </w:rPr>
        <w:br w:type="page"/>
      </w:r>
    </w:p>
    <w:sdt>
      <w:sdtPr>
        <w:rPr>
          <w:rFonts w:asciiTheme="minorHAnsi" w:eastAsiaTheme="minorHAnsi" w:hAnsiTheme="minorHAnsi" w:cstheme="minorBidi"/>
          <w:b w:val="0"/>
          <w:bCs w:val="0"/>
          <w:color w:val="auto"/>
          <w:sz w:val="24"/>
          <w:szCs w:val="24"/>
          <w:lang w:val="en-GB"/>
        </w:rPr>
        <w:id w:val="-572132964"/>
        <w:docPartObj>
          <w:docPartGallery w:val="Table of Contents"/>
          <w:docPartUnique/>
        </w:docPartObj>
      </w:sdtPr>
      <w:sdtEndPr>
        <w:rPr>
          <w:noProof/>
        </w:rPr>
      </w:sdtEndPr>
      <w:sdtContent>
        <w:p w14:paraId="6916772B" w14:textId="1A04ED8D" w:rsidR="00997B6E" w:rsidRDefault="00997B6E" w:rsidP="00E560A5">
          <w:pPr>
            <w:pStyle w:val="TOCHeading"/>
            <w:tabs>
              <w:tab w:val="left" w:pos="5080"/>
            </w:tabs>
          </w:pPr>
          <w:r>
            <w:t>Table of Contents</w:t>
          </w:r>
          <w:r w:rsidR="00E560A5">
            <w:tab/>
          </w:r>
        </w:p>
        <w:p w14:paraId="65FF817C" w14:textId="65CB03FF" w:rsidR="00540FCB" w:rsidRDefault="00997B6E">
          <w:pPr>
            <w:pStyle w:val="TOC1"/>
            <w:tabs>
              <w:tab w:val="righ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56414308" w:history="1">
            <w:r w:rsidR="00540FCB" w:rsidRPr="00F351EE">
              <w:rPr>
                <w:rStyle w:val="Hyperlink"/>
                <w:noProof/>
              </w:rPr>
              <w:t>Introduction</w:t>
            </w:r>
            <w:r w:rsidR="00540FCB">
              <w:rPr>
                <w:noProof/>
                <w:webHidden/>
              </w:rPr>
              <w:tab/>
            </w:r>
            <w:r w:rsidR="00540FCB">
              <w:rPr>
                <w:noProof/>
                <w:webHidden/>
              </w:rPr>
              <w:fldChar w:fldCharType="begin"/>
            </w:r>
            <w:r w:rsidR="00540FCB">
              <w:rPr>
                <w:noProof/>
                <w:webHidden/>
              </w:rPr>
              <w:instrText xml:space="preserve"> PAGEREF _Toc56414308 \h </w:instrText>
            </w:r>
            <w:r w:rsidR="00540FCB">
              <w:rPr>
                <w:noProof/>
                <w:webHidden/>
              </w:rPr>
            </w:r>
            <w:r w:rsidR="00540FCB">
              <w:rPr>
                <w:noProof/>
                <w:webHidden/>
              </w:rPr>
              <w:fldChar w:fldCharType="separate"/>
            </w:r>
            <w:r w:rsidR="00540FCB">
              <w:rPr>
                <w:noProof/>
                <w:webHidden/>
              </w:rPr>
              <w:t>3</w:t>
            </w:r>
            <w:r w:rsidR="00540FCB">
              <w:rPr>
                <w:noProof/>
                <w:webHidden/>
              </w:rPr>
              <w:fldChar w:fldCharType="end"/>
            </w:r>
          </w:hyperlink>
        </w:p>
        <w:p w14:paraId="1617613E" w14:textId="2E54B878" w:rsidR="00540FCB" w:rsidRDefault="00540FCB">
          <w:pPr>
            <w:pStyle w:val="TOC1"/>
            <w:tabs>
              <w:tab w:val="right" w:pos="9016"/>
            </w:tabs>
            <w:rPr>
              <w:rFonts w:eastAsiaTheme="minorEastAsia" w:cstheme="minorBidi"/>
              <w:b w:val="0"/>
              <w:bCs w:val="0"/>
              <w:i w:val="0"/>
              <w:iCs w:val="0"/>
              <w:noProof/>
              <w:lang w:eastAsia="en-GB"/>
            </w:rPr>
          </w:pPr>
          <w:hyperlink w:anchor="_Toc56414309" w:history="1">
            <w:r w:rsidRPr="00F351EE">
              <w:rPr>
                <w:rStyle w:val="Hyperlink"/>
                <w:noProof/>
              </w:rPr>
              <w:t>Preliminary Desktop Study</w:t>
            </w:r>
            <w:r>
              <w:rPr>
                <w:noProof/>
                <w:webHidden/>
              </w:rPr>
              <w:tab/>
            </w:r>
            <w:r>
              <w:rPr>
                <w:noProof/>
                <w:webHidden/>
              </w:rPr>
              <w:fldChar w:fldCharType="begin"/>
            </w:r>
            <w:r>
              <w:rPr>
                <w:noProof/>
                <w:webHidden/>
              </w:rPr>
              <w:instrText xml:space="preserve"> PAGEREF _Toc56414309 \h </w:instrText>
            </w:r>
            <w:r>
              <w:rPr>
                <w:noProof/>
                <w:webHidden/>
              </w:rPr>
            </w:r>
            <w:r>
              <w:rPr>
                <w:noProof/>
                <w:webHidden/>
              </w:rPr>
              <w:fldChar w:fldCharType="separate"/>
            </w:r>
            <w:r>
              <w:rPr>
                <w:noProof/>
                <w:webHidden/>
              </w:rPr>
              <w:t>4</w:t>
            </w:r>
            <w:r>
              <w:rPr>
                <w:noProof/>
                <w:webHidden/>
              </w:rPr>
              <w:fldChar w:fldCharType="end"/>
            </w:r>
          </w:hyperlink>
        </w:p>
        <w:p w14:paraId="19FA5048" w14:textId="69B70F19" w:rsidR="00540FCB" w:rsidRDefault="00540FCB">
          <w:pPr>
            <w:pStyle w:val="TOC2"/>
            <w:tabs>
              <w:tab w:val="right" w:pos="9016"/>
            </w:tabs>
            <w:rPr>
              <w:rFonts w:eastAsiaTheme="minorEastAsia" w:cstheme="minorBidi"/>
              <w:b w:val="0"/>
              <w:bCs w:val="0"/>
              <w:noProof/>
              <w:sz w:val="24"/>
              <w:szCs w:val="24"/>
              <w:lang w:eastAsia="en-GB"/>
            </w:rPr>
          </w:pPr>
          <w:hyperlink w:anchor="_Toc56414310" w:history="1">
            <w:r w:rsidRPr="00F351EE">
              <w:rPr>
                <w:rStyle w:val="Hyperlink"/>
                <w:noProof/>
              </w:rPr>
              <w:t>Introduction</w:t>
            </w:r>
            <w:r>
              <w:rPr>
                <w:noProof/>
                <w:webHidden/>
              </w:rPr>
              <w:tab/>
            </w:r>
            <w:r>
              <w:rPr>
                <w:noProof/>
                <w:webHidden/>
              </w:rPr>
              <w:fldChar w:fldCharType="begin"/>
            </w:r>
            <w:r>
              <w:rPr>
                <w:noProof/>
                <w:webHidden/>
              </w:rPr>
              <w:instrText xml:space="preserve"> PAGEREF _Toc56414310 \h </w:instrText>
            </w:r>
            <w:r>
              <w:rPr>
                <w:noProof/>
                <w:webHidden/>
              </w:rPr>
            </w:r>
            <w:r>
              <w:rPr>
                <w:noProof/>
                <w:webHidden/>
              </w:rPr>
              <w:fldChar w:fldCharType="separate"/>
            </w:r>
            <w:r>
              <w:rPr>
                <w:noProof/>
                <w:webHidden/>
              </w:rPr>
              <w:t>4</w:t>
            </w:r>
            <w:r>
              <w:rPr>
                <w:noProof/>
                <w:webHidden/>
              </w:rPr>
              <w:fldChar w:fldCharType="end"/>
            </w:r>
          </w:hyperlink>
        </w:p>
        <w:p w14:paraId="32E69BF2" w14:textId="7D665D53" w:rsidR="00540FCB" w:rsidRDefault="00540FCB">
          <w:pPr>
            <w:pStyle w:val="TOC2"/>
            <w:tabs>
              <w:tab w:val="right" w:pos="9016"/>
            </w:tabs>
            <w:rPr>
              <w:rFonts w:eastAsiaTheme="minorEastAsia" w:cstheme="minorBidi"/>
              <w:b w:val="0"/>
              <w:bCs w:val="0"/>
              <w:noProof/>
              <w:sz w:val="24"/>
              <w:szCs w:val="24"/>
              <w:lang w:eastAsia="en-GB"/>
            </w:rPr>
          </w:pPr>
          <w:hyperlink w:anchor="_Toc56414311" w:history="1">
            <w:r w:rsidRPr="00F351EE">
              <w:rPr>
                <w:rStyle w:val="Hyperlink"/>
                <w:noProof/>
              </w:rPr>
              <w:t>Site Details</w:t>
            </w:r>
            <w:r>
              <w:rPr>
                <w:noProof/>
                <w:webHidden/>
              </w:rPr>
              <w:tab/>
            </w:r>
            <w:r>
              <w:rPr>
                <w:noProof/>
                <w:webHidden/>
              </w:rPr>
              <w:fldChar w:fldCharType="begin"/>
            </w:r>
            <w:r>
              <w:rPr>
                <w:noProof/>
                <w:webHidden/>
              </w:rPr>
              <w:instrText xml:space="preserve"> PAGEREF _Toc56414311 \h </w:instrText>
            </w:r>
            <w:r>
              <w:rPr>
                <w:noProof/>
                <w:webHidden/>
              </w:rPr>
            </w:r>
            <w:r>
              <w:rPr>
                <w:noProof/>
                <w:webHidden/>
              </w:rPr>
              <w:fldChar w:fldCharType="separate"/>
            </w:r>
            <w:r>
              <w:rPr>
                <w:noProof/>
                <w:webHidden/>
              </w:rPr>
              <w:t>4</w:t>
            </w:r>
            <w:r>
              <w:rPr>
                <w:noProof/>
                <w:webHidden/>
              </w:rPr>
              <w:fldChar w:fldCharType="end"/>
            </w:r>
          </w:hyperlink>
        </w:p>
        <w:p w14:paraId="53F958D2" w14:textId="18766485" w:rsidR="00540FCB" w:rsidRDefault="00540FCB">
          <w:pPr>
            <w:pStyle w:val="TOC3"/>
            <w:tabs>
              <w:tab w:val="right" w:pos="9016"/>
            </w:tabs>
            <w:rPr>
              <w:rFonts w:eastAsiaTheme="minorEastAsia" w:cstheme="minorBidi"/>
              <w:noProof/>
              <w:sz w:val="24"/>
              <w:szCs w:val="24"/>
              <w:lang w:eastAsia="en-GB"/>
            </w:rPr>
          </w:pPr>
          <w:hyperlink w:anchor="_Toc56414312" w:history="1">
            <w:r w:rsidRPr="00F351EE">
              <w:rPr>
                <w:rStyle w:val="Hyperlink"/>
                <w:noProof/>
              </w:rPr>
              <w:t>Topography</w:t>
            </w:r>
            <w:r>
              <w:rPr>
                <w:noProof/>
                <w:webHidden/>
              </w:rPr>
              <w:tab/>
            </w:r>
            <w:r>
              <w:rPr>
                <w:noProof/>
                <w:webHidden/>
              </w:rPr>
              <w:fldChar w:fldCharType="begin"/>
            </w:r>
            <w:r>
              <w:rPr>
                <w:noProof/>
                <w:webHidden/>
              </w:rPr>
              <w:instrText xml:space="preserve"> PAGEREF _Toc56414312 \h </w:instrText>
            </w:r>
            <w:r>
              <w:rPr>
                <w:noProof/>
                <w:webHidden/>
              </w:rPr>
            </w:r>
            <w:r>
              <w:rPr>
                <w:noProof/>
                <w:webHidden/>
              </w:rPr>
              <w:fldChar w:fldCharType="separate"/>
            </w:r>
            <w:r>
              <w:rPr>
                <w:noProof/>
                <w:webHidden/>
              </w:rPr>
              <w:t>5</w:t>
            </w:r>
            <w:r>
              <w:rPr>
                <w:noProof/>
                <w:webHidden/>
              </w:rPr>
              <w:fldChar w:fldCharType="end"/>
            </w:r>
          </w:hyperlink>
        </w:p>
        <w:p w14:paraId="1FD15C30" w14:textId="2B8FB760" w:rsidR="00540FCB" w:rsidRDefault="00540FCB">
          <w:pPr>
            <w:pStyle w:val="TOC3"/>
            <w:tabs>
              <w:tab w:val="right" w:pos="9016"/>
            </w:tabs>
            <w:rPr>
              <w:rFonts w:eastAsiaTheme="minorEastAsia" w:cstheme="minorBidi"/>
              <w:noProof/>
              <w:sz w:val="24"/>
              <w:szCs w:val="24"/>
              <w:lang w:eastAsia="en-GB"/>
            </w:rPr>
          </w:pPr>
          <w:hyperlink w:anchor="_Toc56414313" w:history="1">
            <w:r w:rsidRPr="00F351EE">
              <w:rPr>
                <w:rStyle w:val="Hyperlink"/>
                <w:noProof/>
              </w:rPr>
              <w:t>Site Walk Over</w:t>
            </w:r>
            <w:r>
              <w:rPr>
                <w:noProof/>
                <w:webHidden/>
              </w:rPr>
              <w:tab/>
            </w:r>
            <w:r>
              <w:rPr>
                <w:noProof/>
                <w:webHidden/>
              </w:rPr>
              <w:fldChar w:fldCharType="begin"/>
            </w:r>
            <w:r>
              <w:rPr>
                <w:noProof/>
                <w:webHidden/>
              </w:rPr>
              <w:instrText xml:space="preserve"> PAGEREF _Toc56414313 \h </w:instrText>
            </w:r>
            <w:r>
              <w:rPr>
                <w:noProof/>
                <w:webHidden/>
              </w:rPr>
            </w:r>
            <w:r>
              <w:rPr>
                <w:noProof/>
                <w:webHidden/>
              </w:rPr>
              <w:fldChar w:fldCharType="separate"/>
            </w:r>
            <w:r>
              <w:rPr>
                <w:noProof/>
                <w:webHidden/>
              </w:rPr>
              <w:t>5</w:t>
            </w:r>
            <w:r>
              <w:rPr>
                <w:noProof/>
                <w:webHidden/>
              </w:rPr>
              <w:fldChar w:fldCharType="end"/>
            </w:r>
          </w:hyperlink>
        </w:p>
        <w:p w14:paraId="3DCA667E" w14:textId="3CAE7478" w:rsidR="00540FCB" w:rsidRDefault="00540FCB">
          <w:pPr>
            <w:pStyle w:val="TOC3"/>
            <w:tabs>
              <w:tab w:val="right" w:pos="9016"/>
            </w:tabs>
            <w:rPr>
              <w:rFonts w:eastAsiaTheme="minorEastAsia" w:cstheme="minorBidi"/>
              <w:noProof/>
              <w:sz w:val="24"/>
              <w:szCs w:val="24"/>
              <w:lang w:eastAsia="en-GB"/>
            </w:rPr>
          </w:pPr>
          <w:hyperlink w:anchor="_Toc56414314" w:history="1">
            <w:r w:rsidRPr="00F351EE">
              <w:rPr>
                <w:rStyle w:val="Hyperlink"/>
                <w:noProof/>
              </w:rPr>
              <w:t>Rights of way</w:t>
            </w:r>
            <w:r>
              <w:rPr>
                <w:noProof/>
                <w:webHidden/>
              </w:rPr>
              <w:tab/>
            </w:r>
            <w:r>
              <w:rPr>
                <w:noProof/>
                <w:webHidden/>
              </w:rPr>
              <w:fldChar w:fldCharType="begin"/>
            </w:r>
            <w:r>
              <w:rPr>
                <w:noProof/>
                <w:webHidden/>
              </w:rPr>
              <w:instrText xml:space="preserve"> PAGEREF _Toc56414314 \h </w:instrText>
            </w:r>
            <w:r>
              <w:rPr>
                <w:noProof/>
                <w:webHidden/>
              </w:rPr>
            </w:r>
            <w:r>
              <w:rPr>
                <w:noProof/>
                <w:webHidden/>
              </w:rPr>
              <w:fldChar w:fldCharType="separate"/>
            </w:r>
            <w:r>
              <w:rPr>
                <w:noProof/>
                <w:webHidden/>
              </w:rPr>
              <w:t>6</w:t>
            </w:r>
            <w:r>
              <w:rPr>
                <w:noProof/>
                <w:webHidden/>
              </w:rPr>
              <w:fldChar w:fldCharType="end"/>
            </w:r>
          </w:hyperlink>
        </w:p>
        <w:p w14:paraId="18CACD70" w14:textId="67DBABEB" w:rsidR="00540FCB" w:rsidRDefault="00540FCB">
          <w:pPr>
            <w:pStyle w:val="TOC3"/>
            <w:tabs>
              <w:tab w:val="right" w:pos="9016"/>
            </w:tabs>
            <w:rPr>
              <w:rFonts w:eastAsiaTheme="minorEastAsia" w:cstheme="minorBidi"/>
              <w:noProof/>
              <w:sz w:val="24"/>
              <w:szCs w:val="24"/>
              <w:lang w:eastAsia="en-GB"/>
            </w:rPr>
          </w:pPr>
          <w:hyperlink w:anchor="_Toc56414315" w:history="1">
            <w:r w:rsidRPr="00F351EE">
              <w:rPr>
                <w:rStyle w:val="Hyperlink"/>
                <w:noProof/>
              </w:rPr>
              <w:t>Access for future investigations</w:t>
            </w:r>
            <w:r>
              <w:rPr>
                <w:noProof/>
                <w:webHidden/>
              </w:rPr>
              <w:tab/>
            </w:r>
            <w:r>
              <w:rPr>
                <w:noProof/>
                <w:webHidden/>
              </w:rPr>
              <w:fldChar w:fldCharType="begin"/>
            </w:r>
            <w:r>
              <w:rPr>
                <w:noProof/>
                <w:webHidden/>
              </w:rPr>
              <w:instrText xml:space="preserve"> PAGEREF _Toc56414315 \h </w:instrText>
            </w:r>
            <w:r>
              <w:rPr>
                <w:noProof/>
                <w:webHidden/>
              </w:rPr>
            </w:r>
            <w:r>
              <w:rPr>
                <w:noProof/>
                <w:webHidden/>
              </w:rPr>
              <w:fldChar w:fldCharType="separate"/>
            </w:r>
            <w:r>
              <w:rPr>
                <w:noProof/>
                <w:webHidden/>
              </w:rPr>
              <w:t>7</w:t>
            </w:r>
            <w:r>
              <w:rPr>
                <w:noProof/>
                <w:webHidden/>
              </w:rPr>
              <w:fldChar w:fldCharType="end"/>
            </w:r>
          </w:hyperlink>
        </w:p>
        <w:p w14:paraId="3737F71D" w14:textId="0180087C" w:rsidR="00540FCB" w:rsidRDefault="00540FCB">
          <w:pPr>
            <w:pStyle w:val="TOC3"/>
            <w:tabs>
              <w:tab w:val="right" w:pos="9016"/>
            </w:tabs>
            <w:rPr>
              <w:rFonts w:eastAsiaTheme="minorEastAsia" w:cstheme="minorBidi"/>
              <w:noProof/>
              <w:sz w:val="24"/>
              <w:szCs w:val="24"/>
              <w:lang w:eastAsia="en-GB"/>
            </w:rPr>
          </w:pPr>
          <w:hyperlink w:anchor="_Toc56414316" w:history="1">
            <w:r w:rsidRPr="00F351EE">
              <w:rPr>
                <w:rStyle w:val="Hyperlink"/>
                <w:noProof/>
              </w:rPr>
              <w:t>Services &amp; Utilities</w:t>
            </w:r>
            <w:r>
              <w:rPr>
                <w:noProof/>
                <w:webHidden/>
              </w:rPr>
              <w:tab/>
            </w:r>
            <w:r>
              <w:rPr>
                <w:noProof/>
                <w:webHidden/>
              </w:rPr>
              <w:fldChar w:fldCharType="begin"/>
            </w:r>
            <w:r>
              <w:rPr>
                <w:noProof/>
                <w:webHidden/>
              </w:rPr>
              <w:instrText xml:space="preserve"> PAGEREF _Toc56414316 \h </w:instrText>
            </w:r>
            <w:r>
              <w:rPr>
                <w:noProof/>
                <w:webHidden/>
              </w:rPr>
            </w:r>
            <w:r>
              <w:rPr>
                <w:noProof/>
                <w:webHidden/>
              </w:rPr>
              <w:fldChar w:fldCharType="separate"/>
            </w:r>
            <w:r>
              <w:rPr>
                <w:noProof/>
                <w:webHidden/>
              </w:rPr>
              <w:t>8</w:t>
            </w:r>
            <w:r>
              <w:rPr>
                <w:noProof/>
                <w:webHidden/>
              </w:rPr>
              <w:fldChar w:fldCharType="end"/>
            </w:r>
          </w:hyperlink>
        </w:p>
        <w:p w14:paraId="790FDA90" w14:textId="24B9AB54" w:rsidR="00540FCB" w:rsidRDefault="00540FCB">
          <w:pPr>
            <w:pStyle w:val="TOC2"/>
            <w:tabs>
              <w:tab w:val="right" w:pos="9016"/>
            </w:tabs>
            <w:rPr>
              <w:rFonts w:eastAsiaTheme="minorEastAsia" w:cstheme="minorBidi"/>
              <w:b w:val="0"/>
              <w:bCs w:val="0"/>
              <w:noProof/>
              <w:sz w:val="24"/>
              <w:szCs w:val="24"/>
              <w:lang w:eastAsia="en-GB"/>
            </w:rPr>
          </w:pPr>
          <w:hyperlink w:anchor="_Toc56414317" w:history="1">
            <w:r w:rsidRPr="00F351EE">
              <w:rPr>
                <w:rStyle w:val="Hyperlink"/>
                <w:noProof/>
              </w:rPr>
              <w:t>Historical Study</w:t>
            </w:r>
            <w:r>
              <w:rPr>
                <w:noProof/>
                <w:webHidden/>
              </w:rPr>
              <w:tab/>
            </w:r>
            <w:r>
              <w:rPr>
                <w:noProof/>
                <w:webHidden/>
              </w:rPr>
              <w:fldChar w:fldCharType="begin"/>
            </w:r>
            <w:r>
              <w:rPr>
                <w:noProof/>
                <w:webHidden/>
              </w:rPr>
              <w:instrText xml:space="preserve"> PAGEREF _Toc56414317 \h </w:instrText>
            </w:r>
            <w:r>
              <w:rPr>
                <w:noProof/>
                <w:webHidden/>
              </w:rPr>
            </w:r>
            <w:r>
              <w:rPr>
                <w:noProof/>
                <w:webHidden/>
              </w:rPr>
              <w:fldChar w:fldCharType="separate"/>
            </w:r>
            <w:r>
              <w:rPr>
                <w:noProof/>
                <w:webHidden/>
              </w:rPr>
              <w:t>9</w:t>
            </w:r>
            <w:r>
              <w:rPr>
                <w:noProof/>
                <w:webHidden/>
              </w:rPr>
              <w:fldChar w:fldCharType="end"/>
            </w:r>
          </w:hyperlink>
        </w:p>
        <w:p w14:paraId="7040CE01" w14:textId="6B386491" w:rsidR="00540FCB" w:rsidRDefault="00540FCB">
          <w:pPr>
            <w:pStyle w:val="TOC3"/>
            <w:tabs>
              <w:tab w:val="right" w:pos="9016"/>
            </w:tabs>
            <w:rPr>
              <w:rFonts w:eastAsiaTheme="minorEastAsia" w:cstheme="minorBidi"/>
              <w:noProof/>
              <w:sz w:val="24"/>
              <w:szCs w:val="24"/>
              <w:lang w:eastAsia="en-GB"/>
            </w:rPr>
          </w:pPr>
          <w:hyperlink w:anchor="_Toc56414318" w:history="1">
            <w:r w:rsidRPr="00F351EE">
              <w:rPr>
                <w:rStyle w:val="Hyperlink"/>
                <w:noProof/>
              </w:rPr>
              <w:t>Brief History of Swansea</w:t>
            </w:r>
            <w:r>
              <w:rPr>
                <w:noProof/>
                <w:webHidden/>
              </w:rPr>
              <w:tab/>
            </w:r>
            <w:r>
              <w:rPr>
                <w:noProof/>
                <w:webHidden/>
              </w:rPr>
              <w:fldChar w:fldCharType="begin"/>
            </w:r>
            <w:r>
              <w:rPr>
                <w:noProof/>
                <w:webHidden/>
              </w:rPr>
              <w:instrText xml:space="preserve"> PAGEREF _Toc56414318 \h </w:instrText>
            </w:r>
            <w:r>
              <w:rPr>
                <w:noProof/>
                <w:webHidden/>
              </w:rPr>
            </w:r>
            <w:r>
              <w:rPr>
                <w:noProof/>
                <w:webHidden/>
              </w:rPr>
              <w:fldChar w:fldCharType="separate"/>
            </w:r>
            <w:r>
              <w:rPr>
                <w:noProof/>
                <w:webHidden/>
              </w:rPr>
              <w:t>9</w:t>
            </w:r>
            <w:r>
              <w:rPr>
                <w:noProof/>
                <w:webHidden/>
              </w:rPr>
              <w:fldChar w:fldCharType="end"/>
            </w:r>
          </w:hyperlink>
        </w:p>
        <w:p w14:paraId="012BFAC5" w14:textId="1CFD3A0A" w:rsidR="00540FCB" w:rsidRDefault="00540FCB">
          <w:pPr>
            <w:pStyle w:val="TOC3"/>
            <w:tabs>
              <w:tab w:val="right" w:pos="9016"/>
            </w:tabs>
            <w:rPr>
              <w:rFonts w:eastAsiaTheme="minorEastAsia" w:cstheme="minorBidi"/>
              <w:noProof/>
              <w:sz w:val="24"/>
              <w:szCs w:val="24"/>
              <w:lang w:eastAsia="en-GB"/>
            </w:rPr>
          </w:pPr>
          <w:hyperlink w:anchor="_Toc56414319" w:history="1">
            <w:r w:rsidRPr="00F351EE">
              <w:rPr>
                <w:rStyle w:val="Hyperlink"/>
                <w:noProof/>
              </w:rPr>
              <w:t>History of Site</w:t>
            </w:r>
            <w:r>
              <w:rPr>
                <w:noProof/>
                <w:webHidden/>
              </w:rPr>
              <w:tab/>
            </w:r>
            <w:r>
              <w:rPr>
                <w:noProof/>
                <w:webHidden/>
              </w:rPr>
              <w:fldChar w:fldCharType="begin"/>
            </w:r>
            <w:r>
              <w:rPr>
                <w:noProof/>
                <w:webHidden/>
              </w:rPr>
              <w:instrText xml:space="preserve"> PAGEREF _Toc56414319 \h </w:instrText>
            </w:r>
            <w:r>
              <w:rPr>
                <w:noProof/>
                <w:webHidden/>
              </w:rPr>
            </w:r>
            <w:r>
              <w:rPr>
                <w:noProof/>
                <w:webHidden/>
              </w:rPr>
              <w:fldChar w:fldCharType="separate"/>
            </w:r>
            <w:r>
              <w:rPr>
                <w:noProof/>
                <w:webHidden/>
              </w:rPr>
              <w:t>9</w:t>
            </w:r>
            <w:r>
              <w:rPr>
                <w:noProof/>
                <w:webHidden/>
              </w:rPr>
              <w:fldChar w:fldCharType="end"/>
            </w:r>
          </w:hyperlink>
        </w:p>
        <w:p w14:paraId="0F401B88" w14:textId="40670389" w:rsidR="00540FCB" w:rsidRDefault="00540FCB">
          <w:pPr>
            <w:pStyle w:val="TOC2"/>
            <w:tabs>
              <w:tab w:val="right" w:pos="9016"/>
            </w:tabs>
            <w:rPr>
              <w:rFonts w:eastAsiaTheme="minorEastAsia" w:cstheme="minorBidi"/>
              <w:b w:val="0"/>
              <w:bCs w:val="0"/>
              <w:noProof/>
              <w:sz w:val="24"/>
              <w:szCs w:val="24"/>
              <w:lang w:eastAsia="en-GB"/>
            </w:rPr>
          </w:pPr>
          <w:hyperlink w:anchor="_Toc56414320" w:history="1">
            <w:r w:rsidRPr="00F351EE">
              <w:rPr>
                <w:rStyle w:val="Hyperlink"/>
                <w:noProof/>
              </w:rPr>
              <w:t>Geology</w:t>
            </w:r>
            <w:r>
              <w:rPr>
                <w:noProof/>
                <w:webHidden/>
              </w:rPr>
              <w:tab/>
            </w:r>
            <w:r>
              <w:rPr>
                <w:noProof/>
                <w:webHidden/>
              </w:rPr>
              <w:fldChar w:fldCharType="begin"/>
            </w:r>
            <w:r>
              <w:rPr>
                <w:noProof/>
                <w:webHidden/>
              </w:rPr>
              <w:instrText xml:space="preserve"> PAGEREF _Toc56414320 \h </w:instrText>
            </w:r>
            <w:r>
              <w:rPr>
                <w:noProof/>
                <w:webHidden/>
              </w:rPr>
            </w:r>
            <w:r>
              <w:rPr>
                <w:noProof/>
                <w:webHidden/>
              </w:rPr>
              <w:fldChar w:fldCharType="separate"/>
            </w:r>
            <w:r>
              <w:rPr>
                <w:noProof/>
                <w:webHidden/>
              </w:rPr>
              <w:t>11</w:t>
            </w:r>
            <w:r>
              <w:rPr>
                <w:noProof/>
                <w:webHidden/>
              </w:rPr>
              <w:fldChar w:fldCharType="end"/>
            </w:r>
          </w:hyperlink>
        </w:p>
        <w:p w14:paraId="296CDA38" w14:textId="6A91CE1E" w:rsidR="00540FCB" w:rsidRDefault="00540FCB">
          <w:pPr>
            <w:pStyle w:val="TOC3"/>
            <w:tabs>
              <w:tab w:val="right" w:pos="9016"/>
            </w:tabs>
            <w:rPr>
              <w:rFonts w:eastAsiaTheme="minorEastAsia" w:cstheme="minorBidi"/>
              <w:noProof/>
              <w:sz w:val="24"/>
              <w:szCs w:val="24"/>
              <w:lang w:eastAsia="en-GB"/>
            </w:rPr>
          </w:pPr>
          <w:hyperlink w:anchor="_Toc56414321" w:history="1">
            <w:r w:rsidRPr="00F351EE">
              <w:rPr>
                <w:rStyle w:val="Hyperlink"/>
                <w:noProof/>
              </w:rPr>
              <w:t>Bedrock</w:t>
            </w:r>
            <w:r>
              <w:rPr>
                <w:noProof/>
                <w:webHidden/>
              </w:rPr>
              <w:tab/>
            </w:r>
            <w:r>
              <w:rPr>
                <w:noProof/>
                <w:webHidden/>
              </w:rPr>
              <w:fldChar w:fldCharType="begin"/>
            </w:r>
            <w:r>
              <w:rPr>
                <w:noProof/>
                <w:webHidden/>
              </w:rPr>
              <w:instrText xml:space="preserve"> PAGEREF _Toc56414321 \h </w:instrText>
            </w:r>
            <w:r>
              <w:rPr>
                <w:noProof/>
                <w:webHidden/>
              </w:rPr>
            </w:r>
            <w:r>
              <w:rPr>
                <w:noProof/>
                <w:webHidden/>
              </w:rPr>
              <w:fldChar w:fldCharType="separate"/>
            </w:r>
            <w:r>
              <w:rPr>
                <w:noProof/>
                <w:webHidden/>
              </w:rPr>
              <w:t>11</w:t>
            </w:r>
            <w:r>
              <w:rPr>
                <w:noProof/>
                <w:webHidden/>
              </w:rPr>
              <w:fldChar w:fldCharType="end"/>
            </w:r>
          </w:hyperlink>
        </w:p>
        <w:p w14:paraId="4FFC62F5" w14:textId="5F379721" w:rsidR="00540FCB" w:rsidRDefault="00540FCB">
          <w:pPr>
            <w:pStyle w:val="TOC3"/>
            <w:tabs>
              <w:tab w:val="right" w:pos="9016"/>
            </w:tabs>
            <w:rPr>
              <w:rFonts w:eastAsiaTheme="minorEastAsia" w:cstheme="minorBidi"/>
              <w:noProof/>
              <w:sz w:val="24"/>
              <w:szCs w:val="24"/>
              <w:lang w:eastAsia="en-GB"/>
            </w:rPr>
          </w:pPr>
          <w:hyperlink w:anchor="_Toc56414322" w:history="1">
            <w:r w:rsidRPr="00F351EE">
              <w:rPr>
                <w:rStyle w:val="Hyperlink"/>
                <w:rFonts w:eastAsia="Times New Roman"/>
                <w:noProof/>
                <w:shd w:val="clear" w:color="auto" w:fill="F6F6F5"/>
                <w:lang w:eastAsia="en-GB"/>
              </w:rPr>
              <w:t>Hydrogeology</w:t>
            </w:r>
            <w:r>
              <w:rPr>
                <w:noProof/>
                <w:webHidden/>
              </w:rPr>
              <w:tab/>
            </w:r>
            <w:r>
              <w:rPr>
                <w:noProof/>
                <w:webHidden/>
              </w:rPr>
              <w:fldChar w:fldCharType="begin"/>
            </w:r>
            <w:r>
              <w:rPr>
                <w:noProof/>
                <w:webHidden/>
              </w:rPr>
              <w:instrText xml:space="preserve"> PAGEREF _Toc56414322 \h </w:instrText>
            </w:r>
            <w:r>
              <w:rPr>
                <w:noProof/>
                <w:webHidden/>
              </w:rPr>
            </w:r>
            <w:r>
              <w:rPr>
                <w:noProof/>
                <w:webHidden/>
              </w:rPr>
              <w:fldChar w:fldCharType="separate"/>
            </w:r>
            <w:r>
              <w:rPr>
                <w:noProof/>
                <w:webHidden/>
              </w:rPr>
              <w:t>11</w:t>
            </w:r>
            <w:r>
              <w:rPr>
                <w:noProof/>
                <w:webHidden/>
              </w:rPr>
              <w:fldChar w:fldCharType="end"/>
            </w:r>
          </w:hyperlink>
        </w:p>
        <w:p w14:paraId="206D3393" w14:textId="6209DFA9" w:rsidR="00540FCB" w:rsidRDefault="00540FCB">
          <w:pPr>
            <w:pStyle w:val="TOC3"/>
            <w:tabs>
              <w:tab w:val="right" w:pos="9016"/>
            </w:tabs>
            <w:rPr>
              <w:rFonts w:eastAsiaTheme="minorEastAsia" w:cstheme="minorBidi"/>
              <w:noProof/>
              <w:sz w:val="24"/>
              <w:szCs w:val="24"/>
              <w:lang w:eastAsia="en-GB"/>
            </w:rPr>
          </w:pPr>
          <w:hyperlink w:anchor="_Toc56414323" w:history="1">
            <w:r w:rsidRPr="00F351EE">
              <w:rPr>
                <w:rStyle w:val="Hyperlink"/>
                <w:rFonts w:eastAsia="Times New Roman"/>
                <w:noProof/>
                <w:shd w:val="clear" w:color="auto" w:fill="F6F6F5"/>
                <w:lang w:eastAsia="en-GB"/>
              </w:rPr>
              <w:t>Hydrology</w:t>
            </w:r>
            <w:r>
              <w:rPr>
                <w:noProof/>
                <w:webHidden/>
              </w:rPr>
              <w:tab/>
            </w:r>
            <w:r>
              <w:rPr>
                <w:noProof/>
                <w:webHidden/>
              </w:rPr>
              <w:fldChar w:fldCharType="begin"/>
            </w:r>
            <w:r>
              <w:rPr>
                <w:noProof/>
                <w:webHidden/>
              </w:rPr>
              <w:instrText xml:space="preserve"> PAGEREF _Toc56414323 \h </w:instrText>
            </w:r>
            <w:r>
              <w:rPr>
                <w:noProof/>
                <w:webHidden/>
              </w:rPr>
            </w:r>
            <w:r>
              <w:rPr>
                <w:noProof/>
                <w:webHidden/>
              </w:rPr>
              <w:fldChar w:fldCharType="separate"/>
            </w:r>
            <w:r>
              <w:rPr>
                <w:noProof/>
                <w:webHidden/>
              </w:rPr>
              <w:t>11</w:t>
            </w:r>
            <w:r>
              <w:rPr>
                <w:noProof/>
                <w:webHidden/>
              </w:rPr>
              <w:fldChar w:fldCharType="end"/>
            </w:r>
          </w:hyperlink>
        </w:p>
        <w:p w14:paraId="1860530A" w14:textId="4AEEE3E3" w:rsidR="00540FCB" w:rsidRDefault="00540FCB">
          <w:pPr>
            <w:pStyle w:val="TOC3"/>
            <w:tabs>
              <w:tab w:val="right" w:pos="9016"/>
            </w:tabs>
            <w:rPr>
              <w:rFonts w:eastAsiaTheme="minorEastAsia" w:cstheme="minorBidi"/>
              <w:noProof/>
              <w:sz w:val="24"/>
              <w:szCs w:val="24"/>
              <w:lang w:eastAsia="en-GB"/>
            </w:rPr>
          </w:pPr>
          <w:hyperlink w:anchor="_Toc56414324" w:history="1">
            <w:r w:rsidRPr="00F351EE">
              <w:rPr>
                <w:rStyle w:val="Hyperlink"/>
                <w:rFonts w:eastAsia="Times New Roman"/>
                <w:noProof/>
                <w:lang w:eastAsia="en-GB"/>
              </w:rPr>
              <w:t>Ground Data</w:t>
            </w:r>
            <w:r>
              <w:rPr>
                <w:noProof/>
                <w:webHidden/>
              </w:rPr>
              <w:tab/>
            </w:r>
            <w:r>
              <w:rPr>
                <w:noProof/>
                <w:webHidden/>
              </w:rPr>
              <w:fldChar w:fldCharType="begin"/>
            </w:r>
            <w:r>
              <w:rPr>
                <w:noProof/>
                <w:webHidden/>
              </w:rPr>
              <w:instrText xml:space="preserve"> PAGEREF _Toc56414324 \h </w:instrText>
            </w:r>
            <w:r>
              <w:rPr>
                <w:noProof/>
                <w:webHidden/>
              </w:rPr>
            </w:r>
            <w:r>
              <w:rPr>
                <w:noProof/>
                <w:webHidden/>
              </w:rPr>
              <w:fldChar w:fldCharType="separate"/>
            </w:r>
            <w:r>
              <w:rPr>
                <w:noProof/>
                <w:webHidden/>
              </w:rPr>
              <w:t>11</w:t>
            </w:r>
            <w:r>
              <w:rPr>
                <w:noProof/>
                <w:webHidden/>
              </w:rPr>
              <w:fldChar w:fldCharType="end"/>
            </w:r>
          </w:hyperlink>
        </w:p>
        <w:p w14:paraId="425E68CB" w14:textId="785E0ED0" w:rsidR="00540FCB" w:rsidRDefault="00540FCB">
          <w:pPr>
            <w:pStyle w:val="TOC2"/>
            <w:tabs>
              <w:tab w:val="right" w:pos="9016"/>
            </w:tabs>
            <w:rPr>
              <w:rFonts w:eastAsiaTheme="minorEastAsia" w:cstheme="minorBidi"/>
              <w:b w:val="0"/>
              <w:bCs w:val="0"/>
              <w:noProof/>
              <w:sz w:val="24"/>
              <w:szCs w:val="24"/>
              <w:lang w:eastAsia="en-GB"/>
            </w:rPr>
          </w:pPr>
          <w:hyperlink w:anchor="_Toc56414325" w:history="1">
            <w:r w:rsidRPr="00F351EE">
              <w:rPr>
                <w:rStyle w:val="Hyperlink"/>
                <w:noProof/>
              </w:rPr>
              <w:t>Environmental</w:t>
            </w:r>
            <w:r>
              <w:rPr>
                <w:noProof/>
                <w:webHidden/>
              </w:rPr>
              <w:tab/>
            </w:r>
            <w:r>
              <w:rPr>
                <w:noProof/>
                <w:webHidden/>
              </w:rPr>
              <w:fldChar w:fldCharType="begin"/>
            </w:r>
            <w:r>
              <w:rPr>
                <w:noProof/>
                <w:webHidden/>
              </w:rPr>
              <w:instrText xml:space="preserve"> PAGEREF _Toc56414325 \h </w:instrText>
            </w:r>
            <w:r>
              <w:rPr>
                <w:noProof/>
                <w:webHidden/>
              </w:rPr>
            </w:r>
            <w:r>
              <w:rPr>
                <w:noProof/>
                <w:webHidden/>
              </w:rPr>
              <w:fldChar w:fldCharType="separate"/>
            </w:r>
            <w:r>
              <w:rPr>
                <w:noProof/>
                <w:webHidden/>
              </w:rPr>
              <w:t>13</w:t>
            </w:r>
            <w:r>
              <w:rPr>
                <w:noProof/>
                <w:webHidden/>
              </w:rPr>
              <w:fldChar w:fldCharType="end"/>
            </w:r>
          </w:hyperlink>
        </w:p>
        <w:p w14:paraId="3AE71C7F" w14:textId="26D56D49" w:rsidR="00540FCB" w:rsidRDefault="00540FCB">
          <w:pPr>
            <w:pStyle w:val="TOC3"/>
            <w:tabs>
              <w:tab w:val="right" w:pos="9016"/>
            </w:tabs>
            <w:rPr>
              <w:rFonts w:eastAsiaTheme="minorEastAsia" w:cstheme="minorBidi"/>
              <w:noProof/>
              <w:sz w:val="24"/>
              <w:szCs w:val="24"/>
              <w:lang w:eastAsia="en-GB"/>
            </w:rPr>
          </w:pPr>
          <w:hyperlink w:anchor="_Toc56414326" w:history="1">
            <w:r w:rsidRPr="00F351EE">
              <w:rPr>
                <w:rStyle w:val="Hyperlink"/>
                <w:noProof/>
              </w:rPr>
              <w:t>Contaminated Ground</w:t>
            </w:r>
            <w:r>
              <w:rPr>
                <w:noProof/>
                <w:webHidden/>
              </w:rPr>
              <w:tab/>
            </w:r>
            <w:r>
              <w:rPr>
                <w:noProof/>
                <w:webHidden/>
              </w:rPr>
              <w:fldChar w:fldCharType="begin"/>
            </w:r>
            <w:r>
              <w:rPr>
                <w:noProof/>
                <w:webHidden/>
              </w:rPr>
              <w:instrText xml:space="preserve"> PAGEREF _Toc56414326 \h </w:instrText>
            </w:r>
            <w:r>
              <w:rPr>
                <w:noProof/>
                <w:webHidden/>
              </w:rPr>
            </w:r>
            <w:r>
              <w:rPr>
                <w:noProof/>
                <w:webHidden/>
              </w:rPr>
              <w:fldChar w:fldCharType="separate"/>
            </w:r>
            <w:r>
              <w:rPr>
                <w:noProof/>
                <w:webHidden/>
              </w:rPr>
              <w:t>13</w:t>
            </w:r>
            <w:r>
              <w:rPr>
                <w:noProof/>
                <w:webHidden/>
              </w:rPr>
              <w:fldChar w:fldCharType="end"/>
            </w:r>
          </w:hyperlink>
        </w:p>
        <w:p w14:paraId="4F3D0B6D" w14:textId="78312631" w:rsidR="00540FCB" w:rsidRDefault="00540FCB">
          <w:pPr>
            <w:pStyle w:val="TOC3"/>
            <w:tabs>
              <w:tab w:val="right" w:pos="9016"/>
            </w:tabs>
            <w:rPr>
              <w:rFonts w:eastAsiaTheme="minorEastAsia" w:cstheme="minorBidi"/>
              <w:noProof/>
              <w:sz w:val="24"/>
              <w:szCs w:val="24"/>
              <w:lang w:eastAsia="en-GB"/>
            </w:rPr>
          </w:pPr>
          <w:hyperlink w:anchor="_Toc56414327" w:history="1">
            <w:r w:rsidRPr="00F351EE">
              <w:rPr>
                <w:rStyle w:val="Hyperlink"/>
                <w:noProof/>
              </w:rPr>
              <w:t>Ecology</w:t>
            </w:r>
            <w:r>
              <w:rPr>
                <w:noProof/>
                <w:webHidden/>
              </w:rPr>
              <w:tab/>
            </w:r>
            <w:r>
              <w:rPr>
                <w:noProof/>
                <w:webHidden/>
              </w:rPr>
              <w:fldChar w:fldCharType="begin"/>
            </w:r>
            <w:r>
              <w:rPr>
                <w:noProof/>
                <w:webHidden/>
              </w:rPr>
              <w:instrText xml:space="preserve"> PAGEREF _Toc56414327 \h </w:instrText>
            </w:r>
            <w:r>
              <w:rPr>
                <w:noProof/>
                <w:webHidden/>
              </w:rPr>
            </w:r>
            <w:r>
              <w:rPr>
                <w:noProof/>
                <w:webHidden/>
              </w:rPr>
              <w:fldChar w:fldCharType="separate"/>
            </w:r>
            <w:r>
              <w:rPr>
                <w:noProof/>
                <w:webHidden/>
              </w:rPr>
              <w:t>14</w:t>
            </w:r>
            <w:r>
              <w:rPr>
                <w:noProof/>
                <w:webHidden/>
              </w:rPr>
              <w:fldChar w:fldCharType="end"/>
            </w:r>
          </w:hyperlink>
        </w:p>
        <w:p w14:paraId="73EC45E3" w14:textId="552238E7" w:rsidR="00540FCB" w:rsidRDefault="00540FCB">
          <w:pPr>
            <w:pStyle w:val="TOC3"/>
            <w:tabs>
              <w:tab w:val="right" w:pos="9016"/>
            </w:tabs>
            <w:rPr>
              <w:rFonts w:eastAsiaTheme="minorEastAsia" w:cstheme="minorBidi"/>
              <w:noProof/>
              <w:sz w:val="24"/>
              <w:szCs w:val="24"/>
              <w:lang w:eastAsia="en-GB"/>
            </w:rPr>
          </w:pPr>
          <w:hyperlink w:anchor="_Toc56414328" w:history="1">
            <w:r w:rsidRPr="00F351EE">
              <w:rPr>
                <w:rStyle w:val="Hyperlink"/>
                <w:noProof/>
              </w:rPr>
              <w:t>Radon</w:t>
            </w:r>
            <w:r>
              <w:rPr>
                <w:noProof/>
                <w:webHidden/>
              </w:rPr>
              <w:tab/>
            </w:r>
            <w:r>
              <w:rPr>
                <w:noProof/>
                <w:webHidden/>
              </w:rPr>
              <w:fldChar w:fldCharType="begin"/>
            </w:r>
            <w:r>
              <w:rPr>
                <w:noProof/>
                <w:webHidden/>
              </w:rPr>
              <w:instrText xml:space="preserve"> PAGEREF _Toc56414328 \h </w:instrText>
            </w:r>
            <w:r>
              <w:rPr>
                <w:noProof/>
                <w:webHidden/>
              </w:rPr>
            </w:r>
            <w:r>
              <w:rPr>
                <w:noProof/>
                <w:webHidden/>
              </w:rPr>
              <w:fldChar w:fldCharType="separate"/>
            </w:r>
            <w:r>
              <w:rPr>
                <w:noProof/>
                <w:webHidden/>
              </w:rPr>
              <w:t>14</w:t>
            </w:r>
            <w:r>
              <w:rPr>
                <w:noProof/>
                <w:webHidden/>
              </w:rPr>
              <w:fldChar w:fldCharType="end"/>
            </w:r>
          </w:hyperlink>
        </w:p>
        <w:p w14:paraId="4A4207E1" w14:textId="2CADF71C" w:rsidR="00540FCB" w:rsidRDefault="00540FCB">
          <w:pPr>
            <w:pStyle w:val="TOC3"/>
            <w:tabs>
              <w:tab w:val="right" w:pos="9016"/>
            </w:tabs>
            <w:rPr>
              <w:rFonts w:eastAsiaTheme="minorEastAsia" w:cstheme="minorBidi"/>
              <w:noProof/>
              <w:sz w:val="24"/>
              <w:szCs w:val="24"/>
              <w:lang w:eastAsia="en-GB"/>
            </w:rPr>
          </w:pPr>
          <w:hyperlink w:anchor="_Toc56414329" w:history="1">
            <w:r w:rsidRPr="00F351EE">
              <w:rPr>
                <w:rStyle w:val="Hyperlink"/>
                <w:noProof/>
              </w:rPr>
              <w:t>Unexploded Ordinance</w:t>
            </w:r>
            <w:r>
              <w:rPr>
                <w:noProof/>
                <w:webHidden/>
              </w:rPr>
              <w:tab/>
            </w:r>
            <w:r>
              <w:rPr>
                <w:noProof/>
                <w:webHidden/>
              </w:rPr>
              <w:fldChar w:fldCharType="begin"/>
            </w:r>
            <w:r>
              <w:rPr>
                <w:noProof/>
                <w:webHidden/>
              </w:rPr>
              <w:instrText xml:space="preserve"> PAGEREF _Toc56414329 \h </w:instrText>
            </w:r>
            <w:r>
              <w:rPr>
                <w:noProof/>
                <w:webHidden/>
              </w:rPr>
            </w:r>
            <w:r>
              <w:rPr>
                <w:noProof/>
                <w:webHidden/>
              </w:rPr>
              <w:fldChar w:fldCharType="separate"/>
            </w:r>
            <w:r>
              <w:rPr>
                <w:noProof/>
                <w:webHidden/>
              </w:rPr>
              <w:t>14</w:t>
            </w:r>
            <w:r>
              <w:rPr>
                <w:noProof/>
                <w:webHidden/>
              </w:rPr>
              <w:fldChar w:fldCharType="end"/>
            </w:r>
          </w:hyperlink>
        </w:p>
        <w:p w14:paraId="62352AA9" w14:textId="6BC6153B" w:rsidR="00540FCB" w:rsidRDefault="00540FCB">
          <w:pPr>
            <w:pStyle w:val="TOC3"/>
            <w:tabs>
              <w:tab w:val="right" w:pos="9016"/>
            </w:tabs>
            <w:rPr>
              <w:rFonts w:eastAsiaTheme="minorEastAsia" w:cstheme="minorBidi"/>
              <w:noProof/>
              <w:sz w:val="24"/>
              <w:szCs w:val="24"/>
              <w:lang w:eastAsia="en-GB"/>
            </w:rPr>
          </w:pPr>
          <w:hyperlink w:anchor="_Toc56414330" w:history="1">
            <w:r w:rsidRPr="00F351EE">
              <w:rPr>
                <w:rStyle w:val="Hyperlink"/>
                <w:noProof/>
              </w:rPr>
              <w:t>Flooding Risk</w:t>
            </w:r>
            <w:r>
              <w:rPr>
                <w:noProof/>
                <w:webHidden/>
              </w:rPr>
              <w:tab/>
            </w:r>
            <w:r>
              <w:rPr>
                <w:noProof/>
                <w:webHidden/>
              </w:rPr>
              <w:fldChar w:fldCharType="begin"/>
            </w:r>
            <w:r>
              <w:rPr>
                <w:noProof/>
                <w:webHidden/>
              </w:rPr>
              <w:instrText xml:space="preserve"> PAGEREF _Toc56414330 \h </w:instrText>
            </w:r>
            <w:r>
              <w:rPr>
                <w:noProof/>
                <w:webHidden/>
              </w:rPr>
            </w:r>
            <w:r>
              <w:rPr>
                <w:noProof/>
                <w:webHidden/>
              </w:rPr>
              <w:fldChar w:fldCharType="separate"/>
            </w:r>
            <w:r>
              <w:rPr>
                <w:noProof/>
                <w:webHidden/>
              </w:rPr>
              <w:t>14</w:t>
            </w:r>
            <w:r>
              <w:rPr>
                <w:noProof/>
                <w:webHidden/>
              </w:rPr>
              <w:fldChar w:fldCharType="end"/>
            </w:r>
          </w:hyperlink>
        </w:p>
        <w:p w14:paraId="2CB29320" w14:textId="72476129" w:rsidR="00540FCB" w:rsidRDefault="00540FCB">
          <w:pPr>
            <w:pStyle w:val="TOC1"/>
            <w:tabs>
              <w:tab w:val="right" w:pos="9016"/>
            </w:tabs>
            <w:rPr>
              <w:rFonts w:eastAsiaTheme="minorEastAsia" w:cstheme="minorBidi"/>
              <w:b w:val="0"/>
              <w:bCs w:val="0"/>
              <w:i w:val="0"/>
              <w:iCs w:val="0"/>
              <w:noProof/>
              <w:lang w:eastAsia="en-GB"/>
            </w:rPr>
          </w:pPr>
          <w:hyperlink w:anchor="_Toc56414331" w:history="1">
            <w:r w:rsidRPr="00F351EE">
              <w:rPr>
                <w:rStyle w:val="Hyperlink"/>
                <w:noProof/>
              </w:rPr>
              <w:t>Appendix</w:t>
            </w:r>
            <w:r>
              <w:rPr>
                <w:noProof/>
                <w:webHidden/>
              </w:rPr>
              <w:tab/>
            </w:r>
            <w:r>
              <w:rPr>
                <w:noProof/>
                <w:webHidden/>
              </w:rPr>
              <w:fldChar w:fldCharType="begin"/>
            </w:r>
            <w:r>
              <w:rPr>
                <w:noProof/>
                <w:webHidden/>
              </w:rPr>
              <w:instrText xml:space="preserve"> PAGEREF _Toc56414331 \h </w:instrText>
            </w:r>
            <w:r>
              <w:rPr>
                <w:noProof/>
                <w:webHidden/>
              </w:rPr>
            </w:r>
            <w:r>
              <w:rPr>
                <w:noProof/>
                <w:webHidden/>
              </w:rPr>
              <w:fldChar w:fldCharType="separate"/>
            </w:r>
            <w:r>
              <w:rPr>
                <w:noProof/>
                <w:webHidden/>
              </w:rPr>
              <w:t>15</w:t>
            </w:r>
            <w:r>
              <w:rPr>
                <w:noProof/>
                <w:webHidden/>
              </w:rPr>
              <w:fldChar w:fldCharType="end"/>
            </w:r>
          </w:hyperlink>
        </w:p>
        <w:p w14:paraId="59C30485" w14:textId="02D9393B" w:rsidR="00540FCB" w:rsidRDefault="00540FCB">
          <w:pPr>
            <w:pStyle w:val="TOC1"/>
            <w:tabs>
              <w:tab w:val="right" w:pos="9016"/>
            </w:tabs>
            <w:rPr>
              <w:rFonts w:eastAsiaTheme="minorEastAsia" w:cstheme="minorBidi"/>
              <w:b w:val="0"/>
              <w:bCs w:val="0"/>
              <w:i w:val="0"/>
              <w:iCs w:val="0"/>
              <w:noProof/>
              <w:lang w:eastAsia="en-GB"/>
            </w:rPr>
          </w:pPr>
          <w:hyperlink w:anchor="_Toc56414332" w:history="1">
            <w:r w:rsidRPr="00F351EE">
              <w:rPr>
                <w:rStyle w:val="Hyperlink"/>
                <w:noProof/>
              </w:rPr>
              <w:t>Conclusion</w:t>
            </w:r>
            <w:r>
              <w:rPr>
                <w:noProof/>
                <w:webHidden/>
              </w:rPr>
              <w:tab/>
            </w:r>
            <w:r>
              <w:rPr>
                <w:noProof/>
                <w:webHidden/>
              </w:rPr>
              <w:fldChar w:fldCharType="begin"/>
            </w:r>
            <w:r>
              <w:rPr>
                <w:noProof/>
                <w:webHidden/>
              </w:rPr>
              <w:instrText xml:space="preserve"> PAGEREF _Toc56414332 \h </w:instrText>
            </w:r>
            <w:r>
              <w:rPr>
                <w:noProof/>
                <w:webHidden/>
              </w:rPr>
            </w:r>
            <w:r>
              <w:rPr>
                <w:noProof/>
                <w:webHidden/>
              </w:rPr>
              <w:fldChar w:fldCharType="separate"/>
            </w:r>
            <w:r>
              <w:rPr>
                <w:noProof/>
                <w:webHidden/>
              </w:rPr>
              <w:t>31</w:t>
            </w:r>
            <w:r>
              <w:rPr>
                <w:noProof/>
                <w:webHidden/>
              </w:rPr>
              <w:fldChar w:fldCharType="end"/>
            </w:r>
          </w:hyperlink>
        </w:p>
        <w:p w14:paraId="2991509D" w14:textId="40D874EB" w:rsidR="00540FCB" w:rsidRDefault="00540FCB">
          <w:pPr>
            <w:pStyle w:val="TOC3"/>
            <w:tabs>
              <w:tab w:val="right" w:pos="9016"/>
            </w:tabs>
            <w:rPr>
              <w:rFonts w:eastAsiaTheme="minorEastAsia" w:cstheme="minorBidi"/>
              <w:noProof/>
              <w:sz w:val="24"/>
              <w:szCs w:val="24"/>
              <w:lang w:eastAsia="en-GB"/>
            </w:rPr>
          </w:pPr>
          <w:hyperlink w:anchor="_Toc56414333" w:history="1">
            <w:r w:rsidRPr="00F351EE">
              <w:rPr>
                <w:rStyle w:val="Hyperlink"/>
                <w:noProof/>
              </w:rPr>
              <w:t>Load Bearing Capacity of strata</w:t>
            </w:r>
            <w:r>
              <w:rPr>
                <w:noProof/>
                <w:webHidden/>
              </w:rPr>
              <w:tab/>
            </w:r>
            <w:r>
              <w:rPr>
                <w:noProof/>
                <w:webHidden/>
              </w:rPr>
              <w:fldChar w:fldCharType="begin"/>
            </w:r>
            <w:r>
              <w:rPr>
                <w:noProof/>
                <w:webHidden/>
              </w:rPr>
              <w:instrText xml:space="preserve"> PAGEREF _Toc56414333 \h </w:instrText>
            </w:r>
            <w:r>
              <w:rPr>
                <w:noProof/>
                <w:webHidden/>
              </w:rPr>
            </w:r>
            <w:r>
              <w:rPr>
                <w:noProof/>
                <w:webHidden/>
              </w:rPr>
              <w:fldChar w:fldCharType="separate"/>
            </w:r>
            <w:r>
              <w:rPr>
                <w:noProof/>
                <w:webHidden/>
              </w:rPr>
              <w:t>31</w:t>
            </w:r>
            <w:r>
              <w:rPr>
                <w:noProof/>
                <w:webHidden/>
              </w:rPr>
              <w:fldChar w:fldCharType="end"/>
            </w:r>
          </w:hyperlink>
        </w:p>
        <w:p w14:paraId="46CE58E6" w14:textId="591289BD" w:rsidR="00540FCB" w:rsidRDefault="00540FCB">
          <w:pPr>
            <w:pStyle w:val="TOC3"/>
            <w:tabs>
              <w:tab w:val="right" w:pos="9016"/>
            </w:tabs>
            <w:rPr>
              <w:rFonts w:eastAsiaTheme="minorEastAsia" w:cstheme="minorBidi"/>
              <w:noProof/>
              <w:sz w:val="24"/>
              <w:szCs w:val="24"/>
              <w:lang w:eastAsia="en-GB"/>
            </w:rPr>
          </w:pPr>
          <w:hyperlink w:anchor="_Toc56414334" w:history="1">
            <w:r w:rsidRPr="00F351EE">
              <w:rPr>
                <w:rStyle w:val="Hyperlink"/>
                <w:noProof/>
              </w:rPr>
              <w:t>Contaminated Ground</w:t>
            </w:r>
            <w:r>
              <w:rPr>
                <w:noProof/>
                <w:webHidden/>
              </w:rPr>
              <w:tab/>
            </w:r>
            <w:r>
              <w:rPr>
                <w:noProof/>
                <w:webHidden/>
              </w:rPr>
              <w:fldChar w:fldCharType="begin"/>
            </w:r>
            <w:r>
              <w:rPr>
                <w:noProof/>
                <w:webHidden/>
              </w:rPr>
              <w:instrText xml:space="preserve"> PAGEREF _Toc56414334 \h </w:instrText>
            </w:r>
            <w:r>
              <w:rPr>
                <w:noProof/>
                <w:webHidden/>
              </w:rPr>
            </w:r>
            <w:r>
              <w:rPr>
                <w:noProof/>
                <w:webHidden/>
              </w:rPr>
              <w:fldChar w:fldCharType="separate"/>
            </w:r>
            <w:r>
              <w:rPr>
                <w:noProof/>
                <w:webHidden/>
              </w:rPr>
              <w:t>31</w:t>
            </w:r>
            <w:r>
              <w:rPr>
                <w:noProof/>
                <w:webHidden/>
              </w:rPr>
              <w:fldChar w:fldCharType="end"/>
            </w:r>
          </w:hyperlink>
        </w:p>
        <w:p w14:paraId="75353C6E" w14:textId="7443ABE9" w:rsidR="00540FCB" w:rsidRDefault="00540FCB">
          <w:pPr>
            <w:pStyle w:val="TOC3"/>
            <w:tabs>
              <w:tab w:val="right" w:pos="9016"/>
            </w:tabs>
            <w:rPr>
              <w:rFonts w:eastAsiaTheme="minorEastAsia" w:cstheme="minorBidi"/>
              <w:noProof/>
              <w:sz w:val="24"/>
              <w:szCs w:val="24"/>
              <w:lang w:eastAsia="en-GB"/>
            </w:rPr>
          </w:pPr>
          <w:hyperlink w:anchor="_Toc56414335" w:history="1">
            <w:r w:rsidRPr="00F351EE">
              <w:rPr>
                <w:rStyle w:val="Hyperlink"/>
                <w:noProof/>
              </w:rPr>
              <w:t>Geophysical survey</w:t>
            </w:r>
            <w:r>
              <w:rPr>
                <w:noProof/>
                <w:webHidden/>
              </w:rPr>
              <w:tab/>
            </w:r>
            <w:r>
              <w:rPr>
                <w:noProof/>
                <w:webHidden/>
              </w:rPr>
              <w:fldChar w:fldCharType="begin"/>
            </w:r>
            <w:r>
              <w:rPr>
                <w:noProof/>
                <w:webHidden/>
              </w:rPr>
              <w:instrText xml:space="preserve"> PAGEREF _Toc56414335 \h </w:instrText>
            </w:r>
            <w:r>
              <w:rPr>
                <w:noProof/>
                <w:webHidden/>
              </w:rPr>
            </w:r>
            <w:r>
              <w:rPr>
                <w:noProof/>
                <w:webHidden/>
              </w:rPr>
              <w:fldChar w:fldCharType="separate"/>
            </w:r>
            <w:r>
              <w:rPr>
                <w:noProof/>
                <w:webHidden/>
              </w:rPr>
              <w:t>31</w:t>
            </w:r>
            <w:r>
              <w:rPr>
                <w:noProof/>
                <w:webHidden/>
              </w:rPr>
              <w:fldChar w:fldCharType="end"/>
            </w:r>
          </w:hyperlink>
        </w:p>
        <w:p w14:paraId="165C2FBD" w14:textId="13DB441A" w:rsidR="00540FCB" w:rsidRDefault="00540FCB">
          <w:pPr>
            <w:pStyle w:val="TOC3"/>
            <w:tabs>
              <w:tab w:val="right" w:pos="9016"/>
            </w:tabs>
            <w:rPr>
              <w:rFonts w:eastAsiaTheme="minorEastAsia" w:cstheme="minorBidi"/>
              <w:noProof/>
              <w:sz w:val="24"/>
              <w:szCs w:val="24"/>
              <w:lang w:eastAsia="en-GB"/>
            </w:rPr>
          </w:pPr>
          <w:hyperlink w:anchor="_Toc56414336" w:history="1">
            <w:r w:rsidRPr="00F351EE">
              <w:rPr>
                <w:rStyle w:val="Hyperlink"/>
                <w:noProof/>
              </w:rPr>
              <w:t>Underground Service &amp; Utilities</w:t>
            </w:r>
            <w:r>
              <w:rPr>
                <w:noProof/>
                <w:webHidden/>
              </w:rPr>
              <w:tab/>
            </w:r>
            <w:r>
              <w:rPr>
                <w:noProof/>
                <w:webHidden/>
              </w:rPr>
              <w:fldChar w:fldCharType="begin"/>
            </w:r>
            <w:r>
              <w:rPr>
                <w:noProof/>
                <w:webHidden/>
              </w:rPr>
              <w:instrText xml:space="preserve"> PAGEREF _Toc56414336 \h </w:instrText>
            </w:r>
            <w:r>
              <w:rPr>
                <w:noProof/>
                <w:webHidden/>
              </w:rPr>
            </w:r>
            <w:r>
              <w:rPr>
                <w:noProof/>
                <w:webHidden/>
              </w:rPr>
              <w:fldChar w:fldCharType="separate"/>
            </w:r>
            <w:r>
              <w:rPr>
                <w:noProof/>
                <w:webHidden/>
              </w:rPr>
              <w:t>31</w:t>
            </w:r>
            <w:r>
              <w:rPr>
                <w:noProof/>
                <w:webHidden/>
              </w:rPr>
              <w:fldChar w:fldCharType="end"/>
            </w:r>
          </w:hyperlink>
        </w:p>
        <w:p w14:paraId="69A02F2A" w14:textId="409ADBC2" w:rsidR="00540FCB" w:rsidRDefault="00540FCB">
          <w:pPr>
            <w:pStyle w:val="TOC3"/>
            <w:tabs>
              <w:tab w:val="right" w:pos="9016"/>
            </w:tabs>
            <w:rPr>
              <w:rFonts w:eastAsiaTheme="minorEastAsia" w:cstheme="minorBidi"/>
              <w:noProof/>
              <w:sz w:val="24"/>
              <w:szCs w:val="24"/>
              <w:lang w:eastAsia="en-GB"/>
            </w:rPr>
          </w:pPr>
          <w:hyperlink w:anchor="_Toc56414337" w:history="1">
            <w:r w:rsidRPr="00F351EE">
              <w:rPr>
                <w:rStyle w:val="Hyperlink"/>
                <w:noProof/>
              </w:rPr>
              <w:t>Seawall</w:t>
            </w:r>
            <w:r>
              <w:rPr>
                <w:noProof/>
                <w:webHidden/>
              </w:rPr>
              <w:tab/>
            </w:r>
            <w:r>
              <w:rPr>
                <w:noProof/>
                <w:webHidden/>
              </w:rPr>
              <w:fldChar w:fldCharType="begin"/>
            </w:r>
            <w:r>
              <w:rPr>
                <w:noProof/>
                <w:webHidden/>
              </w:rPr>
              <w:instrText xml:space="preserve"> PAGEREF _Toc56414337 \h </w:instrText>
            </w:r>
            <w:r>
              <w:rPr>
                <w:noProof/>
                <w:webHidden/>
              </w:rPr>
            </w:r>
            <w:r>
              <w:rPr>
                <w:noProof/>
                <w:webHidden/>
              </w:rPr>
              <w:fldChar w:fldCharType="separate"/>
            </w:r>
            <w:r>
              <w:rPr>
                <w:noProof/>
                <w:webHidden/>
              </w:rPr>
              <w:t>32</w:t>
            </w:r>
            <w:r>
              <w:rPr>
                <w:noProof/>
                <w:webHidden/>
              </w:rPr>
              <w:fldChar w:fldCharType="end"/>
            </w:r>
          </w:hyperlink>
        </w:p>
        <w:p w14:paraId="413E3F5D" w14:textId="21CD9F5D" w:rsidR="00540FCB" w:rsidRDefault="00540FCB">
          <w:pPr>
            <w:pStyle w:val="TOC1"/>
            <w:tabs>
              <w:tab w:val="right" w:pos="9016"/>
            </w:tabs>
            <w:rPr>
              <w:rFonts w:eastAsiaTheme="minorEastAsia" w:cstheme="minorBidi"/>
              <w:b w:val="0"/>
              <w:bCs w:val="0"/>
              <w:i w:val="0"/>
              <w:iCs w:val="0"/>
              <w:noProof/>
              <w:lang w:eastAsia="en-GB"/>
            </w:rPr>
          </w:pPr>
          <w:hyperlink w:anchor="_Toc56414338" w:history="1">
            <w:r w:rsidRPr="00F351EE">
              <w:rPr>
                <w:rStyle w:val="Hyperlink"/>
                <w:noProof/>
              </w:rPr>
              <w:t>Recommendation for Foundation</w:t>
            </w:r>
            <w:r>
              <w:rPr>
                <w:noProof/>
                <w:webHidden/>
              </w:rPr>
              <w:tab/>
            </w:r>
            <w:r>
              <w:rPr>
                <w:noProof/>
                <w:webHidden/>
              </w:rPr>
              <w:fldChar w:fldCharType="begin"/>
            </w:r>
            <w:r>
              <w:rPr>
                <w:noProof/>
                <w:webHidden/>
              </w:rPr>
              <w:instrText xml:space="preserve"> PAGEREF _Toc56414338 \h </w:instrText>
            </w:r>
            <w:r>
              <w:rPr>
                <w:noProof/>
                <w:webHidden/>
              </w:rPr>
            </w:r>
            <w:r>
              <w:rPr>
                <w:noProof/>
                <w:webHidden/>
              </w:rPr>
              <w:fldChar w:fldCharType="separate"/>
            </w:r>
            <w:r>
              <w:rPr>
                <w:noProof/>
                <w:webHidden/>
              </w:rPr>
              <w:t>33</w:t>
            </w:r>
            <w:r>
              <w:rPr>
                <w:noProof/>
                <w:webHidden/>
              </w:rPr>
              <w:fldChar w:fldCharType="end"/>
            </w:r>
          </w:hyperlink>
        </w:p>
        <w:p w14:paraId="0C11BC36" w14:textId="2C904F02" w:rsidR="00540FCB" w:rsidRDefault="00540FCB">
          <w:pPr>
            <w:pStyle w:val="TOC1"/>
            <w:tabs>
              <w:tab w:val="right" w:pos="9016"/>
            </w:tabs>
            <w:rPr>
              <w:rFonts w:eastAsiaTheme="minorEastAsia" w:cstheme="minorBidi"/>
              <w:b w:val="0"/>
              <w:bCs w:val="0"/>
              <w:i w:val="0"/>
              <w:iCs w:val="0"/>
              <w:noProof/>
              <w:lang w:eastAsia="en-GB"/>
            </w:rPr>
          </w:pPr>
          <w:hyperlink w:anchor="_Toc56414339" w:history="1">
            <w:r w:rsidRPr="00F351EE">
              <w:rPr>
                <w:rStyle w:val="Hyperlink"/>
                <w:noProof/>
              </w:rPr>
              <w:t>Reference list</w:t>
            </w:r>
            <w:r>
              <w:rPr>
                <w:noProof/>
                <w:webHidden/>
              </w:rPr>
              <w:tab/>
            </w:r>
            <w:r>
              <w:rPr>
                <w:noProof/>
                <w:webHidden/>
              </w:rPr>
              <w:fldChar w:fldCharType="begin"/>
            </w:r>
            <w:r>
              <w:rPr>
                <w:noProof/>
                <w:webHidden/>
              </w:rPr>
              <w:instrText xml:space="preserve"> PAGEREF _Toc56414339 \h </w:instrText>
            </w:r>
            <w:r>
              <w:rPr>
                <w:noProof/>
                <w:webHidden/>
              </w:rPr>
            </w:r>
            <w:r>
              <w:rPr>
                <w:noProof/>
                <w:webHidden/>
              </w:rPr>
              <w:fldChar w:fldCharType="separate"/>
            </w:r>
            <w:r>
              <w:rPr>
                <w:noProof/>
                <w:webHidden/>
              </w:rPr>
              <w:t>36</w:t>
            </w:r>
            <w:r>
              <w:rPr>
                <w:noProof/>
                <w:webHidden/>
              </w:rPr>
              <w:fldChar w:fldCharType="end"/>
            </w:r>
          </w:hyperlink>
        </w:p>
        <w:p w14:paraId="301D24B8" w14:textId="1F6E2CE6" w:rsidR="00997B6E" w:rsidRPr="0029346F" w:rsidRDefault="00997B6E" w:rsidP="0029346F">
          <w:pPr>
            <w:rPr>
              <w:b/>
              <w:bCs/>
              <w:noProof/>
            </w:rPr>
          </w:pPr>
          <w:r>
            <w:rPr>
              <w:b/>
              <w:bCs/>
              <w:noProof/>
            </w:rPr>
            <w:fldChar w:fldCharType="end"/>
          </w:r>
        </w:p>
      </w:sdtContent>
    </w:sdt>
    <w:p w14:paraId="4116ED9E" w14:textId="77777777" w:rsidR="00015E22" w:rsidRDefault="00015E22">
      <w:pPr>
        <w:rPr>
          <w:rFonts w:asciiTheme="majorHAnsi" w:eastAsiaTheme="majorEastAsia" w:hAnsiTheme="majorHAnsi" w:cstheme="majorBidi"/>
          <w:color w:val="2F5496" w:themeColor="accent1" w:themeShade="BF"/>
          <w:sz w:val="32"/>
          <w:szCs w:val="32"/>
        </w:rPr>
      </w:pPr>
      <w:r>
        <w:br w:type="page"/>
      </w:r>
    </w:p>
    <w:p w14:paraId="3E4716DE" w14:textId="77777777" w:rsidR="00015E22" w:rsidRDefault="00015E22" w:rsidP="00997B6E">
      <w:pPr>
        <w:pStyle w:val="Heading1"/>
        <w:jc w:val="center"/>
      </w:pPr>
    </w:p>
    <w:p w14:paraId="1D82832C" w14:textId="77777777" w:rsidR="00015E22" w:rsidRDefault="00015E22" w:rsidP="00997B6E">
      <w:pPr>
        <w:pStyle w:val="Heading1"/>
        <w:jc w:val="center"/>
      </w:pPr>
    </w:p>
    <w:p w14:paraId="138F023B" w14:textId="77777777" w:rsidR="00015E22" w:rsidRDefault="00015E22" w:rsidP="00997B6E">
      <w:pPr>
        <w:pStyle w:val="Heading1"/>
        <w:jc w:val="center"/>
      </w:pPr>
    </w:p>
    <w:p w14:paraId="1110BE07" w14:textId="77777777" w:rsidR="00015E22" w:rsidRDefault="00015E22" w:rsidP="00997B6E">
      <w:pPr>
        <w:pStyle w:val="Heading1"/>
        <w:jc w:val="center"/>
      </w:pPr>
    </w:p>
    <w:p w14:paraId="001F66A9" w14:textId="77777777" w:rsidR="00015E22" w:rsidRDefault="00015E22" w:rsidP="00997B6E">
      <w:pPr>
        <w:pStyle w:val="Heading1"/>
        <w:jc w:val="center"/>
      </w:pPr>
    </w:p>
    <w:p w14:paraId="7FEE28A0" w14:textId="77777777" w:rsidR="00015E22" w:rsidRDefault="00015E22" w:rsidP="00997B6E">
      <w:pPr>
        <w:pStyle w:val="Heading1"/>
        <w:jc w:val="center"/>
      </w:pPr>
    </w:p>
    <w:p w14:paraId="145D08EB" w14:textId="77777777" w:rsidR="00015E22" w:rsidRDefault="00015E22" w:rsidP="00015E22">
      <w:pPr>
        <w:pStyle w:val="Heading1"/>
        <w:spacing w:line="360" w:lineRule="auto"/>
        <w:jc w:val="center"/>
      </w:pPr>
    </w:p>
    <w:p w14:paraId="2861183C" w14:textId="6E999103" w:rsidR="009B56AF" w:rsidRPr="00015E22" w:rsidRDefault="00EC5077" w:rsidP="00015E22">
      <w:pPr>
        <w:pStyle w:val="Heading1"/>
        <w:spacing w:line="360" w:lineRule="auto"/>
        <w:jc w:val="center"/>
      </w:pPr>
      <w:bookmarkStart w:id="0" w:name="_Toc56414308"/>
      <w:r w:rsidRPr="00015E22">
        <w:t>Introduction</w:t>
      </w:r>
      <w:bookmarkEnd w:id="0"/>
    </w:p>
    <w:p w14:paraId="26484A35" w14:textId="3BAE7178" w:rsidR="00EC5077" w:rsidRPr="00015E22" w:rsidRDefault="00EC5077" w:rsidP="00015E22">
      <w:pPr>
        <w:spacing w:line="360" w:lineRule="auto"/>
        <w:rPr>
          <w:rFonts w:cstheme="minorHAnsi"/>
        </w:rPr>
      </w:pPr>
    </w:p>
    <w:p w14:paraId="2E43DDCA" w14:textId="04554B25" w:rsidR="00EC5077" w:rsidRPr="00015E22" w:rsidRDefault="00EC5077" w:rsidP="00015E22">
      <w:pPr>
        <w:spacing w:line="360" w:lineRule="auto"/>
        <w:jc w:val="both"/>
        <w:rPr>
          <w:rFonts w:cstheme="minorHAnsi"/>
        </w:rPr>
      </w:pPr>
      <w:r w:rsidRPr="00015E22">
        <w:rPr>
          <w:rFonts w:cstheme="minorHAnsi"/>
        </w:rPr>
        <w:t xml:space="preserve">This Assignment will take a close look at a parcel of brownfield land </w:t>
      </w:r>
      <w:r w:rsidR="00C67934" w:rsidRPr="00015E22">
        <w:rPr>
          <w:rFonts w:cstheme="minorHAnsi"/>
        </w:rPr>
        <w:t>adjacent to the Swansea promenade</w:t>
      </w:r>
      <w:r w:rsidR="00185887" w:rsidRPr="00015E22">
        <w:rPr>
          <w:rFonts w:cstheme="minorHAnsi"/>
        </w:rPr>
        <w:t>.  This parcel of land is</w:t>
      </w:r>
      <w:r w:rsidR="00C67934" w:rsidRPr="00015E22">
        <w:rPr>
          <w:rFonts w:cstheme="minorHAnsi"/>
        </w:rPr>
        <w:t xml:space="preserve"> currently used as car parking by the</w:t>
      </w:r>
      <w:r w:rsidRPr="00015E22">
        <w:rPr>
          <w:rFonts w:cstheme="minorHAnsi"/>
        </w:rPr>
        <w:t xml:space="preserve"> County Hall building</w:t>
      </w:r>
      <w:r w:rsidR="00C67934" w:rsidRPr="00015E22">
        <w:rPr>
          <w:rFonts w:cstheme="minorHAnsi"/>
        </w:rPr>
        <w:t xml:space="preserve"> and Marriot hotels in the </w:t>
      </w:r>
      <w:r w:rsidR="006C6B48" w:rsidRPr="00015E22">
        <w:rPr>
          <w:rFonts w:cstheme="minorHAnsi"/>
        </w:rPr>
        <w:t>M</w:t>
      </w:r>
      <w:r w:rsidR="00C67934" w:rsidRPr="00015E22">
        <w:rPr>
          <w:rFonts w:cstheme="minorHAnsi"/>
        </w:rPr>
        <w:t xml:space="preserve">aritime </w:t>
      </w:r>
      <w:r w:rsidR="006C6B48" w:rsidRPr="00015E22">
        <w:rPr>
          <w:rFonts w:cstheme="minorHAnsi"/>
        </w:rPr>
        <w:t xml:space="preserve">Quarter </w:t>
      </w:r>
      <w:r w:rsidR="00C67934" w:rsidRPr="00015E22">
        <w:rPr>
          <w:rFonts w:cstheme="minorHAnsi"/>
        </w:rPr>
        <w:t>of Swansea</w:t>
      </w:r>
      <w:r w:rsidRPr="00015E22">
        <w:rPr>
          <w:rFonts w:cstheme="minorHAnsi"/>
        </w:rPr>
        <w:t>.  Through a preliminary desktop study</w:t>
      </w:r>
      <w:r w:rsidR="00B82EA9" w:rsidRPr="00015E22">
        <w:rPr>
          <w:rFonts w:cstheme="minorHAnsi"/>
        </w:rPr>
        <w:t xml:space="preserve"> following British Standard BS 5930 2015</w:t>
      </w:r>
      <w:r w:rsidRPr="00015E22">
        <w:rPr>
          <w:rFonts w:cstheme="minorHAnsi"/>
        </w:rPr>
        <w:t xml:space="preserve">, recommendations will be made to a specialist geotechnical contractor for a detailed </w:t>
      </w:r>
      <w:r w:rsidR="00C67934" w:rsidRPr="00015E22">
        <w:rPr>
          <w:rFonts w:cstheme="minorHAnsi"/>
        </w:rPr>
        <w:t>ground</w:t>
      </w:r>
      <w:r w:rsidRPr="00015E22">
        <w:rPr>
          <w:rFonts w:cstheme="minorHAnsi"/>
        </w:rPr>
        <w:t xml:space="preserve"> investigation</w:t>
      </w:r>
      <w:r w:rsidR="00C67934" w:rsidRPr="00015E22">
        <w:rPr>
          <w:rFonts w:cstheme="minorHAnsi"/>
        </w:rPr>
        <w:t xml:space="preserve"> in line with British Standard BS EN 1997 -1/2</w:t>
      </w:r>
      <w:r w:rsidRPr="00015E22">
        <w:rPr>
          <w:rFonts w:cstheme="minorHAnsi"/>
        </w:rPr>
        <w:t xml:space="preserve">.  Taking the data gathered from the </w:t>
      </w:r>
      <w:r w:rsidR="00C67934" w:rsidRPr="00015E22">
        <w:rPr>
          <w:rFonts w:cstheme="minorHAnsi"/>
        </w:rPr>
        <w:t xml:space="preserve">preliminary </w:t>
      </w:r>
      <w:r w:rsidRPr="00015E22">
        <w:rPr>
          <w:rFonts w:cstheme="minorHAnsi"/>
        </w:rPr>
        <w:t>desktop study</w:t>
      </w:r>
      <w:r w:rsidR="00185887" w:rsidRPr="00015E22">
        <w:rPr>
          <w:rFonts w:cstheme="minorHAnsi"/>
        </w:rPr>
        <w:t xml:space="preserve">, </w:t>
      </w:r>
      <w:r w:rsidRPr="00015E22">
        <w:rPr>
          <w:rFonts w:cstheme="minorHAnsi"/>
        </w:rPr>
        <w:t>referring to building regulations</w:t>
      </w:r>
      <w:r w:rsidR="004C312D">
        <w:rPr>
          <w:rFonts w:cstheme="minorHAnsi"/>
        </w:rPr>
        <w:t>,</w:t>
      </w:r>
      <w:r w:rsidRPr="00015E22">
        <w:rPr>
          <w:rFonts w:cstheme="minorHAnsi"/>
        </w:rPr>
        <w:t xml:space="preserve"> a </w:t>
      </w:r>
      <w:r w:rsidR="00862409" w:rsidRPr="00015E22">
        <w:rPr>
          <w:rFonts w:cstheme="minorHAnsi"/>
        </w:rPr>
        <w:t xml:space="preserve">suitable </w:t>
      </w:r>
      <w:r w:rsidRPr="00015E22">
        <w:rPr>
          <w:rFonts w:cstheme="minorHAnsi"/>
        </w:rPr>
        <w:t xml:space="preserve">recommendation </w:t>
      </w:r>
      <w:r w:rsidR="00862409" w:rsidRPr="00015E22">
        <w:rPr>
          <w:rFonts w:cstheme="minorHAnsi"/>
        </w:rPr>
        <w:t>for</w:t>
      </w:r>
      <w:r w:rsidRPr="00015E22">
        <w:rPr>
          <w:rFonts w:cstheme="minorHAnsi"/>
        </w:rPr>
        <w:t xml:space="preserve"> a</w:t>
      </w:r>
      <w:r w:rsidR="00862409" w:rsidRPr="00015E22">
        <w:rPr>
          <w:rFonts w:cstheme="minorHAnsi"/>
        </w:rPr>
        <w:t xml:space="preserve">n economical </w:t>
      </w:r>
      <w:r w:rsidRPr="00015E22">
        <w:rPr>
          <w:rFonts w:cstheme="minorHAnsi"/>
        </w:rPr>
        <w:t>foundation detail will be made.</w:t>
      </w:r>
    </w:p>
    <w:p w14:paraId="02B26633" w14:textId="77777777" w:rsidR="00EC5077" w:rsidRDefault="00EC5077" w:rsidP="00EC5077">
      <w:pPr>
        <w:pStyle w:val="Heading1"/>
      </w:pPr>
    </w:p>
    <w:p w14:paraId="0DD6B30E" w14:textId="77777777" w:rsidR="0003555D" w:rsidRDefault="0003555D">
      <w:pPr>
        <w:rPr>
          <w:rFonts w:asciiTheme="majorHAnsi" w:eastAsiaTheme="majorEastAsia" w:hAnsiTheme="majorHAnsi" w:cstheme="majorBidi"/>
          <w:color w:val="2F5496" w:themeColor="accent1" w:themeShade="BF"/>
          <w:sz w:val="32"/>
          <w:szCs w:val="32"/>
        </w:rPr>
      </w:pPr>
      <w:r>
        <w:br w:type="page"/>
      </w:r>
    </w:p>
    <w:p w14:paraId="7DBF4EBB" w14:textId="253B324A" w:rsidR="007D1E2C" w:rsidRPr="00015E22" w:rsidRDefault="00886D74" w:rsidP="00015E22">
      <w:pPr>
        <w:pStyle w:val="Heading1"/>
        <w:spacing w:line="360" w:lineRule="auto"/>
        <w:jc w:val="center"/>
        <w:rPr>
          <w:u w:val="single"/>
        </w:rPr>
      </w:pPr>
      <w:bookmarkStart w:id="1" w:name="_Toc56414309"/>
      <w:r w:rsidRPr="00015E22">
        <w:rPr>
          <w:u w:val="single"/>
        </w:rPr>
        <w:lastRenderedPageBreak/>
        <w:t>Preliminary Desktop Stud</w:t>
      </w:r>
      <w:r w:rsidR="00015E22" w:rsidRPr="00015E22">
        <w:rPr>
          <w:u w:val="single"/>
        </w:rPr>
        <w:t>y</w:t>
      </w:r>
      <w:bookmarkEnd w:id="1"/>
    </w:p>
    <w:p w14:paraId="38C5F798" w14:textId="77777777" w:rsidR="00015E22" w:rsidRDefault="00015E22" w:rsidP="00015E22">
      <w:pPr>
        <w:pStyle w:val="Heading2"/>
        <w:spacing w:line="360" w:lineRule="auto"/>
        <w:rPr>
          <w:u w:val="single"/>
        </w:rPr>
      </w:pPr>
    </w:p>
    <w:p w14:paraId="7C98442C" w14:textId="6B04F8B4" w:rsidR="00997B6E" w:rsidRPr="00015E22" w:rsidRDefault="00997B6E" w:rsidP="00015E22">
      <w:pPr>
        <w:pStyle w:val="Heading2"/>
        <w:spacing w:line="360" w:lineRule="auto"/>
        <w:rPr>
          <w:u w:val="single"/>
        </w:rPr>
      </w:pPr>
      <w:bookmarkStart w:id="2" w:name="_Toc56414310"/>
      <w:r w:rsidRPr="00015E22">
        <w:rPr>
          <w:u w:val="single"/>
        </w:rPr>
        <w:t>Introduction</w:t>
      </w:r>
      <w:bookmarkEnd w:id="2"/>
    </w:p>
    <w:p w14:paraId="50A98008" w14:textId="3D6C2E71" w:rsidR="00997B6E" w:rsidRDefault="00997B6E" w:rsidP="00015E22">
      <w:pPr>
        <w:spacing w:line="360" w:lineRule="auto"/>
        <w:jc w:val="both"/>
      </w:pPr>
      <w:r>
        <w:t>The City and County of Swansea with Marriot Hotels have instructed Leigh Potts to undertake a preliminary desktop study with the view to erect a</w:t>
      </w:r>
      <w:r w:rsidR="00862409">
        <w:t xml:space="preserve"> 300m</w:t>
      </w:r>
      <w:r w:rsidR="00862409" w:rsidRPr="008063DE">
        <w:rPr>
          <w:vertAlign w:val="superscript"/>
        </w:rPr>
        <w:t>2</w:t>
      </w:r>
      <w:r>
        <w:t xml:space="preserve"> </w:t>
      </w:r>
      <w:r w:rsidR="00C67934">
        <w:t>two-storey</w:t>
      </w:r>
      <w:r>
        <w:t xml:space="preserve"> restaurant and ice-cream parlour with managers apartment on a parcel of land approximately 2,625m</w:t>
      </w:r>
      <w:r w:rsidRPr="008063DE">
        <w:rPr>
          <w:vertAlign w:val="superscript"/>
        </w:rPr>
        <w:t>2</w:t>
      </w:r>
      <w:r>
        <w:t xml:space="preserve">.  </w:t>
      </w:r>
      <w:r w:rsidR="00185887">
        <w:t>This</w:t>
      </w:r>
      <w:r>
        <w:t xml:space="preserve"> study will </w:t>
      </w:r>
      <w:r w:rsidR="00637835">
        <w:t>rely on</w:t>
      </w:r>
      <w:r>
        <w:t xml:space="preserve"> data available from various sources as well as a planned site </w:t>
      </w:r>
      <w:r w:rsidR="00C67934">
        <w:t>reconnaissance</w:t>
      </w:r>
      <w:r w:rsidR="00473FB9">
        <w:t xml:space="preserve"> </w:t>
      </w:r>
      <w:r>
        <w:t xml:space="preserve">visit to assemble enough information to move forward with the </w:t>
      </w:r>
      <w:r w:rsidR="00F85327">
        <w:t>next stage of the project</w:t>
      </w:r>
      <w:r w:rsidR="006C6B48">
        <w:t>.</w:t>
      </w:r>
    </w:p>
    <w:p w14:paraId="7C72DC40" w14:textId="77777777" w:rsidR="00997B6E" w:rsidRDefault="00997B6E" w:rsidP="00015E22">
      <w:pPr>
        <w:pStyle w:val="Heading2"/>
        <w:spacing w:line="360" w:lineRule="auto"/>
      </w:pPr>
    </w:p>
    <w:p w14:paraId="30DF24F7" w14:textId="0041EECD" w:rsidR="007D1E2C" w:rsidRPr="00862409" w:rsidRDefault="007D1E2C" w:rsidP="00015E22">
      <w:pPr>
        <w:pStyle w:val="Heading2"/>
        <w:spacing w:line="360" w:lineRule="auto"/>
        <w:rPr>
          <w:u w:val="single"/>
        </w:rPr>
      </w:pPr>
      <w:bookmarkStart w:id="3" w:name="_Toc56414311"/>
      <w:r w:rsidRPr="00862409">
        <w:rPr>
          <w:u w:val="single"/>
        </w:rPr>
        <w:t>Site Details</w:t>
      </w:r>
      <w:bookmarkEnd w:id="3"/>
    </w:p>
    <w:p w14:paraId="51A88DA8" w14:textId="5CE3F026" w:rsidR="0003555D" w:rsidRDefault="0003555D" w:rsidP="00015E22">
      <w:pPr>
        <w:pStyle w:val="ListParagraph"/>
        <w:numPr>
          <w:ilvl w:val="0"/>
          <w:numId w:val="6"/>
        </w:numPr>
        <w:spacing w:line="360" w:lineRule="auto"/>
      </w:pPr>
      <w:r>
        <w:t xml:space="preserve">Address – Land between Swansea County Hall and Marriot Hotel Swansea SA1 3SS accessed via </w:t>
      </w:r>
      <w:proofErr w:type="spellStart"/>
      <w:r>
        <w:t>Dunvant</w:t>
      </w:r>
      <w:proofErr w:type="spellEnd"/>
      <w:r>
        <w:t xml:space="preserve"> Place</w:t>
      </w:r>
      <w:r w:rsidR="006C6B48">
        <w:t>, Maritime Quarter, Swansea. SA13SS</w:t>
      </w:r>
      <w:r>
        <w:t>.</w:t>
      </w:r>
    </w:p>
    <w:p w14:paraId="2D9CA56D" w14:textId="6D83022A" w:rsidR="006C6B48" w:rsidRDefault="006C6B48" w:rsidP="00015E22">
      <w:pPr>
        <w:spacing w:line="360" w:lineRule="auto"/>
      </w:pPr>
    </w:p>
    <w:p w14:paraId="55F6EE9B" w14:textId="7333827E" w:rsidR="006C6B48" w:rsidRDefault="006C6B48" w:rsidP="00015E22">
      <w:pPr>
        <w:pStyle w:val="ListParagraph"/>
        <w:numPr>
          <w:ilvl w:val="0"/>
          <w:numId w:val="5"/>
        </w:numPr>
        <w:spacing w:line="360" w:lineRule="auto"/>
      </w:pPr>
      <w:r>
        <w:t xml:space="preserve">Grid Reference </w:t>
      </w:r>
      <w:r w:rsidR="00AC3078" w:rsidRPr="00AC3078">
        <w:t>SS 65392 92297</w:t>
      </w:r>
    </w:p>
    <w:p w14:paraId="72C3EDB2" w14:textId="77777777" w:rsidR="0003555D" w:rsidRDefault="0003555D" w:rsidP="0003555D"/>
    <w:p w14:paraId="21447820" w14:textId="6182B861" w:rsidR="0003555D" w:rsidRDefault="0003555D" w:rsidP="0003555D">
      <w:r>
        <w:rPr>
          <w:noProof/>
        </w:rPr>
        <w:drawing>
          <wp:inline distT="0" distB="0" distL="0" distR="0" wp14:anchorId="4B83C9FA" wp14:editId="531C772F">
            <wp:extent cx="5731510" cy="3288665"/>
            <wp:effectExtent l="0" t="0" r="0" b="635"/>
            <wp:docPr id="1" name="Picture 1"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it bo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88665"/>
                    </a:xfrm>
                    <a:prstGeom prst="rect">
                      <a:avLst/>
                    </a:prstGeom>
                  </pic:spPr>
                </pic:pic>
              </a:graphicData>
            </a:graphic>
          </wp:inline>
        </w:drawing>
      </w:r>
    </w:p>
    <w:p w14:paraId="04DD477F" w14:textId="48C4CE4C" w:rsidR="00997B6E" w:rsidRPr="00997B6E" w:rsidRDefault="00F85327" w:rsidP="00997B6E">
      <w:pPr>
        <w:rPr>
          <w:rFonts w:eastAsia="Times New Roman" w:cstheme="minorHAnsi"/>
          <w:lang w:eastAsia="en-GB"/>
        </w:rPr>
      </w:pPr>
      <w:r>
        <w:rPr>
          <w:rFonts w:eastAsia="Times New Roman" w:cstheme="minorHAnsi"/>
          <w:color w:val="2C3E50"/>
          <w:shd w:val="clear" w:color="auto" w:fill="FEF1C4"/>
          <w:lang w:eastAsia="en-GB"/>
        </w:rPr>
        <w:t xml:space="preserve">Fig. 1  </w:t>
      </w:r>
      <w:sdt>
        <w:sdtPr>
          <w:rPr>
            <w:rFonts w:eastAsia="Times New Roman" w:cstheme="minorHAnsi"/>
            <w:color w:val="2C3E50"/>
            <w:shd w:val="clear" w:color="auto" w:fill="FEF1C4"/>
            <w:lang w:eastAsia="en-GB"/>
          </w:rPr>
          <w:id w:val="731043233"/>
          <w:citation/>
        </w:sdtPr>
        <w:sdtEndPr/>
        <w:sdtContent>
          <w:r>
            <w:rPr>
              <w:rFonts w:eastAsia="Times New Roman" w:cstheme="minorHAnsi"/>
              <w:color w:val="2C3E50"/>
              <w:shd w:val="clear" w:color="auto" w:fill="FEF1C4"/>
              <w:lang w:eastAsia="en-GB"/>
            </w:rPr>
            <w:fldChar w:fldCharType="begin"/>
          </w:r>
          <w:r>
            <w:rPr>
              <w:rFonts w:eastAsia="Times New Roman" w:cstheme="minorHAnsi"/>
              <w:color w:val="2C3E50"/>
              <w:shd w:val="clear" w:color="auto" w:fill="FEF1C4"/>
              <w:lang w:eastAsia="en-GB"/>
            </w:rPr>
            <w:instrText xml:space="preserve"> CITATION Goo20 \l 2057 </w:instrText>
          </w:r>
          <w:r>
            <w:rPr>
              <w:rFonts w:eastAsia="Times New Roman" w:cstheme="minorHAnsi"/>
              <w:color w:val="2C3E50"/>
              <w:shd w:val="clear" w:color="auto" w:fill="FEF1C4"/>
              <w:lang w:eastAsia="en-GB"/>
            </w:rPr>
            <w:fldChar w:fldCharType="separate"/>
          </w:r>
          <w:r w:rsidRPr="00F85327">
            <w:rPr>
              <w:rFonts w:eastAsia="Times New Roman" w:cstheme="minorHAnsi"/>
              <w:noProof/>
              <w:color w:val="2C3E50"/>
              <w:shd w:val="clear" w:color="auto" w:fill="FEF1C4"/>
              <w:lang w:eastAsia="en-GB"/>
            </w:rPr>
            <w:t>(Google Earth, 2020)</w:t>
          </w:r>
          <w:r>
            <w:rPr>
              <w:rFonts w:eastAsia="Times New Roman" w:cstheme="minorHAnsi"/>
              <w:color w:val="2C3E50"/>
              <w:shd w:val="clear" w:color="auto" w:fill="FEF1C4"/>
              <w:lang w:eastAsia="en-GB"/>
            </w:rPr>
            <w:fldChar w:fldCharType="end"/>
          </w:r>
        </w:sdtContent>
      </w:sdt>
    </w:p>
    <w:p w14:paraId="3417FE94" w14:textId="412B22A9" w:rsidR="002B0796" w:rsidRDefault="002B0796" w:rsidP="00013822"/>
    <w:p w14:paraId="2EDD7A33" w14:textId="77777777" w:rsidR="00F85327" w:rsidRDefault="00F85327" w:rsidP="00013822"/>
    <w:p w14:paraId="7F0512B7" w14:textId="77777777" w:rsidR="00015E22" w:rsidRDefault="00015E22">
      <w:pPr>
        <w:rPr>
          <w:rFonts w:asciiTheme="majorHAnsi" w:eastAsiaTheme="majorEastAsia" w:hAnsiTheme="majorHAnsi" w:cstheme="majorBidi"/>
          <w:color w:val="1F3763" w:themeColor="accent1" w:themeShade="7F"/>
        </w:rPr>
      </w:pPr>
      <w:r>
        <w:br w:type="page"/>
      </w:r>
    </w:p>
    <w:p w14:paraId="49EABD7B" w14:textId="339BE74C" w:rsidR="002B0796" w:rsidRPr="00015E22" w:rsidRDefault="002B0796" w:rsidP="00B94AA2">
      <w:pPr>
        <w:pStyle w:val="Heading3"/>
        <w:rPr>
          <w:u w:val="single"/>
        </w:rPr>
      </w:pPr>
      <w:bookmarkStart w:id="4" w:name="_Toc56414312"/>
      <w:r w:rsidRPr="00015E22">
        <w:rPr>
          <w:u w:val="single"/>
        </w:rPr>
        <w:lastRenderedPageBreak/>
        <w:t>Topography</w:t>
      </w:r>
      <w:bookmarkEnd w:id="4"/>
    </w:p>
    <w:p w14:paraId="3AD5C388" w14:textId="35BB038F" w:rsidR="002B0796" w:rsidRDefault="002B0796" w:rsidP="002B0796"/>
    <w:p w14:paraId="628465E8" w14:textId="785A9763" w:rsidR="002B0796" w:rsidRDefault="003A5547" w:rsidP="0029346F">
      <w:pPr>
        <w:spacing w:line="360" w:lineRule="auto"/>
        <w:jc w:val="both"/>
      </w:pPr>
      <w:r>
        <w:t>The</w:t>
      </w:r>
      <w:r w:rsidR="002B0796">
        <w:t xml:space="preserve"> </w:t>
      </w:r>
      <w:r w:rsidR="00F85327">
        <w:t>s</w:t>
      </w:r>
      <w:r w:rsidR="002B0796">
        <w:t>ite</w:t>
      </w:r>
      <w:r w:rsidR="006C6B48">
        <w:t xml:space="preserve"> </w:t>
      </w:r>
      <w:r w:rsidR="004B1C65">
        <w:t xml:space="preserve">defined within the </w:t>
      </w:r>
      <w:r w:rsidR="00766EDF">
        <w:t>red</w:t>
      </w:r>
      <w:r w:rsidR="004B1C65">
        <w:t xml:space="preserve"> lines </w:t>
      </w:r>
      <w:r>
        <w:t>in Fig.1</w:t>
      </w:r>
      <w:r w:rsidR="00766EDF">
        <w:t xml:space="preserve"> </w:t>
      </w:r>
      <w:r w:rsidR="002B0796">
        <w:t xml:space="preserve">is located on the Southern </w:t>
      </w:r>
      <w:r w:rsidR="00E617EB">
        <w:t>e</w:t>
      </w:r>
      <w:r w:rsidR="002B0796">
        <w:t>dge of Swansea</w:t>
      </w:r>
      <w:r w:rsidR="00E617EB">
        <w:t>.</w:t>
      </w:r>
      <w:r w:rsidR="002B0796">
        <w:t xml:space="preserve"> </w:t>
      </w:r>
      <w:r w:rsidR="00E617EB">
        <w:t xml:space="preserve"> It is</w:t>
      </w:r>
      <w:r w:rsidR="002811E2">
        <w:t xml:space="preserve"> </w:t>
      </w:r>
      <w:r w:rsidR="002B0796">
        <w:t xml:space="preserve">predominantly used as </w:t>
      </w:r>
      <w:r w:rsidR="004B1C65">
        <w:t xml:space="preserve">a </w:t>
      </w:r>
      <w:r w:rsidR="002B0796">
        <w:t xml:space="preserve">separate car parking </w:t>
      </w:r>
      <w:r w:rsidR="00E617EB">
        <w:t xml:space="preserve">area </w:t>
      </w:r>
      <w:r w:rsidR="002B0796">
        <w:t xml:space="preserve">for the Marriot hotel which is situated to the East of the site and for the </w:t>
      </w:r>
      <w:r w:rsidR="004B1C65">
        <w:t xml:space="preserve">Swansea County </w:t>
      </w:r>
      <w:r w:rsidR="0029346F">
        <w:t>H</w:t>
      </w:r>
      <w:r w:rsidR="004B1C65">
        <w:t>all</w:t>
      </w:r>
      <w:r w:rsidR="002B0796">
        <w:t xml:space="preserve"> which is situated to the West of the site.  Bordering to the South is the </w:t>
      </w:r>
      <w:r w:rsidR="004B1C65">
        <w:t xml:space="preserve">Swansea </w:t>
      </w:r>
      <w:r w:rsidR="002B0796">
        <w:t>Promenade and Beach</w:t>
      </w:r>
      <w:r w:rsidR="0010791D">
        <w:t xml:space="preserve"> separated by large </w:t>
      </w:r>
      <w:r w:rsidR="00CB4EED">
        <w:t>r</w:t>
      </w:r>
      <w:r w:rsidR="0010791D">
        <w:t xml:space="preserve">etaining </w:t>
      </w:r>
      <w:r w:rsidR="004B1C65">
        <w:t xml:space="preserve">sea defence wall. </w:t>
      </w:r>
      <w:r w:rsidR="002B0796">
        <w:t xml:space="preserve"> </w:t>
      </w:r>
      <w:r w:rsidR="004B1C65">
        <w:t>T</w:t>
      </w:r>
      <w:r w:rsidR="002B0796">
        <w:t xml:space="preserve">o the North </w:t>
      </w:r>
      <w:proofErr w:type="spellStart"/>
      <w:r w:rsidR="002B0796">
        <w:t>Dunvant</w:t>
      </w:r>
      <w:proofErr w:type="spellEnd"/>
      <w:r w:rsidR="002B0796">
        <w:t xml:space="preserve"> Place</w:t>
      </w:r>
      <w:r w:rsidR="0029346F">
        <w:t>;</w:t>
      </w:r>
      <w:r w:rsidR="002B0796">
        <w:t xml:space="preserve"> a mix of </w:t>
      </w:r>
      <w:proofErr w:type="gramStart"/>
      <w:r w:rsidR="007D4025">
        <w:t>low rise</w:t>
      </w:r>
      <w:proofErr w:type="gramEnd"/>
      <w:r w:rsidR="007D4025">
        <w:t xml:space="preserve"> buildings</w:t>
      </w:r>
      <w:r w:rsidR="002B0796">
        <w:t xml:space="preserve"> and Car</w:t>
      </w:r>
      <w:r w:rsidR="002811E2">
        <w:t xml:space="preserve"> </w:t>
      </w:r>
      <w:r w:rsidR="002B0796">
        <w:t>parking</w:t>
      </w:r>
      <w:r w:rsidR="00E617EB">
        <w:t xml:space="preserve"> and beyond the City Centre.</w:t>
      </w:r>
      <w:r w:rsidR="002B0796">
        <w:t xml:space="preserve">  </w:t>
      </w:r>
    </w:p>
    <w:p w14:paraId="33843810" w14:textId="77777777" w:rsidR="0010791D" w:rsidRDefault="0010791D" w:rsidP="0029346F">
      <w:pPr>
        <w:spacing w:line="360" w:lineRule="auto"/>
        <w:jc w:val="both"/>
      </w:pPr>
    </w:p>
    <w:p w14:paraId="2C6B0A00" w14:textId="6EE61E07" w:rsidR="00CD15BC" w:rsidRDefault="00CD15BC" w:rsidP="0029346F">
      <w:pPr>
        <w:spacing w:line="360" w:lineRule="auto"/>
        <w:jc w:val="both"/>
      </w:pPr>
      <w:r>
        <w:t xml:space="preserve">The Northern half of the site </w:t>
      </w:r>
      <w:r w:rsidR="00E617EB">
        <w:t>which sits at 7m AMSL</w:t>
      </w:r>
      <w:r w:rsidR="006B2466">
        <w:t xml:space="preserve"> </w:t>
      </w:r>
      <w:r w:rsidR="0029346F">
        <w:t>i</w:t>
      </w:r>
      <w:r>
        <w:t>s a tarmacked area with a row of trees</w:t>
      </w:r>
      <w:r w:rsidR="002811E2">
        <w:t xml:space="preserve"> and footpath</w:t>
      </w:r>
      <w:r>
        <w:t xml:space="preserve"> dividing the carparks from north to south.  The South East Section currently houses </w:t>
      </w:r>
      <w:r w:rsidR="00C67934">
        <w:t>brick-built</w:t>
      </w:r>
      <w:r>
        <w:t xml:space="preserve"> </w:t>
      </w:r>
      <w:r w:rsidR="00F24DD9">
        <w:t>out buildings</w:t>
      </w:r>
      <w:r>
        <w:t xml:space="preserve"> </w:t>
      </w:r>
      <w:r w:rsidR="00E617EB">
        <w:t xml:space="preserve">7m AMSL </w:t>
      </w:r>
      <w:r>
        <w:t>and raised timber deck seating area 9m AMSL with the South East Section mainly raised banks of grass shrubs</w:t>
      </w:r>
      <w:r w:rsidR="00F24DD9">
        <w:t xml:space="preserve"> and ivy</w:t>
      </w:r>
      <w:r>
        <w:t xml:space="preserve"> (9m AMSL) with 2 </w:t>
      </w:r>
      <w:r w:rsidR="00C67934">
        <w:t>lower-level</w:t>
      </w:r>
      <w:r>
        <w:t xml:space="preserve"> paths giving access to the promenade</w:t>
      </w:r>
      <w:sdt>
        <w:sdtPr>
          <w:id w:val="-1250340468"/>
          <w:citation/>
        </w:sdtPr>
        <w:sdtEndPr/>
        <w:sdtContent>
          <w:r w:rsidR="00F85327">
            <w:fldChar w:fldCharType="begin"/>
          </w:r>
          <w:r w:rsidR="00F85327">
            <w:instrText xml:space="preserve"> CITATION Fre20 \l 2057 </w:instrText>
          </w:r>
          <w:r w:rsidR="00F85327">
            <w:fldChar w:fldCharType="separate"/>
          </w:r>
          <w:r w:rsidR="00F85327">
            <w:rPr>
              <w:noProof/>
            </w:rPr>
            <w:t xml:space="preserve"> (Free Map Tools, 2020)</w:t>
          </w:r>
          <w:r w:rsidR="00F85327">
            <w:fldChar w:fldCharType="end"/>
          </w:r>
        </w:sdtContent>
      </w:sdt>
    </w:p>
    <w:p w14:paraId="30ECF29A" w14:textId="77777777" w:rsidR="004B1C65" w:rsidRDefault="004B1C65" w:rsidP="004B1C65">
      <w:pPr>
        <w:pStyle w:val="Heading3"/>
      </w:pPr>
    </w:p>
    <w:p w14:paraId="085EA2CB" w14:textId="6DE0DCD0" w:rsidR="004B1C65" w:rsidRPr="0036747B" w:rsidRDefault="004B1C65" w:rsidP="0036747B">
      <w:pPr>
        <w:pStyle w:val="Heading3"/>
        <w:rPr>
          <w:u w:val="single"/>
        </w:rPr>
      </w:pPr>
      <w:bookmarkStart w:id="5" w:name="_Toc56414313"/>
      <w:r w:rsidRPr="0036747B">
        <w:rPr>
          <w:u w:val="single"/>
        </w:rPr>
        <w:t>Site Walk Over</w:t>
      </w:r>
      <w:bookmarkEnd w:id="5"/>
    </w:p>
    <w:p w14:paraId="66840807" w14:textId="77777777" w:rsidR="0036747B" w:rsidRPr="0036747B" w:rsidRDefault="0036747B" w:rsidP="0036747B">
      <w:pPr>
        <w:spacing w:line="360" w:lineRule="auto"/>
      </w:pPr>
    </w:p>
    <w:p w14:paraId="31329A17" w14:textId="77777777" w:rsidR="00A80B2A" w:rsidRDefault="00A80B2A" w:rsidP="009775C4">
      <w:r>
        <w:rPr>
          <w:noProof/>
        </w:rPr>
        <w:drawing>
          <wp:inline distT="0" distB="0" distL="0" distR="0" wp14:anchorId="3BEBCA66" wp14:editId="5FC08797">
            <wp:extent cx="5731510" cy="3249295"/>
            <wp:effectExtent l="0" t="0" r="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49295"/>
                    </a:xfrm>
                    <a:prstGeom prst="rect">
                      <a:avLst/>
                    </a:prstGeom>
                  </pic:spPr>
                </pic:pic>
              </a:graphicData>
            </a:graphic>
          </wp:inline>
        </w:drawing>
      </w:r>
    </w:p>
    <w:p w14:paraId="7D4E3247" w14:textId="77777777" w:rsidR="00A80B2A" w:rsidRDefault="00A80B2A" w:rsidP="00A80B2A">
      <w:r>
        <w:t xml:space="preserve">Fig. 2 Sections of the site divided by lime line. </w:t>
      </w:r>
      <w:sdt>
        <w:sdtPr>
          <w:id w:val="1879498860"/>
          <w:citation/>
        </w:sdtPr>
        <w:sdtEndPr/>
        <w:sdtContent>
          <w:r>
            <w:fldChar w:fldCharType="begin"/>
          </w:r>
          <w:r>
            <w:instrText xml:space="preserve">CITATION Ord19 \l 2057 </w:instrText>
          </w:r>
          <w:r>
            <w:fldChar w:fldCharType="separate"/>
          </w:r>
          <w:r>
            <w:rPr>
              <w:noProof/>
            </w:rPr>
            <w:t>(Ordinance Survey, 2019)</w:t>
          </w:r>
          <w:r>
            <w:fldChar w:fldCharType="end"/>
          </w:r>
        </w:sdtContent>
      </w:sdt>
    </w:p>
    <w:p w14:paraId="696B355F" w14:textId="77777777" w:rsidR="00A80B2A" w:rsidRPr="00A80B2A" w:rsidRDefault="00A80B2A" w:rsidP="00A80B2A"/>
    <w:p w14:paraId="622ED1D9" w14:textId="235B06B4" w:rsidR="0043340B" w:rsidRDefault="008F222E" w:rsidP="0029346F">
      <w:pPr>
        <w:spacing w:line="360" w:lineRule="auto"/>
        <w:jc w:val="both"/>
      </w:pPr>
      <w:r>
        <w:t>A site visit was conducted on</w:t>
      </w:r>
      <w:r w:rsidR="00B703BE">
        <w:t xml:space="preserve"> a rainy day on</w:t>
      </w:r>
      <w:r>
        <w:t xml:space="preserve"> November 14</w:t>
      </w:r>
      <w:r w:rsidRPr="008F222E">
        <w:rPr>
          <w:vertAlign w:val="superscript"/>
        </w:rPr>
        <w:t>th</w:t>
      </w:r>
      <w:proofErr w:type="gramStart"/>
      <w:r>
        <w:t xml:space="preserve"> 2020</w:t>
      </w:r>
      <w:proofErr w:type="gramEnd"/>
      <w:r w:rsidR="00766EDF">
        <w:t>, I divided the site into fo</w:t>
      </w:r>
      <w:r w:rsidR="0043340B">
        <w:t>u</w:t>
      </w:r>
      <w:r w:rsidR="00766EDF">
        <w:t>r sections as seen in Fig 2</w:t>
      </w:r>
      <w:r w:rsidR="00B703BE">
        <w:t>.  Access was gained through the Marriot Hotel car park.</w:t>
      </w:r>
      <w:r w:rsidR="0043340B">
        <w:t xml:space="preserve">  Figures 3 – 1</w:t>
      </w:r>
      <w:r w:rsidR="00E15531">
        <w:t>0 &amp; 12</w:t>
      </w:r>
      <w:r w:rsidR="0043340B">
        <w:t xml:space="preserve"> are photos from the visit.  </w:t>
      </w:r>
    </w:p>
    <w:p w14:paraId="75B8947D" w14:textId="77777777" w:rsidR="0029346F" w:rsidRDefault="0029346F" w:rsidP="0029346F">
      <w:pPr>
        <w:spacing w:line="360" w:lineRule="auto"/>
        <w:jc w:val="both"/>
      </w:pPr>
    </w:p>
    <w:p w14:paraId="648A7D58" w14:textId="614A166C" w:rsidR="003D7810" w:rsidRDefault="0043340B" w:rsidP="0029346F">
      <w:pPr>
        <w:spacing w:line="360" w:lineRule="auto"/>
        <w:jc w:val="both"/>
      </w:pPr>
      <w:r>
        <w:t xml:space="preserve">The </w:t>
      </w:r>
      <w:r w:rsidR="00B703BE">
        <w:t xml:space="preserve">Marriot carpark </w:t>
      </w:r>
      <w:r w:rsidR="00196666">
        <w:t xml:space="preserve">which represents the NE section of the site </w:t>
      </w:r>
      <w:r w:rsidR="00B703BE">
        <w:t xml:space="preserve">is well maintained with a tarmacked surface, adequate surface water drainage throughout with no signs of flooding.  The area is well lit with lighting </w:t>
      </w:r>
      <w:r w:rsidR="00196666">
        <w:t xml:space="preserve">spaced </w:t>
      </w:r>
      <w:r w:rsidR="00B703BE">
        <w:t xml:space="preserve">15m </w:t>
      </w:r>
      <w:r w:rsidR="00196666">
        <w:t>apart in the car park and pathways</w:t>
      </w:r>
      <w:r w:rsidR="002F77F7">
        <w:t>.  P</w:t>
      </w:r>
      <w:r w:rsidR="00E040B8">
        <w:t xml:space="preserve">arking metres and </w:t>
      </w:r>
      <w:proofErr w:type="spellStart"/>
      <w:r w:rsidR="00E040B8">
        <w:t>cctv</w:t>
      </w:r>
      <w:proofErr w:type="spellEnd"/>
      <w:r w:rsidR="00E040B8">
        <w:t xml:space="preserve"> cameras </w:t>
      </w:r>
      <w:r w:rsidR="002F77F7">
        <w:t xml:space="preserve">are also </w:t>
      </w:r>
      <w:r w:rsidR="00E040B8">
        <w:t>dotted around</w:t>
      </w:r>
      <w:r w:rsidR="00196666">
        <w:t xml:space="preserve">. Access to the neighbouring County hall carpark (NW section of the Site) was gained via a small path between a line of shrubbery and trees marked </w:t>
      </w:r>
      <w:r w:rsidR="0029346F">
        <w:t>p</w:t>
      </w:r>
      <w:r w:rsidR="00196666">
        <w:t>rivate right of way</w:t>
      </w:r>
      <w:r w:rsidR="00766EDF">
        <w:t xml:space="preserve"> </w:t>
      </w:r>
      <w:r w:rsidR="0029346F">
        <w:t>(</w:t>
      </w:r>
      <w:r w:rsidR="00766EDF">
        <w:t>see</w:t>
      </w:r>
      <w:r w:rsidR="0029346F">
        <w:t xml:space="preserve"> fig 3)</w:t>
      </w:r>
      <w:r>
        <w:t xml:space="preserve">.  </w:t>
      </w:r>
      <w:r w:rsidR="00196666">
        <w:t xml:space="preserve">The small path led to </w:t>
      </w:r>
      <w:r w:rsidR="00F24DD9">
        <w:t xml:space="preserve">the </w:t>
      </w:r>
      <w:r w:rsidR="00196666">
        <w:t xml:space="preserve">larger pathway running between the carparks north/south connecting </w:t>
      </w:r>
      <w:proofErr w:type="spellStart"/>
      <w:r w:rsidR="00196666">
        <w:t>Dunvant</w:t>
      </w:r>
      <w:proofErr w:type="spellEnd"/>
      <w:r w:rsidR="00196666">
        <w:t xml:space="preserve"> Place with the promenade.  The County hall car park is </w:t>
      </w:r>
      <w:r w:rsidR="00766EDF">
        <w:t>also</w:t>
      </w:r>
      <w:r w:rsidR="00196666">
        <w:t xml:space="preserve"> a </w:t>
      </w:r>
      <w:proofErr w:type="gramStart"/>
      <w:r w:rsidR="00196666">
        <w:t>well</w:t>
      </w:r>
      <w:r w:rsidR="004C7CC0">
        <w:t xml:space="preserve"> </w:t>
      </w:r>
      <w:r w:rsidR="00196666">
        <w:t>maintained</w:t>
      </w:r>
      <w:proofErr w:type="gramEnd"/>
      <w:r w:rsidR="00196666">
        <w:t xml:space="preserve"> surface with no signs of flooding, adequate surface water drainage and some lighting.  A mature Cedar tree </w:t>
      </w:r>
      <w:r w:rsidR="001A3C87">
        <w:t>sits near the paths</w:t>
      </w:r>
      <w:r w:rsidR="00E040B8">
        <w:t>.</w:t>
      </w:r>
      <w:r w:rsidR="00275A1E">
        <w:t xml:space="preserve">  </w:t>
      </w:r>
      <w:r w:rsidR="00E040B8">
        <w:t xml:space="preserve">Taking the path South towards the promenade the SW section of the site is a raised bank sitting approximately 2m higher each side of the path.  A mixture of grass and shrubbery is planted on the banks with evidence of 1 access chamber on the path and 3 access chambers on the bank.  Walking along the promenade </w:t>
      </w:r>
      <w:r w:rsidR="00A520B7">
        <w:t>to the SE of the site this section houses a pathway running North/South joining the Marriot Hotel with the Promenade, with a banked area to the East of the path</w:t>
      </w:r>
      <w:r w:rsidR="006E09BD">
        <w:t xml:space="preserve"> mainly grass and ivy</w:t>
      </w:r>
      <w:r w:rsidR="00A520B7">
        <w:t>.</w:t>
      </w:r>
      <w:r w:rsidR="006E09BD">
        <w:t xml:space="preserve">  Sitting on top of the banked area is a </w:t>
      </w:r>
      <w:proofErr w:type="spellStart"/>
      <w:proofErr w:type="gramStart"/>
      <w:r w:rsidR="006E09BD">
        <w:t>run down</w:t>
      </w:r>
      <w:proofErr w:type="spellEnd"/>
      <w:proofErr w:type="gramEnd"/>
      <w:r w:rsidR="006E09BD">
        <w:t xml:space="preserve"> decked area with steps leading from the Marriot Hotel car park although they seem to be intentionally blocked of</w:t>
      </w:r>
      <w:r w:rsidR="00275A1E">
        <w:t>f</w:t>
      </w:r>
      <w:r w:rsidR="006E09BD">
        <w:t xml:space="preserve"> at present.</w:t>
      </w:r>
      <w:r w:rsidR="0003179C">
        <w:t xml:space="preserve"> Just to the East is a </w:t>
      </w:r>
      <w:proofErr w:type="gramStart"/>
      <w:r w:rsidR="0003179C">
        <w:t>lower level</w:t>
      </w:r>
      <w:proofErr w:type="gramEnd"/>
      <w:r w:rsidR="0003179C">
        <w:t xml:space="preserve"> tarmacked area acces</w:t>
      </w:r>
      <w:r w:rsidR="00275A1E">
        <w:t>s</w:t>
      </w:r>
      <w:r w:rsidR="0003179C">
        <w:t>ed from the car park with several out houses assumed to be storage and possible utilities.</w:t>
      </w:r>
      <w:r w:rsidR="00275A1E">
        <w:t xml:space="preserve">  </w:t>
      </w:r>
      <w:r w:rsidR="006E09BD">
        <w:t xml:space="preserve">To the South of the site, </w:t>
      </w:r>
      <w:r w:rsidR="00275A1E">
        <w:t>t</w:t>
      </w:r>
      <w:r w:rsidR="006E09BD">
        <w:t>he Promenade is a busy pedestrianised path running along the bay</w:t>
      </w:r>
      <w:r w:rsidR="00F24DD9">
        <w:t xml:space="preserve"> with</w:t>
      </w:r>
      <w:r w:rsidR="006E09BD">
        <w:t xml:space="preserve"> lighting </w:t>
      </w:r>
      <w:r w:rsidR="003D7810">
        <w:t>spaced out.  Sep</w:t>
      </w:r>
      <w:r w:rsidR="00D63BBF">
        <w:t>a</w:t>
      </w:r>
      <w:r w:rsidR="003D7810">
        <w:t>rating the Promenade from the beach is a large retaining wall.  A walk to the beach shows drainage holes and some damage to the outer stone face</w:t>
      </w:r>
      <w:r w:rsidR="007A4582">
        <w:t xml:space="preserve"> </w:t>
      </w:r>
      <w:r w:rsidR="00F24DD9">
        <w:t>of the retaining wall</w:t>
      </w:r>
      <w:r w:rsidR="003D7810">
        <w:t>.</w:t>
      </w:r>
    </w:p>
    <w:p w14:paraId="724B1B00" w14:textId="4657D32C" w:rsidR="00540FCB" w:rsidRDefault="00540FCB" w:rsidP="0029346F">
      <w:pPr>
        <w:spacing w:line="360" w:lineRule="auto"/>
        <w:jc w:val="both"/>
      </w:pPr>
    </w:p>
    <w:p w14:paraId="324D28B6" w14:textId="07A70CDC" w:rsidR="00540FCB" w:rsidRPr="00540FCB" w:rsidRDefault="00540FCB" w:rsidP="00540FCB">
      <w:pPr>
        <w:pStyle w:val="Heading3"/>
        <w:spacing w:line="360" w:lineRule="auto"/>
        <w:rPr>
          <w:u w:val="single"/>
        </w:rPr>
      </w:pPr>
      <w:bookmarkStart w:id="6" w:name="_Toc56414314"/>
      <w:r w:rsidRPr="00540FCB">
        <w:rPr>
          <w:u w:val="single"/>
        </w:rPr>
        <w:t>Rights of way</w:t>
      </w:r>
      <w:bookmarkEnd w:id="6"/>
    </w:p>
    <w:p w14:paraId="2EA5090C" w14:textId="01DA45AC" w:rsidR="00540FCB" w:rsidRPr="00540FCB" w:rsidRDefault="00540FCB" w:rsidP="00540FCB">
      <w:pPr>
        <w:spacing w:line="360" w:lineRule="auto"/>
      </w:pPr>
      <w:r>
        <w:t>No rights of way are listed on the council website however during a site visit a short path between the County hall and Marriot approximately 2 metres long had a plaque noting a private right of way. (Fig. 3)</w:t>
      </w:r>
    </w:p>
    <w:p w14:paraId="044580BC" w14:textId="0AE73FE2" w:rsidR="006E09BD" w:rsidRDefault="003D7810" w:rsidP="008F222E">
      <w:r>
        <w:t xml:space="preserve"> </w:t>
      </w:r>
    </w:p>
    <w:p w14:paraId="33207C53" w14:textId="77777777" w:rsidR="00497824" w:rsidRDefault="00497824">
      <w:pPr>
        <w:rPr>
          <w:rFonts w:asciiTheme="majorHAnsi" w:eastAsiaTheme="majorEastAsia" w:hAnsiTheme="majorHAnsi" w:cstheme="majorBidi"/>
          <w:color w:val="1F3763" w:themeColor="accent1" w:themeShade="7F"/>
          <w:u w:val="single"/>
        </w:rPr>
      </w:pPr>
      <w:r>
        <w:rPr>
          <w:u w:val="single"/>
        </w:rPr>
        <w:br w:type="page"/>
      </w:r>
    </w:p>
    <w:p w14:paraId="2A47C819" w14:textId="53D87C2C" w:rsidR="00684D4F" w:rsidRPr="00015E22" w:rsidRDefault="00684D4F" w:rsidP="0036747B">
      <w:pPr>
        <w:pStyle w:val="Heading3"/>
        <w:spacing w:line="360" w:lineRule="auto"/>
        <w:rPr>
          <w:u w:val="single"/>
        </w:rPr>
      </w:pPr>
      <w:bookmarkStart w:id="7" w:name="_Toc56414315"/>
      <w:r w:rsidRPr="00015E22">
        <w:rPr>
          <w:u w:val="single"/>
        </w:rPr>
        <w:lastRenderedPageBreak/>
        <w:t>Access for future investigations</w:t>
      </w:r>
      <w:bookmarkEnd w:id="7"/>
      <w:r w:rsidR="00F37F4B" w:rsidRPr="00015E22">
        <w:rPr>
          <w:u w:val="single"/>
        </w:rPr>
        <w:t xml:space="preserve"> </w:t>
      </w:r>
    </w:p>
    <w:p w14:paraId="2A438739" w14:textId="668650C5" w:rsidR="00F37F4B" w:rsidRPr="00F37F4B" w:rsidRDefault="00F37F4B" w:rsidP="0036747B">
      <w:pPr>
        <w:spacing w:line="360" w:lineRule="auto"/>
        <w:jc w:val="both"/>
      </w:pPr>
      <w:r>
        <w:t xml:space="preserve">A good access point could be gained from </w:t>
      </w:r>
      <w:proofErr w:type="spellStart"/>
      <w:r>
        <w:t>Dunvant</w:t>
      </w:r>
      <w:proofErr w:type="spellEnd"/>
      <w:r>
        <w:t xml:space="preserve"> Place via what is currently used as the Marriot car park exit, a temporary cordoned off area and restructure of traffic flow to the current car park would provide a safe option with minimal disruption to the hotel.</w:t>
      </w:r>
      <w:r w:rsidR="00F95D94">
        <w:t xml:space="preserve">  Temporary restrictions to </w:t>
      </w:r>
      <w:r w:rsidR="00AF1299">
        <w:t xml:space="preserve">some of </w:t>
      </w:r>
      <w:r w:rsidR="00F95D94">
        <w:t xml:space="preserve">the paths connecting the Marriot to the Civic Centre </w:t>
      </w:r>
      <w:r w:rsidR="00AF1299">
        <w:t xml:space="preserve">to each other and the promenade </w:t>
      </w:r>
      <w:r w:rsidR="00F95D94">
        <w:t>would be advised for public safety.</w:t>
      </w:r>
      <w:r w:rsidR="007A4582">
        <w:t xml:space="preserve">  </w:t>
      </w:r>
      <w:r w:rsidR="00E15531">
        <w:t>Fig.11</w:t>
      </w:r>
    </w:p>
    <w:p w14:paraId="5372ACD3" w14:textId="5D32E46D" w:rsidR="0010791D" w:rsidRDefault="00EF207A" w:rsidP="0010791D">
      <w:r>
        <w:rPr>
          <w:noProof/>
        </w:rPr>
        <w:drawing>
          <wp:inline distT="0" distB="0" distL="0" distR="0" wp14:anchorId="7DFACBA3" wp14:editId="0C84C980">
            <wp:extent cx="5731510" cy="4078605"/>
            <wp:effectExtent l="0" t="0" r="0" b="0"/>
            <wp:docPr id="14" name="Picture 14"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078605"/>
                    </a:xfrm>
                    <a:prstGeom prst="rect">
                      <a:avLst/>
                    </a:prstGeom>
                  </pic:spPr>
                </pic:pic>
              </a:graphicData>
            </a:graphic>
          </wp:inline>
        </w:drawing>
      </w:r>
    </w:p>
    <w:p w14:paraId="37A0D2FE" w14:textId="77777777" w:rsidR="0036747B" w:rsidRDefault="00EF207A" w:rsidP="0036747B">
      <w:pPr>
        <w:spacing w:line="360" w:lineRule="auto"/>
      </w:pPr>
      <w:r>
        <w:t>Fig.</w:t>
      </w:r>
      <w:r w:rsidR="00A80B2A">
        <w:t xml:space="preserve">11 </w:t>
      </w:r>
      <w:r>
        <w:t xml:space="preserve">Temporary Works Access </w:t>
      </w:r>
      <w:sdt>
        <w:sdtPr>
          <w:id w:val="1198577359"/>
          <w:citation/>
        </w:sdtPr>
        <w:sdtEndPr/>
        <w:sdtContent>
          <w:r>
            <w:fldChar w:fldCharType="begin"/>
          </w:r>
          <w:r>
            <w:instrText xml:space="preserve"> CITATION Ord19 \l 2057 </w:instrText>
          </w:r>
          <w:r>
            <w:fldChar w:fldCharType="separate"/>
          </w:r>
          <w:r>
            <w:rPr>
              <w:noProof/>
            </w:rPr>
            <w:t>(Ordinance Survey, 2019)</w:t>
          </w:r>
          <w:r>
            <w:fldChar w:fldCharType="end"/>
          </w:r>
        </w:sdtContent>
      </w:sdt>
    </w:p>
    <w:p w14:paraId="1D9BBC40" w14:textId="77777777" w:rsidR="0036747B" w:rsidRDefault="0036747B" w:rsidP="0036747B">
      <w:pPr>
        <w:spacing w:line="360" w:lineRule="auto"/>
      </w:pPr>
    </w:p>
    <w:p w14:paraId="5928D8BA" w14:textId="77777777" w:rsidR="00497824" w:rsidRDefault="00497824">
      <w:pPr>
        <w:rPr>
          <w:rFonts w:asciiTheme="majorHAnsi" w:eastAsiaTheme="majorEastAsia" w:hAnsiTheme="majorHAnsi" w:cstheme="majorBidi"/>
          <w:color w:val="1F3763" w:themeColor="accent1" w:themeShade="7F"/>
          <w:u w:val="single"/>
        </w:rPr>
      </w:pPr>
      <w:r>
        <w:rPr>
          <w:u w:val="single"/>
        </w:rPr>
        <w:br w:type="page"/>
      </w:r>
    </w:p>
    <w:p w14:paraId="3391B7BE" w14:textId="004E5BEA" w:rsidR="00CD15BC" w:rsidRPr="0036747B" w:rsidRDefault="00CD15BC" w:rsidP="0036747B">
      <w:pPr>
        <w:pStyle w:val="Heading3"/>
        <w:rPr>
          <w:u w:val="single"/>
        </w:rPr>
      </w:pPr>
      <w:bookmarkStart w:id="8" w:name="_Toc56414316"/>
      <w:r w:rsidRPr="0036747B">
        <w:rPr>
          <w:u w:val="single"/>
        </w:rPr>
        <w:lastRenderedPageBreak/>
        <w:t>Services &amp; Utilities</w:t>
      </w:r>
      <w:bookmarkEnd w:id="8"/>
    </w:p>
    <w:p w14:paraId="677B4FC9" w14:textId="00B0CEC8" w:rsidR="00CD15BC" w:rsidRDefault="00CD15BC" w:rsidP="00CD15BC"/>
    <w:p w14:paraId="359C0E8B" w14:textId="6BE981E3" w:rsidR="002B0796" w:rsidRDefault="00CD15BC" w:rsidP="00275A1E">
      <w:pPr>
        <w:spacing w:line="360" w:lineRule="auto"/>
        <w:jc w:val="both"/>
      </w:pPr>
      <w:r>
        <w:t xml:space="preserve">A </w:t>
      </w:r>
      <w:r w:rsidR="00CB4EED">
        <w:t>v</w:t>
      </w:r>
      <w:r>
        <w:t>isual inspection of the site identifies carpark lighting</w:t>
      </w:r>
      <w:r w:rsidR="003D7810">
        <w:t xml:space="preserve"> with presumed underground cables covering the majority of the site</w:t>
      </w:r>
      <w:r>
        <w:t>, surface water drainage</w:t>
      </w:r>
      <w:r w:rsidR="003D7810">
        <w:t xml:space="preserve"> is evident part</w:t>
      </w:r>
      <w:r w:rsidR="00275A1E">
        <w:t>ic</w:t>
      </w:r>
      <w:r w:rsidR="003D7810">
        <w:t>ular</w:t>
      </w:r>
      <w:r w:rsidR="00275A1E">
        <w:t>l</w:t>
      </w:r>
      <w:r w:rsidR="003D7810">
        <w:t xml:space="preserve">y in the tarmacked areas </w:t>
      </w:r>
      <w:r w:rsidR="007D1E2C">
        <w:t xml:space="preserve">and </w:t>
      </w:r>
      <w:r w:rsidR="003D7810">
        <w:t>service chambers in the SW section</w:t>
      </w:r>
      <w:r w:rsidR="007D1E2C">
        <w:t>.</w:t>
      </w:r>
      <w:r w:rsidR="003D7810">
        <w:t xml:space="preserve">  The retaining wall shows evidence of surface water drainage running from the </w:t>
      </w:r>
      <w:r w:rsidR="00D63BBF">
        <w:t xml:space="preserve">site direction.  Other notable observations are parking meters dotted around the car park, </w:t>
      </w:r>
      <w:proofErr w:type="spellStart"/>
      <w:r w:rsidR="00D63BBF">
        <w:t>cctv</w:t>
      </w:r>
      <w:proofErr w:type="spellEnd"/>
      <w:r w:rsidR="00D63BBF">
        <w:t>, masts and multiple inspection chambers a</w:t>
      </w:r>
      <w:r w:rsidR="00275A1E">
        <w:t>long with</w:t>
      </w:r>
      <w:r w:rsidR="00D63BBF">
        <w:t xml:space="preserve"> stop cocks near </w:t>
      </w:r>
      <w:proofErr w:type="spellStart"/>
      <w:r w:rsidR="00D63BBF">
        <w:t>Dunvant</w:t>
      </w:r>
      <w:proofErr w:type="spellEnd"/>
      <w:r w:rsidR="00D63BBF">
        <w:t xml:space="preserve"> place on the Marriot hotel land</w:t>
      </w:r>
      <w:r w:rsidR="00F95D94">
        <w:t xml:space="preserve"> although these are not </w:t>
      </w:r>
      <w:r w:rsidR="00F24DD9">
        <w:t xml:space="preserve">thought </w:t>
      </w:r>
      <w:r w:rsidR="00F95D94">
        <w:t>likely to under run the site.</w:t>
      </w:r>
      <w:r w:rsidR="00EF207A">
        <w:t xml:space="preserve"> </w:t>
      </w:r>
      <w:r w:rsidR="0029346F">
        <w:t xml:space="preserve"> (</w:t>
      </w:r>
      <w:r w:rsidR="00EF207A">
        <w:t xml:space="preserve">See Fig </w:t>
      </w:r>
      <w:r w:rsidR="0029346F">
        <w:t>28)</w:t>
      </w:r>
    </w:p>
    <w:p w14:paraId="1135CDDE" w14:textId="582778FE" w:rsidR="00EF207A" w:rsidRDefault="00EF207A" w:rsidP="00013822"/>
    <w:p w14:paraId="7D597CB7" w14:textId="3B23BEDC" w:rsidR="00EF207A" w:rsidRDefault="00EF207A" w:rsidP="00013822">
      <w:r>
        <w:rPr>
          <w:noProof/>
        </w:rPr>
        <w:drawing>
          <wp:inline distT="0" distB="0" distL="0" distR="0" wp14:anchorId="099BCEC2" wp14:editId="76B52616">
            <wp:extent cx="5731510" cy="3673475"/>
            <wp:effectExtent l="0" t="0" r="0" b="0"/>
            <wp:docPr id="15" name="Picture 15"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map&#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73475"/>
                    </a:xfrm>
                    <a:prstGeom prst="rect">
                      <a:avLst/>
                    </a:prstGeom>
                  </pic:spPr>
                </pic:pic>
              </a:graphicData>
            </a:graphic>
          </wp:inline>
        </w:drawing>
      </w:r>
    </w:p>
    <w:p w14:paraId="655DE41F" w14:textId="72804B65" w:rsidR="00EF207A" w:rsidRDefault="0029346F" w:rsidP="00013822">
      <w:r>
        <w:t xml:space="preserve">Fig. 28 </w:t>
      </w:r>
      <w:r w:rsidR="00EF207A">
        <w:t xml:space="preserve">Services noted on site visit </w:t>
      </w:r>
      <w:sdt>
        <w:sdtPr>
          <w:id w:val="2098583914"/>
          <w:citation/>
        </w:sdtPr>
        <w:sdtEndPr/>
        <w:sdtContent>
          <w:r w:rsidR="00EF207A">
            <w:fldChar w:fldCharType="begin"/>
          </w:r>
          <w:r w:rsidR="00EF207A">
            <w:instrText xml:space="preserve"> CITATION Ord19 \l 2057 </w:instrText>
          </w:r>
          <w:r w:rsidR="00EF207A">
            <w:fldChar w:fldCharType="separate"/>
          </w:r>
          <w:r w:rsidR="00EF207A">
            <w:rPr>
              <w:noProof/>
            </w:rPr>
            <w:t>(Ordinance Survey, 2019)</w:t>
          </w:r>
          <w:r w:rsidR="00EF207A">
            <w:fldChar w:fldCharType="end"/>
          </w:r>
        </w:sdtContent>
      </w:sdt>
    </w:p>
    <w:p w14:paraId="3651A58D" w14:textId="77777777" w:rsidR="002B0796" w:rsidRDefault="002B0796" w:rsidP="00013822"/>
    <w:p w14:paraId="06FE24DE" w14:textId="5ED91FAE" w:rsidR="00173E7B" w:rsidRDefault="00173E7B" w:rsidP="00013822"/>
    <w:p w14:paraId="62C0D053" w14:textId="77777777" w:rsidR="00E560A5" w:rsidRDefault="00E560A5">
      <w:pPr>
        <w:rPr>
          <w:rFonts w:asciiTheme="majorHAnsi" w:eastAsiaTheme="majorEastAsia" w:hAnsiTheme="majorHAnsi" w:cstheme="majorBidi"/>
          <w:color w:val="2F5496" w:themeColor="accent1" w:themeShade="BF"/>
          <w:sz w:val="26"/>
          <w:szCs w:val="26"/>
        </w:rPr>
      </w:pPr>
      <w:r>
        <w:br w:type="page"/>
      </w:r>
    </w:p>
    <w:p w14:paraId="4AA1378B" w14:textId="249E2A13" w:rsidR="00173E7B" w:rsidRPr="0036747B" w:rsidRDefault="00BB2549" w:rsidP="0036747B">
      <w:pPr>
        <w:pStyle w:val="Heading2"/>
        <w:spacing w:line="360" w:lineRule="auto"/>
        <w:jc w:val="center"/>
        <w:rPr>
          <w:u w:val="single"/>
        </w:rPr>
      </w:pPr>
      <w:bookmarkStart w:id="9" w:name="_Toc56414317"/>
      <w:r w:rsidRPr="0036747B">
        <w:rPr>
          <w:u w:val="single"/>
        </w:rPr>
        <w:lastRenderedPageBreak/>
        <w:t>Historical Study</w:t>
      </w:r>
      <w:bookmarkEnd w:id="9"/>
    </w:p>
    <w:p w14:paraId="1BC50AE0" w14:textId="713EE68C" w:rsidR="00BB2549" w:rsidRDefault="00BB2549" w:rsidP="0036747B">
      <w:pPr>
        <w:spacing w:line="360" w:lineRule="auto"/>
      </w:pPr>
    </w:p>
    <w:p w14:paraId="151F8B63" w14:textId="1A19C934" w:rsidR="00BB2549" w:rsidRPr="0036747B" w:rsidRDefault="00BB2549" w:rsidP="0036747B">
      <w:pPr>
        <w:pStyle w:val="Heading3"/>
        <w:spacing w:line="360" w:lineRule="auto"/>
        <w:rPr>
          <w:u w:val="single"/>
        </w:rPr>
      </w:pPr>
      <w:bookmarkStart w:id="10" w:name="_Toc56414318"/>
      <w:r w:rsidRPr="0036747B">
        <w:rPr>
          <w:u w:val="single"/>
        </w:rPr>
        <w:t>Brief History of Swansea</w:t>
      </w:r>
      <w:bookmarkEnd w:id="10"/>
      <w:r w:rsidRPr="0036747B">
        <w:rPr>
          <w:u w:val="single"/>
        </w:rPr>
        <w:t xml:space="preserve"> </w:t>
      </w:r>
    </w:p>
    <w:p w14:paraId="661D185E" w14:textId="67E5DC51" w:rsidR="00DC5D80" w:rsidRDefault="00B12A4D" w:rsidP="0036747B">
      <w:pPr>
        <w:spacing w:line="360" w:lineRule="auto"/>
        <w:jc w:val="both"/>
      </w:pPr>
      <w:r>
        <w:t xml:space="preserve">For </w:t>
      </w:r>
      <w:r w:rsidR="007610B7">
        <w:t xml:space="preserve">the majority of the nineteenth century Swansea was at the forefront of the Worlds copper production.  This led to the Swansea Valley and surrounding areas being heavily industrialised and the docklands expanded as it struggled to keep up with the demand.  </w:t>
      </w:r>
      <w:r w:rsidR="004B1C65">
        <w:t xml:space="preserve">Swansea Docks had to expand to meet the need and </w:t>
      </w:r>
      <w:r w:rsidR="00CB4EED">
        <w:t>i</w:t>
      </w:r>
      <w:r w:rsidR="007610B7">
        <w:t xml:space="preserve">n 1859 the South Dock was completed </w:t>
      </w:r>
      <w:sdt>
        <w:sdtPr>
          <w:id w:val="-398439886"/>
          <w:citation/>
        </w:sdtPr>
        <w:sdtEndPr/>
        <w:sdtContent>
          <w:r w:rsidR="007610B7">
            <w:fldChar w:fldCharType="begin"/>
          </w:r>
          <w:r w:rsidR="007610B7">
            <w:instrText xml:space="preserve"> CITATION New90 \l 2057 </w:instrText>
          </w:r>
          <w:r w:rsidR="007610B7">
            <w:fldChar w:fldCharType="separate"/>
          </w:r>
          <w:r w:rsidR="007610B7">
            <w:rPr>
              <w:noProof/>
            </w:rPr>
            <w:t>(Newell, July 1990)</w:t>
          </w:r>
          <w:r w:rsidR="007610B7">
            <w:fldChar w:fldCharType="end"/>
          </w:r>
        </w:sdtContent>
      </w:sdt>
      <w:r w:rsidR="00372219">
        <w:t xml:space="preserve">.  </w:t>
      </w:r>
      <w:r w:rsidR="004B1C65">
        <w:t xml:space="preserve">The large docklands area of Swansea made it a target </w:t>
      </w:r>
      <w:r w:rsidR="00F24DD9">
        <w:t xml:space="preserve">of Germany </w:t>
      </w:r>
      <w:r w:rsidR="004B1C65">
        <w:t xml:space="preserve">during </w:t>
      </w:r>
      <w:r w:rsidR="00372219">
        <w:t>World War 2</w:t>
      </w:r>
      <w:r w:rsidR="004B1C65">
        <w:t xml:space="preserve"> and as a result the then Town centre and surrounding area were heavily bombed</w:t>
      </w:r>
      <w:sdt>
        <w:sdtPr>
          <w:id w:val="795033022"/>
          <w:citation/>
        </w:sdtPr>
        <w:sdtEndPr/>
        <w:sdtContent>
          <w:r w:rsidR="00A94C0C">
            <w:fldChar w:fldCharType="begin"/>
          </w:r>
          <w:r w:rsidR="00A94C0C">
            <w:instrText xml:space="preserve"> CITATION Swa20 \l 2057 </w:instrText>
          </w:r>
          <w:r w:rsidR="00A94C0C">
            <w:fldChar w:fldCharType="separate"/>
          </w:r>
          <w:r w:rsidR="00A94C0C">
            <w:rPr>
              <w:noProof/>
            </w:rPr>
            <w:t xml:space="preserve"> (Swansea Museum, 2020)</w:t>
          </w:r>
          <w:r w:rsidR="00A94C0C">
            <w:fldChar w:fldCharType="end"/>
          </w:r>
        </w:sdtContent>
      </w:sdt>
      <w:r w:rsidR="00275A1E">
        <w:t>.</w:t>
      </w:r>
    </w:p>
    <w:p w14:paraId="48BF31CB" w14:textId="69E6076B" w:rsidR="00B37CF8" w:rsidRDefault="00B37CF8" w:rsidP="0036747B">
      <w:pPr>
        <w:spacing w:line="360" w:lineRule="auto"/>
      </w:pPr>
    </w:p>
    <w:p w14:paraId="38B7896F" w14:textId="7841F9E5" w:rsidR="00B37CF8" w:rsidRPr="0036747B" w:rsidRDefault="00B37CF8" w:rsidP="0036747B">
      <w:pPr>
        <w:pStyle w:val="Heading3"/>
        <w:spacing w:line="360" w:lineRule="auto"/>
        <w:rPr>
          <w:u w:val="single"/>
        </w:rPr>
      </w:pPr>
      <w:bookmarkStart w:id="11" w:name="_Toc56414319"/>
      <w:r w:rsidRPr="0036747B">
        <w:rPr>
          <w:u w:val="single"/>
        </w:rPr>
        <w:t>History of Site</w:t>
      </w:r>
      <w:bookmarkEnd w:id="11"/>
      <w:r w:rsidRPr="0036747B">
        <w:rPr>
          <w:u w:val="single"/>
        </w:rPr>
        <w:t xml:space="preserve"> </w:t>
      </w:r>
      <w:r w:rsidR="004D7439" w:rsidRPr="0036747B">
        <w:rPr>
          <w:u w:val="single"/>
        </w:rPr>
        <w:t xml:space="preserve">  </w:t>
      </w:r>
    </w:p>
    <w:p w14:paraId="3FDBF46A" w14:textId="649BC975" w:rsidR="007A46BE" w:rsidRDefault="00B37CF8" w:rsidP="0036747B">
      <w:pPr>
        <w:spacing w:line="360" w:lineRule="auto"/>
        <w:jc w:val="both"/>
      </w:pPr>
      <w:r>
        <w:t>The following is a list compiled from various maps of uses for the land at the particular time the map was drawn</w:t>
      </w:r>
      <w:r w:rsidR="004B1C65">
        <w:t xml:space="preserve">.  It should be noted that </w:t>
      </w:r>
      <w:r w:rsidR="00E0345A">
        <w:t xml:space="preserve">the locations may have had other uses between the publication of maps and some industries may not have been </w:t>
      </w:r>
      <w:r w:rsidR="005A4E47">
        <w:t>categorised and are therefore not listed</w:t>
      </w:r>
      <w:r w:rsidR="00E0345A">
        <w:t>.</w:t>
      </w:r>
    </w:p>
    <w:p w14:paraId="478C89F6" w14:textId="6BCCC843" w:rsidR="00160D11" w:rsidRPr="00B37CF8" w:rsidRDefault="00160D11" w:rsidP="0036747B">
      <w:pPr>
        <w:spacing w:line="360" w:lineRule="auto"/>
        <w:jc w:val="both"/>
      </w:pPr>
      <w:r>
        <w:t>No ancient monuments listed withing 500m</w:t>
      </w:r>
    </w:p>
    <w:tbl>
      <w:tblPr>
        <w:tblStyle w:val="GridTable5Dark-Accent3"/>
        <w:tblW w:w="9076" w:type="dxa"/>
        <w:tblLook w:val="04A0" w:firstRow="1" w:lastRow="0" w:firstColumn="1" w:lastColumn="0" w:noHBand="0" w:noVBand="1"/>
      </w:tblPr>
      <w:tblGrid>
        <w:gridCol w:w="1565"/>
        <w:gridCol w:w="2973"/>
        <w:gridCol w:w="2735"/>
        <w:gridCol w:w="1803"/>
      </w:tblGrid>
      <w:tr w:rsidR="007A46BE" w14:paraId="1E2F81A6" w14:textId="77777777" w:rsidTr="008B7DA3">
        <w:trPr>
          <w:cnfStyle w:val="100000000000" w:firstRow="1" w:lastRow="0" w:firstColumn="0" w:lastColumn="0" w:oddVBand="0" w:evenVBand="0" w:oddHBand="0"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1565" w:type="dxa"/>
          </w:tcPr>
          <w:p w14:paraId="1459C287" w14:textId="2CF18A50" w:rsidR="007A46BE" w:rsidRPr="008B7DA3" w:rsidRDefault="007A46BE" w:rsidP="00E560A5">
            <w:r w:rsidRPr="008B7DA3">
              <w:t>Date of Map</w:t>
            </w:r>
          </w:p>
        </w:tc>
        <w:tc>
          <w:tcPr>
            <w:tcW w:w="2973" w:type="dxa"/>
          </w:tcPr>
          <w:p w14:paraId="528869CB" w14:textId="4F3DD24E" w:rsidR="007A46BE" w:rsidRPr="008B7DA3" w:rsidRDefault="007A46BE" w:rsidP="00E560A5">
            <w:pPr>
              <w:cnfStyle w:val="100000000000" w:firstRow="1" w:lastRow="0" w:firstColumn="0" w:lastColumn="0" w:oddVBand="0" w:evenVBand="0" w:oddHBand="0" w:evenHBand="0" w:firstRowFirstColumn="0" w:firstRowLastColumn="0" w:lastRowFirstColumn="0" w:lastRowLastColumn="0"/>
            </w:pPr>
            <w:r w:rsidRPr="008B7DA3">
              <w:t>Notable Industry on Site</w:t>
            </w:r>
          </w:p>
        </w:tc>
        <w:tc>
          <w:tcPr>
            <w:tcW w:w="2735" w:type="dxa"/>
          </w:tcPr>
          <w:p w14:paraId="564F65CA" w14:textId="725CD9F6" w:rsidR="007A46BE" w:rsidRPr="008B7DA3" w:rsidRDefault="007A46BE" w:rsidP="00E560A5">
            <w:pPr>
              <w:cnfStyle w:val="100000000000" w:firstRow="1" w:lastRow="0" w:firstColumn="0" w:lastColumn="0" w:oddVBand="0" w:evenVBand="0" w:oddHBand="0" w:evenHBand="0" w:firstRowFirstColumn="0" w:firstRowLastColumn="0" w:lastRowFirstColumn="0" w:lastRowLastColumn="0"/>
            </w:pPr>
            <w:r w:rsidRPr="008B7DA3">
              <w:t xml:space="preserve">Notable Sites Nearby </w:t>
            </w:r>
            <w:proofErr w:type="spellStart"/>
            <w:r w:rsidRPr="008B7DA3">
              <w:t>upto</w:t>
            </w:r>
            <w:proofErr w:type="spellEnd"/>
            <w:r w:rsidRPr="008B7DA3">
              <w:t xml:space="preserve"> 250m</w:t>
            </w:r>
          </w:p>
        </w:tc>
        <w:tc>
          <w:tcPr>
            <w:tcW w:w="1803" w:type="dxa"/>
          </w:tcPr>
          <w:p w14:paraId="3F00D671" w14:textId="4F8CBA62" w:rsidR="007A46BE" w:rsidRPr="008B7DA3" w:rsidRDefault="007A46BE" w:rsidP="00E560A5">
            <w:pPr>
              <w:cnfStyle w:val="100000000000" w:firstRow="1" w:lastRow="0" w:firstColumn="0" w:lastColumn="0" w:oddVBand="0" w:evenVBand="0" w:oddHBand="0" w:evenHBand="0" w:firstRowFirstColumn="0" w:firstRowLastColumn="0" w:lastRowFirstColumn="0" w:lastRowLastColumn="0"/>
            </w:pPr>
            <w:r w:rsidRPr="008B7DA3">
              <w:t>Map Reference</w:t>
            </w:r>
            <w:sdt>
              <w:sdtPr>
                <w:id w:val="1259486546"/>
                <w:citation/>
              </w:sdtPr>
              <w:sdtEndPr/>
              <w:sdtContent>
                <w:r w:rsidR="00857BA2">
                  <w:fldChar w:fldCharType="begin"/>
                </w:r>
                <w:r w:rsidR="00857BA2">
                  <w:instrText xml:space="preserve"> CITATION Dep203 \l 2057 </w:instrText>
                </w:r>
                <w:r w:rsidR="00857BA2">
                  <w:fldChar w:fldCharType="separate"/>
                </w:r>
                <w:r w:rsidR="00857BA2">
                  <w:rPr>
                    <w:noProof/>
                  </w:rPr>
                  <w:t xml:space="preserve"> (Department of Environment, 2020)</w:t>
                </w:r>
                <w:r w:rsidR="00857BA2">
                  <w:fldChar w:fldCharType="end"/>
                </w:r>
              </w:sdtContent>
            </w:sdt>
          </w:p>
        </w:tc>
      </w:tr>
      <w:tr w:rsidR="007A46BE" w14:paraId="7D6CFAA1" w14:textId="77777777" w:rsidTr="008B7DA3">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565" w:type="dxa"/>
          </w:tcPr>
          <w:p w14:paraId="6D1ECEE7" w14:textId="77777777" w:rsidR="007A46BE" w:rsidRDefault="007A46BE" w:rsidP="00E560A5">
            <w:pPr>
              <w:rPr>
                <w:b w:val="0"/>
                <w:bCs w:val="0"/>
              </w:rPr>
            </w:pPr>
            <w:r w:rsidRPr="0003555D">
              <w:t>1870</w:t>
            </w:r>
          </w:p>
          <w:p w14:paraId="1F8D738E" w14:textId="1D700B53" w:rsidR="00B94AA2" w:rsidRPr="0003555D" w:rsidRDefault="00B94AA2" w:rsidP="00E560A5">
            <w:r>
              <w:t>(</w:t>
            </w:r>
            <w:r w:rsidRPr="00B94AA2">
              <w:rPr>
                <w:i/>
                <w:iCs/>
              </w:rPr>
              <w:t>Fig.</w:t>
            </w:r>
            <w:r w:rsidR="00281403">
              <w:rPr>
                <w:i/>
                <w:iCs/>
              </w:rPr>
              <w:t xml:space="preserve"> 1</w:t>
            </w:r>
            <w:r w:rsidR="00E15531">
              <w:rPr>
                <w:i/>
                <w:iCs/>
              </w:rPr>
              <w:t>3</w:t>
            </w:r>
            <w:r>
              <w:t>)</w:t>
            </w:r>
          </w:p>
        </w:tc>
        <w:tc>
          <w:tcPr>
            <w:tcW w:w="2973" w:type="dxa"/>
          </w:tcPr>
          <w:p w14:paraId="1096D58C" w14:textId="772145F9"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The South Dock Branch Line</w:t>
            </w:r>
          </w:p>
        </w:tc>
        <w:tc>
          <w:tcPr>
            <w:tcW w:w="2735" w:type="dxa"/>
          </w:tcPr>
          <w:p w14:paraId="1E126328" w14:textId="53C05F31"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Gasworks 250m North</w:t>
            </w:r>
          </w:p>
          <w:p w14:paraId="624A43F9" w14:textId="1D5E95C1" w:rsidR="008B7DA3" w:rsidRPr="008B7DA3" w:rsidRDefault="008B7DA3" w:rsidP="00E560A5">
            <w:pPr>
              <w:cnfStyle w:val="000000100000" w:firstRow="0" w:lastRow="0" w:firstColumn="0" w:lastColumn="0" w:oddVBand="0" w:evenVBand="0" w:oddHBand="1" w:evenHBand="0" w:firstRowFirstColumn="0" w:firstRowLastColumn="0" w:lastRowFirstColumn="0" w:lastRowLastColumn="0"/>
            </w:pPr>
            <w:r w:rsidRPr="008B7DA3">
              <w:t>South Dock 125m East</w:t>
            </w:r>
          </w:p>
          <w:p w14:paraId="058B0FDD" w14:textId="25A7984A" w:rsidR="008B7DA3" w:rsidRPr="008B7DA3" w:rsidRDefault="008B7DA3" w:rsidP="00E560A5">
            <w:pPr>
              <w:cnfStyle w:val="000000100000" w:firstRow="0" w:lastRow="0" w:firstColumn="0" w:lastColumn="0" w:oddVBand="0" w:evenVBand="0" w:oddHBand="1" w:evenHBand="0" w:firstRowFirstColumn="0" w:firstRowLastColumn="0" w:lastRowFirstColumn="0" w:lastRowLastColumn="0"/>
            </w:pPr>
          </w:p>
        </w:tc>
        <w:tc>
          <w:tcPr>
            <w:tcW w:w="1803" w:type="dxa"/>
          </w:tcPr>
          <w:p w14:paraId="42EC4702" w14:textId="7F07C5B1" w:rsidR="007A46BE" w:rsidRPr="008B7DA3" w:rsidRDefault="006D25F3" w:rsidP="00E560A5">
            <w:pPr>
              <w:cnfStyle w:val="000000100000" w:firstRow="0" w:lastRow="0" w:firstColumn="0" w:lastColumn="0" w:oddVBand="0" w:evenVBand="0" w:oddHBand="1" w:evenHBand="0" w:firstRowFirstColumn="0" w:firstRowLastColumn="0" w:lastRowFirstColumn="0" w:lastRowLastColumn="0"/>
            </w:pPr>
            <w:sdt>
              <w:sdtPr>
                <w:id w:val="1890387259"/>
                <w:citation/>
              </w:sdtPr>
              <w:sdtEndPr/>
              <w:sdtContent>
                <w:r w:rsidR="00577AF2">
                  <w:fldChar w:fldCharType="begin"/>
                </w:r>
                <w:r w:rsidR="00577AF2">
                  <w:instrText xml:space="preserve"> CITATION Dig1870 \l 2057 </w:instrText>
                </w:r>
                <w:r w:rsidR="00577AF2">
                  <w:fldChar w:fldCharType="separate"/>
                </w:r>
                <w:r w:rsidR="00577AF2">
                  <w:rPr>
                    <w:noProof/>
                  </w:rPr>
                  <w:t>(Digimaps, 1870)</w:t>
                </w:r>
                <w:r w:rsidR="00577AF2">
                  <w:fldChar w:fldCharType="end"/>
                </w:r>
              </w:sdtContent>
            </w:sdt>
          </w:p>
        </w:tc>
      </w:tr>
      <w:tr w:rsidR="007A46BE" w14:paraId="39D3C3DE" w14:textId="77777777" w:rsidTr="008B7DA3">
        <w:trPr>
          <w:trHeight w:val="857"/>
        </w:trPr>
        <w:tc>
          <w:tcPr>
            <w:cnfStyle w:val="001000000000" w:firstRow="0" w:lastRow="0" w:firstColumn="1" w:lastColumn="0" w:oddVBand="0" w:evenVBand="0" w:oddHBand="0" w:evenHBand="0" w:firstRowFirstColumn="0" w:firstRowLastColumn="0" w:lastRowFirstColumn="0" w:lastRowLastColumn="0"/>
            <w:tcW w:w="1565" w:type="dxa"/>
          </w:tcPr>
          <w:p w14:paraId="5958BE78" w14:textId="35DA3642" w:rsidR="007A46BE" w:rsidRDefault="007A46BE" w:rsidP="00E560A5">
            <w:pPr>
              <w:rPr>
                <w:b w:val="0"/>
                <w:bCs w:val="0"/>
              </w:rPr>
            </w:pPr>
            <w:r w:rsidRPr="008B7DA3">
              <w:t>1890</w:t>
            </w:r>
          </w:p>
          <w:p w14:paraId="58D7E9B3" w14:textId="3AFA505B" w:rsidR="00B94AA2" w:rsidRPr="008B7DA3" w:rsidRDefault="00B94AA2" w:rsidP="00E560A5">
            <w:r>
              <w:t>(</w:t>
            </w:r>
            <w:r w:rsidRPr="00B94AA2">
              <w:rPr>
                <w:i/>
                <w:iCs/>
              </w:rPr>
              <w:t>Fig.</w:t>
            </w:r>
            <w:r w:rsidR="00281403">
              <w:rPr>
                <w:i/>
                <w:iCs/>
              </w:rPr>
              <w:t xml:space="preserve"> 1</w:t>
            </w:r>
            <w:r w:rsidR="00E15531">
              <w:rPr>
                <w:i/>
                <w:iCs/>
              </w:rPr>
              <w:t>4</w:t>
            </w:r>
            <w:r>
              <w:t>)</w:t>
            </w:r>
          </w:p>
        </w:tc>
        <w:tc>
          <w:tcPr>
            <w:tcW w:w="2973" w:type="dxa"/>
          </w:tcPr>
          <w:p w14:paraId="7398B57F" w14:textId="77777777"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The South Dock Branch Line</w:t>
            </w:r>
          </w:p>
          <w:p w14:paraId="6E2D5190" w14:textId="5AD6B809"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Timber Yard</w:t>
            </w:r>
          </w:p>
        </w:tc>
        <w:tc>
          <w:tcPr>
            <w:tcW w:w="2735" w:type="dxa"/>
          </w:tcPr>
          <w:p w14:paraId="7635F360" w14:textId="5216D91E"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 xml:space="preserve">Gasworks </w:t>
            </w:r>
            <w:r w:rsidR="008B7DA3" w:rsidRPr="008B7DA3">
              <w:t xml:space="preserve"> </w:t>
            </w:r>
            <w:r w:rsidRPr="008B7DA3">
              <w:t>250m North</w:t>
            </w:r>
          </w:p>
          <w:p w14:paraId="5194280B" w14:textId="5D0C8F94" w:rsidR="008B7DA3" w:rsidRPr="008B7DA3" w:rsidRDefault="008B7DA3" w:rsidP="00E560A5">
            <w:pPr>
              <w:cnfStyle w:val="000000000000" w:firstRow="0" w:lastRow="0" w:firstColumn="0" w:lastColumn="0" w:oddVBand="0" w:evenVBand="0" w:oddHBand="0" w:evenHBand="0" w:firstRowFirstColumn="0" w:firstRowLastColumn="0" w:lastRowFirstColumn="0" w:lastRowLastColumn="0"/>
            </w:pPr>
            <w:r w:rsidRPr="008B7DA3">
              <w:t>South Dock 125m East</w:t>
            </w:r>
          </w:p>
          <w:p w14:paraId="5B9F03D6" w14:textId="0EC69613" w:rsidR="008B7DA3" w:rsidRPr="008B7DA3" w:rsidRDefault="008B7DA3" w:rsidP="00E560A5">
            <w:pPr>
              <w:cnfStyle w:val="000000000000" w:firstRow="0" w:lastRow="0" w:firstColumn="0" w:lastColumn="0" w:oddVBand="0" w:evenVBand="0" w:oddHBand="0" w:evenHBand="0" w:firstRowFirstColumn="0" w:firstRowLastColumn="0" w:lastRowFirstColumn="0" w:lastRowLastColumn="0"/>
            </w:pPr>
            <w:r w:rsidRPr="008B7DA3">
              <w:t>Engine Shed 125m West</w:t>
            </w:r>
          </w:p>
        </w:tc>
        <w:tc>
          <w:tcPr>
            <w:tcW w:w="1803" w:type="dxa"/>
          </w:tcPr>
          <w:p w14:paraId="7E6312C3" w14:textId="5CAC881A" w:rsidR="007A46BE" w:rsidRPr="008B7DA3" w:rsidRDefault="006D25F3" w:rsidP="00E560A5">
            <w:pPr>
              <w:cnfStyle w:val="000000000000" w:firstRow="0" w:lastRow="0" w:firstColumn="0" w:lastColumn="0" w:oddVBand="0" w:evenVBand="0" w:oddHBand="0" w:evenHBand="0" w:firstRowFirstColumn="0" w:firstRowLastColumn="0" w:lastRowFirstColumn="0" w:lastRowLastColumn="0"/>
            </w:pPr>
            <w:sdt>
              <w:sdtPr>
                <w:id w:val="1123358327"/>
                <w:citation/>
              </w:sdtPr>
              <w:sdtEndPr/>
              <w:sdtContent>
                <w:r w:rsidR="00577AF2">
                  <w:fldChar w:fldCharType="begin"/>
                </w:r>
                <w:r w:rsidR="00577AF2">
                  <w:instrText xml:space="preserve"> CITATION Dig1890 \l 2057 </w:instrText>
                </w:r>
                <w:r w:rsidR="00577AF2">
                  <w:fldChar w:fldCharType="separate"/>
                </w:r>
                <w:r w:rsidR="00577AF2">
                  <w:rPr>
                    <w:noProof/>
                  </w:rPr>
                  <w:t>(DigiMaps, 1890)</w:t>
                </w:r>
                <w:r w:rsidR="00577AF2">
                  <w:fldChar w:fldCharType="end"/>
                </w:r>
              </w:sdtContent>
            </w:sdt>
          </w:p>
        </w:tc>
      </w:tr>
      <w:tr w:rsidR="007A46BE" w14:paraId="6FC428E5" w14:textId="77777777" w:rsidTr="008B7DA3">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565" w:type="dxa"/>
          </w:tcPr>
          <w:p w14:paraId="33466576" w14:textId="4A741756" w:rsidR="007A46BE" w:rsidRDefault="007A46BE" w:rsidP="00E560A5">
            <w:pPr>
              <w:rPr>
                <w:b w:val="0"/>
                <w:bCs w:val="0"/>
              </w:rPr>
            </w:pPr>
            <w:r w:rsidRPr="008B7DA3">
              <w:t>1910</w:t>
            </w:r>
          </w:p>
          <w:p w14:paraId="0C0DED66" w14:textId="2D33EC36" w:rsidR="00B94AA2" w:rsidRPr="00B94AA2" w:rsidRDefault="00B94AA2" w:rsidP="00E560A5">
            <w:pPr>
              <w:rPr>
                <w:i/>
                <w:iCs/>
              </w:rPr>
            </w:pPr>
            <w:r>
              <w:t>(</w:t>
            </w:r>
            <w:r>
              <w:rPr>
                <w:i/>
                <w:iCs/>
              </w:rPr>
              <w:t>Fig.</w:t>
            </w:r>
            <w:r w:rsidR="00281403">
              <w:rPr>
                <w:i/>
                <w:iCs/>
              </w:rPr>
              <w:t xml:space="preserve"> 1</w:t>
            </w:r>
            <w:r w:rsidR="00E15531">
              <w:rPr>
                <w:i/>
                <w:iCs/>
              </w:rPr>
              <w:t>5</w:t>
            </w:r>
            <w:r>
              <w:rPr>
                <w:i/>
                <w:iCs/>
              </w:rPr>
              <w:t>)</w:t>
            </w:r>
          </w:p>
        </w:tc>
        <w:tc>
          <w:tcPr>
            <w:tcW w:w="2973" w:type="dxa"/>
          </w:tcPr>
          <w:p w14:paraId="326D52E8" w14:textId="77777777"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The South Dock Branch Line</w:t>
            </w:r>
          </w:p>
          <w:p w14:paraId="590B2E3E" w14:textId="77777777"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Timber Yard</w:t>
            </w:r>
          </w:p>
          <w:p w14:paraId="0D591C0D" w14:textId="4BDCDE27"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Cannister Works</w:t>
            </w:r>
          </w:p>
        </w:tc>
        <w:tc>
          <w:tcPr>
            <w:tcW w:w="2735" w:type="dxa"/>
          </w:tcPr>
          <w:p w14:paraId="60DC69C5" w14:textId="45ECF8E2"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Gasworks 250m North</w:t>
            </w:r>
          </w:p>
          <w:p w14:paraId="2F14C0F5" w14:textId="5D7D03F6" w:rsidR="008B7DA3" w:rsidRPr="008B7DA3" w:rsidRDefault="008B7DA3" w:rsidP="00E560A5">
            <w:pPr>
              <w:cnfStyle w:val="000000100000" w:firstRow="0" w:lastRow="0" w:firstColumn="0" w:lastColumn="0" w:oddVBand="0" w:evenVBand="0" w:oddHBand="1" w:evenHBand="0" w:firstRowFirstColumn="0" w:firstRowLastColumn="0" w:lastRowFirstColumn="0" w:lastRowLastColumn="0"/>
            </w:pPr>
            <w:r w:rsidRPr="008B7DA3">
              <w:t>South Dock 125m East</w:t>
            </w:r>
          </w:p>
          <w:p w14:paraId="2E95E8D4" w14:textId="02D28802" w:rsidR="008B7DA3" w:rsidRPr="008B7DA3" w:rsidRDefault="008B7DA3" w:rsidP="00E560A5">
            <w:pPr>
              <w:cnfStyle w:val="000000100000" w:firstRow="0" w:lastRow="0" w:firstColumn="0" w:lastColumn="0" w:oddVBand="0" w:evenVBand="0" w:oddHBand="1" w:evenHBand="0" w:firstRowFirstColumn="0" w:firstRowLastColumn="0" w:lastRowFirstColumn="0" w:lastRowLastColumn="0"/>
            </w:pPr>
            <w:r w:rsidRPr="008B7DA3">
              <w:t>Engine Shed 125m West</w:t>
            </w:r>
          </w:p>
        </w:tc>
        <w:tc>
          <w:tcPr>
            <w:tcW w:w="1803" w:type="dxa"/>
          </w:tcPr>
          <w:p w14:paraId="4811D925" w14:textId="31E28718" w:rsidR="007A46BE" w:rsidRPr="008B7DA3" w:rsidRDefault="006D25F3" w:rsidP="00E560A5">
            <w:pPr>
              <w:cnfStyle w:val="000000100000" w:firstRow="0" w:lastRow="0" w:firstColumn="0" w:lastColumn="0" w:oddVBand="0" w:evenVBand="0" w:oddHBand="1" w:evenHBand="0" w:firstRowFirstColumn="0" w:firstRowLastColumn="0" w:lastRowFirstColumn="0" w:lastRowLastColumn="0"/>
            </w:pPr>
            <w:sdt>
              <w:sdtPr>
                <w:id w:val="-1864126087"/>
                <w:citation/>
              </w:sdtPr>
              <w:sdtEndPr/>
              <w:sdtContent>
                <w:r w:rsidR="00577AF2">
                  <w:fldChar w:fldCharType="begin"/>
                </w:r>
                <w:r w:rsidR="00577AF2">
                  <w:instrText xml:space="preserve"> CITATION Dig1910 \l 2057 </w:instrText>
                </w:r>
                <w:r w:rsidR="00577AF2">
                  <w:fldChar w:fldCharType="separate"/>
                </w:r>
                <w:r w:rsidR="00577AF2">
                  <w:rPr>
                    <w:noProof/>
                  </w:rPr>
                  <w:t>(DigiMaps, 1910)</w:t>
                </w:r>
                <w:r w:rsidR="00577AF2">
                  <w:fldChar w:fldCharType="end"/>
                </w:r>
              </w:sdtContent>
            </w:sdt>
          </w:p>
        </w:tc>
      </w:tr>
      <w:tr w:rsidR="007A46BE" w14:paraId="3FAEC7C6" w14:textId="77777777" w:rsidTr="008B7DA3">
        <w:trPr>
          <w:trHeight w:val="857"/>
        </w:trPr>
        <w:tc>
          <w:tcPr>
            <w:cnfStyle w:val="001000000000" w:firstRow="0" w:lastRow="0" w:firstColumn="1" w:lastColumn="0" w:oddVBand="0" w:evenVBand="0" w:oddHBand="0" w:evenHBand="0" w:firstRowFirstColumn="0" w:firstRowLastColumn="0" w:lastRowFirstColumn="0" w:lastRowLastColumn="0"/>
            <w:tcW w:w="1565" w:type="dxa"/>
          </w:tcPr>
          <w:p w14:paraId="3B88C491" w14:textId="33036FB4" w:rsidR="007A46BE" w:rsidRDefault="007A46BE" w:rsidP="00E560A5">
            <w:pPr>
              <w:rPr>
                <w:b w:val="0"/>
                <w:bCs w:val="0"/>
              </w:rPr>
            </w:pPr>
            <w:r w:rsidRPr="008B7DA3">
              <w:t>1940</w:t>
            </w:r>
          </w:p>
          <w:p w14:paraId="5361CBD5" w14:textId="7349C124" w:rsidR="00B94AA2" w:rsidRPr="00B94AA2" w:rsidRDefault="00B94AA2" w:rsidP="00E560A5">
            <w:r>
              <w:t>(</w:t>
            </w:r>
            <w:r>
              <w:rPr>
                <w:i/>
                <w:iCs/>
              </w:rPr>
              <w:t>Fig.</w:t>
            </w:r>
            <w:r w:rsidR="00281403">
              <w:rPr>
                <w:i/>
                <w:iCs/>
              </w:rPr>
              <w:t xml:space="preserve"> 1</w:t>
            </w:r>
            <w:r w:rsidR="00E15531">
              <w:rPr>
                <w:i/>
                <w:iCs/>
              </w:rPr>
              <w:t>6</w:t>
            </w:r>
            <w:r>
              <w:t>)</w:t>
            </w:r>
          </w:p>
        </w:tc>
        <w:tc>
          <w:tcPr>
            <w:tcW w:w="2973" w:type="dxa"/>
          </w:tcPr>
          <w:p w14:paraId="79279482" w14:textId="77777777"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The South Dock Branch Line</w:t>
            </w:r>
          </w:p>
          <w:p w14:paraId="57A37A80" w14:textId="77777777"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Cannister Works</w:t>
            </w:r>
          </w:p>
          <w:p w14:paraId="69D580EB" w14:textId="78252634"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Paint Factory</w:t>
            </w:r>
          </w:p>
        </w:tc>
        <w:tc>
          <w:tcPr>
            <w:tcW w:w="2735" w:type="dxa"/>
          </w:tcPr>
          <w:p w14:paraId="77AB2548" w14:textId="200DEAC2"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Gasworks 250m North</w:t>
            </w:r>
          </w:p>
          <w:p w14:paraId="50F3C7A7" w14:textId="19CE07E4" w:rsidR="008B7DA3" w:rsidRPr="008B7DA3" w:rsidRDefault="008B7DA3" w:rsidP="00E560A5">
            <w:pPr>
              <w:cnfStyle w:val="000000000000" w:firstRow="0" w:lastRow="0" w:firstColumn="0" w:lastColumn="0" w:oddVBand="0" w:evenVBand="0" w:oddHBand="0" w:evenHBand="0" w:firstRowFirstColumn="0" w:firstRowLastColumn="0" w:lastRowFirstColumn="0" w:lastRowLastColumn="0"/>
            </w:pPr>
            <w:r w:rsidRPr="008B7DA3">
              <w:t>South Dock 125m East</w:t>
            </w:r>
          </w:p>
          <w:p w14:paraId="3EBFAFB5" w14:textId="7BC2325D" w:rsidR="008B7DA3" w:rsidRPr="008B7DA3" w:rsidRDefault="008B7DA3" w:rsidP="00E560A5">
            <w:pPr>
              <w:cnfStyle w:val="000000000000" w:firstRow="0" w:lastRow="0" w:firstColumn="0" w:lastColumn="0" w:oddVBand="0" w:evenVBand="0" w:oddHBand="0" w:evenHBand="0" w:firstRowFirstColumn="0" w:firstRowLastColumn="0" w:lastRowFirstColumn="0" w:lastRowLastColumn="0"/>
            </w:pPr>
            <w:r w:rsidRPr="008B7DA3">
              <w:t>Engine Shed 125m West</w:t>
            </w:r>
          </w:p>
        </w:tc>
        <w:tc>
          <w:tcPr>
            <w:tcW w:w="1803" w:type="dxa"/>
          </w:tcPr>
          <w:p w14:paraId="5AC481A7" w14:textId="7BC79E4C" w:rsidR="007A46BE" w:rsidRPr="008B7DA3" w:rsidRDefault="006D25F3" w:rsidP="00E560A5">
            <w:pPr>
              <w:cnfStyle w:val="000000000000" w:firstRow="0" w:lastRow="0" w:firstColumn="0" w:lastColumn="0" w:oddVBand="0" w:evenVBand="0" w:oddHBand="0" w:evenHBand="0" w:firstRowFirstColumn="0" w:firstRowLastColumn="0" w:lastRowFirstColumn="0" w:lastRowLastColumn="0"/>
            </w:pPr>
            <w:sdt>
              <w:sdtPr>
                <w:id w:val="1966073763"/>
                <w:citation/>
              </w:sdtPr>
              <w:sdtEndPr/>
              <w:sdtContent>
                <w:r w:rsidR="006603C5">
                  <w:fldChar w:fldCharType="begin"/>
                </w:r>
                <w:r w:rsidR="006603C5">
                  <w:instrText xml:space="preserve"> CITATION Dig1940 \l 2057 </w:instrText>
                </w:r>
                <w:r w:rsidR="006603C5">
                  <w:fldChar w:fldCharType="separate"/>
                </w:r>
                <w:r w:rsidR="006603C5">
                  <w:rPr>
                    <w:noProof/>
                  </w:rPr>
                  <w:t>(DigiMaps, 1940)</w:t>
                </w:r>
                <w:r w:rsidR="006603C5">
                  <w:fldChar w:fldCharType="end"/>
                </w:r>
              </w:sdtContent>
            </w:sdt>
          </w:p>
        </w:tc>
      </w:tr>
      <w:tr w:rsidR="007A46BE" w14:paraId="3462AC8A" w14:textId="77777777" w:rsidTr="008B7DA3">
        <w:trPr>
          <w:cnfStyle w:val="000000100000" w:firstRow="0" w:lastRow="0" w:firstColumn="0" w:lastColumn="0" w:oddVBand="0" w:evenVBand="0" w:oddHBand="1" w:evenHBand="0" w:firstRowFirstColumn="0" w:firstRowLastColumn="0" w:lastRowFirstColumn="0" w:lastRowLastColumn="0"/>
          <w:trHeight w:val="1143"/>
        </w:trPr>
        <w:tc>
          <w:tcPr>
            <w:cnfStyle w:val="001000000000" w:firstRow="0" w:lastRow="0" w:firstColumn="1" w:lastColumn="0" w:oddVBand="0" w:evenVBand="0" w:oddHBand="0" w:evenHBand="0" w:firstRowFirstColumn="0" w:firstRowLastColumn="0" w:lastRowFirstColumn="0" w:lastRowLastColumn="0"/>
            <w:tcW w:w="1565" w:type="dxa"/>
          </w:tcPr>
          <w:p w14:paraId="00E0B249" w14:textId="77777777" w:rsidR="007A46BE" w:rsidRDefault="007A46BE" w:rsidP="00E560A5">
            <w:pPr>
              <w:rPr>
                <w:b w:val="0"/>
                <w:bCs w:val="0"/>
              </w:rPr>
            </w:pPr>
            <w:r w:rsidRPr="008B7DA3">
              <w:t>1950</w:t>
            </w:r>
          </w:p>
          <w:p w14:paraId="2F32C42F" w14:textId="20CE3110" w:rsidR="00281403" w:rsidRPr="008B7DA3" w:rsidRDefault="00281403" w:rsidP="00E560A5">
            <w:r>
              <w:t>(Fig. 1</w:t>
            </w:r>
            <w:r w:rsidR="00E15531">
              <w:t>7</w:t>
            </w:r>
            <w:r>
              <w:t>)</w:t>
            </w:r>
          </w:p>
        </w:tc>
        <w:tc>
          <w:tcPr>
            <w:tcW w:w="2973" w:type="dxa"/>
          </w:tcPr>
          <w:p w14:paraId="2D0318C5" w14:textId="77777777"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The South Dock Branch Line</w:t>
            </w:r>
          </w:p>
          <w:p w14:paraId="300D82EC" w14:textId="77777777"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Cannister Works</w:t>
            </w:r>
          </w:p>
          <w:p w14:paraId="378EA72B" w14:textId="545023EA"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Timber Yard</w:t>
            </w:r>
          </w:p>
          <w:p w14:paraId="499CFCF7" w14:textId="580A92B2"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Wagon Repair Works</w:t>
            </w:r>
          </w:p>
        </w:tc>
        <w:tc>
          <w:tcPr>
            <w:tcW w:w="2735" w:type="dxa"/>
          </w:tcPr>
          <w:p w14:paraId="4BCD512D" w14:textId="1011828F" w:rsidR="007A46BE" w:rsidRPr="008B7DA3" w:rsidRDefault="007A46BE" w:rsidP="00E560A5">
            <w:pPr>
              <w:cnfStyle w:val="000000100000" w:firstRow="0" w:lastRow="0" w:firstColumn="0" w:lastColumn="0" w:oddVBand="0" w:evenVBand="0" w:oddHBand="1" w:evenHBand="0" w:firstRowFirstColumn="0" w:firstRowLastColumn="0" w:lastRowFirstColumn="0" w:lastRowLastColumn="0"/>
            </w:pPr>
            <w:r w:rsidRPr="008B7DA3">
              <w:t>Gasworks 250m North</w:t>
            </w:r>
          </w:p>
          <w:p w14:paraId="0ACA5B6E" w14:textId="0B88CE76" w:rsidR="008B7DA3" w:rsidRPr="008B7DA3" w:rsidRDefault="008B7DA3" w:rsidP="00E560A5">
            <w:pPr>
              <w:cnfStyle w:val="000000100000" w:firstRow="0" w:lastRow="0" w:firstColumn="0" w:lastColumn="0" w:oddVBand="0" w:evenVBand="0" w:oddHBand="1" w:evenHBand="0" w:firstRowFirstColumn="0" w:firstRowLastColumn="0" w:lastRowFirstColumn="0" w:lastRowLastColumn="0"/>
            </w:pPr>
            <w:r w:rsidRPr="008B7DA3">
              <w:t>South Dock 125m East</w:t>
            </w:r>
          </w:p>
          <w:p w14:paraId="26A16AEC" w14:textId="1EAFF5D4" w:rsidR="008B7DA3" w:rsidRPr="008B7DA3" w:rsidRDefault="008B7DA3" w:rsidP="00E560A5">
            <w:pPr>
              <w:cnfStyle w:val="000000100000" w:firstRow="0" w:lastRow="0" w:firstColumn="0" w:lastColumn="0" w:oddVBand="0" w:evenVBand="0" w:oddHBand="1" w:evenHBand="0" w:firstRowFirstColumn="0" w:firstRowLastColumn="0" w:lastRowFirstColumn="0" w:lastRowLastColumn="0"/>
            </w:pPr>
            <w:r w:rsidRPr="008B7DA3">
              <w:t>Engine Shed 125m West</w:t>
            </w:r>
          </w:p>
        </w:tc>
        <w:tc>
          <w:tcPr>
            <w:tcW w:w="1803" w:type="dxa"/>
          </w:tcPr>
          <w:p w14:paraId="198F9563" w14:textId="107A5F94" w:rsidR="007A46BE" w:rsidRPr="008B7DA3" w:rsidRDefault="006D25F3" w:rsidP="00E560A5">
            <w:pPr>
              <w:cnfStyle w:val="000000100000" w:firstRow="0" w:lastRow="0" w:firstColumn="0" w:lastColumn="0" w:oddVBand="0" w:evenVBand="0" w:oddHBand="1" w:evenHBand="0" w:firstRowFirstColumn="0" w:firstRowLastColumn="0" w:lastRowFirstColumn="0" w:lastRowLastColumn="0"/>
            </w:pPr>
            <w:sdt>
              <w:sdtPr>
                <w:id w:val="-164172014"/>
                <w:citation/>
              </w:sdtPr>
              <w:sdtEndPr/>
              <w:sdtContent>
                <w:r w:rsidR="006603C5">
                  <w:fldChar w:fldCharType="begin"/>
                </w:r>
                <w:r w:rsidR="006603C5">
                  <w:instrText xml:space="preserve"> CITATION Dig1950 \l 2057 </w:instrText>
                </w:r>
                <w:r w:rsidR="006603C5">
                  <w:fldChar w:fldCharType="separate"/>
                </w:r>
                <w:r w:rsidR="006603C5">
                  <w:rPr>
                    <w:noProof/>
                  </w:rPr>
                  <w:t>(DigiMaps, 1950)</w:t>
                </w:r>
                <w:r w:rsidR="006603C5">
                  <w:fldChar w:fldCharType="end"/>
                </w:r>
              </w:sdtContent>
            </w:sdt>
          </w:p>
        </w:tc>
      </w:tr>
      <w:tr w:rsidR="007A46BE" w14:paraId="46DC0D00" w14:textId="77777777" w:rsidTr="008B7DA3">
        <w:trPr>
          <w:trHeight w:val="583"/>
        </w:trPr>
        <w:tc>
          <w:tcPr>
            <w:cnfStyle w:val="001000000000" w:firstRow="0" w:lastRow="0" w:firstColumn="1" w:lastColumn="0" w:oddVBand="0" w:evenVBand="0" w:oddHBand="0" w:evenHBand="0" w:firstRowFirstColumn="0" w:firstRowLastColumn="0" w:lastRowFirstColumn="0" w:lastRowLastColumn="0"/>
            <w:tcW w:w="1565" w:type="dxa"/>
          </w:tcPr>
          <w:p w14:paraId="0A129879" w14:textId="77777777" w:rsidR="007A46BE" w:rsidRDefault="007A46BE" w:rsidP="00E560A5">
            <w:pPr>
              <w:rPr>
                <w:b w:val="0"/>
                <w:bCs w:val="0"/>
              </w:rPr>
            </w:pPr>
            <w:r w:rsidRPr="008B7DA3">
              <w:lastRenderedPageBreak/>
              <w:t>1960s</w:t>
            </w:r>
          </w:p>
          <w:p w14:paraId="4881FF1A" w14:textId="3C8E8630" w:rsidR="00281403" w:rsidRPr="008B7DA3" w:rsidRDefault="00281403" w:rsidP="00E560A5">
            <w:r>
              <w:t>(Fig. 1</w:t>
            </w:r>
            <w:r w:rsidR="00E15531">
              <w:t>8</w:t>
            </w:r>
            <w:r>
              <w:t>)</w:t>
            </w:r>
          </w:p>
        </w:tc>
        <w:tc>
          <w:tcPr>
            <w:tcW w:w="2973" w:type="dxa"/>
          </w:tcPr>
          <w:p w14:paraId="3E246189" w14:textId="2BDCE0B0"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Unnamed Depot and Works</w:t>
            </w:r>
          </w:p>
        </w:tc>
        <w:tc>
          <w:tcPr>
            <w:tcW w:w="2735" w:type="dxa"/>
          </w:tcPr>
          <w:p w14:paraId="3671CDB0" w14:textId="77777777" w:rsidR="007A46BE" w:rsidRPr="008B7DA3" w:rsidRDefault="007A46BE" w:rsidP="00E560A5">
            <w:pPr>
              <w:cnfStyle w:val="000000000000" w:firstRow="0" w:lastRow="0" w:firstColumn="0" w:lastColumn="0" w:oddVBand="0" w:evenVBand="0" w:oddHBand="0" w:evenHBand="0" w:firstRowFirstColumn="0" w:firstRowLastColumn="0" w:lastRowFirstColumn="0" w:lastRowLastColumn="0"/>
            </w:pPr>
            <w:r w:rsidRPr="008B7DA3">
              <w:t>Gasworks 250m North</w:t>
            </w:r>
          </w:p>
          <w:p w14:paraId="14BE9D7D" w14:textId="7F7F85E3" w:rsidR="008B7DA3" w:rsidRPr="008B7DA3" w:rsidRDefault="008B7DA3" w:rsidP="00E560A5">
            <w:pPr>
              <w:cnfStyle w:val="000000000000" w:firstRow="0" w:lastRow="0" w:firstColumn="0" w:lastColumn="0" w:oddVBand="0" w:evenVBand="0" w:oddHBand="0" w:evenHBand="0" w:firstRowFirstColumn="0" w:firstRowLastColumn="0" w:lastRowFirstColumn="0" w:lastRowLastColumn="0"/>
            </w:pPr>
            <w:r w:rsidRPr="008B7DA3">
              <w:t>South Dock 125m East</w:t>
            </w:r>
          </w:p>
        </w:tc>
        <w:tc>
          <w:tcPr>
            <w:tcW w:w="1803" w:type="dxa"/>
          </w:tcPr>
          <w:p w14:paraId="6FAC7A48" w14:textId="79F780BC" w:rsidR="007A46BE" w:rsidRPr="008B7DA3" w:rsidRDefault="006D25F3" w:rsidP="00E560A5">
            <w:pPr>
              <w:cnfStyle w:val="000000000000" w:firstRow="0" w:lastRow="0" w:firstColumn="0" w:lastColumn="0" w:oddVBand="0" w:evenVBand="0" w:oddHBand="0" w:evenHBand="0" w:firstRowFirstColumn="0" w:firstRowLastColumn="0" w:lastRowFirstColumn="0" w:lastRowLastColumn="0"/>
            </w:pPr>
            <w:sdt>
              <w:sdtPr>
                <w:id w:val="-492644532"/>
                <w:citation/>
              </w:sdtPr>
              <w:sdtEndPr/>
              <w:sdtContent>
                <w:r w:rsidR="006603C5">
                  <w:fldChar w:fldCharType="begin"/>
                </w:r>
                <w:r w:rsidR="006603C5">
                  <w:instrText xml:space="preserve"> CITATION Dig1960 \l 2057 </w:instrText>
                </w:r>
                <w:r w:rsidR="006603C5">
                  <w:fldChar w:fldCharType="separate"/>
                </w:r>
                <w:r w:rsidR="006603C5">
                  <w:rPr>
                    <w:noProof/>
                  </w:rPr>
                  <w:t>(DigiMaps, 1960)</w:t>
                </w:r>
                <w:r w:rsidR="006603C5">
                  <w:fldChar w:fldCharType="end"/>
                </w:r>
              </w:sdtContent>
            </w:sdt>
          </w:p>
        </w:tc>
      </w:tr>
      <w:tr w:rsidR="007723E1" w14:paraId="1F9656D6" w14:textId="77777777" w:rsidTr="008B7DA3">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1565" w:type="dxa"/>
          </w:tcPr>
          <w:p w14:paraId="1B7DB0F1" w14:textId="77777777" w:rsidR="007E73B8" w:rsidRDefault="006603C5" w:rsidP="00E560A5">
            <w:pPr>
              <w:rPr>
                <w:b w:val="0"/>
                <w:bCs w:val="0"/>
              </w:rPr>
            </w:pPr>
            <w:r>
              <w:t>1970s</w:t>
            </w:r>
          </w:p>
          <w:p w14:paraId="10F08774" w14:textId="28C2B6E2" w:rsidR="00281403" w:rsidRPr="007E73B8" w:rsidRDefault="00281403" w:rsidP="00E560A5">
            <w:pPr>
              <w:rPr>
                <w:b w:val="0"/>
                <w:bCs w:val="0"/>
              </w:rPr>
            </w:pPr>
            <w:r>
              <w:t>(Fig. 1</w:t>
            </w:r>
            <w:r w:rsidR="00E15531">
              <w:t>9</w:t>
            </w:r>
            <w:r>
              <w:t>)</w:t>
            </w:r>
          </w:p>
        </w:tc>
        <w:tc>
          <w:tcPr>
            <w:tcW w:w="2973" w:type="dxa"/>
          </w:tcPr>
          <w:p w14:paraId="696210AB" w14:textId="77777777" w:rsidR="007723E1" w:rsidRDefault="00DC0ED8" w:rsidP="00E560A5">
            <w:pPr>
              <w:cnfStyle w:val="000000100000" w:firstRow="0" w:lastRow="0" w:firstColumn="0" w:lastColumn="0" w:oddVBand="0" w:evenVBand="0" w:oddHBand="1" w:evenHBand="0" w:firstRowFirstColumn="0" w:firstRowLastColumn="0" w:lastRowFirstColumn="0" w:lastRowLastColumn="0"/>
            </w:pPr>
            <w:r>
              <w:t>Warehouses</w:t>
            </w:r>
          </w:p>
          <w:p w14:paraId="4F1250D9" w14:textId="77777777" w:rsidR="00DC0ED8" w:rsidRDefault="00DC0ED8" w:rsidP="00E560A5">
            <w:pPr>
              <w:cnfStyle w:val="000000100000" w:firstRow="0" w:lastRow="0" w:firstColumn="0" w:lastColumn="0" w:oddVBand="0" w:evenVBand="0" w:oddHBand="1" w:evenHBand="0" w:firstRowFirstColumn="0" w:firstRowLastColumn="0" w:lastRowFirstColumn="0" w:lastRowLastColumn="0"/>
            </w:pPr>
            <w:r>
              <w:t>Mill</w:t>
            </w:r>
          </w:p>
          <w:p w14:paraId="76892F73" w14:textId="3A6062D6" w:rsidR="00DC0ED8" w:rsidRPr="008B7DA3" w:rsidRDefault="00DC0ED8" w:rsidP="00E560A5">
            <w:pPr>
              <w:cnfStyle w:val="000000100000" w:firstRow="0" w:lastRow="0" w:firstColumn="0" w:lastColumn="0" w:oddVBand="0" w:evenVBand="0" w:oddHBand="1" w:evenHBand="0" w:firstRowFirstColumn="0" w:firstRowLastColumn="0" w:lastRowFirstColumn="0" w:lastRowLastColumn="0"/>
            </w:pPr>
            <w:r>
              <w:t>Disused Railway</w:t>
            </w:r>
          </w:p>
        </w:tc>
        <w:tc>
          <w:tcPr>
            <w:tcW w:w="2735" w:type="dxa"/>
          </w:tcPr>
          <w:p w14:paraId="5AD303BE" w14:textId="01F23B17" w:rsidR="007723E1" w:rsidRDefault="00DC0ED8" w:rsidP="00E560A5">
            <w:pPr>
              <w:cnfStyle w:val="000000100000" w:firstRow="0" w:lastRow="0" w:firstColumn="0" w:lastColumn="0" w:oddVBand="0" w:evenVBand="0" w:oddHBand="1" w:evenHBand="0" w:firstRowFirstColumn="0" w:firstRowLastColumn="0" w:lastRowFirstColumn="0" w:lastRowLastColumn="0"/>
            </w:pPr>
            <w:r>
              <w:t>Gasworks 250m North</w:t>
            </w:r>
          </w:p>
          <w:p w14:paraId="07EE4578" w14:textId="6C437A45" w:rsidR="007E73B8" w:rsidRPr="008B7DA3" w:rsidRDefault="007E73B8" w:rsidP="00E560A5">
            <w:pPr>
              <w:cnfStyle w:val="000000100000" w:firstRow="0" w:lastRow="0" w:firstColumn="0" w:lastColumn="0" w:oddVBand="0" w:evenVBand="0" w:oddHBand="1" w:evenHBand="0" w:firstRowFirstColumn="0" w:firstRowLastColumn="0" w:lastRowFirstColumn="0" w:lastRowLastColumn="0"/>
            </w:pPr>
          </w:p>
        </w:tc>
        <w:tc>
          <w:tcPr>
            <w:tcW w:w="1803" w:type="dxa"/>
          </w:tcPr>
          <w:p w14:paraId="5AEBB547" w14:textId="37D781AA" w:rsidR="007E73B8" w:rsidRPr="008B7DA3" w:rsidRDefault="006D25F3" w:rsidP="00E560A5">
            <w:pPr>
              <w:cnfStyle w:val="000000100000" w:firstRow="0" w:lastRow="0" w:firstColumn="0" w:lastColumn="0" w:oddVBand="0" w:evenVBand="0" w:oddHBand="1" w:evenHBand="0" w:firstRowFirstColumn="0" w:firstRowLastColumn="0" w:lastRowFirstColumn="0" w:lastRowLastColumn="0"/>
            </w:pPr>
            <w:sdt>
              <w:sdtPr>
                <w:id w:val="450597408"/>
                <w:citation/>
              </w:sdtPr>
              <w:sdtEndPr/>
              <w:sdtContent>
                <w:r w:rsidR="007E73B8">
                  <w:fldChar w:fldCharType="begin"/>
                </w:r>
                <w:r w:rsidR="007E73B8">
                  <w:instrText xml:space="preserve"> CITATION Dig1970 \l 2057 </w:instrText>
                </w:r>
                <w:r w:rsidR="007E73B8">
                  <w:fldChar w:fldCharType="separate"/>
                </w:r>
                <w:r w:rsidR="007E73B8">
                  <w:rPr>
                    <w:noProof/>
                  </w:rPr>
                  <w:t>(DigiMaps, 1970)</w:t>
                </w:r>
                <w:r w:rsidR="007E73B8">
                  <w:fldChar w:fldCharType="end"/>
                </w:r>
              </w:sdtContent>
            </w:sdt>
          </w:p>
        </w:tc>
      </w:tr>
      <w:tr w:rsidR="007E73B8" w14:paraId="2DABB758" w14:textId="77777777" w:rsidTr="008B7DA3">
        <w:trPr>
          <w:trHeight w:val="583"/>
        </w:trPr>
        <w:tc>
          <w:tcPr>
            <w:cnfStyle w:val="001000000000" w:firstRow="0" w:lastRow="0" w:firstColumn="1" w:lastColumn="0" w:oddVBand="0" w:evenVBand="0" w:oddHBand="0" w:evenHBand="0" w:firstRowFirstColumn="0" w:firstRowLastColumn="0" w:lastRowFirstColumn="0" w:lastRowLastColumn="0"/>
            <w:tcW w:w="1565" w:type="dxa"/>
          </w:tcPr>
          <w:p w14:paraId="6471433D" w14:textId="77777777" w:rsidR="007E73B8" w:rsidRDefault="007E73B8" w:rsidP="00E560A5">
            <w:pPr>
              <w:rPr>
                <w:b w:val="0"/>
                <w:bCs w:val="0"/>
              </w:rPr>
            </w:pPr>
            <w:r>
              <w:t>1980s</w:t>
            </w:r>
          </w:p>
          <w:p w14:paraId="525DFCE0" w14:textId="06E688CC" w:rsidR="00281403" w:rsidRDefault="00281403" w:rsidP="00E560A5">
            <w:r>
              <w:t xml:space="preserve">(Fig. </w:t>
            </w:r>
            <w:r w:rsidR="00E15531">
              <w:t>20</w:t>
            </w:r>
            <w:r>
              <w:t>)</w:t>
            </w:r>
          </w:p>
        </w:tc>
        <w:tc>
          <w:tcPr>
            <w:tcW w:w="2973" w:type="dxa"/>
          </w:tcPr>
          <w:p w14:paraId="7ABB08E5" w14:textId="77777777" w:rsidR="007E73B8" w:rsidRPr="008B7DA3" w:rsidRDefault="007E73B8" w:rsidP="00E560A5">
            <w:pPr>
              <w:cnfStyle w:val="000000000000" w:firstRow="0" w:lastRow="0" w:firstColumn="0" w:lastColumn="0" w:oddVBand="0" w:evenVBand="0" w:oddHBand="0" w:evenHBand="0" w:firstRowFirstColumn="0" w:firstRowLastColumn="0" w:lastRowFirstColumn="0" w:lastRowLastColumn="0"/>
            </w:pPr>
          </w:p>
        </w:tc>
        <w:tc>
          <w:tcPr>
            <w:tcW w:w="2735" w:type="dxa"/>
          </w:tcPr>
          <w:p w14:paraId="74512C21" w14:textId="6177D1F5" w:rsidR="007E73B8" w:rsidRDefault="00DC0ED8" w:rsidP="00E560A5">
            <w:pPr>
              <w:cnfStyle w:val="000000000000" w:firstRow="0" w:lastRow="0" w:firstColumn="0" w:lastColumn="0" w:oddVBand="0" w:evenVBand="0" w:oddHBand="0" w:evenHBand="0" w:firstRowFirstColumn="0" w:firstRowLastColumn="0" w:lastRowFirstColumn="0" w:lastRowLastColumn="0"/>
            </w:pPr>
            <w:r>
              <w:t>Gasworks 250m North</w:t>
            </w:r>
          </w:p>
        </w:tc>
        <w:tc>
          <w:tcPr>
            <w:tcW w:w="1803" w:type="dxa"/>
          </w:tcPr>
          <w:p w14:paraId="6916E067" w14:textId="2298A839" w:rsidR="007E73B8" w:rsidRDefault="006D25F3" w:rsidP="00E560A5">
            <w:pPr>
              <w:cnfStyle w:val="000000000000" w:firstRow="0" w:lastRow="0" w:firstColumn="0" w:lastColumn="0" w:oddVBand="0" w:evenVBand="0" w:oddHBand="0" w:evenHBand="0" w:firstRowFirstColumn="0" w:firstRowLastColumn="0" w:lastRowFirstColumn="0" w:lastRowLastColumn="0"/>
            </w:pPr>
            <w:sdt>
              <w:sdtPr>
                <w:id w:val="-1201167391"/>
                <w:citation/>
              </w:sdtPr>
              <w:sdtEndPr/>
              <w:sdtContent>
                <w:r w:rsidR="007E73B8">
                  <w:fldChar w:fldCharType="begin"/>
                </w:r>
                <w:r w:rsidR="007E73B8">
                  <w:instrText xml:space="preserve"> CITATION Dig1980 \l 2057 </w:instrText>
                </w:r>
                <w:r w:rsidR="007E73B8">
                  <w:fldChar w:fldCharType="separate"/>
                </w:r>
                <w:r w:rsidR="007E73B8">
                  <w:rPr>
                    <w:noProof/>
                  </w:rPr>
                  <w:t>(DigiMaps, 1980)</w:t>
                </w:r>
                <w:r w:rsidR="007E73B8">
                  <w:fldChar w:fldCharType="end"/>
                </w:r>
              </w:sdtContent>
            </w:sdt>
          </w:p>
        </w:tc>
      </w:tr>
    </w:tbl>
    <w:p w14:paraId="69D9B45B" w14:textId="5FE907AC" w:rsidR="005027D7" w:rsidRDefault="005027D7" w:rsidP="00886D74"/>
    <w:p w14:paraId="65215494" w14:textId="77777777" w:rsidR="0036747B" w:rsidRDefault="0036747B">
      <w:pPr>
        <w:rPr>
          <w:rFonts w:asciiTheme="majorHAnsi" w:eastAsiaTheme="majorEastAsia" w:hAnsiTheme="majorHAnsi" w:cstheme="majorBidi"/>
          <w:color w:val="2F5496" w:themeColor="accent1" w:themeShade="BF"/>
          <w:sz w:val="26"/>
          <w:szCs w:val="26"/>
        </w:rPr>
      </w:pPr>
      <w:r>
        <w:br w:type="page"/>
      </w:r>
    </w:p>
    <w:p w14:paraId="09D83657" w14:textId="7DEC1652" w:rsidR="005027D7" w:rsidRPr="0036747B" w:rsidRDefault="00B460A7" w:rsidP="0036747B">
      <w:pPr>
        <w:pStyle w:val="Heading2"/>
        <w:spacing w:line="360" w:lineRule="auto"/>
        <w:jc w:val="center"/>
        <w:rPr>
          <w:u w:val="single"/>
        </w:rPr>
      </w:pPr>
      <w:bookmarkStart w:id="12" w:name="_Toc56414320"/>
      <w:r w:rsidRPr="0036747B">
        <w:rPr>
          <w:u w:val="single"/>
        </w:rPr>
        <w:lastRenderedPageBreak/>
        <w:t>Geology</w:t>
      </w:r>
      <w:bookmarkEnd w:id="12"/>
    </w:p>
    <w:p w14:paraId="33618A18" w14:textId="77777777" w:rsidR="00E617EB" w:rsidRDefault="00E617EB" w:rsidP="0036747B">
      <w:pPr>
        <w:pStyle w:val="Heading3"/>
        <w:spacing w:line="360" w:lineRule="auto"/>
      </w:pPr>
    </w:p>
    <w:p w14:paraId="74190BD4" w14:textId="520F634E" w:rsidR="009505FD" w:rsidRPr="0036747B" w:rsidRDefault="009505FD" w:rsidP="0036747B">
      <w:pPr>
        <w:pStyle w:val="Heading3"/>
        <w:spacing w:line="360" w:lineRule="auto"/>
        <w:jc w:val="both"/>
        <w:rPr>
          <w:u w:val="single"/>
        </w:rPr>
      </w:pPr>
      <w:bookmarkStart w:id="13" w:name="_Toc56414321"/>
      <w:r w:rsidRPr="0036747B">
        <w:rPr>
          <w:u w:val="single"/>
        </w:rPr>
        <w:t>Bedrock</w:t>
      </w:r>
      <w:bookmarkEnd w:id="13"/>
    </w:p>
    <w:p w14:paraId="4927DB1E" w14:textId="60F70C52" w:rsidR="009505FD" w:rsidRDefault="009505FD" w:rsidP="0036747B">
      <w:pPr>
        <w:spacing w:line="360" w:lineRule="auto"/>
        <w:jc w:val="both"/>
        <w:rPr>
          <w:rFonts w:eastAsia="Times New Roman" w:cstheme="minorHAnsi"/>
          <w:color w:val="000000"/>
          <w:shd w:val="clear" w:color="auto" w:fill="F6F6F5"/>
          <w:lang w:eastAsia="en-GB"/>
        </w:rPr>
      </w:pPr>
      <w:r>
        <w:t xml:space="preserve">The site </w:t>
      </w:r>
      <w:r w:rsidRPr="009505FD">
        <w:rPr>
          <w:rFonts w:cstheme="minorHAnsi"/>
        </w:rPr>
        <w:t xml:space="preserve">sits on the South Wales Middle Coal Measures Formation, comprised of </w:t>
      </w:r>
      <w:r w:rsidR="00CB4EED">
        <w:rPr>
          <w:rFonts w:eastAsia="Times New Roman" w:cstheme="minorHAnsi"/>
          <w:color w:val="000000"/>
          <w:shd w:val="clear" w:color="auto" w:fill="F6F6F5"/>
          <w:lang w:eastAsia="en-GB"/>
        </w:rPr>
        <w:t>g</w:t>
      </w:r>
      <w:r w:rsidRPr="009505FD">
        <w:rPr>
          <w:rFonts w:eastAsia="Times New Roman" w:cstheme="minorHAnsi"/>
          <w:color w:val="000000"/>
          <w:shd w:val="clear" w:color="auto" w:fill="F6F6F5"/>
          <w:lang w:eastAsia="en-GB"/>
        </w:rPr>
        <w:t xml:space="preserve">rey, (productive) coal-bearing mudstones/siltstones, with </w:t>
      </w:r>
      <w:proofErr w:type="spellStart"/>
      <w:r w:rsidRPr="009505FD">
        <w:rPr>
          <w:rFonts w:eastAsia="Times New Roman" w:cstheme="minorHAnsi"/>
          <w:color w:val="000000"/>
          <w:shd w:val="clear" w:color="auto" w:fill="F6F6F5"/>
          <w:lang w:eastAsia="en-GB"/>
        </w:rPr>
        <w:t>seatearths</w:t>
      </w:r>
      <w:proofErr w:type="spellEnd"/>
      <w:r w:rsidRPr="009505FD">
        <w:rPr>
          <w:rFonts w:eastAsia="Times New Roman" w:cstheme="minorHAnsi"/>
          <w:color w:val="000000"/>
          <w:shd w:val="clear" w:color="auto" w:fill="F6F6F5"/>
          <w:lang w:eastAsia="en-GB"/>
        </w:rPr>
        <w:t xml:space="preserve"> and minor sandstones</w:t>
      </w:r>
      <w:r>
        <w:rPr>
          <w:rFonts w:eastAsia="Times New Roman" w:cstheme="minorHAnsi"/>
          <w:color w:val="000000"/>
          <w:shd w:val="clear" w:color="auto" w:fill="F6F6F5"/>
          <w:lang w:eastAsia="en-GB"/>
        </w:rPr>
        <w:t xml:space="preserve"> formed between the </w:t>
      </w:r>
      <w:proofErr w:type="spellStart"/>
      <w:r>
        <w:rPr>
          <w:rFonts w:eastAsia="Times New Roman" w:cstheme="minorHAnsi"/>
          <w:color w:val="000000"/>
          <w:shd w:val="clear" w:color="auto" w:fill="F6F6F5"/>
          <w:lang w:eastAsia="en-GB"/>
        </w:rPr>
        <w:t>Duckmantian</w:t>
      </w:r>
      <w:proofErr w:type="spellEnd"/>
      <w:r>
        <w:rPr>
          <w:rFonts w:eastAsia="Times New Roman" w:cstheme="minorHAnsi"/>
          <w:color w:val="000000"/>
          <w:shd w:val="clear" w:color="auto" w:fill="F6F6F5"/>
          <w:lang w:eastAsia="en-GB"/>
        </w:rPr>
        <w:t xml:space="preserve"> Sub </w:t>
      </w:r>
      <w:r w:rsidR="00C67934">
        <w:rPr>
          <w:rFonts w:eastAsia="Times New Roman" w:cstheme="minorHAnsi"/>
          <w:color w:val="000000"/>
          <w:shd w:val="clear" w:color="auto" w:fill="F6F6F5"/>
          <w:lang w:eastAsia="en-GB"/>
        </w:rPr>
        <w:t>Age and</w:t>
      </w:r>
      <w:r>
        <w:rPr>
          <w:rFonts w:eastAsia="Times New Roman" w:cstheme="minorHAnsi"/>
          <w:color w:val="000000"/>
          <w:shd w:val="clear" w:color="auto" w:fill="F6F6F5"/>
          <w:lang w:eastAsia="en-GB"/>
        </w:rPr>
        <w:t xml:space="preserve"> the </w:t>
      </w:r>
      <w:proofErr w:type="spellStart"/>
      <w:r>
        <w:rPr>
          <w:rFonts w:eastAsia="Times New Roman" w:cstheme="minorHAnsi"/>
          <w:color w:val="000000"/>
          <w:shd w:val="clear" w:color="auto" w:fill="F6F6F5"/>
          <w:lang w:eastAsia="en-GB"/>
        </w:rPr>
        <w:t>Bolosovian</w:t>
      </w:r>
      <w:proofErr w:type="spellEnd"/>
      <w:r>
        <w:rPr>
          <w:rFonts w:eastAsia="Times New Roman" w:cstheme="minorHAnsi"/>
          <w:color w:val="000000"/>
          <w:shd w:val="clear" w:color="auto" w:fill="F6F6F5"/>
          <w:lang w:eastAsia="en-GB"/>
        </w:rPr>
        <w:t xml:space="preserve"> Sub Age at a thickness of 240m.</w:t>
      </w:r>
      <w:r w:rsidR="00E0130A">
        <w:rPr>
          <w:rFonts w:eastAsia="Times New Roman" w:cstheme="minorHAnsi"/>
          <w:color w:val="000000"/>
          <w:shd w:val="clear" w:color="auto" w:fill="F6F6F5"/>
          <w:lang w:eastAsia="en-GB"/>
        </w:rPr>
        <w:t xml:space="preserve">  Fault lines run North to South at a distance of 420m to the East and 412m to the west of the site.  There is a coal seam 720m to the North and a fossil horizon marine band 655m also to the North.</w:t>
      </w:r>
      <w:r w:rsidR="00CB45A1">
        <w:rPr>
          <w:rFonts w:eastAsia="Times New Roman" w:cstheme="minorHAnsi"/>
          <w:color w:val="000000"/>
          <w:shd w:val="clear" w:color="auto" w:fill="F6F6F5"/>
          <w:lang w:eastAsia="en-GB"/>
        </w:rPr>
        <w:t xml:space="preserve"> </w:t>
      </w:r>
      <w:sdt>
        <w:sdtPr>
          <w:rPr>
            <w:rFonts w:eastAsia="Times New Roman" w:cstheme="minorHAnsi"/>
            <w:color w:val="000000"/>
            <w:shd w:val="clear" w:color="auto" w:fill="F6F6F5"/>
            <w:lang w:eastAsia="en-GB"/>
          </w:rPr>
          <w:id w:val="792489297"/>
          <w:citation/>
        </w:sdtPr>
        <w:sdtEndPr/>
        <w:sdtContent>
          <w:r w:rsidR="00CB45A1">
            <w:rPr>
              <w:rFonts w:eastAsia="Times New Roman" w:cstheme="minorHAnsi"/>
              <w:color w:val="000000"/>
              <w:shd w:val="clear" w:color="auto" w:fill="F6F6F5"/>
              <w:lang w:eastAsia="en-GB"/>
            </w:rPr>
            <w:fldChar w:fldCharType="begin"/>
          </w:r>
          <w:r w:rsidR="00CB45A1">
            <w:rPr>
              <w:rFonts w:eastAsia="Times New Roman" w:cstheme="minorHAnsi"/>
              <w:color w:val="000000"/>
              <w:shd w:val="clear" w:color="auto" w:fill="F6F6F5"/>
              <w:lang w:eastAsia="en-GB"/>
            </w:rPr>
            <w:instrText xml:space="preserve">CITATION Bri20 \l 2057 </w:instrText>
          </w:r>
          <w:r w:rsidR="00CB45A1">
            <w:rPr>
              <w:rFonts w:eastAsia="Times New Roman" w:cstheme="minorHAnsi"/>
              <w:color w:val="000000"/>
              <w:shd w:val="clear" w:color="auto" w:fill="F6F6F5"/>
              <w:lang w:eastAsia="en-GB"/>
            </w:rPr>
            <w:fldChar w:fldCharType="separate"/>
          </w:r>
          <w:r w:rsidR="00CB45A1" w:rsidRPr="00CB45A1">
            <w:rPr>
              <w:rFonts w:eastAsia="Times New Roman" w:cstheme="minorHAnsi"/>
              <w:noProof/>
              <w:color w:val="000000"/>
              <w:shd w:val="clear" w:color="auto" w:fill="F6F6F5"/>
              <w:lang w:eastAsia="en-GB"/>
            </w:rPr>
            <w:t>(British Geological Survey, 2020)</w:t>
          </w:r>
          <w:r w:rsidR="00CB45A1">
            <w:rPr>
              <w:rFonts w:eastAsia="Times New Roman" w:cstheme="minorHAnsi"/>
              <w:color w:val="000000"/>
              <w:shd w:val="clear" w:color="auto" w:fill="F6F6F5"/>
              <w:lang w:eastAsia="en-GB"/>
            </w:rPr>
            <w:fldChar w:fldCharType="end"/>
          </w:r>
        </w:sdtContent>
      </w:sdt>
      <w:r>
        <w:rPr>
          <w:rFonts w:eastAsia="Times New Roman" w:cstheme="minorHAnsi"/>
          <w:color w:val="000000"/>
          <w:shd w:val="clear" w:color="auto" w:fill="F6F6F5"/>
          <w:lang w:eastAsia="en-GB"/>
        </w:rPr>
        <w:t xml:space="preserve">  </w:t>
      </w:r>
      <w:r w:rsidR="00CB45A1">
        <w:rPr>
          <w:rFonts w:eastAsia="Times New Roman" w:cstheme="minorHAnsi"/>
          <w:color w:val="000000"/>
          <w:shd w:val="clear" w:color="auto" w:fill="F6F6F5"/>
          <w:lang w:eastAsia="en-GB"/>
        </w:rPr>
        <w:t xml:space="preserve"> </w:t>
      </w:r>
      <w:r w:rsidR="002D30B7">
        <w:rPr>
          <w:rFonts w:eastAsia="Times New Roman" w:cstheme="minorHAnsi"/>
          <w:color w:val="000000"/>
          <w:shd w:val="clear" w:color="auto" w:fill="F6F6F5"/>
          <w:lang w:eastAsia="en-GB"/>
        </w:rPr>
        <w:t>Fig.24</w:t>
      </w:r>
    </w:p>
    <w:p w14:paraId="066E3AD9" w14:textId="4DD45AA4" w:rsidR="00CB45A1" w:rsidRDefault="00CB45A1" w:rsidP="0036747B">
      <w:pPr>
        <w:spacing w:line="360" w:lineRule="auto"/>
        <w:rPr>
          <w:rFonts w:eastAsia="Times New Roman" w:cstheme="minorHAnsi"/>
          <w:color w:val="000000"/>
          <w:shd w:val="clear" w:color="auto" w:fill="F6F6F5"/>
          <w:lang w:eastAsia="en-GB"/>
        </w:rPr>
      </w:pPr>
    </w:p>
    <w:p w14:paraId="66A62E2D" w14:textId="7AE2C8E8" w:rsidR="00CB45A1" w:rsidRPr="0036747B" w:rsidRDefault="00CB45A1" w:rsidP="0036747B">
      <w:pPr>
        <w:pStyle w:val="Heading3"/>
        <w:spacing w:line="360" w:lineRule="auto"/>
        <w:jc w:val="both"/>
        <w:rPr>
          <w:rFonts w:eastAsia="Times New Roman"/>
          <w:u w:val="single"/>
          <w:shd w:val="clear" w:color="auto" w:fill="F6F6F5"/>
          <w:lang w:eastAsia="en-GB"/>
        </w:rPr>
      </w:pPr>
      <w:bookmarkStart w:id="14" w:name="_Toc56414322"/>
      <w:r w:rsidRPr="0036747B">
        <w:rPr>
          <w:rFonts w:eastAsia="Times New Roman"/>
          <w:u w:val="single"/>
          <w:shd w:val="clear" w:color="auto" w:fill="F6F6F5"/>
          <w:lang w:eastAsia="en-GB"/>
        </w:rPr>
        <w:t>Hydrogeology</w:t>
      </w:r>
      <w:bookmarkEnd w:id="14"/>
    </w:p>
    <w:p w14:paraId="503DE751" w14:textId="2364F600" w:rsidR="00CB45A1" w:rsidRDefault="00FF2051" w:rsidP="0036747B">
      <w:pPr>
        <w:spacing w:line="360" w:lineRule="auto"/>
        <w:jc w:val="both"/>
        <w:rPr>
          <w:rFonts w:eastAsia="Times New Roman" w:cstheme="minorHAnsi"/>
          <w:color w:val="000000"/>
          <w:shd w:val="clear" w:color="auto" w:fill="F6F6F5"/>
          <w:lang w:eastAsia="en-GB"/>
        </w:rPr>
      </w:pPr>
      <w:r>
        <w:rPr>
          <w:rFonts w:eastAsia="Times New Roman" w:cstheme="minorHAnsi"/>
          <w:color w:val="000000"/>
          <w:shd w:val="clear" w:color="auto" w:fill="F6F6F5"/>
          <w:lang w:eastAsia="en-GB"/>
        </w:rPr>
        <w:t>The South Wales Middle Coal Measure is a</w:t>
      </w:r>
      <w:r w:rsidR="00CB45A1">
        <w:rPr>
          <w:rFonts w:eastAsia="Times New Roman" w:cstheme="minorHAnsi"/>
          <w:color w:val="000000"/>
          <w:shd w:val="clear" w:color="auto" w:fill="F6F6F5"/>
          <w:lang w:eastAsia="en-GB"/>
        </w:rPr>
        <w:t xml:space="preserve"> </w:t>
      </w:r>
      <w:r w:rsidR="007E7E1D">
        <w:rPr>
          <w:rFonts w:eastAsia="Times New Roman" w:cstheme="minorHAnsi"/>
          <w:color w:val="000000"/>
          <w:shd w:val="clear" w:color="auto" w:fill="F6F6F5"/>
          <w:lang w:eastAsia="en-GB"/>
        </w:rPr>
        <w:t>medium vu</w:t>
      </w:r>
      <w:r w:rsidR="00275A1E">
        <w:rPr>
          <w:rFonts w:eastAsia="Times New Roman" w:cstheme="minorHAnsi"/>
          <w:color w:val="000000"/>
          <w:shd w:val="clear" w:color="auto" w:fill="F6F6F5"/>
          <w:lang w:eastAsia="en-GB"/>
        </w:rPr>
        <w:t>l</w:t>
      </w:r>
      <w:r w:rsidR="007E7E1D">
        <w:rPr>
          <w:rFonts w:eastAsia="Times New Roman" w:cstheme="minorHAnsi"/>
          <w:color w:val="000000"/>
          <w:shd w:val="clear" w:color="auto" w:fill="F6F6F5"/>
          <w:lang w:eastAsia="en-GB"/>
        </w:rPr>
        <w:t>nerability secondary</w:t>
      </w:r>
      <w:r w:rsidR="00CB45A1">
        <w:rPr>
          <w:rFonts w:eastAsia="Times New Roman" w:cstheme="minorHAnsi"/>
          <w:color w:val="000000"/>
          <w:shd w:val="clear" w:color="auto" w:fill="F6F6F5"/>
          <w:lang w:eastAsia="en-GB"/>
        </w:rPr>
        <w:t xml:space="preserve"> </w:t>
      </w:r>
      <w:proofErr w:type="spellStart"/>
      <w:r w:rsidR="00CB45A1">
        <w:rPr>
          <w:rFonts w:eastAsia="Times New Roman" w:cstheme="minorHAnsi"/>
          <w:color w:val="000000"/>
          <w:shd w:val="clear" w:color="auto" w:fill="F6F6F5"/>
          <w:lang w:eastAsia="en-GB"/>
        </w:rPr>
        <w:t>aquifier</w:t>
      </w:r>
      <w:proofErr w:type="spellEnd"/>
      <w:r>
        <w:rPr>
          <w:rFonts w:eastAsia="Times New Roman" w:cstheme="minorHAnsi"/>
          <w:color w:val="000000"/>
          <w:shd w:val="clear" w:color="auto" w:fill="F6F6F5"/>
          <w:lang w:eastAsia="en-GB"/>
        </w:rPr>
        <w:t xml:space="preserve">. </w:t>
      </w:r>
      <w:r w:rsidR="007E7E1D">
        <w:rPr>
          <w:rFonts w:eastAsia="Times New Roman" w:cstheme="minorHAnsi"/>
          <w:color w:val="000000"/>
          <w:shd w:val="clear" w:color="auto" w:fill="F6F6F5"/>
          <w:lang w:eastAsia="en-GB"/>
        </w:rPr>
        <w:t xml:space="preserve">Fig. </w:t>
      </w:r>
      <w:proofErr w:type="gramStart"/>
      <w:r w:rsidR="007E7E1D">
        <w:rPr>
          <w:rFonts w:eastAsia="Times New Roman" w:cstheme="minorHAnsi"/>
          <w:color w:val="000000"/>
          <w:shd w:val="clear" w:color="auto" w:fill="F6F6F5"/>
          <w:lang w:eastAsia="en-GB"/>
        </w:rPr>
        <w:t>25</w:t>
      </w:r>
      <w:r>
        <w:rPr>
          <w:rFonts w:eastAsia="Times New Roman" w:cstheme="minorHAnsi"/>
          <w:color w:val="000000"/>
          <w:shd w:val="clear" w:color="auto" w:fill="F6F6F5"/>
          <w:lang w:eastAsia="en-GB"/>
        </w:rPr>
        <w:t xml:space="preserve"> </w:t>
      </w:r>
      <w:r w:rsidR="00CB45A1">
        <w:rPr>
          <w:rFonts w:eastAsia="Times New Roman" w:cstheme="minorHAnsi"/>
          <w:color w:val="000000"/>
          <w:shd w:val="clear" w:color="auto" w:fill="F6F6F5"/>
          <w:lang w:eastAsia="en-GB"/>
        </w:rPr>
        <w:t xml:space="preserve"> </w:t>
      </w:r>
      <w:r w:rsidR="002C32DA">
        <w:rPr>
          <w:rFonts w:eastAsia="Times New Roman" w:cstheme="minorHAnsi"/>
          <w:color w:val="000000"/>
          <w:shd w:val="clear" w:color="auto" w:fill="F6F6F5"/>
          <w:lang w:eastAsia="en-GB"/>
        </w:rPr>
        <w:t>Borehole</w:t>
      </w:r>
      <w:proofErr w:type="gramEnd"/>
      <w:r w:rsidR="002C32DA">
        <w:rPr>
          <w:rFonts w:eastAsia="Times New Roman" w:cstheme="minorHAnsi"/>
          <w:color w:val="000000"/>
          <w:shd w:val="clear" w:color="auto" w:fill="F6F6F5"/>
          <w:lang w:eastAsia="en-GB"/>
        </w:rPr>
        <w:t xml:space="preserve"> data near the site shows ground water </w:t>
      </w:r>
      <w:r w:rsidR="00E32811">
        <w:rPr>
          <w:rFonts w:eastAsia="Times New Roman" w:cstheme="minorHAnsi"/>
          <w:color w:val="000000"/>
          <w:shd w:val="clear" w:color="auto" w:fill="F6F6F5"/>
          <w:lang w:eastAsia="en-GB"/>
        </w:rPr>
        <w:t xml:space="preserve">present </w:t>
      </w:r>
      <w:r w:rsidR="002C32DA">
        <w:rPr>
          <w:rFonts w:eastAsia="Times New Roman" w:cstheme="minorHAnsi"/>
          <w:color w:val="000000"/>
          <w:shd w:val="clear" w:color="auto" w:fill="F6F6F5"/>
          <w:lang w:eastAsia="en-GB"/>
        </w:rPr>
        <w:t>at 5.7m below surface</w:t>
      </w:r>
      <w:sdt>
        <w:sdtPr>
          <w:rPr>
            <w:rFonts w:eastAsia="Times New Roman" w:cstheme="minorHAnsi"/>
            <w:color w:val="000000"/>
            <w:shd w:val="clear" w:color="auto" w:fill="F6F6F5"/>
            <w:lang w:eastAsia="en-GB"/>
          </w:rPr>
          <w:id w:val="-381559973"/>
          <w:citation/>
        </w:sdtPr>
        <w:sdtEndPr/>
        <w:sdtContent>
          <w:r>
            <w:rPr>
              <w:rFonts w:eastAsia="Times New Roman" w:cstheme="minorHAnsi"/>
              <w:color w:val="000000"/>
              <w:shd w:val="clear" w:color="auto" w:fill="F6F6F5"/>
              <w:lang w:eastAsia="en-GB"/>
            </w:rPr>
            <w:fldChar w:fldCharType="begin"/>
          </w:r>
          <w:r>
            <w:rPr>
              <w:rFonts w:eastAsia="Times New Roman" w:cstheme="minorHAnsi"/>
              <w:color w:val="000000"/>
              <w:shd w:val="clear" w:color="auto" w:fill="F6F6F5"/>
              <w:lang w:eastAsia="en-GB"/>
            </w:rPr>
            <w:instrText xml:space="preserve"> CITATION Bri20 \l 2057 </w:instrText>
          </w:r>
          <w:r>
            <w:rPr>
              <w:rFonts w:eastAsia="Times New Roman" w:cstheme="minorHAnsi"/>
              <w:color w:val="000000"/>
              <w:shd w:val="clear" w:color="auto" w:fill="F6F6F5"/>
              <w:lang w:eastAsia="en-GB"/>
            </w:rPr>
            <w:fldChar w:fldCharType="separate"/>
          </w:r>
          <w:r>
            <w:rPr>
              <w:rFonts w:eastAsia="Times New Roman" w:cstheme="minorHAnsi"/>
              <w:noProof/>
              <w:color w:val="000000"/>
              <w:shd w:val="clear" w:color="auto" w:fill="F6F6F5"/>
              <w:lang w:eastAsia="en-GB"/>
            </w:rPr>
            <w:t xml:space="preserve"> </w:t>
          </w:r>
          <w:r w:rsidRPr="00FF2051">
            <w:rPr>
              <w:rFonts w:eastAsia="Times New Roman" w:cstheme="minorHAnsi"/>
              <w:noProof/>
              <w:color w:val="000000"/>
              <w:shd w:val="clear" w:color="auto" w:fill="F6F6F5"/>
              <w:lang w:eastAsia="en-GB"/>
            </w:rPr>
            <w:t>(British Geological Survey, 2020)</w:t>
          </w:r>
          <w:r>
            <w:rPr>
              <w:rFonts w:eastAsia="Times New Roman" w:cstheme="minorHAnsi"/>
              <w:color w:val="000000"/>
              <w:shd w:val="clear" w:color="auto" w:fill="F6F6F5"/>
              <w:lang w:eastAsia="en-GB"/>
            </w:rPr>
            <w:fldChar w:fldCharType="end"/>
          </w:r>
        </w:sdtContent>
      </w:sdt>
    </w:p>
    <w:p w14:paraId="2E0F6B32" w14:textId="48482C39" w:rsidR="00E617EB" w:rsidRDefault="00E617EB" w:rsidP="0036747B">
      <w:pPr>
        <w:spacing w:line="360" w:lineRule="auto"/>
        <w:rPr>
          <w:rFonts w:eastAsia="Times New Roman" w:cstheme="minorHAnsi"/>
          <w:color w:val="000000"/>
          <w:shd w:val="clear" w:color="auto" w:fill="F6F6F5"/>
          <w:lang w:eastAsia="en-GB"/>
        </w:rPr>
      </w:pPr>
    </w:p>
    <w:p w14:paraId="46FC9FDA" w14:textId="1725413D" w:rsidR="00040619" w:rsidRPr="0036747B" w:rsidRDefault="00040619" w:rsidP="0036747B">
      <w:pPr>
        <w:pStyle w:val="Heading3"/>
        <w:rPr>
          <w:rFonts w:eastAsia="Times New Roman"/>
          <w:u w:val="single"/>
          <w:shd w:val="clear" w:color="auto" w:fill="F6F6F5"/>
          <w:lang w:eastAsia="en-GB"/>
        </w:rPr>
      </w:pPr>
      <w:bookmarkStart w:id="15" w:name="_Toc56414323"/>
      <w:r w:rsidRPr="0036747B">
        <w:rPr>
          <w:rFonts w:eastAsia="Times New Roman"/>
          <w:u w:val="single"/>
          <w:shd w:val="clear" w:color="auto" w:fill="F6F6F5"/>
          <w:lang w:eastAsia="en-GB"/>
        </w:rPr>
        <w:t>Hydrology</w:t>
      </w:r>
      <w:bookmarkEnd w:id="15"/>
    </w:p>
    <w:p w14:paraId="794E5DDE" w14:textId="210DB608" w:rsidR="00040619" w:rsidRDefault="00040619" w:rsidP="0036747B">
      <w:pPr>
        <w:spacing w:line="360" w:lineRule="auto"/>
        <w:jc w:val="both"/>
        <w:rPr>
          <w:rFonts w:eastAsia="Times New Roman" w:cstheme="minorHAnsi"/>
          <w:color w:val="000000"/>
          <w:shd w:val="clear" w:color="auto" w:fill="F6F6F5"/>
          <w:lang w:eastAsia="en-GB"/>
        </w:rPr>
      </w:pPr>
      <w:r>
        <w:rPr>
          <w:rFonts w:eastAsia="Times New Roman" w:cstheme="minorHAnsi"/>
          <w:color w:val="000000"/>
          <w:shd w:val="clear" w:color="auto" w:fill="F6F6F5"/>
          <w:lang w:eastAsia="en-GB"/>
        </w:rPr>
        <w:t xml:space="preserve">The car parking areas of the site are serviced by surface water drainage.  The areas of the site which have been landscaped would drain naturally through the ground into </w:t>
      </w:r>
      <w:r w:rsidR="00E32811">
        <w:rPr>
          <w:rFonts w:eastAsia="Times New Roman" w:cstheme="minorHAnsi"/>
          <w:color w:val="000000"/>
          <w:shd w:val="clear" w:color="auto" w:fill="F6F6F5"/>
          <w:lang w:eastAsia="en-GB"/>
        </w:rPr>
        <w:t xml:space="preserve">the lower </w:t>
      </w:r>
      <w:r>
        <w:rPr>
          <w:rFonts w:eastAsia="Times New Roman" w:cstheme="minorHAnsi"/>
          <w:color w:val="000000"/>
          <w:shd w:val="clear" w:color="auto" w:fill="F6F6F5"/>
          <w:lang w:eastAsia="en-GB"/>
        </w:rPr>
        <w:t>Swansea bay.</w:t>
      </w:r>
    </w:p>
    <w:p w14:paraId="1DEB17F5" w14:textId="5F02C298" w:rsidR="00E0130A" w:rsidRDefault="00E0130A" w:rsidP="0036747B">
      <w:pPr>
        <w:spacing w:line="360" w:lineRule="auto"/>
        <w:rPr>
          <w:rFonts w:eastAsia="Times New Roman" w:cstheme="minorHAnsi"/>
          <w:color w:val="000000"/>
          <w:shd w:val="clear" w:color="auto" w:fill="F6F6F5"/>
          <w:lang w:eastAsia="en-GB"/>
        </w:rPr>
      </w:pPr>
    </w:p>
    <w:p w14:paraId="6386599E" w14:textId="1B76F125" w:rsidR="00FF2051" w:rsidRPr="0036747B" w:rsidRDefault="00FF2051" w:rsidP="0036747B">
      <w:pPr>
        <w:pStyle w:val="Heading3"/>
        <w:spacing w:line="360" w:lineRule="auto"/>
        <w:jc w:val="both"/>
        <w:rPr>
          <w:rFonts w:eastAsia="Times New Roman"/>
          <w:u w:val="single"/>
          <w:lang w:eastAsia="en-GB"/>
        </w:rPr>
      </w:pPr>
      <w:bookmarkStart w:id="16" w:name="_Toc56414324"/>
      <w:r w:rsidRPr="0036747B">
        <w:rPr>
          <w:rFonts w:eastAsia="Times New Roman"/>
          <w:u w:val="single"/>
          <w:lang w:eastAsia="en-GB"/>
        </w:rPr>
        <w:t>Ground Data</w:t>
      </w:r>
      <w:bookmarkEnd w:id="16"/>
    </w:p>
    <w:p w14:paraId="170108DE" w14:textId="5FD738F1" w:rsidR="00FF2051" w:rsidRDefault="00FF2051" w:rsidP="0036747B">
      <w:pPr>
        <w:spacing w:line="360" w:lineRule="auto"/>
        <w:jc w:val="both"/>
        <w:rPr>
          <w:lang w:eastAsia="en-GB"/>
        </w:rPr>
      </w:pPr>
      <w:r>
        <w:rPr>
          <w:lang w:eastAsia="en-GB"/>
        </w:rPr>
        <w:t>A Borehole Sample from 1975 reveals made ground for 4.95m, sandy gravel up</w:t>
      </w:r>
      <w:r w:rsidR="00B460A7">
        <w:rPr>
          <w:lang w:eastAsia="en-GB"/>
        </w:rPr>
        <w:t xml:space="preserve"> </w:t>
      </w:r>
      <w:r>
        <w:rPr>
          <w:lang w:eastAsia="en-GB"/>
        </w:rPr>
        <w:t xml:space="preserve">to 7.95m, stiff boulder clay </w:t>
      </w:r>
      <w:r w:rsidR="00040619">
        <w:rPr>
          <w:lang w:eastAsia="en-GB"/>
        </w:rPr>
        <w:t xml:space="preserve">to a depth of 18.5m and grey mudstone until </w:t>
      </w:r>
      <w:r>
        <w:rPr>
          <w:lang w:eastAsia="en-GB"/>
        </w:rPr>
        <w:t>the discontinuation of the hole at 22m.</w:t>
      </w:r>
      <w:r w:rsidR="009663B8">
        <w:rPr>
          <w:lang w:eastAsia="en-GB"/>
        </w:rPr>
        <w:t xml:space="preserve"> Fig.20, 21, 2</w:t>
      </w:r>
      <w:r w:rsidR="0014017F">
        <w:rPr>
          <w:lang w:eastAsia="en-GB"/>
        </w:rPr>
        <w:t>2, 23</w:t>
      </w:r>
      <w:sdt>
        <w:sdtPr>
          <w:rPr>
            <w:lang w:eastAsia="en-GB"/>
          </w:rPr>
          <w:id w:val="1935466895"/>
          <w:citation/>
        </w:sdtPr>
        <w:sdtEndPr/>
        <w:sdtContent>
          <w:r>
            <w:rPr>
              <w:lang w:eastAsia="en-GB"/>
            </w:rPr>
            <w:fldChar w:fldCharType="begin"/>
          </w:r>
          <w:r>
            <w:rPr>
              <w:lang w:eastAsia="en-GB"/>
            </w:rPr>
            <w:instrText xml:space="preserve"> CITATION Bri20 \l 2057 </w:instrText>
          </w:r>
          <w:r>
            <w:rPr>
              <w:lang w:eastAsia="en-GB"/>
            </w:rPr>
            <w:fldChar w:fldCharType="separate"/>
          </w:r>
          <w:r>
            <w:rPr>
              <w:noProof/>
              <w:lang w:eastAsia="en-GB"/>
            </w:rPr>
            <w:t xml:space="preserve"> (British Geological Survey, 2020)</w:t>
          </w:r>
          <w:r>
            <w:rPr>
              <w:lang w:eastAsia="en-GB"/>
            </w:rPr>
            <w:fldChar w:fldCharType="end"/>
          </w:r>
        </w:sdtContent>
      </w:sdt>
      <w:r w:rsidR="009663B8">
        <w:rPr>
          <w:lang w:eastAsia="en-GB"/>
        </w:rPr>
        <w:t xml:space="preserve"> </w:t>
      </w:r>
    </w:p>
    <w:p w14:paraId="5FE4206A" w14:textId="4DBC65DD" w:rsidR="00FF2051" w:rsidRDefault="00FF2051" w:rsidP="0036747B">
      <w:pPr>
        <w:spacing w:line="360" w:lineRule="auto"/>
        <w:rPr>
          <w:lang w:eastAsia="en-GB"/>
        </w:rPr>
      </w:pPr>
    </w:p>
    <w:p w14:paraId="0B5A6786" w14:textId="77777777" w:rsidR="006A36B0" w:rsidRDefault="006A36B0" w:rsidP="0036747B">
      <w:pPr>
        <w:spacing w:line="360" w:lineRule="auto"/>
        <w:jc w:val="both"/>
        <w:rPr>
          <w:lang w:eastAsia="en-GB"/>
        </w:rPr>
      </w:pPr>
      <w:r>
        <w:rPr>
          <w:lang w:eastAsia="en-GB"/>
        </w:rPr>
        <w:t xml:space="preserve">The Ground itself is almost entirely made ground (Undivided) – Artificial Deposit MGR – ARTDP) </w:t>
      </w:r>
      <w:proofErr w:type="spellStart"/>
      <w:r>
        <w:rPr>
          <w:lang w:eastAsia="en-GB"/>
        </w:rPr>
        <w:t>Holoscene</w:t>
      </w:r>
      <w:proofErr w:type="spellEnd"/>
      <w:r>
        <w:rPr>
          <w:lang w:eastAsia="en-GB"/>
        </w:rPr>
        <w:t xml:space="preserve"> Epoch except for the North East Corner which is Landscaped </w:t>
      </w:r>
    </w:p>
    <w:p w14:paraId="4F9CA394" w14:textId="79A7DA80" w:rsidR="00FF2051" w:rsidRDefault="00C67934" w:rsidP="0036747B">
      <w:pPr>
        <w:spacing w:line="360" w:lineRule="auto"/>
        <w:jc w:val="both"/>
        <w:rPr>
          <w:lang w:eastAsia="en-GB"/>
        </w:rPr>
      </w:pPr>
      <w:r>
        <w:rPr>
          <w:lang w:eastAsia="en-GB"/>
        </w:rPr>
        <w:t>Ground (Undivided) Unknown/Unclassified Entry (LGSR _Un</w:t>
      </w:r>
      <w:r w:rsidR="00275A1E">
        <w:rPr>
          <w:lang w:eastAsia="en-GB"/>
        </w:rPr>
        <w:t>kn</w:t>
      </w:r>
      <w:r>
        <w:rPr>
          <w:lang w:eastAsia="en-GB"/>
        </w:rPr>
        <w:t xml:space="preserve">own) </w:t>
      </w:r>
      <w:proofErr w:type="spellStart"/>
      <w:r>
        <w:rPr>
          <w:lang w:eastAsia="en-GB"/>
        </w:rPr>
        <w:t>Holoscene</w:t>
      </w:r>
      <w:proofErr w:type="spellEnd"/>
      <w:r>
        <w:rPr>
          <w:lang w:eastAsia="en-GB"/>
        </w:rPr>
        <w:t xml:space="preserve"> Epoch</w:t>
      </w:r>
      <w:sdt>
        <w:sdtPr>
          <w:rPr>
            <w:lang w:eastAsia="en-GB"/>
          </w:rPr>
          <w:id w:val="-1599486405"/>
          <w:citation/>
        </w:sdtPr>
        <w:sdtEndPr/>
        <w:sdtContent>
          <w:r w:rsidR="00E32811">
            <w:rPr>
              <w:lang w:eastAsia="en-GB"/>
            </w:rPr>
            <w:fldChar w:fldCharType="begin"/>
          </w:r>
          <w:r w:rsidR="00E32811">
            <w:rPr>
              <w:lang w:eastAsia="en-GB"/>
            </w:rPr>
            <w:instrText xml:space="preserve"> CITATION Bri20 \l 2057 </w:instrText>
          </w:r>
          <w:r w:rsidR="00E32811">
            <w:rPr>
              <w:lang w:eastAsia="en-GB"/>
            </w:rPr>
            <w:fldChar w:fldCharType="separate"/>
          </w:r>
          <w:r w:rsidR="00E32811">
            <w:rPr>
              <w:noProof/>
              <w:lang w:eastAsia="en-GB"/>
            </w:rPr>
            <w:t xml:space="preserve"> (British Geological Survey, 2020)</w:t>
          </w:r>
          <w:r w:rsidR="00E32811">
            <w:rPr>
              <w:lang w:eastAsia="en-GB"/>
            </w:rPr>
            <w:fldChar w:fldCharType="end"/>
          </w:r>
        </w:sdtContent>
      </w:sdt>
      <w:r w:rsidR="007E7E1D">
        <w:rPr>
          <w:lang w:eastAsia="en-GB"/>
        </w:rPr>
        <w:t xml:space="preserve"> Fig. 2</w:t>
      </w:r>
      <w:r w:rsidR="00E15531">
        <w:rPr>
          <w:lang w:eastAsia="en-GB"/>
        </w:rPr>
        <w:t>6</w:t>
      </w:r>
    </w:p>
    <w:p w14:paraId="1A7A0778" w14:textId="567D3D11" w:rsidR="00E32811" w:rsidRDefault="00E32811" w:rsidP="0036747B">
      <w:pPr>
        <w:spacing w:line="360" w:lineRule="auto"/>
        <w:rPr>
          <w:lang w:eastAsia="en-GB"/>
        </w:rPr>
      </w:pPr>
    </w:p>
    <w:p w14:paraId="1D9C910A" w14:textId="7DAADDDC" w:rsidR="00E32811" w:rsidRPr="00FF2051" w:rsidRDefault="00E32811" w:rsidP="0036747B">
      <w:pPr>
        <w:spacing w:line="360" w:lineRule="auto"/>
        <w:jc w:val="both"/>
        <w:rPr>
          <w:lang w:eastAsia="en-GB"/>
        </w:rPr>
      </w:pPr>
      <w:r>
        <w:rPr>
          <w:lang w:eastAsia="en-GB"/>
        </w:rPr>
        <w:lastRenderedPageBreak/>
        <w:t>Historical Maps show buildings on the site giving the possibility of old foundations below the surface</w:t>
      </w:r>
      <w:r w:rsidR="00275A1E">
        <w:rPr>
          <w:lang w:eastAsia="en-GB"/>
        </w:rPr>
        <w:t>.</w:t>
      </w:r>
    </w:p>
    <w:p w14:paraId="13DAFDCA" w14:textId="733F9434" w:rsidR="0092167F" w:rsidRDefault="0092167F" w:rsidP="0092167F"/>
    <w:p w14:paraId="1B8E6C8A" w14:textId="77777777" w:rsidR="00CC4649" w:rsidRDefault="00CC4649">
      <w:pPr>
        <w:rPr>
          <w:rFonts w:asciiTheme="majorHAnsi" w:eastAsiaTheme="majorEastAsia" w:hAnsiTheme="majorHAnsi" w:cstheme="majorBidi"/>
          <w:color w:val="2F5496" w:themeColor="accent1" w:themeShade="BF"/>
          <w:sz w:val="26"/>
          <w:szCs w:val="26"/>
          <w:u w:val="single"/>
        </w:rPr>
      </w:pPr>
      <w:r>
        <w:rPr>
          <w:u w:val="single"/>
        </w:rPr>
        <w:br w:type="page"/>
      </w:r>
    </w:p>
    <w:p w14:paraId="69257C35" w14:textId="384A759A" w:rsidR="006A36B0" w:rsidRPr="00A4188C" w:rsidRDefault="006A36B0" w:rsidP="00CC4649">
      <w:pPr>
        <w:pStyle w:val="Heading2"/>
        <w:jc w:val="center"/>
        <w:rPr>
          <w:u w:val="single"/>
        </w:rPr>
      </w:pPr>
      <w:bookmarkStart w:id="17" w:name="_Toc56414325"/>
      <w:r w:rsidRPr="00A4188C">
        <w:rPr>
          <w:u w:val="single"/>
        </w:rPr>
        <w:lastRenderedPageBreak/>
        <w:t>Environmental</w:t>
      </w:r>
      <w:bookmarkEnd w:id="17"/>
    </w:p>
    <w:p w14:paraId="4CEA2824" w14:textId="77777777" w:rsidR="00D030A0" w:rsidRDefault="00D030A0" w:rsidP="006A36B0">
      <w:pPr>
        <w:pStyle w:val="Heading3"/>
      </w:pPr>
    </w:p>
    <w:p w14:paraId="14C5AB23" w14:textId="2050DCB6" w:rsidR="00332E80" w:rsidRPr="0036747B" w:rsidRDefault="006A36B0" w:rsidP="00DE1674">
      <w:pPr>
        <w:pStyle w:val="Heading3"/>
        <w:rPr>
          <w:u w:val="single"/>
        </w:rPr>
      </w:pPr>
      <w:bookmarkStart w:id="18" w:name="_Toc56414326"/>
      <w:r w:rsidRPr="0036747B">
        <w:rPr>
          <w:u w:val="single"/>
        </w:rPr>
        <w:t>Contaminated Ground</w:t>
      </w:r>
      <w:bookmarkEnd w:id="18"/>
    </w:p>
    <w:tbl>
      <w:tblPr>
        <w:tblStyle w:val="TableGrid"/>
        <w:tblW w:w="0" w:type="auto"/>
        <w:tblLook w:val="04A0" w:firstRow="1" w:lastRow="0" w:firstColumn="1" w:lastColumn="0" w:noHBand="0" w:noVBand="1"/>
      </w:tblPr>
      <w:tblGrid>
        <w:gridCol w:w="3005"/>
        <w:gridCol w:w="3005"/>
        <w:gridCol w:w="3006"/>
      </w:tblGrid>
      <w:tr w:rsidR="000434F5" w14:paraId="56772053" w14:textId="77777777" w:rsidTr="000434F5">
        <w:tc>
          <w:tcPr>
            <w:tcW w:w="3005" w:type="dxa"/>
          </w:tcPr>
          <w:p w14:paraId="16A8C927" w14:textId="67FA01E4" w:rsidR="000434F5" w:rsidRDefault="000434F5" w:rsidP="00BE2362">
            <w:r>
              <w:t>Name of Industry</w:t>
            </w:r>
          </w:p>
        </w:tc>
        <w:tc>
          <w:tcPr>
            <w:tcW w:w="3005" w:type="dxa"/>
          </w:tcPr>
          <w:p w14:paraId="643987CD" w14:textId="4FE25397" w:rsidR="000434F5" w:rsidRDefault="000434F5" w:rsidP="00BE2362">
            <w:r>
              <w:t>Potential Contaminants</w:t>
            </w:r>
          </w:p>
        </w:tc>
        <w:tc>
          <w:tcPr>
            <w:tcW w:w="3006" w:type="dxa"/>
          </w:tcPr>
          <w:p w14:paraId="0E1BAAE1" w14:textId="459781B3" w:rsidR="000434F5" w:rsidRDefault="000434F5" w:rsidP="00BE2362">
            <w:r>
              <w:t>Reference</w:t>
            </w:r>
          </w:p>
        </w:tc>
      </w:tr>
      <w:tr w:rsidR="000434F5" w14:paraId="2120A623" w14:textId="77777777" w:rsidTr="000434F5">
        <w:tc>
          <w:tcPr>
            <w:tcW w:w="3005" w:type="dxa"/>
          </w:tcPr>
          <w:p w14:paraId="331FFEE6" w14:textId="4709DB4C" w:rsidR="000434F5" w:rsidRDefault="000434F5" w:rsidP="00BE2362">
            <w:r>
              <w:t>Timber Yard</w:t>
            </w:r>
          </w:p>
        </w:tc>
        <w:tc>
          <w:tcPr>
            <w:tcW w:w="3005" w:type="dxa"/>
          </w:tcPr>
          <w:p w14:paraId="6918286A" w14:textId="77777777" w:rsidR="000434F5" w:rsidRDefault="000434F5" w:rsidP="00BE2362">
            <w:r>
              <w:t>Metals and metalloids</w:t>
            </w:r>
          </w:p>
          <w:p w14:paraId="13F70196" w14:textId="77777777" w:rsidR="000434F5" w:rsidRDefault="000434F5" w:rsidP="00BE2362">
            <w:r>
              <w:t>Inorganic compounds</w:t>
            </w:r>
          </w:p>
          <w:p w14:paraId="5A49AF0B" w14:textId="170390F4" w:rsidR="000434F5" w:rsidRDefault="000434F5" w:rsidP="00BE2362">
            <w:r>
              <w:t>Acids/</w:t>
            </w:r>
            <w:r w:rsidR="00275A1E">
              <w:t>Alkalis</w:t>
            </w:r>
          </w:p>
          <w:p w14:paraId="6893ACA8" w14:textId="77777777" w:rsidR="000434F5" w:rsidRDefault="000434F5" w:rsidP="00BE2362">
            <w:r>
              <w:t>Asbestos</w:t>
            </w:r>
          </w:p>
          <w:p w14:paraId="689E3424" w14:textId="77777777" w:rsidR="000434F5" w:rsidRDefault="000434F5" w:rsidP="00BE2362">
            <w:r>
              <w:t>Organic solvents</w:t>
            </w:r>
          </w:p>
          <w:p w14:paraId="2A26D6A6" w14:textId="77777777" w:rsidR="000434F5" w:rsidRDefault="000434F5" w:rsidP="00BE2362">
            <w:r>
              <w:t>Preservatives</w:t>
            </w:r>
          </w:p>
          <w:p w14:paraId="6177C395" w14:textId="77777777" w:rsidR="000434F5" w:rsidRDefault="000434F5" w:rsidP="00BE2362">
            <w:r>
              <w:t>Polychlorinated biphenyls</w:t>
            </w:r>
          </w:p>
          <w:p w14:paraId="0BE0135A" w14:textId="77777777" w:rsidR="000434F5" w:rsidRDefault="000434F5" w:rsidP="00BE2362">
            <w:r>
              <w:t>Dioxins</w:t>
            </w:r>
          </w:p>
          <w:p w14:paraId="6D8282DC" w14:textId="21972883" w:rsidR="000434F5" w:rsidRDefault="000434F5" w:rsidP="00BE2362">
            <w:r>
              <w:t>Fuel</w:t>
            </w:r>
          </w:p>
        </w:tc>
        <w:tc>
          <w:tcPr>
            <w:tcW w:w="3006" w:type="dxa"/>
          </w:tcPr>
          <w:p w14:paraId="42E332CC" w14:textId="40D464DC" w:rsidR="000434F5" w:rsidRDefault="006D25F3" w:rsidP="00BE2362">
            <w:sdt>
              <w:sdtPr>
                <w:id w:val="1884053723"/>
                <w:citation/>
              </w:sdtPr>
              <w:sdtEndPr/>
              <w:sdtContent>
                <w:r w:rsidR="000434F5">
                  <w:fldChar w:fldCharType="begin"/>
                </w:r>
                <w:r w:rsidR="000434F5">
                  <w:instrText xml:space="preserve"> CITATION Dep204 \l 2057 </w:instrText>
                </w:r>
                <w:r w:rsidR="000434F5">
                  <w:fldChar w:fldCharType="separate"/>
                </w:r>
                <w:r w:rsidR="000434F5">
                  <w:rPr>
                    <w:noProof/>
                  </w:rPr>
                  <w:t>(Department of Environment, 2020)</w:t>
                </w:r>
                <w:r w:rsidR="000434F5">
                  <w:fldChar w:fldCharType="end"/>
                </w:r>
              </w:sdtContent>
            </w:sdt>
          </w:p>
        </w:tc>
      </w:tr>
      <w:tr w:rsidR="000434F5" w14:paraId="5FDC16A8" w14:textId="77777777" w:rsidTr="000434F5">
        <w:tc>
          <w:tcPr>
            <w:tcW w:w="3005" w:type="dxa"/>
          </w:tcPr>
          <w:p w14:paraId="7C924103" w14:textId="46AB360B" w:rsidR="000434F5" w:rsidRDefault="000434F5" w:rsidP="00BE2362">
            <w:r>
              <w:t>Paint Factory</w:t>
            </w:r>
          </w:p>
        </w:tc>
        <w:tc>
          <w:tcPr>
            <w:tcW w:w="3005" w:type="dxa"/>
          </w:tcPr>
          <w:p w14:paraId="3E843576" w14:textId="76E09A8F" w:rsidR="000434F5" w:rsidRDefault="000434F5" w:rsidP="00BE2362">
            <w:r>
              <w:t>Metals and metalloids</w:t>
            </w:r>
          </w:p>
          <w:p w14:paraId="4F9DD096" w14:textId="77777777" w:rsidR="000434F5" w:rsidRDefault="000434F5" w:rsidP="00BE2362">
            <w:r>
              <w:t>Inorganic compounds</w:t>
            </w:r>
          </w:p>
          <w:p w14:paraId="011431D7" w14:textId="77777777" w:rsidR="000434F5" w:rsidRDefault="000434F5" w:rsidP="00BE2362">
            <w:r>
              <w:t>Acids/bases</w:t>
            </w:r>
          </w:p>
          <w:p w14:paraId="5F29B287" w14:textId="77777777" w:rsidR="000434F5" w:rsidRDefault="000434F5" w:rsidP="00BE2362">
            <w:r>
              <w:t>Asbestos</w:t>
            </w:r>
          </w:p>
          <w:p w14:paraId="5C968C6B" w14:textId="77777777" w:rsidR="000434F5" w:rsidRDefault="000434F5" w:rsidP="00BE2362">
            <w:r>
              <w:t>Organic compounds</w:t>
            </w:r>
          </w:p>
          <w:p w14:paraId="68024A06" w14:textId="77777777" w:rsidR="000434F5" w:rsidRDefault="000434F5" w:rsidP="00BE2362">
            <w:r>
              <w:t>Fuels</w:t>
            </w:r>
          </w:p>
          <w:p w14:paraId="11D5080E" w14:textId="5DB13F04" w:rsidR="000434F5" w:rsidRDefault="000434F5" w:rsidP="00BE2362">
            <w:r>
              <w:t>Effluent treatment chemicals</w:t>
            </w:r>
          </w:p>
        </w:tc>
        <w:tc>
          <w:tcPr>
            <w:tcW w:w="3006" w:type="dxa"/>
          </w:tcPr>
          <w:p w14:paraId="34A2AD38" w14:textId="57CAE907" w:rsidR="000434F5" w:rsidRDefault="006D25F3" w:rsidP="00BE2362">
            <w:sdt>
              <w:sdtPr>
                <w:id w:val="-1696768354"/>
                <w:citation/>
              </w:sdtPr>
              <w:sdtEndPr/>
              <w:sdtContent>
                <w:r w:rsidR="000434F5">
                  <w:fldChar w:fldCharType="begin"/>
                </w:r>
                <w:r w:rsidR="000434F5">
                  <w:instrText xml:space="preserve"> CITATION Dep201 \l 2057 </w:instrText>
                </w:r>
                <w:r w:rsidR="000434F5">
                  <w:fldChar w:fldCharType="separate"/>
                </w:r>
                <w:r w:rsidR="000434F5">
                  <w:rPr>
                    <w:noProof/>
                  </w:rPr>
                  <w:t>(Department of Environment, 2020)</w:t>
                </w:r>
                <w:r w:rsidR="000434F5">
                  <w:fldChar w:fldCharType="end"/>
                </w:r>
              </w:sdtContent>
            </w:sdt>
          </w:p>
        </w:tc>
      </w:tr>
      <w:tr w:rsidR="00CC4649" w14:paraId="5472FA00" w14:textId="77777777" w:rsidTr="000434F5">
        <w:tc>
          <w:tcPr>
            <w:tcW w:w="3005" w:type="dxa"/>
          </w:tcPr>
          <w:p w14:paraId="41635415" w14:textId="35226119" w:rsidR="00CC4649" w:rsidRDefault="00CC4649" w:rsidP="00BE2362">
            <w:r>
              <w:t>Docklands</w:t>
            </w:r>
          </w:p>
        </w:tc>
        <w:tc>
          <w:tcPr>
            <w:tcW w:w="3005" w:type="dxa"/>
          </w:tcPr>
          <w:p w14:paraId="24A1EA6F" w14:textId="6BB08E69" w:rsidR="00CC4649" w:rsidRDefault="00C67934" w:rsidP="00BE2362">
            <w:r>
              <w:t>Metals and</w:t>
            </w:r>
            <w:r w:rsidR="00CC4649">
              <w:t xml:space="preserve"> metalloids</w:t>
            </w:r>
          </w:p>
          <w:p w14:paraId="5016FF0A" w14:textId="2AA28B98" w:rsidR="00CC4649" w:rsidRDefault="00CC4649" w:rsidP="00BE2362">
            <w:r>
              <w:t>Sulphates/sulphides</w:t>
            </w:r>
          </w:p>
          <w:p w14:paraId="38D20635" w14:textId="1F6F53FC" w:rsidR="00CC4649" w:rsidRDefault="00CC4649" w:rsidP="00BE2362">
            <w:r>
              <w:t>Cyanides</w:t>
            </w:r>
          </w:p>
          <w:p w14:paraId="1FA3CE70" w14:textId="1EF805B3" w:rsidR="00CC4649" w:rsidRDefault="00CC4649" w:rsidP="00BE2362">
            <w:r>
              <w:t>Fuel</w:t>
            </w:r>
          </w:p>
          <w:p w14:paraId="2BFF78EC" w14:textId="4C7A9B06" w:rsidR="00CC4649" w:rsidRDefault="00CC4649" w:rsidP="00BE2362">
            <w:r>
              <w:t>Pesticides/Preservatives</w:t>
            </w:r>
          </w:p>
          <w:p w14:paraId="169A1205" w14:textId="2A259BFC" w:rsidR="00CC4649" w:rsidRDefault="00CC4649" w:rsidP="00BE2362">
            <w:r>
              <w:t>Hydraulic Fluids</w:t>
            </w:r>
          </w:p>
          <w:p w14:paraId="02AE7742" w14:textId="7A21DA04" w:rsidR="00CC4649" w:rsidRDefault="00CC4649" w:rsidP="00BE2362">
            <w:r>
              <w:t>Cleaning agents</w:t>
            </w:r>
          </w:p>
          <w:p w14:paraId="1A9D8904" w14:textId="1666DA02" w:rsidR="00CC4649" w:rsidRDefault="00CC4649" w:rsidP="00BE2362">
            <w:r>
              <w:t>Arsenic</w:t>
            </w:r>
          </w:p>
        </w:tc>
        <w:tc>
          <w:tcPr>
            <w:tcW w:w="3006" w:type="dxa"/>
          </w:tcPr>
          <w:p w14:paraId="289E1AB2" w14:textId="5D94DD1F" w:rsidR="00CC4649" w:rsidRDefault="006D25F3" w:rsidP="00BE2362">
            <w:sdt>
              <w:sdtPr>
                <w:id w:val="-1342157407"/>
                <w:citation/>
              </w:sdtPr>
              <w:sdtEndPr/>
              <w:sdtContent>
                <w:r w:rsidR="00CC4649">
                  <w:fldChar w:fldCharType="begin"/>
                </w:r>
                <w:r w:rsidR="00CC4649">
                  <w:instrText xml:space="preserve"> CITATION Dep203 \l 2057 </w:instrText>
                </w:r>
                <w:r w:rsidR="00CC4649">
                  <w:fldChar w:fldCharType="separate"/>
                </w:r>
                <w:r w:rsidR="00CC4649">
                  <w:rPr>
                    <w:noProof/>
                  </w:rPr>
                  <w:t>(Department of Environment, 2020)</w:t>
                </w:r>
                <w:r w:rsidR="00CC4649">
                  <w:fldChar w:fldCharType="end"/>
                </w:r>
              </w:sdtContent>
            </w:sdt>
          </w:p>
        </w:tc>
      </w:tr>
      <w:tr w:rsidR="000434F5" w14:paraId="2751417D" w14:textId="77777777" w:rsidTr="000434F5">
        <w:tc>
          <w:tcPr>
            <w:tcW w:w="3005" w:type="dxa"/>
          </w:tcPr>
          <w:p w14:paraId="6699C19E" w14:textId="3BAA18BA" w:rsidR="000434F5" w:rsidRDefault="000434F5" w:rsidP="00BE2362">
            <w:r>
              <w:t>Railway line</w:t>
            </w:r>
          </w:p>
          <w:p w14:paraId="58621431" w14:textId="41E36F99" w:rsidR="000434F5" w:rsidRDefault="000434F5" w:rsidP="00BE2362">
            <w:r>
              <w:t>Engine shed</w:t>
            </w:r>
          </w:p>
          <w:p w14:paraId="195E18A7" w14:textId="79728D4F" w:rsidR="000434F5" w:rsidRDefault="000434F5" w:rsidP="00BE2362">
            <w:r>
              <w:t>Wagon works</w:t>
            </w:r>
          </w:p>
        </w:tc>
        <w:tc>
          <w:tcPr>
            <w:tcW w:w="3005" w:type="dxa"/>
          </w:tcPr>
          <w:p w14:paraId="2C4AD658" w14:textId="77777777" w:rsidR="000434F5" w:rsidRDefault="000434F5" w:rsidP="00BE2362">
            <w:r>
              <w:t>Fuel oils</w:t>
            </w:r>
          </w:p>
          <w:p w14:paraId="4374A28C" w14:textId="77777777" w:rsidR="000434F5" w:rsidRDefault="000434F5" w:rsidP="00BE2362">
            <w:r>
              <w:t>Lubricating oil</w:t>
            </w:r>
          </w:p>
          <w:p w14:paraId="42115A90" w14:textId="77777777" w:rsidR="000434F5" w:rsidRDefault="000434F5" w:rsidP="00BE2362">
            <w:r>
              <w:t>PCBs</w:t>
            </w:r>
          </w:p>
          <w:p w14:paraId="312F60CF" w14:textId="77777777" w:rsidR="000434F5" w:rsidRDefault="000434F5" w:rsidP="00BE2362">
            <w:r>
              <w:t>PAHs</w:t>
            </w:r>
          </w:p>
          <w:p w14:paraId="48D32499" w14:textId="77777777" w:rsidR="000434F5" w:rsidRDefault="000434F5" w:rsidP="00BE2362">
            <w:r>
              <w:t>Solvents</w:t>
            </w:r>
          </w:p>
          <w:p w14:paraId="4807BE07" w14:textId="77777777" w:rsidR="000434F5" w:rsidRDefault="000434F5" w:rsidP="00BE2362">
            <w:r>
              <w:t>Ethy</w:t>
            </w:r>
            <w:r w:rsidR="00CC4649">
              <w:t>lene glycol</w:t>
            </w:r>
          </w:p>
          <w:p w14:paraId="136DE26C" w14:textId="77777777" w:rsidR="00CC4649" w:rsidRDefault="00CC4649" w:rsidP="00BE2362">
            <w:r>
              <w:t>Creosote</w:t>
            </w:r>
          </w:p>
          <w:p w14:paraId="30951B2C" w14:textId="77777777" w:rsidR="00CC4649" w:rsidRDefault="00CC4649" w:rsidP="00BE2362">
            <w:r>
              <w:t>Herbicides</w:t>
            </w:r>
          </w:p>
          <w:p w14:paraId="6D25A44C" w14:textId="77777777" w:rsidR="00CC4649" w:rsidRDefault="00CC4649" w:rsidP="00BE2362">
            <w:r>
              <w:t>Ferrous residues</w:t>
            </w:r>
          </w:p>
          <w:p w14:paraId="1EB1EB7F" w14:textId="77777777" w:rsidR="00CC4649" w:rsidRDefault="00CC4649" w:rsidP="00BE2362">
            <w:r>
              <w:t>Metal fines</w:t>
            </w:r>
          </w:p>
          <w:p w14:paraId="5DC68AA5" w14:textId="24C1C25F" w:rsidR="00CC4649" w:rsidRDefault="00CC4649" w:rsidP="00BE2362">
            <w:r>
              <w:t>Ash</w:t>
            </w:r>
          </w:p>
          <w:p w14:paraId="49E48E8B" w14:textId="05F00A4C" w:rsidR="00CC4649" w:rsidRDefault="00CC4649" w:rsidP="00BE2362">
            <w:r>
              <w:t>Sulphate</w:t>
            </w:r>
          </w:p>
        </w:tc>
        <w:tc>
          <w:tcPr>
            <w:tcW w:w="3006" w:type="dxa"/>
          </w:tcPr>
          <w:p w14:paraId="596FD721" w14:textId="77777777" w:rsidR="000434F5" w:rsidRDefault="006D25F3" w:rsidP="00BE2362">
            <w:sdt>
              <w:sdtPr>
                <w:id w:val="-25724436"/>
                <w:citation/>
              </w:sdtPr>
              <w:sdtEndPr/>
              <w:sdtContent>
                <w:r w:rsidR="00CC4649">
                  <w:fldChar w:fldCharType="begin"/>
                </w:r>
                <w:r w:rsidR="00CC4649">
                  <w:instrText xml:space="preserve"> CITATION Dep20 \l 2057 </w:instrText>
                </w:r>
                <w:r w:rsidR="00CC4649">
                  <w:fldChar w:fldCharType="separate"/>
                </w:r>
                <w:r w:rsidR="00CC4649">
                  <w:rPr>
                    <w:noProof/>
                  </w:rPr>
                  <w:t>(Department of Environment, 2020)</w:t>
                </w:r>
                <w:r w:rsidR="00CC4649">
                  <w:fldChar w:fldCharType="end"/>
                </w:r>
              </w:sdtContent>
            </w:sdt>
          </w:p>
          <w:p w14:paraId="48F3FD51" w14:textId="77777777" w:rsidR="00CC4649" w:rsidRDefault="00CC4649" w:rsidP="00BE2362"/>
          <w:p w14:paraId="544D394C" w14:textId="77777777" w:rsidR="00CC4649" w:rsidRDefault="00CC4649" w:rsidP="00BE2362"/>
          <w:p w14:paraId="48FE3CF0" w14:textId="77777777" w:rsidR="00CC4649" w:rsidRDefault="00CC4649" w:rsidP="00BE2362"/>
          <w:p w14:paraId="0088096B" w14:textId="77777777" w:rsidR="00CC4649" w:rsidRDefault="00CC4649" w:rsidP="00BE2362"/>
          <w:p w14:paraId="47D5714A" w14:textId="77777777" w:rsidR="00CC4649" w:rsidRDefault="00CC4649" w:rsidP="00BE2362"/>
          <w:p w14:paraId="4D579308" w14:textId="77777777" w:rsidR="00CC4649" w:rsidRDefault="00CC4649" w:rsidP="00BE2362"/>
          <w:p w14:paraId="11A04BB8" w14:textId="77777777" w:rsidR="00CC4649" w:rsidRDefault="00CC4649" w:rsidP="00BE2362"/>
          <w:p w14:paraId="182A1783" w14:textId="77777777" w:rsidR="00CC4649" w:rsidRDefault="00CC4649" w:rsidP="00BE2362"/>
          <w:p w14:paraId="7AD1A70C" w14:textId="77777777" w:rsidR="00CC4649" w:rsidRDefault="00CC4649" w:rsidP="00BE2362"/>
          <w:p w14:paraId="603D3619" w14:textId="38EE2626" w:rsidR="00CC4649" w:rsidRDefault="00CC4649" w:rsidP="00BE2362"/>
        </w:tc>
      </w:tr>
      <w:tr w:rsidR="00CC4649" w14:paraId="5C38ECC4" w14:textId="77777777" w:rsidTr="000434F5">
        <w:tc>
          <w:tcPr>
            <w:tcW w:w="3005" w:type="dxa"/>
          </w:tcPr>
          <w:p w14:paraId="1FEACED4" w14:textId="7F58B4EB" w:rsidR="00CC4649" w:rsidRDefault="00CC4649" w:rsidP="00BE2362">
            <w:r>
              <w:t>Gasworks</w:t>
            </w:r>
          </w:p>
        </w:tc>
        <w:tc>
          <w:tcPr>
            <w:tcW w:w="3005" w:type="dxa"/>
          </w:tcPr>
          <w:p w14:paraId="3E36CEE9" w14:textId="21935EEF" w:rsidR="00CC4649" w:rsidRDefault="00CC4649" w:rsidP="00BE2362">
            <w:r>
              <w:t>Ammoni</w:t>
            </w:r>
            <w:r w:rsidR="007905B5">
              <w:t>a</w:t>
            </w:r>
            <w:r>
              <w:t>cal liquors</w:t>
            </w:r>
          </w:p>
          <w:p w14:paraId="15C6815F" w14:textId="77777777" w:rsidR="00CC4649" w:rsidRDefault="00CC4649" w:rsidP="00BE2362">
            <w:r>
              <w:t>Coal tar</w:t>
            </w:r>
          </w:p>
          <w:p w14:paraId="24327647" w14:textId="77777777" w:rsidR="00CC4649" w:rsidRDefault="00CC4649" w:rsidP="00BE2362">
            <w:r>
              <w:t xml:space="preserve">Spent oxide </w:t>
            </w:r>
          </w:p>
          <w:p w14:paraId="07201BB6" w14:textId="77777777" w:rsidR="00CC4649" w:rsidRDefault="00CC4649" w:rsidP="00BE2362">
            <w:r>
              <w:t>Foul lime</w:t>
            </w:r>
          </w:p>
          <w:p w14:paraId="429F3E22" w14:textId="77777777" w:rsidR="00CC4649" w:rsidRDefault="00CC4649" w:rsidP="00BE2362">
            <w:r>
              <w:t>Metals</w:t>
            </w:r>
          </w:p>
          <w:p w14:paraId="0E0D5FA7" w14:textId="5695615A" w:rsidR="00CC4649" w:rsidRDefault="00CC4649" w:rsidP="00BE2362">
            <w:r>
              <w:t>Coal dust</w:t>
            </w:r>
          </w:p>
        </w:tc>
        <w:tc>
          <w:tcPr>
            <w:tcW w:w="3006" w:type="dxa"/>
          </w:tcPr>
          <w:p w14:paraId="321B4BD5" w14:textId="2007A31A" w:rsidR="00CC4649" w:rsidRDefault="006D25F3" w:rsidP="00BE2362">
            <w:sdt>
              <w:sdtPr>
                <w:id w:val="1705133166"/>
                <w:citation/>
              </w:sdtPr>
              <w:sdtEndPr/>
              <w:sdtContent>
                <w:r w:rsidR="00CC4649">
                  <w:fldChar w:fldCharType="begin"/>
                </w:r>
                <w:r w:rsidR="00CC4649">
                  <w:instrText xml:space="preserve"> CITATION Dep202 \l 2057 </w:instrText>
                </w:r>
                <w:r w:rsidR="00CC4649">
                  <w:fldChar w:fldCharType="separate"/>
                </w:r>
                <w:r w:rsidR="00CC4649">
                  <w:rPr>
                    <w:noProof/>
                  </w:rPr>
                  <w:t>(Department of Environment, 2020)</w:t>
                </w:r>
                <w:r w:rsidR="00CC4649">
                  <w:fldChar w:fldCharType="end"/>
                </w:r>
              </w:sdtContent>
            </w:sdt>
          </w:p>
        </w:tc>
      </w:tr>
    </w:tbl>
    <w:p w14:paraId="40FE7BB3" w14:textId="07247996" w:rsidR="00D030A0" w:rsidRDefault="00DE1674" w:rsidP="0036747B">
      <w:pPr>
        <w:spacing w:line="360" w:lineRule="auto"/>
        <w:jc w:val="both"/>
      </w:pPr>
      <w:r>
        <w:lastRenderedPageBreak/>
        <w:t xml:space="preserve">The table </w:t>
      </w:r>
      <w:r w:rsidR="00497824">
        <w:t>on Page 13</w:t>
      </w:r>
      <w:r>
        <w:t xml:space="preserve"> shows the potential ground contaminants</w:t>
      </w:r>
      <w:r w:rsidR="00127933">
        <w:t xml:space="preserve"> </w:t>
      </w:r>
      <w:r>
        <w:t>from nearby industry as taken from the Department of Environmental data.</w:t>
      </w:r>
      <w:r w:rsidR="00E32811">
        <w:t xml:space="preserve">  </w:t>
      </w:r>
    </w:p>
    <w:p w14:paraId="3AE4C08D" w14:textId="77777777" w:rsidR="00DE1674" w:rsidRDefault="00DE1674" w:rsidP="0036747B">
      <w:pPr>
        <w:spacing w:line="360" w:lineRule="auto"/>
      </w:pPr>
    </w:p>
    <w:p w14:paraId="54C66D32" w14:textId="77777777" w:rsidR="00CC4649" w:rsidRPr="0036747B" w:rsidRDefault="00CC4649" w:rsidP="0036747B">
      <w:pPr>
        <w:pStyle w:val="Heading3"/>
        <w:spacing w:line="360" w:lineRule="auto"/>
        <w:jc w:val="both"/>
        <w:rPr>
          <w:u w:val="single"/>
        </w:rPr>
      </w:pPr>
      <w:bookmarkStart w:id="19" w:name="_Toc56414327"/>
      <w:r w:rsidRPr="0036747B">
        <w:rPr>
          <w:u w:val="single"/>
        </w:rPr>
        <w:t>Ecology</w:t>
      </w:r>
      <w:bookmarkEnd w:id="19"/>
      <w:r w:rsidRPr="0036747B">
        <w:rPr>
          <w:u w:val="single"/>
        </w:rPr>
        <w:t xml:space="preserve"> </w:t>
      </w:r>
    </w:p>
    <w:p w14:paraId="0A37C2AE" w14:textId="7F1199E6" w:rsidR="00BE2362" w:rsidRPr="00BE2362" w:rsidRDefault="00CC4649" w:rsidP="00540FCB">
      <w:pPr>
        <w:spacing w:line="360" w:lineRule="auto"/>
        <w:jc w:val="both"/>
      </w:pPr>
      <w:r>
        <w:t xml:space="preserve">From the site walkover, no evasive plant species are </w:t>
      </w:r>
      <w:r w:rsidR="00C67934">
        <w:t>evident</w:t>
      </w:r>
      <w:r w:rsidR="007144AE">
        <w:t xml:space="preserve">, </w:t>
      </w:r>
      <w:r>
        <w:t xml:space="preserve">the site </w:t>
      </w:r>
      <w:r w:rsidR="007144AE">
        <w:t xml:space="preserve">isn’t in a conservation area and </w:t>
      </w:r>
      <w:r>
        <w:t>has no records of protected plant or animal species</w:t>
      </w:r>
      <w:r w:rsidR="007905B5">
        <w:t>.</w:t>
      </w:r>
      <w:r w:rsidR="00540FCB">
        <w:t xml:space="preserve">  No Tree protection orders.</w:t>
      </w:r>
    </w:p>
    <w:p w14:paraId="595C88E0" w14:textId="3C5197AE" w:rsidR="006A36B0" w:rsidRDefault="006A36B0" w:rsidP="0036747B">
      <w:pPr>
        <w:spacing w:line="360" w:lineRule="auto"/>
      </w:pPr>
    </w:p>
    <w:p w14:paraId="2134C1D5" w14:textId="55510E01" w:rsidR="006A36B0" w:rsidRPr="0036747B" w:rsidRDefault="006A36B0" w:rsidP="0036747B">
      <w:pPr>
        <w:pStyle w:val="Heading3"/>
        <w:spacing w:line="360" w:lineRule="auto"/>
        <w:jc w:val="both"/>
        <w:rPr>
          <w:u w:val="single"/>
        </w:rPr>
      </w:pPr>
      <w:bookmarkStart w:id="20" w:name="_Toc56414328"/>
      <w:r w:rsidRPr="0036747B">
        <w:rPr>
          <w:u w:val="single"/>
        </w:rPr>
        <w:t>Radon</w:t>
      </w:r>
      <w:bookmarkEnd w:id="20"/>
    </w:p>
    <w:p w14:paraId="2193275D" w14:textId="152A07EC" w:rsidR="00900898" w:rsidRPr="00900898" w:rsidRDefault="00900898" w:rsidP="0036747B">
      <w:pPr>
        <w:spacing w:line="360" w:lineRule="auto"/>
        <w:jc w:val="both"/>
      </w:pPr>
      <w:r>
        <w:t>1-3% of properties in the area are above the Radon action level.</w:t>
      </w:r>
      <w:sdt>
        <w:sdtPr>
          <w:id w:val="-114759890"/>
          <w:citation/>
        </w:sdtPr>
        <w:sdtEndPr/>
        <w:sdtContent>
          <w:r>
            <w:fldChar w:fldCharType="begin"/>
          </w:r>
          <w:r>
            <w:instrText xml:space="preserve"> CITATION UKR20 \l 2057 </w:instrText>
          </w:r>
          <w:r>
            <w:fldChar w:fldCharType="separate"/>
          </w:r>
          <w:r>
            <w:rPr>
              <w:noProof/>
            </w:rPr>
            <w:t xml:space="preserve"> (UK Radon, 2020)</w:t>
          </w:r>
          <w:r>
            <w:fldChar w:fldCharType="end"/>
          </w:r>
        </w:sdtContent>
      </w:sdt>
    </w:p>
    <w:p w14:paraId="7523669C" w14:textId="6A245FBD" w:rsidR="006A36B0" w:rsidRDefault="006A36B0" w:rsidP="0036747B">
      <w:pPr>
        <w:spacing w:line="360" w:lineRule="auto"/>
        <w:jc w:val="both"/>
      </w:pPr>
    </w:p>
    <w:p w14:paraId="7780C76C" w14:textId="226F81EF" w:rsidR="007905B5" w:rsidRPr="0036747B" w:rsidRDefault="006A36B0" w:rsidP="0036747B">
      <w:pPr>
        <w:pStyle w:val="Heading3"/>
        <w:spacing w:line="360" w:lineRule="auto"/>
        <w:jc w:val="both"/>
        <w:rPr>
          <w:u w:val="single"/>
        </w:rPr>
      </w:pPr>
      <w:bookmarkStart w:id="21" w:name="_Toc56414329"/>
      <w:r w:rsidRPr="0036747B">
        <w:rPr>
          <w:u w:val="single"/>
        </w:rPr>
        <w:t>Unexploded Ordinance</w:t>
      </w:r>
      <w:bookmarkEnd w:id="21"/>
    </w:p>
    <w:p w14:paraId="1079B340" w14:textId="307BAABD" w:rsidR="006A36B0" w:rsidRDefault="00980433" w:rsidP="0036747B">
      <w:pPr>
        <w:spacing w:line="360" w:lineRule="auto"/>
        <w:jc w:val="both"/>
      </w:pPr>
      <w:r>
        <w:t xml:space="preserve">The </w:t>
      </w:r>
      <w:r w:rsidR="001F4566">
        <w:t>area</w:t>
      </w:r>
      <w:r>
        <w:t xml:space="preserve"> is listed as being high risk area for bombs and shows several nearby site</w:t>
      </w:r>
      <w:r w:rsidR="001F4566">
        <w:t>s which were Luftwaffe targets during World War 2</w:t>
      </w:r>
      <w:sdt>
        <w:sdtPr>
          <w:id w:val="300201550"/>
          <w:citation/>
        </w:sdtPr>
        <w:sdtEndPr/>
        <w:sdtContent>
          <w:r>
            <w:fldChar w:fldCharType="begin"/>
          </w:r>
          <w:r>
            <w:instrText xml:space="preserve"> CITATION Zet20 \l 2057 </w:instrText>
          </w:r>
          <w:r>
            <w:fldChar w:fldCharType="separate"/>
          </w:r>
          <w:r>
            <w:rPr>
              <w:noProof/>
            </w:rPr>
            <w:t xml:space="preserve"> (Zeticauxo, 2020)</w:t>
          </w:r>
          <w:r>
            <w:fldChar w:fldCharType="end"/>
          </w:r>
        </w:sdtContent>
      </w:sdt>
    </w:p>
    <w:p w14:paraId="62A3363B" w14:textId="2A647364" w:rsidR="006A36B0" w:rsidRDefault="006A36B0" w:rsidP="0036747B">
      <w:pPr>
        <w:spacing w:line="360" w:lineRule="auto"/>
      </w:pPr>
    </w:p>
    <w:p w14:paraId="6AAB83C4" w14:textId="1FF3774E" w:rsidR="006A36B0" w:rsidRPr="0036747B" w:rsidRDefault="006A36B0" w:rsidP="0036747B">
      <w:pPr>
        <w:pStyle w:val="Heading3"/>
        <w:spacing w:line="360" w:lineRule="auto"/>
        <w:jc w:val="both"/>
        <w:rPr>
          <w:u w:val="single"/>
        </w:rPr>
      </w:pPr>
      <w:bookmarkStart w:id="22" w:name="_Toc56414330"/>
      <w:r w:rsidRPr="0036747B">
        <w:rPr>
          <w:u w:val="single"/>
        </w:rPr>
        <w:t>Flooding Risk</w:t>
      </w:r>
      <w:bookmarkEnd w:id="22"/>
    </w:p>
    <w:p w14:paraId="2FAD3798" w14:textId="51C21E13" w:rsidR="006A36B0" w:rsidRDefault="00A4188C" w:rsidP="0036747B">
      <w:pPr>
        <w:spacing w:line="360" w:lineRule="auto"/>
        <w:jc w:val="both"/>
      </w:pPr>
      <w:r>
        <w:t>While the site itself is shown as not being a flood risk, the land to the South of the Sea wall is at high risk of Coastal Flooding and land to the north at low risk of River flooding</w:t>
      </w:r>
      <w:r w:rsidR="001F4566">
        <w:t xml:space="preserve"> </w:t>
      </w:r>
      <w:sdt>
        <w:sdtPr>
          <w:id w:val="-2134090742"/>
          <w:citation/>
        </w:sdtPr>
        <w:sdtEndPr/>
        <w:sdtContent>
          <w:r w:rsidR="00900898">
            <w:fldChar w:fldCharType="begin"/>
          </w:r>
          <w:r w:rsidR="00900898">
            <w:instrText xml:space="preserve"> CITATION Nat20 \l 2057 </w:instrText>
          </w:r>
          <w:r w:rsidR="00900898">
            <w:fldChar w:fldCharType="separate"/>
          </w:r>
          <w:r w:rsidR="00900898">
            <w:rPr>
              <w:noProof/>
            </w:rPr>
            <w:t>(Natural Resourses Wales, 2020)</w:t>
          </w:r>
          <w:r w:rsidR="00900898">
            <w:fldChar w:fldCharType="end"/>
          </w:r>
        </w:sdtContent>
      </w:sdt>
      <w:r w:rsidR="007E7E1D">
        <w:t xml:space="preserve"> Fig.2</w:t>
      </w:r>
      <w:r w:rsidR="00E15531">
        <w:t>7</w:t>
      </w:r>
    </w:p>
    <w:p w14:paraId="656B198F" w14:textId="2BF683A0" w:rsidR="00E0345A" w:rsidRDefault="00E0345A" w:rsidP="006A36B0"/>
    <w:p w14:paraId="75AF2424" w14:textId="77777777" w:rsidR="0036747B" w:rsidRDefault="0036747B">
      <w:pPr>
        <w:rPr>
          <w:rFonts w:asciiTheme="majorHAnsi" w:eastAsiaTheme="majorEastAsia" w:hAnsiTheme="majorHAnsi" w:cstheme="majorBidi"/>
          <w:color w:val="2F5496" w:themeColor="accent1" w:themeShade="BF"/>
          <w:sz w:val="32"/>
          <w:szCs w:val="32"/>
          <w:u w:val="single"/>
        </w:rPr>
      </w:pPr>
      <w:r>
        <w:rPr>
          <w:u w:val="single"/>
        </w:rPr>
        <w:br w:type="page"/>
      </w:r>
    </w:p>
    <w:p w14:paraId="6206B751" w14:textId="099A0B46" w:rsidR="00E0345A" w:rsidRPr="00556A61" w:rsidRDefault="005161DC" w:rsidP="00556A61">
      <w:pPr>
        <w:pStyle w:val="Heading1"/>
        <w:jc w:val="center"/>
        <w:rPr>
          <w:u w:val="single"/>
        </w:rPr>
      </w:pPr>
      <w:bookmarkStart w:id="23" w:name="_Toc56414331"/>
      <w:r w:rsidRPr="00556A61">
        <w:rPr>
          <w:u w:val="single"/>
        </w:rPr>
        <w:lastRenderedPageBreak/>
        <w:t>Appendix</w:t>
      </w:r>
      <w:bookmarkEnd w:id="23"/>
    </w:p>
    <w:p w14:paraId="495AA45A" w14:textId="77777777" w:rsidR="00CE43D6" w:rsidRDefault="00CE43D6" w:rsidP="00766EDF"/>
    <w:p w14:paraId="6F1CCDD9" w14:textId="6106F923" w:rsidR="00CE43D6" w:rsidRDefault="00CE43D6" w:rsidP="00556A61">
      <w:r>
        <w:rPr>
          <w:noProof/>
        </w:rPr>
        <w:drawing>
          <wp:inline distT="0" distB="0" distL="0" distR="0" wp14:anchorId="0769A6B0" wp14:editId="74E5A0BE">
            <wp:extent cx="3969488" cy="8174404"/>
            <wp:effectExtent l="0" t="0" r="5715" b="4445"/>
            <wp:docPr id="4" name="Picture 4" descr="A sign on a dirt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ign on a dirt roa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79725" cy="8195486"/>
                    </a:xfrm>
                    <a:prstGeom prst="rect">
                      <a:avLst/>
                    </a:prstGeom>
                  </pic:spPr>
                </pic:pic>
              </a:graphicData>
            </a:graphic>
          </wp:inline>
        </w:drawing>
      </w:r>
    </w:p>
    <w:p w14:paraId="6FCFF635" w14:textId="314D47F8" w:rsidR="00CE43D6" w:rsidRDefault="00CE43D6" w:rsidP="00CE43D6">
      <w:r>
        <w:t xml:space="preserve">Fig. </w:t>
      </w:r>
      <w:r w:rsidR="00A80B2A">
        <w:t>3</w:t>
      </w:r>
      <w:r>
        <w:t xml:space="preserve"> Photo of </w:t>
      </w:r>
      <w:r w:rsidR="000173E8">
        <w:t xml:space="preserve">plaque declaring “Right of way” </w:t>
      </w:r>
      <w:sdt>
        <w:sdtPr>
          <w:id w:val="1487661579"/>
          <w:citation/>
        </w:sdtPr>
        <w:sdtEndPr/>
        <w:sdtContent>
          <w:r w:rsidR="000173E8">
            <w:fldChar w:fldCharType="begin"/>
          </w:r>
          <w:r w:rsidR="000173E8">
            <w:instrText xml:space="preserve"> CITATION Aut20 \l 2057 </w:instrText>
          </w:r>
          <w:r w:rsidR="000173E8">
            <w:fldChar w:fldCharType="separate"/>
          </w:r>
          <w:r w:rsidR="000173E8">
            <w:rPr>
              <w:noProof/>
            </w:rPr>
            <w:t>(Author, 2020)</w:t>
          </w:r>
          <w:r w:rsidR="000173E8">
            <w:fldChar w:fldCharType="end"/>
          </w:r>
        </w:sdtContent>
      </w:sdt>
    </w:p>
    <w:p w14:paraId="6E293E2F" w14:textId="725FB860" w:rsidR="00426B90" w:rsidRDefault="00426B90" w:rsidP="00CE43D6">
      <w:r>
        <w:rPr>
          <w:noProof/>
        </w:rPr>
        <w:lastRenderedPageBreak/>
        <w:drawing>
          <wp:inline distT="0" distB="0" distL="0" distR="0" wp14:anchorId="493298DE" wp14:editId="352178CA">
            <wp:extent cx="5588000" cy="4191310"/>
            <wp:effectExtent l="0" t="0" r="0" b="0"/>
            <wp:docPr id="5" name="Picture 5" descr="A ston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tone wal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91447" cy="4193895"/>
                    </a:xfrm>
                    <a:prstGeom prst="rect">
                      <a:avLst/>
                    </a:prstGeom>
                  </pic:spPr>
                </pic:pic>
              </a:graphicData>
            </a:graphic>
          </wp:inline>
        </w:drawing>
      </w:r>
    </w:p>
    <w:p w14:paraId="5D3131A3" w14:textId="23DA2487" w:rsidR="00426B90" w:rsidRDefault="00426B90" w:rsidP="00CE43D6">
      <w:r>
        <w:t xml:space="preserve">Fig. </w:t>
      </w:r>
      <w:r w:rsidR="00A80B2A">
        <w:t>4</w:t>
      </w:r>
      <w:r>
        <w:t xml:space="preserve"> Damage to retaining wall </w:t>
      </w:r>
      <w:sdt>
        <w:sdtPr>
          <w:id w:val="-1179347183"/>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10FBD634" w14:textId="77777777" w:rsidR="00B24EE7" w:rsidRDefault="00426B90" w:rsidP="00CE43D6">
      <w:r>
        <w:rPr>
          <w:noProof/>
        </w:rPr>
        <w:drawing>
          <wp:inline distT="0" distB="0" distL="0" distR="0" wp14:anchorId="0DF6FCDD" wp14:editId="3501DFAB">
            <wp:extent cx="5297714" cy="3973579"/>
            <wp:effectExtent l="0" t="0" r="0" b="1905"/>
            <wp:docPr id="6" name="Picture 6" descr="A bridge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ridge over a body of wa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04913" cy="3978978"/>
                    </a:xfrm>
                    <a:prstGeom prst="rect">
                      <a:avLst/>
                    </a:prstGeom>
                  </pic:spPr>
                </pic:pic>
              </a:graphicData>
            </a:graphic>
          </wp:inline>
        </w:drawing>
      </w:r>
      <w:r>
        <w:t xml:space="preserve"> </w:t>
      </w:r>
    </w:p>
    <w:p w14:paraId="184D9654" w14:textId="2019987E" w:rsidR="00426B90" w:rsidRDefault="00B24EE7" w:rsidP="00CE43D6">
      <w:r>
        <w:t xml:space="preserve">Fig. 5 </w:t>
      </w:r>
      <w:r w:rsidR="00426B90">
        <w:t xml:space="preserve">Drainage in retaining wall </w:t>
      </w:r>
      <w:sdt>
        <w:sdtPr>
          <w:id w:val="32232208"/>
          <w:citation/>
        </w:sdtPr>
        <w:sdtEndPr/>
        <w:sdtContent>
          <w:r w:rsidR="00426B90">
            <w:fldChar w:fldCharType="begin"/>
          </w:r>
          <w:r w:rsidR="00426B90">
            <w:instrText xml:space="preserve"> CITATION Aut20 \l 2057 </w:instrText>
          </w:r>
          <w:r w:rsidR="00426B90">
            <w:fldChar w:fldCharType="separate"/>
          </w:r>
          <w:r w:rsidR="00426B90">
            <w:rPr>
              <w:noProof/>
            </w:rPr>
            <w:t>(Author, 2020)</w:t>
          </w:r>
          <w:r w:rsidR="00426B90">
            <w:fldChar w:fldCharType="end"/>
          </w:r>
        </w:sdtContent>
      </w:sdt>
    </w:p>
    <w:p w14:paraId="0A5F4A83" w14:textId="3DB892DD" w:rsidR="00426B90" w:rsidRDefault="00426B90" w:rsidP="00CE43D6">
      <w:r>
        <w:rPr>
          <w:noProof/>
        </w:rPr>
        <w:lastRenderedPageBreak/>
        <w:drawing>
          <wp:inline distT="0" distB="0" distL="0" distR="0" wp14:anchorId="4E857437" wp14:editId="2161537E">
            <wp:extent cx="5050971" cy="3788508"/>
            <wp:effectExtent l="0" t="0" r="3810" b="0"/>
            <wp:docPr id="7" name="Picture 7" descr="An empty road with grass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n empty road with grass on the side of a build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61206" cy="3796185"/>
                    </a:xfrm>
                    <a:prstGeom prst="rect">
                      <a:avLst/>
                    </a:prstGeom>
                  </pic:spPr>
                </pic:pic>
              </a:graphicData>
            </a:graphic>
          </wp:inline>
        </w:drawing>
      </w:r>
    </w:p>
    <w:p w14:paraId="6CE6FA8E" w14:textId="5520A9CB" w:rsidR="00426B90" w:rsidRDefault="00426B90" w:rsidP="00CE43D6">
      <w:r>
        <w:t xml:space="preserve">Fig. 6 View of the site from promenade </w:t>
      </w:r>
      <w:sdt>
        <w:sdtPr>
          <w:id w:val="-816103155"/>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1332B718" w14:textId="3BFDE786" w:rsidR="00426B90" w:rsidRDefault="00426B90" w:rsidP="00CE43D6"/>
    <w:p w14:paraId="16A7C837" w14:textId="77777777" w:rsidR="00426B90" w:rsidRDefault="00426B90" w:rsidP="00CE43D6"/>
    <w:p w14:paraId="797D1AB6" w14:textId="77777777" w:rsidR="00426B90" w:rsidRDefault="00426B90" w:rsidP="00CE43D6"/>
    <w:p w14:paraId="724939BA" w14:textId="7E38955E" w:rsidR="00426B90" w:rsidRDefault="00426B90" w:rsidP="00CE43D6">
      <w:r>
        <w:rPr>
          <w:noProof/>
        </w:rPr>
        <w:drawing>
          <wp:inline distT="0" distB="0" distL="0" distR="0" wp14:anchorId="37A7E443" wp14:editId="0C778954">
            <wp:extent cx="5109029" cy="3832055"/>
            <wp:effectExtent l="0" t="0" r="0" b="3810"/>
            <wp:docPr id="8" name="Picture 8" descr="A picture containing outdoor, road, stree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outdoor, road, street, pers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13216" cy="3835195"/>
                    </a:xfrm>
                    <a:prstGeom prst="rect">
                      <a:avLst/>
                    </a:prstGeom>
                  </pic:spPr>
                </pic:pic>
              </a:graphicData>
            </a:graphic>
          </wp:inline>
        </w:drawing>
      </w:r>
    </w:p>
    <w:p w14:paraId="5BC740A4" w14:textId="28553477" w:rsidR="00426B90" w:rsidRDefault="00426B90" w:rsidP="00CE43D6">
      <w:r>
        <w:t>Fig. 7</w:t>
      </w:r>
      <w:r w:rsidR="00B24EE7">
        <w:t xml:space="preserve"> </w:t>
      </w:r>
      <w:r>
        <w:t xml:space="preserve">  A View from the NE looking SE </w:t>
      </w:r>
      <w:sdt>
        <w:sdtPr>
          <w:id w:val="-1994171205"/>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32C86AF7" w14:textId="77777777" w:rsidR="00426B90" w:rsidRDefault="00426B90" w:rsidP="00CE43D6"/>
    <w:p w14:paraId="0250013A" w14:textId="77777777" w:rsidR="00426B90" w:rsidRDefault="00426B90" w:rsidP="00CE43D6">
      <w:r>
        <w:rPr>
          <w:noProof/>
        </w:rPr>
        <w:lastRenderedPageBreak/>
        <w:drawing>
          <wp:inline distT="0" distB="0" distL="0" distR="0" wp14:anchorId="4C544224" wp14:editId="7A93DA2F">
            <wp:extent cx="4978400" cy="3734076"/>
            <wp:effectExtent l="0" t="0" r="0" b="0"/>
            <wp:docPr id="9" name="Picture 9" descr="A path with trees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ath with trees on the side of a build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84412" cy="3738585"/>
                    </a:xfrm>
                    <a:prstGeom prst="rect">
                      <a:avLst/>
                    </a:prstGeom>
                  </pic:spPr>
                </pic:pic>
              </a:graphicData>
            </a:graphic>
          </wp:inline>
        </w:drawing>
      </w:r>
    </w:p>
    <w:p w14:paraId="3D0283EB" w14:textId="3A58E3D0" w:rsidR="00426B90" w:rsidRDefault="00426B90" w:rsidP="00CE43D6">
      <w:r>
        <w:t xml:space="preserve">Fig </w:t>
      </w:r>
      <w:r w:rsidR="00A80B2A">
        <w:t>8</w:t>
      </w:r>
      <w:r>
        <w:t xml:space="preserve"> Looking at the SE of the site </w:t>
      </w:r>
      <w:sdt>
        <w:sdtPr>
          <w:id w:val="-1868981169"/>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5C6FB536" w14:textId="77777777" w:rsidR="00B24EE7" w:rsidRDefault="00426B90" w:rsidP="00CE43D6">
      <w:r>
        <w:rPr>
          <w:noProof/>
        </w:rPr>
        <w:drawing>
          <wp:inline distT="0" distB="0" distL="0" distR="0" wp14:anchorId="0BA3ED8F" wp14:editId="2B8C0D42">
            <wp:extent cx="5011897" cy="3759200"/>
            <wp:effectExtent l="0" t="0" r="5080" b="0"/>
            <wp:docPr id="10" name="Picture 10" descr="A picture containing grass, outdoor, bench,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ss, outdoor, bench, gree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22986" cy="3767517"/>
                    </a:xfrm>
                    <a:prstGeom prst="rect">
                      <a:avLst/>
                    </a:prstGeom>
                  </pic:spPr>
                </pic:pic>
              </a:graphicData>
            </a:graphic>
          </wp:inline>
        </w:drawing>
      </w:r>
    </w:p>
    <w:p w14:paraId="674202E6" w14:textId="67CA7176" w:rsidR="00426B90" w:rsidRDefault="00426B90" w:rsidP="00CE43D6">
      <w:r>
        <w:t xml:space="preserve">Fig. </w:t>
      </w:r>
      <w:r w:rsidR="00A80B2A">
        <w:t>9</w:t>
      </w:r>
      <w:r>
        <w:t xml:space="preserve"> The raised deck area</w:t>
      </w:r>
      <w:sdt>
        <w:sdtPr>
          <w:id w:val="1770737255"/>
          <w:citation/>
        </w:sdtPr>
        <w:sdtEndPr/>
        <w:sdtContent>
          <w:r>
            <w:fldChar w:fldCharType="begin"/>
          </w:r>
          <w:r>
            <w:instrText xml:space="preserve"> CITATION Aut20 \l 2057 </w:instrText>
          </w:r>
          <w:r>
            <w:fldChar w:fldCharType="separate"/>
          </w:r>
          <w:r>
            <w:rPr>
              <w:noProof/>
            </w:rPr>
            <w:t xml:space="preserve"> (Author, 2020)</w:t>
          </w:r>
          <w:r>
            <w:fldChar w:fldCharType="end"/>
          </w:r>
        </w:sdtContent>
      </w:sdt>
    </w:p>
    <w:p w14:paraId="5C968064" w14:textId="77777777" w:rsidR="00426B90" w:rsidRDefault="00426B90" w:rsidP="00CE43D6"/>
    <w:p w14:paraId="4631FCA3" w14:textId="5183CE58" w:rsidR="00426B90" w:rsidRDefault="00426B90" w:rsidP="00CE43D6">
      <w:r>
        <w:rPr>
          <w:noProof/>
        </w:rPr>
        <w:lastRenderedPageBreak/>
        <w:drawing>
          <wp:inline distT="0" distB="0" distL="0" distR="0" wp14:anchorId="4CB7910F" wp14:editId="32F5C441">
            <wp:extent cx="5108575" cy="2480710"/>
            <wp:effectExtent l="0" t="0" r="0" b="0"/>
            <wp:docPr id="11" name="Picture 11" descr="A large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arge tre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18159" cy="2485364"/>
                    </a:xfrm>
                    <a:prstGeom prst="rect">
                      <a:avLst/>
                    </a:prstGeom>
                  </pic:spPr>
                </pic:pic>
              </a:graphicData>
            </a:graphic>
          </wp:inline>
        </w:drawing>
      </w:r>
    </w:p>
    <w:p w14:paraId="488FD4A5" w14:textId="35CE44EE" w:rsidR="00426B90" w:rsidRDefault="00426B90" w:rsidP="00CE43D6">
      <w:r>
        <w:t xml:space="preserve">Fig. </w:t>
      </w:r>
      <w:r w:rsidR="00A80B2A">
        <w:t xml:space="preserve">10 </w:t>
      </w:r>
      <w:r>
        <w:t xml:space="preserve">The Cedar Tree </w:t>
      </w:r>
      <w:sdt>
        <w:sdtPr>
          <w:id w:val="-152845510"/>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0ABEB71F" w14:textId="77777777" w:rsidR="00426B90" w:rsidRDefault="00426B90" w:rsidP="00CE43D6"/>
    <w:p w14:paraId="0F081694" w14:textId="7553BB10" w:rsidR="00426B90" w:rsidRDefault="00426B90" w:rsidP="00CE43D6"/>
    <w:p w14:paraId="56FAF9F3" w14:textId="77777777" w:rsidR="00426B90" w:rsidRDefault="00426B90" w:rsidP="00CE43D6"/>
    <w:p w14:paraId="7545E0D4" w14:textId="283C4236" w:rsidR="00426B90" w:rsidRDefault="00426B90" w:rsidP="00CE43D6">
      <w:r>
        <w:rPr>
          <w:noProof/>
        </w:rPr>
        <w:drawing>
          <wp:inline distT="0" distB="0" distL="0" distR="0" wp14:anchorId="6590A5BF" wp14:editId="1FC56FB8">
            <wp:extent cx="5108652" cy="3831772"/>
            <wp:effectExtent l="0" t="0" r="0" b="3810"/>
            <wp:docPr id="13" name="Picture 13" descr="A sign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ign on the side of a roa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15601" cy="3836984"/>
                    </a:xfrm>
                    <a:prstGeom prst="rect">
                      <a:avLst/>
                    </a:prstGeom>
                  </pic:spPr>
                </pic:pic>
              </a:graphicData>
            </a:graphic>
          </wp:inline>
        </w:drawing>
      </w:r>
    </w:p>
    <w:p w14:paraId="2AC4CC96" w14:textId="4DFEBAF3" w:rsidR="00426B90" w:rsidRDefault="00426B90" w:rsidP="00CE43D6">
      <w:r>
        <w:t>Fig. 1</w:t>
      </w:r>
      <w:r w:rsidR="00A00F1C">
        <w:t>2</w:t>
      </w:r>
      <w:r>
        <w:t xml:space="preserve"> The SW section of the site </w:t>
      </w:r>
      <w:sdt>
        <w:sdtPr>
          <w:id w:val="-988710579"/>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3C68D172" w14:textId="77777777" w:rsidR="00281403" w:rsidRPr="00684D4F" w:rsidRDefault="00281403" w:rsidP="00281403"/>
    <w:p w14:paraId="1C37E612" w14:textId="77777777" w:rsidR="00281403" w:rsidRDefault="00281403" w:rsidP="00281403">
      <w:r>
        <w:rPr>
          <w:noProof/>
        </w:rPr>
        <w:lastRenderedPageBreak/>
        <w:drawing>
          <wp:inline distT="0" distB="0" distL="0" distR="0" wp14:anchorId="7DB650C6" wp14:editId="5645C44D">
            <wp:extent cx="5731510" cy="3524885"/>
            <wp:effectExtent l="0" t="0" r="0" b="571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524885"/>
                    </a:xfrm>
                    <a:prstGeom prst="rect">
                      <a:avLst/>
                    </a:prstGeom>
                  </pic:spPr>
                </pic:pic>
              </a:graphicData>
            </a:graphic>
          </wp:inline>
        </w:drawing>
      </w:r>
    </w:p>
    <w:p w14:paraId="27820A58" w14:textId="61E7A5F6" w:rsidR="00281403" w:rsidRDefault="00281403" w:rsidP="00281403">
      <w:r>
        <w:t>Fig.1</w:t>
      </w:r>
      <w:r w:rsidR="00A00F1C">
        <w:t>3</w:t>
      </w:r>
      <w:r>
        <w:t xml:space="preserve"> Showing 1870 Map of area </w:t>
      </w:r>
      <w:sdt>
        <w:sdtPr>
          <w:id w:val="1835416672"/>
          <w:citation/>
        </w:sdtPr>
        <w:sdtEndPr/>
        <w:sdtContent>
          <w:r>
            <w:fldChar w:fldCharType="begin"/>
          </w:r>
          <w:r>
            <w:instrText xml:space="preserve"> CITATION Dig1870 \l 2057 </w:instrText>
          </w:r>
          <w:r>
            <w:fldChar w:fldCharType="separate"/>
          </w:r>
          <w:r>
            <w:rPr>
              <w:noProof/>
            </w:rPr>
            <w:t>(Digimaps, 1870)</w:t>
          </w:r>
          <w:r>
            <w:fldChar w:fldCharType="end"/>
          </w:r>
        </w:sdtContent>
      </w:sdt>
    </w:p>
    <w:p w14:paraId="42D3A896" w14:textId="77777777" w:rsidR="00281403" w:rsidRDefault="00281403" w:rsidP="00281403"/>
    <w:p w14:paraId="4CF75B6E" w14:textId="77777777" w:rsidR="00281403" w:rsidRDefault="00281403" w:rsidP="00281403">
      <w:r>
        <w:rPr>
          <w:noProof/>
        </w:rPr>
        <w:drawing>
          <wp:inline distT="0" distB="0" distL="0" distR="0" wp14:anchorId="4D889F01" wp14:editId="0D48CBD3">
            <wp:extent cx="5731510" cy="4248785"/>
            <wp:effectExtent l="0" t="0" r="0" b="5715"/>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4248785"/>
                    </a:xfrm>
                    <a:prstGeom prst="rect">
                      <a:avLst/>
                    </a:prstGeom>
                  </pic:spPr>
                </pic:pic>
              </a:graphicData>
            </a:graphic>
          </wp:inline>
        </w:drawing>
      </w:r>
    </w:p>
    <w:p w14:paraId="487B7C1A" w14:textId="5D7B39DA" w:rsidR="00281403" w:rsidRDefault="00281403" w:rsidP="00281403">
      <w:r>
        <w:t>Fig 1</w:t>
      </w:r>
      <w:r w:rsidR="00A00F1C">
        <w:t>4</w:t>
      </w:r>
      <w:r>
        <w:t xml:space="preserve"> Showing 1890 Map of Area </w:t>
      </w:r>
      <w:sdt>
        <w:sdtPr>
          <w:id w:val="-1829892060"/>
          <w:citation/>
        </w:sdtPr>
        <w:sdtEndPr/>
        <w:sdtContent>
          <w:r>
            <w:fldChar w:fldCharType="begin"/>
          </w:r>
          <w:r>
            <w:instrText xml:space="preserve"> CITATION Dig1890 \l 2057 </w:instrText>
          </w:r>
          <w:r>
            <w:fldChar w:fldCharType="separate"/>
          </w:r>
          <w:r>
            <w:rPr>
              <w:noProof/>
            </w:rPr>
            <w:t>(DigiMaps, 1890)</w:t>
          </w:r>
          <w:r>
            <w:fldChar w:fldCharType="end"/>
          </w:r>
        </w:sdtContent>
      </w:sdt>
    </w:p>
    <w:p w14:paraId="4454D5ED" w14:textId="77777777" w:rsidR="00281403" w:rsidRDefault="00281403" w:rsidP="00281403"/>
    <w:p w14:paraId="059FAED5" w14:textId="77777777" w:rsidR="00281403" w:rsidRDefault="00281403" w:rsidP="00281403">
      <w:r>
        <w:rPr>
          <w:noProof/>
        </w:rPr>
        <w:lastRenderedPageBreak/>
        <w:drawing>
          <wp:inline distT="0" distB="0" distL="0" distR="0" wp14:anchorId="3CC004B1" wp14:editId="7B953D0A">
            <wp:extent cx="4310743" cy="4075290"/>
            <wp:effectExtent l="0" t="0" r="0" b="190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330062" cy="4093554"/>
                    </a:xfrm>
                    <a:prstGeom prst="rect">
                      <a:avLst/>
                    </a:prstGeom>
                  </pic:spPr>
                </pic:pic>
              </a:graphicData>
            </a:graphic>
          </wp:inline>
        </w:drawing>
      </w:r>
    </w:p>
    <w:p w14:paraId="5A02CAAA" w14:textId="26D04767" w:rsidR="00281403" w:rsidRDefault="00281403" w:rsidP="00281403">
      <w:r>
        <w:t>Fig. 1</w:t>
      </w:r>
      <w:r w:rsidR="00A00F1C">
        <w:t>5</w:t>
      </w:r>
      <w:r>
        <w:t xml:space="preserve"> Showing 1910 map of the Area </w:t>
      </w:r>
      <w:sdt>
        <w:sdtPr>
          <w:id w:val="2072389244"/>
          <w:citation/>
        </w:sdtPr>
        <w:sdtEndPr/>
        <w:sdtContent>
          <w:r>
            <w:fldChar w:fldCharType="begin"/>
          </w:r>
          <w:r>
            <w:instrText xml:space="preserve"> CITATION Dig1910 \l 2057 </w:instrText>
          </w:r>
          <w:r>
            <w:fldChar w:fldCharType="separate"/>
          </w:r>
          <w:r>
            <w:rPr>
              <w:noProof/>
            </w:rPr>
            <w:t>(DigiMaps, 1910)</w:t>
          </w:r>
          <w:r>
            <w:fldChar w:fldCharType="end"/>
          </w:r>
        </w:sdtContent>
      </w:sdt>
    </w:p>
    <w:p w14:paraId="3825B8D2" w14:textId="77777777" w:rsidR="00281403" w:rsidRDefault="00281403" w:rsidP="00281403"/>
    <w:p w14:paraId="1A301AB2" w14:textId="77777777" w:rsidR="00281403" w:rsidRDefault="00281403" w:rsidP="00281403">
      <w:r>
        <w:rPr>
          <w:noProof/>
        </w:rPr>
        <w:drawing>
          <wp:inline distT="0" distB="0" distL="0" distR="0" wp14:anchorId="403DB2EF" wp14:editId="1A065797">
            <wp:extent cx="4330700" cy="386080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330700" cy="3860800"/>
                    </a:xfrm>
                    <a:prstGeom prst="rect">
                      <a:avLst/>
                    </a:prstGeom>
                  </pic:spPr>
                </pic:pic>
              </a:graphicData>
            </a:graphic>
          </wp:inline>
        </w:drawing>
      </w:r>
    </w:p>
    <w:p w14:paraId="427CE04D" w14:textId="5C498792" w:rsidR="00281403" w:rsidRDefault="00281403" w:rsidP="00281403">
      <w:r>
        <w:t>Fig.1</w:t>
      </w:r>
      <w:r w:rsidR="00B24EE7">
        <w:t xml:space="preserve">6  </w:t>
      </w:r>
      <w:r>
        <w:t xml:space="preserve"> Showing 1940 Map of Area </w:t>
      </w:r>
      <w:sdt>
        <w:sdtPr>
          <w:id w:val="-1307234682"/>
          <w:citation/>
        </w:sdtPr>
        <w:sdtEndPr/>
        <w:sdtContent>
          <w:r>
            <w:fldChar w:fldCharType="begin"/>
          </w:r>
          <w:r>
            <w:instrText xml:space="preserve">CITATION Dig1940 \l 2057 </w:instrText>
          </w:r>
          <w:r>
            <w:fldChar w:fldCharType="separate"/>
          </w:r>
          <w:r>
            <w:rPr>
              <w:noProof/>
            </w:rPr>
            <w:t>(DigiMaps, 1940)</w:t>
          </w:r>
          <w:r>
            <w:fldChar w:fldCharType="end"/>
          </w:r>
        </w:sdtContent>
      </w:sdt>
    </w:p>
    <w:p w14:paraId="4BB5C84F" w14:textId="77777777" w:rsidR="00281403" w:rsidRDefault="00281403" w:rsidP="00281403"/>
    <w:p w14:paraId="17D24C7A" w14:textId="77777777" w:rsidR="00281403" w:rsidRDefault="00281403" w:rsidP="00281403"/>
    <w:p w14:paraId="79CCAC9F" w14:textId="47F6B474" w:rsidR="00281403" w:rsidRDefault="00281403" w:rsidP="00281403"/>
    <w:p w14:paraId="013455A7" w14:textId="77777777" w:rsidR="00281403" w:rsidRDefault="00281403" w:rsidP="00281403"/>
    <w:p w14:paraId="4FC6AAF4" w14:textId="77777777" w:rsidR="00281403" w:rsidRDefault="00281403" w:rsidP="00281403">
      <w:r>
        <w:rPr>
          <w:noProof/>
        </w:rPr>
        <w:drawing>
          <wp:inline distT="0" distB="0" distL="0" distR="0" wp14:anchorId="0B2FEAD5" wp14:editId="4850B144">
            <wp:extent cx="5731510" cy="6358255"/>
            <wp:effectExtent l="0" t="0" r="0" b="4445"/>
            <wp:docPr id="21" name="Picture 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6358255"/>
                    </a:xfrm>
                    <a:prstGeom prst="rect">
                      <a:avLst/>
                    </a:prstGeom>
                  </pic:spPr>
                </pic:pic>
              </a:graphicData>
            </a:graphic>
          </wp:inline>
        </w:drawing>
      </w:r>
    </w:p>
    <w:p w14:paraId="139930D4" w14:textId="112A73C5" w:rsidR="00281403" w:rsidRDefault="00281403" w:rsidP="00281403">
      <w:r>
        <w:t>Fig.</w:t>
      </w:r>
      <w:proofErr w:type="gramStart"/>
      <w:r>
        <w:t>1</w:t>
      </w:r>
      <w:r w:rsidR="00B24EE7">
        <w:t xml:space="preserve">7 </w:t>
      </w:r>
      <w:r>
        <w:t xml:space="preserve"> Showing</w:t>
      </w:r>
      <w:proofErr w:type="gramEnd"/>
      <w:r>
        <w:t xml:space="preserve"> 1950 Map of Area </w:t>
      </w:r>
      <w:sdt>
        <w:sdtPr>
          <w:id w:val="568010725"/>
          <w:citation/>
        </w:sdtPr>
        <w:sdtEndPr/>
        <w:sdtContent>
          <w:r>
            <w:fldChar w:fldCharType="begin"/>
          </w:r>
          <w:r>
            <w:instrText xml:space="preserve">CITATION Dig1950 \m Dig1960 \l 2057 </w:instrText>
          </w:r>
          <w:r>
            <w:fldChar w:fldCharType="separate"/>
          </w:r>
          <w:r>
            <w:rPr>
              <w:noProof/>
            </w:rPr>
            <w:t>(DigiMaps, 1950; DigiMaps, 1960)</w:t>
          </w:r>
          <w:r>
            <w:fldChar w:fldCharType="end"/>
          </w:r>
        </w:sdtContent>
      </w:sdt>
    </w:p>
    <w:p w14:paraId="76F30051" w14:textId="77777777" w:rsidR="00281403" w:rsidRDefault="00281403" w:rsidP="00281403">
      <w:r>
        <w:rPr>
          <w:noProof/>
        </w:rPr>
        <w:lastRenderedPageBreak/>
        <w:drawing>
          <wp:inline distT="0" distB="0" distL="0" distR="0" wp14:anchorId="5AAD46E8" wp14:editId="21A2B5AA">
            <wp:extent cx="5208187" cy="3773714"/>
            <wp:effectExtent l="0" t="0" r="0" b="0"/>
            <wp:docPr id="22" name="Picture 2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engineering drawing&#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213710" cy="3777716"/>
                    </a:xfrm>
                    <a:prstGeom prst="rect">
                      <a:avLst/>
                    </a:prstGeom>
                  </pic:spPr>
                </pic:pic>
              </a:graphicData>
            </a:graphic>
          </wp:inline>
        </w:drawing>
      </w:r>
    </w:p>
    <w:p w14:paraId="63601251" w14:textId="5CE56E5B" w:rsidR="00281403" w:rsidRDefault="00281403" w:rsidP="00281403">
      <w:r>
        <w:t>Fig.1</w:t>
      </w:r>
      <w:r w:rsidR="00B24EE7">
        <w:t>8</w:t>
      </w:r>
      <w:r>
        <w:t xml:space="preserve"> Showing 1960 Map of Area </w:t>
      </w:r>
      <w:sdt>
        <w:sdtPr>
          <w:id w:val="-893042672"/>
          <w:citation/>
        </w:sdtPr>
        <w:sdtEndPr/>
        <w:sdtContent>
          <w:r>
            <w:fldChar w:fldCharType="begin"/>
          </w:r>
          <w:r>
            <w:instrText xml:space="preserve">CITATION Dig1960 \l 2057 </w:instrText>
          </w:r>
          <w:r>
            <w:fldChar w:fldCharType="separate"/>
          </w:r>
          <w:r>
            <w:rPr>
              <w:noProof/>
            </w:rPr>
            <w:t>(DigiMaps, 1960)</w:t>
          </w:r>
          <w:r>
            <w:fldChar w:fldCharType="end"/>
          </w:r>
        </w:sdtContent>
      </w:sdt>
    </w:p>
    <w:p w14:paraId="77ABA708" w14:textId="77777777" w:rsidR="00281403" w:rsidRDefault="00281403" w:rsidP="00281403"/>
    <w:p w14:paraId="0F33D68B" w14:textId="77777777" w:rsidR="00281403" w:rsidRDefault="00281403" w:rsidP="00281403">
      <w:r>
        <w:rPr>
          <w:noProof/>
        </w:rPr>
        <w:drawing>
          <wp:inline distT="0" distB="0" distL="0" distR="0" wp14:anchorId="68351448" wp14:editId="0D199502">
            <wp:extent cx="4963886" cy="3692001"/>
            <wp:effectExtent l="0" t="0" r="1905" b="381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972650" cy="3698519"/>
                    </a:xfrm>
                    <a:prstGeom prst="rect">
                      <a:avLst/>
                    </a:prstGeom>
                  </pic:spPr>
                </pic:pic>
              </a:graphicData>
            </a:graphic>
          </wp:inline>
        </w:drawing>
      </w:r>
    </w:p>
    <w:p w14:paraId="52BA570E" w14:textId="7D3B0D11" w:rsidR="00281403" w:rsidRDefault="00281403" w:rsidP="00281403">
      <w:r>
        <w:t>Fig.18 Showing 1970 Map of Area</w:t>
      </w:r>
      <w:sdt>
        <w:sdtPr>
          <w:id w:val="97075479"/>
          <w:citation/>
        </w:sdtPr>
        <w:sdtEndPr/>
        <w:sdtContent>
          <w:r>
            <w:fldChar w:fldCharType="begin"/>
          </w:r>
          <w:r>
            <w:instrText xml:space="preserve"> CITATION Dig1970 \l 2057 </w:instrText>
          </w:r>
          <w:r>
            <w:fldChar w:fldCharType="separate"/>
          </w:r>
          <w:r>
            <w:rPr>
              <w:noProof/>
            </w:rPr>
            <w:t xml:space="preserve"> (DigiMaps, 1970)</w:t>
          </w:r>
          <w:r>
            <w:fldChar w:fldCharType="end"/>
          </w:r>
        </w:sdtContent>
      </w:sdt>
    </w:p>
    <w:p w14:paraId="51AA95A4" w14:textId="77777777" w:rsidR="00281403" w:rsidRDefault="00281403" w:rsidP="00281403"/>
    <w:p w14:paraId="183BA174" w14:textId="77777777" w:rsidR="00281403" w:rsidRDefault="00281403" w:rsidP="00281403">
      <w:r>
        <w:rPr>
          <w:noProof/>
        </w:rPr>
        <w:lastRenderedPageBreak/>
        <w:drawing>
          <wp:inline distT="0" distB="0" distL="0" distR="0" wp14:anchorId="6576F042" wp14:editId="1EEC0F76">
            <wp:extent cx="4114800" cy="4330700"/>
            <wp:effectExtent l="0" t="0" r="0" b="0"/>
            <wp:docPr id="18" name="Picture 1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114800" cy="4330700"/>
                    </a:xfrm>
                    <a:prstGeom prst="rect">
                      <a:avLst/>
                    </a:prstGeom>
                  </pic:spPr>
                </pic:pic>
              </a:graphicData>
            </a:graphic>
          </wp:inline>
        </w:drawing>
      </w:r>
    </w:p>
    <w:p w14:paraId="42AD8FB2" w14:textId="66065214" w:rsidR="00281403" w:rsidRDefault="00281403" w:rsidP="00281403">
      <w:r>
        <w:t xml:space="preserve">Fig.19 Showing a 1980 Map of Area </w:t>
      </w:r>
      <w:sdt>
        <w:sdtPr>
          <w:id w:val="1291629529"/>
          <w:citation/>
        </w:sdtPr>
        <w:sdtEndPr/>
        <w:sdtContent>
          <w:r>
            <w:fldChar w:fldCharType="begin"/>
          </w:r>
          <w:r>
            <w:instrText xml:space="preserve"> CITATION Dig1980 \l 2057 </w:instrText>
          </w:r>
          <w:r>
            <w:fldChar w:fldCharType="separate"/>
          </w:r>
          <w:r>
            <w:rPr>
              <w:noProof/>
            </w:rPr>
            <w:t>(DigiMaps, 1980)</w:t>
          </w:r>
          <w:r>
            <w:fldChar w:fldCharType="end"/>
          </w:r>
        </w:sdtContent>
      </w:sdt>
    </w:p>
    <w:p w14:paraId="176E6E1E" w14:textId="60829533" w:rsidR="00281403" w:rsidRDefault="00281403" w:rsidP="00281403"/>
    <w:p w14:paraId="4CBA559A" w14:textId="1E8F4BA6" w:rsidR="00DB7A30" w:rsidRDefault="00DB7A30" w:rsidP="00281403">
      <w:pPr>
        <w:rPr>
          <w:noProof/>
        </w:rPr>
      </w:pPr>
      <w:r>
        <w:rPr>
          <w:noProof/>
        </w:rPr>
        <w:lastRenderedPageBreak/>
        <w:drawing>
          <wp:inline distT="0" distB="0" distL="0" distR="0" wp14:anchorId="3FD6B499" wp14:editId="35FDD5D2">
            <wp:extent cx="3657600" cy="5029200"/>
            <wp:effectExtent l="0" t="0" r="0" b="0"/>
            <wp:docPr id="23" name="Picture 2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 up of text on a white backgroun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657600" cy="5029200"/>
                    </a:xfrm>
                    <a:prstGeom prst="rect">
                      <a:avLst/>
                    </a:prstGeom>
                  </pic:spPr>
                </pic:pic>
              </a:graphicData>
            </a:graphic>
          </wp:inline>
        </w:drawing>
      </w:r>
    </w:p>
    <w:p w14:paraId="7A55D8FF" w14:textId="76BCE355" w:rsidR="0062243F" w:rsidRPr="0062243F" w:rsidRDefault="0062243F" w:rsidP="0062243F">
      <w:r>
        <w:t xml:space="preserve">Fig. 20 Borehole Sample 1/3 </w:t>
      </w:r>
      <w:sdt>
        <w:sdtPr>
          <w:id w:val="-32425984"/>
          <w:citation/>
        </w:sdtPr>
        <w:sdtEndPr/>
        <w:sdtContent>
          <w:r>
            <w:fldChar w:fldCharType="begin"/>
          </w:r>
          <w:r>
            <w:instrText xml:space="preserve"> CITATION Bgs20 \l 2057 </w:instrText>
          </w:r>
          <w:r>
            <w:fldChar w:fldCharType="separate"/>
          </w:r>
          <w:r>
            <w:rPr>
              <w:noProof/>
            </w:rPr>
            <w:t>(British Geological Survey, 2020)</w:t>
          </w:r>
          <w:r>
            <w:fldChar w:fldCharType="end"/>
          </w:r>
        </w:sdtContent>
      </w:sdt>
    </w:p>
    <w:p w14:paraId="2BE108E8" w14:textId="731F7A34" w:rsidR="0062243F" w:rsidRDefault="0062243F" w:rsidP="0062243F">
      <w:pPr>
        <w:rPr>
          <w:noProof/>
        </w:rPr>
      </w:pPr>
    </w:p>
    <w:p w14:paraId="3B4955E2" w14:textId="77777777" w:rsidR="0062243F" w:rsidRDefault="00DB7A30" w:rsidP="00281403">
      <w:r>
        <w:rPr>
          <w:noProof/>
        </w:rPr>
        <w:lastRenderedPageBreak/>
        <w:drawing>
          <wp:inline distT="0" distB="0" distL="0" distR="0" wp14:anchorId="0DF091D8" wp14:editId="67611772">
            <wp:extent cx="3657600" cy="5029200"/>
            <wp:effectExtent l="0" t="0" r="0" b="0"/>
            <wp:docPr id="24" name="Picture 2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lose up of text on a white background&#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57600" cy="5029200"/>
                    </a:xfrm>
                    <a:prstGeom prst="rect">
                      <a:avLst/>
                    </a:prstGeom>
                  </pic:spPr>
                </pic:pic>
              </a:graphicData>
            </a:graphic>
          </wp:inline>
        </w:drawing>
      </w:r>
    </w:p>
    <w:p w14:paraId="04971383" w14:textId="7DC898D3" w:rsidR="0062243F" w:rsidRDefault="0062243F" w:rsidP="00281403">
      <w:r>
        <w:t>Fig. 2</w:t>
      </w:r>
      <w:r w:rsidR="0036747B">
        <w:t>1</w:t>
      </w:r>
      <w:r>
        <w:t xml:space="preserve"> Borehole sample 2/2 </w:t>
      </w:r>
      <w:sdt>
        <w:sdtPr>
          <w:id w:val="-1519156419"/>
          <w:citation/>
        </w:sdtPr>
        <w:sdtEndPr/>
        <w:sdtContent>
          <w:r>
            <w:fldChar w:fldCharType="begin"/>
          </w:r>
          <w:r>
            <w:instrText xml:space="preserve"> CITATION Bgs20 \l 2057 </w:instrText>
          </w:r>
          <w:r>
            <w:fldChar w:fldCharType="separate"/>
          </w:r>
          <w:r>
            <w:rPr>
              <w:noProof/>
            </w:rPr>
            <w:t>(British Geological Survey, 2020)</w:t>
          </w:r>
          <w:r>
            <w:fldChar w:fldCharType="end"/>
          </w:r>
        </w:sdtContent>
      </w:sdt>
    </w:p>
    <w:p w14:paraId="0CA2BAF2" w14:textId="080A07E9" w:rsidR="00DB7A30" w:rsidRDefault="00DB7A30" w:rsidP="00281403">
      <w:r>
        <w:rPr>
          <w:noProof/>
        </w:rPr>
        <w:lastRenderedPageBreak/>
        <w:drawing>
          <wp:inline distT="0" distB="0" distL="0" distR="0" wp14:anchorId="609E32B1" wp14:editId="4626D418">
            <wp:extent cx="3657600" cy="5029200"/>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657600" cy="5029200"/>
                    </a:xfrm>
                    <a:prstGeom prst="rect">
                      <a:avLst/>
                    </a:prstGeom>
                  </pic:spPr>
                </pic:pic>
              </a:graphicData>
            </a:graphic>
          </wp:inline>
        </w:drawing>
      </w:r>
    </w:p>
    <w:p w14:paraId="03DE2288" w14:textId="6A48494D" w:rsidR="0062243F" w:rsidRDefault="0062243F" w:rsidP="00281403">
      <w:r>
        <w:t xml:space="preserve">Fig. 22 Borehole sample 3/3 </w:t>
      </w:r>
      <w:sdt>
        <w:sdtPr>
          <w:id w:val="-1155760210"/>
          <w:citation/>
        </w:sdtPr>
        <w:sdtEndPr/>
        <w:sdtContent>
          <w:r>
            <w:fldChar w:fldCharType="begin"/>
          </w:r>
          <w:r>
            <w:instrText xml:space="preserve"> CITATION Bgs20 \l 2057 </w:instrText>
          </w:r>
          <w:r>
            <w:fldChar w:fldCharType="separate"/>
          </w:r>
          <w:r>
            <w:rPr>
              <w:noProof/>
            </w:rPr>
            <w:t>(British Geological Survey, 2020)</w:t>
          </w:r>
          <w:r>
            <w:fldChar w:fldCharType="end"/>
          </w:r>
        </w:sdtContent>
      </w:sdt>
    </w:p>
    <w:p w14:paraId="285E5463" w14:textId="45D81AA1" w:rsidR="002D30B7" w:rsidRDefault="00D46F02" w:rsidP="00281403">
      <w:r>
        <w:rPr>
          <w:noProof/>
        </w:rPr>
        <w:lastRenderedPageBreak/>
        <w:drawing>
          <wp:inline distT="0" distB="0" distL="0" distR="0" wp14:anchorId="7E422532" wp14:editId="24D2D933">
            <wp:extent cx="5731510" cy="4272280"/>
            <wp:effectExtent l="0" t="0" r="0" b="0"/>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4272280"/>
                    </a:xfrm>
                    <a:prstGeom prst="rect">
                      <a:avLst/>
                    </a:prstGeom>
                  </pic:spPr>
                </pic:pic>
              </a:graphicData>
            </a:graphic>
          </wp:inline>
        </w:drawing>
      </w:r>
    </w:p>
    <w:p w14:paraId="71D20A91" w14:textId="0E826E77" w:rsidR="00D46F02" w:rsidRDefault="00D46F02" w:rsidP="00281403">
      <w:r>
        <w:t xml:space="preserve">Fig.23 Borehole position </w:t>
      </w:r>
      <w:sdt>
        <w:sdtPr>
          <w:id w:val="-271864513"/>
          <w:citation/>
        </w:sdtPr>
        <w:sdtEndPr/>
        <w:sdtContent>
          <w:r>
            <w:fldChar w:fldCharType="begin"/>
          </w:r>
          <w:r>
            <w:instrText xml:space="preserve"> CITATION Ord19 \l 2057 </w:instrText>
          </w:r>
          <w:r>
            <w:fldChar w:fldCharType="separate"/>
          </w:r>
          <w:r>
            <w:rPr>
              <w:noProof/>
            </w:rPr>
            <w:t>(Ordinance Survey, 2019)</w:t>
          </w:r>
          <w:r>
            <w:fldChar w:fldCharType="end"/>
          </w:r>
        </w:sdtContent>
      </w:sdt>
    </w:p>
    <w:p w14:paraId="6AD37B81" w14:textId="77777777" w:rsidR="00426B90" w:rsidRPr="00CE43D6" w:rsidRDefault="00426B90" w:rsidP="00CE43D6"/>
    <w:p w14:paraId="2C01626C" w14:textId="635F9B68" w:rsidR="00CE43D6" w:rsidRDefault="002D30B7" w:rsidP="00556A61">
      <w:r>
        <w:rPr>
          <w:noProof/>
        </w:rPr>
        <w:drawing>
          <wp:inline distT="0" distB="0" distL="0" distR="0" wp14:anchorId="006CC019" wp14:editId="28370FA3">
            <wp:extent cx="5731510" cy="3409315"/>
            <wp:effectExtent l="0" t="0" r="0" b="0"/>
            <wp:docPr id="50" name="Picture 5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Map&#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inline>
        </w:drawing>
      </w:r>
    </w:p>
    <w:p w14:paraId="65D9D1A6" w14:textId="1DCCA487" w:rsidR="002D30B7" w:rsidRDefault="002D30B7" w:rsidP="002D30B7">
      <w:r>
        <w:t xml:space="preserve">Fig. 24 Bedrock </w:t>
      </w:r>
      <w:sdt>
        <w:sdtPr>
          <w:id w:val="2128805613"/>
          <w:citation/>
        </w:sdtPr>
        <w:sdtEndPr/>
        <w:sdtContent>
          <w:r>
            <w:fldChar w:fldCharType="begin"/>
          </w:r>
          <w:r>
            <w:instrText xml:space="preserve"> CITATION Bri20 \l 2057 </w:instrText>
          </w:r>
          <w:r>
            <w:fldChar w:fldCharType="separate"/>
          </w:r>
          <w:r>
            <w:rPr>
              <w:noProof/>
            </w:rPr>
            <w:t>(British Geological Survey, 2020)</w:t>
          </w:r>
          <w:r>
            <w:fldChar w:fldCharType="end"/>
          </w:r>
        </w:sdtContent>
      </w:sdt>
    </w:p>
    <w:p w14:paraId="4ED09A6C" w14:textId="42CAB325" w:rsidR="007E7E1D" w:rsidRDefault="007E7E1D" w:rsidP="002D30B7">
      <w:r>
        <w:rPr>
          <w:noProof/>
        </w:rPr>
        <w:lastRenderedPageBreak/>
        <w:drawing>
          <wp:inline distT="0" distB="0" distL="0" distR="0" wp14:anchorId="2711D54A" wp14:editId="444C6BA7">
            <wp:extent cx="5731510" cy="2466975"/>
            <wp:effectExtent l="0" t="0" r="0" b="0"/>
            <wp:docPr id="51" name="Picture 5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2466975"/>
                    </a:xfrm>
                    <a:prstGeom prst="rect">
                      <a:avLst/>
                    </a:prstGeom>
                  </pic:spPr>
                </pic:pic>
              </a:graphicData>
            </a:graphic>
          </wp:inline>
        </w:drawing>
      </w:r>
    </w:p>
    <w:p w14:paraId="7547653C" w14:textId="40CBAD8A" w:rsidR="007E7E1D" w:rsidRDefault="007E7E1D" w:rsidP="002D30B7">
      <w:r>
        <w:t xml:space="preserve">Fig.25 </w:t>
      </w:r>
      <w:proofErr w:type="spellStart"/>
      <w:r>
        <w:t>Aquifier</w:t>
      </w:r>
      <w:proofErr w:type="spellEnd"/>
      <w:r>
        <w:t xml:space="preserve"> </w:t>
      </w:r>
      <w:sdt>
        <w:sdtPr>
          <w:id w:val="-505050856"/>
          <w:citation/>
        </w:sdtPr>
        <w:sdtEndPr/>
        <w:sdtContent>
          <w:r>
            <w:fldChar w:fldCharType="begin"/>
          </w:r>
          <w:r>
            <w:instrText xml:space="preserve"> CITATION Bri20 \l 2057 </w:instrText>
          </w:r>
          <w:r>
            <w:fldChar w:fldCharType="separate"/>
          </w:r>
          <w:r>
            <w:rPr>
              <w:noProof/>
            </w:rPr>
            <w:t>(British Geological Survey, 2020)</w:t>
          </w:r>
          <w:r>
            <w:fldChar w:fldCharType="end"/>
          </w:r>
        </w:sdtContent>
      </w:sdt>
    </w:p>
    <w:p w14:paraId="1E337045" w14:textId="3666D4EB" w:rsidR="007E7E1D" w:rsidRDefault="007E7E1D" w:rsidP="002D30B7"/>
    <w:p w14:paraId="22030AA6" w14:textId="52E5FA6C" w:rsidR="007E7E1D" w:rsidRDefault="007E7E1D" w:rsidP="002D30B7">
      <w:r>
        <w:rPr>
          <w:noProof/>
        </w:rPr>
        <w:drawing>
          <wp:inline distT="0" distB="0" distL="0" distR="0" wp14:anchorId="5E2E460F" wp14:editId="7E6063EA">
            <wp:extent cx="5731510" cy="2435860"/>
            <wp:effectExtent l="0" t="0" r="0" b="2540"/>
            <wp:docPr id="52" name="Picture 5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graphical user interfac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2435860"/>
                    </a:xfrm>
                    <a:prstGeom prst="rect">
                      <a:avLst/>
                    </a:prstGeom>
                  </pic:spPr>
                </pic:pic>
              </a:graphicData>
            </a:graphic>
          </wp:inline>
        </w:drawing>
      </w:r>
    </w:p>
    <w:p w14:paraId="5BC4E929" w14:textId="5BB9AAE0" w:rsidR="007E7E1D" w:rsidRPr="002D30B7" w:rsidRDefault="007E7E1D" w:rsidP="002D30B7">
      <w:r>
        <w:t>Fig. 2</w:t>
      </w:r>
      <w:r w:rsidR="0036747B">
        <w:t>6</w:t>
      </w:r>
      <w:r>
        <w:t xml:space="preserve"> Made Ground </w:t>
      </w:r>
      <w:sdt>
        <w:sdtPr>
          <w:id w:val="1143932282"/>
          <w:citation/>
        </w:sdtPr>
        <w:sdtEndPr/>
        <w:sdtContent>
          <w:r>
            <w:fldChar w:fldCharType="begin"/>
          </w:r>
          <w:r>
            <w:instrText xml:space="preserve"> CITATION Bri20 \l 2057 </w:instrText>
          </w:r>
          <w:r>
            <w:fldChar w:fldCharType="separate"/>
          </w:r>
          <w:r>
            <w:rPr>
              <w:noProof/>
            </w:rPr>
            <w:t>(British Geological Survey, 2020)</w:t>
          </w:r>
          <w:r>
            <w:fldChar w:fldCharType="end"/>
          </w:r>
        </w:sdtContent>
      </w:sdt>
    </w:p>
    <w:p w14:paraId="600060D3" w14:textId="77777777" w:rsidR="007E7E1D" w:rsidRDefault="007E7E1D" w:rsidP="00556A61">
      <w:r>
        <w:rPr>
          <w:noProof/>
        </w:rPr>
        <w:lastRenderedPageBreak/>
        <w:drawing>
          <wp:inline distT="0" distB="0" distL="0" distR="0" wp14:anchorId="479611F9" wp14:editId="05D67831">
            <wp:extent cx="5731510" cy="3467100"/>
            <wp:effectExtent l="0" t="0" r="0" b="0"/>
            <wp:docPr id="53" name="Picture 5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Map&#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467100"/>
                    </a:xfrm>
                    <a:prstGeom prst="rect">
                      <a:avLst/>
                    </a:prstGeom>
                  </pic:spPr>
                </pic:pic>
              </a:graphicData>
            </a:graphic>
          </wp:inline>
        </w:drawing>
      </w:r>
    </w:p>
    <w:p w14:paraId="5D1A163C" w14:textId="4805626A" w:rsidR="007E7E1D" w:rsidRDefault="007E7E1D" w:rsidP="007E7E1D">
      <w:r>
        <w:t>Fig.2</w:t>
      </w:r>
      <w:r w:rsidR="00B24EE7">
        <w:t>7</w:t>
      </w:r>
      <w:r>
        <w:t xml:space="preserve"> Long term flood risk </w:t>
      </w:r>
      <w:sdt>
        <w:sdtPr>
          <w:id w:val="-1742783702"/>
          <w:citation/>
        </w:sdtPr>
        <w:sdtEndPr/>
        <w:sdtContent>
          <w:r>
            <w:fldChar w:fldCharType="begin"/>
          </w:r>
          <w:r>
            <w:instrText xml:space="preserve"> CITATION Bri20 \l 2057 </w:instrText>
          </w:r>
          <w:r>
            <w:fldChar w:fldCharType="separate"/>
          </w:r>
          <w:r>
            <w:rPr>
              <w:noProof/>
            </w:rPr>
            <w:t>(British Geological Survey, 2020)</w:t>
          </w:r>
          <w:r>
            <w:fldChar w:fldCharType="end"/>
          </w:r>
        </w:sdtContent>
      </w:sdt>
    </w:p>
    <w:p w14:paraId="017C804D" w14:textId="77777777" w:rsidR="00497824" w:rsidRDefault="00497824">
      <w:pPr>
        <w:rPr>
          <w:rFonts w:asciiTheme="majorHAnsi" w:eastAsiaTheme="majorEastAsia" w:hAnsiTheme="majorHAnsi" w:cstheme="majorBidi"/>
          <w:color w:val="2F5496" w:themeColor="accent1" w:themeShade="BF"/>
          <w:sz w:val="32"/>
          <w:szCs w:val="32"/>
        </w:rPr>
      </w:pPr>
      <w:r>
        <w:br w:type="page"/>
      </w:r>
    </w:p>
    <w:p w14:paraId="6538F9B7" w14:textId="2AEE85D3" w:rsidR="0092167F" w:rsidRDefault="00497824" w:rsidP="00497824">
      <w:pPr>
        <w:pStyle w:val="Heading1"/>
        <w:jc w:val="center"/>
      </w:pPr>
      <w:bookmarkStart w:id="24" w:name="_Toc56414332"/>
      <w:r w:rsidRPr="00497824">
        <w:lastRenderedPageBreak/>
        <w:t>Conclusion</w:t>
      </w:r>
      <w:bookmarkEnd w:id="24"/>
    </w:p>
    <w:p w14:paraId="1B90C0CD" w14:textId="1B414773" w:rsidR="00497824" w:rsidRDefault="00497824" w:rsidP="00497824"/>
    <w:p w14:paraId="325ECB7D" w14:textId="43D2021D" w:rsidR="00497824" w:rsidRPr="00497824" w:rsidRDefault="00497824" w:rsidP="00497824">
      <w:r>
        <w:t>On conclusion there are several areas I believe phase 2 of the investigation will need to focus on.</w:t>
      </w:r>
    </w:p>
    <w:p w14:paraId="3AAACD9D" w14:textId="638DAC65" w:rsidR="007E51E5" w:rsidRDefault="007E51E5" w:rsidP="007E51E5"/>
    <w:p w14:paraId="4D1B88DD" w14:textId="194621B5" w:rsidR="00B1554C" w:rsidRDefault="00B1554C" w:rsidP="007905B5">
      <w:pPr>
        <w:pStyle w:val="Heading3"/>
        <w:spacing w:line="360" w:lineRule="auto"/>
        <w:jc w:val="both"/>
      </w:pPr>
      <w:bookmarkStart w:id="25" w:name="_Toc56414333"/>
      <w:r>
        <w:t>Load Bearing Capacity of strata</w:t>
      </w:r>
      <w:bookmarkEnd w:id="25"/>
    </w:p>
    <w:p w14:paraId="65FE8459" w14:textId="381B4B08" w:rsidR="00585141" w:rsidRDefault="007E51E5" w:rsidP="004C312D">
      <w:pPr>
        <w:spacing w:line="360" w:lineRule="auto"/>
        <w:jc w:val="both"/>
      </w:pPr>
      <w:r>
        <w:t>The most significant area to focus on during Phase 2 of the Geotechnical investigation is the</w:t>
      </w:r>
      <w:r w:rsidR="00B1554C">
        <w:t xml:space="preserve"> </w:t>
      </w:r>
      <w:r>
        <w:t>load bearing capacity</w:t>
      </w:r>
      <w:r w:rsidR="00B1554C">
        <w:t xml:space="preserve"> of the ground.  The land at and around the site </w:t>
      </w:r>
      <w:r w:rsidR="00250C8F">
        <w:t>for a depth of 4.95 metres is</w:t>
      </w:r>
      <w:r w:rsidR="00127933">
        <w:t xml:space="preserve"> </w:t>
      </w:r>
      <w:r w:rsidR="00250C8F">
        <w:t>made ground</w:t>
      </w:r>
      <w:r w:rsidR="00127933">
        <w:t xml:space="preserve">. </w:t>
      </w:r>
      <w:r w:rsidR="00250C8F">
        <w:t xml:space="preserve"> This could undermine any building with unsuitable foundation due to the unknown fill material and risk of subsidence</w:t>
      </w:r>
      <w:r w:rsidR="00A4363A">
        <w:t xml:space="preserve"> </w:t>
      </w:r>
      <w:sdt>
        <w:sdtPr>
          <w:id w:val="-732542563"/>
          <w:citation/>
        </w:sdtPr>
        <w:sdtEndPr/>
        <w:sdtContent>
          <w:r w:rsidR="00091DA3">
            <w:fldChar w:fldCharType="begin"/>
          </w:r>
          <w:r w:rsidR="00091DA3">
            <w:instrText xml:space="preserve"> CITATION Chu08 \l 2057 </w:instrText>
          </w:r>
          <w:r w:rsidR="00091DA3">
            <w:fldChar w:fldCharType="separate"/>
          </w:r>
          <w:r w:rsidR="00091DA3">
            <w:rPr>
              <w:noProof/>
            </w:rPr>
            <w:t>(Greeno, 2008)</w:t>
          </w:r>
          <w:r w:rsidR="00091DA3">
            <w:fldChar w:fldCharType="end"/>
          </w:r>
        </w:sdtContent>
      </w:sdt>
      <w:r w:rsidR="007905B5">
        <w:t xml:space="preserve">.  </w:t>
      </w:r>
      <w:r w:rsidR="004C312D">
        <w:t xml:space="preserve"> A suitable foundation will have to be designed in compliance with Part A of the building regulations.</w:t>
      </w:r>
    </w:p>
    <w:p w14:paraId="09DE9B86" w14:textId="77777777" w:rsidR="004C312D" w:rsidRDefault="004C312D" w:rsidP="004C312D">
      <w:pPr>
        <w:spacing w:line="360" w:lineRule="auto"/>
        <w:jc w:val="both"/>
      </w:pPr>
    </w:p>
    <w:p w14:paraId="5150A304" w14:textId="4EAE978C" w:rsidR="00585141" w:rsidRDefault="00585141" w:rsidP="007905B5">
      <w:pPr>
        <w:pStyle w:val="Heading3"/>
        <w:spacing w:line="360" w:lineRule="auto"/>
        <w:jc w:val="both"/>
      </w:pPr>
      <w:bookmarkStart w:id="26" w:name="_Toc56414334"/>
      <w:r>
        <w:t>Contaminated Ground</w:t>
      </w:r>
      <w:bookmarkEnd w:id="26"/>
    </w:p>
    <w:p w14:paraId="4FBBD01F" w14:textId="72F47097" w:rsidR="00250C8F" w:rsidRDefault="00250C8F" w:rsidP="007905B5">
      <w:pPr>
        <w:spacing w:line="360" w:lineRule="auto"/>
        <w:jc w:val="both"/>
      </w:pPr>
      <w:r>
        <w:t>The South dock area was home to many different industries from the mid 19</w:t>
      </w:r>
      <w:r w:rsidRPr="00250C8F">
        <w:rPr>
          <w:vertAlign w:val="superscript"/>
        </w:rPr>
        <w:t>th</w:t>
      </w:r>
      <w:r>
        <w:t xml:space="preserve"> century.  This would have </w:t>
      </w:r>
      <w:r w:rsidR="002B52E4">
        <w:t xml:space="preserve">led to both accidental and intentional </w:t>
      </w:r>
      <w:r w:rsidR="00237F46">
        <w:t>contamination of the ground both directly on the site and nearby which potentially may have leached through the ground</w:t>
      </w:r>
      <w:r w:rsidR="00C913B9">
        <w:t xml:space="preserve">.  </w:t>
      </w:r>
    </w:p>
    <w:p w14:paraId="42DB40DB" w14:textId="1D13D116" w:rsidR="00585141" w:rsidRPr="007905B5" w:rsidRDefault="00ED4074" w:rsidP="007905B5">
      <w:pPr>
        <w:pStyle w:val="NormalWeb"/>
        <w:spacing w:line="360" w:lineRule="auto"/>
        <w:jc w:val="both"/>
        <w:rPr>
          <w:rFonts w:asciiTheme="minorHAnsi" w:hAnsiTheme="minorHAnsi" w:cstheme="minorHAnsi"/>
        </w:rPr>
      </w:pPr>
      <w:r w:rsidRPr="007905B5">
        <w:rPr>
          <w:rFonts w:asciiTheme="minorHAnsi" w:hAnsiTheme="minorHAnsi" w:cstheme="minorHAnsi"/>
        </w:rPr>
        <w:t xml:space="preserve">Part 2A of the Environmental Protection Act </w:t>
      </w:r>
      <w:r w:rsidR="007905B5">
        <w:rPr>
          <w:rFonts w:asciiTheme="minorHAnsi" w:hAnsiTheme="minorHAnsi" w:cstheme="minorHAnsi"/>
        </w:rPr>
        <w:t>(</w:t>
      </w:r>
      <w:r w:rsidRPr="007905B5">
        <w:rPr>
          <w:rFonts w:asciiTheme="minorHAnsi" w:hAnsiTheme="minorHAnsi" w:cstheme="minorHAnsi"/>
        </w:rPr>
        <w:t>1990</w:t>
      </w:r>
      <w:r w:rsidR="007905B5">
        <w:rPr>
          <w:rFonts w:asciiTheme="minorHAnsi" w:hAnsiTheme="minorHAnsi" w:cstheme="minorHAnsi"/>
        </w:rPr>
        <w:t>) outlines</w:t>
      </w:r>
      <w:r w:rsidRPr="007905B5">
        <w:rPr>
          <w:rFonts w:asciiTheme="minorHAnsi" w:hAnsiTheme="minorHAnsi" w:cstheme="minorHAnsi"/>
        </w:rPr>
        <w:t xml:space="preserve"> the developer is responsible for securing safe development.  Soil samples should be taken from various locations on the site and tested in accordance with British stand BS10175 to determine to what extent the contamination is.</w:t>
      </w:r>
      <w:r w:rsidR="00BA7474">
        <w:rPr>
          <w:rFonts w:asciiTheme="minorHAnsi" w:hAnsiTheme="minorHAnsi" w:cstheme="minorHAnsi"/>
        </w:rPr>
        <w:t xml:space="preserve">  Refer to Part C of the building regulations for guidance.</w:t>
      </w:r>
    </w:p>
    <w:p w14:paraId="53B894F4" w14:textId="4A4AEA30" w:rsidR="00C978B6" w:rsidRDefault="002E0DA7" w:rsidP="007905B5">
      <w:pPr>
        <w:pStyle w:val="Heading3"/>
        <w:spacing w:line="360" w:lineRule="auto"/>
        <w:jc w:val="both"/>
      </w:pPr>
      <w:bookmarkStart w:id="27" w:name="_Toc56414335"/>
      <w:r>
        <w:t>Geophysical survey</w:t>
      </w:r>
      <w:bookmarkEnd w:id="27"/>
    </w:p>
    <w:p w14:paraId="200C24A5" w14:textId="37071C0A" w:rsidR="00C978B6" w:rsidRDefault="002109CF" w:rsidP="007905B5">
      <w:pPr>
        <w:spacing w:line="360" w:lineRule="auto"/>
        <w:jc w:val="both"/>
      </w:pPr>
      <w:r>
        <w:t>The docklands</w:t>
      </w:r>
      <w:r w:rsidR="00C978B6">
        <w:t xml:space="preserve"> area was a target during World War 2 </w:t>
      </w:r>
      <w:r>
        <w:t xml:space="preserve">and as a result Swansea was </w:t>
      </w:r>
      <w:r w:rsidR="002E0DA7">
        <w:t xml:space="preserve">heavily </w:t>
      </w:r>
      <w:r w:rsidR="00C67934">
        <w:t>bombed,</w:t>
      </w:r>
      <w:r w:rsidR="00C978B6">
        <w:t xml:space="preserve"> I would recommend a Geophysical Survey to be undertaken prior to any intrusive work to eliminate th</w:t>
      </w:r>
      <w:r>
        <w:t xml:space="preserve">e </w:t>
      </w:r>
      <w:r w:rsidR="00C978B6">
        <w:t>risk</w:t>
      </w:r>
      <w:r>
        <w:t xml:space="preserve"> of Unexploded Ordinance underlaying the Site</w:t>
      </w:r>
      <w:r w:rsidR="00C978B6">
        <w:t>.</w:t>
      </w:r>
      <w:r w:rsidR="002E0DA7">
        <w:t xml:space="preserve">  As well as unexploded ordinance</w:t>
      </w:r>
      <w:r w:rsidR="007905B5">
        <w:t>,</w:t>
      </w:r>
      <w:r w:rsidR="002E0DA7">
        <w:t xml:space="preserve"> the survey would map underground services and utilities.</w:t>
      </w:r>
    </w:p>
    <w:p w14:paraId="06C280B6" w14:textId="77777777" w:rsidR="00C978B6" w:rsidRDefault="00C978B6" w:rsidP="00585141"/>
    <w:p w14:paraId="6F793D43" w14:textId="77777777" w:rsidR="00C978B6" w:rsidRDefault="00C978B6" w:rsidP="005161DC">
      <w:pPr>
        <w:pStyle w:val="Heading3"/>
      </w:pPr>
      <w:bookmarkStart w:id="28" w:name="_Toc56414336"/>
      <w:r>
        <w:t>Underground Service &amp; Utilities</w:t>
      </w:r>
      <w:bookmarkEnd w:id="28"/>
    </w:p>
    <w:p w14:paraId="647C03C3" w14:textId="77777777" w:rsidR="00C978B6" w:rsidRDefault="00C978B6" w:rsidP="00C978B6">
      <w:pPr>
        <w:pStyle w:val="Heading2"/>
      </w:pPr>
    </w:p>
    <w:p w14:paraId="62D7636F" w14:textId="14EA319E" w:rsidR="00585141" w:rsidRDefault="00C978B6" w:rsidP="007905B5">
      <w:pPr>
        <w:spacing w:line="360" w:lineRule="auto"/>
        <w:jc w:val="both"/>
      </w:pPr>
      <w:r>
        <w:t xml:space="preserve">The </w:t>
      </w:r>
      <w:r w:rsidR="009D01CA">
        <w:t>s</w:t>
      </w:r>
      <w:r>
        <w:t xml:space="preserve">ite </w:t>
      </w:r>
      <w:r w:rsidR="009D01CA">
        <w:t>w</w:t>
      </w:r>
      <w:r w:rsidR="00C67934">
        <w:t>alkover has</w:t>
      </w:r>
      <w:r>
        <w:t xml:space="preserve"> identified both underground electric and surface water drainage running under the site.  A full survey of underground services would be required to access further the feasibility of building at the site and gaining permissions.</w:t>
      </w:r>
    </w:p>
    <w:p w14:paraId="0F76899D" w14:textId="518A020F" w:rsidR="00C978B6" w:rsidRDefault="00C978B6" w:rsidP="00C978B6"/>
    <w:p w14:paraId="70C6C958" w14:textId="26CB74FD" w:rsidR="00362D08" w:rsidRDefault="00362D08" w:rsidP="007905B5">
      <w:pPr>
        <w:pStyle w:val="Heading3"/>
        <w:spacing w:line="360" w:lineRule="auto"/>
        <w:jc w:val="both"/>
      </w:pPr>
      <w:bookmarkStart w:id="29" w:name="_Toc56414337"/>
      <w:r>
        <w:lastRenderedPageBreak/>
        <w:t>Seawall</w:t>
      </w:r>
      <w:bookmarkEnd w:id="29"/>
    </w:p>
    <w:p w14:paraId="573AEE52" w14:textId="15378259" w:rsidR="00D178AD" w:rsidRDefault="00362D08" w:rsidP="007905B5">
      <w:pPr>
        <w:spacing w:line="360" w:lineRule="auto"/>
        <w:jc w:val="both"/>
      </w:pPr>
      <w:r>
        <w:t xml:space="preserve">A Structural Engineer should be consulted to calculate the effect of a new structure on the existing </w:t>
      </w:r>
      <w:r w:rsidR="009D01CA">
        <w:t>s</w:t>
      </w:r>
      <w:r>
        <w:t>eawall.</w:t>
      </w:r>
    </w:p>
    <w:p w14:paraId="2220AC1B" w14:textId="77777777" w:rsidR="00497824" w:rsidRDefault="00497824">
      <w:pPr>
        <w:rPr>
          <w:rFonts w:asciiTheme="majorHAnsi" w:eastAsiaTheme="majorEastAsia" w:hAnsiTheme="majorHAnsi" w:cstheme="majorBidi"/>
          <w:color w:val="2F5496" w:themeColor="accent1" w:themeShade="BF"/>
          <w:sz w:val="32"/>
          <w:szCs w:val="32"/>
        </w:rPr>
      </w:pPr>
      <w:r>
        <w:br w:type="page"/>
      </w:r>
    </w:p>
    <w:p w14:paraId="41E90AD7" w14:textId="2052C372" w:rsidR="00D178AD" w:rsidRDefault="00A6440C" w:rsidP="00A6440C">
      <w:pPr>
        <w:pStyle w:val="Heading1"/>
        <w:jc w:val="center"/>
      </w:pPr>
      <w:bookmarkStart w:id="30" w:name="_Toc56414338"/>
      <w:r>
        <w:lastRenderedPageBreak/>
        <w:t>Recommendation for Foundation</w:t>
      </w:r>
      <w:bookmarkEnd w:id="30"/>
    </w:p>
    <w:p w14:paraId="51387B40" w14:textId="7EDD31C5" w:rsidR="004907C9" w:rsidRDefault="004907C9" w:rsidP="004907C9"/>
    <w:p w14:paraId="6113446A" w14:textId="4096E04E" w:rsidR="00862409" w:rsidRDefault="004907C9" w:rsidP="007905B5">
      <w:pPr>
        <w:spacing w:line="360" w:lineRule="auto"/>
        <w:jc w:val="both"/>
      </w:pPr>
      <w:r>
        <w:t xml:space="preserve">The foundation will need to transfer the load of the building onto a suitable bearing layer  </w:t>
      </w:r>
      <w:sdt>
        <w:sdtPr>
          <w:id w:val="1425304120"/>
          <w:citation/>
        </w:sdtPr>
        <w:sdtEndPr/>
        <w:sdtContent>
          <w:r w:rsidR="00B11411">
            <w:fldChar w:fldCharType="begin"/>
          </w:r>
          <w:r w:rsidR="00B11411">
            <w:instrText xml:space="preserve"> CITATION Chu08 \l 2057 </w:instrText>
          </w:r>
          <w:r w:rsidR="00B11411">
            <w:fldChar w:fldCharType="separate"/>
          </w:r>
          <w:r w:rsidR="00B11411">
            <w:rPr>
              <w:noProof/>
            </w:rPr>
            <w:t>(Greeno, 2008)</w:t>
          </w:r>
          <w:r w:rsidR="00B11411">
            <w:fldChar w:fldCharType="end"/>
          </w:r>
        </w:sdtContent>
      </w:sdt>
      <w:r w:rsidR="007905B5">
        <w:t xml:space="preserve">.  </w:t>
      </w:r>
      <w:r>
        <w:t>After viewing the borehole data from</w:t>
      </w:r>
      <w:r w:rsidR="00B11411">
        <w:t xml:space="preserve"> </w:t>
      </w:r>
      <w:r>
        <w:t xml:space="preserve">the </w:t>
      </w:r>
      <w:proofErr w:type="gramStart"/>
      <w:r>
        <w:t>site</w:t>
      </w:r>
      <w:proofErr w:type="gramEnd"/>
      <w:r>
        <w:t xml:space="preserve"> it is reasonable to make an assumption of very similar ground underneath the proposed building.  From this data we can see that the top 4.95 metres is made ground containing loose brick filled in a manner that points to little </w:t>
      </w:r>
      <w:r w:rsidR="00434BEF">
        <w:t>consolidation.  A further 3 metres of gravelly strata and a water table at 5.1 metres.  This data would rule out all types of shallow foundation due to the depth, unstable ground and also the water table.</w:t>
      </w:r>
      <w:r w:rsidR="00190374">
        <w:t xml:space="preserve">  Another consideration is the added affect a shallow foundation could have on the nearby retaining wall.</w:t>
      </w:r>
      <w:r w:rsidR="009D01CA">
        <w:t xml:space="preserve">  </w:t>
      </w:r>
      <w:r w:rsidR="00835515">
        <w:t>This leads me to recommend a deep foundation and in particular a pile foundation.</w:t>
      </w:r>
      <w:r w:rsidR="00862409">
        <w:t xml:space="preserve">  Pile Foundations are a series of columns constructed or inserted in the ground.</w:t>
      </w:r>
      <w:sdt>
        <w:sdtPr>
          <w:id w:val="-1782097642"/>
          <w:citation/>
        </w:sdtPr>
        <w:sdtEndPr/>
        <w:sdtContent>
          <w:r w:rsidR="00B11411">
            <w:fldChar w:fldCharType="begin"/>
          </w:r>
          <w:r w:rsidR="00B11411">
            <w:instrText xml:space="preserve"> CITATION Chu08 \l 2057 </w:instrText>
          </w:r>
          <w:r w:rsidR="00B11411">
            <w:fldChar w:fldCharType="separate"/>
          </w:r>
          <w:r w:rsidR="00B11411">
            <w:rPr>
              <w:noProof/>
            </w:rPr>
            <w:t xml:space="preserve"> (Greeno, 2008)</w:t>
          </w:r>
          <w:r w:rsidR="00B11411">
            <w:fldChar w:fldCharType="end"/>
          </w:r>
        </w:sdtContent>
      </w:sdt>
    </w:p>
    <w:p w14:paraId="7C6D9064" w14:textId="77777777" w:rsidR="00190374" w:rsidRDefault="00190374" w:rsidP="004907C9"/>
    <w:p w14:paraId="10655F23" w14:textId="7B5D4B10" w:rsidR="001C1794" w:rsidRDefault="00DA5332" w:rsidP="0089418C">
      <w:pPr>
        <w:spacing w:line="360" w:lineRule="auto"/>
        <w:jc w:val="both"/>
      </w:pPr>
      <w:r>
        <w:t>Firstly</w:t>
      </w:r>
      <w:r w:rsidR="0089418C">
        <w:t>,</w:t>
      </w:r>
      <w:r>
        <w:t xml:space="preserve"> the ground would have to be levelled</w:t>
      </w:r>
      <w:r w:rsidR="00B2513A">
        <w:t xml:space="preserve"> adhering to any guidance issued on completion of the contaminated ground testing.  </w:t>
      </w:r>
      <w:r w:rsidR="007E704A">
        <w:t>On concluding the desktop study</w:t>
      </w:r>
      <w:r w:rsidR="0089418C">
        <w:t>,</w:t>
      </w:r>
      <w:r w:rsidR="007E704A">
        <w:t xml:space="preserve"> I believe a good position for the building taking into consideration of the outbuildings, presumed underground services</w:t>
      </w:r>
      <w:r w:rsidR="001C1794">
        <w:t>, pathways and location for business would be the SE section of the site.</w:t>
      </w:r>
    </w:p>
    <w:p w14:paraId="60D7FC22" w14:textId="77777777" w:rsidR="001C1794" w:rsidRDefault="001C1794" w:rsidP="003770CE"/>
    <w:p w14:paraId="208CE84A" w14:textId="3803F505" w:rsidR="001C1794" w:rsidRDefault="001C1794" w:rsidP="003770CE">
      <w:r>
        <w:rPr>
          <w:noProof/>
        </w:rPr>
        <w:drawing>
          <wp:inline distT="0" distB="0" distL="0" distR="0" wp14:anchorId="0ADB99D6" wp14:editId="3B975242">
            <wp:extent cx="4296427" cy="2918391"/>
            <wp:effectExtent l="0" t="0" r="0" b="3175"/>
            <wp:docPr id="57" name="Picture 5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diagram&#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303657" cy="2923302"/>
                    </a:xfrm>
                    <a:prstGeom prst="rect">
                      <a:avLst/>
                    </a:prstGeom>
                  </pic:spPr>
                </pic:pic>
              </a:graphicData>
            </a:graphic>
          </wp:inline>
        </w:drawing>
      </w:r>
    </w:p>
    <w:p w14:paraId="0E5989B2" w14:textId="5C28E473" w:rsidR="001C1794" w:rsidRDefault="001C1794" w:rsidP="003770CE">
      <w:r>
        <w:t>Fig.2</w:t>
      </w:r>
      <w:r w:rsidR="00B24EE7">
        <w:t>9</w:t>
      </w:r>
      <w:r>
        <w:t xml:space="preserve">.  </w:t>
      </w:r>
      <w:sdt>
        <w:sdtPr>
          <w:id w:val="1197428913"/>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6905A5BC" w14:textId="77777777" w:rsidR="001C1794" w:rsidRDefault="001C1794" w:rsidP="003770CE"/>
    <w:p w14:paraId="2D004B44" w14:textId="122ED89F" w:rsidR="007E704A" w:rsidRDefault="007415DF" w:rsidP="0089418C">
      <w:pPr>
        <w:spacing w:line="360" w:lineRule="auto"/>
        <w:jc w:val="both"/>
      </w:pPr>
      <w:r>
        <w:t>At 22 metres deep the bedrock is at a reachable depth for an</w:t>
      </w:r>
      <w:r w:rsidR="00986D20">
        <w:t xml:space="preserve"> </w:t>
      </w:r>
      <w:r>
        <w:t>end bearing pile</w:t>
      </w:r>
      <w:r w:rsidR="00986D20">
        <w:t>.  An end bearing pile</w:t>
      </w:r>
      <w:r>
        <w:t xml:space="preserve"> will transmit the weight of the building directly down onto the bedrock</w:t>
      </w:r>
      <w:sdt>
        <w:sdtPr>
          <w:id w:val="2011865453"/>
          <w:citation/>
        </w:sdtPr>
        <w:sdtEndPr/>
        <w:sdtContent>
          <w:r>
            <w:fldChar w:fldCharType="begin"/>
          </w:r>
          <w:r>
            <w:instrText xml:space="preserve"> CITATION Asc20 \l 2057 </w:instrText>
          </w:r>
          <w:r>
            <w:fldChar w:fldCharType="separate"/>
          </w:r>
          <w:r>
            <w:rPr>
              <w:noProof/>
            </w:rPr>
            <w:t xml:space="preserve"> (Smith, 2020)</w:t>
          </w:r>
          <w:r>
            <w:fldChar w:fldCharType="end"/>
          </w:r>
        </w:sdtContent>
      </w:sdt>
      <w:r w:rsidR="0089418C">
        <w:t xml:space="preserve">. </w:t>
      </w:r>
      <w:r>
        <w:t xml:space="preserve">  </w:t>
      </w:r>
      <w:r w:rsidR="00252106">
        <w:t xml:space="preserve">Due to the close proximity to the Marriot hotel, most notably the outbuildings, the best </w:t>
      </w:r>
      <w:r w:rsidR="00252106">
        <w:lastRenderedPageBreak/>
        <w:t xml:space="preserve">method of piling would be </w:t>
      </w:r>
      <w:r w:rsidR="00986D20">
        <w:t>a bored pile</w:t>
      </w:r>
      <w:r w:rsidR="00252106">
        <w:t xml:space="preserve">, this method would be a much quieter option compared to driven piling which could affect nearby buildings and retaining walls due to the vibration from the hammer blows.  The </w:t>
      </w:r>
      <w:proofErr w:type="spellStart"/>
      <w:r>
        <w:t>anthroprogenic</w:t>
      </w:r>
      <w:proofErr w:type="spellEnd"/>
      <w:r>
        <w:t xml:space="preserve"> ground</w:t>
      </w:r>
      <w:r w:rsidR="00252106">
        <w:t xml:space="preserve"> and loose gravelly sand soil layers would need to be supported as the hole is </w:t>
      </w:r>
      <w:proofErr w:type="spellStart"/>
      <w:r w:rsidR="00252106">
        <w:t>augered</w:t>
      </w:r>
      <w:proofErr w:type="spellEnd"/>
      <w:r w:rsidR="00252106">
        <w:t xml:space="preserve"> due to the likelihood of collapse.  A temporary or perman</w:t>
      </w:r>
      <w:r w:rsidR="0089418C">
        <w:t>e</w:t>
      </w:r>
      <w:r w:rsidR="00252106">
        <w:t xml:space="preserve">nt casing should be used to support </w:t>
      </w:r>
      <w:r w:rsidR="00B74C4D">
        <w:t xml:space="preserve">the ground </w:t>
      </w:r>
      <w:r w:rsidR="00252106">
        <w:t>while the piling process takes place</w:t>
      </w:r>
      <w:r w:rsidR="003770CE">
        <w:t>.</w:t>
      </w:r>
      <w:r w:rsidR="00252106">
        <w:t xml:space="preserve"> </w:t>
      </w:r>
      <w:r w:rsidR="00DA5332">
        <w:t xml:space="preserve"> </w:t>
      </w:r>
      <w:r w:rsidR="003770CE">
        <w:t xml:space="preserve">When the hole is </w:t>
      </w:r>
      <w:r w:rsidR="00B74C4D">
        <w:t>bored</w:t>
      </w:r>
      <w:r w:rsidR="003770CE">
        <w:t xml:space="preserve"> to the required depth</w:t>
      </w:r>
      <w:r w:rsidR="00B74C4D">
        <w:t xml:space="preserve"> a reinforced steel cage can be lowered into the hole and then the hole backfilled from the bottom using a tremie pipe to prevent and voids.</w:t>
      </w:r>
      <w:r w:rsidR="00636132">
        <w:t xml:space="preserve">  </w:t>
      </w:r>
    </w:p>
    <w:p w14:paraId="00638AFD" w14:textId="1F6CD3A6" w:rsidR="00636132" w:rsidRDefault="00636132" w:rsidP="003770CE">
      <w:r>
        <w:rPr>
          <w:noProof/>
        </w:rPr>
        <w:drawing>
          <wp:inline distT="0" distB="0" distL="0" distR="0" wp14:anchorId="2018D57F" wp14:editId="677F84FF">
            <wp:extent cx="3433482" cy="2837397"/>
            <wp:effectExtent l="0" t="0" r="0" b="0"/>
            <wp:docPr id="54" name="Picture 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442538" cy="2844881"/>
                    </a:xfrm>
                    <a:prstGeom prst="rect">
                      <a:avLst/>
                    </a:prstGeom>
                  </pic:spPr>
                </pic:pic>
              </a:graphicData>
            </a:graphic>
          </wp:inline>
        </w:drawing>
      </w:r>
    </w:p>
    <w:p w14:paraId="3EEB0529" w14:textId="124C3F13" w:rsidR="00DA5332" w:rsidRDefault="00636132" w:rsidP="003770CE">
      <w:r>
        <w:t xml:space="preserve">Fig. </w:t>
      </w:r>
      <w:r w:rsidR="00B24EE7">
        <w:t xml:space="preserve">30 </w:t>
      </w:r>
      <w:sdt>
        <w:sdtPr>
          <w:id w:val="-1975593047"/>
          <w:citation/>
        </w:sdtPr>
        <w:sdtEndPr/>
        <w:sdtContent>
          <w:r w:rsidR="00B24EE7">
            <w:fldChar w:fldCharType="begin"/>
          </w:r>
          <w:r w:rsidR="00B24EE7">
            <w:instrText xml:space="preserve">CITATION Fou20 \l 2057 </w:instrText>
          </w:r>
          <w:r w:rsidR="00B24EE7">
            <w:fldChar w:fldCharType="separate"/>
          </w:r>
          <w:r w:rsidR="00B24EE7">
            <w:rPr>
              <w:noProof/>
            </w:rPr>
            <w:t>(Unknown, 2020)</w:t>
          </w:r>
          <w:r w:rsidR="00B24EE7">
            <w:fldChar w:fldCharType="end"/>
          </w:r>
        </w:sdtContent>
      </w:sdt>
    </w:p>
    <w:p w14:paraId="3EAE2378" w14:textId="77777777" w:rsidR="00636132" w:rsidRDefault="00636132" w:rsidP="003770CE"/>
    <w:p w14:paraId="20C9DAFF" w14:textId="4F2F1349" w:rsidR="00F6526A" w:rsidRPr="004907C9" w:rsidRDefault="00636132" w:rsidP="0089418C">
      <w:pPr>
        <w:spacing w:line="360" w:lineRule="auto"/>
        <w:jc w:val="both"/>
      </w:pPr>
      <w:r>
        <w:t>The piles would be spaced approx. 1800mm apart with a</w:t>
      </w:r>
      <w:r w:rsidR="00DA5332">
        <w:t xml:space="preserve"> ring beam foundation which is a reinforced concrete foundation consisting of a preformed reinforced steel which can then be shuttered temporary with plywood and filled with a concrete mix to provide tensile strength and a flat foundation for the building.</w:t>
      </w:r>
      <w:r>
        <w:t xml:space="preserve"> </w:t>
      </w:r>
    </w:p>
    <w:p w14:paraId="182BE13A" w14:textId="666C213F" w:rsidR="00A6440C" w:rsidRDefault="00A6440C" w:rsidP="00A6440C"/>
    <w:p w14:paraId="6ACFE2F1" w14:textId="4442338F" w:rsidR="00636132" w:rsidRDefault="00636132" w:rsidP="00A6440C">
      <w:r>
        <w:rPr>
          <w:noProof/>
        </w:rPr>
        <w:lastRenderedPageBreak/>
        <w:drawing>
          <wp:inline distT="0" distB="0" distL="0" distR="0" wp14:anchorId="7E1D5FDD" wp14:editId="4877FB3B">
            <wp:extent cx="4098453" cy="3220278"/>
            <wp:effectExtent l="0" t="0" r="3810" b="5715"/>
            <wp:docPr id="55" name="Picture 55" descr="Shape, rectangl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Shape, rectangle, squar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105007" cy="3225427"/>
                    </a:xfrm>
                    <a:prstGeom prst="rect">
                      <a:avLst/>
                    </a:prstGeom>
                  </pic:spPr>
                </pic:pic>
              </a:graphicData>
            </a:graphic>
          </wp:inline>
        </w:drawing>
      </w:r>
    </w:p>
    <w:p w14:paraId="3AC0C01A" w14:textId="0FB1C3C1" w:rsidR="00636132" w:rsidRDefault="00636132" w:rsidP="00A6440C">
      <w:r>
        <w:t>Fig.</w:t>
      </w:r>
      <w:proofErr w:type="gramStart"/>
      <w:r w:rsidR="00B24EE7">
        <w:t>31</w:t>
      </w:r>
      <w:r w:rsidR="001C1794">
        <w:t xml:space="preserve">  Pile</w:t>
      </w:r>
      <w:proofErr w:type="gramEnd"/>
      <w:r w:rsidR="001C1794">
        <w:t xml:space="preserve"> layout</w:t>
      </w:r>
      <w:r>
        <w:t xml:space="preserve"> </w:t>
      </w:r>
      <w:sdt>
        <w:sdtPr>
          <w:id w:val="-1257355376"/>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5D444A0C" w14:textId="25E834B2" w:rsidR="00A6440C" w:rsidRDefault="00636132" w:rsidP="00A6440C">
      <w:r>
        <w:rPr>
          <w:noProof/>
        </w:rPr>
        <w:drawing>
          <wp:inline distT="0" distB="0" distL="0" distR="0" wp14:anchorId="1D3C02C1" wp14:editId="5F601E28">
            <wp:extent cx="3189971" cy="3039414"/>
            <wp:effectExtent l="0" t="0" r="0" b="0"/>
            <wp:docPr id="56" name="Picture 5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Char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199611" cy="3048599"/>
                    </a:xfrm>
                    <a:prstGeom prst="rect">
                      <a:avLst/>
                    </a:prstGeom>
                  </pic:spPr>
                </pic:pic>
              </a:graphicData>
            </a:graphic>
          </wp:inline>
        </w:drawing>
      </w:r>
    </w:p>
    <w:p w14:paraId="583A44F6" w14:textId="4A609A40" w:rsidR="00636132" w:rsidRDefault="00636132" w:rsidP="00A6440C">
      <w:r>
        <w:t>Fig.</w:t>
      </w:r>
      <w:proofErr w:type="gramStart"/>
      <w:r w:rsidR="00B24EE7">
        <w:t>32</w:t>
      </w:r>
      <w:r>
        <w:t xml:space="preserve"> </w:t>
      </w:r>
      <w:r w:rsidR="001C1794">
        <w:t xml:space="preserve"> Section</w:t>
      </w:r>
      <w:proofErr w:type="gramEnd"/>
      <w:r w:rsidR="001C1794">
        <w:t xml:space="preserve"> showing piles sitting on bedrock with a ring beam foundtion</w:t>
      </w:r>
      <w:sdt>
        <w:sdtPr>
          <w:id w:val="2064287985"/>
          <w:citation/>
        </w:sdtPr>
        <w:sdtEndPr/>
        <w:sdtContent>
          <w:r>
            <w:fldChar w:fldCharType="begin"/>
          </w:r>
          <w:r>
            <w:instrText xml:space="preserve"> CITATION Aut20 \l 2057 </w:instrText>
          </w:r>
          <w:r>
            <w:fldChar w:fldCharType="separate"/>
          </w:r>
          <w:r>
            <w:rPr>
              <w:noProof/>
            </w:rPr>
            <w:t>(Author, 2020)</w:t>
          </w:r>
          <w:r>
            <w:fldChar w:fldCharType="end"/>
          </w:r>
        </w:sdtContent>
      </w:sdt>
    </w:p>
    <w:p w14:paraId="770A73B8" w14:textId="62EDB010" w:rsidR="00B24EE7" w:rsidRDefault="00B24EE7" w:rsidP="00A6440C"/>
    <w:p w14:paraId="5388398B" w14:textId="2C145A45" w:rsidR="00B24EE7" w:rsidRDefault="00B24EE7">
      <w:r>
        <w:br w:type="page"/>
      </w:r>
    </w:p>
    <w:bookmarkStart w:id="31" w:name="_Toc56414339" w:displacedByCustomXml="next"/>
    <w:sdt>
      <w:sdtPr>
        <w:rPr>
          <w:rFonts w:asciiTheme="minorHAnsi" w:eastAsiaTheme="minorHAnsi" w:hAnsiTheme="minorHAnsi" w:cstheme="minorBidi"/>
          <w:color w:val="auto"/>
          <w:sz w:val="24"/>
          <w:szCs w:val="24"/>
        </w:rPr>
        <w:id w:val="484138517"/>
        <w:docPartObj>
          <w:docPartGallery w:val="Bibliographies"/>
          <w:docPartUnique/>
        </w:docPartObj>
      </w:sdtPr>
      <w:sdtEndPr>
        <w:rPr>
          <w:b/>
          <w:bCs/>
        </w:rPr>
      </w:sdtEndPr>
      <w:sdtContent>
        <w:p w14:paraId="1F7DCFE5" w14:textId="0C3805CB" w:rsidR="00B24EE7" w:rsidRPr="00B24EE7" w:rsidRDefault="00B24EE7" w:rsidP="00B24EE7">
          <w:pPr>
            <w:pStyle w:val="Heading1"/>
            <w:jc w:val="center"/>
          </w:pPr>
          <w:r w:rsidRPr="00B24EE7">
            <w:t>Reference list</w:t>
          </w:r>
          <w:bookmarkEnd w:id="31"/>
        </w:p>
        <w:p w14:paraId="5A1ABC98" w14:textId="77777777" w:rsidR="00B24EE7" w:rsidRDefault="00B24EE7" w:rsidP="00B24EE7">
          <w:pPr>
            <w:pStyle w:val="Bibliography"/>
            <w:ind w:left="720" w:hanging="720"/>
            <w:rPr>
              <w:noProof/>
            </w:rPr>
          </w:pPr>
          <w:r>
            <w:fldChar w:fldCharType="begin"/>
          </w:r>
          <w:r>
            <w:instrText xml:space="preserve"> BIBLIOGRAPHY </w:instrText>
          </w:r>
          <w:r>
            <w:fldChar w:fldCharType="separate"/>
          </w:r>
          <w:r>
            <w:rPr>
              <w:noProof/>
            </w:rPr>
            <w:t>Author. (2020, Nov 14). Photo 1. Swansea, Wales, UK: Leigh Potts.</w:t>
          </w:r>
        </w:p>
        <w:p w14:paraId="4EC1F440" w14:textId="77777777" w:rsidR="00B24EE7" w:rsidRDefault="00B24EE7" w:rsidP="00B24EE7">
          <w:pPr>
            <w:pStyle w:val="Bibliography"/>
            <w:ind w:left="720" w:hanging="720"/>
            <w:rPr>
              <w:noProof/>
            </w:rPr>
          </w:pPr>
          <w:r>
            <w:rPr>
              <w:noProof/>
            </w:rPr>
            <w:t xml:space="preserve">British Geological Survey. (2020). </w:t>
          </w:r>
          <w:r>
            <w:rPr>
              <w:i/>
              <w:iCs/>
              <w:noProof/>
            </w:rPr>
            <w:t>Borehole Scan Viewer</w:t>
          </w:r>
          <w:r>
            <w:rPr>
              <w:noProof/>
            </w:rPr>
            <w:t>. Retrieved from British Geological Survey: http://scans.bgs.ac.uk/sobi_scans/boreholes/370246/images/10677924.html</w:t>
          </w:r>
        </w:p>
        <w:p w14:paraId="01C41DB6" w14:textId="77777777" w:rsidR="00B24EE7" w:rsidRDefault="00B24EE7" w:rsidP="00B24EE7">
          <w:pPr>
            <w:pStyle w:val="Bibliography"/>
            <w:ind w:left="720" w:hanging="720"/>
            <w:rPr>
              <w:noProof/>
            </w:rPr>
          </w:pPr>
          <w:r>
            <w:rPr>
              <w:noProof/>
            </w:rPr>
            <w:t xml:space="preserve">British Geological Survey. (2020). </w:t>
          </w:r>
          <w:r>
            <w:rPr>
              <w:i/>
              <w:iCs/>
              <w:noProof/>
            </w:rPr>
            <w:t>GeoIndex Onshore</w:t>
          </w:r>
          <w:r>
            <w:rPr>
              <w:noProof/>
            </w:rPr>
            <w:t>. Retrieved from British Geological Survey: http://www.bgs.ac.uk</w:t>
          </w:r>
        </w:p>
        <w:p w14:paraId="5BB47627" w14:textId="77777777" w:rsidR="00B24EE7" w:rsidRDefault="00B24EE7" w:rsidP="00B24EE7">
          <w:pPr>
            <w:pStyle w:val="Bibliography"/>
            <w:ind w:left="720" w:hanging="720"/>
            <w:rPr>
              <w:noProof/>
            </w:rPr>
          </w:pPr>
          <w:r>
            <w:rPr>
              <w:noProof/>
            </w:rPr>
            <w:t xml:space="preserve">Department of Environment. (2020). </w:t>
          </w:r>
          <w:r>
            <w:rPr>
              <w:i/>
              <w:iCs/>
              <w:noProof/>
            </w:rPr>
            <w:t>Chemical Works (Paint)</w:t>
          </w:r>
          <w:r>
            <w:rPr>
              <w:noProof/>
            </w:rPr>
            <w:t>. Retrieved from National Archives: https://webarchive.nationalarchives.gov.uk/20140328160949/http://cdn.environment-agency.gov.uk/scho0195bjjy-e-e.pdf</w:t>
          </w:r>
        </w:p>
        <w:p w14:paraId="3525A85D" w14:textId="77777777" w:rsidR="00B24EE7" w:rsidRDefault="00B24EE7" w:rsidP="00B24EE7">
          <w:pPr>
            <w:pStyle w:val="Bibliography"/>
            <w:ind w:left="720" w:hanging="720"/>
            <w:rPr>
              <w:noProof/>
            </w:rPr>
          </w:pPr>
          <w:r>
            <w:rPr>
              <w:noProof/>
            </w:rPr>
            <w:t xml:space="preserve">Department of Environment. (2020). </w:t>
          </w:r>
          <w:r>
            <w:rPr>
              <w:i/>
              <w:iCs/>
              <w:noProof/>
            </w:rPr>
            <w:t>Docks &amp; Docklands</w:t>
          </w:r>
          <w:r>
            <w:rPr>
              <w:noProof/>
            </w:rPr>
            <w:t>. Retrieved from National Archives: https://webarchive.nationalarchives.gov.uk/20140328161106/http://cdn.environment-agency.gov.uk/scho0195bjkm-e-e.pdf</w:t>
          </w:r>
        </w:p>
        <w:p w14:paraId="00B8BB60" w14:textId="77777777" w:rsidR="00B24EE7" w:rsidRDefault="00B24EE7" w:rsidP="00B24EE7">
          <w:pPr>
            <w:pStyle w:val="Bibliography"/>
            <w:ind w:left="720" w:hanging="720"/>
            <w:rPr>
              <w:noProof/>
            </w:rPr>
          </w:pPr>
          <w:r>
            <w:rPr>
              <w:noProof/>
            </w:rPr>
            <w:t xml:space="preserve">Department of Environment. (2020). </w:t>
          </w:r>
          <w:r>
            <w:rPr>
              <w:i/>
              <w:iCs/>
              <w:noProof/>
            </w:rPr>
            <w:t>Gasworks</w:t>
          </w:r>
          <w:r>
            <w:rPr>
              <w:noProof/>
            </w:rPr>
            <w:t>. Retrieved from National Archives: https://webarchive.nationalarchives.gov.uk/20140328161147/http://cdn.environment-agency.gov.uk/scho0195bjkp-e-e.pdf</w:t>
          </w:r>
        </w:p>
        <w:p w14:paraId="49F8FF35" w14:textId="77777777" w:rsidR="00B24EE7" w:rsidRDefault="00B24EE7" w:rsidP="00B24EE7">
          <w:pPr>
            <w:pStyle w:val="Bibliography"/>
            <w:ind w:left="720" w:hanging="720"/>
            <w:rPr>
              <w:noProof/>
            </w:rPr>
          </w:pPr>
          <w:r>
            <w:rPr>
              <w:noProof/>
            </w:rPr>
            <w:t xml:space="preserve">Department of Environment. (2020). </w:t>
          </w:r>
          <w:r>
            <w:rPr>
              <w:i/>
              <w:iCs/>
              <w:noProof/>
            </w:rPr>
            <w:t>Railway Land</w:t>
          </w:r>
          <w:r>
            <w:rPr>
              <w:noProof/>
            </w:rPr>
            <w:t>. Retrieved from National Archives: https://webarchive.nationalarchives.gov.uk/20140328161249/http://cdn.environment-agency.gov.uk/scho0195bjlb-e-e.pdf</w:t>
          </w:r>
        </w:p>
        <w:p w14:paraId="706369F8" w14:textId="77777777" w:rsidR="00B24EE7" w:rsidRDefault="00B24EE7" w:rsidP="00B24EE7">
          <w:pPr>
            <w:pStyle w:val="Bibliography"/>
            <w:ind w:left="720" w:hanging="720"/>
            <w:rPr>
              <w:noProof/>
            </w:rPr>
          </w:pPr>
          <w:r>
            <w:rPr>
              <w:noProof/>
            </w:rPr>
            <w:t xml:space="preserve">Department of Environment. (2020). </w:t>
          </w:r>
          <w:r>
            <w:rPr>
              <w:i/>
              <w:iCs/>
              <w:noProof/>
            </w:rPr>
            <w:t>Timber Works</w:t>
          </w:r>
          <w:r>
            <w:rPr>
              <w:noProof/>
            </w:rPr>
            <w:t>. Retrieved from National Archives: https://webarchive.nationalarchives.gov.uk/20140328161314/http://cdn.environment-agency.gov.uk/scho0195bjlh-e-e.pdf</w:t>
          </w:r>
        </w:p>
        <w:p w14:paraId="30E552F8" w14:textId="77777777" w:rsidR="00B24EE7" w:rsidRDefault="00B24EE7" w:rsidP="00B24EE7">
          <w:pPr>
            <w:pStyle w:val="Bibliography"/>
            <w:ind w:left="720" w:hanging="720"/>
            <w:rPr>
              <w:noProof/>
            </w:rPr>
          </w:pPr>
          <w:r>
            <w:rPr>
              <w:noProof/>
            </w:rPr>
            <w:t xml:space="preserve">Digimaps. (1870). </w:t>
          </w:r>
          <w:r>
            <w:rPr>
              <w:i/>
              <w:iCs/>
              <w:noProof/>
            </w:rPr>
            <w:t>1870s Historic Roam</w:t>
          </w:r>
          <w:r>
            <w:rPr>
              <w:noProof/>
            </w:rPr>
            <w:t>. Retrieved from DigiMaps: https://digimap.edina.ac.uk/roam/map/historic</w:t>
          </w:r>
        </w:p>
        <w:p w14:paraId="68ACC1F1" w14:textId="77777777" w:rsidR="00B24EE7" w:rsidRDefault="00B24EE7" w:rsidP="00B24EE7">
          <w:pPr>
            <w:pStyle w:val="Bibliography"/>
            <w:ind w:left="720" w:hanging="720"/>
            <w:rPr>
              <w:noProof/>
            </w:rPr>
          </w:pPr>
          <w:r>
            <w:rPr>
              <w:noProof/>
            </w:rPr>
            <w:t xml:space="preserve">DigiMaps. (1890). </w:t>
          </w:r>
          <w:r>
            <w:rPr>
              <w:i/>
              <w:iCs/>
              <w:noProof/>
            </w:rPr>
            <w:t>1890 Map</w:t>
          </w:r>
          <w:r>
            <w:rPr>
              <w:noProof/>
            </w:rPr>
            <w:t>. Retrieved from DigiMaps: https://digimap.edina.ac.uk/roam/map/historic</w:t>
          </w:r>
        </w:p>
        <w:p w14:paraId="46993030" w14:textId="77777777" w:rsidR="00B24EE7" w:rsidRDefault="00B24EE7" w:rsidP="00B24EE7">
          <w:pPr>
            <w:pStyle w:val="Bibliography"/>
            <w:ind w:left="720" w:hanging="720"/>
            <w:rPr>
              <w:noProof/>
            </w:rPr>
          </w:pPr>
          <w:r>
            <w:rPr>
              <w:noProof/>
            </w:rPr>
            <w:t>DigiMaps. (1910). Retrieved from DigiMaps: https://digimap.edina.ac.uk/roam/map/historic</w:t>
          </w:r>
        </w:p>
        <w:p w14:paraId="7DDA8204" w14:textId="77777777" w:rsidR="00B24EE7" w:rsidRDefault="00B24EE7" w:rsidP="00B24EE7">
          <w:pPr>
            <w:pStyle w:val="Bibliography"/>
            <w:ind w:left="720" w:hanging="720"/>
            <w:rPr>
              <w:noProof/>
            </w:rPr>
          </w:pPr>
          <w:r>
            <w:rPr>
              <w:noProof/>
            </w:rPr>
            <w:t xml:space="preserve">DigiMaps. (1940). </w:t>
          </w:r>
          <w:r>
            <w:rPr>
              <w:i/>
              <w:iCs/>
              <w:noProof/>
            </w:rPr>
            <w:t>1940 Map</w:t>
          </w:r>
          <w:r>
            <w:rPr>
              <w:noProof/>
            </w:rPr>
            <w:t>. Retrieved from DigiMap: https://digimap.edina.ac.uk/roam/map/historic</w:t>
          </w:r>
        </w:p>
        <w:p w14:paraId="42BAD8D3" w14:textId="77777777" w:rsidR="00B24EE7" w:rsidRDefault="00B24EE7" w:rsidP="00B24EE7">
          <w:pPr>
            <w:pStyle w:val="Bibliography"/>
            <w:ind w:left="720" w:hanging="720"/>
            <w:rPr>
              <w:noProof/>
            </w:rPr>
          </w:pPr>
          <w:r>
            <w:rPr>
              <w:noProof/>
            </w:rPr>
            <w:t xml:space="preserve">DigiMaps. (1950). </w:t>
          </w:r>
          <w:r>
            <w:rPr>
              <w:i/>
              <w:iCs/>
              <w:noProof/>
            </w:rPr>
            <w:t>1950s Map</w:t>
          </w:r>
          <w:r>
            <w:rPr>
              <w:noProof/>
            </w:rPr>
            <w:t>. Retrieved from DigiMaps: https://digimap.edina.ac.uk/roam/map/historic</w:t>
          </w:r>
        </w:p>
        <w:p w14:paraId="151CFCC8" w14:textId="77777777" w:rsidR="00B24EE7" w:rsidRDefault="00B24EE7" w:rsidP="00B24EE7">
          <w:pPr>
            <w:pStyle w:val="Bibliography"/>
            <w:ind w:left="720" w:hanging="720"/>
            <w:rPr>
              <w:noProof/>
            </w:rPr>
          </w:pPr>
          <w:r>
            <w:rPr>
              <w:noProof/>
            </w:rPr>
            <w:t xml:space="preserve">DigiMaps. (1960). </w:t>
          </w:r>
          <w:r>
            <w:rPr>
              <w:i/>
              <w:iCs/>
              <w:noProof/>
            </w:rPr>
            <w:t>1960 Map</w:t>
          </w:r>
          <w:r>
            <w:rPr>
              <w:noProof/>
            </w:rPr>
            <w:t>. Retrieved from DigiMaps: https://digimap.edina.ac.uk/roam/map/historic</w:t>
          </w:r>
        </w:p>
        <w:p w14:paraId="141A4E3D" w14:textId="77777777" w:rsidR="00B24EE7" w:rsidRDefault="00B24EE7" w:rsidP="00B24EE7">
          <w:pPr>
            <w:pStyle w:val="Bibliography"/>
            <w:ind w:left="720" w:hanging="720"/>
            <w:rPr>
              <w:noProof/>
            </w:rPr>
          </w:pPr>
          <w:r>
            <w:rPr>
              <w:noProof/>
            </w:rPr>
            <w:t xml:space="preserve">DigiMaps. (1970). </w:t>
          </w:r>
          <w:r>
            <w:rPr>
              <w:i/>
              <w:iCs/>
              <w:noProof/>
            </w:rPr>
            <w:t>1970 Map</w:t>
          </w:r>
          <w:r>
            <w:rPr>
              <w:noProof/>
            </w:rPr>
            <w:t>. Retrieved from DigiMaps: https://digimap.edina.ac.uk/roam/map/historic</w:t>
          </w:r>
        </w:p>
        <w:p w14:paraId="50383BDF" w14:textId="77777777" w:rsidR="00B24EE7" w:rsidRDefault="00B24EE7" w:rsidP="00B24EE7">
          <w:pPr>
            <w:pStyle w:val="Bibliography"/>
            <w:ind w:left="720" w:hanging="720"/>
            <w:rPr>
              <w:noProof/>
            </w:rPr>
          </w:pPr>
          <w:r>
            <w:rPr>
              <w:noProof/>
            </w:rPr>
            <w:t xml:space="preserve">DigiMaps. (1980). </w:t>
          </w:r>
          <w:r>
            <w:rPr>
              <w:i/>
              <w:iCs/>
              <w:noProof/>
            </w:rPr>
            <w:t>198os Map</w:t>
          </w:r>
          <w:r>
            <w:rPr>
              <w:noProof/>
            </w:rPr>
            <w:t>. Retrieved from DigiMaps: https://digimap.edina.ac.uk/roam/map/historic</w:t>
          </w:r>
        </w:p>
        <w:p w14:paraId="185DBF51" w14:textId="77777777" w:rsidR="00B24EE7" w:rsidRDefault="00B24EE7" w:rsidP="00B24EE7">
          <w:pPr>
            <w:pStyle w:val="Bibliography"/>
            <w:ind w:left="720" w:hanging="720"/>
            <w:rPr>
              <w:noProof/>
            </w:rPr>
          </w:pPr>
          <w:r>
            <w:rPr>
              <w:noProof/>
            </w:rPr>
            <w:t xml:space="preserve">Free Map Tools. (2020). </w:t>
          </w:r>
          <w:r>
            <w:rPr>
              <w:i/>
              <w:iCs/>
              <w:noProof/>
            </w:rPr>
            <w:t>Elevation Finder</w:t>
          </w:r>
          <w:r>
            <w:rPr>
              <w:noProof/>
            </w:rPr>
            <w:t>. Retrieved from Free Map Tools: https://www.freemaptools.com/elevation-finder.htm</w:t>
          </w:r>
        </w:p>
        <w:p w14:paraId="5F815014" w14:textId="77777777" w:rsidR="00B24EE7" w:rsidRDefault="00B24EE7" w:rsidP="00B24EE7">
          <w:pPr>
            <w:pStyle w:val="Bibliography"/>
            <w:ind w:left="720" w:hanging="720"/>
            <w:rPr>
              <w:noProof/>
            </w:rPr>
          </w:pPr>
          <w:r>
            <w:rPr>
              <w:noProof/>
            </w:rPr>
            <w:t>Google Earth. (2020). Retrieved from Google Earth: https://earth.google.com/web/@51.61390998,-3.94608031,11.0781139a,491.00872766d,30y,0h,0t,0r</w:t>
          </w:r>
        </w:p>
        <w:p w14:paraId="7EE9FE4E" w14:textId="77777777" w:rsidR="00B24EE7" w:rsidRDefault="00B24EE7" w:rsidP="00B24EE7">
          <w:pPr>
            <w:pStyle w:val="Bibliography"/>
            <w:ind w:left="720" w:hanging="720"/>
            <w:rPr>
              <w:noProof/>
            </w:rPr>
          </w:pPr>
          <w:r>
            <w:rPr>
              <w:noProof/>
            </w:rPr>
            <w:t xml:space="preserve">Greeno, C. a. (2008). </w:t>
          </w:r>
          <w:r>
            <w:rPr>
              <w:i/>
              <w:iCs/>
              <w:noProof/>
            </w:rPr>
            <w:t>Building Construction handbook.</w:t>
          </w:r>
          <w:r>
            <w:rPr>
              <w:noProof/>
            </w:rPr>
            <w:t xml:space="preserve"> Burlington: Elsevier Ltd.</w:t>
          </w:r>
        </w:p>
        <w:p w14:paraId="71CDFDE1" w14:textId="77777777" w:rsidR="00B24EE7" w:rsidRDefault="00B24EE7" w:rsidP="00B24EE7">
          <w:pPr>
            <w:pStyle w:val="Bibliography"/>
            <w:ind w:left="720" w:hanging="720"/>
            <w:rPr>
              <w:noProof/>
            </w:rPr>
          </w:pPr>
          <w:r>
            <w:rPr>
              <w:noProof/>
            </w:rPr>
            <w:t xml:space="preserve">Natural Resourses Wales. (2020). </w:t>
          </w:r>
          <w:r>
            <w:rPr>
              <w:i/>
              <w:iCs/>
              <w:noProof/>
            </w:rPr>
            <w:t>Long TermFlood Risk</w:t>
          </w:r>
          <w:r>
            <w:rPr>
              <w:noProof/>
            </w:rPr>
            <w:t>. Retrieved from Natural Resourses Wales: https://naturalresources.wales/evidence-and-data/maps/long-term-flood-risk</w:t>
          </w:r>
        </w:p>
        <w:p w14:paraId="06919136" w14:textId="77777777" w:rsidR="00B24EE7" w:rsidRDefault="00B24EE7" w:rsidP="00B24EE7">
          <w:pPr>
            <w:pStyle w:val="Bibliography"/>
            <w:ind w:left="720" w:hanging="720"/>
            <w:rPr>
              <w:noProof/>
            </w:rPr>
          </w:pPr>
          <w:r>
            <w:rPr>
              <w:noProof/>
            </w:rPr>
            <w:lastRenderedPageBreak/>
            <w:t xml:space="preserve">Newell, E. (July 1990). 'Copperoplis' : The Rise and Fall of the copper Industry in the Swansea District, 1861-1921. </w:t>
          </w:r>
          <w:r>
            <w:rPr>
              <w:i/>
              <w:iCs/>
              <w:noProof/>
            </w:rPr>
            <w:t>Business History</w:t>
          </w:r>
          <w:r>
            <w:rPr>
              <w:noProof/>
            </w:rPr>
            <w:t>.</w:t>
          </w:r>
        </w:p>
        <w:p w14:paraId="197C6A75" w14:textId="77777777" w:rsidR="00B24EE7" w:rsidRDefault="00B24EE7" w:rsidP="00B24EE7">
          <w:pPr>
            <w:pStyle w:val="Bibliography"/>
            <w:ind w:left="720" w:hanging="720"/>
            <w:rPr>
              <w:noProof/>
            </w:rPr>
          </w:pPr>
          <w:r>
            <w:rPr>
              <w:noProof/>
            </w:rPr>
            <w:t xml:space="preserve">Ordinance Survey. (2019, Nov). 1:1250 Map. </w:t>
          </w:r>
          <w:r>
            <w:rPr>
              <w:i/>
              <w:iCs/>
              <w:noProof/>
            </w:rPr>
            <w:t>DigiMaps</w:t>
          </w:r>
          <w:r>
            <w:rPr>
              <w:noProof/>
            </w:rPr>
            <w:t>. Crown.</w:t>
          </w:r>
        </w:p>
        <w:p w14:paraId="550CD9ED" w14:textId="77777777" w:rsidR="00B24EE7" w:rsidRDefault="00B24EE7" w:rsidP="00B24EE7">
          <w:pPr>
            <w:pStyle w:val="Bibliography"/>
            <w:ind w:left="720" w:hanging="720"/>
            <w:rPr>
              <w:noProof/>
            </w:rPr>
          </w:pPr>
          <w:r>
            <w:rPr>
              <w:noProof/>
            </w:rPr>
            <w:t xml:space="preserve">Smith, A. A. (2020). </w:t>
          </w:r>
          <w:r>
            <w:rPr>
              <w:i/>
              <w:iCs/>
              <w:noProof/>
            </w:rPr>
            <w:t>Pile Foundation Design.</w:t>
          </w:r>
          <w:r>
            <w:rPr>
              <w:noProof/>
            </w:rPr>
            <w:t xml:space="preserve"> Edinburgh: Napier University.</w:t>
          </w:r>
        </w:p>
        <w:p w14:paraId="6911479D" w14:textId="77777777" w:rsidR="00B24EE7" w:rsidRDefault="00B24EE7" w:rsidP="00B24EE7">
          <w:pPr>
            <w:pStyle w:val="Bibliography"/>
            <w:ind w:left="720" w:hanging="720"/>
            <w:rPr>
              <w:noProof/>
            </w:rPr>
          </w:pPr>
          <w:r>
            <w:rPr>
              <w:noProof/>
            </w:rPr>
            <w:t xml:space="preserve">Swansea Museum. (2020). </w:t>
          </w:r>
          <w:r>
            <w:rPr>
              <w:i/>
              <w:iCs/>
              <w:noProof/>
            </w:rPr>
            <w:t>The Blitz</w:t>
          </w:r>
          <w:r>
            <w:rPr>
              <w:noProof/>
            </w:rPr>
            <w:t>. Retrieved from Swansea Museum : www.swanseamuseum.co.uk</w:t>
          </w:r>
        </w:p>
        <w:p w14:paraId="56F54F2A" w14:textId="77777777" w:rsidR="00B24EE7" w:rsidRDefault="00B24EE7" w:rsidP="00B24EE7">
          <w:pPr>
            <w:pStyle w:val="Bibliography"/>
            <w:ind w:left="720" w:hanging="720"/>
            <w:rPr>
              <w:noProof/>
            </w:rPr>
          </w:pPr>
          <w:r>
            <w:rPr>
              <w:noProof/>
            </w:rPr>
            <w:t xml:space="preserve">UK Radon. (2020). </w:t>
          </w:r>
          <w:r>
            <w:rPr>
              <w:i/>
              <w:iCs/>
              <w:noProof/>
            </w:rPr>
            <w:t>UK Maps of Radon</w:t>
          </w:r>
          <w:r>
            <w:rPr>
              <w:noProof/>
            </w:rPr>
            <w:t>. Retrieved from UKradon: https://www.ukradon.org/information/ukmaps</w:t>
          </w:r>
        </w:p>
        <w:p w14:paraId="1BEAE523" w14:textId="77777777" w:rsidR="00B24EE7" w:rsidRDefault="00B24EE7" w:rsidP="00B24EE7">
          <w:pPr>
            <w:pStyle w:val="Bibliography"/>
            <w:ind w:left="720" w:hanging="720"/>
            <w:rPr>
              <w:noProof/>
            </w:rPr>
          </w:pPr>
          <w:r>
            <w:rPr>
              <w:noProof/>
            </w:rPr>
            <w:t xml:space="preserve">Unknown. (2020). </w:t>
          </w:r>
          <w:r>
            <w:rPr>
              <w:i/>
              <w:iCs/>
              <w:noProof/>
            </w:rPr>
            <w:t>CFA Piling</w:t>
          </w:r>
          <w:r>
            <w:rPr>
              <w:noProof/>
            </w:rPr>
            <w:t>. Retrieved from Foundation Piling: https://foundation-piling.co.uk/piling-techniques/cfa-bored-piles</w:t>
          </w:r>
        </w:p>
        <w:p w14:paraId="1D653241" w14:textId="77777777" w:rsidR="00B24EE7" w:rsidRDefault="00B24EE7" w:rsidP="00B24EE7">
          <w:pPr>
            <w:pStyle w:val="Bibliography"/>
            <w:ind w:left="720" w:hanging="720"/>
            <w:rPr>
              <w:noProof/>
            </w:rPr>
          </w:pPr>
          <w:r>
            <w:rPr>
              <w:noProof/>
            </w:rPr>
            <w:t xml:space="preserve">Zeticauxo. (2020). </w:t>
          </w:r>
          <w:r>
            <w:rPr>
              <w:i/>
              <w:iCs/>
              <w:noProof/>
            </w:rPr>
            <w:t>Risk Map</w:t>
          </w:r>
          <w:r>
            <w:rPr>
              <w:noProof/>
            </w:rPr>
            <w:t>. Retrieved from ZwticaUXO: https://zeticauxo.com/downloads-and-resources/risk-maps/</w:t>
          </w:r>
        </w:p>
        <w:p w14:paraId="389D3E90" w14:textId="50F32C50" w:rsidR="00B24EE7" w:rsidRDefault="00B24EE7" w:rsidP="00B24EE7">
          <w:r>
            <w:rPr>
              <w:b/>
              <w:bCs/>
            </w:rPr>
            <w:fldChar w:fldCharType="end"/>
          </w:r>
        </w:p>
      </w:sdtContent>
    </w:sdt>
    <w:p w14:paraId="23D7DB91" w14:textId="77777777" w:rsidR="00B24EE7" w:rsidRPr="00A6440C" w:rsidRDefault="00B24EE7" w:rsidP="00A6440C"/>
    <w:sectPr w:rsidR="00B24EE7" w:rsidRPr="00A6440C" w:rsidSect="00540FCB">
      <w:footerReference w:type="even" r:id="rId41"/>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ACB9FD" w14:textId="77777777" w:rsidR="006D25F3" w:rsidRDefault="006D25F3" w:rsidP="00684D4F">
      <w:r>
        <w:separator/>
      </w:r>
    </w:p>
  </w:endnote>
  <w:endnote w:type="continuationSeparator" w:id="0">
    <w:p w14:paraId="5A74F7D8" w14:textId="77777777" w:rsidR="006D25F3" w:rsidRDefault="006D25F3" w:rsidP="0068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0272379"/>
      <w:docPartObj>
        <w:docPartGallery w:val="Page Numbers (Bottom of Page)"/>
        <w:docPartUnique/>
      </w:docPartObj>
    </w:sdtPr>
    <w:sdtEndPr>
      <w:rPr>
        <w:rStyle w:val="PageNumber"/>
      </w:rPr>
    </w:sdtEndPr>
    <w:sdtContent>
      <w:p w14:paraId="675046DA" w14:textId="5DCA2FBA" w:rsidR="00015E22" w:rsidRDefault="00015E22" w:rsidP="00540F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035E95" w14:textId="77777777" w:rsidR="00015E22" w:rsidRDefault="00015E22" w:rsidP="005161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2855607"/>
      <w:docPartObj>
        <w:docPartGallery w:val="Page Numbers (Bottom of Page)"/>
        <w:docPartUnique/>
      </w:docPartObj>
    </w:sdtPr>
    <w:sdtEndPr>
      <w:rPr>
        <w:rStyle w:val="PageNumber"/>
      </w:rPr>
    </w:sdtEndPr>
    <w:sdtContent>
      <w:p w14:paraId="01BC4315" w14:textId="3CD3920A" w:rsidR="00015E22" w:rsidRDefault="00015E22" w:rsidP="00540F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8D6083" w14:textId="77777777" w:rsidR="00015E22" w:rsidRDefault="00015E22" w:rsidP="005161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7F0533" w14:textId="77777777" w:rsidR="006D25F3" w:rsidRDefault="006D25F3" w:rsidP="00684D4F">
      <w:r>
        <w:separator/>
      </w:r>
    </w:p>
  </w:footnote>
  <w:footnote w:type="continuationSeparator" w:id="0">
    <w:p w14:paraId="5C3742A7" w14:textId="77777777" w:rsidR="006D25F3" w:rsidRDefault="006D25F3" w:rsidP="00684D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953F9"/>
    <w:multiLevelType w:val="hybridMultilevel"/>
    <w:tmpl w:val="A45623D6"/>
    <w:lvl w:ilvl="0" w:tplc="0D3409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4D0760"/>
    <w:multiLevelType w:val="hybridMultilevel"/>
    <w:tmpl w:val="5F4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E22EC"/>
    <w:multiLevelType w:val="hybridMultilevel"/>
    <w:tmpl w:val="DC50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DE220B"/>
    <w:multiLevelType w:val="multilevel"/>
    <w:tmpl w:val="5B1A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14745D"/>
    <w:multiLevelType w:val="hybridMultilevel"/>
    <w:tmpl w:val="2A42A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837221"/>
    <w:multiLevelType w:val="hybridMultilevel"/>
    <w:tmpl w:val="2718241C"/>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D74"/>
    <w:rsid w:val="00013822"/>
    <w:rsid w:val="00015E22"/>
    <w:rsid w:val="000173E8"/>
    <w:rsid w:val="0003179C"/>
    <w:rsid w:val="0003555D"/>
    <w:rsid w:val="00040619"/>
    <w:rsid w:val="000434F5"/>
    <w:rsid w:val="00083D60"/>
    <w:rsid w:val="00091DA3"/>
    <w:rsid w:val="0010791D"/>
    <w:rsid w:val="00127933"/>
    <w:rsid w:val="0014017F"/>
    <w:rsid w:val="00160D11"/>
    <w:rsid w:val="00173E7B"/>
    <w:rsid w:val="00185887"/>
    <w:rsid w:val="00190374"/>
    <w:rsid w:val="00196666"/>
    <w:rsid w:val="001A3C87"/>
    <w:rsid w:val="001C1794"/>
    <w:rsid w:val="001F4566"/>
    <w:rsid w:val="002109CF"/>
    <w:rsid w:val="00237F46"/>
    <w:rsid w:val="00250C8F"/>
    <w:rsid w:val="00252106"/>
    <w:rsid w:val="00275A1E"/>
    <w:rsid w:val="002777BF"/>
    <w:rsid w:val="002811E2"/>
    <w:rsid w:val="00281403"/>
    <w:rsid w:val="0029346F"/>
    <w:rsid w:val="002B0796"/>
    <w:rsid w:val="002B52E4"/>
    <w:rsid w:val="002C32DA"/>
    <w:rsid w:val="002D30B7"/>
    <w:rsid w:val="002E0DA7"/>
    <w:rsid w:val="002F77F7"/>
    <w:rsid w:val="00332E80"/>
    <w:rsid w:val="00354BAC"/>
    <w:rsid w:val="00362D08"/>
    <w:rsid w:val="0036747B"/>
    <w:rsid w:val="00372219"/>
    <w:rsid w:val="003770CE"/>
    <w:rsid w:val="003A5547"/>
    <w:rsid w:val="003D7810"/>
    <w:rsid w:val="003E0D73"/>
    <w:rsid w:val="003E7C0C"/>
    <w:rsid w:val="00426B90"/>
    <w:rsid w:val="0043340B"/>
    <w:rsid w:val="00434BEF"/>
    <w:rsid w:val="00473FB9"/>
    <w:rsid w:val="004907C9"/>
    <w:rsid w:val="00497824"/>
    <w:rsid w:val="004B013A"/>
    <w:rsid w:val="004B1C65"/>
    <w:rsid w:val="004C312D"/>
    <w:rsid w:val="004C7CC0"/>
    <w:rsid w:val="004D7439"/>
    <w:rsid w:val="004E29F3"/>
    <w:rsid w:val="00501A1B"/>
    <w:rsid w:val="005027D7"/>
    <w:rsid w:val="005161DC"/>
    <w:rsid w:val="00540FCB"/>
    <w:rsid w:val="00556A61"/>
    <w:rsid w:val="0057305E"/>
    <w:rsid w:val="00577AF2"/>
    <w:rsid w:val="00585141"/>
    <w:rsid w:val="0059520A"/>
    <w:rsid w:val="005A4E47"/>
    <w:rsid w:val="005A4EB7"/>
    <w:rsid w:val="0062243F"/>
    <w:rsid w:val="00636132"/>
    <w:rsid w:val="00637835"/>
    <w:rsid w:val="006603C5"/>
    <w:rsid w:val="00684D4F"/>
    <w:rsid w:val="006A36B0"/>
    <w:rsid w:val="006B2466"/>
    <w:rsid w:val="006C6B48"/>
    <w:rsid w:val="006D25F3"/>
    <w:rsid w:val="006D4012"/>
    <w:rsid w:val="006E09BD"/>
    <w:rsid w:val="00713A4C"/>
    <w:rsid w:val="007144AE"/>
    <w:rsid w:val="00725CE0"/>
    <w:rsid w:val="007415DF"/>
    <w:rsid w:val="007610B7"/>
    <w:rsid w:val="00766EDF"/>
    <w:rsid w:val="007723E1"/>
    <w:rsid w:val="007905B5"/>
    <w:rsid w:val="007A4582"/>
    <w:rsid w:val="007A46BE"/>
    <w:rsid w:val="007B0568"/>
    <w:rsid w:val="007D1E2C"/>
    <w:rsid w:val="007D4025"/>
    <w:rsid w:val="007E51E5"/>
    <w:rsid w:val="007E704A"/>
    <w:rsid w:val="007E73B8"/>
    <w:rsid w:val="007E7E1D"/>
    <w:rsid w:val="008063DE"/>
    <w:rsid w:val="00835515"/>
    <w:rsid w:val="00852EF8"/>
    <w:rsid w:val="00857BA2"/>
    <w:rsid w:val="00862409"/>
    <w:rsid w:val="00886D74"/>
    <w:rsid w:val="0089418C"/>
    <w:rsid w:val="008B7DA3"/>
    <w:rsid w:val="008F222E"/>
    <w:rsid w:val="008F450F"/>
    <w:rsid w:val="00900898"/>
    <w:rsid w:val="0092167F"/>
    <w:rsid w:val="00927489"/>
    <w:rsid w:val="009505FD"/>
    <w:rsid w:val="009663B8"/>
    <w:rsid w:val="009707FE"/>
    <w:rsid w:val="009775C4"/>
    <w:rsid w:val="00980433"/>
    <w:rsid w:val="00986D20"/>
    <w:rsid w:val="00987651"/>
    <w:rsid w:val="00997B6E"/>
    <w:rsid w:val="009B56AF"/>
    <w:rsid w:val="009D01CA"/>
    <w:rsid w:val="00A00F1C"/>
    <w:rsid w:val="00A13F89"/>
    <w:rsid w:val="00A4188C"/>
    <w:rsid w:val="00A4363A"/>
    <w:rsid w:val="00A520B7"/>
    <w:rsid w:val="00A6440C"/>
    <w:rsid w:val="00A80B2A"/>
    <w:rsid w:val="00A94C0C"/>
    <w:rsid w:val="00A954AA"/>
    <w:rsid w:val="00AC3078"/>
    <w:rsid w:val="00AC31AE"/>
    <w:rsid w:val="00AF073B"/>
    <w:rsid w:val="00AF1299"/>
    <w:rsid w:val="00B11411"/>
    <w:rsid w:val="00B12A4D"/>
    <w:rsid w:val="00B1554C"/>
    <w:rsid w:val="00B24EE7"/>
    <w:rsid w:val="00B2513A"/>
    <w:rsid w:val="00B37CF8"/>
    <w:rsid w:val="00B460A7"/>
    <w:rsid w:val="00B703BE"/>
    <w:rsid w:val="00B74C4D"/>
    <w:rsid w:val="00B82EA9"/>
    <w:rsid w:val="00B94AA2"/>
    <w:rsid w:val="00BA7474"/>
    <w:rsid w:val="00BB2549"/>
    <w:rsid w:val="00BE2362"/>
    <w:rsid w:val="00C026A9"/>
    <w:rsid w:val="00C06766"/>
    <w:rsid w:val="00C67934"/>
    <w:rsid w:val="00C913B9"/>
    <w:rsid w:val="00C95152"/>
    <w:rsid w:val="00C978B6"/>
    <w:rsid w:val="00CB45A1"/>
    <w:rsid w:val="00CB4EED"/>
    <w:rsid w:val="00CB5553"/>
    <w:rsid w:val="00CC4649"/>
    <w:rsid w:val="00CD15BC"/>
    <w:rsid w:val="00CE43D6"/>
    <w:rsid w:val="00D030A0"/>
    <w:rsid w:val="00D178AD"/>
    <w:rsid w:val="00D30475"/>
    <w:rsid w:val="00D31C83"/>
    <w:rsid w:val="00D46F02"/>
    <w:rsid w:val="00D63BBF"/>
    <w:rsid w:val="00DA5332"/>
    <w:rsid w:val="00DB7A30"/>
    <w:rsid w:val="00DC0ED8"/>
    <w:rsid w:val="00DC5D80"/>
    <w:rsid w:val="00DE1674"/>
    <w:rsid w:val="00E0130A"/>
    <w:rsid w:val="00E0345A"/>
    <w:rsid w:val="00E040B8"/>
    <w:rsid w:val="00E11BF8"/>
    <w:rsid w:val="00E15531"/>
    <w:rsid w:val="00E22022"/>
    <w:rsid w:val="00E274B3"/>
    <w:rsid w:val="00E32811"/>
    <w:rsid w:val="00E560A5"/>
    <w:rsid w:val="00E617EB"/>
    <w:rsid w:val="00E73191"/>
    <w:rsid w:val="00EC5077"/>
    <w:rsid w:val="00ED1FD4"/>
    <w:rsid w:val="00ED4074"/>
    <w:rsid w:val="00ED5B29"/>
    <w:rsid w:val="00EF207A"/>
    <w:rsid w:val="00F214CA"/>
    <w:rsid w:val="00F24DD9"/>
    <w:rsid w:val="00F37F4B"/>
    <w:rsid w:val="00F6526A"/>
    <w:rsid w:val="00F757D4"/>
    <w:rsid w:val="00F85327"/>
    <w:rsid w:val="00F95D94"/>
    <w:rsid w:val="00FF2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B33B3"/>
  <w15:chartTrackingRefBased/>
  <w15:docId w15:val="{CE3E3019-81D4-0B48-8D24-03F89F41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D7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382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254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6D7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D7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86D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138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B2549"/>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7A4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A46B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3">
    <w:name w:val="Grid Table 5 Dark Accent 3"/>
    <w:basedOn w:val="TableNormal"/>
    <w:uiPriority w:val="50"/>
    <w:rsid w:val="007A46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yperlink">
    <w:name w:val="Hyperlink"/>
    <w:basedOn w:val="DefaultParagraphFont"/>
    <w:uiPriority w:val="99"/>
    <w:unhideWhenUsed/>
    <w:rsid w:val="00585141"/>
    <w:rPr>
      <w:color w:val="0563C1" w:themeColor="hyperlink"/>
      <w:u w:val="single"/>
    </w:rPr>
  </w:style>
  <w:style w:type="character" w:styleId="UnresolvedMention">
    <w:name w:val="Unresolved Mention"/>
    <w:basedOn w:val="DefaultParagraphFont"/>
    <w:uiPriority w:val="99"/>
    <w:semiHidden/>
    <w:unhideWhenUsed/>
    <w:rsid w:val="00585141"/>
    <w:rPr>
      <w:color w:val="605E5C"/>
      <w:shd w:val="clear" w:color="auto" w:fill="E1DFDD"/>
    </w:rPr>
  </w:style>
  <w:style w:type="paragraph" w:styleId="TOCHeading">
    <w:name w:val="TOC Heading"/>
    <w:basedOn w:val="Heading1"/>
    <w:next w:val="Normal"/>
    <w:uiPriority w:val="39"/>
    <w:unhideWhenUsed/>
    <w:qFormat/>
    <w:rsid w:val="009B56A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B56AF"/>
    <w:pPr>
      <w:spacing w:before="120"/>
    </w:pPr>
    <w:rPr>
      <w:rFonts w:cstheme="minorHAnsi"/>
      <w:b/>
      <w:bCs/>
      <w:i/>
      <w:iCs/>
    </w:rPr>
  </w:style>
  <w:style w:type="paragraph" w:styleId="TOC2">
    <w:name w:val="toc 2"/>
    <w:basedOn w:val="Normal"/>
    <w:next w:val="Normal"/>
    <w:autoRedefine/>
    <w:uiPriority w:val="39"/>
    <w:unhideWhenUsed/>
    <w:rsid w:val="009B56AF"/>
    <w:pPr>
      <w:spacing w:before="120"/>
      <w:ind w:left="240"/>
    </w:pPr>
    <w:rPr>
      <w:rFonts w:cstheme="minorHAnsi"/>
      <w:b/>
      <w:bCs/>
      <w:sz w:val="22"/>
      <w:szCs w:val="22"/>
    </w:rPr>
  </w:style>
  <w:style w:type="paragraph" w:styleId="TOC3">
    <w:name w:val="toc 3"/>
    <w:basedOn w:val="Normal"/>
    <w:next w:val="Normal"/>
    <w:autoRedefine/>
    <w:uiPriority w:val="39"/>
    <w:unhideWhenUsed/>
    <w:rsid w:val="009B56AF"/>
    <w:pPr>
      <w:ind w:left="480"/>
    </w:pPr>
    <w:rPr>
      <w:rFonts w:cstheme="minorHAnsi"/>
      <w:sz w:val="20"/>
      <w:szCs w:val="20"/>
    </w:rPr>
  </w:style>
  <w:style w:type="paragraph" w:styleId="TOC4">
    <w:name w:val="toc 4"/>
    <w:basedOn w:val="Normal"/>
    <w:next w:val="Normal"/>
    <w:autoRedefine/>
    <w:uiPriority w:val="39"/>
    <w:unhideWhenUsed/>
    <w:rsid w:val="009B56AF"/>
    <w:pPr>
      <w:ind w:left="720"/>
    </w:pPr>
    <w:rPr>
      <w:rFonts w:cstheme="minorHAnsi"/>
      <w:sz w:val="20"/>
      <w:szCs w:val="20"/>
    </w:rPr>
  </w:style>
  <w:style w:type="paragraph" w:styleId="TOC5">
    <w:name w:val="toc 5"/>
    <w:basedOn w:val="Normal"/>
    <w:next w:val="Normal"/>
    <w:autoRedefine/>
    <w:uiPriority w:val="39"/>
    <w:unhideWhenUsed/>
    <w:rsid w:val="009B56AF"/>
    <w:pPr>
      <w:ind w:left="960"/>
    </w:pPr>
    <w:rPr>
      <w:rFonts w:cstheme="minorHAnsi"/>
      <w:sz w:val="20"/>
      <w:szCs w:val="20"/>
    </w:rPr>
  </w:style>
  <w:style w:type="paragraph" w:styleId="TOC6">
    <w:name w:val="toc 6"/>
    <w:basedOn w:val="Normal"/>
    <w:next w:val="Normal"/>
    <w:autoRedefine/>
    <w:uiPriority w:val="39"/>
    <w:unhideWhenUsed/>
    <w:rsid w:val="009B56AF"/>
    <w:pPr>
      <w:ind w:left="1200"/>
    </w:pPr>
    <w:rPr>
      <w:rFonts w:cstheme="minorHAnsi"/>
      <w:sz w:val="20"/>
      <w:szCs w:val="20"/>
    </w:rPr>
  </w:style>
  <w:style w:type="paragraph" w:styleId="TOC7">
    <w:name w:val="toc 7"/>
    <w:basedOn w:val="Normal"/>
    <w:next w:val="Normal"/>
    <w:autoRedefine/>
    <w:uiPriority w:val="39"/>
    <w:unhideWhenUsed/>
    <w:rsid w:val="009B56AF"/>
    <w:pPr>
      <w:ind w:left="1440"/>
    </w:pPr>
    <w:rPr>
      <w:rFonts w:cstheme="minorHAnsi"/>
      <w:sz w:val="20"/>
      <w:szCs w:val="20"/>
    </w:rPr>
  </w:style>
  <w:style w:type="paragraph" w:styleId="TOC8">
    <w:name w:val="toc 8"/>
    <w:basedOn w:val="Normal"/>
    <w:next w:val="Normal"/>
    <w:autoRedefine/>
    <w:uiPriority w:val="39"/>
    <w:unhideWhenUsed/>
    <w:rsid w:val="009B56AF"/>
    <w:pPr>
      <w:ind w:left="1680"/>
    </w:pPr>
    <w:rPr>
      <w:rFonts w:cstheme="minorHAnsi"/>
      <w:sz w:val="20"/>
      <w:szCs w:val="20"/>
    </w:rPr>
  </w:style>
  <w:style w:type="paragraph" w:styleId="TOC9">
    <w:name w:val="toc 9"/>
    <w:basedOn w:val="Normal"/>
    <w:next w:val="Normal"/>
    <w:autoRedefine/>
    <w:uiPriority w:val="39"/>
    <w:unhideWhenUsed/>
    <w:rsid w:val="009B56AF"/>
    <w:pPr>
      <w:ind w:left="1920"/>
    </w:pPr>
    <w:rPr>
      <w:rFonts w:cstheme="minorHAnsi"/>
      <w:sz w:val="20"/>
      <w:szCs w:val="20"/>
    </w:rPr>
  </w:style>
  <w:style w:type="paragraph" w:styleId="NoSpacing">
    <w:name w:val="No Spacing"/>
    <w:uiPriority w:val="1"/>
    <w:qFormat/>
    <w:rsid w:val="0003555D"/>
  </w:style>
  <w:style w:type="character" w:customStyle="1" w:styleId="apple-converted-space">
    <w:name w:val="apple-converted-space"/>
    <w:basedOn w:val="DefaultParagraphFont"/>
    <w:rsid w:val="00997B6E"/>
  </w:style>
  <w:style w:type="paragraph" w:styleId="NormalWeb">
    <w:name w:val="Normal (Web)"/>
    <w:basedOn w:val="Normal"/>
    <w:uiPriority w:val="99"/>
    <w:unhideWhenUsed/>
    <w:rsid w:val="00E73191"/>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E0DA7"/>
    <w:rPr>
      <w:color w:val="954F72" w:themeColor="followedHyperlink"/>
      <w:u w:val="single"/>
    </w:rPr>
  </w:style>
  <w:style w:type="paragraph" w:styleId="ListParagraph">
    <w:name w:val="List Paragraph"/>
    <w:basedOn w:val="Normal"/>
    <w:uiPriority w:val="34"/>
    <w:qFormat/>
    <w:rsid w:val="006C6B48"/>
    <w:pPr>
      <w:ind w:left="720"/>
      <w:contextualSpacing/>
    </w:pPr>
  </w:style>
  <w:style w:type="paragraph" w:styleId="Header">
    <w:name w:val="header"/>
    <w:basedOn w:val="Normal"/>
    <w:link w:val="HeaderChar"/>
    <w:uiPriority w:val="99"/>
    <w:unhideWhenUsed/>
    <w:rsid w:val="00684D4F"/>
    <w:pPr>
      <w:tabs>
        <w:tab w:val="center" w:pos="4513"/>
        <w:tab w:val="right" w:pos="9026"/>
      </w:tabs>
    </w:pPr>
  </w:style>
  <w:style w:type="character" w:customStyle="1" w:styleId="HeaderChar">
    <w:name w:val="Header Char"/>
    <w:basedOn w:val="DefaultParagraphFont"/>
    <w:link w:val="Header"/>
    <w:uiPriority w:val="99"/>
    <w:rsid w:val="00684D4F"/>
  </w:style>
  <w:style w:type="paragraph" w:styleId="Footer">
    <w:name w:val="footer"/>
    <w:basedOn w:val="Normal"/>
    <w:link w:val="FooterChar"/>
    <w:uiPriority w:val="99"/>
    <w:unhideWhenUsed/>
    <w:rsid w:val="00684D4F"/>
    <w:pPr>
      <w:tabs>
        <w:tab w:val="center" w:pos="4513"/>
        <w:tab w:val="right" w:pos="9026"/>
      </w:tabs>
    </w:pPr>
  </w:style>
  <w:style w:type="character" w:customStyle="1" w:styleId="FooterChar">
    <w:name w:val="Footer Char"/>
    <w:basedOn w:val="DefaultParagraphFont"/>
    <w:link w:val="Footer"/>
    <w:uiPriority w:val="99"/>
    <w:rsid w:val="00684D4F"/>
  </w:style>
  <w:style w:type="character" w:styleId="PageNumber">
    <w:name w:val="page number"/>
    <w:basedOn w:val="DefaultParagraphFont"/>
    <w:uiPriority w:val="99"/>
    <w:semiHidden/>
    <w:unhideWhenUsed/>
    <w:rsid w:val="005161DC"/>
  </w:style>
  <w:style w:type="paragraph" w:styleId="Bibliography">
    <w:name w:val="Bibliography"/>
    <w:basedOn w:val="Normal"/>
    <w:next w:val="Normal"/>
    <w:uiPriority w:val="37"/>
    <w:unhideWhenUsed/>
    <w:rsid w:val="00B24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6802">
      <w:bodyDiv w:val="1"/>
      <w:marLeft w:val="0"/>
      <w:marRight w:val="0"/>
      <w:marTop w:val="0"/>
      <w:marBottom w:val="0"/>
      <w:divBdr>
        <w:top w:val="none" w:sz="0" w:space="0" w:color="auto"/>
        <w:left w:val="none" w:sz="0" w:space="0" w:color="auto"/>
        <w:bottom w:val="none" w:sz="0" w:space="0" w:color="auto"/>
        <w:right w:val="none" w:sz="0" w:space="0" w:color="auto"/>
      </w:divBdr>
    </w:div>
    <w:div w:id="58022977">
      <w:bodyDiv w:val="1"/>
      <w:marLeft w:val="0"/>
      <w:marRight w:val="0"/>
      <w:marTop w:val="0"/>
      <w:marBottom w:val="0"/>
      <w:divBdr>
        <w:top w:val="none" w:sz="0" w:space="0" w:color="auto"/>
        <w:left w:val="none" w:sz="0" w:space="0" w:color="auto"/>
        <w:bottom w:val="none" w:sz="0" w:space="0" w:color="auto"/>
        <w:right w:val="none" w:sz="0" w:space="0" w:color="auto"/>
      </w:divBdr>
    </w:div>
    <w:div w:id="68039689">
      <w:bodyDiv w:val="1"/>
      <w:marLeft w:val="0"/>
      <w:marRight w:val="0"/>
      <w:marTop w:val="0"/>
      <w:marBottom w:val="0"/>
      <w:divBdr>
        <w:top w:val="none" w:sz="0" w:space="0" w:color="auto"/>
        <w:left w:val="none" w:sz="0" w:space="0" w:color="auto"/>
        <w:bottom w:val="none" w:sz="0" w:space="0" w:color="auto"/>
        <w:right w:val="none" w:sz="0" w:space="0" w:color="auto"/>
      </w:divBdr>
    </w:div>
    <w:div w:id="71125742">
      <w:bodyDiv w:val="1"/>
      <w:marLeft w:val="0"/>
      <w:marRight w:val="0"/>
      <w:marTop w:val="0"/>
      <w:marBottom w:val="0"/>
      <w:divBdr>
        <w:top w:val="none" w:sz="0" w:space="0" w:color="auto"/>
        <w:left w:val="none" w:sz="0" w:space="0" w:color="auto"/>
        <w:bottom w:val="none" w:sz="0" w:space="0" w:color="auto"/>
        <w:right w:val="none" w:sz="0" w:space="0" w:color="auto"/>
      </w:divBdr>
    </w:div>
    <w:div w:id="98182493">
      <w:bodyDiv w:val="1"/>
      <w:marLeft w:val="0"/>
      <w:marRight w:val="0"/>
      <w:marTop w:val="0"/>
      <w:marBottom w:val="0"/>
      <w:divBdr>
        <w:top w:val="none" w:sz="0" w:space="0" w:color="auto"/>
        <w:left w:val="none" w:sz="0" w:space="0" w:color="auto"/>
        <w:bottom w:val="none" w:sz="0" w:space="0" w:color="auto"/>
        <w:right w:val="none" w:sz="0" w:space="0" w:color="auto"/>
      </w:divBdr>
    </w:div>
    <w:div w:id="146671118">
      <w:bodyDiv w:val="1"/>
      <w:marLeft w:val="0"/>
      <w:marRight w:val="0"/>
      <w:marTop w:val="0"/>
      <w:marBottom w:val="0"/>
      <w:divBdr>
        <w:top w:val="none" w:sz="0" w:space="0" w:color="auto"/>
        <w:left w:val="none" w:sz="0" w:space="0" w:color="auto"/>
        <w:bottom w:val="none" w:sz="0" w:space="0" w:color="auto"/>
        <w:right w:val="none" w:sz="0" w:space="0" w:color="auto"/>
      </w:divBdr>
    </w:div>
    <w:div w:id="148979918">
      <w:bodyDiv w:val="1"/>
      <w:marLeft w:val="0"/>
      <w:marRight w:val="0"/>
      <w:marTop w:val="0"/>
      <w:marBottom w:val="0"/>
      <w:divBdr>
        <w:top w:val="none" w:sz="0" w:space="0" w:color="auto"/>
        <w:left w:val="none" w:sz="0" w:space="0" w:color="auto"/>
        <w:bottom w:val="none" w:sz="0" w:space="0" w:color="auto"/>
        <w:right w:val="none" w:sz="0" w:space="0" w:color="auto"/>
      </w:divBdr>
    </w:div>
    <w:div w:id="172184401">
      <w:bodyDiv w:val="1"/>
      <w:marLeft w:val="0"/>
      <w:marRight w:val="0"/>
      <w:marTop w:val="0"/>
      <w:marBottom w:val="0"/>
      <w:divBdr>
        <w:top w:val="none" w:sz="0" w:space="0" w:color="auto"/>
        <w:left w:val="none" w:sz="0" w:space="0" w:color="auto"/>
        <w:bottom w:val="none" w:sz="0" w:space="0" w:color="auto"/>
        <w:right w:val="none" w:sz="0" w:space="0" w:color="auto"/>
      </w:divBdr>
    </w:div>
    <w:div w:id="179515577">
      <w:bodyDiv w:val="1"/>
      <w:marLeft w:val="0"/>
      <w:marRight w:val="0"/>
      <w:marTop w:val="0"/>
      <w:marBottom w:val="0"/>
      <w:divBdr>
        <w:top w:val="none" w:sz="0" w:space="0" w:color="auto"/>
        <w:left w:val="none" w:sz="0" w:space="0" w:color="auto"/>
        <w:bottom w:val="none" w:sz="0" w:space="0" w:color="auto"/>
        <w:right w:val="none" w:sz="0" w:space="0" w:color="auto"/>
      </w:divBdr>
    </w:div>
    <w:div w:id="180779302">
      <w:bodyDiv w:val="1"/>
      <w:marLeft w:val="0"/>
      <w:marRight w:val="0"/>
      <w:marTop w:val="0"/>
      <w:marBottom w:val="0"/>
      <w:divBdr>
        <w:top w:val="none" w:sz="0" w:space="0" w:color="auto"/>
        <w:left w:val="none" w:sz="0" w:space="0" w:color="auto"/>
        <w:bottom w:val="none" w:sz="0" w:space="0" w:color="auto"/>
        <w:right w:val="none" w:sz="0" w:space="0" w:color="auto"/>
      </w:divBdr>
    </w:div>
    <w:div w:id="193466909">
      <w:bodyDiv w:val="1"/>
      <w:marLeft w:val="0"/>
      <w:marRight w:val="0"/>
      <w:marTop w:val="0"/>
      <w:marBottom w:val="0"/>
      <w:divBdr>
        <w:top w:val="none" w:sz="0" w:space="0" w:color="auto"/>
        <w:left w:val="none" w:sz="0" w:space="0" w:color="auto"/>
        <w:bottom w:val="none" w:sz="0" w:space="0" w:color="auto"/>
        <w:right w:val="none" w:sz="0" w:space="0" w:color="auto"/>
      </w:divBdr>
    </w:div>
    <w:div w:id="197620616">
      <w:bodyDiv w:val="1"/>
      <w:marLeft w:val="0"/>
      <w:marRight w:val="0"/>
      <w:marTop w:val="0"/>
      <w:marBottom w:val="0"/>
      <w:divBdr>
        <w:top w:val="none" w:sz="0" w:space="0" w:color="auto"/>
        <w:left w:val="none" w:sz="0" w:space="0" w:color="auto"/>
        <w:bottom w:val="none" w:sz="0" w:space="0" w:color="auto"/>
        <w:right w:val="none" w:sz="0" w:space="0" w:color="auto"/>
      </w:divBdr>
    </w:div>
    <w:div w:id="246036925">
      <w:bodyDiv w:val="1"/>
      <w:marLeft w:val="0"/>
      <w:marRight w:val="0"/>
      <w:marTop w:val="0"/>
      <w:marBottom w:val="0"/>
      <w:divBdr>
        <w:top w:val="none" w:sz="0" w:space="0" w:color="auto"/>
        <w:left w:val="none" w:sz="0" w:space="0" w:color="auto"/>
        <w:bottom w:val="none" w:sz="0" w:space="0" w:color="auto"/>
        <w:right w:val="none" w:sz="0" w:space="0" w:color="auto"/>
      </w:divBdr>
    </w:div>
    <w:div w:id="307707314">
      <w:bodyDiv w:val="1"/>
      <w:marLeft w:val="0"/>
      <w:marRight w:val="0"/>
      <w:marTop w:val="0"/>
      <w:marBottom w:val="0"/>
      <w:divBdr>
        <w:top w:val="none" w:sz="0" w:space="0" w:color="auto"/>
        <w:left w:val="none" w:sz="0" w:space="0" w:color="auto"/>
        <w:bottom w:val="none" w:sz="0" w:space="0" w:color="auto"/>
        <w:right w:val="none" w:sz="0" w:space="0" w:color="auto"/>
      </w:divBdr>
    </w:div>
    <w:div w:id="319693201">
      <w:bodyDiv w:val="1"/>
      <w:marLeft w:val="0"/>
      <w:marRight w:val="0"/>
      <w:marTop w:val="0"/>
      <w:marBottom w:val="0"/>
      <w:divBdr>
        <w:top w:val="none" w:sz="0" w:space="0" w:color="auto"/>
        <w:left w:val="none" w:sz="0" w:space="0" w:color="auto"/>
        <w:bottom w:val="none" w:sz="0" w:space="0" w:color="auto"/>
        <w:right w:val="none" w:sz="0" w:space="0" w:color="auto"/>
      </w:divBdr>
    </w:div>
    <w:div w:id="355430940">
      <w:bodyDiv w:val="1"/>
      <w:marLeft w:val="0"/>
      <w:marRight w:val="0"/>
      <w:marTop w:val="0"/>
      <w:marBottom w:val="0"/>
      <w:divBdr>
        <w:top w:val="none" w:sz="0" w:space="0" w:color="auto"/>
        <w:left w:val="none" w:sz="0" w:space="0" w:color="auto"/>
        <w:bottom w:val="none" w:sz="0" w:space="0" w:color="auto"/>
        <w:right w:val="none" w:sz="0" w:space="0" w:color="auto"/>
      </w:divBdr>
    </w:div>
    <w:div w:id="359551551">
      <w:bodyDiv w:val="1"/>
      <w:marLeft w:val="0"/>
      <w:marRight w:val="0"/>
      <w:marTop w:val="0"/>
      <w:marBottom w:val="0"/>
      <w:divBdr>
        <w:top w:val="none" w:sz="0" w:space="0" w:color="auto"/>
        <w:left w:val="none" w:sz="0" w:space="0" w:color="auto"/>
        <w:bottom w:val="none" w:sz="0" w:space="0" w:color="auto"/>
        <w:right w:val="none" w:sz="0" w:space="0" w:color="auto"/>
      </w:divBdr>
    </w:div>
    <w:div w:id="359822437">
      <w:bodyDiv w:val="1"/>
      <w:marLeft w:val="0"/>
      <w:marRight w:val="0"/>
      <w:marTop w:val="0"/>
      <w:marBottom w:val="0"/>
      <w:divBdr>
        <w:top w:val="none" w:sz="0" w:space="0" w:color="auto"/>
        <w:left w:val="none" w:sz="0" w:space="0" w:color="auto"/>
        <w:bottom w:val="none" w:sz="0" w:space="0" w:color="auto"/>
        <w:right w:val="none" w:sz="0" w:space="0" w:color="auto"/>
      </w:divBdr>
    </w:div>
    <w:div w:id="361588577">
      <w:bodyDiv w:val="1"/>
      <w:marLeft w:val="0"/>
      <w:marRight w:val="0"/>
      <w:marTop w:val="0"/>
      <w:marBottom w:val="0"/>
      <w:divBdr>
        <w:top w:val="none" w:sz="0" w:space="0" w:color="auto"/>
        <w:left w:val="none" w:sz="0" w:space="0" w:color="auto"/>
        <w:bottom w:val="none" w:sz="0" w:space="0" w:color="auto"/>
        <w:right w:val="none" w:sz="0" w:space="0" w:color="auto"/>
      </w:divBdr>
    </w:div>
    <w:div w:id="373699135">
      <w:bodyDiv w:val="1"/>
      <w:marLeft w:val="0"/>
      <w:marRight w:val="0"/>
      <w:marTop w:val="0"/>
      <w:marBottom w:val="0"/>
      <w:divBdr>
        <w:top w:val="none" w:sz="0" w:space="0" w:color="auto"/>
        <w:left w:val="none" w:sz="0" w:space="0" w:color="auto"/>
        <w:bottom w:val="none" w:sz="0" w:space="0" w:color="auto"/>
        <w:right w:val="none" w:sz="0" w:space="0" w:color="auto"/>
      </w:divBdr>
    </w:div>
    <w:div w:id="374234591">
      <w:bodyDiv w:val="1"/>
      <w:marLeft w:val="0"/>
      <w:marRight w:val="0"/>
      <w:marTop w:val="0"/>
      <w:marBottom w:val="0"/>
      <w:divBdr>
        <w:top w:val="none" w:sz="0" w:space="0" w:color="auto"/>
        <w:left w:val="none" w:sz="0" w:space="0" w:color="auto"/>
        <w:bottom w:val="none" w:sz="0" w:space="0" w:color="auto"/>
        <w:right w:val="none" w:sz="0" w:space="0" w:color="auto"/>
      </w:divBdr>
    </w:div>
    <w:div w:id="435446879">
      <w:bodyDiv w:val="1"/>
      <w:marLeft w:val="0"/>
      <w:marRight w:val="0"/>
      <w:marTop w:val="0"/>
      <w:marBottom w:val="0"/>
      <w:divBdr>
        <w:top w:val="none" w:sz="0" w:space="0" w:color="auto"/>
        <w:left w:val="none" w:sz="0" w:space="0" w:color="auto"/>
        <w:bottom w:val="none" w:sz="0" w:space="0" w:color="auto"/>
        <w:right w:val="none" w:sz="0" w:space="0" w:color="auto"/>
      </w:divBdr>
    </w:div>
    <w:div w:id="441262439">
      <w:bodyDiv w:val="1"/>
      <w:marLeft w:val="0"/>
      <w:marRight w:val="0"/>
      <w:marTop w:val="0"/>
      <w:marBottom w:val="0"/>
      <w:divBdr>
        <w:top w:val="none" w:sz="0" w:space="0" w:color="auto"/>
        <w:left w:val="none" w:sz="0" w:space="0" w:color="auto"/>
        <w:bottom w:val="none" w:sz="0" w:space="0" w:color="auto"/>
        <w:right w:val="none" w:sz="0" w:space="0" w:color="auto"/>
      </w:divBdr>
    </w:div>
    <w:div w:id="478231040">
      <w:bodyDiv w:val="1"/>
      <w:marLeft w:val="0"/>
      <w:marRight w:val="0"/>
      <w:marTop w:val="0"/>
      <w:marBottom w:val="0"/>
      <w:divBdr>
        <w:top w:val="none" w:sz="0" w:space="0" w:color="auto"/>
        <w:left w:val="none" w:sz="0" w:space="0" w:color="auto"/>
        <w:bottom w:val="none" w:sz="0" w:space="0" w:color="auto"/>
        <w:right w:val="none" w:sz="0" w:space="0" w:color="auto"/>
      </w:divBdr>
    </w:div>
    <w:div w:id="507335393">
      <w:bodyDiv w:val="1"/>
      <w:marLeft w:val="0"/>
      <w:marRight w:val="0"/>
      <w:marTop w:val="0"/>
      <w:marBottom w:val="0"/>
      <w:divBdr>
        <w:top w:val="none" w:sz="0" w:space="0" w:color="auto"/>
        <w:left w:val="none" w:sz="0" w:space="0" w:color="auto"/>
        <w:bottom w:val="none" w:sz="0" w:space="0" w:color="auto"/>
        <w:right w:val="none" w:sz="0" w:space="0" w:color="auto"/>
      </w:divBdr>
      <w:divsChild>
        <w:div w:id="1741558446">
          <w:marLeft w:val="0"/>
          <w:marRight w:val="0"/>
          <w:marTop w:val="0"/>
          <w:marBottom w:val="0"/>
          <w:divBdr>
            <w:top w:val="none" w:sz="0" w:space="0" w:color="auto"/>
            <w:left w:val="none" w:sz="0" w:space="0" w:color="auto"/>
            <w:bottom w:val="none" w:sz="0" w:space="0" w:color="auto"/>
            <w:right w:val="none" w:sz="0" w:space="0" w:color="auto"/>
          </w:divBdr>
          <w:divsChild>
            <w:div w:id="1711103479">
              <w:marLeft w:val="0"/>
              <w:marRight w:val="0"/>
              <w:marTop w:val="0"/>
              <w:marBottom w:val="0"/>
              <w:divBdr>
                <w:top w:val="none" w:sz="0" w:space="0" w:color="auto"/>
                <w:left w:val="none" w:sz="0" w:space="0" w:color="auto"/>
                <w:bottom w:val="none" w:sz="0" w:space="0" w:color="auto"/>
                <w:right w:val="none" w:sz="0" w:space="0" w:color="auto"/>
              </w:divBdr>
              <w:divsChild>
                <w:div w:id="165035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449207">
      <w:bodyDiv w:val="1"/>
      <w:marLeft w:val="0"/>
      <w:marRight w:val="0"/>
      <w:marTop w:val="0"/>
      <w:marBottom w:val="0"/>
      <w:divBdr>
        <w:top w:val="none" w:sz="0" w:space="0" w:color="auto"/>
        <w:left w:val="none" w:sz="0" w:space="0" w:color="auto"/>
        <w:bottom w:val="none" w:sz="0" w:space="0" w:color="auto"/>
        <w:right w:val="none" w:sz="0" w:space="0" w:color="auto"/>
      </w:divBdr>
    </w:div>
    <w:div w:id="561605182">
      <w:bodyDiv w:val="1"/>
      <w:marLeft w:val="0"/>
      <w:marRight w:val="0"/>
      <w:marTop w:val="0"/>
      <w:marBottom w:val="0"/>
      <w:divBdr>
        <w:top w:val="none" w:sz="0" w:space="0" w:color="auto"/>
        <w:left w:val="none" w:sz="0" w:space="0" w:color="auto"/>
        <w:bottom w:val="none" w:sz="0" w:space="0" w:color="auto"/>
        <w:right w:val="none" w:sz="0" w:space="0" w:color="auto"/>
      </w:divBdr>
    </w:div>
    <w:div w:id="623771774">
      <w:bodyDiv w:val="1"/>
      <w:marLeft w:val="0"/>
      <w:marRight w:val="0"/>
      <w:marTop w:val="0"/>
      <w:marBottom w:val="0"/>
      <w:divBdr>
        <w:top w:val="none" w:sz="0" w:space="0" w:color="auto"/>
        <w:left w:val="none" w:sz="0" w:space="0" w:color="auto"/>
        <w:bottom w:val="none" w:sz="0" w:space="0" w:color="auto"/>
        <w:right w:val="none" w:sz="0" w:space="0" w:color="auto"/>
      </w:divBdr>
    </w:div>
    <w:div w:id="633751971">
      <w:bodyDiv w:val="1"/>
      <w:marLeft w:val="0"/>
      <w:marRight w:val="0"/>
      <w:marTop w:val="0"/>
      <w:marBottom w:val="0"/>
      <w:divBdr>
        <w:top w:val="none" w:sz="0" w:space="0" w:color="auto"/>
        <w:left w:val="none" w:sz="0" w:space="0" w:color="auto"/>
        <w:bottom w:val="none" w:sz="0" w:space="0" w:color="auto"/>
        <w:right w:val="none" w:sz="0" w:space="0" w:color="auto"/>
      </w:divBdr>
    </w:div>
    <w:div w:id="650452751">
      <w:bodyDiv w:val="1"/>
      <w:marLeft w:val="0"/>
      <w:marRight w:val="0"/>
      <w:marTop w:val="0"/>
      <w:marBottom w:val="0"/>
      <w:divBdr>
        <w:top w:val="none" w:sz="0" w:space="0" w:color="auto"/>
        <w:left w:val="none" w:sz="0" w:space="0" w:color="auto"/>
        <w:bottom w:val="none" w:sz="0" w:space="0" w:color="auto"/>
        <w:right w:val="none" w:sz="0" w:space="0" w:color="auto"/>
      </w:divBdr>
    </w:div>
    <w:div w:id="694623426">
      <w:bodyDiv w:val="1"/>
      <w:marLeft w:val="0"/>
      <w:marRight w:val="0"/>
      <w:marTop w:val="0"/>
      <w:marBottom w:val="0"/>
      <w:divBdr>
        <w:top w:val="none" w:sz="0" w:space="0" w:color="auto"/>
        <w:left w:val="none" w:sz="0" w:space="0" w:color="auto"/>
        <w:bottom w:val="none" w:sz="0" w:space="0" w:color="auto"/>
        <w:right w:val="none" w:sz="0" w:space="0" w:color="auto"/>
      </w:divBdr>
    </w:div>
    <w:div w:id="757558872">
      <w:bodyDiv w:val="1"/>
      <w:marLeft w:val="0"/>
      <w:marRight w:val="0"/>
      <w:marTop w:val="0"/>
      <w:marBottom w:val="0"/>
      <w:divBdr>
        <w:top w:val="none" w:sz="0" w:space="0" w:color="auto"/>
        <w:left w:val="none" w:sz="0" w:space="0" w:color="auto"/>
        <w:bottom w:val="none" w:sz="0" w:space="0" w:color="auto"/>
        <w:right w:val="none" w:sz="0" w:space="0" w:color="auto"/>
      </w:divBdr>
    </w:div>
    <w:div w:id="778527398">
      <w:bodyDiv w:val="1"/>
      <w:marLeft w:val="0"/>
      <w:marRight w:val="0"/>
      <w:marTop w:val="0"/>
      <w:marBottom w:val="0"/>
      <w:divBdr>
        <w:top w:val="none" w:sz="0" w:space="0" w:color="auto"/>
        <w:left w:val="none" w:sz="0" w:space="0" w:color="auto"/>
        <w:bottom w:val="none" w:sz="0" w:space="0" w:color="auto"/>
        <w:right w:val="none" w:sz="0" w:space="0" w:color="auto"/>
      </w:divBdr>
    </w:div>
    <w:div w:id="792017078">
      <w:bodyDiv w:val="1"/>
      <w:marLeft w:val="0"/>
      <w:marRight w:val="0"/>
      <w:marTop w:val="0"/>
      <w:marBottom w:val="0"/>
      <w:divBdr>
        <w:top w:val="none" w:sz="0" w:space="0" w:color="auto"/>
        <w:left w:val="none" w:sz="0" w:space="0" w:color="auto"/>
        <w:bottom w:val="none" w:sz="0" w:space="0" w:color="auto"/>
        <w:right w:val="none" w:sz="0" w:space="0" w:color="auto"/>
      </w:divBdr>
    </w:div>
    <w:div w:id="805052768">
      <w:bodyDiv w:val="1"/>
      <w:marLeft w:val="0"/>
      <w:marRight w:val="0"/>
      <w:marTop w:val="0"/>
      <w:marBottom w:val="0"/>
      <w:divBdr>
        <w:top w:val="none" w:sz="0" w:space="0" w:color="auto"/>
        <w:left w:val="none" w:sz="0" w:space="0" w:color="auto"/>
        <w:bottom w:val="none" w:sz="0" w:space="0" w:color="auto"/>
        <w:right w:val="none" w:sz="0" w:space="0" w:color="auto"/>
      </w:divBdr>
    </w:div>
    <w:div w:id="810247040">
      <w:bodyDiv w:val="1"/>
      <w:marLeft w:val="0"/>
      <w:marRight w:val="0"/>
      <w:marTop w:val="0"/>
      <w:marBottom w:val="0"/>
      <w:divBdr>
        <w:top w:val="none" w:sz="0" w:space="0" w:color="auto"/>
        <w:left w:val="none" w:sz="0" w:space="0" w:color="auto"/>
        <w:bottom w:val="none" w:sz="0" w:space="0" w:color="auto"/>
        <w:right w:val="none" w:sz="0" w:space="0" w:color="auto"/>
      </w:divBdr>
    </w:div>
    <w:div w:id="827482023">
      <w:bodyDiv w:val="1"/>
      <w:marLeft w:val="0"/>
      <w:marRight w:val="0"/>
      <w:marTop w:val="0"/>
      <w:marBottom w:val="0"/>
      <w:divBdr>
        <w:top w:val="none" w:sz="0" w:space="0" w:color="auto"/>
        <w:left w:val="none" w:sz="0" w:space="0" w:color="auto"/>
        <w:bottom w:val="none" w:sz="0" w:space="0" w:color="auto"/>
        <w:right w:val="none" w:sz="0" w:space="0" w:color="auto"/>
      </w:divBdr>
    </w:div>
    <w:div w:id="828594522">
      <w:bodyDiv w:val="1"/>
      <w:marLeft w:val="0"/>
      <w:marRight w:val="0"/>
      <w:marTop w:val="0"/>
      <w:marBottom w:val="0"/>
      <w:divBdr>
        <w:top w:val="none" w:sz="0" w:space="0" w:color="auto"/>
        <w:left w:val="none" w:sz="0" w:space="0" w:color="auto"/>
        <w:bottom w:val="none" w:sz="0" w:space="0" w:color="auto"/>
        <w:right w:val="none" w:sz="0" w:space="0" w:color="auto"/>
      </w:divBdr>
    </w:div>
    <w:div w:id="830635341">
      <w:bodyDiv w:val="1"/>
      <w:marLeft w:val="0"/>
      <w:marRight w:val="0"/>
      <w:marTop w:val="0"/>
      <w:marBottom w:val="0"/>
      <w:divBdr>
        <w:top w:val="none" w:sz="0" w:space="0" w:color="auto"/>
        <w:left w:val="none" w:sz="0" w:space="0" w:color="auto"/>
        <w:bottom w:val="none" w:sz="0" w:space="0" w:color="auto"/>
        <w:right w:val="none" w:sz="0" w:space="0" w:color="auto"/>
      </w:divBdr>
    </w:div>
    <w:div w:id="862595881">
      <w:bodyDiv w:val="1"/>
      <w:marLeft w:val="0"/>
      <w:marRight w:val="0"/>
      <w:marTop w:val="0"/>
      <w:marBottom w:val="0"/>
      <w:divBdr>
        <w:top w:val="none" w:sz="0" w:space="0" w:color="auto"/>
        <w:left w:val="none" w:sz="0" w:space="0" w:color="auto"/>
        <w:bottom w:val="none" w:sz="0" w:space="0" w:color="auto"/>
        <w:right w:val="none" w:sz="0" w:space="0" w:color="auto"/>
      </w:divBdr>
    </w:div>
    <w:div w:id="876619328">
      <w:bodyDiv w:val="1"/>
      <w:marLeft w:val="0"/>
      <w:marRight w:val="0"/>
      <w:marTop w:val="0"/>
      <w:marBottom w:val="0"/>
      <w:divBdr>
        <w:top w:val="none" w:sz="0" w:space="0" w:color="auto"/>
        <w:left w:val="none" w:sz="0" w:space="0" w:color="auto"/>
        <w:bottom w:val="none" w:sz="0" w:space="0" w:color="auto"/>
        <w:right w:val="none" w:sz="0" w:space="0" w:color="auto"/>
      </w:divBdr>
    </w:div>
    <w:div w:id="883254044">
      <w:bodyDiv w:val="1"/>
      <w:marLeft w:val="0"/>
      <w:marRight w:val="0"/>
      <w:marTop w:val="0"/>
      <w:marBottom w:val="0"/>
      <w:divBdr>
        <w:top w:val="none" w:sz="0" w:space="0" w:color="auto"/>
        <w:left w:val="none" w:sz="0" w:space="0" w:color="auto"/>
        <w:bottom w:val="none" w:sz="0" w:space="0" w:color="auto"/>
        <w:right w:val="none" w:sz="0" w:space="0" w:color="auto"/>
      </w:divBdr>
    </w:div>
    <w:div w:id="920405820">
      <w:bodyDiv w:val="1"/>
      <w:marLeft w:val="0"/>
      <w:marRight w:val="0"/>
      <w:marTop w:val="0"/>
      <w:marBottom w:val="0"/>
      <w:divBdr>
        <w:top w:val="none" w:sz="0" w:space="0" w:color="auto"/>
        <w:left w:val="none" w:sz="0" w:space="0" w:color="auto"/>
        <w:bottom w:val="none" w:sz="0" w:space="0" w:color="auto"/>
        <w:right w:val="none" w:sz="0" w:space="0" w:color="auto"/>
      </w:divBdr>
    </w:div>
    <w:div w:id="948514221">
      <w:bodyDiv w:val="1"/>
      <w:marLeft w:val="0"/>
      <w:marRight w:val="0"/>
      <w:marTop w:val="0"/>
      <w:marBottom w:val="0"/>
      <w:divBdr>
        <w:top w:val="none" w:sz="0" w:space="0" w:color="auto"/>
        <w:left w:val="none" w:sz="0" w:space="0" w:color="auto"/>
        <w:bottom w:val="none" w:sz="0" w:space="0" w:color="auto"/>
        <w:right w:val="none" w:sz="0" w:space="0" w:color="auto"/>
      </w:divBdr>
    </w:div>
    <w:div w:id="951131099">
      <w:bodyDiv w:val="1"/>
      <w:marLeft w:val="0"/>
      <w:marRight w:val="0"/>
      <w:marTop w:val="0"/>
      <w:marBottom w:val="0"/>
      <w:divBdr>
        <w:top w:val="none" w:sz="0" w:space="0" w:color="auto"/>
        <w:left w:val="none" w:sz="0" w:space="0" w:color="auto"/>
        <w:bottom w:val="none" w:sz="0" w:space="0" w:color="auto"/>
        <w:right w:val="none" w:sz="0" w:space="0" w:color="auto"/>
      </w:divBdr>
    </w:div>
    <w:div w:id="970019571">
      <w:bodyDiv w:val="1"/>
      <w:marLeft w:val="0"/>
      <w:marRight w:val="0"/>
      <w:marTop w:val="0"/>
      <w:marBottom w:val="0"/>
      <w:divBdr>
        <w:top w:val="none" w:sz="0" w:space="0" w:color="auto"/>
        <w:left w:val="none" w:sz="0" w:space="0" w:color="auto"/>
        <w:bottom w:val="none" w:sz="0" w:space="0" w:color="auto"/>
        <w:right w:val="none" w:sz="0" w:space="0" w:color="auto"/>
      </w:divBdr>
    </w:div>
    <w:div w:id="971442275">
      <w:bodyDiv w:val="1"/>
      <w:marLeft w:val="0"/>
      <w:marRight w:val="0"/>
      <w:marTop w:val="0"/>
      <w:marBottom w:val="0"/>
      <w:divBdr>
        <w:top w:val="none" w:sz="0" w:space="0" w:color="auto"/>
        <w:left w:val="none" w:sz="0" w:space="0" w:color="auto"/>
        <w:bottom w:val="none" w:sz="0" w:space="0" w:color="auto"/>
        <w:right w:val="none" w:sz="0" w:space="0" w:color="auto"/>
      </w:divBdr>
    </w:div>
    <w:div w:id="991913643">
      <w:bodyDiv w:val="1"/>
      <w:marLeft w:val="0"/>
      <w:marRight w:val="0"/>
      <w:marTop w:val="0"/>
      <w:marBottom w:val="0"/>
      <w:divBdr>
        <w:top w:val="none" w:sz="0" w:space="0" w:color="auto"/>
        <w:left w:val="none" w:sz="0" w:space="0" w:color="auto"/>
        <w:bottom w:val="none" w:sz="0" w:space="0" w:color="auto"/>
        <w:right w:val="none" w:sz="0" w:space="0" w:color="auto"/>
      </w:divBdr>
      <w:divsChild>
        <w:div w:id="1832333150">
          <w:marLeft w:val="0"/>
          <w:marRight w:val="0"/>
          <w:marTop w:val="0"/>
          <w:marBottom w:val="0"/>
          <w:divBdr>
            <w:top w:val="none" w:sz="0" w:space="0" w:color="auto"/>
            <w:left w:val="none" w:sz="0" w:space="0" w:color="auto"/>
            <w:bottom w:val="none" w:sz="0" w:space="0" w:color="auto"/>
            <w:right w:val="none" w:sz="0" w:space="0" w:color="auto"/>
          </w:divBdr>
          <w:divsChild>
            <w:div w:id="2074573288">
              <w:marLeft w:val="0"/>
              <w:marRight w:val="0"/>
              <w:marTop w:val="0"/>
              <w:marBottom w:val="0"/>
              <w:divBdr>
                <w:top w:val="none" w:sz="0" w:space="0" w:color="auto"/>
                <w:left w:val="none" w:sz="0" w:space="0" w:color="auto"/>
                <w:bottom w:val="none" w:sz="0" w:space="0" w:color="auto"/>
                <w:right w:val="none" w:sz="0" w:space="0" w:color="auto"/>
              </w:divBdr>
              <w:divsChild>
                <w:div w:id="639724685">
                  <w:marLeft w:val="0"/>
                  <w:marRight w:val="0"/>
                  <w:marTop w:val="0"/>
                  <w:marBottom w:val="0"/>
                  <w:divBdr>
                    <w:top w:val="none" w:sz="0" w:space="0" w:color="auto"/>
                    <w:left w:val="none" w:sz="0" w:space="0" w:color="auto"/>
                    <w:bottom w:val="none" w:sz="0" w:space="0" w:color="auto"/>
                    <w:right w:val="none" w:sz="0" w:space="0" w:color="auto"/>
                  </w:divBdr>
                  <w:divsChild>
                    <w:div w:id="128191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334341">
      <w:bodyDiv w:val="1"/>
      <w:marLeft w:val="0"/>
      <w:marRight w:val="0"/>
      <w:marTop w:val="0"/>
      <w:marBottom w:val="0"/>
      <w:divBdr>
        <w:top w:val="none" w:sz="0" w:space="0" w:color="auto"/>
        <w:left w:val="none" w:sz="0" w:space="0" w:color="auto"/>
        <w:bottom w:val="none" w:sz="0" w:space="0" w:color="auto"/>
        <w:right w:val="none" w:sz="0" w:space="0" w:color="auto"/>
      </w:divBdr>
    </w:div>
    <w:div w:id="1005550801">
      <w:bodyDiv w:val="1"/>
      <w:marLeft w:val="0"/>
      <w:marRight w:val="0"/>
      <w:marTop w:val="0"/>
      <w:marBottom w:val="0"/>
      <w:divBdr>
        <w:top w:val="none" w:sz="0" w:space="0" w:color="auto"/>
        <w:left w:val="none" w:sz="0" w:space="0" w:color="auto"/>
        <w:bottom w:val="none" w:sz="0" w:space="0" w:color="auto"/>
        <w:right w:val="none" w:sz="0" w:space="0" w:color="auto"/>
      </w:divBdr>
    </w:div>
    <w:div w:id="1020013001">
      <w:bodyDiv w:val="1"/>
      <w:marLeft w:val="0"/>
      <w:marRight w:val="0"/>
      <w:marTop w:val="0"/>
      <w:marBottom w:val="0"/>
      <w:divBdr>
        <w:top w:val="none" w:sz="0" w:space="0" w:color="auto"/>
        <w:left w:val="none" w:sz="0" w:space="0" w:color="auto"/>
        <w:bottom w:val="none" w:sz="0" w:space="0" w:color="auto"/>
        <w:right w:val="none" w:sz="0" w:space="0" w:color="auto"/>
      </w:divBdr>
    </w:div>
    <w:div w:id="1026443911">
      <w:bodyDiv w:val="1"/>
      <w:marLeft w:val="0"/>
      <w:marRight w:val="0"/>
      <w:marTop w:val="0"/>
      <w:marBottom w:val="0"/>
      <w:divBdr>
        <w:top w:val="none" w:sz="0" w:space="0" w:color="auto"/>
        <w:left w:val="none" w:sz="0" w:space="0" w:color="auto"/>
        <w:bottom w:val="none" w:sz="0" w:space="0" w:color="auto"/>
        <w:right w:val="none" w:sz="0" w:space="0" w:color="auto"/>
      </w:divBdr>
    </w:div>
    <w:div w:id="1027413822">
      <w:bodyDiv w:val="1"/>
      <w:marLeft w:val="0"/>
      <w:marRight w:val="0"/>
      <w:marTop w:val="0"/>
      <w:marBottom w:val="0"/>
      <w:divBdr>
        <w:top w:val="none" w:sz="0" w:space="0" w:color="auto"/>
        <w:left w:val="none" w:sz="0" w:space="0" w:color="auto"/>
        <w:bottom w:val="none" w:sz="0" w:space="0" w:color="auto"/>
        <w:right w:val="none" w:sz="0" w:space="0" w:color="auto"/>
      </w:divBdr>
    </w:div>
    <w:div w:id="1053886426">
      <w:bodyDiv w:val="1"/>
      <w:marLeft w:val="0"/>
      <w:marRight w:val="0"/>
      <w:marTop w:val="0"/>
      <w:marBottom w:val="0"/>
      <w:divBdr>
        <w:top w:val="none" w:sz="0" w:space="0" w:color="auto"/>
        <w:left w:val="none" w:sz="0" w:space="0" w:color="auto"/>
        <w:bottom w:val="none" w:sz="0" w:space="0" w:color="auto"/>
        <w:right w:val="none" w:sz="0" w:space="0" w:color="auto"/>
      </w:divBdr>
      <w:divsChild>
        <w:div w:id="1867787826">
          <w:marLeft w:val="0"/>
          <w:marRight w:val="0"/>
          <w:marTop w:val="0"/>
          <w:marBottom w:val="0"/>
          <w:divBdr>
            <w:top w:val="none" w:sz="0" w:space="0" w:color="auto"/>
            <w:left w:val="none" w:sz="0" w:space="0" w:color="auto"/>
            <w:bottom w:val="none" w:sz="0" w:space="0" w:color="auto"/>
            <w:right w:val="none" w:sz="0" w:space="0" w:color="auto"/>
          </w:divBdr>
          <w:divsChild>
            <w:div w:id="422531210">
              <w:marLeft w:val="0"/>
              <w:marRight w:val="0"/>
              <w:marTop w:val="0"/>
              <w:marBottom w:val="0"/>
              <w:divBdr>
                <w:top w:val="none" w:sz="0" w:space="0" w:color="auto"/>
                <w:left w:val="none" w:sz="0" w:space="0" w:color="auto"/>
                <w:bottom w:val="none" w:sz="0" w:space="0" w:color="auto"/>
                <w:right w:val="none" w:sz="0" w:space="0" w:color="auto"/>
              </w:divBdr>
              <w:divsChild>
                <w:div w:id="361903498">
                  <w:marLeft w:val="0"/>
                  <w:marRight w:val="0"/>
                  <w:marTop w:val="0"/>
                  <w:marBottom w:val="0"/>
                  <w:divBdr>
                    <w:top w:val="none" w:sz="0" w:space="0" w:color="auto"/>
                    <w:left w:val="none" w:sz="0" w:space="0" w:color="auto"/>
                    <w:bottom w:val="none" w:sz="0" w:space="0" w:color="auto"/>
                    <w:right w:val="none" w:sz="0" w:space="0" w:color="auto"/>
                  </w:divBdr>
                  <w:divsChild>
                    <w:div w:id="204054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022246">
      <w:bodyDiv w:val="1"/>
      <w:marLeft w:val="0"/>
      <w:marRight w:val="0"/>
      <w:marTop w:val="0"/>
      <w:marBottom w:val="0"/>
      <w:divBdr>
        <w:top w:val="none" w:sz="0" w:space="0" w:color="auto"/>
        <w:left w:val="none" w:sz="0" w:space="0" w:color="auto"/>
        <w:bottom w:val="none" w:sz="0" w:space="0" w:color="auto"/>
        <w:right w:val="none" w:sz="0" w:space="0" w:color="auto"/>
      </w:divBdr>
    </w:div>
    <w:div w:id="1142037077">
      <w:bodyDiv w:val="1"/>
      <w:marLeft w:val="0"/>
      <w:marRight w:val="0"/>
      <w:marTop w:val="0"/>
      <w:marBottom w:val="0"/>
      <w:divBdr>
        <w:top w:val="none" w:sz="0" w:space="0" w:color="auto"/>
        <w:left w:val="none" w:sz="0" w:space="0" w:color="auto"/>
        <w:bottom w:val="none" w:sz="0" w:space="0" w:color="auto"/>
        <w:right w:val="none" w:sz="0" w:space="0" w:color="auto"/>
      </w:divBdr>
    </w:div>
    <w:div w:id="1144470958">
      <w:bodyDiv w:val="1"/>
      <w:marLeft w:val="0"/>
      <w:marRight w:val="0"/>
      <w:marTop w:val="0"/>
      <w:marBottom w:val="0"/>
      <w:divBdr>
        <w:top w:val="none" w:sz="0" w:space="0" w:color="auto"/>
        <w:left w:val="none" w:sz="0" w:space="0" w:color="auto"/>
        <w:bottom w:val="none" w:sz="0" w:space="0" w:color="auto"/>
        <w:right w:val="none" w:sz="0" w:space="0" w:color="auto"/>
      </w:divBdr>
    </w:div>
    <w:div w:id="1149982819">
      <w:bodyDiv w:val="1"/>
      <w:marLeft w:val="0"/>
      <w:marRight w:val="0"/>
      <w:marTop w:val="0"/>
      <w:marBottom w:val="0"/>
      <w:divBdr>
        <w:top w:val="none" w:sz="0" w:space="0" w:color="auto"/>
        <w:left w:val="none" w:sz="0" w:space="0" w:color="auto"/>
        <w:bottom w:val="none" w:sz="0" w:space="0" w:color="auto"/>
        <w:right w:val="none" w:sz="0" w:space="0" w:color="auto"/>
      </w:divBdr>
    </w:div>
    <w:div w:id="1176502368">
      <w:bodyDiv w:val="1"/>
      <w:marLeft w:val="0"/>
      <w:marRight w:val="0"/>
      <w:marTop w:val="0"/>
      <w:marBottom w:val="0"/>
      <w:divBdr>
        <w:top w:val="none" w:sz="0" w:space="0" w:color="auto"/>
        <w:left w:val="none" w:sz="0" w:space="0" w:color="auto"/>
        <w:bottom w:val="none" w:sz="0" w:space="0" w:color="auto"/>
        <w:right w:val="none" w:sz="0" w:space="0" w:color="auto"/>
      </w:divBdr>
    </w:div>
    <w:div w:id="1195194358">
      <w:bodyDiv w:val="1"/>
      <w:marLeft w:val="0"/>
      <w:marRight w:val="0"/>
      <w:marTop w:val="0"/>
      <w:marBottom w:val="0"/>
      <w:divBdr>
        <w:top w:val="none" w:sz="0" w:space="0" w:color="auto"/>
        <w:left w:val="none" w:sz="0" w:space="0" w:color="auto"/>
        <w:bottom w:val="none" w:sz="0" w:space="0" w:color="auto"/>
        <w:right w:val="none" w:sz="0" w:space="0" w:color="auto"/>
      </w:divBdr>
    </w:div>
    <w:div w:id="1240754808">
      <w:bodyDiv w:val="1"/>
      <w:marLeft w:val="0"/>
      <w:marRight w:val="0"/>
      <w:marTop w:val="0"/>
      <w:marBottom w:val="0"/>
      <w:divBdr>
        <w:top w:val="none" w:sz="0" w:space="0" w:color="auto"/>
        <w:left w:val="none" w:sz="0" w:space="0" w:color="auto"/>
        <w:bottom w:val="none" w:sz="0" w:space="0" w:color="auto"/>
        <w:right w:val="none" w:sz="0" w:space="0" w:color="auto"/>
      </w:divBdr>
    </w:div>
    <w:div w:id="1256205396">
      <w:bodyDiv w:val="1"/>
      <w:marLeft w:val="0"/>
      <w:marRight w:val="0"/>
      <w:marTop w:val="0"/>
      <w:marBottom w:val="0"/>
      <w:divBdr>
        <w:top w:val="none" w:sz="0" w:space="0" w:color="auto"/>
        <w:left w:val="none" w:sz="0" w:space="0" w:color="auto"/>
        <w:bottom w:val="none" w:sz="0" w:space="0" w:color="auto"/>
        <w:right w:val="none" w:sz="0" w:space="0" w:color="auto"/>
      </w:divBdr>
    </w:div>
    <w:div w:id="1301111721">
      <w:bodyDiv w:val="1"/>
      <w:marLeft w:val="0"/>
      <w:marRight w:val="0"/>
      <w:marTop w:val="0"/>
      <w:marBottom w:val="0"/>
      <w:divBdr>
        <w:top w:val="none" w:sz="0" w:space="0" w:color="auto"/>
        <w:left w:val="none" w:sz="0" w:space="0" w:color="auto"/>
        <w:bottom w:val="none" w:sz="0" w:space="0" w:color="auto"/>
        <w:right w:val="none" w:sz="0" w:space="0" w:color="auto"/>
      </w:divBdr>
    </w:div>
    <w:div w:id="1322470528">
      <w:bodyDiv w:val="1"/>
      <w:marLeft w:val="0"/>
      <w:marRight w:val="0"/>
      <w:marTop w:val="0"/>
      <w:marBottom w:val="0"/>
      <w:divBdr>
        <w:top w:val="none" w:sz="0" w:space="0" w:color="auto"/>
        <w:left w:val="none" w:sz="0" w:space="0" w:color="auto"/>
        <w:bottom w:val="none" w:sz="0" w:space="0" w:color="auto"/>
        <w:right w:val="none" w:sz="0" w:space="0" w:color="auto"/>
      </w:divBdr>
    </w:div>
    <w:div w:id="1324898135">
      <w:bodyDiv w:val="1"/>
      <w:marLeft w:val="0"/>
      <w:marRight w:val="0"/>
      <w:marTop w:val="0"/>
      <w:marBottom w:val="0"/>
      <w:divBdr>
        <w:top w:val="none" w:sz="0" w:space="0" w:color="auto"/>
        <w:left w:val="none" w:sz="0" w:space="0" w:color="auto"/>
        <w:bottom w:val="none" w:sz="0" w:space="0" w:color="auto"/>
        <w:right w:val="none" w:sz="0" w:space="0" w:color="auto"/>
      </w:divBdr>
    </w:div>
    <w:div w:id="1331056079">
      <w:bodyDiv w:val="1"/>
      <w:marLeft w:val="0"/>
      <w:marRight w:val="0"/>
      <w:marTop w:val="0"/>
      <w:marBottom w:val="0"/>
      <w:divBdr>
        <w:top w:val="none" w:sz="0" w:space="0" w:color="auto"/>
        <w:left w:val="none" w:sz="0" w:space="0" w:color="auto"/>
        <w:bottom w:val="none" w:sz="0" w:space="0" w:color="auto"/>
        <w:right w:val="none" w:sz="0" w:space="0" w:color="auto"/>
      </w:divBdr>
    </w:div>
    <w:div w:id="1340959870">
      <w:bodyDiv w:val="1"/>
      <w:marLeft w:val="0"/>
      <w:marRight w:val="0"/>
      <w:marTop w:val="0"/>
      <w:marBottom w:val="0"/>
      <w:divBdr>
        <w:top w:val="none" w:sz="0" w:space="0" w:color="auto"/>
        <w:left w:val="none" w:sz="0" w:space="0" w:color="auto"/>
        <w:bottom w:val="none" w:sz="0" w:space="0" w:color="auto"/>
        <w:right w:val="none" w:sz="0" w:space="0" w:color="auto"/>
      </w:divBdr>
    </w:div>
    <w:div w:id="1353452968">
      <w:bodyDiv w:val="1"/>
      <w:marLeft w:val="0"/>
      <w:marRight w:val="0"/>
      <w:marTop w:val="0"/>
      <w:marBottom w:val="0"/>
      <w:divBdr>
        <w:top w:val="none" w:sz="0" w:space="0" w:color="auto"/>
        <w:left w:val="none" w:sz="0" w:space="0" w:color="auto"/>
        <w:bottom w:val="none" w:sz="0" w:space="0" w:color="auto"/>
        <w:right w:val="none" w:sz="0" w:space="0" w:color="auto"/>
      </w:divBdr>
    </w:div>
    <w:div w:id="1354647328">
      <w:bodyDiv w:val="1"/>
      <w:marLeft w:val="0"/>
      <w:marRight w:val="0"/>
      <w:marTop w:val="0"/>
      <w:marBottom w:val="0"/>
      <w:divBdr>
        <w:top w:val="none" w:sz="0" w:space="0" w:color="auto"/>
        <w:left w:val="none" w:sz="0" w:space="0" w:color="auto"/>
        <w:bottom w:val="none" w:sz="0" w:space="0" w:color="auto"/>
        <w:right w:val="none" w:sz="0" w:space="0" w:color="auto"/>
      </w:divBdr>
    </w:div>
    <w:div w:id="1410300812">
      <w:bodyDiv w:val="1"/>
      <w:marLeft w:val="0"/>
      <w:marRight w:val="0"/>
      <w:marTop w:val="0"/>
      <w:marBottom w:val="0"/>
      <w:divBdr>
        <w:top w:val="none" w:sz="0" w:space="0" w:color="auto"/>
        <w:left w:val="none" w:sz="0" w:space="0" w:color="auto"/>
        <w:bottom w:val="none" w:sz="0" w:space="0" w:color="auto"/>
        <w:right w:val="none" w:sz="0" w:space="0" w:color="auto"/>
      </w:divBdr>
      <w:divsChild>
        <w:div w:id="1122965821">
          <w:marLeft w:val="0"/>
          <w:marRight w:val="0"/>
          <w:marTop w:val="0"/>
          <w:marBottom w:val="0"/>
          <w:divBdr>
            <w:top w:val="none" w:sz="0" w:space="0" w:color="auto"/>
            <w:left w:val="none" w:sz="0" w:space="0" w:color="auto"/>
            <w:bottom w:val="none" w:sz="0" w:space="0" w:color="auto"/>
            <w:right w:val="none" w:sz="0" w:space="0" w:color="auto"/>
          </w:divBdr>
          <w:divsChild>
            <w:div w:id="313728834">
              <w:marLeft w:val="0"/>
              <w:marRight w:val="0"/>
              <w:marTop w:val="0"/>
              <w:marBottom w:val="0"/>
              <w:divBdr>
                <w:top w:val="none" w:sz="0" w:space="0" w:color="auto"/>
                <w:left w:val="none" w:sz="0" w:space="0" w:color="auto"/>
                <w:bottom w:val="none" w:sz="0" w:space="0" w:color="auto"/>
                <w:right w:val="none" w:sz="0" w:space="0" w:color="auto"/>
              </w:divBdr>
              <w:divsChild>
                <w:div w:id="13656408">
                  <w:marLeft w:val="0"/>
                  <w:marRight w:val="0"/>
                  <w:marTop w:val="0"/>
                  <w:marBottom w:val="0"/>
                  <w:divBdr>
                    <w:top w:val="none" w:sz="0" w:space="0" w:color="auto"/>
                    <w:left w:val="none" w:sz="0" w:space="0" w:color="auto"/>
                    <w:bottom w:val="none" w:sz="0" w:space="0" w:color="auto"/>
                    <w:right w:val="none" w:sz="0" w:space="0" w:color="auto"/>
                  </w:divBdr>
                  <w:divsChild>
                    <w:div w:id="60877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952041">
      <w:bodyDiv w:val="1"/>
      <w:marLeft w:val="0"/>
      <w:marRight w:val="0"/>
      <w:marTop w:val="0"/>
      <w:marBottom w:val="0"/>
      <w:divBdr>
        <w:top w:val="none" w:sz="0" w:space="0" w:color="auto"/>
        <w:left w:val="none" w:sz="0" w:space="0" w:color="auto"/>
        <w:bottom w:val="none" w:sz="0" w:space="0" w:color="auto"/>
        <w:right w:val="none" w:sz="0" w:space="0" w:color="auto"/>
      </w:divBdr>
    </w:div>
    <w:div w:id="1564439345">
      <w:bodyDiv w:val="1"/>
      <w:marLeft w:val="0"/>
      <w:marRight w:val="0"/>
      <w:marTop w:val="0"/>
      <w:marBottom w:val="0"/>
      <w:divBdr>
        <w:top w:val="none" w:sz="0" w:space="0" w:color="auto"/>
        <w:left w:val="none" w:sz="0" w:space="0" w:color="auto"/>
        <w:bottom w:val="none" w:sz="0" w:space="0" w:color="auto"/>
        <w:right w:val="none" w:sz="0" w:space="0" w:color="auto"/>
      </w:divBdr>
    </w:div>
    <w:div w:id="1572807782">
      <w:bodyDiv w:val="1"/>
      <w:marLeft w:val="0"/>
      <w:marRight w:val="0"/>
      <w:marTop w:val="0"/>
      <w:marBottom w:val="0"/>
      <w:divBdr>
        <w:top w:val="none" w:sz="0" w:space="0" w:color="auto"/>
        <w:left w:val="none" w:sz="0" w:space="0" w:color="auto"/>
        <w:bottom w:val="none" w:sz="0" w:space="0" w:color="auto"/>
        <w:right w:val="none" w:sz="0" w:space="0" w:color="auto"/>
      </w:divBdr>
    </w:div>
    <w:div w:id="1617710632">
      <w:bodyDiv w:val="1"/>
      <w:marLeft w:val="0"/>
      <w:marRight w:val="0"/>
      <w:marTop w:val="0"/>
      <w:marBottom w:val="0"/>
      <w:divBdr>
        <w:top w:val="none" w:sz="0" w:space="0" w:color="auto"/>
        <w:left w:val="none" w:sz="0" w:space="0" w:color="auto"/>
        <w:bottom w:val="none" w:sz="0" w:space="0" w:color="auto"/>
        <w:right w:val="none" w:sz="0" w:space="0" w:color="auto"/>
      </w:divBdr>
    </w:div>
    <w:div w:id="1619409356">
      <w:bodyDiv w:val="1"/>
      <w:marLeft w:val="0"/>
      <w:marRight w:val="0"/>
      <w:marTop w:val="0"/>
      <w:marBottom w:val="0"/>
      <w:divBdr>
        <w:top w:val="none" w:sz="0" w:space="0" w:color="auto"/>
        <w:left w:val="none" w:sz="0" w:space="0" w:color="auto"/>
        <w:bottom w:val="none" w:sz="0" w:space="0" w:color="auto"/>
        <w:right w:val="none" w:sz="0" w:space="0" w:color="auto"/>
      </w:divBdr>
    </w:div>
    <w:div w:id="1624076012">
      <w:bodyDiv w:val="1"/>
      <w:marLeft w:val="0"/>
      <w:marRight w:val="0"/>
      <w:marTop w:val="0"/>
      <w:marBottom w:val="0"/>
      <w:divBdr>
        <w:top w:val="none" w:sz="0" w:space="0" w:color="auto"/>
        <w:left w:val="none" w:sz="0" w:space="0" w:color="auto"/>
        <w:bottom w:val="none" w:sz="0" w:space="0" w:color="auto"/>
        <w:right w:val="none" w:sz="0" w:space="0" w:color="auto"/>
      </w:divBdr>
    </w:div>
    <w:div w:id="1664091600">
      <w:bodyDiv w:val="1"/>
      <w:marLeft w:val="0"/>
      <w:marRight w:val="0"/>
      <w:marTop w:val="0"/>
      <w:marBottom w:val="0"/>
      <w:divBdr>
        <w:top w:val="none" w:sz="0" w:space="0" w:color="auto"/>
        <w:left w:val="none" w:sz="0" w:space="0" w:color="auto"/>
        <w:bottom w:val="none" w:sz="0" w:space="0" w:color="auto"/>
        <w:right w:val="none" w:sz="0" w:space="0" w:color="auto"/>
      </w:divBdr>
    </w:div>
    <w:div w:id="1671103178">
      <w:bodyDiv w:val="1"/>
      <w:marLeft w:val="0"/>
      <w:marRight w:val="0"/>
      <w:marTop w:val="0"/>
      <w:marBottom w:val="0"/>
      <w:divBdr>
        <w:top w:val="none" w:sz="0" w:space="0" w:color="auto"/>
        <w:left w:val="none" w:sz="0" w:space="0" w:color="auto"/>
        <w:bottom w:val="none" w:sz="0" w:space="0" w:color="auto"/>
        <w:right w:val="none" w:sz="0" w:space="0" w:color="auto"/>
      </w:divBdr>
    </w:div>
    <w:div w:id="1702902653">
      <w:bodyDiv w:val="1"/>
      <w:marLeft w:val="0"/>
      <w:marRight w:val="0"/>
      <w:marTop w:val="0"/>
      <w:marBottom w:val="0"/>
      <w:divBdr>
        <w:top w:val="none" w:sz="0" w:space="0" w:color="auto"/>
        <w:left w:val="none" w:sz="0" w:space="0" w:color="auto"/>
        <w:bottom w:val="none" w:sz="0" w:space="0" w:color="auto"/>
        <w:right w:val="none" w:sz="0" w:space="0" w:color="auto"/>
      </w:divBdr>
    </w:div>
    <w:div w:id="1717586631">
      <w:bodyDiv w:val="1"/>
      <w:marLeft w:val="0"/>
      <w:marRight w:val="0"/>
      <w:marTop w:val="0"/>
      <w:marBottom w:val="0"/>
      <w:divBdr>
        <w:top w:val="none" w:sz="0" w:space="0" w:color="auto"/>
        <w:left w:val="none" w:sz="0" w:space="0" w:color="auto"/>
        <w:bottom w:val="none" w:sz="0" w:space="0" w:color="auto"/>
        <w:right w:val="none" w:sz="0" w:space="0" w:color="auto"/>
      </w:divBdr>
    </w:div>
    <w:div w:id="1755667982">
      <w:bodyDiv w:val="1"/>
      <w:marLeft w:val="0"/>
      <w:marRight w:val="0"/>
      <w:marTop w:val="0"/>
      <w:marBottom w:val="0"/>
      <w:divBdr>
        <w:top w:val="none" w:sz="0" w:space="0" w:color="auto"/>
        <w:left w:val="none" w:sz="0" w:space="0" w:color="auto"/>
        <w:bottom w:val="none" w:sz="0" w:space="0" w:color="auto"/>
        <w:right w:val="none" w:sz="0" w:space="0" w:color="auto"/>
      </w:divBdr>
    </w:div>
    <w:div w:id="1783915722">
      <w:bodyDiv w:val="1"/>
      <w:marLeft w:val="0"/>
      <w:marRight w:val="0"/>
      <w:marTop w:val="0"/>
      <w:marBottom w:val="0"/>
      <w:divBdr>
        <w:top w:val="none" w:sz="0" w:space="0" w:color="auto"/>
        <w:left w:val="none" w:sz="0" w:space="0" w:color="auto"/>
        <w:bottom w:val="none" w:sz="0" w:space="0" w:color="auto"/>
        <w:right w:val="none" w:sz="0" w:space="0" w:color="auto"/>
      </w:divBdr>
    </w:div>
    <w:div w:id="1804959553">
      <w:bodyDiv w:val="1"/>
      <w:marLeft w:val="0"/>
      <w:marRight w:val="0"/>
      <w:marTop w:val="0"/>
      <w:marBottom w:val="0"/>
      <w:divBdr>
        <w:top w:val="none" w:sz="0" w:space="0" w:color="auto"/>
        <w:left w:val="none" w:sz="0" w:space="0" w:color="auto"/>
        <w:bottom w:val="none" w:sz="0" w:space="0" w:color="auto"/>
        <w:right w:val="none" w:sz="0" w:space="0" w:color="auto"/>
      </w:divBdr>
    </w:div>
    <w:div w:id="1833063985">
      <w:bodyDiv w:val="1"/>
      <w:marLeft w:val="0"/>
      <w:marRight w:val="0"/>
      <w:marTop w:val="0"/>
      <w:marBottom w:val="0"/>
      <w:divBdr>
        <w:top w:val="none" w:sz="0" w:space="0" w:color="auto"/>
        <w:left w:val="none" w:sz="0" w:space="0" w:color="auto"/>
        <w:bottom w:val="none" w:sz="0" w:space="0" w:color="auto"/>
        <w:right w:val="none" w:sz="0" w:space="0" w:color="auto"/>
      </w:divBdr>
    </w:div>
    <w:div w:id="1834570110">
      <w:bodyDiv w:val="1"/>
      <w:marLeft w:val="0"/>
      <w:marRight w:val="0"/>
      <w:marTop w:val="0"/>
      <w:marBottom w:val="0"/>
      <w:divBdr>
        <w:top w:val="none" w:sz="0" w:space="0" w:color="auto"/>
        <w:left w:val="none" w:sz="0" w:space="0" w:color="auto"/>
        <w:bottom w:val="none" w:sz="0" w:space="0" w:color="auto"/>
        <w:right w:val="none" w:sz="0" w:space="0" w:color="auto"/>
      </w:divBdr>
    </w:div>
    <w:div w:id="1837066291">
      <w:bodyDiv w:val="1"/>
      <w:marLeft w:val="0"/>
      <w:marRight w:val="0"/>
      <w:marTop w:val="0"/>
      <w:marBottom w:val="0"/>
      <w:divBdr>
        <w:top w:val="none" w:sz="0" w:space="0" w:color="auto"/>
        <w:left w:val="none" w:sz="0" w:space="0" w:color="auto"/>
        <w:bottom w:val="none" w:sz="0" w:space="0" w:color="auto"/>
        <w:right w:val="none" w:sz="0" w:space="0" w:color="auto"/>
      </w:divBdr>
    </w:div>
    <w:div w:id="1844467680">
      <w:bodyDiv w:val="1"/>
      <w:marLeft w:val="0"/>
      <w:marRight w:val="0"/>
      <w:marTop w:val="0"/>
      <w:marBottom w:val="0"/>
      <w:divBdr>
        <w:top w:val="none" w:sz="0" w:space="0" w:color="auto"/>
        <w:left w:val="none" w:sz="0" w:space="0" w:color="auto"/>
        <w:bottom w:val="none" w:sz="0" w:space="0" w:color="auto"/>
        <w:right w:val="none" w:sz="0" w:space="0" w:color="auto"/>
      </w:divBdr>
    </w:div>
    <w:div w:id="1862276962">
      <w:bodyDiv w:val="1"/>
      <w:marLeft w:val="0"/>
      <w:marRight w:val="0"/>
      <w:marTop w:val="0"/>
      <w:marBottom w:val="0"/>
      <w:divBdr>
        <w:top w:val="none" w:sz="0" w:space="0" w:color="auto"/>
        <w:left w:val="none" w:sz="0" w:space="0" w:color="auto"/>
        <w:bottom w:val="none" w:sz="0" w:space="0" w:color="auto"/>
        <w:right w:val="none" w:sz="0" w:space="0" w:color="auto"/>
      </w:divBdr>
    </w:div>
    <w:div w:id="1863737150">
      <w:bodyDiv w:val="1"/>
      <w:marLeft w:val="0"/>
      <w:marRight w:val="0"/>
      <w:marTop w:val="0"/>
      <w:marBottom w:val="0"/>
      <w:divBdr>
        <w:top w:val="none" w:sz="0" w:space="0" w:color="auto"/>
        <w:left w:val="none" w:sz="0" w:space="0" w:color="auto"/>
        <w:bottom w:val="none" w:sz="0" w:space="0" w:color="auto"/>
        <w:right w:val="none" w:sz="0" w:space="0" w:color="auto"/>
      </w:divBdr>
    </w:div>
    <w:div w:id="1876888353">
      <w:bodyDiv w:val="1"/>
      <w:marLeft w:val="0"/>
      <w:marRight w:val="0"/>
      <w:marTop w:val="0"/>
      <w:marBottom w:val="0"/>
      <w:divBdr>
        <w:top w:val="none" w:sz="0" w:space="0" w:color="auto"/>
        <w:left w:val="none" w:sz="0" w:space="0" w:color="auto"/>
        <w:bottom w:val="none" w:sz="0" w:space="0" w:color="auto"/>
        <w:right w:val="none" w:sz="0" w:space="0" w:color="auto"/>
      </w:divBdr>
    </w:div>
    <w:div w:id="1965888821">
      <w:bodyDiv w:val="1"/>
      <w:marLeft w:val="0"/>
      <w:marRight w:val="0"/>
      <w:marTop w:val="0"/>
      <w:marBottom w:val="0"/>
      <w:divBdr>
        <w:top w:val="none" w:sz="0" w:space="0" w:color="auto"/>
        <w:left w:val="none" w:sz="0" w:space="0" w:color="auto"/>
        <w:bottom w:val="none" w:sz="0" w:space="0" w:color="auto"/>
        <w:right w:val="none" w:sz="0" w:space="0" w:color="auto"/>
      </w:divBdr>
    </w:div>
    <w:div w:id="1982885461">
      <w:bodyDiv w:val="1"/>
      <w:marLeft w:val="0"/>
      <w:marRight w:val="0"/>
      <w:marTop w:val="0"/>
      <w:marBottom w:val="0"/>
      <w:divBdr>
        <w:top w:val="none" w:sz="0" w:space="0" w:color="auto"/>
        <w:left w:val="none" w:sz="0" w:space="0" w:color="auto"/>
        <w:bottom w:val="none" w:sz="0" w:space="0" w:color="auto"/>
        <w:right w:val="none" w:sz="0" w:space="0" w:color="auto"/>
      </w:divBdr>
    </w:div>
    <w:div w:id="1995839043">
      <w:bodyDiv w:val="1"/>
      <w:marLeft w:val="0"/>
      <w:marRight w:val="0"/>
      <w:marTop w:val="0"/>
      <w:marBottom w:val="0"/>
      <w:divBdr>
        <w:top w:val="none" w:sz="0" w:space="0" w:color="auto"/>
        <w:left w:val="none" w:sz="0" w:space="0" w:color="auto"/>
        <w:bottom w:val="none" w:sz="0" w:space="0" w:color="auto"/>
        <w:right w:val="none" w:sz="0" w:space="0" w:color="auto"/>
      </w:divBdr>
    </w:div>
    <w:div w:id="2073769427">
      <w:bodyDiv w:val="1"/>
      <w:marLeft w:val="0"/>
      <w:marRight w:val="0"/>
      <w:marTop w:val="0"/>
      <w:marBottom w:val="0"/>
      <w:divBdr>
        <w:top w:val="none" w:sz="0" w:space="0" w:color="auto"/>
        <w:left w:val="none" w:sz="0" w:space="0" w:color="auto"/>
        <w:bottom w:val="none" w:sz="0" w:space="0" w:color="auto"/>
        <w:right w:val="none" w:sz="0" w:space="0" w:color="auto"/>
      </w:divBdr>
    </w:div>
    <w:div w:id="2097627750">
      <w:bodyDiv w:val="1"/>
      <w:marLeft w:val="0"/>
      <w:marRight w:val="0"/>
      <w:marTop w:val="0"/>
      <w:marBottom w:val="0"/>
      <w:divBdr>
        <w:top w:val="none" w:sz="0" w:space="0" w:color="auto"/>
        <w:left w:val="none" w:sz="0" w:space="0" w:color="auto"/>
        <w:bottom w:val="none" w:sz="0" w:space="0" w:color="auto"/>
        <w:right w:val="none" w:sz="0" w:space="0" w:color="auto"/>
      </w:divBdr>
      <w:divsChild>
        <w:div w:id="1439909317">
          <w:marLeft w:val="0"/>
          <w:marRight w:val="0"/>
          <w:marTop w:val="0"/>
          <w:marBottom w:val="0"/>
          <w:divBdr>
            <w:top w:val="none" w:sz="0" w:space="0" w:color="auto"/>
            <w:left w:val="none" w:sz="0" w:space="0" w:color="auto"/>
            <w:bottom w:val="none" w:sz="0" w:space="0" w:color="auto"/>
            <w:right w:val="none" w:sz="0" w:space="0" w:color="auto"/>
          </w:divBdr>
        </w:div>
        <w:div w:id="1115370546">
          <w:marLeft w:val="0"/>
          <w:marRight w:val="0"/>
          <w:marTop w:val="0"/>
          <w:marBottom w:val="0"/>
          <w:divBdr>
            <w:top w:val="none" w:sz="0" w:space="0" w:color="auto"/>
            <w:left w:val="none" w:sz="0" w:space="0" w:color="auto"/>
            <w:bottom w:val="none" w:sz="0" w:space="0" w:color="auto"/>
            <w:right w:val="none" w:sz="0" w:space="0" w:color="auto"/>
          </w:divBdr>
          <w:divsChild>
            <w:div w:id="2057461748">
              <w:marLeft w:val="0"/>
              <w:marRight w:val="0"/>
              <w:marTop w:val="0"/>
              <w:marBottom w:val="0"/>
              <w:divBdr>
                <w:top w:val="none" w:sz="0" w:space="0" w:color="auto"/>
                <w:left w:val="none" w:sz="0" w:space="0" w:color="auto"/>
                <w:bottom w:val="none" w:sz="0" w:space="0" w:color="auto"/>
                <w:right w:val="none" w:sz="0" w:space="0" w:color="auto"/>
              </w:divBdr>
              <w:divsChild>
                <w:div w:id="1122844406">
                  <w:marLeft w:val="0"/>
                  <w:marRight w:val="0"/>
                  <w:marTop w:val="0"/>
                  <w:marBottom w:val="0"/>
                  <w:divBdr>
                    <w:top w:val="none" w:sz="0" w:space="0" w:color="auto"/>
                    <w:left w:val="none" w:sz="0" w:space="0" w:color="auto"/>
                    <w:bottom w:val="none" w:sz="0" w:space="0" w:color="auto"/>
                    <w:right w:val="none" w:sz="0" w:space="0" w:color="auto"/>
                  </w:divBdr>
                </w:div>
              </w:divsChild>
            </w:div>
            <w:div w:id="1753045534">
              <w:marLeft w:val="0"/>
              <w:marRight w:val="0"/>
              <w:marTop w:val="0"/>
              <w:marBottom w:val="0"/>
              <w:divBdr>
                <w:top w:val="none" w:sz="0" w:space="0" w:color="auto"/>
                <w:left w:val="none" w:sz="0" w:space="0" w:color="auto"/>
                <w:bottom w:val="none" w:sz="0" w:space="0" w:color="auto"/>
                <w:right w:val="none" w:sz="0" w:space="0" w:color="auto"/>
              </w:divBdr>
              <w:divsChild>
                <w:div w:id="126302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7032">
      <w:bodyDiv w:val="1"/>
      <w:marLeft w:val="0"/>
      <w:marRight w:val="0"/>
      <w:marTop w:val="0"/>
      <w:marBottom w:val="0"/>
      <w:divBdr>
        <w:top w:val="none" w:sz="0" w:space="0" w:color="auto"/>
        <w:left w:val="none" w:sz="0" w:space="0" w:color="auto"/>
        <w:bottom w:val="none" w:sz="0" w:space="0" w:color="auto"/>
        <w:right w:val="none" w:sz="0" w:space="0" w:color="auto"/>
      </w:divBdr>
    </w:div>
    <w:div w:id="210252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New90</b:Tag>
    <b:SourceType>JournalArticle</b:SourceType>
    <b:Guid>{D20119D5-9C31-074F-91FD-CDC4FCC706F6}</b:Guid>
    <b:Author>
      <b:Author>
        <b:NameList>
          <b:Person>
            <b:Last>Newell</b:Last>
            <b:First>Edmund</b:First>
          </b:Person>
        </b:NameList>
      </b:Author>
    </b:Author>
    <b:Title>'Copperoplis' : The Rise and Fall of the copper Industry in the Swansea District, 1861-1921</b:Title>
    <b:Year>July 1990</b:Year>
    <b:LCID>en-GB</b:LCID>
    <b:JournalName>Business History</b:JournalName>
    <b:RefOrder>4</b:RefOrder>
  </b:Source>
  <b:Source>
    <b:Tag>Swa20</b:Tag>
    <b:SourceType>InternetSite</b:SourceType>
    <b:Guid>{141D3178-43C7-5141-961D-F8D775979A51}</b:Guid>
    <b:Author>
      <b:Author>
        <b:Corporate>Swansea Museum</b:Corporate>
      </b:Author>
    </b:Author>
    <b:Title>The Blitz</b:Title>
    <b:InternetSiteTitle>Swansea Museum </b:InternetSiteTitle>
    <b:URL>www.swanseamuseum.co.uk</b:URL>
    <b:Year>2020</b:Year>
    <b:RefOrder>5</b:RefOrder>
  </b:Source>
  <b:Source>
    <b:Tag>Bri20</b:Tag>
    <b:SourceType>InternetSite</b:SourceType>
    <b:Guid>{0E9E1F70-5DA7-3641-8BEA-0FD0548B7835}</b:Guid>
    <b:Author>
      <b:Author>
        <b:Corporate>British Geological Survey</b:Corporate>
      </b:Author>
    </b:Author>
    <b:Title>GeoIndex Onshore</b:Title>
    <b:InternetSiteTitle>British Geological Survey</b:InternetSiteTitle>
    <b:URL>http://www.bgs.ac.uk</b:URL>
    <b:Year>2020</b:Year>
    <b:RefOrder>15</b:RefOrder>
  </b:Source>
  <b:Source>
    <b:Tag>UKR20</b:Tag>
    <b:SourceType>InternetSite</b:SourceType>
    <b:Guid>{1D62ECCB-86A0-A24F-A508-314A8DF3C287}</b:Guid>
    <b:Author>
      <b:Author>
        <b:Corporate>UK Radon</b:Corporate>
      </b:Author>
    </b:Author>
    <b:Title>UK Maps of Radon</b:Title>
    <b:InternetSiteTitle>UKradon</b:InternetSiteTitle>
    <b:URL>https://www.ukradon.org/information/ukmaps</b:URL>
    <b:Year>2020</b:Year>
    <b:RefOrder>20</b:RefOrder>
  </b:Source>
  <b:Source>
    <b:Tag>Nat20</b:Tag>
    <b:SourceType>InternetSite</b:SourceType>
    <b:Guid>{9F678BC2-292C-054E-82D6-B12C437F9702}</b:Guid>
    <b:Author>
      <b:Author>
        <b:Corporate>Natural Resourses Wales</b:Corporate>
      </b:Author>
    </b:Author>
    <b:Title>Long TermFlood Risk</b:Title>
    <b:InternetSiteTitle>Natural Resourses Wales</b:InternetSiteTitle>
    <b:URL>https://naturalresources.wales/evidence-and-data/maps/long-term-flood-risk</b:URL>
    <b:Year>2020</b:Year>
    <b:RefOrder>22</b:RefOrder>
  </b:Source>
  <b:Source>
    <b:Tag>Zet20</b:Tag>
    <b:SourceType>InternetSite</b:SourceType>
    <b:Guid>{D4A15B1C-F6E6-7F45-87FA-2466781A560E}</b:Guid>
    <b:Author>
      <b:Author>
        <b:Corporate>Zeticauxo</b:Corporate>
      </b:Author>
    </b:Author>
    <b:Title>Risk Map</b:Title>
    <b:InternetSiteTitle>ZwticaUXO</b:InternetSiteTitle>
    <b:URL>https://zeticauxo.com/downloads-and-resources/risk-maps/</b:URL>
    <b:Year>2020</b:Year>
    <b:RefOrder>21</b:RefOrder>
  </b:Source>
  <b:Source>
    <b:Tag>Goo20</b:Tag>
    <b:SourceType>DocumentFromInternetSite</b:SourceType>
    <b:Guid>{AD378122-1459-DB41-BA8F-34439F860DCE}</b:Guid>
    <b:Author>
      <b:Author>
        <b:Corporate>Google Earth</b:Corporate>
      </b:Author>
    </b:Author>
    <b:InternetSiteTitle>Google Earth</b:InternetSiteTitle>
    <b:URL>https://earth.google.com/web/@51.61390998,-3.94608031,11.0781139a,491.00872766d,30y,0h,0t,0r</b:URL>
    <b:Year>2020</b:Year>
    <b:RefOrder>1</b:RefOrder>
  </b:Source>
  <b:Source>
    <b:Tag>Fre20</b:Tag>
    <b:SourceType>InternetSite</b:SourceType>
    <b:Guid>{A6CA4014-F36B-964C-9FA2-81B10CDD6488}</b:Guid>
    <b:Author>
      <b:Author>
        <b:Corporate>Free Map Tools</b:Corporate>
      </b:Author>
    </b:Author>
    <b:Title>Elevation Finder</b:Title>
    <b:InternetSiteTitle>Free Map Tools</b:InternetSiteTitle>
    <b:URL>https://www.freemaptools.com/elevation-finder.htm</b:URL>
    <b:Year>2020</b:Year>
    <b:RefOrder>2</b:RefOrder>
  </b:Source>
  <b:Source>
    <b:Tag>Dig1870</b:Tag>
    <b:SourceType>InternetSite</b:SourceType>
    <b:Guid>{CBCF8290-E7F0-CB4F-B10A-878FB7E39A57}</b:Guid>
    <b:Author>
      <b:Author>
        <b:Corporate>Digimaps</b:Corporate>
      </b:Author>
    </b:Author>
    <b:Title>1870s Historic Roam</b:Title>
    <b:InternetSiteTitle>DigiMaps</b:InternetSiteTitle>
    <b:URL>https://digimap.edina.ac.uk/roam/map/historic</b:URL>
    <b:Year>1870</b:Year>
    <b:RefOrder>7</b:RefOrder>
  </b:Source>
  <b:Source>
    <b:Tag>Dig1890</b:Tag>
    <b:SourceType>InternetSite</b:SourceType>
    <b:Guid>{8D74CFF6-8F74-9A4D-BF6C-5B08A83FF287}</b:Guid>
    <b:Author>
      <b:Author>
        <b:Corporate>DigiMaps</b:Corporate>
      </b:Author>
    </b:Author>
    <b:Title>1890 Map</b:Title>
    <b:InternetSiteTitle>DigiMaps</b:InternetSiteTitle>
    <b:URL>https://digimap.edina.ac.uk/roam/map/historic</b:URL>
    <b:Year>1890</b:Year>
    <b:RefOrder>8</b:RefOrder>
  </b:Source>
  <b:Source>
    <b:Tag>Dig1910</b:Tag>
    <b:SourceType>InternetSite</b:SourceType>
    <b:Guid>{4A054081-2671-6D46-93C9-04D2FAAD22E2}</b:Guid>
    <b:Author>
      <b:Author>
        <b:Corporate>DigiMaps</b:Corporate>
      </b:Author>
    </b:Author>
    <b:InternetSiteTitle>DigiMaps</b:InternetSiteTitle>
    <b:URL>https://digimap.edina.ac.uk/roam/map/historic</b:URL>
    <b:Year>1910</b:Year>
    <b:RefOrder>9</b:RefOrder>
  </b:Source>
  <b:Source>
    <b:Tag>Dig1940</b:Tag>
    <b:SourceType>InternetSite</b:SourceType>
    <b:Guid>{56483446-04EF-8E43-9280-E0F16AFF49DC}</b:Guid>
    <b:Author>
      <b:Author>
        <b:Corporate>DigiMaps</b:Corporate>
      </b:Author>
    </b:Author>
    <b:Title>1940 Map</b:Title>
    <b:InternetSiteTitle>DigiMap</b:InternetSiteTitle>
    <b:URL>https://digimap.edina.ac.uk/roam/map/historic</b:URL>
    <b:Year>1940</b:Year>
    <b:RefOrder>10</b:RefOrder>
  </b:Source>
  <b:Source>
    <b:Tag>Dig1950</b:Tag>
    <b:SourceType>InternetSite</b:SourceType>
    <b:Guid>{E55F57B5-84B2-CD41-996D-73B4D6D07D07}</b:Guid>
    <b:Author>
      <b:Author>
        <b:Corporate>DigiMaps</b:Corporate>
      </b:Author>
    </b:Author>
    <b:Title>1950s Map</b:Title>
    <b:InternetSiteTitle>DigiMaps</b:InternetSiteTitle>
    <b:URL>https://digimap.edina.ac.uk/roam/map/historic</b:URL>
    <b:Year>1950</b:Year>
    <b:RefOrder>11</b:RefOrder>
  </b:Source>
  <b:Source>
    <b:Tag>Dig1960</b:Tag>
    <b:SourceType>InternetSite</b:SourceType>
    <b:Guid>{1ADAB53C-2633-B14A-8918-5A4A0AC27F12}</b:Guid>
    <b:Author>
      <b:Author>
        <b:Corporate>DigiMaps</b:Corporate>
      </b:Author>
    </b:Author>
    <b:Title>1960 Map</b:Title>
    <b:InternetSiteTitle>DigiMaps</b:InternetSiteTitle>
    <b:URL>https://digimap.edina.ac.uk/roam/map/historic</b:URL>
    <b:Year>1960</b:Year>
    <b:RefOrder>12</b:RefOrder>
  </b:Source>
  <b:Source>
    <b:Tag>Dig1970</b:Tag>
    <b:SourceType>InternetSite</b:SourceType>
    <b:Guid>{5F6CAA0A-8043-BA44-AAAD-FEDB1208B2F4}</b:Guid>
    <b:Author>
      <b:Author>
        <b:Corporate>DigiMaps</b:Corporate>
      </b:Author>
    </b:Author>
    <b:Title>1970 Map</b:Title>
    <b:InternetSiteTitle>DigiMaps</b:InternetSiteTitle>
    <b:URL>https://digimap.edina.ac.uk/roam/map/historic</b:URL>
    <b:Year>1970</b:Year>
    <b:RefOrder>13</b:RefOrder>
  </b:Source>
  <b:Source>
    <b:Tag>Dig1980</b:Tag>
    <b:SourceType>InternetSite</b:SourceType>
    <b:Guid>{CD1760BF-C9F9-0943-8CEB-87BD31178022}</b:Guid>
    <b:Author>
      <b:Author>
        <b:Corporate>DigiMaps</b:Corporate>
      </b:Author>
    </b:Author>
    <b:Title>198os Map</b:Title>
    <b:InternetSiteTitle>DigiMaps</b:InternetSiteTitle>
    <b:URL>https://digimap.edina.ac.uk/roam/map/historic</b:URL>
    <b:Year>1980</b:Year>
    <b:RefOrder>14</b:RefOrder>
  </b:Source>
  <b:Source>
    <b:Tag>Bgs20</b:Tag>
    <b:SourceType>InternetSite</b:SourceType>
    <b:Guid>{13D262FC-ABED-0845-874E-25B3F81D573D}</b:Guid>
    <b:Author>
      <b:Author>
        <b:Corporate>British Geological Survey</b:Corporate>
      </b:Author>
    </b:Author>
    <b:Title>Borehole Scan Viewer</b:Title>
    <b:InternetSiteTitle>British Geological Survey</b:InternetSiteTitle>
    <b:URL>http://scans.bgs.ac.uk/sobi_scans/boreholes/370246/images/10677924.html</b:URL>
    <b:Year>2020</b:Year>
    <b:RefOrder>24</b:RefOrder>
  </b:Source>
  <b:Source>
    <b:Tag>Dep20</b:Tag>
    <b:SourceType>InternetSite</b:SourceType>
    <b:Guid>{2217E799-9350-894C-BD41-55864F97B091}</b:Guid>
    <b:Author>
      <b:Author>
        <b:Corporate>Department of Environment</b:Corporate>
      </b:Author>
    </b:Author>
    <b:Title>Railway Land</b:Title>
    <b:InternetSiteTitle>National Archives</b:InternetSiteTitle>
    <b:URL>https://webarchive.nationalarchives.gov.uk/20140328161249/http://cdn.environment-agency.gov.uk/scho0195bjlb-e-e.pdf</b:URL>
    <b:Year>2020</b:Year>
    <b:RefOrder>18</b:RefOrder>
  </b:Source>
  <b:Source>
    <b:Tag>Dep201</b:Tag>
    <b:SourceType>InternetSite</b:SourceType>
    <b:Guid>{BA9FF586-5275-174A-BBC9-1E6C754A9766}</b:Guid>
    <b:Author>
      <b:Author>
        <b:Corporate>Department of Environment</b:Corporate>
      </b:Author>
    </b:Author>
    <b:Title>Chemical Works (Paint)</b:Title>
    <b:InternetSiteTitle>National Archives</b:InternetSiteTitle>
    <b:URL>https://webarchive.nationalarchives.gov.uk/20140328160949/http://cdn.environment-agency.gov.uk/scho0195bjjy-e-e.pdf</b:URL>
    <b:Year>2020</b:Year>
    <b:RefOrder>17</b:RefOrder>
  </b:Source>
  <b:Source>
    <b:Tag>Dep202</b:Tag>
    <b:SourceType>InternetSite</b:SourceType>
    <b:Guid>{953C6CCC-FB70-1246-A071-C37589D929FB}</b:Guid>
    <b:Author>
      <b:Author>
        <b:Corporate>Department of Environment</b:Corporate>
      </b:Author>
    </b:Author>
    <b:Title>Gasworks</b:Title>
    <b:InternetSiteTitle>National Archives</b:InternetSiteTitle>
    <b:URL>https://webarchive.nationalarchives.gov.uk/20140328161147/http://cdn.environment-agency.gov.uk/scho0195bjkp-e-e.pdf</b:URL>
    <b:Year>2020</b:Year>
    <b:RefOrder>19</b:RefOrder>
  </b:Source>
  <b:Source>
    <b:Tag>Dep203</b:Tag>
    <b:SourceType>InternetSite</b:SourceType>
    <b:Guid>{2953E32B-7281-634B-99DA-6AE4D11EDC14}</b:Guid>
    <b:Author>
      <b:Author>
        <b:Corporate>Department of Environment</b:Corporate>
      </b:Author>
    </b:Author>
    <b:Title>Docks &amp; Docklands</b:Title>
    <b:InternetSiteTitle>National Archives</b:InternetSiteTitle>
    <b:URL>https://webarchive.nationalarchives.gov.uk/20140328161106/http://cdn.environment-agency.gov.uk/scho0195bjkm-e-e.pdf</b:URL>
    <b:Year>2020</b:Year>
    <b:RefOrder>6</b:RefOrder>
  </b:Source>
  <b:Source>
    <b:Tag>Dep204</b:Tag>
    <b:SourceType>InternetSite</b:SourceType>
    <b:Guid>{F084802F-C19E-A24E-9E42-63AD551517A9}</b:Guid>
    <b:Author>
      <b:Author>
        <b:Corporate>Department of Environment</b:Corporate>
      </b:Author>
    </b:Author>
    <b:Title>Timber Works</b:Title>
    <b:InternetSiteTitle>National Archives</b:InternetSiteTitle>
    <b:URL>https://webarchive.nationalarchives.gov.uk/20140328161314/http://cdn.environment-agency.gov.uk/scho0195bjlh-e-e.pdf</b:URL>
    <b:Year>2020</b:Year>
    <b:RefOrder>16</b:RefOrder>
  </b:Source>
  <b:Source>
    <b:Tag>Ord19</b:Tag>
    <b:SourceType>Misc</b:SourceType>
    <b:Guid>{D5AAAD3C-BB65-644F-9A74-E9E48A4C67A3}</b:Guid>
    <b:Title>1:1250 Map</b:Title>
    <b:Publisher>Crown</b:Publisher>
    <b:Year>2019</b:Year>
    <b:Month>Nov</b:Month>
    <b:Author>
      <b:Author>
        <b:Corporate>Ordinance Survey</b:Corporate>
      </b:Author>
    </b:Author>
    <b:PublicationTitle>DigiMaps</b:PublicationTitle>
    <b:RefOrder>3</b:RefOrder>
  </b:Source>
  <b:Source>
    <b:Tag>Aut20</b:Tag>
    <b:SourceType>Misc</b:SourceType>
    <b:Guid>{BA4D1DF1-F17D-414A-8451-20B5F302022E}</b:Guid>
    <b:Author>
      <b:Author>
        <b:Corporate>Author</b:Corporate>
      </b:Author>
    </b:Author>
    <b:Title>Photo 1</b:Title>
    <b:Year>2020</b:Year>
    <b:Month>Nov</b:Month>
    <b:Day>14</b:Day>
    <b:City>Swansea</b:City>
    <b:StateProvince>Wales</b:StateProvince>
    <b:CountryRegion>UK</b:CountryRegion>
    <b:Publisher>Leigh Potts</b:Publisher>
    <b:RefOrder>23</b:RefOrder>
  </b:Source>
  <b:Source>
    <b:Tag>Chu08</b:Tag>
    <b:SourceType>Book</b:SourceType>
    <b:Guid>{0A1AD370-DA9C-4640-A98E-8C5FC919AE0E}</b:Guid>
    <b:Title>Building Construction handbook</b:Title>
    <b:Year>2008</b:Year>
    <b:City>Burlington</b:City>
    <b:Publisher>Elsevier Ltd</b:Publisher>
    <b:Author>
      <b:Author>
        <b:NameList>
          <b:Person>
            <b:Last>Greeno</b:Last>
            <b:First>Chudney</b:First>
            <b:Middle>and</b:Middle>
          </b:Person>
        </b:NameList>
      </b:Author>
    </b:Author>
    <b:RefOrder>25</b:RefOrder>
  </b:Source>
  <b:Source>
    <b:Tag>Asc20</b:Tag>
    <b:SourceType>Report</b:SourceType>
    <b:Guid>{EB3F347D-00B4-0E4D-9B6F-53E88AF87830}</b:Guid>
    <b:Title>Pile Foundation Design</b:Title>
    <b:City>Edinburgh</b:City>
    <b:Publisher>Napier University</b:Publisher>
    <b:Year>2020</b:Year>
    <b:Author>
      <b:Author>
        <b:NameList>
          <b:Person>
            <b:Last>Smith</b:Last>
            <b:First>Ascalew</b:First>
            <b:Middle>Abebe &amp; Dr Ian GN</b:Middle>
          </b:Person>
        </b:NameList>
      </b:Author>
    </b:Author>
    <b:RefOrder>26</b:RefOrder>
  </b:Source>
  <b:Source>
    <b:Tag>Fou20</b:Tag>
    <b:SourceType>InternetSite</b:SourceType>
    <b:Guid>{94A3A2E8-AA04-1945-9CBA-BBBDAC84EBFD}</b:Guid>
    <b:Title>CFA Piling</b:Title>
    <b:Year>2020</b:Year>
    <b:Author>
      <b:Author>
        <b:Corporate>Unknown</b:Corporate>
      </b:Author>
    </b:Author>
    <b:InternetSiteTitle>Foundation Piling</b:InternetSiteTitle>
    <b:URL>https://foundation-piling.co.uk/piling-techniques/cfa-bored-piles</b:URL>
    <b:RefOrder>27</b:RefOrder>
  </b:Source>
</b:Sources>
</file>

<file path=customXml/itemProps1.xml><?xml version="1.0" encoding="utf-8"?>
<ds:datastoreItem xmlns:ds="http://schemas.openxmlformats.org/officeDocument/2006/customXml" ds:itemID="{B46422F9-BE7E-7F49-B2A5-5F90984FF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37</Pages>
  <Words>3802</Words>
  <Characters>21674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Potts (2005823)</dc:creator>
  <cp:keywords/>
  <dc:description/>
  <cp:lastModifiedBy>Leigh Potts (2005823)</cp:lastModifiedBy>
  <cp:revision>92</cp:revision>
  <cp:lastPrinted>2020-11-15T12:16:00Z</cp:lastPrinted>
  <dcterms:created xsi:type="dcterms:W3CDTF">2020-10-22T09:14:00Z</dcterms:created>
  <dcterms:modified xsi:type="dcterms:W3CDTF">2020-11-16T10:28:00Z</dcterms:modified>
</cp:coreProperties>
</file>