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4CE2F" w14:textId="77777777" w:rsidR="000037A4" w:rsidRPr="00C2686E" w:rsidRDefault="000037A4">
      <w:pPr>
        <w:pStyle w:val="Normal1"/>
        <w:jc w:val="center"/>
        <w:rPr>
          <w:b/>
          <w:color w:val="000000" w:themeColor="text1"/>
          <w:sz w:val="36"/>
          <w:szCs w:val="36"/>
          <w:lang w:val="en-GB"/>
        </w:rPr>
      </w:pPr>
    </w:p>
    <w:p w14:paraId="1956B0CD" w14:textId="77777777" w:rsidR="000037A4" w:rsidRDefault="000037A4">
      <w:pPr>
        <w:pStyle w:val="Normal1"/>
        <w:jc w:val="center"/>
        <w:rPr>
          <w:b/>
          <w:color w:val="000000" w:themeColor="text1"/>
          <w:sz w:val="36"/>
          <w:szCs w:val="36"/>
        </w:rPr>
      </w:pPr>
    </w:p>
    <w:p w14:paraId="71EEFCC5" w14:textId="77777777" w:rsidR="000037A4" w:rsidRDefault="000037A4" w:rsidP="007566CC">
      <w:pPr>
        <w:pStyle w:val="Normal1"/>
        <w:rPr>
          <w:b/>
          <w:color w:val="000000" w:themeColor="text1"/>
          <w:sz w:val="36"/>
          <w:szCs w:val="36"/>
        </w:rPr>
      </w:pPr>
    </w:p>
    <w:p w14:paraId="6EE24CAC" w14:textId="7AA446CF" w:rsidR="00FF723D" w:rsidRDefault="00FF723D">
      <w:pPr>
        <w:pStyle w:val="Normal1"/>
        <w:jc w:val="center"/>
        <w:rPr>
          <w:b/>
          <w:color w:val="000000" w:themeColor="text1"/>
          <w:sz w:val="36"/>
          <w:szCs w:val="36"/>
        </w:rPr>
      </w:pPr>
    </w:p>
    <w:p w14:paraId="0B3D7BCC" w14:textId="50C2F9AE" w:rsidR="00FF723D" w:rsidRDefault="00FF723D">
      <w:pPr>
        <w:pStyle w:val="Normal1"/>
        <w:jc w:val="center"/>
        <w:rPr>
          <w:b/>
          <w:color w:val="000000" w:themeColor="text1"/>
          <w:sz w:val="36"/>
          <w:szCs w:val="36"/>
        </w:rPr>
      </w:pPr>
    </w:p>
    <w:p w14:paraId="62177536" w14:textId="313EE655" w:rsidR="00FF723D" w:rsidRDefault="00FF723D" w:rsidP="007566CC">
      <w:pPr>
        <w:pStyle w:val="Normal1"/>
        <w:jc w:val="center"/>
        <w:rPr>
          <w:b/>
          <w:color w:val="000000" w:themeColor="text1"/>
          <w:sz w:val="36"/>
          <w:szCs w:val="36"/>
        </w:rPr>
      </w:pPr>
      <w:r w:rsidRPr="00480BBA">
        <w:rPr>
          <w:b/>
          <w:bCs/>
          <w:sz w:val="36"/>
          <w:szCs w:val="36"/>
        </w:rPr>
        <w:t xml:space="preserve">Module: </w:t>
      </w:r>
      <w:r w:rsidRPr="00135CFD">
        <w:rPr>
          <w:b/>
          <w:color w:val="000000" w:themeColor="text1"/>
          <w:sz w:val="36"/>
          <w:szCs w:val="36"/>
        </w:rPr>
        <w:t>PROFESSIONAL AND CAREER DEVELOPMENT</w:t>
      </w:r>
    </w:p>
    <w:p w14:paraId="55171AAD" w14:textId="77777777" w:rsidR="007566CC" w:rsidRPr="007566CC" w:rsidRDefault="007566CC" w:rsidP="007566CC">
      <w:pPr>
        <w:pStyle w:val="Normal1"/>
        <w:jc w:val="center"/>
        <w:rPr>
          <w:b/>
          <w:color w:val="000000" w:themeColor="text1"/>
          <w:sz w:val="36"/>
          <w:szCs w:val="36"/>
        </w:rPr>
      </w:pPr>
    </w:p>
    <w:p w14:paraId="38F88052" w14:textId="77777777" w:rsidR="00FF723D" w:rsidRPr="00480BBA" w:rsidRDefault="00FF723D" w:rsidP="00FF723D">
      <w:pPr>
        <w:spacing w:line="480" w:lineRule="auto"/>
        <w:jc w:val="center"/>
        <w:rPr>
          <w:b/>
          <w:bCs/>
          <w:sz w:val="36"/>
          <w:szCs w:val="36"/>
        </w:rPr>
      </w:pPr>
      <w:r w:rsidRPr="00480BBA">
        <w:rPr>
          <w:b/>
          <w:bCs/>
          <w:sz w:val="36"/>
          <w:szCs w:val="36"/>
        </w:rPr>
        <w:t>Student name: Ivaylo Georgiev</w:t>
      </w:r>
    </w:p>
    <w:p w14:paraId="305F8C40" w14:textId="77777777" w:rsidR="00FF723D" w:rsidRPr="00480BBA" w:rsidRDefault="00FF723D" w:rsidP="00FF723D">
      <w:pPr>
        <w:spacing w:line="480" w:lineRule="auto"/>
        <w:jc w:val="center"/>
        <w:rPr>
          <w:b/>
          <w:bCs/>
          <w:sz w:val="36"/>
          <w:szCs w:val="36"/>
        </w:rPr>
      </w:pPr>
      <w:r w:rsidRPr="00480BBA">
        <w:rPr>
          <w:b/>
          <w:bCs/>
          <w:sz w:val="36"/>
          <w:szCs w:val="36"/>
        </w:rPr>
        <w:t>Student ID:2128090</w:t>
      </w:r>
    </w:p>
    <w:p w14:paraId="5C945182" w14:textId="55B86CB5" w:rsidR="00FF723D" w:rsidRPr="00480BBA" w:rsidRDefault="00FF723D" w:rsidP="00FF723D">
      <w:pPr>
        <w:spacing w:line="480" w:lineRule="auto"/>
        <w:jc w:val="center"/>
        <w:rPr>
          <w:b/>
          <w:bCs/>
          <w:sz w:val="36"/>
          <w:szCs w:val="36"/>
        </w:rPr>
      </w:pPr>
      <w:r w:rsidRPr="00480BBA">
        <w:rPr>
          <w:b/>
          <w:bCs/>
          <w:sz w:val="36"/>
          <w:szCs w:val="36"/>
        </w:rPr>
        <w:t>Module Code: BMSW400</w:t>
      </w:r>
      <w:r>
        <w:rPr>
          <w:b/>
          <w:bCs/>
          <w:sz w:val="36"/>
          <w:szCs w:val="36"/>
        </w:rPr>
        <w:t>5</w:t>
      </w:r>
    </w:p>
    <w:p w14:paraId="4107D566" w14:textId="767E158C" w:rsidR="00FF723D" w:rsidRPr="00480BBA" w:rsidRDefault="00FF723D" w:rsidP="00FF723D">
      <w:pPr>
        <w:spacing w:line="480" w:lineRule="auto"/>
        <w:jc w:val="center"/>
        <w:rPr>
          <w:b/>
          <w:bCs/>
          <w:sz w:val="36"/>
          <w:szCs w:val="36"/>
        </w:rPr>
      </w:pPr>
      <w:r w:rsidRPr="00480BBA">
        <w:rPr>
          <w:b/>
          <w:bCs/>
          <w:sz w:val="36"/>
          <w:szCs w:val="36"/>
        </w:rPr>
        <w:t xml:space="preserve">Assignment Title: Task 3 Reflective </w:t>
      </w:r>
      <w:r>
        <w:rPr>
          <w:b/>
          <w:bCs/>
          <w:sz w:val="36"/>
          <w:szCs w:val="36"/>
        </w:rPr>
        <w:t>Portfolio</w:t>
      </w:r>
    </w:p>
    <w:p w14:paraId="0938B980" w14:textId="1AAB088C" w:rsidR="00FF723D" w:rsidRPr="00480BBA" w:rsidRDefault="00FF723D" w:rsidP="00FF723D">
      <w:pPr>
        <w:spacing w:line="480" w:lineRule="auto"/>
        <w:jc w:val="center"/>
        <w:rPr>
          <w:b/>
          <w:bCs/>
          <w:sz w:val="36"/>
          <w:szCs w:val="36"/>
        </w:rPr>
      </w:pPr>
      <w:r w:rsidRPr="00480BBA">
        <w:rPr>
          <w:b/>
          <w:bCs/>
          <w:sz w:val="36"/>
          <w:szCs w:val="36"/>
        </w:rPr>
        <w:t>Lecturer name:</w:t>
      </w:r>
      <w:r>
        <w:rPr>
          <w:b/>
          <w:bCs/>
          <w:sz w:val="36"/>
          <w:szCs w:val="36"/>
        </w:rPr>
        <w:t xml:space="preserve"> </w:t>
      </w:r>
      <w:proofErr w:type="spellStart"/>
      <w:r>
        <w:rPr>
          <w:b/>
          <w:bCs/>
          <w:sz w:val="36"/>
          <w:szCs w:val="36"/>
        </w:rPr>
        <w:t>Masud</w:t>
      </w:r>
      <w:proofErr w:type="spellEnd"/>
      <w:r>
        <w:rPr>
          <w:b/>
          <w:bCs/>
          <w:sz w:val="36"/>
          <w:szCs w:val="36"/>
        </w:rPr>
        <w:t xml:space="preserve"> Ibrahim</w:t>
      </w:r>
    </w:p>
    <w:p w14:paraId="61D83103" w14:textId="47ED29AE" w:rsidR="00FF723D" w:rsidRDefault="00FF723D" w:rsidP="00FF723D">
      <w:pPr>
        <w:spacing w:line="480" w:lineRule="auto"/>
        <w:jc w:val="center"/>
        <w:rPr>
          <w:b/>
          <w:bCs/>
          <w:sz w:val="36"/>
          <w:szCs w:val="36"/>
        </w:rPr>
      </w:pPr>
      <w:r w:rsidRPr="00480BBA">
        <w:rPr>
          <w:b/>
          <w:bCs/>
          <w:sz w:val="36"/>
          <w:szCs w:val="36"/>
        </w:rPr>
        <w:t xml:space="preserve">Date: </w:t>
      </w:r>
      <w:r>
        <w:rPr>
          <w:b/>
          <w:bCs/>
          <w:sz w:val="36"/>
          <w:szCs w:val="36"/>
        </w:rPr>
        <w:t>19</w:t>
      </w:r>
      <w:r w:rsidRPr="00480BBA">
        <w:rPr>
          <w:b/>
          <w:bCs/>
          <w:sz w:val="36"/>
          <w:szCs w:val="36"/>
        </w:rPr>
        <w:t>/</w:t>
      </w:r>
      <w:r>
        <w:rPr>
          <w:b/>
          <w:bCs/>
          <w:sz w:val="36"/>
          <w:szCs w:val="36"/>
        </w:rPr>
        <w:t>03</w:t>
      </w:r>
      <w:r w:rsidRPr="00480BBA">
        <w:rPr>
          <w:b/>
          <w:bCs/>
          <w:sz w:val="36"/>
          <w:szCs w:val="36"/>
        </w:rPr>
        <w:t>/2022</w:t>
      </w:r>
    </w:p>
    <w:p w14:paraId="62F1675E" w14:textId="77777777" w:rsidR="00FF723D" w:rsidRPr="00135CFD" w:rsidRDefault="00FF723D">
      <w:pPr>
        <w:pStyle w:val="Normal1"/>
        <w:jc w:val="center"/>
        <w:rPr>
          <w:b/>
          <w:color w:val="000000" w:themeColor="text1"/>
          <w:sz w:val="36"/>
          <w:szCs w:val="36"/>
        </w:rPr>
      </w:pPr>
    </w:p>
    <w:p w14:paraId="301EFA5B" w14:textId="77777777" w:rsidR="006D06D9" w:rsidRPr="00135CFD" w:rsidRDefault="00000000">
      <w:pPr>
        <w:pStyle w:val="Normal1"/>
        <w:jc w:val="center"/>
        <w:rPr>
          <w:color w:val="000000" w:themeColor="text1"/>
          <w:sz w:val="36"/>
          <w:szCs w:val="36"/>
        </w:rPr>
      </w:pPr>
      <w:r w:rsidRPr="00135CFD">
        <w:rPr>
          <w:color w:val="000000" w:themeColor="text1"/>
        </w:rPr>
        <w:br w:type="page"/>
      </w:r>
    </w:p>
    <w:p w14:paraId="2F773653" w14:textId="77777777" w:rsidR="006D06D9" w:rsidRPr="00135CFD" w:rsidRDefault="00000000">
      <w:pPr>
        <w:pStyle w:val="Heading1"/>
        <w:rPr>
          <w:color w:val="000000" w:themeColor="text1"/>
        </w:rPr>
      </w:pPr>
      <w:bookmarkStart w:id="0" w:name="_asrw5dcsj51e" w:colFirst="0" w:colLast="0"/>
      <w:bookmarkEnd w:id="0"/>
      <w:r w:rsidRPr="00135CFD">
        <w:rPr>
          <w:color w:val="000000" w:themeColor="text1"/>
        </w:rPr>
        <w:lastRenderedPageBreak/>
        <w:t>Introduction</w:t>
      </w:r>
    </w:p>
    <w:p w14:paraId="0B6BC9A6" w14:textId="77777777" w:rsidR="006D06D9" w:rsidRPr="00135CFD" w:rsidRDefault="00000000">
      <w:pPr>
        <w:pStyle w:val="Normal1"/>
        <w:rPr>
          <w:color w:val="000000" w:themeColor="text1"/>
        </w:rPr>
      </w:pPr>
      <w:r w:rsidRPr="00135CFD">
        <w:rPr>
          <w:color w:val="000000" w:themeColor="text1"/>
        </w:rPr>
        <w:t xml:space="preserve">This research work is going to focus on the skills that I am having </w:t>
      </w:r>
      <w:proofErr w:type="gramStart"/>
      <w:r w:rsidRPr="00135CFD">
        <w:rPr>
          <w:color w:val="000000" w:themeColor="text1"/>
        </w:rPr>
        <w:t>in the course of</w:t>
      </w:r>
      <w:proofErr w:type="gramEnd"/>
      <w:r w:rsidRPr="00135CFD">
        <w:rPr>
          <w:color w:val="000000" w:themeColor="text1"/>
        </w:rPr>
        <w:t xml:space="preserve"> education, and an analysis of the skills it is going to add. SWOT and PDP analysis is going to be used for understanding the impacts of the skills in the career, and reflective model analysis is also going to be delivered.  </w:t>
      </w:r>
    </w:p>
    <w:p w14:paraId="4123A153" w14:textId="753249A9" w:rsidR="006D06D9" w:rsidRPr="00135CFD" w:rsidRDefault="006D06D9" w:rsidP="008A1179">
      <w:pPr>
        <w:pStyle w:val="Heading1"/>
        <w:rPr>
          <w:color w:val="000000" w:themeColor="text1"/>
        </w:rPr>
      </w:pPr>
      <w:bookmarkStart w:id="1" w:name="_a8bxmft9r04z" w:colFirst="0" w:colLast="0"/>
      <w:bookmarkEnd w:id="1"/>
    </w:p>
    <w:tbl>
      <w:tblPr>
        <w:tblStyle w:val="GridTable5Dark-Accent6"/>
        <w:tblW w:w="9029" w:type="dxa"/>
        <w:jc w:val="center"/>
        <w:tblLayout w:type="fixed"/>
        <w:tblLook w:val="0600" w:firstRow="0" w:lastRow="0" w:firstColumn="0" w:lastColumn="0" w:noHBand="1" w:noVBand="1"/>
      </w:tblPr>
      <w:tblGrid>
        <w:gridCol w:w="4514"/>
        <w:gridCol w:w="4515"/>
      </w:tblGrid>
      <w:tr w:rsidR="00BE6D34" w:rsidRPr="008A1179" w14:paraId="1D3CEF29" w14:textId="77777777" w:rsidTr="008A1179">
        <w:trPr>
          <w:jc w:val="center"/>
        </w:trPr>
        <w:tc>
          <w:tcPr>
            <w:tcW w:w="4514" w:type="dxa"/>
          </w:tcPr>
          <w:p w14:paraId="0EF0B397" w14:textId="77777777" w:rsidR="006D06D9" w:rsidRPr="008A1179" w:rsidRDefault="00000000" w:rsidP="008A1179">
            <w:pPr>
              <w:pStyle w:val="Normal1"/>
              <w:spacing w:line="360" w:lineRule="auto"/>
              <w:rPr>
                <w:b/>
                <w:color w:val="000000" w:themeColor="text1"/>
                <w:highlight w:val="none"/>
              </w:rPr>
            </w:pPr>
            <w:r w:rsidRPr="008A1179">
              <w:rPr>
                <w:b/>
                <w:color w:val="000000" w:themeColor="text1"/>
                <w:highlight w:val="none"/>
              </w:rPr>
              <w:t>Strength</w:t>
            </w:r>
          </w:p>
          <w:p w14:paraId="43265171" w14:textId="77777777" w:rsidR="006D06D9" w:rsidRPr="008A1179" w:rsidRDefault="00000000" w:rsidP="008A1179">
            <w:pPr>
              <w:pStyle w:val="Normal1"/>
              <w:numPr>
                <w:ilvl w:val="0"/>
                <w:numId w:val="1"/>
              </w:numPr>
              <w:spacing w:line="360" w:lineRule="auto"/>
              <w:rPr>
                <w:color w:val="000000" w:themeColor="text1"/>
                <w:highlight w:val="none"/>
              </w:rPr>
            </w:pPr>
            <w:r w:rsidRPr="008A1179">
              <w:rPr>
                <w:color w:val="000000" w:themeColor="text1"/>
                <w:highlight w:val="none"/>
              </w:rPr>
              <w:t>Learning skills</w:t>
            </w:r>
          </w:p>
          <w:p w14:paraId="300F2EA0" w14:textId="77777777" w:rsidR="006D06D9" w:rsidRPr="008A1179" w:rsidRDefault="00000000" w:rsidP="008A1179">
            <w:pPr>
              <w:pStyle w:val="Normal1"/>
              <w:numPr>
                <w:ilvl w:val="0"/>
                <w:numId w:val="1"/>
              </w:numPr>
              <w:spacing w:line="360" w:lineRule="auto"/>
              <w:rPr>
                <w:color w:val="000000" w:themeColor="text1"/>
                <w:highlight w:val="none"/>
              </w:rPr>
            </w:pPr>
            <w:r w:rsidRPr="008A1179">
              <w:rPr>
                <w:color w:val="000000" w:themeColor="text1"/>
                <w:highlight w:val="none"/>
              </w:rPr>
              <w:t>Communication skills,</w:t>
            </w:r>
          </w:p>
          <w:p w14:paraId="517C6A0B" w14:textId="77777777" w:rsidR="006D06D9" w:rsidRPr="008A1179" w:rsidRDefault="00000000" w:rsidP="008A1179">
            <w:pPr>
              <w:pStyle w:val="Normal1"/>
              <w:numPr>
                <w:ilvl w:val="0"/>
                <w:numId w:val="1"/>
              </w:numPr>
              <w:spacing w:line="360" w:lineRule="auto"/>
              <w:rPr>
                <w:color w:val="000000" w:themeColor="text1"/>
                <w:highlight w:val="none"/>
              </w:rPr>
            </w:pPr>
            <w:r w:rsidRPr="008A1179">
              <w:rPr>
                <w:color w:val="000000" w:themeColor="text1"/>
                <w:highlight w:val="none"/>
              </w:rPr>
              <w:t xml:space="preserve"> the skill of teamwork. </w:t>
            </w:r>
          </w:p>
        </w:tc>
        <w:tc>
          <w:tcPr>
            <w:tcW w:w="4514" w:type="dxa"/>
          </w:tcPr>
          <w:p w14:paraId="2CFD117F" w14:textId="77777777" w:rsidR="006D06D9" w:rsidRPr="008A1179" w:rsidRDefault="00000000" w:rsidP="008A1179">
            <w:pPr>
              <w:pStyle w:val="Normal1"/>
              <w:spacing w:line="360" w:lineRule="auto"/>
              <w:rPr>
                <w:b/>
                <w:color w:val="000000" w:themeColor="text1"/>
                <w:highlight w:val="none"/>
              </w:rPr>
            </w:pPr>
            <w:r w:rsidRPr="008A1179">
              <w:rPr>
                <w:b/>
                <w:color w:val="000000" w:themeColor="text1"/>
                <w:highlight w:val="none"/>
              </w:rPr>
              <w:t>Weakness</w:t>
            </w:r>
          </w:p>
          <w:p w14:paraId="03950564" w14:textId="77777777" w:rsidR="006D06D9" w:rsidRPr="008A1179" w:rsidRDefault="008A1179" w:rsidP="008A1179">
            <w:pPr>
              <w:pStyle w:val="Normal1"/>
              <w:numPr>
                <w:ilvl w:val="0"/>
                <w:numId w:val="4"/>
              </w:numPr>
              <w:spacing w:line="360" w:lineRule="auto"/>
              <w:rPr>
                <w:color w:val="000000" w:themeColor="text1"/>
                <w:highlight w:val="none"/>
              </w:rPr>
            </w:pPr>
            <w:r w:rsidRPr="008A1179">
              <w:rPr>
                <w:color w:val="000000" w:themeColor="text1"/>
                <w:highlight w:val="none"/>
              </w:rPr>
              <w:t>Problem-solving skills</w:t>
            </w:r>
            <w:r w:rsidR="00B2623E">
              <w:rPr>
                <w:color w:val="000000" w:themeColor="text1"/>
                <w:highlight w:val="none"/>
              </w:rPr>
              <w:t xml:space="preserve"> </w:t>
            </w:r>
            <w:r w:rsidR="00B2623E">
              <w:rPr>
                <w:b/>
                <w:bCs/>
                <w:i/>
                <w:iCs/>
                <w:color w:val="000000" w:themeColor="text1"/>
                <w:highlight w:val="none"/>
              </w:rPr>
              <w:t>[Refer to Appendix]</w:t>
            </w:r>
          </w:p>
          <w:p w14:paraId="06FC6F0D" w14:textId="77777777" w:rsidR="006D06D9" w:rsidRPr="008A1179" w:rsidRDefault="00000000" w:rsidP="008A1179">
            <w:pPr>
              <w:pStyle w:val="Normal1"/>
              <w:numPr>
                <w:ilvl w:val="0"/>
                <w:numId w:val="4"/>
              </w:numPr>
              <w:spacing w:line="360" w:lineRule="auto"/>
              <w:rPr>
                <w:color w:val="000000" w:themeColor="text1"/>
                <w:highlight w:val="none"/>
              </w:rPr>
            </w:pPr>
            <w:r w:rsidRPr="008A1179">
              <w:rPr>
                <w:color w:val="000000" w:themeColor="text1"/>
                <w:highlight w:val="none"/>
              </w:rPr>
              <w:t xml:space="preserve"> Analysing skills</w:t>
            </w:r>
          </w:p>
        </w:tc>
      </w:tr>
      <w:tr w:rsidR="00BE6D34" w:rsidRPr="008A1179" w14:paraId="47456AD7" w14:textId="77777777" w:rsidTr="008A1179">
        <w:trPr>
          <w:jc w:val="center"/>
        </w:trPr>
        <w:tc>
          <w:tcPr>
            <w:tcW w:w="4514" w:type="dxa"/>
          </w:tcPr>
          <w:p w14:paraId="45AFBC87" w14:textId="77777777" w:rsidR="006D06D9" w:rsidRPr="008A1179" w:rsidRDefault="00000000" w:rsidP="008A1179">
            <w:pPr>
              <w:pStyle w:val="Normal1"/>
              <w:spacing w:line="360" w:lineRule="auto"/>
              <w:rPr>
                <w:b/>
                <w:color w:val="000000" w:themeColor="text1"/>
                <w:highlight w:val="none"/>
              </w:rPr>
            </w:pPr>
            <w:r w:rsidRPr="008A1179">
              <w:rPr>
                <w:b/>
                <w:color w:val="000000" w:themeColor="text1"/>
                <w:highlight w:val="none"/>
              </w:rPr>
              <w:t>Opportunities</w:t>
            </w:r>
          </w:p>
          <w:p w14:paraId="01E06F92" w14:textId="77777777" w:rsidR="006D06D9" w:rsidRPr="008A1179" w:rsidRDefault="00000000" w:rsidP="008A1179">
            <w:pPr>
              <w:pStyle w:val="Normal1"/>
              <w:numPr>
                <w:ilvl w:val="0"/>
                <w:numId w:val="2"/>
              </w:numPr>
              <w:spacing w:line="360" w:lineRule="auto"/>
              <w:rPr>
                <w:color w:val="000000" w:themeColor="text1"/>
                <w:highlight w:val="none"/>
              </w:rPr>
            </w:pPr>
            <w:r w:rsidRPr="008A1179">
              <w:rPr>
                <w:color w:val="000000" w:themeColor="text1"/>
                <w:highlight w:val="none"/>
              </w:rPr>
              <w:t xml:space="preserve">Learning skills can provide the opportunity to make my research skills better which can help to make changes in my career. </w:t>
            </w:r>
          </w:p>
          <w:p w14:paraId="1A24F66E" w14:textId="77777777" w:rsidR="006D06D9" w:rsidRPr="008A1179" w:rsidRDefault="00000000" w:rsidP="008A1179">
            <w:pPr>
              <w:pStyle w:val="Normal1"/>
              <w:numPr>
                <w:ilvl w:val="0"/>
                <w:numId w:val="2"/>
              </w:numPr>
              <w:spacing w:line="360" w:lineRule="auto"/>
              <w:rPr>
                <w:color w:val="000000" w:themeColor="text1"/>
                <w:highlight w:val="none"/>
              </w:rPr>
            </w:pPr>
            <w:r w:rsidRPr="008A1179">
              <w:rPr>
                <w:color w:val="000000" w:themeColor="text1"/>
                <w:highlight w:val="none"/>
              </w:rPr>
              <w:t xml:space="preserve">Additionally, communication skills can provide the support to engage with success. </w:t>
            </w:r>
          </w:p>
          <w:p w14:paraId="170E8AE5" w14:textId="77777777" w:rsidR="006D06D9" w:rsidRPr="008A1179" w:rsidRDefault="00000000" w:rsidP="008A1179">
            <w:pPr>
              <w:pStyle w:val="Normal1"/>
              <w:numPr>
                <w:ilvl w:val="0"/>
                <w:numId w:val="2"/>
              </w:numPr>
              <w:spacing w:line="360" w:lineRule="auto"/>
              <w:rPr>
                <w:color w:val="000000" w:themeColor="text1"/>
                <w:highlight w:val="none"/>
              </w:rPr>
            </w:pPr>
            <w:r w:rsidRPr="008A1179">
              <w:rPr>
                <w:color w:val="000000" w:themeColor="text1"/>
                <w:highlight w:val="none"/>
              </w:rPr>
              <w:t xml:space="preserve">Team working skill brings the chances of success in bigger corporations.  </w:t>
            </w:r>
          </w:p>
        </w:tc>
        <w:tc>
          <w:tcPr>
            <w:tcW w:w="4514" w:type="dxa"/>
          </w:tcPr>
          <w:p w14:paraId="23F32EC3" w14:textId="77777777" w:rsidR="006D06D9" w:rsidRPr="008A1179" w:rsidRDefault="00000000" w:rsidP="008A1179">
            <w:pPr>
              <w:pStyle w:val="Normal1"/>
              <w:spacing w:line="360" w:lineRule="auto"/>
              <w:rPr>
                <w:b/>
                <w:color w:val="000000" w:themeColor="text1"/>
                <w:highlight w:val="none"/>
              </w:rPr>
            </w:pPr>
            <w:r w:rsidRPr="008A1179">
              <w:rPr>
                <w:b/>
                <w:color w:val="000000" w:themeColor="text1"/>
                <w:highlight w:val="none"/>
              </w:rPr>
              <w:t>Threats</w:t>
            </w:r>
          </w:p>
          <w:p w14:paraId="4355B1D3" w14:textId="77777777" w:rsidR="006D06D9" w:rsidRPr="008A1179" w:rsidRDefault="00000000" w:rsidP="008A1179">
            <w:pPr>
              <w:pStyle w:val="Normal1"/>
              <w:numPr>
                <w:ilvl w:val="0"/>
                <w:numId w:val="3"/>
              </w:numPr>
              <w:spacing w:line="360" w:lineRule="auto"/>
              <w:rPr>
                <w:color w:val="000000" w:themeColor="text1"/>
                <w:highlight w:val="none"/>
              </w:rPr>
            </w:pPr>
            <w:r w:rsidRPr="008A1179">
              <w:rPr>
                <w:color w:val="000000" w:themeColor="text1"/>
                <w:highlight w:val="none"/>
              </w:rPr>
              <w:t xml:space="preserve">A lack of </w:t>
            </w:r>
            <w:r w:rsidR="008A1179" w:rsidRPr="008A1179">
              <w:rPr>
                <w:color w:val="000000" w:themeColor="text1"/>
                <w:highlight w:val="none"/>
              </w:rPr>
              <w:t>problem-solving</w:t>
            </w:r>
            <w:r w:rsidRPr="008A1179">
              <w:rPr>
                <w:color w:val="000000" w:themeColor="text1"/>
                <w:highlight w:val="none"/>
              </w:rPr>
              <w:t xml:space="preserve"> skills can bring the threat of developing new ideas and plans. </w:t>
            </w:r>
          </w:p>
          <w:p w14:paraId="4993D454" w14:textId="77777777" w:rsidR="006D06D9" w:rsidRPr="008A1179" w:rsidRDefault="00000000" w:rsidP="008A1179">
            <w:pPr>
              <w:pStyle w:val="Normal1"/>
              <w:numPr>
                <w:ilvl w:val="0"/>
                <w:numId w:val="3"/>
              </w:numPr>
              <w:spacing w:line="360" w:lineRule="auto"/>
              <w:rPr>
                <w:color w:val="000000" w:themeColor="text1"/>
                <w:highlight w:val="none"/>
              </w:rPr>
            </w:pPr>
            <w:r w:rsidRPr="008A1179">
              <w:rPr>
                <w:color w:val="000000" w:themeColor="text1"/>
                <w:highlight w:val="none"/>
              </w:rPr>
              <w:t>Lack of analysis skills can create problems for taking steps in future life</w:t>
            </w:r>
          </w:p>
        </w:tc>
      </w:tr>
    </w:tbl>
    <w:p w14:paraId="4D208928" w14:textId="77777777" w:rsidR="006D06D9" w:rsidRPr="00135CFD" w:rsidRDefault="00000000">
      <w:pPr>
        <w:pStyle w:val="Normal1"/>
        <w:jc w:val="center"/>
        <w:rPr>
          <w:b/>
          <w:color w:val="000000" w:themeColor="text1"/>
        </w:rPr>
      </w:pPr>
      <w:r w:rsidRPr="00135CFD">
        <w:rPr>
          <w:b/>
          <w:color w:val="000000" w:themeColor="text1"/>
        </w:rPr>
        <w:t>Table 1: SWOT analysis</w:t>
      </w:r>
    </w:p>
    <w:p w14:paraId="743A8F35" w14:textId="77777777" w:rsidR="006D06D9" w:rsidRPr="00135CFD" w:rsidRDefault="00000000">
      <w:pPr>
        <w:pStyle w:val="Normal1"/>
        <w:jc w:val="center"/>
        <w:rPr>
          <w:color w:val="000000" w:themeColor="text1"/>
        </w:rPr>
      </w:pPr>
      <w:r w:rsidRPr="00135CFD">
        <w:rPr>
          <w:color w:val="000000" w:themeColor="text1"/>
        </w:rPr>
        <w:t>(Source: Self-Created)</w:t>
      </w:r>
    </w:p>
    <w:tbl>
      <w:tblPr>
        <w:tblStyle w:val="GridTable5Dark-Accent3"/>
        <w:tblW w:w="9029" w:type="dxa"/>
        <w:tblLayout w:type="fixed"/>
        <w:tblLook w:val="0600" w:firstRow="0" w:lastRow="0" w:firstColumn="0" w:lastColumn="0" w:noHBand="1" w:noVBand="1"/>
      </w:tblPr>
      <w:tblGrid>
        <w:gridCol w:w="1805"/>
        <w:gridCol w:w="1806"/>
        <w:gridCol w:w="1806"/>
        <w:gridCol w:w="1806"/>
        <w:gridCol w:w="1806"/>
      </w:tblGrid>
      <w:tr w:rsidR="00BE6D34" w:rsidRPr="008A1179" w14:paraId="441390B3" w14:textId="77777777" w:rsidTr="008A1179">
        <w:tc>
          <w:tcPr>
            <w:tcW w:w="1805" w:type="dxa"/>
          </w:tcPr>
          <w:p w14:paraId="0594CFA1" w14:textId="77777777" w:rsidR="006D06D9" w:rsidRPr="008A1179" w:rsidRDefault="00000000" w:rsidP="008A1179">
            <w:pPr>
              <w:pStyle w:val="Normal1"/>
              <w:widowControl w:val="0"/>
              <w:spacing w:line="360" w:lineRule="auto"/>
              <w:jc w:val="left"/>
              <w:rPr>
                <w:b/>
                <w:bCs/>
                <w:color w:val="000000" w:themeColor="text1"/>
                <w:highlight w:val="none"/>
              </w:rPr>
            </w:pPr>
            <w:r w:rsidRPr="008A1179">
              <w:rPr>
                <w:b/>
                <w:bCs/>
                <w:color w:val="000000" w:themeColor="text1"/>
                <w:highlight w:val="none"/>
              </w:rPr>
              <w:t xml:space="preserve">Area of personal development </w:t>
            </w:r>
          </w:p>
        </w:tc>
        <w:tc>
          <w:tcPr>
            <w:tcW w:w="1806" w:type="dxa"/>
          </w:tcPr>
          <w:p w14:paraId="38EE1234" w14:textId="77777777" w:rsidR="006D06D9" w:rsidRPr="008A1179" w:rsidRDefault="00000000" w:rsidP="008A1179">
            <w:pPr>
              <w:pStyle w:val="Normal1"/>
              <w:widowControl w:val="0"/>
              <w:spacing w:line="360" w:lineRule="auto"/>
              <w:jc w:val="left"/>
              <w:rPr>
                <w:b/>
                <w:bCs/>
                <w:color w:val="000000" w:themeColor="text1"/>
                <w:highlight w:val="none"/>
              </w:rPr>
            </w:pPr>
            <w:r w:rsidRPr="008A1179">
              <w:rPr>
                <w:b/>
                <w:bCs/>
                <w:color w:val="000000" w:themeColor="text1"/>
                <w:highlight w:val="none"/>
              </w:rPr>
              <w:t xml:space="preserve">Plan </w:t>
            </w:r>
          </w:p>
        </w:tc>
        <w:tc>
          <w:tcPr>
            <w:tcW w:w="1806" w:type="dxa"/>
          </w:tcPr>
          <w:p w14:paraId="203D3001" w14:textId="77777777" w:rsidR="006D06D9" w:rsidRPr="008A1179" w:rsidRDefault="00000000" w:rsidP="008A1179">
            <w:pPr>
              <w:pStyle w:val="Normal1"/>
              <w:widowControl w:val="0"/>
              <w:spacing w:line="360" w:lineRule="auto"/>
              <w:jc w:val="left"/>
              <w:rPr>
                <w:b/>
                <w:bCs/>
                <w:color w:val="000000" w:themeColor="text1"/>
                <w:highlight w:val="none"/>
              </w:rPr>
            </w:pPr>
            <w:r w:rsidRPr="008A1179">
              <w:rPr>
                <w:b/>
                <w:bCs/>
                <w:color w:val="000000" w:themeColor="text1"/>
                <w:highlight w:val="none"/>
              </w:rPr>
              <w:t xml:space="preserve">Required resources </w:t>
            </w:r>
          </w:p>
        </w:tc>
        <w:tc>
          <w:tcPr>
            <w:tcW w:w="1806" w:type="dxa"/>
          </w:tcPr>
          <w:p w14:paraId="66676B68" w14:textId="77777777" w:rsidR="006D06D9" w:rsidRPr="008A1179" w:rsidRDefault="00000000" w:rsidP="008A1179">
            <w:pPr>
              <w:pStyle w:val="Normal1"/>
              <w:widowControl w:val="0"/>
              <w:spacing w:line="360" w:lineRule="auto"/>
              <w:jc w:val="left"/>
              <w:rPr>
                <w:b/>
                <w:bCs/>
                <w:color w:val="000000" w:themeColor="text1"/>
                <w:highlight w:val="none"/>
              </w:rPr>
            </w:pPr>
            <w:r w:rsidRPr="008A1179">
              <w:rPr>
                <w:b/>
                <w:bCs/>
                <w:color w:val="000000" w:themeColor="text1"/>
                <w:highlight w:val="none"/>
              </w:rPr>
              <w:t xml:space="preserve">Responsible person </w:t>
            </w:r>
          </w:p>
        </w:tc>
        <w:tc>
          <w:tcPr>
            <w:tcW w:w="1806" w:type="dxa"/>
          </w:tcPr>
          <w:p w14:paraId="289054D7" w14:textId="77777777" w:rsidR="006D06D9" w:rsidRPr="008A1179" w:rsidRDefault="00000000" w:rsidP="008A1179">
            <w:pPr>
              <w:pStyle w:val="Normal1"/>
              <w:widowControl w:val="0"/>
              <w:spacing w:line="360" w:lineRule="auto"/>
              <w:jc w:val="left"/>
              <w:rPr>
                <w:b/>
                <w:bCs/>
                <w:color w:val="000000" w:themeColor="text1"/>
                <w:highlight w:val="none"/>
              </w:rPr>
            </w:pPr>
            <w:r w:rsidRPr="008A1179">
              <w:rPr>
                <w:b/>
                <w:bCs/>
                <w:color w:val="000000" w:themeColor="text1"/>
                <w:highlight w:val="none"/>
              </w:rPr>
              <w:t xml:space="preserve">Time required </w:t>
            </w:r>
          </w:p>
        </w:tc>
      </w:tr>
      <w:tr w:rsidR="00BE6D34" w:rsidRPr="008A1179" w14:paraId="52A1A1F0" w14:textId="77777777" w:rsidTr="008A1179">
        <w:tc>
          <w:tcPr>
            <w:tcW w:w="1805" w:type="dxa"/>
          </w:tcPr>
          <w:p w14:paraId="3DA2FFA4"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Communication skills</w:t>
            </w:r>
          </w:p>
        </w:tc>
        <w:tc>
          <w:tcPr>
            <w:tcW w:w="1806" w:type="dxa"/>
          </w:tcPr>
          <w:p w14:paraId="3135FD89"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 xml:space="preserve">Engagement in multiple language learning for making the communication parameter better. Gesture posture development for </w:t>
            </w:r>
            <w:r w:rsidRPr="008A1179">
              <w:rPr>
                <w:color w:val="000000" w:themeColor="text1"/>
                <w:highlight w:val="none"/>
              </w:rPr>
              <w:lastRenderedPageBreak/>
              <w:t xml:space="preserve">indirect communication is essential for development. </w:t>
            </w:r>
          </w:p>
        </w:tc>
        <w:tc>
          <w:tcPr>
            <w:tcW w:w="1806" w:type="dxa"/>
          </w:tcPr>
          <w:p w14:paraId="7F4C4B21" w14:textId="77777777" w:rsidR="006D06D9" w:rsidRPr="008A1179" w:rsidRDefault="00000000" w:rsidP="008A1179">
            <w:pPr>
              <w:pStyle w:val="Normal1"/>
              <w:widowControl w:val="0"/>
              <w:spacing w:line="360" w:lineRule="auto"/>
              <w:rPr>
                <w:color w:val="000000" w:themeColor="text1"/>
                <w:highlight w:val="none"/>
              </w:rPr>
            </w:pPr>
            <w:r w:rsidRPr="008A1179">
              <w:rPr>
                <w:color w:val="000000" w:themeColor="text1"/>
                <w:highlight w:val="none"/>
              </w:rPr>
              <w:lastRenderedPageBreak/>
              <w:t>Chart, Diary, and analyser.</w:t>
            </w:r>
          </w:p>
        </w:tc>
        <w:tc>
          <w:tcPr>
            <w:tcW w:w="1806" w:type="dxa"/>
          </w:tcPr>
          <w:p w14:paraId="2CEB3371" w14:textId="77777777" w:rsidR="006D06D9" w:rsidRPr="008A1179" w:rsidRDefault="00000000" w:rsidP="008A1179">
            <w:pPr>
              <w:pStyle w:val="Normal1"/>
              <w:widowControl w:val="0"/>
              <w:spacing w:line="360" w:lineRule="auto"/>
              <w:rPr>
                <w:color w:val="000000" w:themeColor="text1"/>
                <w:highlight w:val="none"/>
              </w:rPr>
            </w:pPr>
            <w:r w:rsidRPr="008A1179">
              <w:rPr>
                <w:color w:val="000000" w:themeColor="text1"/>
                <w:highlight w:val="none"/>
              </w:rPr>
              <w:t>Supervisor</w:t>
            </w:r>
          </w:p>
        </w:tc>
        <w:tc>
          <w:tcPr>
            <w:tcW w:w="1806" w:type="dxa"/>
          </w:tcPr>
          <w:p w14:paraId="562132AB"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3 months</w:t>
            </w:r>
          </w:p>
        </w:tc>
      </w:tr>
      <w:tr w:rsidR="00BE6D34" w:rsidRPr="008A1179" w14:paraId="4E71A72C" w14:textId="77777777" w:rsidTr="008A1179">
        <w:tc>
          <w:tcPr>
            <w:tcW w:w="1805" w:type="dxa"/>
          </w:tcPr>
          <w:p w14:paraId="1DCE4989" w14:textId="77777777" w:rsidR="006D06D9" w:rsidRPr="008A1179" w:rsidRDefault="008A1179" w:rsidP="008A1179">
            <w:pPr>
              <w:pStyle w:val="Normal1"/>
              <w:spacing w:line="360" w:lineRule="auto"/>
              <w:rPr>
                <w:color w:val="000000" w:themeColor="text1"/>
                <w:highlight w:val="none"/>
              </w:rPr>
            </w:pPr>
            <w:r w:rsidRPr="008A1179">
              <w:rPr>
                <w:color w:val="000000" w:themeColor="text1"/>
                <w:highlight w:val="none"/>
              </w:rPr>
              <w:t>Problem-solving</w:t>
            </w:r>
          </w:p>
        </w:tc>
        <w:tc>
          <w:tcPr>
            <w:tcW w:w="1806" w:type="dxa"/>
          </w:tcPr>
          <w:p w14:paraId="0DE7BBFA"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Taking courses for trait development. Developing Open-mindedness is going to be implemented by me for recovering from problems on large scale.  Adding Scepticism</w:t>
            </w:r>
          </w:p>
        </w:tc>
        <w:tc>
          <w:tcPr>
            <w:tcW w:w="1806" w:type="dxa"/>
          </w:tcPr>
          <w:p w14:paraId="0E2329EF" w14:textId="77777777" w:rsidR="006D06D9" w:rsidRPr="008A1179" w:rsidRDefault="00000000" w:rsidP="008A1179">
            <w:pPr>
              <w:pStyle w:val="Normal1"/>
              <w:widowControl w:val="0"/>
              <w:spacing w:line="360" w:lineRule="auto"/>
              <w:rPr>
                <w:color w:val="000000" w:themeColor="text1"/>
                <w:highlight w:val="none"/>
              </w:rPr>
            </w:pPr>
            <w:r w:rsidRPr="008A1179">
              <w:rPr>
                <w:color w:val="000000" w:themeColor="text1"/>
                <w:highlight w:val="none"/>
              </w:rPr>
              <w:t>The course of personal skills, pens, sketch pens, and analytical tools.</w:t>
            </w:r>
          </w:p>
        </w:tc>
        <w:tc>
          <w:tcPr>
            <w:tcW w:w="1806" w:type="dxa"/>
          </w:tcPr>
          <w:p w14:paraId="760C6D91" w14:textId="77777777" w:rsidR="006D06D9" w:rsidRPr="008A1179" w:rsidRDefault="00000000" w:rsidP="008A1179">
            <w:pPr>
              <w:pStyle w:val="Normal1"/>
              <w:widowControl w:val="0"/>
              <w:spacing w:line="360" w:lineRule="auto"/>
              <w:rPr>
                <w:color w:val="000000" w:themeColor="text1"/>
                <w:highlight w:val="none"/>
              </w:rPr>
            </w:pPr>
            <w:r w:rsidRPr="008A1179">
              <w:rPr>
                <w:color w:val="000000" w:themeColor="text1"/>
                <w:highlight w:val="none"/>
              </w:rPr>
              <w:t>Supervisor</w:t>
            </w:r>
          </w:p>
        </w:tc>
        <w:tc>
          <w:tcPr>
            <w:tcW w:w="1806" w:type="dxa"/>
          </w:tcPr>
          <w:p w14:paraId="55D45946"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2 months</w:t>
            </w:r>
          </w:p>
        </w:tc>
      </w:tr>
      <w:tr w:rsidR="00BE6D34" w:rsidRPr="008A1179" w14:paraId="6CCD9A92" w14:textId="77777777" w:rsidTr="008A1179">
        <w:tc>
          <w:tcPr>
            <w:tcW w:w="1805" w:type="dxa"/>
          </w:tcPr>
          <w:p w14:paraId="79272D87"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Analytical thinking</w:t>
            </w:r>
          </w:p>
        </w:tc>
        <w:tc>
          <w:tcPr>
            <w:tcW w:w="1806" w:type="dxa"/>
          </w:tcPr>
          <w:p w14:paraId="6F0A9F7B"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Taking a course on interpretation analysis can provide me with opportunities for bringing analytical skills to character traits</w:t>
            </w:r>
            <w:proofErr w:type="gramStart"/>
            <w:r w:rsidRPr="008A1179">
              <w:rPr>
                <w:color w:val="000000" w:themeColor="text1"/>
                <w:highlight w:val="none"/>
              </w:rPr>
              <w:t>. ,</w:t>
            </w:r>
            <w:proofErr w:type="gramEnd"/>
            <w:r w:rsidRPr="008A1179">
              <w:rPr>
                <w:color w:val="000000" w:themeColor="text1"/>
                <w:highlight w:val="none"/>
              </w:rPr>
              <w:t xml:space="preserve"> routine-based function development can also be impactful for doing better tasks. </w:t>
            </w:r>
          </w:p>
        </w:tc>
        <w:tc>
          <w:tcPr>
            <w:tcW w:w="1806" w:type="dxa"/>
          </w:tcPr>
          <w:p w14:paraId="0595333D" w14:textId="77777777" w:rsidR="006D06D9" w:rsidRPr="008A1179" w:rsidRDefault="00000000" w:rsidP="008A1179">
            <w:pPr>
              <w:pStyle w:val="Normal1"/>
              <w:widowControl w:val="0"/>
              <w:spacing w:line="360" w:lineRule="auto"/>
              <w:rPr>
                <w:color w:val="000000" w:themeColor="text1"/>
                <w:highlight w:val="none"/>
              </w:rPr>
            </w:pPr>
            <w:r w:rsidRPr="008A1179">
              <w:rPr>
                <w:color w:val="000000" w:themeColor="text1"/>
                <w:highlight w:val="none"/>
              </w:rPr>
              <w:t>Course details, and diary</w:t>
            </w:r>
          </w:p>
        </w:tc>
        <w:tc>
          <w:tcPr>
            <w:tcW w:w="1806" w:type="dxa"/>
          </w:tcPr>
          <w:p w14:paraId="47DB60E2" w14:textId="77777777" w:rsidR="006D06D9" w:rsidRPr="008A1179" w:rsidRDefault="00000000" w:rsidP="008A1179">
            <w:pPr>
              <w:pStyle w:val="Normal1"/>
              <w:widowControl w:val="0"/>
              <w:spacing w:line="360" w:lineRule="auto"/>
              <w:rPr>
                <w:color w:val="000000" w:themeColor="text1"/>
                <w:highlight w:val="none"/>
              </w:rPr>
            </w:pPr>
            <w:r w:rsidRPr="008A1179">
              <w:rPr>
                <w:color w:val="000000" w:themeColor="text1"/>
                <w:highlight w:val="none"/>
              </w:rPr>
              <w:t>Supervisor</w:t>
            </w:r>
          </w:p>
        </w:tc>
        <w:tc>
          <w:tcPr>
            <w:tcW w:w="1806" w:type="dxa"/>
          </w:tcPr>
          <w:p w14:paraId="4620A102"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1 month</w:t>
            </w:r>
          </w:p>
        </w:tc>
      </w:tr>
    </w:tbl>
    <w:p w14:paraId="26AFD2DE" w14:textId="77777777" w:rsidR="006D06D9" w:rsidRPr="00135CFD" w:rsidRDefault="00000000" w:rsidP="008A1179">
      <w:pPr>
        <w:pStyle w:val="Normal1"/>
        <w:jc w:val="center"/>
        <w:rPr>
          <w:b/>
          <w:color w:val="000000" w:themeColor="text1"/>
        </w:rPr>
      </w:pPr>
      <w:r w:rsidRPr="00135CFD">
        <w:rPr>
          <w:b/>
          <w:color w:val="000000" w:themeColor="text1"/>
        </w:rPr>
        <w:t>Table 2: Personal Development Plan</w:t>
      </w:r>
    </w:p>
    <w:p w14:paraId="423963FE" w14:textId="77777777" w:rsidR="006D06D9" w:rsidRPr="00135CFD" w:rsidRDefault="00000000">
      <w:pPr>
        <w:pStyle w:val="Normal1"/>
        <w:jc w:val="center"/>
        <w:rPr>
          <w:color w:val="000000" w:themeColor="text1"/>
        </w:rPr>
      </w:pPr>
      <w:r w:rsidRPr="00135CFD">
        <w:rPr>
          <w:color w:val="000000" w:themeColor="text1"/>
        </w:rPr>
        <w:t>(Source: Self-Created)</w:t>
      </w:r>
    </w:p>
    <w:p w14:paraId="4286058E" w14:textId="77777777" w:rsidR="0077649D" w:rsidRDefault="0077649D">
      <w:pPr>
        <w:pStyle w:val="Normal1"/>
        <w:rPr>
          <w:b/>
          <w:i/>
          <w:color w:val="000000" w:themeColor="text1"/>
        </w:rPr>
      </w:pPr>
      <w:bookmarkStart w:id="2" w:name="_um6noeazfq1d" w:colFirst="0" w:colLast="0"/>
      <w:bookmarkEnd w:id="2"/>
    </w:p>
    <w:p w14:paraId="6F3FF22C" w14:textId="77777777" w:rsidR="0077649D" w:rsidRDefault="0077649D">
      <w:pPr>
        <w:pStyle w:val="Normal1"/>
        <w:rPr>
          <w:b/>
          <w:i/>
          <w:color w:val="000000" w:themeColor="text1"/>
        </w:rPr>
      </w:pPr>
    </w:p>
    <w:p w14:paraId="44CE0E94" w14:textId="2A8FF1E7" w:rsidR="006D06D9" w:rsidRPr="00135CFD" w:rsidRDefault="00000000">
      <w:pPr>
        <w:pStyle w:val="Normal1"/>
        <w:rPr>
          <w:b/>
          <w:i/>
          <w:color w:val="000000" w:themeColor="text1"/>
        </w:rPr>
      </w:pPr>
      <w:r w:rsidRPr="00135CFD">
        <w:rPr>
          <w:b/>
          <w:i/>
          <w:color w:val="000000" w:themeColor="text1"/>
        </w:rPr>
        <w:lastRenderedPageBreak/>
        <w:t>VARK model:</w:t>
      </w:r>
    </w:p>
    <w:p w14:paraId="301221E0" w14:textId="77777777" w:rsidR="006D06D9" w:rsidRPr="00135CFD" w:rsidRDefault="00000000">
      <w:pPr>
        <w:pStyle w:val="Normal1"/>
        <w:rPr>
          <w:color w:val="000000" w:themeColor="text1"/>
        </w:rPr>
      </w:pPr>
      <w:r w:rsidRPr="00135CFD">
        <w:rPr>
          <w:b/>
          <w:i/>
          <w:color w:val="000000" w:themeColor="text1"/>
        </w:rPr>
        <w:t xml:space="preserve">The visualisation </w:t>
      </w:r>
      <w:r w:rsidRPr="00135CFD">
        <w:rPr>
          <w:color w:val="000000" w:themeColor="text1"/>
        </w:rPr>
        <w:t xml:space="preserve">process of learning has helped me to present the data and the facts for the role of engaging and succeeding in the job role. This learning process provides me with the path for new changes </w:t>
      </w:r>
      <w:proofErr w:type="gramStart"/>
      <w:r w:rsidRPr="00135CFD">
        <w:rPr>
          <w:color w:val="000000" w:themeColor="text1"/>
        </w:rPr>
        <w:t>in the course of</w:t>
      </w:r>
      <w:proofErr w:type="gramEnd"/>
      <w:r w:rsidRPr="00135CFD">
        <w:rPr>
          <w:color w:val="000000" w:themeColor="text1"/>
        </w:rPr>
        <w:t xml:space="preserve"> developing the ideas which are essential in building the perspective of skill management in a balanced time frame. I implemented this in my workplace during my internship. According </w:t>
      </w:r>
      <w:proofErr w:type="gramStart"/>
      <w:r w:rsidRPr="00135CFD">
        <w:rPr>
          <w:color w:val="000000" w:themeColor="text1"/>
        </w:rPr>
        <w:t>to  Oman</w:t>
      </w:r>
      <w:proofErr w:type="gramEnd"/>
      <w:r w:rsidRPr="00135CFD">
        <w:rPr>
          <w:color w:val="000000" w:themeColor="text1"/>
        </w:rPr>
        <w:t xml:space="preserve"> </w:t>
      </w:r>
      <w:r w:rsidRPr="00135CFD">
        <w:rPr>
          <w:i/>
          <w:color w:val="000000" w:themeColor="text1"/>
        </w:rPr>
        <w:t>et al</w:t>
      </w:r>
      <w:r w:rsidRPr="00135CFD">
        <w:rPr>
          <w:color w:val="000000" w:themeColor="text1"/>
        </w:rPr>
        <w:t xml:space="preserve">. (2022), the perspective of Visual learning provides the opportunity to make the interpretation of the stats, and images properly. Before getting into this </w:t>
      </w:r>
      <w:proofErr w:type="gramStart"/>
      <w:r w:rsidRPr="00135CFD">
        <w:rPr>
          <w:color w:val="000000" w:themeColor="text1"/>
        </w:rPr>
        <w:t>module</w:t>
      </w:r>
      <w:proofErr w:type="gramEnd"/>
      <w:r w:rsidRPr="00135CFD">
        <w:rPr>
          <w:color w:val="000000" w:themeColor="text1"/>
        </w:rPr>
        <w:t xml:space="preserve"> I did not have enough knowledge about all these factors, which is going to provide the opportunity of making changes in the future. The process of this learning has been adapted by me from the presentation process during teaching in my classroom. </w:t>
      </w:r>
    </w:p>
    <w:p w14:paraId="42AA6D9C" w14:textId="77777777" w:rsidR="006D06D9" w:rsidRPr="00135CFD" w:rsidRDefault="00000000">
      <w:pPr>
        <w:pStyle w:val="Normal1"/>
        <w:rPr>
          <w:color w:val="000000" w:themeColor="text1"/>
        </w:rPr>
      </w:pPr>
      <w:r w:rsidRPr="00135CFD">
        <w:rPr>
          <w:b/>
          <w:i/>
          <w:color w:val="000000" w:themeColor="text1"/>
        </w:rPr>
        <w:t>The aural learning process</w:t>
      </w:r>
      <w:r w:rsidRPr="00135CFD">
        <w:rPr>
          <w:color w:val="000000" w:themeColor="text1"/>
        </w:rPr>
        <w:t xml:space="preserve"> has helped me to learn deeply about any topic by gathering information by hearing. I have become accustomed to this learning process during the classroom learning by the educators of this institution. This Aural learning process is going to help me to gather information by hearing and gathering information. Utilising the knowledge becomes easier for me after arranging the information in the practical process of implementation. These exact things helped me to make the team maintenance in the working places on a far better scale. According to the opinion of </w:t>
      </w:r>
      <w:proofErr w:type="spellStart"/>
      <w:r w:rsidRPr="00135CFD">
        <w:rPr>
          <w:color w:val="000000" w:themeColor="text1"/>
        </w:rPr>
        <w:t>Amaniyan</w:t>
      </w:r>
      <w:proofErr w:type="spellEnd"/>
      <w:r w:rsidRPr="00135CFD">
        <w:rPr>
          <w:color w:val="000000" w:themeColor="text1"/>
        </w:rPr>
        <w:t xml:space="preserve"> </w:t>
      </w:r>
      <w:r w:rsidRPr="00135CFD">
        <w:rPr>
          <w:i/>
          <w:color w:val="000000" w:themeColor="text1"/>
        </w:rPr>
        <w:t>et al</w:t>
      </w:r>
      <w:r w:rsidRPr="00135CFD">
        <w:rPr>
          <w:color w:val="000000" w:themeColor="text1"/>
        </w:rPr>
        <w:t xml:space="preserve">. (2020), the roles of aural learning impacts directly the procedures of engagement in the decision development of the provided data. In the scenario of marketing this skill can give me a huge scope with the differentiation of the parameters. </w:t>
      </w:r>
    </w:p>
    <w:p w14:paraId="1F3BCE58" w14:textId="77777777" w:rsidR="006D06D9" w:rsidRPr="00135CFD" w:rsidRDefault="00000000">
      <w:pPr>
        <w:pStyle w:val="Normal1"/>
        <w:rPr>
          <w:color w:val="000000" w:themeColor="text1"/>
        </w:rPr>
      </w:pPr>
      <w:r w:rsidRPr="00135CFD">
        <w:rPr>
          <w:b/>
          <w:i/>
          <w:color w:val="000000" w:themeColor="text1"/>
        </w:rPr>
        <w:t xml:space="preserve">The reading and writing process </w:t>
      </w:r>
      <w:r w:rsidRPr="00135CFD">
        <w:rPr>
          <w:color w:val="000000" w:themeColor="text1"/>
        </w:rPr>
        <w:t xml:space="preserve">is useful for making data-based, and information-based project development for my future career development. I would be able to learn the analysis and correlate it with the learning style theory of reading and writing. During the teaching procedure in the classroom at the university I have got adapted to the system of learning. It helped me to make the decision-making process easier, which will give me the opportunity of making an analysis of the steps I have taken in the internship working place.  As per the opinion of </w:t>
      </w:r>
      <w:proofErr w:type="spellStart"/>
      <w:r w:rsidRPr="00135CFD">
        <w:rPr>
          <w:color w:val="000000" w:themeColor="text1"/>
        </w:rPr>
        <w:t>Rintaningrum</w:t>
      </w:r>
      <w:proofErr w:type="spellEnd"/>
      <w:r w:rsidRPr="00135CFD">
        <w:rPr>
          <w:color w:val="000000" w:themeColor="text1"/>
        </w:rPr>
        <w:t xml:space="preserve">, (2019), the skills of reading, and writing provides the scopes of comprehension and delivering objective-based operations. Therefore, I shall be benefited from the comprehensive strategies </w:t>
      </w:r>
      <w:proofErr w:type="gramStart"/>
      <w:r w:rsidRPr="00135CFD">
        <w:rPr>
          <w:color w:val="000000" w:themeColor="text1"/>
        </w:rPr>
        <w:t>in the course of</w:t>
      </w:r>
      <w:proofErr w:type="gramEnd"/>
      <w:r w:rsidRPr="00135CFD">
        <w:rPr>
          <w:color w:val="000000" w:themeColor="text1"/>
        </w:rPr>
        <w:t xml:space="preserve"> making the key points in my career goals.  </w:t>
      </w:r>
    </w:p>
    <w:p w14:paraId="5467C32F" w14:textId="77777777" w:rsidR="006D06D9" w:rsidRPr="00135CFD" w:rsidRDefault="00B2623E">
      <w:pPr>
        <w:pStyle w:val="Normal1"/>
        <w:rPr>
          <w:color w:val="000000" w:themeColor="text1"/>
        </w:rPr>
      </w:pPr>
      <w:r w:rsidRPr="00135CFD">
        <w:rPr>
          <w:b/>
          <w:i/>
          <w:color w:val="000000" w:themeColor="text1"/>
        </w:rPr>
        <w:t xml:space="preserve">Kinaesthetic learning </w:t>
      </w:r>
      <w:r w:rsidRPr="00135CFD">
        <w:rPr>
          <w:color w:val="000000" w:themeColor="text1"/>
        </w:rPr>
        <w:t xml:space="preserve">skills include painting, poster presentation, and PowerPoint development, which are used for making the highlights the other skills. I developed </w:t>
      </w:r>
      <w:proofErr w:type="gramStart"/>
      <w:r w:rsidRPr="00135CFD">
        <w:rPr>
          <w:color w:val="000000" w:themeColor="text1"/>
        </w:rPr>
        <w:t>all of</w:t>
      </w:r>
      <w:proofErr w:type="gramEnd"/>
      <w:r w:rsidRPr="00135CFD">
        <w:rPr>
          <w:color w:val="000000" w:themeColor="text1"/>
        </w:rPr>
        <w:t xml:space="preserve"> these skills during the classroom presentation, and group presentations which were my course duty during the completion of this module. The poster development skill provides me with the chance to highlight the factors which focus on the key summary of the topic. This skill helped me to make a very good impression on project management within the internship </w:t>
      </w:r>
      <w:r w:rsidRPr="00135CFD">
        <w:rPr>
          <w:color w:val="000000" w:themeColor="text1"/>
        </w:rPr>
        <w:lastRenderedPageBreak/>
        <w:t xml:space="preserve">company.  Hence, I have benefited my marketing career by providing summarised information through posters and </w:t>
      </w:r>
      <w:r w:rsidR="008A1179" w:rsidRPr="00135CFD">
        <w:rPr>
          <w:color w:val="000000" w:themeColor="text1"/>
        </w:rPr>
        <w:t>PowerPoint</w:t>
      </w:r>
      <w:r w:rsidRPr="00135CFD">
        <w:rPr>
          <w:color w:val="000000" w:themeColor="text1"/>
        </w:rPr>
        <w:t xml:space="preserve"> presentations in the internship job role. In my opinion, I have made the development this skill which is going to benefit my future career in the role of a marketing expert.  </w:t>
      </w:r>
    </w:p>
    <w:p w14:paraId="2BB7CB46" w14:textId="77777777" w:rsidR="006D06D9" w:rsidRPr="00135CFD" w:rsidRDefault="00000000">
      <w:pPr>
        <w:pStyle w:val="Normal1"/>
        <w:rPr>
          <w:b/>
          <w:i/>
          <w:color w:val="000000" w:themeColor="text1"/>
        </w:rPr>
      </w:pPr>
      <w:r w:rsidRPr="00135CFD">
        <w:rPr>
          <w:b/>
          <w:i/>
          <w:color w:val="000000" w:themeColor="text1"/>
        </w:rPr>
        <w:t>Kolb’s learning style theory:</w:t>
      </w:r>
    </w:p>
    <w:p w14:paraId="44FE172B" w14:textId="77777777" w:rsidR="006D06D9" w:rsidRPr="00135CFD" w:rsidRDefault="00000000">
      <w:pPr>
        <w:pStyle w:val="Normal1"/>
        <w:rPr>
          <w:color w:val="000000" w:themeColor="text1"/>
        </w:rPr>
      </w:pPr>
      <w:r w:rsidRPr="00135CFD">
        <w:rPr>
          <w:color w:val="000000" w:themeColor="text1"/>
        </w:rPr>
        <w:t xml:space="preserve">According to the opinion of </w:t>
      </w:r>
      <w:proofErr w:type="spellStart"/>
      <w:r w:rsidRPr="00135CFD">
        <w:rPr>
          <w:color w:val="000000" w:themeColor="text1"/>
        </w:rPr>
        <w:t>Lundell</w:t>
      </w:r>
      <w:proofErr w:type="spellEnd"/>
      <w:r w:rsidRPr="00135CFD">
        <w:rPr>
          <w:color w:val="000000" w:themeColor="text1"/>
        </w:rPr>
        <w:t xml:space="preserve"> </w:t>
      </w:r>
      <w:proofErr w:type="spellStart"/>
      <w:r w:rsidRPr="00135CFD">
        <w:rPr>
          <w:color w:val="000000" w:themeColor="text1"/>
        </w:rPr>
        <w:t>Rudberg</w:t>
      </w:r>
      <w:proofErr w:type="spellEnd"/>
      <w:r w:rsidRPr="00135CFD">
        <w:rPr>
          <w:color w:val="000000" w:themeColor="text1"/>
        </w:rPr>
        <w:t xml:space="preserve"> </w:t>
      </w:r>
      <w:r w:rsidRPr="00135CFD">
        <w:rPr>
          <w:i/>
          <w:color w:val="000000" w:themeColor="text1"/>
        </w:rPr>
        <w:t>et al</w:t>
      </w:r>
      <w:r w:rsidRPr="00135CFD">
        <w:rPr>
          <w:color w:val="000000" w:themeColor="text1"/>
        </w:rPr>
        <w:t xml:space="preserve">. (2023), concrete learning provides the scope of developing the right knowledge in the scenario of industrial application of knowledge. </w:t>
      </w:r>
      <w:r w:rsidRPr="00135CFD">
        <w:rPr>
          <w:b/>
          <w:i/>
          <w:color w:val="000000" w:themeColor="text1"/>
        </w:rPr>
        <w:t xml:space="preserve">Concrete learning </w:t>
      </w:r>
      <w:r w:rsidRPr="00135CFD">
        <w:rPr>
          <w:color w:val="000000" w:themeColor="text1"/>
        </w:rPr>
        <w:t xml:space="preserve">is an important factor which I have learnt from the daily topic-based evaluation at the university. This factor empowered me to learn the most significant parts of any topic of study. This concrete learning process helped me to take the right actions in the marketing executive firm based on my knowledge of the topics. During the internship programme.  </w:t>
      </w:r>
    </w:p>
    <w:p w14:paraId="62CBA52F" w14:textId="77777777" w:rsidR="006D06D9" w:rsidRPr="00135CFD" w:rsidRDefault="00000000">
      <w:pPr>
        <w:pStyle w:val="Normal1"/>
        <w:rPr>
          <w:color w:val="000000" w:themeColor="text1"/>
        </w:rPr>
      </w:pPr>
      <w:r w:rsidRPr="00135CFD">
        <w:rPr>
          <w:b/>
          <w:i/>
          <w:color w:val="000000" w:themeColor="text1"/>
        </w:rPr>
        <w:t xml:space="preserve">Reflective observation </w:t>
      </w:r>
      <w:r w:rsidRPr="00135CFD">
        <w:rPr>
          <w:color w:val="000000" w:themeColor="text1"/>
        </w:rPr>
        <w:t xml:space="preserve">helps provide the chance for self-assessment on the completed tasks and helps to figure out the most important jobs. According to </w:t>
      </w:r>
      <w:proofErr w:type="spellStart"/>
      <w:r w:rsidRPr="00135CFD">
        <w:rPr>
          <w:color w:val="000000" w:themeColor="text1"/>
        </w:rPr>
        <w:t>Arachchige</w:t>
      </w:r>
      <w:proofErr w:type="spellEnd"/>
      <w:r w:rsidRPr="00135CFD">
        <w:rPr>
          <w:color w:val="000000" w:themeColor="text1"/>
        </w:rPr>
        <w:t xml:space="preserve"> and </w:t>
      </w:r>
      <w:proofErr w:type="spellStart"/>
      <w:r w:rsidRPr="00135CFD">
        <w:rPr>
          <w:color w:val="000000" w:themeColor="text1"/>
        </w:rPr>
        <w:t>Sathsara</w:t>
      </w:r>
      <w:proofErr w:type="spellEnd"/>
      <w:r w:rsidRPr="00135CFD">
        <w:rPr>
          <w:color w:val="000000" w:themeColor="text1"/>
        </w:rPr>
        <w:t xml:space="preserve"> (2020), reflection on new experiences helps to make the new steps in any project successful. I have become accustomed to this skill in the classroom by participating and getting feedback from the project instructions. All of these have helped me to gather significant feedbacks on my experiences which I have tried to implement during the internship. </w:t>
      </w:r>
    </w:p>
    <w:p w14:paraId="398CF0BD" w14:textId="77777777" w:rsidR="006D06D9" w:rsidRPr="00135CFD" w:rsidRDefault="00000000">
      <w:pPr>
        <w:pStyle w:val="Normal1"/>
        <w:rPr>
          <w:color w:val="000000" w:themeColor="text1"/>
        </w:rPr>
      </w:pPr>
      <w:r w:rsidRPr="00135CFD">
        <w:rPr>
          <w:b/>
          <w:i/>
          <w:color w:val="000000" w:themeColor="text1"/>
        </w:rPr>
        <w:t xml:space="preserve">Abstract Conceptualization </w:t>
      </w:r>
      <w:r w:rsidRPr="00135CFD">
        <w:rPr>
          <w:color w:val="000000" w:themeColor="text1"/>
        </w:rPr>
        <w:t xml:space="preserve">has been developed in the classroom by the process of summary-based assessment in the learning process. This has provided me with help to make large-scale things in a brief highlighting during the process of the internship. According to </w:t>
      </w:r>
      <w:proofErr w:type="spellStart"/>
      <w:r w:rsidRPr="00135CFD">
        <w:rPr>
          <w:color w:val="000000" w:themeColor="text1"/>
        </w:rPr>
        <w:t>Worabo</w:t>
      </w:r>
      <w:proofErr w:type="spellEnd"/>
      <w:r w:rsidRPr="00135CFD">
        <w:rPr>
          <w:color w:val="000000" w:themeColor="text1"/>
        </w:rPr>
        <w:t xml:space="preserve"> </w:t>
      </w:r>
      <w:r w:rsidRPr="00135CFD">
        <w:rPr>
          <w:i/>
          <w:color w:val="000000" w:themeColor="text1"/>
        </w:rPr>
        <w:t>et al</w:t>
      </w:r>
      <w:r w:rsidRPr="00135CFD">
        <w:rPr>
          <w:color w:val="000000" w:themeColor="text1"/>
        </w:rPr>
        <w:t xml:space="preserve">. (2023), the role of abstract conceptualisation is big for improving performance parameters and time management. Hence my time management was better during the internship period after learning these skills. The active experiment has helped me in my career to provide the best knowledge-based actions based on the experiments I am having </w:t>
      </w:r>
      <w:proofErr w:type="gramStart"/>
      <w:r w:rsidRPr="00135CFD">
        <w:rPr>
          <w:color w:val="000000" w:themeColor="text1"/>
        </w:rPr>
        <w:t>in the course of</w:t>
      </w:r>
      <w:proofErr w:type="gramEnd"/>
      <w:r w:rsidRPr="00135CFD">
        <w:rPr>
          <w:color w:val="000000" w:themeColor="text1"/>
        </w:rPr>
        <w:t xml:space="preserve"> marketing. </w:t>
      </w:r>
    </w:p>
    <w:p w14:paraId="6EFC5561" w14:textId="77777777" w:rsidR="006D06D9" w:rsidRPr="00135CFD" w:rsidRDefault="006D06D9">
      <w:pPr>
        <w:pStyle w:val="Normal1"/>
        <w:jc w:val="center"/>
        <w:rPr>
          <w:color w:val="000000" w:themeColor="text1"/>
        </w:rPr>
      </w:pPr>
    </w:p>
    <w:p w14:paraId="61A261D6" w14:textId="77777777" w:rsidR="006D06D9" w:rsidRPr="00135CFD" w:rsidRDefault="00000000">
      <w:pPr>
        <w:pStyle w:val="Normal1"/>
        <w:rPr>
          <w:b/>
          <w:color w:val="000000" w:themeColor="text1"/>
        </w:rPr>
      </w:pPr>
      <w:bookmarkStart w:id="3" w:name="_ayghc4xg6wbc" w:colFirst="0" w:colLast="0"/>
      <w:bookmarkEnd w:id="3"/>
      <w:r w:rsidRPr="00135CFD">
        <w:rPr>
          <w:b/>
          <w:color w:val="000000" w:themeColor="text1"/>
        </w:rPr>
        <w:t>Description:</w:t>
      </w:r>
    </w:p>
    <w:p w14:paraId="2D9026B6" w14:textId="2C702CAC" w:rsidR="006D06D9" w:rsidRPr="00135CFD" w:rsidRDefault="00000000">
      <w:pPr>
        <w:pStyle w:val="Normal1"/>
        <w:rPr>
          <w:color w:val="000000" w:themeColor="text1"/>
        </w:rPr>
      </w:pPr>
      <w:r w:rsidRPr="00135CFD">
        <w:rPr>
          <w:color w:val="000000" w:themeColor="text1"/>
        </w:rPr>
        <w:t xml:space="preserve">During the process of learning, I have made attempts to make an understanding the skills I am having and analysed the skills-based tasks which I </w:t>
      </w:r>
      <w:proofErr w:type="gramStart"/>
      <w:r w:rsidRPr="00135CFD">
        <w:rPr>
          <w:color w:val="000000" w:themeColor="text1"/>
        </w:rPr>
        <w:t>have to</w:t>
      </w:r>
      <w:proofErr w:type="gramEnd"/>
      <w:r w:rsidRPr="00135CFD">
        <w:rPr>
          <w:color w:val="000000" w:themeColor="text1"/>
        </w:rPr>
        <w:t xml:space="preserve"> perform in my internship programme. I Faced problems with the process of learning in the beginning days, as the problem was communicating with a completely new community and new language. Afterwards, I learned about the presentation skill in the module during the group presentation in the learning process. This increased my knowledge about things which are significant in meeting the industrial perspectives. Presentation skills which I have examined in the process of a group presentation, and I found that the skills in my working area are going to impact </w:t>
      </w:r>
      <w:r w:rsidRPr="00135CFD">
        <w:rPr>
          <w:color w:val="000000" w:themeColor="text1"/>
        </w:rPr>
        <w:lastRenderedPageBreak/>
        <w:t xml:space="preserve">massively. During the group presentation, I faced a problem regarding the team working. </w:t>
      </w:r>
      <w:r w:rsidR="0077649D" w:rsidRPr="00135CFD">
        <w:rPr>
          <w:color w:val="000000" w:themeColor="text1"/>
        </w:rPr>
        <w:t>Hence,</w:t>
      </w:r>
      <w:r w:rsidRPr="00135CFD">
        <w:rPr>
          <w:color w:val="000000" w:themeColor="text1"/>
        </w:rPr>
        <w:t xml:space="preserve"> I think I need to focus on my communication skills more. </w:t>
      </w:r>
    </w:p>
    <w:p w14:paraId="0E29D10A" w14:textId="77777777" w:rsidR="006D06D9" w:rsidRPr="00135CFD" w:rsidRDefault="00000000">
      <w:pPr>
        <w:pStyle w:val="Normal1"/>
        <w:rPr>
          <w:b/>
          <w:color w:val="000000" w:themeColor="text1"/>
        </w:rPr>
      </w:pPr>
      <w:r w:rsidRPr="00135CFD">
        <w:rPr>
          <w:b/>
          <w:color w:val="000000" w:themeColor="text1"/>
        </w:rPr>
        <w:t>Feelings:</w:t>
      </w:r>
    </w:p>
    <w:p w14:paraId="75451398" w14:textId="5FC945CD" w:rsidR="006D06D9" w:rsidRPr="00135CFD" w:rsidRDefault="00000000">
      <w:pPr>
        <w:pStyle w:val="Normal1"/>
        <w:rPr>
          <w:color w:val="000000" w:themeColor="text1"/>
        </w:rPr>
      </w:pPr>
      <w:r w:rsidRPr="00135CFD">
        <w:rPr>
          <w:color w:val="000000" w:themeColor="text1"/>
        </w:rPr>
        <w:t xml:space="preserve">During the project development in the group work, I faced a deep problem regarding bilingual conversation both verbal, and written way. Therefore, I need to improve my language skills along with </w:t>
      </w:r>
      <w:r w:rsidR="00C2686E" w:rsidRPr="00135CFD">
        <w:rPr>
          <w:color w:val="000000" w:themeColor="text1"/>
        </w:rPr>
        <w:t>my skills</w:t>
      </w:r>
      <w:r w:rsidRPr="00135CFD">
        <w:rPr>
          <w:color w:val="000000" w:themeColor="text1"/>
        </w:rPr>
        <w:t xml:space="preserve"> of communication. During the group work presentation, I faced a problem in interpreting the data provided on the topics. I faced problems relating the data according to the needs of the assignments. Therefore, I felt that I am lacking </w:t>
      </w:r>
      <w:r w:rsidR="008A1179">
        <w:rPr>
          <w:color w:val="000000" w:themeColor="text1"/>
        </w:rPr>
        <w:t>in problem solving</w:t>
      </w:r>
      <w:r w:rsidRPr="00135CFD">
        <w:rPr>
          <w:color w:val="000000" w:themeColor="text1"/>
        </w:rPr>
        <w:t xml:space="preserve"> and critical thinking. In my opinion, these two skills can bring a huge problem for me if not made improvements in these two skill sets. I developed a feeling that I have very well-developed skills for making learning skills, and this learning skill helped me during the development of the presentation. Additionally, it helped me to make more specific attributes in the research. In that </w:t>
      </w:r>
      <w:proofErr w:type="gramStart"/>
      <w:r w:rsidRPr="00135CFD">
        <w:rPr>
          <w:color w:val="000000" w:themeColor="text1"/>
        </w:rPr>
        <w:t>particular situation</w:t>
      </w:r>
      <w:proofErr w:type="gramEnd"/>
      <w:r w:rsidRPr="00135CFD">
        <w:rPr>
          <w:color w:val="000000" w:themeColor="text1"/>
        </w:rPr>
        <w:t xml:space="preserve">, my thoughts were very much high about my capability of doing the tasks. </w:t>
      </w:r>
    </w:p>
    <w:p w14:paraId="760D9970" w14:textId="77777777" w:rsidR="006D06D9" w:rsidRPr="00135CFD" w:rsidRDefault="00000000">
      <w:pPr>
        <w:pStyle w:val="Normal1"/>
        <w:rPr>
          <w:b/>
          <w:color w:val="000000" w:themeColor="text1"/>
        </w:rPr>
      </w:pPr>
      <w:r w:rsidRPr="00135CFD">
        <w:rPr>
          <w:b/>
          <w:color w:val="000000" w:themeColor="text1"/>
        </w:rPr>
        <w:t xml:space="preserve">Evaluation: </w:t>
      </w:r>
    </w:p>
    <w:p w14:paraId="02C45B32" w14:textId="77777777" w:rsidR="006D06D9" w:rsidRPr="00135CFD" w:rsidRDefault="00000000">
      <w:pPr>
        <w:pStyle w:val="Normal1"/>
        <w:rPr>
          <w:color w:val="000000" w:themeColor="text1"/>
        </w:rPr>
      </w:pPr>
      <w:r w:rsidRPr="00135CFD">
        <w:rPr>
          <w:color w:val="000000" w:themeColor="text1"/>
        </w:rPr>
        <w:t xml:space="preserve">During the group presentation, I discovered that my skill of learning was very good, and my team working skills were under development in my character traits. </w:t>
      </w:r>
      <w:proofErr w:type="gramStart"/>
      <w:r w:rsidRPr="00135CFD">
        <w:rPr>
          <w:color w:val="000000" w:themeColor="text1"/>
        </w:rPr>
        <w:t>In order to</w:t>
      </w:r>
      <w:proofErr w:type="gramEnd"/>
      <w:r w:rsidRPr="00135CFD">
        <w:rPr>
          <w:color w:val="000000" w:themeColor="text1"/>
        </w:rPr>
        <w:t xml:space="preserve"> make a better career in business development, the roles of learning are deeply necessary. According to Teng </w:t>
      </w:r>
      <w:r w:rsidRPr="00135CFD">
        <w:rPr>
          <w:i/>
          <w:color w:val="000000" w:themeColor="text1"/>
        </w:rPr>
        <w:t>et al</w:t>
      </w:r>
      <w:r w:rsidRPr="00135CFD">
        <w:rPr>
          <w:color w:val="000000" w:themeColor="text1"/>
        </w:rPr>
        <w:t>. (2019), the development of learning skills in business development is essential for executing all the steps providing the right steps in any job role. Hence this skill is going to be impactful in developing my career scenario. The chances of employability increase with the skills of learning. I faced problems in the communication and language field in the first few days. For accommodating a good career in business job roles in the UK, and EU it is important to work on the language properly. This factor needs to be made better for generating the best actions. According to Rao, (2019), The role of language practices and learning is deeply essential for generating the proper engagement and skill highlights in the industrial scenario. The author further argues that along with industrial languages the roles of the other European languages need to be learnt. This feature can provide the opportunity for me to develop my career throughout Europe after improvement.</w:t>
      </w:r>
    </w:p>
    <w:p w14:paraId="41EB4A3B" w14:textId="25A63B01" w:rsidR="006D06D9" w:rsidRPr="00135CFD" w:rsidRDefault="00000000">
      <w:pPr>
        <w:pStyle w:val="Normal1"/>
        <w:rPr>
          <w:color w:val="000000" w:themeColor="text1"/>
        </w:rPr>
      </w:pPr>
      <w:r w:rsidRPr="00135CFD">
        <w:rPr>
          <w:color w:val="000000" w:themeColor="text1"/>
        </w:rPr>
        <w:t xml:space="preserve">During this period of my learning, I faced problems regarding my analytical skills which need to be improved for further career development. According to </w:t>
      </w:r>
      <w:proofErr w:type="spellStart"/>
      <w:r w:rsidRPr="00135CFD">
        <w:rPr>
          <w:color w:val="000000" w:themeColor="text1"/>
        </w:rPr>
        <w:t>Ratten</w:t>
      </w:r>
      <w:proofErr w:type="spellEnd"/>
      <w:r w:rsidRPr="00135CFD">
        <w:rPr>
          <w:color w:val="000000" w:themeColor="text1"/>
        </w:rPr>
        <w:t xml:space="preserve"> and </w:t>
      </w:r>
      <w:proofErr w:type="spellStart"/>
      <w:r w:rsidRPr="00135CFD">
        <w:rPr>
          <w:color w:val="000000" w:themeColor="text1"/>
        </w:rPr>
        <w:t>Usmanij</w:t>
      </w:r>
      <w:proofErr w:type="spellEnd"/>
      <w:r w:rsidRPr="00135CFD">
        <w:rPr>
          <w:color w:val="000000" w:themeColor="text1"/>
        </w:rPr>
        <w:t xml:space="preserve"> (2021), analytical thinking is required for managing the changes in the career, and job roles of an individual for achieving aimed targets. Therefore, I would have to work more on analytical skill development courses for making my personal traits friendly in a business environment. Additionally, I must focus on the skill sets for individual growth. Another important skill which I am lacking in critical thinking skills. I faced the problem regarding the critical thinking process during the project development at my university and meeting the criteria of career </w:t>
      </w:r>
      <w:r w:rsidRPr="00135CFD">
        <w:rPr>
          <w:color w:val="000000" w:themeColor="text1"/>
        </w:rPr>
        <w:lastRenderedPageBreak/>
        <w:t xml:space="preserve">development. In my opinion, improving critical thinking strategy skills will give me certain chances to make large-scale improvements throughout my career. According to Rios </w:t>
      </w:r>
      <w:r w:rsidRPr="00135CFD">
        <w:rPr>
          <w:i/>
          <w:color w:val="000000" w:themeColor="text1"/>
        </w:rPr>
        <w:t>et al</w:t>
      </w:r>
      <w:r w:rsidRPr="00135CFD">
        <w:rPr>
          <w:color w:val="000000" w:themeColor="text1"/>
        </w:rPr>
        <w:t xml:space="preserve">. (2020), the role of critical thinking is going to be a key player in developing the correct discourse in the context of career development in the present decade. With the help of critical thinking, one can easily solve problems related to business development, for any </w:t>
      </w:r>
      <w:proofErr w:type="gramStart"/>
      <w:r w:rsidRPr="00135CFD">
        <w:rPr>
          <w:color w:val="000000" w:themeColor="text1"/>
        </w:rPr>
        <w:t>particular environment</w:t>
      </w:r>
      <w:proofErr w:type="gramEnd"/>
      <w:r w:rsidRPr="00135CFD">
        <w:rPr>
          <w:color w:val="000000" w:themeColor="text1"/>
        </w:rPr>
        <w:t xml:space="preserve">. </w:t>
      </w:r>
      <w:r w:rsidR="0077649D" w:rsidRPr="00135CFD">
        <w:rPr>
          <w:color w:val="000000" w:themeColor="text1"/>
        </w:rPr>
        <w:t>Hence,</w:t>
      </w:r>
      <w:r w:rsidRPr="00135CFD">
        <w:rPr>
          <w:color w:val="000000" w:themeColor="text1"/>
        </w:rPr>
        <w:t xml:space="preserve"> I need to work on this skill set for futuristic development to meet my career goals. </w:t>
      </w:r>
    </w:p>
    <w:p w14:paraId="7A8B94B2" w14:textId="77777777" w:rsidR="006D06D9" w:rsidRPr="00135CFD" w:rsidRDefault="00000000">
      <w:pPr>
        <w:pStyle w:val="Normal1"/>
        <w:rPr>
          <w:b/>
          <w:color w:val="000000" w:themeColor="text1"/>
        </w:rPr>
      </w:pPr>
      <w:r w:rsidRPr="00135CFD">
        <w:rPr>
          <w:b/>
          <w:color w:val="000000" w:themeColor="text1"/>
        </w:rPr>
        <w:t>Analysis:</w:t>
      </w:r>
    </w:p>
    <w:p w14:paraId="57D46AA5" w14:textId="77777777" w:rsidR="006D06D9" w:rsidRDefault="00000000">
      <w:pPr>
        <w:pStyle w:val="Normal1"/>
        <w:rPr>
          <w:color w:val="000000" w:themeColor="text1"/>
        </w:rPr>
      </w:pPr>
      <w:r w:rsidRPr="00135CFD">
        <w:rPr>
          <w:color w:val="000000" w:themeColor="text1"/>
        </w:rPr>
        <w:t xml:space="preserve">The problem of critical thinking has been faced by me in the initial stage of my education at the university. I found that my critical thinking skills are not good because of the trait of collaborative learning within me. According to Elder and Paul (2020), the trait of collaborative learning increases the problem of critical thinking in an individual by reducing personal involvement in learning. This </w:t>
      </w:r>
      <w:proofErr w:type="gramStart"/>
      <w:r w:rsidRPr="00135CFD">
        <w:rPr>
          <w:color w:val="000000" w:themeColor="text1"/>
        </w:rPr>
        <w:t>particular problem</w:t>
      </w:r>
      <w:proofErr w:type="gramEnd"/>
      <w:r w:rsidRPr="00135CFD">
        <w:rPr>
          <w:color w:val="000000" w:themeColor="text1"/>
        </w:rPr>
        <w:t xml:space="preserve"> has made a massive effect on the style of learning which I work on. Hence </w:t>
      </w:r>
      <w:proofErr w:type="gramStart"/>
      <w:r w:rsidRPr="00135CFD">
        <w:rPr>
          <w:color w:val="000000" w:themeColor="text1"/>
        </w:rPr>
        <w:t>in order to</w:t>
      </w:r>
      <w:proofErr w:type="gramEnd"/>
      <w:r w:rsidRPr="00135CFD">
        <w:rPr>
          <w:color w:val="000000" w:themeColor="text1"/>
        </w:rPr>
        <w:t xml:space="preserve"> develop a good \critical thinking skill course I need to meet the current scenario of business development within organisations. Another important skill which I found to be lacking in the university course is the skill of communication. The communication-related problem which I faced at the university is because of the involvement of the language bar.  In the opinion of </w:t>
      </w:r>
      <w:proofErr w:type="spellStart"/>
      <w:r w:rsidRPr="00135CFD">
        <w:rPr>
          <w:color w:val="000000" w:themeColor="text1"/>
        </w:rPr>
        <w:t>Masa'deh</w:t>
      </w:r>
      <w:proofErr w:type="spellEnd"/>
      <w:r w:rsidRPr="00135CFD">
        <w:rPr>
          <w:color w:val="000000" w:themeColor="text1"/>
        </w:rPr>
        <w:t xml:space="preserve"> </w:t>
      </w:r>
      <w:r w:rsidRPr="00135CFD">
        <w:rPr>
          <w:i/>
          <w:color w:val="000000" w:themeColor="text1"/>
        </w:rPr>
        <w:t>et al</w:t>
      </w:r>
      <w:r w:rsidRPr="00135CFD">
        <w:rPr>
          <w:color w:val="000000" w:themeColor="text1"/>
        </w:rPr>
        <w:t xml:space="preserve">. (2019), the role of language barriers can stop individuals from developing better communication skills in any organisation and learning scenario. Therefore, if I focus mainly on language skill development, I can make my career better incorporated better communication skills. In my opinion, I am </w:t>
      </w:r>
      <w:proofErr w:type="gramStart"/>
      <w:r w:rsidRPr="00135CFD">
        <w:rPr>
          <w:color w:val="000000" w:themeColor="text1"/>
        </w:rPr>
        <w:t>lagging behind</w:t>
      </w:r>
      <w:proofErr w:type="gramEnd"/>
      <w:r w:rsidRPr="00135CFD">
        <w:rPr>
          <w:color w:val="000000" w:themeColor="text1"/>
        </w:rPr>
        <w:t xml:space="preserve"> in the skill of analytical thinking for a lack of collaborative effect in my personality trait. </w:t>
      </w:r>
      <w:proofErr w:type="spellStart"/>
      <w:r w:rsidRPr="00135CFD">
        <w:rPr>
          <w:color w:val="000000" w:themeColor="text1"/>
        </w:rPr>
        <w:t>Masa'deh</w:t>
      </w:r>
      <w:proofErr w:type="spellEnd"/>
      <w:r w:rsidRPr="00135CFD">
        <w:rPr>
          <w:color w:val="000000" w:themeColor="text1"/>
        </w:rPr>
        <w:t xml:space="preserve"> </w:t>
      </w:r>
      <w:r w:rsidRPr="00135CFD">
        <w:rPr>
          <w:i/>
          <w:color w:val="000000" w:themeColor="text1"/>
        </w:rPr>
        <w:t>et al.</w:t>
      </w:r>
      <w:r w:rsidRPr="00135CFD">
        <w:rPr>
          <w:color w:val="000000" w:themeColor="text1"/>
        </w:rPr>
        <w:t xml:space="preserve"> (2019) highlight that collaborative personality traits are significant for bringing utility results in the career development scenario. </w:t>
      </w:r>
    </w:p>
    <w:p w14:paraId="0B0C310F" w14:textId="77777777" w:rsidR="008A1179" w:rsidRPr="00135CFD" w:rsidRDefault="008A1179" w:rsidP="008A1179">
      <w:pPr>
        <w:pStyle w:val="Normal1"/>
        <w:rPr>
          <w:b/>
          <w:color w:val="000000" w:themeColor="text1"/>
        </w:rPr>
      </w:pPr>
      <w:r w:rsidRPr="00135CFD">
        <w:rPr>
          <w:b/>
          <w:color w:val="000000" w:themeColor="text1"/>
        </w:rPr>
        <w:t>Conclusion:</w:t>
      </w:r>
    </w:p>
    <w:p w14:paraId="6DC2BC40" w14:textId="77777777" w:rsidR="008A1179" w:rsidRPr="00135CFD" w:rsidRDefault="008A1179">
      <w:pPr>
        <w:pStyle w:val="Normal1"/>
        <w:rPr>
          <w:color w:val="000000" w:themeColor="text1"/>
        </w:rPr>
      </w:pPr>
      <w:r w:rsidRPr="00135CFD">
        <w:rPr>
          <w:color w:val="000000" w:themeColor="text1"/>
        </w:rPr>
        <w:t xml:space="preserve">In the end, it can be concluded that I have been having very good knowledge and skill </w:t>
      </w:r>
      <w:proofErr w:type="gramStart"/>
      <w:r w:rsidRPr="00135CFD">
        <w:rPr>
          <w:color w:val="000000" w:themeColor="text1"/>
        </w:rPr>
        <w:t>in the course of</w:t>
      </w:r>
      <w:proofErr w:type="gramEnd"/>
      <w:r w:rsidRPr="00135CFD">
        <w:rPr>
          <w:color w:val="000000" w:themeColor="text1"/>
        </w:rPr>
        <w:t xml:space="preserve"> the team working and learning skill development. The problem I am facing is in the field of communication and language skills, critical thinking, and analytical thinking. Developing all the skills can be impactful for me to deliver the objectives of my career and reach my goals in marketing. </w:t>
      </w:r>
      <w:r>
        <w:rPr>
          <w:color w:val="000000" w:themeColor="text1"/>
        </w:rPr>
        <w:t xml:space="preserve">these skills will help me in future for better academic and career performance. However, the areas of weaknesses are required to be focused on to </w:t>
      </w:r>
      <w:r w:rsidR="00B2623E">
        <w:rPr>
          <w:color w:val="000000" w:themeColor="text1"/>
        </w:rPr>
        <w:t>shine in the future.</w:t>
      </w:r>
    </w:p>
    <w:p w14:paraId="62BCDF1B" w14:textId="77777777" w:rsidR="006D06D9" w:rsidRPr="008A1179" w:rsidRDefault="00000000">
      <w:pPr>
        <w:pStyle w:val="Normal1"/>
        <w:rPr>
          <w:b/>
          <w:color w:val="000000" w:themeColor="text1"/>
        </w:rPr>
      </w:pPr>
      <w:r w:rsidRPr="00135CFD">
        <w:rPr>
          <w:b/>
          <w:color w:val="000000" w:themeColor="text1"/>
        </w:rPr>
        <w:t xml:space="preserve">Action plan </w:t>
      </w:r>
    </w:p>
    <w:tbl>
      <w:tblPr>
        <w:tblStyle w:val="GridTable5Dark-Accent5"/>
        <w:tblW w:w="9029" w:type="dxa"/>
        <w:jc w:val="center"/>
        <w:tblLayout w:type="fixed"/>
        <w:tblLook w:val="0600" w:firstRow="0" w:lastRow="0" w:firstColumn="0" w:lastColumn="0" w:noHBand="1" w:noVBand="1"/>
      </w:tblPr>
      <w:tblGrid>
        <w:gridCol w:w="3009"/>
        <w:gridCol w:w="3010"/>
        <w:gridCol w:w="3010"/>
      </w:tblGrid>
      <w:tr w:rsidR="00BE6D34" w:rsidRPr="008A1179" w14:paraId="47694834" w14:textId="77777777" w:rsidTr="008A1179">
        <w:trPr>
          <w:jc w:val="center"/>
        </w:trPr>
        <w:tc>
          <w:tcPr>
            <w:tcW w:w="3009" w:type="dxa"/>
          </w:tcPr>
          <w:p w14:paraId="02C7F264" w14:textId="77777777" w:rsidR="006D06D9" w:rsidRPr="008A1179" w:rsidRDefault="00000000" w:rsidP="008A1179">
            <w:pPr>
              <w:pStyle w:val="Normal1"/>
              <w:widowControl w:val="0"/>
              <w:pBdr>
                <w:top w:val="nil"/>
                <w:left w:val="nil"/>
                <w:bottom w:val="nil"/>
                <w:right w:val="nil"/>
                <w:between w:val="nil"/>
              </w:pBdr>
              <w:spacing w:line="360" w:lineRule="auto"/>
              <w:jc w:val="left"/>
              <w:rPr>
                <w:b/>
                <w:bCs/>
                <w:color w:val="000000" w:themeColor="text1"/>
                <w:highlight w:val="none"/>
              </w:rPr>
            </w:pPr>
            <w:r w:rsidRPr="008A1179">
              <w:rPr>
                <w:b/>
                <w:bCs/>
                <w:color w:val="000000" w:themeColor="text1"/>
                <w:highlight w:val="none"/>
              </w:rPr>
              <w:t xml:space="preserve">Area of development </w:t>
            </w:r>
          </w:p>
        </w:tc>
        <w:tc>
          <w:tcPr>
            <w:tcW w:w="3009" w:type="dxa"/>
          </w:tcPr>
          <w:p w14:paraId="4BAAA92A" w14:textId="77777777" w:rsidR="006D06D9" w:rsidRPr="008A1179" w:rsidRDefault="00000000" w:rsidP="008A1179">
            <w:pPr>
              <w:pStyle w:val="Normal1"/>
              <w:widowControl w:val="0"/>
              <w:pBdr>
                <w:top w:val="nil"/>
                <w:left w:val="nil"/>
                <w:bottom w:val="nil"/>
                <w:right w:val="nil"/>
                <w:between w:val="nil"/>
              </w:pBdr>
              <w:spacing w:line="360" w:lineRule="auto"/>
              <w:jc w:val="left"/>
              <w:rPr>
                <w:b/>
                <w:bCs/>
                <w:color w:val="000000" w:themeColor="text1"/>
                <w:highlight w:val="none"/>
              </w:rPr>
            </w:pPr>
            <w:r w:rsidRPr="008A1179">
              <w:rPr>
                <w:b/>
                <w:bCs/>
                <w:color w:val="000000" w:themeColor="text1"/>
                <w:highlight w:val="none"/>
              </w:rPr>
              <w:t xml:space="preserve">Action plan </w:t>
            </w:r>
          </w:p>
        </w:tc>
        <w:tc>
          <w:tcPr>
            <w:tcW w:w="3009" w:type="dxa"/>
          </w:tcPr>
          <w:p w14:paraId="6D288AFF" w14:textId="77777777" w:rsidR="006D06D9" w:rsidRPr="008A1179" w:rsidRDefault="00000000" w:rsidP="008A1179">
            <w:pPr>
              <w:pStyle w:val="Normal1"/>
              <w:widowControl w:val="0"/>
              <w:pBdr>
                <w:top w:val="nil"/>
                <w:left w:val="nil"/>
                <w:bottom w:val="nil"/>
                <w:right w:val="nil"/>
                <w:between w:val="nil"/>
              </w:pBdr>
              <w:spacing w:line="360" w:lineRule="auto"/>
              <w:jc w:val="left"/>
              <w:rPr>
                <w:b/>
                <w:bCs/>
                <w:color w:val="000000" w:themeColor="text1"/>
                <w:highlight w:val="none"/>
              </w:rPr>
            </w:pPr>
            <w:r w:rsidRPr="008A1179">
              <w:rPr>
                <w:b/>
                <w:bCs/>
                <w:color w:val="000000" w:themeColor="text1"/>
                <w:highlight w:val="none"/>
              </w:rPr>
              <w:t xml:space="preserve">Time frame </w:t>
            </w:r>
          </w:p>
        </w:tc>
      </w:tr>
      <w:tr w:rsidR="00BE6D34" w:rsidRPr="008A1179" w14:paraId="0E35EA31" w14:textId="77777777" w:rsidTr="008A1179">
        <w:trPr>
          <w:jc w:val="center"/>
        </w:trPr>
        <w:tc>
          <w:tcPr>
            <w:tcW w:w="3009" w:type="dxa"/>
          </w:tcPr>
          <w:p w14:paraId="2D03DE90" w14:textId="77777777" w:rsidR="006D06D9" w:rsidRPr="008A1179" w:rsidRDefault="00000000" w:rsidP="008A1179">
            <w:pPr>
              <w:pStyle w:val="Normal1"/>
              <w:spacing w:line="360" w:lineRule="auto"/>
              <w:rPr>
                <w:b/>
                <w:bCs/>
                <w:color w:val="000000" w:themeColor="text1"/>
                <w:highlight w:val="none"/>
              </w:rPr>
            </w:pPr>
            <w:r w:rsidRPr="008A1179">
              <w:rPr>
                <w:b/>
                <w:bCs/>
                <w:color w:val="000000" w:themeColor="text1"/>
                <w:highlight w:val="none"/>
              </w:rPr>
              <w:t>Communication skills</w:t>
            </w:r>
          </w:p>
        </w:tc>
        <w:tc>
          <w:tcPr>
            <w:tcW w:w="3009" w:type="dxa"/>
          </w:tcPr>
          <w:p w14:paraId="087E14D4" w14:textId="77777777" w:rsidR="00B2623E" w:rsidRDefault="00000000" w:rsidP="00B2623E">
            <w:pPr>
              <w:pStyle w:val="Normal1"/>
              <w:numPr>
                <w:ilvl w:val="0"/>
                <w:numId w:val="6"/>
              </w:numPr>
              <w:spacing w:line="360" w:lineRule="auto"/>
              <w:rPr>
                <w:color w:val="000000" w:themeColor="text1"/>
                <w:highlight w:val="none"/>
              </w:rPr>
            </w:pPr>
            <w:r w:rsidRPr="008A1179">
              <w:rPr>
                <w:color w:val="000000" w:themeColor="text1"/>
                <w:highlight w:val="none"/>
              </w:rPr>
              <w:t xml:space="preserve">Engagement in multiple language </w:t>
            </w:r>
            <w:r w:rsidRPr="008A1179">
              <w:rPr>
                <w:color w:val="000000" w:themeColor="text1"/>
                <w:highlight w:val="none"/>
              </w:rPr>
              <w:lastRenderedPageBreak/>
              <w:t xml:space="preserve">learning, </w:t>
            </w:r>
          </w:p>
          <w:p w14:paraId="67F1CCAC" w14:textId="77777777" w:rsidR="006D06D9" w:rsidRPr="008A1179" w:rsidRDefault="00B2623E" w:rsidP="00B2623E">
            <w:pPr>
              <w:pStyle w:val="Normal1"/>
              <w:numPr>
                <w:ilvl w:val="0"/>
                <w:numId w:val="6"/>
              </w:numPr>
              <w:spacing w:line="360" w:lineRule="auto"/>
              <w:rPr>
                <w:color w:val="000000" w:themeColor="text1"/>
                <w:highlight w:val="none"/>
              </w:rPr>
            </w:pPr>
            <w:r>
              <w:rPr>
                <w:color w:val="000000" w:themeColor="text1"/>
                <w:highlight w:val="none"/>
              </w:rPr>
              <w:t>G</w:t>
            </w:r>
            <w:r w:rsidRPr="008A1179">
              <w:rPr>
                <w:color w:val="000000" w:themeColor="text1"/>
                <w:highlight w:val="none"/>
              </w:rPr>
              <w:t>esture posture development</w:t>
            </w:r>
          </w:p>
        </w:tc>
        <w:tc>
          <w:tcPr>
            <w:tcW w:w="3009" w:type="dxa"/>
          </w:tcPr>
          <w:p w14:paraId="4245E383"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lastRenderedPageBreak/>
              <w:t>3 months</w:t>
            </w:r>
          </w:p>
        </w:tc>
      </w:tr>
      <w:tr w:rsidR="00BE6D34" w:rsidRPr="008A1179" w14:paraId="4509554B" w14:textId="77777777" w:rsidTr="008A1179">
        <w:trPr>
          <w:jc w:val="center"/>
        </w:trPr>
        <w:tc>
          <w:tcPr>
            <w:tcW w:w="3009" w:type="dxa"/>
          </w:tcPr>
          <w:p w14:paraId="456605DC" w14:textId="77777777" w:rsidR="006D06D9" w:rsidRPr="008A1179" w:rsidRDefault="00B2623E" w:rsidP="008A1179">
            <w:pPr>
              <w:pStyle w:val="Normal1"/>
              <w:spacing w:line="360" w:lineRule="auto"/>
              <w:rPr>
                <w:b/>
                <w:bCs/>
                <w:color w:val="000000" w:themeColor="text1"/>
                <w:highlight w:val="none"/>
              </w:rPr>
            </w:pPr>
            <w:r>
              <w:rPr>
                <w:b/>
                <w:bCs/>
                <w:color w:val="000000" w:themeColor="text1"/>
                <w:highlight w:val="none"/>
              </w:rPr>
              <w:t>Problem solving</w:t>
            </w:r>
          </w:p>
        </w:tc>
        <w:tc>
          <w:tcPr>
            <w:tcW w:w="3009" w:type="dxa"/>
          </w:tcPr>
          <w:p w14:paraId="75FB9B44" w14:textId="77777777" w:rsidR="00B2623E" w:rsidRDefault="00000000" w:rsidP="00B2623E">
            <w:pPr>
              <w:pStyle w:val="Normal1"/>
              <w:numPr>
                <w:ilvl w:val="0"/>
                <w:numId w:val="7"/>
              </w:numPr>
              <w:spacing w:line="360" w:lineRule="auto"/>
              <w:rPr>
                <w:color w:val="000000" w:themeColor="text1"/>
                <w:highlight w:val="none"/>
              </w:rPr>
            </w:pPr>
            <w:r w:rsidRPr="008A1179">
              <w:rPr>
                <w:color w:val="000000" w:themeColor="text1"/>
                <w:highlight w:val="none"/>
              </w:rPr>
              <w:t>Taking courses for trait development.</w:t>
            </w:r>
          </w:p>
          <w:p w14:paraId="50807172" w14:textId="77777777" w:rsidR="00B2623E" w:rsidRDefault="00000000" w:rsidP="00B2623E">
            <w:pPr>
              <w:pStyle w:val="Normal1"/>
              <w:numPr>
                <w:ilvl w:val="0"/>
                <w:numId w:val="7"/>
              </w:numPr>
              <w:spacing w:line="360" w:lineRule="auto"/>
              <w:rPr>
                <w:color w:val="000000" w:themeColor="text1"/>
                <w:highlight w:val="none"/>
              </w:rPr>
            </w:pPr>
            <w:r w:rsidRPr="008A1179">
              <w:rPr>
                <w:color w:val="000000" w:themeColor="text1"/>
                <w:highlight w:val="none"/>
              </w:rPr>
              <w:t xml:space="preserve">Developing Open-mindedness. </w:t>
            </w:r>
          </w:p>
          <w:p w14:paraId="6A8CF210" w14:textId="77777777" w:rsidR="006D06D9" w:rsidRDefault="00000000" w:rsidP="00B2623E">
            <w:pPr>
              <w:pStyle w:val="Normal1"/>
              <w:numPr>
                <w:ilvl w:val="0"/>
                <w:numId w:val="7"/>
              </w:numPr>
              <w:spacing w:line="360" w:lineRule="auto"/>
              <w:rPr>
                <w:color w:val="000000" w:themeColor="text1"/>
                <w:highlight w:val="none"/>
              </w:rPr>
            </w:pPr>
            <w:r w:rsidRPr="008A1179">
              <w:rPr>
                <w:color w:val="000000" w:themeColor="text1"/>
                <w:highlight w:val="none"/>
              </w:rPr>
              <w:t>Adding Scepticism</w:t>
            </w:r>
          </w:p>
          <w:p w14:paraId="3C2F2CE0" w14:textId="77777777" w:rsidR="00B2623E" w:rsidRPr="008A1179" w:rsidRDefault="00B2623E" w:rsidP="00B2623E">
            <w:pPr>
              <w:pStyle w:val="Normal1"/>
              <w:numPr>
                <w:ilvl w:val="0"/>
                <w:numId w:val="7"/>
              </w:numPr>
              <w:spacing w:line="360" w:lineRule="auto"/>
              <w:rPr>
                <w:color w:val="000000" w:themeColor="text1"/>
                <w:highlight w:val="none"/>
              </w:rPr>
            </w:pPr>
            <w:r>
              <w:rPr>
                <w:color w:val="000000" w:themeColor="text1"/>
                <w:highlight w:val="none"/>
              </w:rPr>
              <w:t>Practising brainstorming</w:t>
            </w:r>
          </w:p>
        </w:tc>
        <w:tc>
          <w:tcPr>
            <w:tcW w:w="3009" w:type="dxa"/>
          </w:tcPr>
          <w:p w14:paraId="78D957C7"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2 months</w:t>
            </w:r>
          </w:p>
        </w:tc>
      </w:tr>
      <w:tr w:rsidR="00BE6D34" w:rsidRPr="008A1179" w14:paraId="05CB2CCD" w14:textId="77777777" w:rsidTr="008A1179">
        <w:trPr>
          <w:jc w:val="center"/>
        </w:trPr>
        <w:tc>
          <w:tcPr>
            <w:tcW w:w="3009" w:type="dxa"/>
          </w:tcPr>
          <w:p w14:paraId="1219FC95" w14:textId="77777777" w:rsidR="006D06D9" w:rsidRPr="008A1179" w:rsidRDefault="00000000" w:rsidP="008A1179">
            <w:pPr>
              <w:pStyle w:val="Normal1"/>
              <w:spacing w:line="360" w:lineRule="auto"/>
              <w:rPr>
                <w:b/>
                <w:bCs/>
                <w:color w:val="000000" w:themeColor="text1"/>
                <w:highlight w:val="none"/>
              </w:rPr>
            </w:pPr>
            <w:r w:rsidRPr="008A1179">
              <w:rPr>
                <w:b/>
                <w:bCs/>
                <w:color w:val="000000" w:themeColor="text1"/>
                <w:highlight w:val="none"/>
              </w:rPr>
              <w:t>Analytical thinking</w:t>
            </w:r>
          </w:p>
        </w:tc>
        <w:tc>
          <w:tcPr>
            <w:tcW w:w="3009" w:type="dxa"/>
          </w:tcPr>
          <w:p w14:paraId="09FBADE8" w14:textId="77777777" w:rsidR="00B2623E" w:rsidRDefault="00000000" w:rsidP="00B2623E">
            <w:pPr>
              <w:pStyle w:val="Normal1"/>
              <w:numPr>
                <w:ilvl w:val="0"/>
                <w:numId w:val="8"/>
              </w:numPr>
              <w:spacing w:line="360" w:lineRule="auto"/>
              <w:rPr>
                <w:color w:val="000000" w:themeColor="text1"/>
                <w:highlight w:val="none"/>
              </w:rPr>
            </w:pPr>
            <w:r w:rsidRPr="008A1179">
              <w:rPr>
                <w:color w:val="000000" w:themeColor="text1"/>
                <w:highlight w:val="none"/>
              </w:rPr>
              <w:t xml:space="preserve">Taking a course on interpretation analysis, </w:t>
            </w:r>
          </w:p>
          <w:p w14:paraId="174B6597" w14:textId="77777777" w:rsidR="006D06D9" w:rsidRPr="008A1179" w:rsidRDefault="00B2623E" w:rsidP="00B2623E">
            <w:pPr>
              <w:pStyle w:val="Normal1"/>
              <w:numPr>
                <w:ilvl w:val="0"/>
                <w:numId w:val="8"/>
              </w:numPr>
              <w:spacing w:line="360" w:lineRule="auto"/>
              <w:rPr>
                <w:color w:val="000000" w:themeColor="text1"/>
                <w:highlight w:val="none"/>
              </w:rPr>
            </w:pPr>
            <w:r>
              <w:rPr>
                <w:color w:val="000000" w:themeColor="text1"/>
                <w:highlight w:val="none"/>
              </w:rPr>
              <w:t>R</w:t>
            </w:r>
            <w:r w:rsidRPr="008A1179">
              <w:rPr>
                <w:color w:val="000000" w:themeColor="text1"/>
                <w:highlight w:val="none"/>
              </w:rPr>
              <w:t>outine-based function development</w:t>
            </w:r>
          </w:p>
        </w:tc>
        <w:tc>
          <w:tcPr>
            <w:tcW w:w="3009" w:type="dxa"/>
          </w:tcPr>
          <w:p w14:paraId="42851032" w14:textId="77777777" w:rsidR="006D06D9" w:rsidRPr="008A1179" w:rsidRDefault="00000000" w:rsidP="008A1179">
            <w:pPr>
              <w:pStyle w:val="Normal1"/>
              <w:spacing w:line="360" w:lineRule="auto"/>
              <w:rPr>
                <w:color w:val="000000" w:themeColor="text1"/>
                <w:highlight w:val="none"/>
              </w:rPr>
            </w:pPr>
            <w:r w:rsidRPr="008A1179">
              <w:rPr>
                <w:color w:val="000000" w:themeColor="text1"/>
                <w:highlight w:val="none"/>
              </w:rPr>
              <w:t>1 month</w:t>
            </w:r>
          </w:p>
        </w:tc>
      </w:tr>
    </w:tbl>
    <w:p w14:paraId="5E8277C2" w14:textId="77777777" w:rsidR="006D06D9" w:rsidRPr="00135CFD" w:rsidRDefault="00000000">
      <w:pPr>
        <w:pStyle w:val="Normal1"/>
        <w:jc w:val="center"/>
        <w:rPr>
          <w:b/>
          <w:color w:val="000000" w:themeColor="text1"/>
        </w:rPr>
      </w:pPr>
      <w:r w:rsidRPr="00135CFD">
        <w:rPr>
          <w:b/>
          <w:color w:val="000000" w:themeColor="text1"/>
        </w:rPr>
        <w:t>Table 3: Action Plan</w:t>
      </w:r>
    </w:p>
    <w:p w14:paraId="4E392BA9" w14:textId="77777777" w:rsidR="006D06D9" w:rsidRPr="00135CFD" w:rsidRDefault="00000000">
      <w:pPr>
        <w:pStyle w:val="Normal1"/>
        <w:jc w:val="center"/>
        <w:rPr>
          <w:color w:val="000000" w:themeColor="text1"/>
        </w:rPr>
      </w:pPr>
      <w:r w:rsidRPr="00135CFD">
        <w:rPr>
          <w:color w:val="000000" w:themeColor="text1"/>
        </w:rPr>
        <w:t>(Source: Self-created)</w:t>
      </w:r>
    </w:p>
    <w:p w14:paraId="024CD89A" w14:textId="77777777" w:rsidR="006D06D9" w:rsidRPr="00135CFD" w:rsidRDefault="00000000">
      <w:pPr>
        <w:pStyle w:val="Heading1"/>
        <w:rPr>
          <w:color w:val="000000" w:themeColor="text1"/>
        </w:rPr>
      </w:pPr>
      <w:bookmarkStart w:id="4" w:name="_edhipdykj78" w:colFirst="0" w:colLast="0"/>
      <w:bookmarkEnd w:id="4"/>
      <w:r w:rsidRPr="00135CFD">
        <w:rPr>
          <w:color w:val="000000" w:themeColor="text1"/>
        </w:rPr>
        <w:t>Conclusion</w:t>
      </w:r>
    </w:p>
    <w:p w14:paraId="591E3621" w14:textId="77777777" w:rsidR="006D06D9" w:rsidRPr="00135CFD" w:rsidRDefault="00000000">
      <w:pPr>
        <w:pStyle w:val="Normal1"/>
        <w:rPr>
          <w:color w:val="000000" w:themeColor="text1"/>
        </w:rPr>
      </w:pPr>
      <w:r w:rsidRPr="00135CFD">
        <w:rPr>
          <w:color w:val="000000" w:themeColor="text1"/>
        </w:rPr>
        <w:t xml:space="preserve">This research has been used for analysing my personal skill set in the context of the impacts of university learning procedures on my learning. In the reflective theory of learning, I focused on the skills which I gathered from university, and how I implemented those in my career development. Additionally, the skills which are not available in my skill sets are also highlighted in the section of the reflective assessment. </w:t>
      </w:r>
    </w:p>
    <w:p w14:paraId="770F73F1" w14:textId="77777777" w:rsidR="006D06D9" w:rsidRPr="00135CFD" w:rsidRDefault="00000000">
      <w:pPr>
        <w:pStyle w:val="Heading1"/>
        <w:rPr>
          <w:color w:val="000000" w:themeColor="text1"/>
        </w:rPr>
      </w:pPr>
      <w:bookmarkStart w:id="5" w:name="_f2rqp9bb6ebu" w:colFirst="0" w:colLast="0"/>
      <w:bookmarkEnd w:id="5"/>
      <w:r w:rsidRPr="00135CFD">
        <w:rPr>
          <w:color w:val="000000" w:themeColor="text1"/>
        </w:rPr>
        <w:br w:type="page"/>
      </w:r>
    </w:p>
    <w:p w14:paraId="26DFE13C" w14:textId="77777777" w:rsidR="006D06D9" w:rsidRPr="00135CFD" w:rsidRDefault="00000000">
      <w:pPr>
        <w:pStyle w:val="Heading1"/>
        <w:rPr>
          <w:color w:val="000000" w:themeColor="text1"/>
        </w:rPr>
      </w:pPr>
      <w:bookmarkStart w:id="6" w:name="_8d490ldqmuky" w:colFirst="0" w:colLast="0"/>
      <w:bookmarkEnd w:id="6"/>
      <w:r w:rsidRPr="00135CFD">
        <w:rPr>
          <w:color w:val="000000" w:themeColor="text1"/>
        </w:rPr>
        <w:lastRenderedPageBreak/>
        <w:t>References</w:t>
      </w:r>
    </w:p>
    <w:p w14:paraId="75D077DC" w14:textId="77777777" w:rsidR="0066619D" w:rsidRPr="00135CFD" w:rsidRDefault="00000000" w:rsidP="0066619D">
      <w:pPr>
        <w:pStyle w:val="NormalWeb"/>
        <w:spacing w:before="0" w:beforeAutospacing="0" w:after="240" w:afterAutospacing="0" w:line="360" w:lineRule="auto"/>
        <w:jc w:val="both"/>
        <w:rPr>
          <w:color w:val="000000" w:themeColor="text1"/>
        </w:rPr>
      </w:pPr>
      <w:proofErr w:type="spellStart"/>
      <w:r w:rsidRPr="00135CFD">
        <w:rPr>
          <w:rFonts w:ascii="Arial" w:hAnsi="Arial" w:cs="Arial"/>
          <w:color w:val="000000" w:themeColor="text1"/>
          <w:sz w:val="22"/>
          <w:szCs w:val="22"/>
          <w:shd w:val="clear" w:color="auto" w:fill="FFFFFF"/>
        </w:rPr>
        <w:t>Amaniyan</w:t>
      </w:r>
      <w:proofErr w:type="spellEnd"/>
      <w:r w:rsidRPr="00135CFD">
        <w:rPr>
          <w:rFonts w:ascii="Arial" w:hAnsi="Arial" w:cs="Arial"/>
          <w:color w:val="000000" w:themeColor="text1"/>
          <w:sz w:val="22"/>
          <w:szCs w:val="22"/>
          <w:shd w:val="clear" w:color="auto" w:fill="FFFFFF"/>
        </w:rPr>
        <w:t xml:space="preserve">, S., </w:t>
      </w:r>
      <w:proofErr w:type="spellStart"/>
      <w:r w:rsidRPr="00135CFD">
        <w:rPr>
          <w:rFonts w:ascii="Arial" w:hAnsi="Arial" w:cs="Arial"/>
          <w:color w:val="000000" w:themeColor="text1"/>
          <w:sz w:val="22"/>
          <w:szCs w:val="22"/>
          <w:shd w:val="clear" w:color="auto" w:fill="FFFFFF"/>
        </w:rPr>
        <w:t>Pouyesh</w:t>
      </w:r>
      <w:proofErr w:type="spellEnd"/>
      <w:r w:rsidRPr="00135CFD">
        <w:rPr>
          <w:rFonts w:ascii="Arial" w:hAnsi="Arial" w:cs="Arial"/>
          <w:color w:val="000000" w:themeColor="text1"/>
          <w:sz w:val="22"/>
          <w:szCs w:val="22"/>
          <w:shd w:val="clear" w:color="auto" w:fill="FFFFFF"/>
        </w:rPr>
        <w:t xml:space="preserve">, V., </w:t>
      </w:r>
      <w:proofErr w:type="spellStart"/>
      <w:r w:rsidRPr="00135CFD">
        <w:rPr>
          <w:rFonts w:ascii="Arial" w:hAnsi="Arial" w:cs="Arial"/>
          <w:color w:val="000000" w:themeColor="text1"/>
          <w:sz w:val="22"/>
          <w:szCs w:val="22"/>
          <w:shd w:val="clear" w:color="auto" w:fill="FFFFFF"/>
        </w:rPr>
        <w:t>Bashiri</w:t>
      </w:r>
      <w:proofErr w:type="spellEnd"/>
      <w:r w:rsidRPr="00135CFD">
        <w:rPr>
          <w:rFonts w:ascii="Arial" w:hAnsi="Arial" w:cs="Arial"/>
          <w:color w:val="000000" w:themeColor="text1"/>
          <w:sz w:val="22"/>
          <w:szCs w:val="22"/>
          <w:shd w:val="clear" w:color="auto" w:fill="FFFFFF"/>
        </w:rPr>
        <w:t xml:space="preserve">, Y., </w:t>
      </w:r>
      <w:proofErr w:type="spellStart"/>
      <w:r w:rsidRPr="00135CFD">
        <w:rPr>
          <w:rFonts w:ascii="Arial" w:hAnsi="Arial" w:cs="Arial"/>
          <w:color w:val="000000" w:themeColor="text1"/>
          <w:sz w:val="22"/>
          <w:szCs w:val="22"/>
          <w:shd w:val="clear" w:color="auto" w:fill="FFFFFF"/>
        </w:rPr>
        <w:t>Snelgrove</w:t>
      </w:r>
      <w:proofErr w:type="spellEnd"/>
      <w:r w:rsidRPr="00135CFD">
        <w:rPr>
          <w:rFonts w:ascii="Arial" w:hAnsi="Arial" w:cs="Arial"/>
          <w:color w:val="000000" w:themeColor="text1"/>
          <w:sz w:val="22"/>
          <w:szCs w:val="22"/>
          <w:shd w:val="clear" w:color="auto" w:fill="FFFFFF"/>
        </w:rPr>
        <w:t xml:space="preserve">, S. and </w:t>
      </w:r>
      <w:proofErr w:type="spellStart"/>
      <w:r w:rsidRPr="00135CFD">
        <w:rPr>
          <w:rFonts w:ascii="Arial" w:hAnsi="Arial" w:cs="Arial"/>
          <w:color w:val="000000" w:themeColor="text1"/>
          <w:sz w:val="22"/>
          <w:szCs w:val="22"/>
          <w:shd w:val="clear" w:color="auto" w:fill="FFFFFF"/>
        </w:rPr>
        <w:t>Vaismoradi</w:t>
      </w:r>
      <w:proofErr w:type="spellEnd"/>
      <w:r w:rsidRPr="00135CFD">
        <w:rPr>
          <w:rFonts w:ascii="Arial" w:hAnsi="Arial" w:cs="Arial"/>
          <w:color w:val="000000" w:themeColor="text1"/>
          <w:sz w:val="22"/>
          <w:szCs w:val="22"/>
          <w:shd w:val="clear" w:color="auto" w:fill="FFFFFF"/>
        </w:rPr>
        <w:t>, M., 2020. Comparison of the conceptual map and traditional lecture methods on students’ learning based on the VARK learning style model: A randomized controlled trial. SAGE open nursing, 6, p.2377960820940550.</w:t>
      </w:r>
    </w:p>
    <w:p w14:paraId="5993348C" w14:textId="77777777" w:rsidR="0066619D" w:rsidRPr="00135CFD" w:rsidRDefault="00000000" w:rsidP="0066619D">
      <w:pPr>
        <w:pStyle w:val="NormalWeb"/>
        <w:spacing w:before="0" w:beforeAutospacing="0" w:after="240" w:afterAutospacing="0" w:line="360" w:lineRule="auto"/>
        <w:jc w:val="both"/>
        <w:rPr>
          <w:color w:val="000000" w:themeColor="text1"/>
        </w:rPr>
      </w:pPr>
      <w:proofErr w:type="spellStart"/>
      <w:r w:rsidRPr="00135CFD">
        <w:rPr>
          <w:rFonts w:ascii="Arial" w:hAnsi="Arial" w:cs="Arial"/>
          <w:color w:val="000000" w:themeColor="text1"/>
          <w:sz w:val="22"/>
          <w:szCs w:val="22"/>
          <w:shd w:val="clear" w:color="auto" w:fill="FFFFFF"/>
        </w:rPr>
        <w:t>Arachchige</w:t>
      </w:r>
      <w:proofErr w:type="spellEnd"/>
      <w:r w:rsidRPr="00135CFD">
        <w:rPr>
          <w:rFonts w:ascii="Arial" w:hAnsi="Arial" w:cs="Arial"/>
          <w:color w:val="000000" w:themeColor="text1"/>
          <w:sz w:val="22"/>
          <w:szCs w:val="22"/>
          <w:shd w:val="clear" w:color="auto" w:fill="FFFFFF"/>
        </w:rPr>
        <w:t xml:space="preserve">, U.S.P.R. and </w:t>
      </w:r>
      <w:proofErr w:type="spellStart"/>
      <w:r w:rsidRPr="00135CFD">
        <w:rPr>
          <w:rFonts w:ascii="Arial" w:hAnsi="Arial" w:cs="Arial"/>
          <w:color w:val="000000" w:themeColor="text1"/>
          <w:sz w:val="22"/>
          <w:szCs w:val="22"/>
          <w:shd w:val="clear" w:color="auto" w:fill="FFFFFF"/>
        </w:rPr>
        <w:t>Sathsara</w:t>
      </w:r>
      <w:proofErr w:type="spellEnd"/>
      <w:r w:rsidRPr="00135CFD">
        <w:rPr>
          <w:rFonts w:ascii="Arial" w:hAnsi="Arial" w:cs="Arial"/>
          <w:color w:val="000000" w:themeColor="text1"/>
          <w:sz w:val="22"/>
          <w:szCs w:val="22"/>
          <w:shd w:val="clear" w:color="auto" w:fill="FFFFFF"/>
        </w:rPr>
        <w:t xml:space="preserve">, K.T., 2020. The impact of outbound training (OBT). </w:t>
      </w:r>
      <w:r w:rsidRPr="00135CFD">
        <w:rPr>
          <w:rFonts w:ascii="Arial" w:hAnsi="Arial" w:cs="Arial"/>
          <w:i/>
          <w:iCs/>
          <w:color w:val="000000" w:themeColor="text1"/>
          <w:sz w:val="22"/>
          <w:szCs w:val="22"/>
          <w:shd w:val="clear" w:color="auto" w:fill="FFFFFF"/>
        </w:rPr>
        <w:t>International Journal of Scientific and Technology Research</w:t>
      </w:r>
      <w:r w:rsidRPr="00135CFD">
        <w:rPr>
          <w:rFonts w:ascii="Arial" w:hAnsi="Arial" w:cs="Arial"/>
          <w:color w:val="000000" w:themeColor="text1"/>
          <w:sz w:val="22"/>
          <w:szCs w:val="22"/>
          <w:shd w:val="clear" w:color="auto" w:fill="FFFFFF"/>
        </w:rPr>
        <w:t xml:space="preserve">, </w:t>
      </w:r>
      <w:r w:rsidRPr="00135CFD">
        <w:rPr>
          <w:rFonts w:ascii="Arial" w:hAnsi="Arial" w:cs="Arial"/>
          <w:i/>
          <w:iCs/>
          <w:color w:val="000000" w:themeColor="text1"/>
          <w:sz w:val="22"/>
          <w:szCs w:val="22"/>
          <w:shd w:val="clear" w:color="auto" w:fill="FFFFFF"/>
        </w:rPr>
        <w:t>9</w:t>
      </w:r>
      <w:r w:rsidRPr="00135CFD">
        <w:rPr>
          <w:rFonts w:ascii="Arial" w:hAnsi="Arial" w:cs="Arial"/>
          <w:color w:val="000000" w:themeColor="text1"/>
          <w:sz w:val="22"/>
          <w:szCs w:val="22"/>
          <w:shd w:val="clear" w:color="auto" w:fill="FFFFFF"/>
        </w:rPr>
        <w:t>(4), pp.377-380.</w:t>
      </w:r>
    </w:p>
    <w:p w14:paraId="7F53C1FC" w14:textId="77777777" w:rsidR="0066619D" w:rsidRPr="00135CFD" w:rsidRDefault="00000000" w:rsidP="0066619D">
      <w:pPr>
        <w:pStyle w:val="NormalWeb"/>
        <w:spacing w:before="0" w:beforeAutospacing="0" w:after="240" w:afterAutospacing="0" w:line="360" w:lineRule="auto"/>
        <w:jc w:val="both"/>
        <w:rPr>
          <w:color w:val="000000" w:themeColor="text1"/>
        </w:rPr>
      </w:pPr>
      <w:r w:rsidRPr="00135CFD">
        <w:rPr>
          <w:rFonts w:ascii="Arial" w:hAnsi="Arial" w:cs="Arial"/>
          <w:color w:val="000000" w:themeColor="text1"/>
          <w:sz w:val="22"/>
          <w:szCs w:val="22"/>
          <w:shd w:val="clear" w:color="auto" w:fill="FFFFFF"/>
        </w:rPr>
        <w:t xml:space="preserve">Elder, L. and Paul, R., 2020. </w:t>
      </w:r>
      <w:r w:rsidRPr="00135CFD">
        <w:rPr>
          <w:rFonts w:ascii="Arial" w:hAnsi="Arial" w:cs="Arial"/>
          <w:i/>
          <w:iCs/>
          <w:color w:val="000000" w:themeColor="text1"/>
          <w:sz w:val="22"/>
          <w:szCs w:val="22"/>
          <w:shd w:val="clear" w:color="auto" w:fill="FFFFFF"/>
        </w:rPr>
        <w:t>Critical thinking: Tools for taking charge of your learning and your life</w:t>
      </w:r>
      <w:r w:rsidRPr="00135CFD">
        <w:rPr>
          <w:rFonts w:ascii="Arial" w:hAnsi="Arial" w:cs="Arial"/>
          <w:color w:val="000000" w:themeColor="text1"/>
          <w:sz w:val="22"/>
          <w:szCs w:val="22"/>
          <w:shd w:val="clear" w:color="auto" w:fill="FFFFFF"/>
        </w:rPr>
        <w:t>. Foundation for Critical Thinking.</w:t>
      </w:r>
    </w:p>
    <w:p w14:paraId="4B45ECAA" w14:textId="77777777" w:rsidR="0066619D" w:rsidRPr="00135CFD" w:rsidRDefault="00000000" w:rsidP="0066619D">
      <w:pPr>
        <w:pStyle w:val="NormalWeb"/>
        <w:spacing w:before="0" w:beforeAutospacing="0" w:after="240" w:afterAutospacing="0" w:line="360" w:lineRule="auto"/>
        <w:jc w:val="both"/>
        <w:rPr>
          <w:color w:val="000000" w:themeColor="text1"/>
        </w:rPr>
      </w:pPr>
      <w:proofErr w:type="spellStart"/>
      <w:r w:rsidRPr="00135CFD">
        <w:rPr>
          <w:rFonts w:ascii="Arial" w:hAnsi="Arial" w:cs="Arial"/>
          <w:color w:val="000000" w:themeColor="text1"/>
          <w:sz w:val="22"/>
          <w:szCs w:val="22"/>
          <w:shd w:val="clear" w:color="auto" w:fill="FFFFFF"/>
        </w:rPr>
        <w:t>Lundell</w:t>
      </w:r>
      <w:proofErr w:type="spellEnd"/>
      <w:r w:rsidRPr="00135CFD">
        <w:rPr>
          <w:rFonts w:ascii="Arial" w:hAnsi="Arial" w:cs="Arial"/>
          <w:color w:val="000000" w:themeColor="text1"/>
          <w:sz w:val="22"/>
          <w:szCs w:val="22"/>
          <w:shd w:val="clear" w:color="auto" w:fill="FFFFFF"/>
        </w:rPr>
        <w:t xml:space="preserve"> </w:t>
      </w:r>
      <w:proofErr w:type="spellStart"/>
      <w:r w:rsidRPr="00135CFD">
        <w:rPr>
          <w:rFonts w:ascii="Arial" w:hAnsi="Arial" w:cs="Arial"/>
          <w:color w:val="000000" w:themeColor="text1"/>
          <w:sz w:val="22"/>
          <w:szCs w:val="22"/>
          <w:shd w:val="clear" w:color="auto" w:fill="FFFFFF"/>
        </w:rPr>
        <w:t>Rudberg</w:t>
      </w:r>
      <w:proofErr w:type="spellEnd"/>
      <w:r w:rsidRPr="00135CFD">
        <w:rPr>
          <w:rFonts w:ascii="Arial" w:hAnsi="Arial" w:cs="Arial"/>
          <w:color w:val="000000" w:themeColor="text1"/>
          <w:sz w:val="22"/>
          <w:szCs w:val="22"/>
          <w:shd w:val="clear" w:color="auto" w:fill="FFFFFF"/>
        </w:rPr>
        <w:t xml:space="preserve">, S., </w:t>
      </w:r>
      <w:proofErr w:type="spellStart"/>
      <w:r w:rsidRPr="00135CFD">
        <w:rPr>
          <w:rFonts w:ascii="Arial" w:hAnsi="Arial" w:cs="Arial"/>
          <w:color w:val="000000" w:themeColor="text1"/>
          <w:sz w:val="22"/>
          <w:szCs w:val="22"/>
          <w:shd w:val="clear" w:color="auto" w:fill="FFFFFF"/>
        </w:rPr>
        <w:t>Lachmann</w:t>
      </w:r>
      <w:proofErr w:type="spellEnd"/>
      <w:r w:rsidRPr="00135CFD">
        <w:rPr>
          <w:rFonts w:ascii="Arial" w:hAnsi="Arial" w:cs="Arial"/>
          <w:color w:val="000000" w:themeColor="text1"/>
          <w:sz w:val="22"/>
          <w:szCs w:val="22"/>
          <w:shd w:val="clear" w:color="auto" w:fill="FFFFFF"/>
        </w:rPr>
        <w:t xml:space="preserve">, H., </w:t>
      </w:r>
      <w:proofErr w:type="spellStart"/>
      <w:r w:rsidRPr="00135CFD">
        <w:rPr>
          <w:rFonts w:ascii="Arial" w:hAnsi="Arial" w:cs="Arial"/>
          <w:color w:val="000000" w:themeColor="text1"/>
          <w:sz w:val="22"/>
          <w:szCs w:val="22"/>
          <w:shd w:val="clear" w:color="auto" w:fill="FFFFFF"/>
        </w:rPr>
        <w:t>Sormunen</w:t>
      </w:r>
      <w:proofErr w:type="spellEnd"/>
      <w:r w:rsidRPr="00135CFD">
        <w:rPr>
          <w:rFonts w:ascii="Arial" w:hAnsi="Arial" w:cs="Arial"/>
          <w:color w:val="000000" w:themeColor="text1"/>
          <w:sz w:val="22"/>
          <w:szCs w:val="22"/>
          <w:shd w:val="clear" w:color="auto" w:fill="FFFFFF"/>
        </w:rPr>
        <w:t xml:space="preserve">, T., </w:t>
      </w:r>
      <w:proofErr w:type="spellStart"/>
      <w:r w:rsidRPr="00135CFD">
        <w:rPr>
          <w:rFonts w:ascii="Arial" w:hAnsi="Arial" w:cs="Arial"/>
          <w:color w:val="000000" w:themeColor="text1"/>
          <w:sz w:val="22"/>
          <w:szCs w:val="22"/>
          <w:shd w:val="clear" w:color="auto" w:fill="FFFFFF"/>
        </w:rPr>
        <w:t>Scheja</w:t>
      </w:r>
      <w:proofErr w:type="spellEnd"/>
      <w:r w:rsidRPr="00135CFD">
        <w:rPr>
          <w:rFonts w:ascii="Arial" w:hAnsi="Arial" w:cs="Arial"/>
          <w:color w:val="000000" w:themeColor="text1"/>
          <w:sz w:val="22"/>
          <w:szCs w:val="22"/>
          <w:shd w:val="clear" w:color="auto" w:fill="FFFFFF"/>
        </w:rPr>
        <w:t xml:space="preserve">, M. and </w:t>
      </w:r>
      <w:proofErr w:type="spellStart"/>
      <w:r w:rsidRPr="00135CFD">
        <w:rPr>
          <w:rFonts w:ascii="Arial" w:hAnsi="Arial" w:cs="Arial"/>
          <w:color w:val="000000" w:themeColor="text1"/>
          <w:sz w:val="22"/>
          <w:szCs w:val="22"/>
          <w:shd w:val="clear" w:color="auto" w:fill="FFFFFF"/>
        </w:rPr>
        <w:t>Westerbotn</w:t>
      </w:r>
      <w:proofErr w:type="spellEnd"/>
      <w:r w:rsidRPr="00135CFD">
        <w:rPr>
          <w:rFonts w:ascii="Arial" w:hAnsi="Arial" w:cs="Arial"/>
          <w:color w:val="000000" w:themeColor="text1"/>
          <w:sz w:val="22"/>
          <w:szCs w:val="22"/>
          <w:shd w:val="clear" w:color="auto" w:fill="FFFFFF"/>
        </w:rPr>
        <w:t>, M., 2023. The impact of learning styles on attitudes to interprofessional learning among nursing students: a longitudinal mixed methods study. BMC nursing, 22(1), p.68.</w:t>
      </w:r>
    </w:p>
    <w:p w14:paraId="54950302" w14:textId="77777777" w:rsidR="0066619D" w:rsidRPr="00135CFD" w:rsidRDefault="00000000" w:rsidP="0066619D">
      <w:pPr>
        <w:pStyle w:val="NormalWeb"/>
        <w:spacing w:before="0" w:beforeAutospacing="0" w:after="240" w:afterAutospacing="0" w:line="360" w:lineRule="auto"/>
        <w:jc w:val="both"/>
        <w:rPr>
          <w:color w:val="000000" w:themeColor="text1"/>
        </w:rPr>
      </w:pPr>
      <w:proofErr w:type="spellStart"/>
      <w:r w:rsidRPr="00135CFD">
        <w:rPr>
          <w:rFonts w:ascii="Arial" w:hAnsi="Arial" w:cs="Arial"/>
          <w:color w:val="000000" w:themeColor="text1"/>
          <w:sz w:val="22"/>
          <w:szCs w:val="22"/>
          <w:shd w:val="clear" w:color="auto" w:fill="FFFFFF"/>
        </w:rPr>
        <w:t>Masa'deh</w:t>
      </w:r>
      <w:proofErr w:type="spellEnd"/>
      <w:r w:rsidRPr="00135CFD">
        <w:rPr>
          <w:rFonts w:ascii="Arial" w:hAnsi="Arial" w:cs="Arial"/>
          <w:color w:val="000000" w:themeColor="text1"/>
          <w:sz w:val="22"/>
          <w:szCs w:val="22"/>
          <w:shd w:val="clear" w:color="auto" w:fill="FFFFFF"/>
        </w:rPr>
        <w:t xml:space="preserve">, R.E., </w:t>
      </w:r>
      <w:proofErr w:type="spellStart"/>
      <w:r w:rsidRPr="00135CFD">
        <w:rPr>
          <w:rFonts w:ascii="Arial" w:hAnsi="Arial" w:cs="Arial"/>
          <w:color w:val="000000" w:themeColor="text1"/>
          <w:sz w:val="22"/>
          <w:szCs w:val="22"/>
          <w:shd w:val="clear" w:color="auto" w:fill="FFFFFF"/>
        </w:rPr>
        <w:t>Alananzeh</w:t>
      </w:r>
      <w:proofErr w:type="spellEnd"/>
      <w:r w:rsidRPr="00135CFD">
        <w:rPr>
          <w:rFonts w:ascii="Arial" w:hAnsi="Arial" w:cs="Arial"/>
          <w:color w:val="000000" w:themeColor="text1"/>
          <w:sz w:val="22"/>
          <w:szCs w:val="22"/>
          <w:shd w:val="clear" w:color="auto" w:fill="FFFFFF"/>
        </w:rPr>
        <w:t xml:space="preserve">, O., </w:t>
      </w:r>
      <w:proofErr w:type="spellStart"/>
      <w:r w:rsidRPr="00135CFD">
        <w:rPr>
          <w:rFonts w:ascii="Arial" w:hAnsi="Arial" w:cs="Arial"/>
          <w:color w:val="000000" w:themeColor="text1"/>
          <w:sz w:val="22"/>
          <w:szCs w:val="22"/>
          <w:shd w:val="clear" w:color="auto" w:fill="FFFFFF"/>
        </w:rPr>
        <w:t>Jawabreh</w:t>
      </w:r>
      <w:proofErr w:type="spellEnd"/>
      <w:r w:rsidRPr="00135CFD">
        <w:rPr>
          <w:rFonts w:ascii="Arial" w:hAnsi="Arial" w:cs="Arial"/>
          <w:color w:val="000000" w:themeColor="text1"/>
          <w:sz w:val="22"/>
          <w:szCs w:val="22"/>
          <w:shd w:val="clear" w:color="auto" w:fill="FFFFFF"/>
        </w:rPr>
        <w:t xml:space="preserve">, O., </w:t>
      </w:r>
      <w:proofErr w:type="spellStart"/>
      <w:r w:rsidRPr="00135CFD">
        <w:rPr>
          <w:rFonts w:ascii="Arial" w:hAnsi="Arial" w:cs="Arial"/>
          <w:color w:val="000000" w:themeColor="text1"/>
          <w:sz w:val="22"/>
          <w:szCs w:val="22"/>
          <w:shd w:val="clear" w:color="auto" w:fill="FFFFFF"/>
        </w:rPr>
        <w:t>Alhalabi</w:t>
      </w:r>
      <w:proofErr w:type="spellEnd"/>
      <w:r w:rsidRPr="00135CFD">
        <w:rPr>
          <w:rFonts w:ascii="Arial" w:hAnsi="Arial" w:cs="Arial"/>
          <w:color w:val="000000" w:themeColor="text1"/>
          <w:sz w:val="22"/>
          <w:szCs w:val="22"/>
          <w:shd w:val="clear" w:color="auto" w:fill="FFFFFF"/>
        </w:rPr>
        <w:t xml:space="preserve">, R., </w:t>
      </w:r>
      <w:proofErr w:type="spellStart"/>
      <w:r w:rsidRPr="00135CFD">
        <w:rPr>
          <w:rFonts w:ascii="Arial" w:hAnsi="Arial" w:cs="Arial"/>
          <w:color w:val="000000" w:themeColor="text1"/>
          <w:sz w:val="22"/>
          <w:szCs w:val="22"/>
          <w:shd w:val="clear" w:color="auto" w:fill="FFFFFF"/>
        </w:rPr>
        <w:t>Syam</w:t>
      </w:r>
      <w:proofErr w:type="spellEnd"/>
      <w:r w:rsidRPr="00135CFD">
        <w:rPr>
          <w:rFonts w:ascii="Arial" w:hAnsi="Arial" w:cs="Arial"/>
          <w:color w:val="000000" w:themeColor="text1"/>
          <w:sz w:val="22"/>
          <w:szCs w:val="22"/>
          <w:shd w:val="clear" w:color="auto" w:fill="FFFFFF"/>
        </w:rPr>
        <w:t xml:space="preserve">, H. and </w:t>
      </w:r>
      <w:proofErr w:type="spellStart"/>
      <w:r w:rsidRPr="00135CFD">
        <w:rPr>
          <w:rFonts w:ascii="Arial" w:hAnsi="Arial" w:cs="Arial"/>
          <w:color w:val="000000" w:themeColor="text1"/>
          <w:sz w:val="22"/>
          <w:szCs w:val="22"/>
          <w:shd w:val="clear" w:color="auto" w:fill="FFFFFF"/>
        </w:rPr>
        <w:t>Keswani</w:t>
      </w:r>
      <w:proofErr w:type="spellEnd"/>
      <w:r w:rsidRPr="00135CFD">
        <w:rPr>
          <w:rFonts w:ascii="Arial" w:hAnsi="Arial" w:cs="Arial"/>
          <w:color w:val="000000" w:themeColor="text1"/>
          <w:sz w:val="22"/>
          <w:szCs w:val="22"/>
          <w:shd w:val="clear" w:color="auto" w:fill="FFFFFF"/>
        </w:rPr>
        <w:t xml:space="preserve">, F., 2019. The association among employees' communication skills, image formation and tourist behaviour: perceptions of hospitality management students in Jordan. </w:t>
      </w:r>
      <w:r w:rsidRPr="00135CFD">
        <w:rPr>
          <w:rFonts w:ascii="Arial" w:hAnsi="Arial" w:cs="Arial"/>
          <w:i/>
          <w:iCs/>
          <w:color w:val="000000" w:themeColor="text1"/>
          <w:sz w:val="22"/>
          <w:szCs w:val="22"/>
          <w:shd w:val="clear" w:color="auto" w:fill="FFFFFF"/>
        </w:rPr>
        <w:t>International Journal of Culture, Tourism and Hospitality Research</w:t>
      </w:r>
      <w:r w:rsidRPr="00135CFD">
        <w:rPr>
          <w:rFonts w:ascii="Arial" w:hAnsi="Arial" w:cs="Arial"/>
          <w:color w:val="000000" w:themeColor="text1"/>
          <w:sz w:val="22"/>
          <w:szCs w:val="22"/>
          <w:shd w:val="clear" w:color="auto" w:fill="FFFFFF"/>
        </w:rPr>
        <w:t xml:space="preserve">, </w:t>
      </w:r>
      <w:r w:rsidRPr="00135CFD">
        <w:rPr>
          <w:rFonts w:ascii="Arial" w:hAnsi="Arial" w:cs="Arial"/>
          <w:i/>
          <w:iCs/>
          <w:color w:val="000000" w:themeColor="text1"/>
          <w:sz w:val="22"/>
          <w:szCs w:val="22"/>
          <w:shd w:val="clear" w:color="auto" w:fill="FFFFFF"/>
        </w:rPr>
        <w:t>13</w:t>
      </w:r>
      <w:r w:rsidRPr="00135CFD">
        <w:rPr>
          <w:rFonts w:ascii="Arial" w:hAnsi="Arial" w:cs="Arial"/>
          <w:color w:val="000000" w:themeColor="text1"/>
          <w:sz w:val="22"/>
          <w:szCs w:val="22"/>
          <w:shd w:val="clear" w:color="auto" w:fill="FFFFFF"/>
        </w:rPr>
        <w:t>(3), pp.257-272.</w:t>
      </w:r>
    </w:p>
    <w:p w14:paraId="73A147FA" w14:textId="77777777" w:rsidR="0066619D" w:rsidRPr="00135CFD" w:rsidRDefault="00000000" w:rsidP="0066619D">
      <w:pPr>
        <w:pStyle w:val="NormalWeb"/>
        <w:spacing w:before="0" w:beforeAutospacing="0" w:after="240" w:afterAutospacing="0" w:line="360" w:lineRule="auto"/>
        <w:jc w:val="both"/>
        <w:rPr>
          <w:color w:val="000000" w:themeColor="text1"/>
        </w:rPr>
      </w:pPr>
      <w:r w:rsidRPr="00135CFD">
        <w:rPr>
          <w:rFonts w:ascii="Arial" w:hAnsi="Arial" w:cs="Arial"/>
          <w:color w:val="000000" w:themeColor="text1"/>
          <w:sz w:val="22"/>
          <w:szCs w:val="22"/>
          <w:shd w:val="clear" w:color="auto" w:fill="FFFFFF"/>
        </w:rPr>
        <w:t xml:space="preserve">Oman, Z.U., Pandey, S. and </w:t>
      </w:r>
      <w:proofErr w:type="spellStart"/>
      <w:r w:rsidRPr="00135CFD">
        <w:rPr>
          <w:rFonts w:ascii="Arial" w:hAnsi="Arial" w:cs="Arial"/>
          <w:color w:val="000000" w:themeColor="text1"/>
          <w:sz w:val="22"/>
          <w:szCs w:val="22"/>
          <w:shd w:val="clear" w:color="auto" w:fill="FFFFFF"/>
        </w:rPr>
        <w:t>Gaddam</w:t>
      </w:r>
      <w:proofErr w:type="spellEnd"/>
      <w:r w:rsidRPr="00135CFD">
        <w:rPr>
          <w:rFonts w:ascii="Arial" w:hAnsi="Arial" w:cs="Arial"/>
          <w:color w:val="000000" w:themeColor="text1"/>
          <w:sz w:val="22"/>
          <w:szCs w:val="22"/>
          <w:shd w:val="clear" w:color="auto" w:fill="FFFFFF"/>
        </w:rPr>
        <w:t>, A., 2022. A study on the impact of conceptual and practical based learning on employability.</w:t>
      </w:r>
    </w:p>
    <w:p w14:paraId="0D534360" w14:textId="77777777" w:rsidR="0066619D" w:rsidRPr="00135CFD" w:rsidRDefault="00000000" w:rsidP="0066619D">
      <w:pPr>
        <w:pStyle w:val="NormalWeb"/>
        <w:spacing w:before="0" w:beforeAutospacing="0" w:after="240" w:afterAutospacing="0" w:line="360" w:lineRule="auto"/>
        <w:jc w:val="both"/>
        <w:rPr>
          <w:color w:val="000000" w:themeColor="text1"/>
        </w:rPr>
      </w:pPr>
      <w:r w:rsidRPr="00135CFD">
        <w:rPr>
          <w:rFonts w:ascii="Arial" w:hAnsi="Arial" w:cs="Arial"/>
          <w:color w:val="000000" w:themeColor="text1"/>
          <w:sz w:val="22"/>
          <w:szCs w:val="22"/>
          <w:shd w:val="clear" w:color="auto" w:fill="FFFFFF"/>
        </w:rPr>
        <w:t xml:space="preserve">Rao, P.S., 2019. The importance of speaking skills in English classrooms. </w:t>
      </w:r>
      <w:r w:rsidRPr="00135CFD">
        <w:rPr>
          <w:rFonts w:ascii="Arial" w:hAnsi="Arial" w:cs="Arial"/>
          <w:i/>
          <w:iCs/>
          <w:color w:val="000000" w:themeColor="text1"/>
          <w:sz w:val="22"/>
          <w:szCs w:val="22"/>
          <w:shd w:val="clear" w:color="auto" w:fill="FFFFFF"/>
        </w:rPr>
        <w:t>Alford Council of International English &amp; Literature Journal (ACIELJ)</w:t>
      </w:r>
      <w:r w:rsidRPr="00135CFD">
        <w:rPr>
          <w:rFonts w:ascii="Arial" w:hAnsi="Arial" w:cs="Arial"/>
          <w:color w:val="000000" w:themeColor="text1"/>
          <w:sz w:val="22"/>
          <w:szCs w:val="22"/>
          <w:shd w:val="clear" w:color="auto" w:fill="FFFFFF"/>
        </w:rPr>
        <w:t xml:space="preserve">, </w:t>
      </w:r>
      <w:r w:rsidRPr="00135CFD">
        <w:rPr>
          <w:rFonts w:ascii="Arial" w:hAnsi="Arial" w:cs="Arial"/>
          <w:i/>
          <w:iCs/>
          <w:color w:val="000000" w:themeColor="text1"/>
          <w:sz w:val="22"/>
          <w:szCs w:val="22"/>
          <w:shd w:val="clear" w:color="auto" w:fill="FFFFFF"/>
        </w:rPr>
        <w:t>2</w:t>
      </w:r>
      <w:r w:rsidRPr="00135CFD">
        <w:rPr>
          <w:rFonts w:ascii="Arial" w:hAnsi="Arial" w:cs="Arial"/>
          <w:color w:val="000000" w:themeColor="text1"/>
          <w:sz w:val="22"/>
          <w:szCs w:val="22"/>
          <w:shd w:val="clear" w:color="auto" w:fill="FFFFFF"/>
        </w:rPr>
        <w:t>(2), pp.6-18.</w:t>
      </w:r>
    </w:p>
    <w:p w14:paraId="4E4C6F99" w14:textId="77777777" w:rsidR="0066619D" w:rsidRPr="00135CFD" w:rsidRDefault="00000000" w:rsidP="0066619D">
      <w:pPr>
        <w:pStyle w:val="NormalWeb"/>
        <w:spacing w:before="0" w:beforeAutospacing="0" w:after="240" w:afterAutospacing="0" w:line="360" w:lineRule="auto"/>
        <w:jc w:val="both"/>
        <w:rPr>
          <w:color w:val="000000" w:themeColor="text1"/>
        </w:rPr>
      </w:pPr>
      <w:proofErr w:type="spellStart"/>
      <w:r w:rsidRPr="00135CFD">
        <w:rPr>
          <w:rFonts w:ascii="Arial" w:hAnsi="Arial" w:cs="Arial"/>
          <w:color w:val="000000" w:themeColor="text1"/>
          <w:sz w:val="22"/>
          <w:szCs w:val="22"/>
          <w:shd w:val="clear" w:color="auto" w:fill="FFFFFF"/>
        </w:rPr>
        <w:t>Ratten</w:t>
      </w:r>
      <w:proofErr w:type="spellEnd"/>
      <w:r w:rsidRPr="00135CFD">
        <w:rPr>
          <w:rFonts w:ascii="Arial" w:hAnsi="Arial" w:cs="Arial"/>
          <w:color w:val="000000" w:themeColor="text1"/>
          <w:sz w:val="22"/>
          <w:szCs w:val="22"/>
          <w:shd w:val="clear" w:color="auto" w:fill="FFFFFF"/>
        </w:rPr>
        <w:t xml:space="preserve">, V. and </w:t>
      </w:r>
      <w:proofErr w:type="spellStart"/>
      <w:r w:rsidRPr="00135CFD">
        <w:rPr>
          <w:rFonts w:ascii="Arial" w:hAnsi="Arial" w:cs="Arial"/>
          <w:color w:val="000000" w:themeColor="text1"/>
          <w:sz w:val="22"/>
          <w:szCs w:val="22"/>
          <w:shd w:val="clear" w:color="auto" w:fill="FFFFFF"/>
        </w:rPr>
        <w:t>Usmanij</w:t>
      </w:r>
      <w:proofErr w:type="spellEnd"/>
      <w:r w:rsidRPr="00135CFD">
        <w:rPr>
          <w:rFonts w:ascii="Arial" w:hAnsi="Arial" w:cs="Arial"/>
          <w:color w:val="000000" w:themeColor="text1"/>
          <w:sz w:val="22"/>
          <w:szCs w:val="22"/>
          <w:shd w:val="clear" w:color="auto" w:fill="FFFFFF"/>
        </w:rPr>
        <w:t xml:space="preserve">, P., 2021. Entrepreneurship education: Time for a change in research </w:t>
      </w:r>
      <w:proofErr w:type="gramStart"/>
      <w:r w:rsidRPr="00135CFD">
        <w:rPr>
          <w:rFonts w:ascii="Arial" w:hAnsi="Arial" w:cs="Arial"/>
          <w:color w:val="000000" w:themeColor="text1"/>
          <w:sz w:val="22"/>
          <w:szCs w:val="22"/>
          <w:shd w:val="clear" w:color="auto" w:fill="FFFFFF"/>
        </w:rPr>
        <w:t>direction?.</w:t>
      </w:r>
      <w:proofErr w:type="gramEnd"/>
      <w:r w:rsidRPr="00135CFD">
        <w:rPr>
          <w:rFonts w:ascii="Arial" w:hAnsi="Arial" w:cs="Arial"/>
          <w:color w:val="000000" w:themeColor="text1"/>
          <w:sz w:val="22"/>
          <w:szCs w:val="22"/>
          <w:shd w:val="clear" w:color="auto" w:fill="FFFFFF"/>
        </w:rPr>
        <w:t xml:space="preserve"> </w:t>
      </w:r>
      <w:r w:rsidRPr="00135CFD">
        <w:rPr>
          <w:rFonts w:ascii="Arial" w:hAnsi="Arial" w:cs="Arial"/>
          <w:i/>
          <w:iCs/>
          <w:color w:val="000000" w:themeColor="text1"/>
          <w:sz w:val="22"/>
          <w:szCs w:val="22"/>
          <w:shd w:val="clear" w:color="auto" w:fill="FFFFFF"/>
        </w:rPr>
        <w:t>The International Journal of Management Education</w:t>
      </w:r>
      <w:r w:rsidRPr="00135CFD">
        <w:rPr>
          <w:rFonts w:ascii="Arial" w:hAnsi="Arial" w:cs="Arial"/>
          <w:color w:val="000000" w:themeColor="text1"/>
          <w:sz w:val="22"/>
          <w:szCs w:val="22"/>
          <w:shd w:val="clear" w:color="auto" w:fill="FFFFFF"/>
        </w:rPr>
        <w:t xml:space="preserve">, </w:t>
      </w:r>
      <w:r w:rsidRPr="00135CFD">
        <w:rPr>
          <w:rFonts w:ascii="Arial" w:hAnsi="Arial" w:cs="Arial"/>
          <w:i/>
          <w:iCs/>
          <w:color w:val="000000" w:themeColor="text1"/>
          <w:sz w:val="22"/>
          <w:szCs w:val="22"/>
          <w:shd w:val="clear" w:color="auto" w:fill="FFFFFF"/>
        </w:rPr>
        <w:t>19</w:t>
      </w:r>
      <w:r w:rsidRPr="00135CFD">
        <w:rPr>
          <w:rFonts w:ascii="Arial" w:hAnsi="Arial" w:cs="Arial"/>
          <w:color w:val="000000" w:themeColor="text1"/>
          <w:sz w:val="22"/>
          <w:szCs w:val="22"/>
          <w:shd w:val="clear" w:color="auto" w:fill="FFFFFF"/>
        </w:rPr>
        <w:t>(1), p.100367.</w:t>
      </w:r>
    </w:p>
    <w:p w14:paraId="6562237C" w14:textId="77777777" w:rsidR="0066619D" w:rsidRPr="00135CFD" w:rsidRDefault="00000000" w:rsidP="0066619D">
      <w:pPr>
        <w:pStyle w:val="NormalWeb"/>
        <w:spacing w:before="0" w:beforeAutospacing="0" w:after="240" w:afterAutospacing="0" w:line="360" w:lineRule="auto"/>
        <w:jc w:val="both"/>
        <w:rPr>
          <w:color w:val="000000" w:themeColor="text1"/>
        </w:rPr>
      </w:pPr>
      <w:proofErr w:type="spellStart"/>
      <w:r w:rsidRPr="00135CFD">
        <w:rPr>
          <w:rFonts w:ascii="Arial" w:hAnsi="Arial" w:cs="Arial"/>
          <w:color w:val="000000" w:themeColor="text1"/>
          <w:sz w:val="22"/>
          <w:szCs w:val="22"/>
          <w:shd w:val="clear" w:color="auto" w:fill="FFFFFF"/>
        </w:rPr>
        <w:t>Rintaningrum</w:t>
      </w:r>
      <w:proofErr w:type="spellEnd"/>
      <w:r w:rsidRPr="00135CFD">
        <w:rPr>
          <w:rFonts w:ascii="Arial" w:hAnsi="Arial" w:cs="Arial"/>
          <w:color w:val="000000" w:themeColor="text1"/>
          <w:sz w:val="22"/>
          <w:szCs w:val="22"/>
          <w:shd w:val="clear" w:color="auto" w:fill="FFFFFF"/>
        </w:rPr>
        <w:t>, R., 2019. Explaining the important contribution of reading literacy to the country’s generations: Indonesian’s perspectives. Journal of Turkish Science Education, 11(1), pp.3-23.</w:t>
      </w:r>
    </w:p>
    <w:p w14:paraId="00F84343" w14:textId="77777777" w:rsidR="0066619D" w:rsidRPr="00135CFD" w:rsidRDefault="00000000" w:rsidP="0066619D">
      <w:pPr>
        <w:pStyle w:val="NormalWeb"/>
        <w:spacing w:before="0" w:beforeAutospacing="0" w:after="240" w:afterAutospacing="0" w:line="360" w:lineRule="auto"/>
        <w:jc w:val="both"/>
        <w:rPr>
          <w:color w:val="000000" w:themeColor="text1"/>
        </w:rPr>
      </w:pPr>
      <w:r w:rsidRPr="00135CFD">
        <w:rPr>
          <w:rFonts w:ascii="Arial" w:hAnsi="Arial" w:cs="Arial"/>
          <w:color w:val="000000" w:themeColor="text1"/>
          <w:sz w:val="22"/>
          <w:szCs w:val="22"/>
          <w:shd w:val="clear" w:color="auto" w:fill="FFFFFF"/>
        </w:rPr>
        <w:t xml:space="preserve">Rios, J.A., Ling, G., Pugh, R., Becker, D. and Bacall, A., 2020. Identifying critical 21st-century skills for workplace success: A content analysis of job advertisements. </w:t>
      </w:r>
      <w:r w:rsidRPr="00135CFD">
        <w:rPr>
          <w:rFonts w:ascii="Arial" w:hAnsi="Arial" w:cs="Arial"/>
          <w:i/>
          <w:iCs/>
          <w:color w:val="000000" w:themeColor="text1"/>
          <w:sz w:val="22"/>
          <w:szCs w:val="22"/>
          <w:shd w:val="clear" w:color="auto" w:fill="FFFFFF"/>
        </w:rPr>
        <w:t>Educational Researcher</w:t>
      </w:r>
      <w:r w:rsidRPr="00135CFD">
        <w:rPr>
          <w:rFonts w:ascii="Arial" w:hAnsi="Arial" w:cs="Arial"/>
          <w:color w:val="000000" w:themeColor="text1"/>
          <w:sz w:val="22"/>
          <w:szCs w:val="22"/>
          <w:shd w:val="clear" w:color="auto" w:fill="FFFFFF"/>
        </w:rPr>
        <w:t xml:space="preserve">, </w:t>
      </w:r>
      <w:r w:rsidRPr="00135CFD">
        <w:rPr>
          <w:rFonts w:ascii="Arial" w:hAnsi="Arial" w:cs="Arial"/>
          <w:i/>
          <w:iCs/>
          <w:color w:val="000000" w:themeColor="text1"/>
          <w:sz w:val="22"/>
          <w:szCs w:val="22"/>
          <w:shd w:val="clear" w:color="auto" w:fill="FFFFFF"/>
        </w:rPr>
        <w:t>49</w:t>
      </w:r>
      <w:r w:rsidRPr="00135CFD">
        <w:rPr>
          <w:rFonts w:ascii="Arial" w:hAnsi="Arial" w:cs="Arial"/>
          <w:color w:val="000000" w:themeColor="text1"/>
          <w:sz w:val="22"/>
          <w:szCs w:val="22"/>
          <w:shd w:val="clear" w:color="auto" w:fill="FFFFFF"/>
        </w:rPr>
        <w:t>(2), pp.80-89.</w:t>
      </w:r>
    </w:p>
    <w:p w14:paraId="4F391471" w14:textId="77777777" w:rsidR="0066619D" w:rsidRPr="00135CFD" w:rsidRDefault="00000000" w:rsidP="0066619D">
      <w:pPr>
        <w:pStyle w:val="NormalWeb"/>
        <w:spacing w:before="0" w:beforeAutospacing="0" w:after="240" w:afterAutospacing="0" w:line="360" w:lineRule="auto"/>
        <w:jc w:val="both"/>
        <w:rPr>
          <w:color w:val="000000" w:themeColor="text1"/>
        </w:rPr>
      </w:pPr>
      <w:r w:rsidRPr="00135CFD">
        <w:rPr>
          <w:rFonts w:ascii="Arial" w:hAnsi="Arial" w:cs="Arial"/>
          <w:color w:val="000000" w:themeColor="text1"/>
          <w:sz w:val="22"/>
          <w:szCs w:val="22"/>
          <w:shd w:val="clear" w:color="auto" w:fill="FFFFFF"/>
        </w:rPr>
        <w:lastRenderedPageBreak/>
        <w:t xml:space="preserve">Teng, W., Ma, C., </w:t>
      </w:r>
      <w:proofErr w:type="spellStart"/>
      <w:r w:rsidRPr="00135CFD">
        <w:rPr>
          <w:rFonts w:ascii="Arial" w:hAnsi="Arial" w:cs="Arial"/>
          <w:color w:val="000000" w:themeColor="text1"/>
          <w:sz w:val="22"/>
          <w:szCs w:val="22"/>
          <w:shd w:val="clear" w:color="auto" w:fill="FFFFFF"/>
        </w:rPr>
        <w:t>Pahlevansharif</w:t>
      </w:r>
      <w:proofErr w:type="spellEnd"/>
      <w:r w:rsidRPr="00135CFD">
        <w:rPr>
          <w:rFonts w:ascii="Arial" w:hAnsi="Arial" w:cs="Arial"/>
          <w:color w:val="000000" w:themeColor="text1"/>
          <w:sz w:val="22"/>
          <w:szCs w:val="22"/>
          <w:shd w:val="clear" w:color="auto" w:fill="FFFFFF"/>
        </w:rPr>
        <w:t xml:space="preserve">, S. and Turner, J.J., 2019. Graduate readiness for the employment market of the 4th industrial revolution: The development of soft employability skills. </w:t>
      </w:r>
      <w:r w:rsidRPr="00135CFD">
        <w:rPr>
          <w:rFonts w:ascii="Arial" w:hAnsi="Arial" w:cs="Arial"/>
          <w:i/>
          <w:iCs/>
          <w:color w:val="000000" w:themeColor="text1"/>
          <w:sz w:val="22"/>
          <w:szCs w:val="22"/>
          <w:shd w:val="clear" w:color="auto" w:fill="FFFFFF"/>
        </w:rPr>
        <w:t>Education+ Training</w:t>
      </w:r>
      <w:r w:rsidRPr="00135CFD">
        <w:rPr>
          <w:rFonts w:ascii="Arial" w:hAnsi="Arial" w:cs="Arial"/>
          <w:color w:val="000000" w:themeColor="text1"/>
          <w:sz w:val="22"/>
          <w:szCs w:val="22"/>
          <w:shd w:val="clear" w:color="auto" w:fill="FFFFFF"/>
        </w:rPr>
        <w:t>.</w:t>
      </w:r>
    </w:p>
    <w:p w14:paraId="5BD2083E" w14:textId="77777777" w:rsidR="008A1179" w:rsidRDefault="00000000" w:rsidP="0066619D">
      <w:pPr>
        <w:pStyle w:val="NormalWeb"/>
        <w:spacing w:before="0" w:beforeAutospacing="0" w:after="240" w:afterAutospacing="0" w:line="360" w:lineRule="auto"/>
        <w:jc w:val="both"/>
        <w:rPr>
          <w:rFonts w:ascii="Arial" w:hAnsi="Arial" w:cs="Arial"/>
          <w:color w:val="000000" w:themeColor="text1"/>
          <w:sz w:val="22"/>
          <w:szCs w:val="22"/>
          <w:shd w:val="clear" w:color="auto" w:fill="FFFFFF"/>
        </w:rPr>
      </w:pPr>
      <w:proofErr w:type="spellStart"/>
      <w:r w:rsidRPr="00135CFD">
        <w:rPr>
          <w:rFonts w:ascii="Arial" w:hAnsi="Arial" w:cs="Arial"/>
          <w:color w:val="000000" w:themeColor="text1"/>
          <w:sz w:val="22"/>
          <w:szCs w:val="22"/>
          <w:shd w:val="clear" w:color="auto" w:fill="FFFFFF"/>
        </w:rPr>
        <w:t>Worabo</w:t>
      </w:r>
      <w:proofErr w:type="spellEnd"/>
      <w:r w:rsidRPr="00135CFD">
        <w:rPr>
          <w:rFonts w:ascii="Arial" w:hAnsi="Arial" w:cs="Arial"/>
          <w:color w:val="000000" w:themeColor="text1"/>
          <w:sz w:val="22"/>
          <w:szCs w:val="22"/>
          <w:shd w:val="clear" w:color="auto" w:fill="FFFFFF"/>
        </w:rPr>
        <w:t xml:space="preserve">, H.J., Salt, R., Grubesic, R. and </w:t>
      </w:r>
      <w:proofErr w:type="spellStart"/>
      <w:r w:rsidRPr="00135CFD">
        <w:rPr>
          <w:rFonts w:ascii="Arial" w:hAnsi="Arial" w:cs="Arial"/>
          <w:color w:val="000000" w:themeColor="text1"/>
          <w:sz w:val="22"/>
          <w:szCs w:val="22"/>
          <w:shd w:val="clear" w:color="auto" w:fill="FFFFFF"/>
        </w:rPr>
        <w:t>Farokhi</w:t>
      </w:r>
      <w:proofErr w:type="spellEnd"/>
      <w:r w:rsidRPr="00135CFD">
        <w:rPr>
          <w:rFonts w:ascii="Arial" w:hAnsi="Arial" w:cs="Arial"/>
          <w:color w:val="000000" w:themeColor="text1"/>
          <w:sz w:val="22"/>
          <w:szCs w:val="22"/>
          <w:shd w:val="clear" w:color="auto" w:fill="FFFFFF"/>
        </w:rPr>
        <w:t xml:space="preserve">, M.R., 2023. Promoting social justice through experiential learning at an interprofessional refugee clinic. </w:t>
      </w:r>
      <w:r w:rsidRPr="00135CFD">
        <w:rPr>
          <w:rFonts w:ascii="Arial" w:hAnsi="Arial" w:cs="Arial"/>
          <w:i/>
          <w:iCs/>
          <w:color w:val="000000" w:themeColor="text1"/>
          <w:sz w:val="22"/>
          <w:szCs w:val="22"/>
          <w:shd w:val="clear" w:color="auto" w:fill="FFFFFF"/>
        </w:rPr>
        <w:t>Nurse Education Today</w:t>
      </w:r>
      <w:r w:rsidRPr="00135CFD">
        <w:rPr>
          <w:rFonts w:ascii="Arial" w:hAnsi="Arial" w:cs="Arial"/>
          <w:color w:val="000000" w:themeColor="text1"/>
          <w:sz w:val="22"/>
          <w:szCs w:val="22"/>
          <w:shd w:val="clear" w:color="auto" w:fill="FFFFFF"/>
        </w:rPr>
        <w:t xml:space="preserve">, </w:t>
      </w:r>
      <w:r w:rsidRPr="00135CFD">
        <w:rPr>
          <w:rFonts w:ascii="Arial" w:hAnsi="Arial" w:cs="Arial"/>
          <w:i/>
          <w:iCs/>
          <w:color w:val="000000" w:themeColor="text1"/>
          <w:sz w:val="22"/>
          <w:szCs w:val="22"/>
          <w:shd w:val="clear" w:color="auto" w:fill="FFFFFF"/>
        </w:rPr>
        <w:t>121</w:t>
      </w:r>
      <w:r w:rsidRPr="00135CFD">
        <w:rPr>
          <w:rFonts w:ascii="Arial" w:hAnsi="Arial" w:cs="Arial"/>
          <w:color w:val="000000" w:themeColor="text1"/>
          <w:sz w:val="22"/>
          <w:szCs w:val="22"/>
          <w:shd w:val="clear" w:color="auto" w:fill="FFFFFF"/>
        </w:rPr>
        <w:t>, p.105699.</w:t>
      </w:r>
    </w:p>
    <w:p w14:paraId="23932BFC" w14:textId="77777777" w:rsidR="008A1179" w:rsidRDefault="008A1179">
      <w:pPr>
        <w:rPr>
          <w:rFonts w:eastAsia="Times New Roman"/>
          <w:color w:val="000000" w:themeColor="text1"/>
          <w:highlight w:val="none"/>
          <w:shd w:val="clear" w:color="auto" w:fill="FFFFFF"/>
        </w:rPr>
      </w:pPr>
      <w:r>
        <w:rPr>
          <w:color w:val="000000" w:themeColor="text1"/>
          <w:shd w:val="clear" w:color="auto" w:fill="FFFFFF"/>
        </w:rPr>
        <w:br w:type="page"/>
      </w:r>
    </w:p>
    <w:p w14:paraId="600B26E1" w14:textId="77777777" w:rsidR="0066619D" w:rsidRDefault="008A1179" w:rsidP="008A1179">
      <w:pPr>
        <w:pStyle w:val="Heading1"/>
      </w:pPr>
      <w:r>
        <w:lastRenderedPageBreak/>
        <w:t xml:space="preserve">Appendix: Problem solving skill test </w:t>
      </w:r>
    </w:p>
    <w:p w14:paraId="26DF78C1" w14:textId="77777777" w:rsidR="008A1179" w:rsidRDefault="008A1179" w:rsidP="008A1179">
      <w:pPr>
        <w:pStyle w:val="NormalWeb"/>
        <w:spacing w:before="0" w:beforeAutospacing="0" w:after="240" w:afterAutospacing="0" w:line="360" w:lineRule="auto"/>
        <w:jc w:val="center"/>
        <w:rPr>
          <w:color w:val="000000" w:themeColor="text1"/>
        </w:rPr>
      </w:pPr>
      <w:r>
        <w:rPr>
          <w:noProof/>
        </w:rPr>
        <w:drawing>
          <wp:inline distT="0" distB="0" distL="0" distR="0" wp14:anchorId="265AFD9F" wp14:editId="0BC08E83">
            <wp:extent cx="5733415" cy="3117850"/>
            <wp:effectExtent l="76200" t="76200" r="114935" b="1206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3117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62856FB" w14:textId="77777777" w:rsidR="00B2623E" w:rsidRPr="00135CFD" w:rsidRDefault="00B2623E" w:rsidP="008A1179">
      <w:pPr>
        <w:pStyle w:val="NormalWeb"/>
        <w:spacing w:before="0" w:beforeAutospacing="0" w:after="240" w:afterAutospacing="0" w:line="360" w:lineRule="auto"/>
        <w:jc w:val="center"/>
        <w:rPr>
          <w:color w:val="000000" w:themeColor="text1"/>
        </w:rPr>
      </w:pPr>
      <w:r>
        <w:rPr>
          <w:color w:val="000000" w:themeColor="text1"/>
        </w:rPr>
        <w:t xml:space="preserve">(Source: </w:t>
      </w:r>
      <w:proofErr w:type="spellStart"/>
      <w:r>
        <w:rPr>
          <w:color w:val="000000" w:themeColor="text1"/>
        </w:rPr>
        <w:t>MindTool</w:t>
      </w:r>
      <w:proofErr w:type="spellEnd"/>
      <w:r>
        <w:rPr>
          <w:color w:val="000000" w:themeColor="text1"/>
        </w:rPr>
        <w:t xml:space="preserve"> test)</w:t>
      </w:r>
    </w:p>
    <w:p w14:paraId="349DD757" w14:textId="77777777" w:rsidR="006D06D9" w:rsidRPr="00135CFD" w:rsidRDefault="006D06D9" w:rsidP="0066619D">
      <w:pPr>
        <w:pStyle w:val="Normal1"/>
        <w:spacing w:after="240"/>
        <w:rPr>
          <w:color w:val="000000" w:themeColor="text1"/>
        </w:rPr>
      </w:pPr>
    </w:p>
    <w:sectPr w:rsidR="006D06D9" w:rsidRPr="00135CFD" w:rsidSect="00927C22">
      <w:headerReference w:type="default" r:id="rId9"/>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547E8" w14:textId="77777777" w:rsidR="001B1504" w:rsidRDefault="001B1504">
      <w:pPr>
        <w:spacing w:line="240" w:lineRule="auto"/>
      </w:pPr>
      <w:r>
        <w:separator/>
      </w:r>
    </w:p>
  </w:endnote>
  <w:endnote w:type="continuationSeparator" w:id="0">
    <w:p w14:paraId="4F03F946" w14:textId="77777777" w:rsidR="001B1504" w:rsidRDefault="001B15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44923"/>
      <w:docPartObj>
        <w:docPartGallery w:val="Page Numbers (Bottom of Page)"/>
        <w:docPartUnique/>
      </w:docPartObj>
    </w:sdtPr>
    <w:sdtEndPr>
      <w:rPr>
        <w:sz w:val="20"/>
      </w:rPr>
    </w:sdtEndPr>
    <w:sdtContent>
      <w:p w14:paraId="4C0FEF0A" w14:textId="77777777" w:rsidR="00927C22" w:rsidRDefault="00000000">
        <w:pPr>
          <w:pStyle w:val="Footer"/>
          <w:jc w:val="right"/>
        </w:pPr>
        <w:r w:rsidRPr="00927C22">
          <w:rPr>
            <w:sz w:val="20"/>
          </w:rPr>
          <w:fldChar w:fldCharType="begin"/>
        </w:r>
        <w:r w:rsidRPr="00927C22">
          <w:rPr>
            <w:sz w:val="20"/>
          </w:rPr>
          <w:instrText xml:space="preserve"> PAGE   \* MERGEFORMAT </w:instrText>
        </w:r>
        <w:r w:rsidRPr="00927C22">
          <w:rPr>
            <w:sz w:val="20"/>
          </w:rPr>
          <w:fldChar w:fldCharType="separate"/>
        </w:r>
        <w:r w:rsidR="00135CFD">
          <w:rPr>
            <w:noProof/>
            <w:sz w:val="20"/>
          </w:rPr>
          <w:t>10</w:t>
        </w:r>
        <w:r w:rsidRPr="00927C22">
          <w:rPr>
            <w:sz w:val="20"/>
          </w:rPr>
          <w:fldChar w:fldCharType="end"/>
        </w:r>
      </w:p>
    </w:sdtContent>
  </w:sdt>
  <w:p w14:paraId="1A5234F1" w14:textId="77777777" w:rsidR="00927C22" w:rsidRDefault="00927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740E5" w14:textId="77777777" w:rsidR="001B1504" w:rsidRDefault="001B1504">
      <w:pPr>
        <w:spacing w:line="240" w:lineRule="auto"/>
      </w:pPr>
      <w:r>
        <w:separator/>
      </w:r>
    </w:p>
  </w:footnote>
  <w:footnote w:type="continuationSeparator" w:id="0">
    <w:p w14:paraId="3B628526" w14:textId="77777777" w:rsidR="001B1504" w:rsidRDefault="001B15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81AE2" w14:textId="77777777" w:rsidR="00927C22" w:rsidRDefault="00927C22">
    <w:pPr>
      <w:pStyle w:val="Header"/>
      <w:jc w:val="right"/>
    </w:pPr>
  </w:p>
  <w:p w14:paraId="470C35A1" w14:textId="77777777" w:rsidR="00927C22" w:rsidRDefault="00927C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369AE"/>
    <w:multiLevelType w:val="multilevel"/>
    <w:tmpl w:val="8690C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7C09E2"/>
    <w:multiLevelType w:val="hybridMultilevel"/>
    <w:tmpl w:val="866C71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B629D3"/>
    <w:multiLevelType w:val="multilevel"/>
    <w:tmpl w:val="78D29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9554CA"/>
    <w:multiLevelType w:val="multilevel"/>
    <w:tmpl w:val="304E7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C429CE"/>
    <w:multiLevelType w:val="multilevel"/>
    <w:tmpl w:val="04825E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2956A6"/>
    <w:multiLevelType w:val="hybridMultilevel"/>
    <w:tmpl w:val="E41CAB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DD32ABB"/>
    <w:multiLevelType w:val="hybridMultilevel"/>
    <w:tmpl w:val="15D26F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3B818D8"/>
    <w:multiLevelType w:val="hybridMultilevel"/>
    <w:tmpl w:val="7612F4AC"/>
    <w:lvl w:ilvl="0" w:tplc="428EC05A">
      <w:start w:val="1"/>
      <w:numFmt w:val="decimal"/>
      <w:lvlText w:val="%1."/>
      <w:lvlJc w:val="left"/>
      <w:pPr>
        <w:ind w:left="720" w:hanging="360"/>
      </w:pPr>
    </w:lvl>
    <w:lvl w:ilvl="1" w:tplc="D1928A44" w:tentative="1">
      <w:start w:val="1"/>
      <w:numFmt w:val="lowerLetter"/>
      <w:lvlText w:val="%2."/>
      <w:lvlJc w:val="left"/>
      <w:pPr>
        <w:ind w:left="1440" w:hanging="360"/>
      </w:pPr>
    </w:lvl>
    <w:lvl w:ilvl="2" w:tplc="CF7C7B98" w:tentative="1">
      <w:start w:val="1"/>
      <w:numFmt w:val="lowerRoman"/>
      <w:lvlText w:val="%3."/>
      <w:lvlJc w:val="right"/>
      <w:pPr>
        <w:ind w:left="2160" w:hanging="180"/>
      </w:pPr>
    </w:lvl>
    <w:lvl w:ilvl="3" w:tplc="EC784314" w:tentative="1">
      <w:start w:val="1"/>
      <w:numFmt w:val="decimal"/>
      <w:lvlText w:val="%4."/>
      <w:lvlJc w:val="left"/>
      <w:pPr>
        <w:ind w:left="2880" w:hanging="360"/>
      </w:pPr>
    </w:lvl>
    <w:lvl w:ilvl="4" w:tplc="AC8C1EFE" w:tentative="1">
      <w:start w:val="1"/>
      <w:numFmt w:val="lowerLetter"/>
      <w:lvlText w:val="%5."/>
      <w:lvlJc w:val="left"/>
      <w:pPr>
        <w:ind w:left="3600" w:hanging="360"/>
      </w:pPr>
    </w:lvl>
    <w:lvl w:ilvl="5" w:tplc="39A4BCF2" w:tentative="1">
      <w:start w:val="1"/>
      <w:numFmt w:val="lowerRoman"/>
      <w:lvlText w:val="%6."/>
      <w:lvlJc w:val="right"/>
      <w:pPr>
        <w:ind w:left="4320" w:hanging="180"/>
      </w:pPr>
    </w:lvl>
    <w:lvl w:ilvl="6" w:tplc="4A20FD4A" w:tentative="1">
      <w:start w:val="1"/>
      <w:numFmt w:val="decimal"/>
      <w:lvlText w:val="%7."/>
      <w:lvlJc w:val="left"/>
      <w:pPr>
        <w:ind w:left="5040" w:hanging="360"/>
      </w:pPr>
    </w:lvl>
    <w:lvl w:ilvl="7" w:tplc="A5C04E0A" w:tentative="1">
      <w:start w:val="1"/>
      <w:numFmt w:val="lowerLetter"/>
      <w:lvlText w:val="%8."/>
      <w:lvlJc w:val="left"/>
      <w:pPr>
        <w:ind w:left="5760" w:hanging="360"/>
      </w:pPr>
    </w:lvl>
    <w:lvl w:ilvl="8" w:tplc="5F3018DC" w:tentative="1">
      <w:start w:val="1"/>
      <w:numFmt w:val="lowerRoman"/>
      <w:lvlText w:val="%9."/>
      <w:lvlJc w:val="right"/>
      <w:pPr>
        <w:ind w:left="6480" w:hanging="180"/>
      </w:pPr>
    </w:lvl>
  </w:abstractNum>
  <w:num w:numId="1" w16cid:durableId="1605068382">
    <w:abstractNumId w:val="0"/>
  </w:num>
  <w:num w:numId="2" w16cid:durableId="2136092353">
    <w:abstractNumId w:val="2"/>
  </w:num>
  <w:num w:numId="3" w16cid:durableId="1433160404">
    <w:abstractNumId w:val="4"/>
  </w:num>
  <w:num w:numId="4" w16cid:durableId="1124274400">
    <w:abstractNumId w:val="3"/>
  </w:num>
  <w:num w:numId="5" w16cid:durableId="639266297">
    <w:abstractNumId w:val="7"/>
  </w:num>
  <w:num w:numId="6" w16cid:durableId="1333411809">
    <w:abstractNumId w:val="5"/>
  </w:num>
  <w:num w:numId="7" w16cid:durableId="1345209644">
    <w:abstractNumId w:val="6"/>
  </w:num>
  <w:num w:numId="8" w16cid:durableId="1978489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06D9"/>
    <w:rsid w:val="000037A4"/>
    <w:rsid w:val="000C26AC"/>
    <w:rsid w:val="00135CFD"/>
    <w:rsid w:val="001B1504"/>
    <w:rsid w:val="005C44BC"/>
    <w:rsid w:val="0066619D"/>
    <w:rsid w:val="006D06D9"/>
    <w:rsid w:val="007566CC"/>
    <w:rsid w:val="0077649D"/>
    <w:rsid w:val="008A1179"/>
    <w:rsid w:val="00927C22"/>
    <w:rsid w:val="00A019DA"/>
    <w:rsid w:val="00AC3759"/>
    <w:rsid w:val="00B2623E"/>
    <w:rsid w:val="00BD0DDD"/>
    <w:rsid w:val="00BE6D34"/>
    <w:rsid w:val="00C2686E"/>
    <w:rsid w:val="00FC564C"/>
    <w:rsid w:val="00FF72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E5D2E"/>
  <w15:docId w15:val="{3468C131-37C1-4D71-9650-C8798D6F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highlight w:val="white"/>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6D06D9"/>
    <w:pPr>
      <w:keepNext/>
      <w:keepLines/>
      <w:outlineLvl w:val="0"/>
    </w:pPr>
    <w:rPr>
      <w:b/>
      <w:sz w:val="28"/>
      <w:szCs w:val="28"/>
    </w:rPr>
  </w:style>
  <w:style w:type="paragraph" w:styleId="Heading2">
    <w:name w:val="heading 2"/>
    <w:basedOn w:val="Normal1"/>
    <w:next w:val="Normal1"/>
    <w:rsid w:val="006D06D9"/>
    <w:pPr>
      <w:keepNext/>
      <w:keepLines/>
      <w:spacing w:before="360" w:after="120"/>
      <w:outlineLvl w:val="1"/>
    </w:pPr>
    <w:rPr>
      <w:sz w:val="32"/>
      <w:szCs w:val="32"/>
    </w:rPr>
  </w:style>
  <w:style w:type="paragraph" w:styleId="Heading3">
    <w:name w:val="heading 3"/>
    <w:basedOn w:val="Normal1"/>
    <w:next w:val="Normal1"/>
    <w:rsid w:val="006D06D9"/>
    <w:pPr>
      <w:keepNext/>
      <w:keepLines/>
      <w:spacing w:before="320" w:after="80"/>
      <w:outlineLvl w:val="2"/>
    </w:pPr>
    <w:rPr>
      <w:color w:val="434343"/>
      <w:sz w:val="28"/>
      <w:szCs w:val="28"/>
    </w:rPr>
  </w:style>
  <w:style w:type="paragraph" w:styleId="Heading4">
    <w:name w:val="heading 4"/>
    <w:basedOn w:val="Normal1"/>
    <w:next w:val="Normal1"/>
    <w:rsid w:val="006D06D9"/>
    <w:pPr>
      <w:keepNext/>
      <w:keepLines/>
      <w:spacing w:before="280" w:after="80"/>
      <w:outlineLvl w:val="3"/>
    </w:pPr>
    <w:rPr>
      <w:color w:val="666666"/>
      <w:sz w:val="24"/>
      <w:szCs w:val="24"/>
    </w:rPr>
  </w:style>
  <w:style w:type="paragraph" w:styleId="Heading5">
    <w:name w:val="heading 5"/>
    <w:basedOn w:val="Normal1"/>
    <w:next w:val="Normal1"/>
    <w:rsid w:val="006D06D9"/>
    <w:pPr>
      <w:keepNext/>
      <w:keepLines/>
      <w:spacing w:before="240" w:after="80"/>
      <w:outlineLvl w:val="4"/>
    </w:pPr>
    <w:rPr>
      <w:color w:val="666666"/>
    </w:rPr>
  </w:style>
  <w:style w:type="paragraph" w:styleId="Heading6">
    <w:name w:val="heading 6"/>
    <w:basedOn w:val="Normal1"/>
    <w:next w:val="Normal1"/>
    <w:rsid w:val="006D06D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D06D9"/>
  </w:style>
  <w:style w:type="paragraph" w:styleId="Title">
    <w:name w:val="Title"/>
    <w:basedOn w:val="Normal1"/>
    <w:next w:val="Normal1"/>
    <w:rsid w:val="006D06D9"/>
    <w:pPr>
      <w:keepNext/>
      <w:keepLines/>
      <w:spacing w:after="60"/>
    </w:pPr>
    <w:rPr>
      <w:sz w:val="52"/>
      <w:szCs w:val="52"/>
    </w:rPr>
  </w:style>
  <w:style w:type="paragraph" w:styleId="Subtitle">
    <w:name w:val="Subtitle"/>
    <w:basedOn w:val="Normal1"/>
    <w:next w:val="Normal1"/>
    <w:rsid w:val="006D06D9"/>
    <w:pPr>
      <w:keepNext/>
      <w:keepLines/>
      <w:spacing w:after="320"/>
    </w:pPr>
    <w:rPr>
      <w:color w:val="666666"/>
      <w:sz w:val="30"/>
      <w:szCs w:val="30"/>
    </w:rPr>
  </w:style>
  <w:style w:type="table" w:customStyle="1" w:styleId="a">
    <w:name w:val="a"/>
    <w:basedOn w:val="TableNormal"/>
    <w:rsid w:val="006D06D9"/>
    <w:tblPr>
      <w:tblStyleRowBandSize w:val="1"/>
      <w:tblStyleColBandSize w:val="1"/>
      <w:tblCellMar>
        <w:top w:w="100" w:type="dxa"/>
        <w:left w:w="100" w:type="dxa"/>
        <w:bottom w:w="100" w:type="dxa"/>
        <w:right w:w="100" w:type="dxa"/>
      </w:tblCellMar>
    </w:tblPr>
  </w:style>
  <w:style w:type="table" w:customStyle="1" w:styleId="a0">
    <w:name w:val="a0"/>
    <w:basedOn w:val="TableNormal"/>
    <w:rsid w:val="006D06D9"/>
    <w:tblPr>
      <w:tblStyleRowBandSize w:val="1"/>
      <w:tblStyleColBandSize w:val="1"/>
      <w:tblCellMar>
        <w:top w:w="100" w:type="dxa"/>
        <w:left w:w="100" w:type="dxa"/>
        <w:bottom w:w="100" w:type="dxa"/>
        <w:right w:w="100" w:type="dxa"/>
      </w:tblCellMar>
    </w:tblPr>
  </w:style>
  <w:style w:type="table" w:customStyle="1" w:styleId="a1">
    <w:name w:val="a1"/>
    <w:basedOn w:val="TableNormal"/>
    <w:rsid w:val="006D06D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D06D9"/>
    <w:pPr>
      <w:spacing w:line="240" w:lineRule="auto"/>
    </w:pPr>
    <w:rPr>
      <w:sz w:val="20"/>
      <w:szCs w:val="20"/>
    </w:rPr>
  </w:style>
  <w:style w:type="character" w:customStyle="1" w:styleId="CommentTextChar">
    <w:name w:val="Comment Text Char"/>
    <w:basedOn w:val="DefaultParagraphFont"/>
    <w:link w:val="CommentText"/>
    <w:uiPriority w:val="99"/>
    <w:semiHidden/>
    <w:rsid w:val="006D06D9"/>
    <w:rPr>
      <w:sz w:val="20"/>
      <w:szCs w:val="20"/>
    </w:rPr>
  </w:style>
  <w:style w:type="character" w:styleId="CommentReference">
    <w:name w:val="annotation reference"/>
    <w:basedOn w:val="DefaultParagraphFont"/>
    <w:uiPriority w:val="99"/>
    <w:semiHidden/>
    <w:unhideWhenUsed/>
    <w:rsid w:val="006D06D9"/>
    <w:rPr>
      <w:sz w:val="16"/>
      <w:szCs w:val="16"/>
    </w:rPr>
  </w:style>
  <w:style w:type="paragraph" w:styleId="BalloonText">
    <w:name w:val="Balloon Text"/>
    <w:basedOn w:val="Normal"/>
    <w:link w:val="BalloonTextChar"/>
    <w:uiPriority w:val="99"/>
    <w:semiHidden/>
    <w:unhideWhenUsed/>
    <w:rsid w:val="00927C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C22"/>
    <w:rPr>
      <w:rFonts w:ascii="Tahoma" w:hAnsi="Tahoma" w:cs="Tahoma"/>
      <w:sz w:val="16"/>
      <w:szCs w:val="16"/>
    </w:rPr>
  </w:style>
  <w:style w:type="paragraph" w:styleId="Header">
    <w:name w:val="header"/>
    <w:basedOn w:val="Normal"/>
    <w:link w:val="HeaderChar"/>
    <w:uiPriority w:val="99"/>
    <w:unhideWhenUsed/>
    <w:rsid w:val="00927C22"/>
    <w:pPr>
      <w:tabs>
        <w:tab w:val="center" w:pos="4513"/>
        <w:tab w:val="right" w:pos="9026"/>
      </w:tabs>
      <w:spacing w:line="240" w:lineRule="auto"/>
    </w:pPr>
  </w:style>
  <w:style w:type="character" w:customStyle="1" w:styleId="HeaderChar">
    <w:name w:val="Header Char"/>
    <w:basedOn w:val="DefaultParagraphFont"/>
    <w:link w:val="Header"/>
    <w:uiPriority w:val="99"/>
    <w:rsid w:val="00927C22"/>
  </w:style>
  <w:style w:type="paragraph" w:styleId="Footer">
    <w:name w:val="footer"/>
    <w:basedOn w:val="Normal"/>
    <w:link w:val="FooterChar"/>
    <w:uiPriority w:val="99"/>
    <w:unhideWhenUsed/>
    <w:rsid w:val="00927C22"/>
    <w:pPr>
      <w:tabs>
        <w:tab w:val="center" w:pos="4513"/>
        <w:tab w:val="right" w:pos="9026"/>
      </w:tabs>
      <w:spacing w:line="240" w:lineRule="auto"/>
    </w:pPr>
  </w:style>
  <w:style w:type="character" w:customStyle="1" w:styleId="FooterChar">
    <w:name w:val="Footer Char"/>
    <w:basedOn w:val="DefaultParagraphFont"/>
    <w:link w:val="Footer"/>
    <w:uiPriority w:val="99"/>
    <w:rsid w:val="00927C22"/>
  </w:style>
  <w:style w:type="paragraph" w:styleId="NormalWeb">
    <w:name w:val="Normal (Web)"/>
    <w:basedOn w:val="Normal"/>
    <w:uiPriority w:val="99"/>
    <w:semiHidden/>
    <w:unhideWhenUsed/>
    <w:rsid w:val="0066619D"/>
    <w:pPr>
      <w:spacing w:before="100" w:beforeAutospacing="1" w:after="100" w:afterAutospacing="1" w:line="240" w:lineRule="auto"/>
      <w:jc w:val="left"/>
    </w:pPr>
    <w:rPr>
      <w:rFonts w:ascii="Times New Roman" w:eastAsia="Times New Roman" w:hAnsi="Times New Roman" w:cs="Times New Roman"/>
      <w:sz w:val="24"/>
      <w:szCs w:val="24"/>
      <w:highlight w:val="none"/>
    </w:rPr>
  </w:style>
  <w:style w:type="table" w:styleId="GridTable5Dark-Accent6">
    <w:name w:val="Grid Table 5 Dark Accent 6"/>
    <w:basedOn w:val="TableNormal"/>
    <w:uiPriority w:val="50"/>
    <w:rsid w:val="008A117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8A117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8A117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styleId="Strong">
    <w:name w:val="Strong"/>
    <w:basedOn w:val="DefaultParagraphFont"/>
    <w:uiPriority w:val="22"/>
    <w:qFormat/>
    <w:rsid w:val="00FF72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2502A-A82B-4272-B23B-47F01FE1D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2552</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Ivaylo Georgiev (2128090)</dc:creator>
  <cp:lastModifiedBy>Ivaylo Georgiev (2128090)</cp:lastModifiedBy>
  <cp:revision>2</cp:revision>
  <dcterms:created xsi:type="dcterms:W3CDTF">2023-03-27T17:52:00Z</dcterms:created>
  <dcterms:modified xsi:type="dcterms:W3CDTF">2023-03-27T17:52:00Z</dcterms:modified>
</cp:coreProperties>
</file>