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0657" w:rsidRPr="00A30657" w:rsidRDefault="00A30657" w:rsidP="00D872D4">
      <w:pPr>
        <w:spacing w:line="259" w:lineRule="auto"/>
        <w:jc w:val="center"/>
        <w:rPr>
          <w:b/>
          <w:sz w:val="52"/>
        </w:rPr>
      </w:pPr>
    </w:p>
    <w:p w:rsidR="00195AA6" w:rsidRPr="00195AA6" w:rsidRDefault="00195AA6" w:rsidP="00195AA6">
      <w:pPr>
        <w:spacing w:after="165"/>
        <w:jc w:val="center"/>
        <w:rPr>
          <w:rFonts w:ascii="Tahoma" w:eastAsia="Calibri" w:hAnsi="Tahoma" w:cs="Tahoma"/>
          <w:color w:val="000000"/>
          <w:sz w:val="40"/>
          <w:szCs w:val="40"/>
        </w:rPr>
      </w:pPr>
      <w:bookmarkStart w:id="0" w:name="_GoBack"/>
      <w:r w:rsidRPr="00195AA6">
        <w:rPr>
          <w:rFonts w:ascii="Calibri" w:eastAsia="Calibri" w:hAnsi="Calibri" w:cs="Times New Roman"/>
          <w:b/>
          <w:noProof/>
          <w:sz w:val="22"/>
          <w:lang w:eastAsia="en-GB"/>
        </w:rPr>
        <w:drawing>
          <wp:inline distT="0" distB="0" distL="0" distR="0" wp14:anchorId="40D7E735" wp14:editId="35CDA529">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End w:id="0"/>
    </w:p>
    <w:p w:rsidR="00A30657" w:rsidRDefault="00195AA6" w:rsidP="00195AA6">
      <w:pPr>
        <w:spacing w:line="259" w:lineRule="auto"/>
        <w:jc w:val="center"/>
        <w:rPr>
          <w:b/>
          <w:sz w:val="52"/>
        </w:rPr>
      </w:pPr>
      <w:r w:rsidRPr="00195AA6">
        <w:rPr>
          <w:rFonts w:ascii="Tahoma" w:eastAsia="Calibri" w:hAnsi="Tahoma" w:cs="Tahoma"/>
          <w:color w:val="000000"/>
          <w:sz w:val="40"/>
          <w:szCs w:val="40"/>
        </w:rPr>
        <w:t>Skills for the Workplace</w:t>
      </w:r>
      <w:r w:rsidRPr="00195AA6">
        <w:rPr>
          <w:rFonts w:ascii="Tahoma" w:eastAsia="Calibri" w:hAnsi="Tahoma" w:cs="Tahoma"/>
          <w:color w:val="000000"/>
          <w:sz w:val="40"/>
          <w:szCs w:val="40"/>
        </w:rPr>
        <w:br/>
        <w:t>Module Assignment Submission</w:t>
      </w:r>
    </w:p>
    <w:p w:rsidR="00195AA6" w:rsidRPr="00A30657" w:rsidRDefault="00195AA6" w:rsidP="00D872D4">
      <w:pPr>
        <w:spacing w:line="259" w:lineRule="auto"/>
        <w:jc w:val="center"/>
        <w:rPr>
          <w:b/>
          <w:sz w:val="52"/>
        </w:rPr>
      </w:pPr>
    </w:p>
    <w:p w:rsidR="000B7541" w:rsidRDefault="000B7541" w:rsidP="00D872D4">
      <w:pPr>
        <w:spacing w:line="259" w:lineRule="auto"/>
        <w:jc w:val="center"/>
        <w:rPr>
          <w:b/>
          <w:sz w:val="52"/>
        </w:rPr>
      </w:pPr>
      <w:r>
        <w:rPr>
          <w:b/>
          <w:sz w:val="52"/>
        </w:rPr>
        <w:t>Digital Skills and Research Methods</w:t>
      </w:r>
    </w:p>
    <w:p w:rsidR="00A30657" w:rsidRDefault="000B7541" w:rsidP="00D872D4">
      <w:pPr>
        <w:spacing w:line="259" w:lineRule="auto"/>
        <w:jc w:val="center"/>
        <w:rPr>
          <w:b/>
          <w:sz w:val="52"/>
        </w:rPr>
      </w:pPr>
      <w:r>
        <w:rPr>
          <w:b/>
          <w:sz w:val="52"/>
        </w:rPr>
        <w:t xml:space="preserve">Asessment-2 </w:t>
      </w:r>
    </w:p>
    <w:p w:rsidR="00195AA6" w:rsidRDefault="00195AA6" w:rsidP="00D872D4">
      <w:pPr>
        <w:spacing w:line="259" w:lineRule="auto"/>
        <w:jc w:val="center"/>
        <w:rPr>
          <w:b/>
          <w:sz w:val="52"/>
        </w:rPr>
      </w:pPr>
      <w:r>
        <w:rPr>
          <w:b/>
          <w:sz w:val="52"/>
        </w:rPr>
        <w:t xml:space="preserve">Submitted by: Aisha </w:t>
      </w:r>
      <w:proofErr w:type="spellStart"/>
      <w:r>
        <w:rPr>
          <w:b/>
          <w:sz w:val="52"/>
        </w:rPr>
        <w:t>Batanda</w:t>
      </w:r>
      <w:proofErr w:type="spellEnd"/>
    </w:p>
    <w:p w:rsidR="00195AA6" w:rsidRPr="00A30657" w:rsidRDefault="00195AA6" w:rsidP="00D872D4">
      <w:pPr>
        <w:spacing w:line="259" w:lineRule="auto"/>
        <w:jc w:val="center"/>
        <w:rPr>
          <w:b/>
          <w:sz w:val="52"/>
        </w:rPr>
      </w:pPr>
      <w:r>
        <w:rPr>
          <w:b/>
          <w:sz w:val="52"/>
        </w:rPr>
        <w:t>Student ID:1711044</w:t>
      </w:r>
    </w:p>
    <w:p w:rsidR="00D872D4" w:rsidRPr="00A30657" w:rsidRDefault="00D872D4" w:rsidP="000B7541">
      <w:pPr>
        <w:spacing w:line="259" w:lineRule="auto"/>
        <w:rPr>
          <w:b/>
          <w:sz w:val="52"/>
        </w:rPr>
      </w:pPr>
    </w:p>
    <w:p w:rsidR="00D872D4" w:rsidRPr="00A30657" w:rsidRDefault="000B7541" w:rsidP="00D872D4">
      <w:pPr>
        <w:spacing w:line="259" w:lineRule="auto"/>
        <w:jc w:val="center"/>
        <w:rPr>
          <w:rFonts w:ascii="Arial" w:eastAsiaTheme="majorEastAsia" w:hAnsi="Arial" w:cstheme="majorBidi"/>
          <w:color w:val="2E74B5" w:themeColor="accent1" w:themeShade="BF"/>
          <w:sz w:val="32"/>
          <w:szCs w:val="32"/>
        </w:rPr>
      </w:pPr>
      <w:r>
        <w:rPr>
          <w:b/>
          <w:sz w:val="52"/>
        </w:rPr>
        <w:t xml:space="preserve">Research Topic: </w:t>
      </w:r>
      <w:r w:rsidR="00D872D4" w:rsidRPr="00A30657">
        <w:rPr>
          <w:b/>
          <w:sz w:val="52"/>
        </w:rPr>
        <w:t>NHS and its Market</w:t>
      </w:r>
      <w:r w:rsidR="00D872D4" w:rsidRPr="00A30657">
        <w:br w:type="page"/>
      </w:r>
    </w:p>
    <w:p w:rsidR="003F3E2B" w:rsidRPr="00A30657" w:rsidRDefault="000C699B" w:rsidP="000C699B">
      <w:pPr>
        <w:pStyle w:val="Heading1"/>
      </w:pPr>
      <w:bookmarkStart w:id="1" w:name="_Toc522475773"/>
      <w:r w:rsidRPr="00A30657">
        <w:lastRenderedPageBreak/>
        <w:t>Executive Summary</w:t>
      </w:r>
      <w:bookmarkEnd w:id="1"/>
    </w:p>
    <w:p w:rsidR="000C699B" w:rsidRPr="00A30657" w:rsidRDefault="002657F7" w:rsidP="002657F7">
      <w:r w:rsidRPr="00A30657">
        <w:t>In the last year, the government decided to make the organisation private through selling shares or business operations to the private limited companies. As a result, people were divided into two groups, where one group wants the organisation to remain a government run and operated organisation, as it was before, and the other group wants it to become private. It is common among both the groups that they want better and quality healthcare services from NHS in the coming days. After all the debates and opinions, the government has made National Healthcare Services private in last two months. The supporters and the government has stated that the governing body of NHS has failed to ensure improvement of medical services and supports for longer period. The anti-privatisation group has always stated that privatisation of NHS might lead to a different result, the result that the supporters are expecting. As a the scenario of private clinics or medical service providers are not up to expectation and the service seekers mostly do not get quality medical supports, the patients hardly believe that the scenario will be opposite for NHS. Thus it can be stated that people holds uncertainty about the services of privatized National Healthcare Services. Due to popularity of NHS as a people centric medical service provider and wider acceptance of general people, the organisation is better keep as a public medical service organisation rather than private one. Rather the government can focus on modernisation of medical services of NHS and changes in board of directors of NHS.</w:t>
      </w:r>
      <w:r w:rsidR="000C699B" w:rsidRPr="00A30657">
        <w:br w:type="page"/>
      </w:r>
    </w:p>
    <w:sdt>
      <w:sdtPr>
        <w:rPr>
          <w:rFonts w:ascii="Times New Roman" w:eastAsiaTheme="minorHAnsi" w:hAnsi="Times New Roman" w:cstheme="minorBidi"/>
          <w:color w:val="auto"/>
          <w:sz w:val="24"/>
          <w:szCs w:val="22"/>
        </w:rPr>
        <w:id w:val="1094045546"/>
        <w:docPartObj>
          <w:docPartGallery w:val="Table of Contents"/>
          <w:docPartUnique/>
        </w:docPartObj>
      </w:sdtPr>
      <w:sdtEndPr>
        <w:rPr>
          <w:b/>
          <w:bCs/>
          <w:noProof/>
        </w:rPr>
      </w:sdtEndPr>
      <w:sdtContent>
        <w:p w:rsidR="00D872D4" w:rsidRPr="00A30657" w:rsidRDefault="00D872D4">
          <w:pPr>
            <w:pStyle w:val="TOCHeading"/>
          </w:pPr>
          <w:r w:rsidRPr="00A30657">
            <w:t>Table of Contents</w:t>
          </w:r>
        </w:p>
        <w:p w:rsidR="00D872D4" w:rsidRPr="00A30657" w:rsidRDefault="00A06A30">
          <w:pPr>
            <w:pStyle w:val="TOC1"/>
            <w:tabs>
              <w:tab w:val="right" w:leader="dot" w:pos="9350"/>
            </w:tabs>
            <w:rPr>
              <w:noProof/>
            </w:rPr>
          </w:pPr>
          <w:r w:rsidRPr="00A30657">
            <w:rPr>
              <w:b/>
              <w:bCs/>
              <w:noProof/>
            </w:rPr>
            <w:fldChar w:fldCharType="begin"/>
          </w:r>
          <w:r w:rsidR="00D872D4" w:rsidRPr="00A30657">
            <w:rPr>
              <w:b/>
              <w:bCs/>
              <w:noProof/>
            </w:rPr>
            <w:instrText xml:space="preserve"> TOC \o "1-3" \h \z \u </w:instrText>
          </w:r>
          <w:r w:rsidRPr="00A30657">
            <w:rPr>
              <w:b/>
              <w:bCs/>
              <w:noProof/>
            </w:rPr>
            <w:fldChar w:fldCharType="separate"/>
          </w:r>
          <w:hyperlink w:anchor="_Toc522475774" w:history="1">
            <w:r w:rsidR="00D872D4" w:rsidRPr="00A30657">
              <w:rPr>
                <w:rStyle w:val="Hyperlink"/>
                <w:noProof/>
              </w:rPr>
              <w:t>Introduction</w:t>
            </w:r>
            <w:r w:rsidR="00D872D4" w:rsidRPr="00A30657">
              <w:rPr>
                <w:noProof/>
                <w:webHidden/>
              </w:rPr>
              <w:tab/>
            </w:r>
            <w:r w:rsidRPr="00A30657">
              <w:rPr>
                <w:noProof/>
                <w:webHidden/>
              </w:rPr>
              <w:fldChar w:fldCharType="begin"/>
            </w:r>
            <w:r w:rsidR="00D872D4" w:rsidRPr="00A30657">
              <w:rPr>
                <w:noProof/>
                <w:webHidden/>
              </w:rPr>
              <w:instrText xml:space="preserve"> PAGEREF _Toc522475774 \h </w:instrText>
            </w:r>
            <w:r w:rsidRPr="00A30657">
              <w:rPr>
                <w:noProof/>
                <w:webHidden/>
              </w:rPr>
            </w:r>
            <w:r w:rsidRPr="00A30657">
              <w:rPr>
                <w:noProof/>
                <w:webHidden/>
              </w:rPr>
              <w:fldChar w:fldCharType="separate"/>
            </w:r>
            <w:r w:rsidR="00D872D4" w:rsidRPr="00A30657">
              <w:rPr>
                <w:noProof/>
                <w:webHidden/>
              </w:rPr>
              <w:t>4</w:t>
            </w:r>
            <w:r w:rsidRPr="00A30657">
              <w:rPr>
                <w:noProof/>
                <w:webHidden/>
              </w:rPr>
              <w:fldChar w:fldCharType="end"/>
            </w:r>
          </w:hyperlink>
        </w:p>
        <w:p w:rsidR="00D872D4" w:rsidRPr="00A30657" w:rsidRDefault="008B3095">
          <w:pPr>
            <w:pStyle w:val="TOC1"/>
            <w:tabs>
              <w:tab w:val="right" w:leader="dot" w:pos="9350"/>
            </w:tabs>
            <w:rPr>
              <w:noProof/>
            </w:rPr>
          </w:pPr>
          <w:hyperlink w:anchor="_Toc522475775" w:history="1">
            <w:r w:rsidR="00D872D4" w:rsidRPr="00A30657">
              <w:rPr>
                <w:rStyle w:val="Hyperlink"/>
                <w:noProof/>
              </w:rPr>
              <w:t>Literature Review</w:t>
            </w:r>
            <w:r w:rsidR="00D872D4" w:rsidRPr="00A30657">
              <w:rPr>
                <w:noProof/>
                <w:webHidden/>
              </w:rPr>
              <w:tab/>
            </w:r>
            <w:r w:rsidR="00A06A30" w:rsidRPr="00A30657">
              <w:rPr>
                <w:noProof/>
                <w:webHidden/>
              </w:rPr>
              <w:fldChar w:fldCharType="begin"/>
            </w:r>
            <w:r w:rsidR="00D872D4" w:rsidRPr="00A30657">
              <w:rPr>
                <w:noProof/>
                <w:webHidden/>
              </w:rPr>
              <w:instrText xml:space="preserve"> PAGEREF _Toc522475775 \h </w:instrText>
            </w:r>
            <w:r w:rsidR="00A06A30" w:rsidRPr="00A30657">
              <w:rPr>
                <w:noProof/>
                <w:webHidden/>
              </w:rPr>
            </w:r>
            <w:r w:rsidR="00A06A30" w:rsidRPr="00A30657">
              <w:rPr>
                <w:noProof/>
                <w:webHidden/>
              </w:rPr>
              <w:fldChar w:fldCharType="separate"/>
            </w:r>
            <w:r w:rsidR="00D872D4" w:rsidRPr="00A30657">
              <w:rPr>
                <w:noProof/>
                <w:webHidden/>
              </w:rPr>
              <w:t>5</w:t>
            </w:r>
            <w:r w:rsidR="00A06A30" w:rsidRPr="00A30657">
              <w:rPr>
                <w:noProof/>
                <w:webHidden/>
              </w:rPr>
              <w:fldChar w:fldCharType="end"/>
            </w:r>
          </w:hyperlink>
        </w:p>
        <w:p w:rsidR="00D872D4" w:rsidRPr="00A30657" w:rsidRDefault="008B3095">
          <w:pPr>
            <w:pStyle w:val="TOC1"/>
            <w:tabs>
              <w:tab w:val="right" w:leader="dot" w:pos="9350"/>
            </w:tabs>
            <w:rPr>
              <w:noProof/>
            </w:rPr>
          </w:pPr>
          <w:hyperlink w:anchor="_Toc522475776" w:history="1">
            <w:r w:rsidR="00D872D4" w:rsidRPr="00A30657">
              <w:rPr>
                <w:rStyle w:val="Hyperlink"/>
                <w:noProof/>
              </w:rPr>
              <w:t>Findings/Analysis</w:t>
            </w:r>
            <w:r w:rsidR="00D872D4" w:rsidRPr="00A30657">
              <w:rPr>
                <w:noProof/>
                <w:webHidden/>
              </w:rPr>
              <w:tab/>
            </w:r>
            <w:r w:rsidR="00A06A30" w:rsidRPr="00A30657">
              <w:rPr>
                <w:noProof/>
                <w:webHidden/>
              </w:rPr>
              <w:fldChar w:fldCharType="begin"/>
            </w:r>
            <w:r w:rsidR="00D872D4" w:rsidRPr="00A30657">
              <w:rPr>
                <w:noProof/>
                <w:webHidden/>
              </w:rPr>
              <w:instrText xml:space="preserve"> PAGEREF _Toc522475776 \h </w:instrText>
            </w:r>
            <w:r w:rsidR="00A06A30" w:rsidRPr="00A30657">
              <w:rPr>
                <w:noProof/>
                <w:webHidden/>
              </w:rPr>
            </w:r>
            <w:r w:rsidR="00A06A30" w:rsidRPr="00A30657">
              <w:rPr>
                <w:noProof/>
                <w:webHidden/>
              </w:rPr>
              <w:fldChar w:fldCharType="separate"/>
            </w:r>
            <w:r w:rsidR="00D872D4" w:rsidRPr="00A30657">
              <w:rPr>
                <w:noProof/>
                <w:webHidden/>
              </w:rPr>
              <w:t>7</w:t>
            </w:r>
            <w:r w:rsidR="00A06A30" w:rsidRPr="00A30657">
              <w:rPr>
                <w:noProof/>
                <w:webHidden/>
              </w:rPr>
              <w:fldChar w:fldCharType="end"/>
            </w:r>
          </w:hyperlink>
        </w:p>
        <w:p w:rsidR="00D872D4" w:rsidRPr="00A30657" w:rsidRDefault="008B3095">
          <w:pPr>
            <w:pStyle w:val="TOC1"/>
            <w:tabs>
              <w:tab w:val="right" w:leader="dot" w:pos="9350"/>
            </w:tabs>
            <w:rPr>
              <w:noProof/>
            </w:rPr>
          </w:pPr>
          <w:hyperlink w:anchor="_Toc522475777" w:history="1">
            <w:r w:rsidR="00D872D4" w:rsidRPr="00A30657">
              <w:rPr>
                <w:rStyle w:val="Hyperlink"/>
                <w:noProof/>
              </w:rPr>
              <w:t>Conclusion</w:t>
            </w:r>
            <w:r w:rsidR="00D872D4" w:rsidRPr="00A30657">
              <w:rPr>
                <w:noProof/>
                <w:webHidden/>
              </w:rPr>
              <w:tab/>
            </w:r>
            <w:r w:rsidR="00A06A30" w:rsidRPr="00A30657">
              <w:rPr>
                <w:noProof/>
                <w:webHidden/>
              </w:rPr>
              <w:fldChar w:fldCharType="begin"/>
            </w:r>
            <w:r w:rsidR="00D872D4" w:rsidRPr="00A30657">
              <w:rPr>
                <w:noProof/>
                <w:webHidden/>
              </w:rPr>
              <w:instrText xml:space="preserve"> PAGEREF _Toc522475777 \h </w:instrText>
            </w:r>
            <w:r w:rsidR="00A06A30" w:rsidRPr="00A30657">
              <w:rPr>
                <w:noProof/>
                <w:webHidden/>
              </w:rPr>
            </w:r>
            <w:r w:rsidR="00A06A30" w:rsidRPr="00A30657">
              <w:rPr>
                <w:noProof/>
                <w:webHidden/>
              </w:rPr>
              <w:fldChar w:fldCharType="separate"/>
            </w:r>
            <w:r w:rsidR="00D872D4" w:rsidRPr="00A30657">
              <w:rPr>
                <w:noProof/>
                <w:webHidden/>
              </w:rPr>
              <w:t>12</w:t>
            </w:r>
            <w:r w:rsidR="00A06A30" w:rsidRPr="00A30657">
              <w:rPr>
                <w:noProof/>
                <w:webHidden/>
              </w:rPr>
              <w:fldChar w:fldCharType="end"/>
            </w:r>
          </w:hyperlink>
        </w:p>
        <w:p w:rsidR="00D872D4" w:rsidRPr="00A30657" w:rsidRDefault="008B3095">
          <w:pPr>
            <w:pStyle w:val="TOC1"/>
            <w:tabs>
              <w:tab w:val="right" w:leader="dot" w:pos="9350"/>
            </w:tabs>
            <w:rPr>
              <w:noProof/>
            </w:rPr>
          </w:pPr>
          <w:hyperlink w:anchor="_Toc522475778" w:history="1">
            <w:r w:rsidR="00D872D4" w:rsidRPr="00A30657">
              <w:rPr>
                <w:rStyle w:val="Hyperlink"/>
                <w:noProof/>
              </w:rPr>
              <w:t>Bibliography &amp; References</w:t>
            </w:r>
            <w:r w:rsidR="00D872D4" w:rsidRPr="00A30657">
              <w:rPr>
                <w:noProof/>
                <w:webHidden/>
              </w:rPr>
              <w:tab/>
            </w:r>
            <w:r w:rsidR="00A06A30" w:rsidRPr="00A30657">
              <w:rPr>
                <w:noProof/>
                <w:webHidden/>
              </w:rPr>
              <w:fldChar w:fldCharType="begin"/>
            </w:r>
            <w:r w:rsidR="00D872D4" w:rsidRPr="00A30657">
              <w:rPr>
                <w:noProof/>
                <w:webHidden/>
              </w:rPr>
              <w:instrText xml:space="preserve"> PAGEREF _Toc522475778 \h </w:instrText>
            </w:r>
            <w:r w:rsidR="00A06A30" w:rsidRPr="00A30657">
              <w:rPr>
                <w:noProof/>
                <w:webHidden/>
              </w:rPr>
            </w:r>
            <w:r w:rsidR="00A06A30" w:rsidRPr="00A30657">
              <w:rPr>
                <w:noProof/>
                <w:webHidden/>
              </w:rPr>
              <w:fldChar w:fldCharType="separate"/>
            </w:r>
            <w:r w:rsidR="00D872D4" w:rsidRPr="00A30657">
              <w:rPr>
                <w:noProof/>
                <w:webHidden/>
              </w:rPr>
              <w:t>13</w:t>
            </w:r>
            <w:r w:rsidR="00A06A30" w:rsidRPr="00A30657">
              <w:rPr>
                <w:noProof/>
                <w:webHidden/>
              </w:rPr>
              <w:fldChar w:fldCharType="end"/>
            </w:r>
          </w:hyperlink>
        </w:p>
        <w:p w:rsidR="00D872D4" w:rsidRPr="00A30657" w:rsidRDefault="00A06A30">
          <w:r w:rsidRPr="00A30657">
            <w:rPr>
              <w:b/>
              <w:bCs/>
              <w:noProof/>
            </w:rPr>
            <w:fldChar w:fldCharType="end"/>
          </w:r>
        </w:p>
      </w:sdtContent>
    </w:sdt>
    <w:p w:rsidR="00D872D4" w:rsidRPr="00A30657" w:rsidRDefault="00D872D4">
      <w:pPr>
        <w:spacing w:line="259" w:lineRule="auto"/>
        <w:jc w:val="left"/>
        <w:rPr>
          <w:rFonts w:ascii="Arial" w:eastAsiaTheme="majorEastAsia" w:hAnsi="Arial" w:cstheme="majorBidi"/>
          <w:color w:val="2E74B5" w:themeColor="accent1" w:themeShade="BF"/>
          <w:sz w:val="32"/>
          <w:szCs w:val="32"/>
        </w:rPr>
      </w:pPr>
      <w:r w:rsidRPr="00A30657">
        <w:br w:type="page"/>
      </w:r>
    </w:p>
    <w:p w:rsidR="000C699B" w:rsidRPr="00A30657" w:rsidRDefault="000C699B" w:rsidP="000C699B">
      <w:pPr>
        <w:pStyle w:val="Heading1"/>
      </w:pPr>
      <w:bookmarkStart w:id="2" w:name="_Toc522475774"/>
      <w:r w:rsidRPr="00A30657">
        <w:lastRenderedPageBreak/>
        <w:t>Introduction</w:t>
      </w:r>
      <w:bookmarkEnd w:id="2"/>
    </w:p>
    <w:p w:rsidR="00205E95" w:rsidRPr="00A30657" w:rsidRDefault="00205E95" w:rsidP="00205E95">
      <w:r w:rsidRPr="00A30657">
        <w:t xml:space="preserve">NHS or National Healthcare Service is the biggest healthcare service provider of UK. The organisation has </w:t>
      </w:r>
      <w:r w:rsidR="00A30657" w:rsidRPr="00A30657">
        <w:t>skilful</w:t>
      </w:r>
      <w:r w:rsidRPr="00A30657">
        <w:t xml:space="preserve"> medical staffs and doctors who are possessed to afford the most physical facilities to the citizens of UK. National Healthcare Service has been a state melt and act organisation since its beginning. However, in the last year the state positive to cause the organisation secluded through sill plowshare or calling trading operations to the secluded bounded corporation. </w:t>
      </w:r>
      <w:r w:rsidR="002657F7" w:rsidRPr="00A30657">
        <w:t>The health minister and the government of UK is in favour of privatising the services. After all the debates and opinions, the government has made National Healthcare Services private in last two months. The supporters and the government has stated that the governing body of NHS has failed to ensure improvement of medical services and supports for longer period. As any private sector and its companies are much focused on quality, continuous improvement and adaptability, converting National Healthcare Services into such will bring benefits in the healthcare services of the entire nation.</w:t>
      </w:r>
    </w:p>
    <w:p w:rsidR="000C699B" w:rsidRPr="00A30657" w:rsidRDefault="000C699B">
      <w:pPr>
        <w:spacing w:line="259" w:lineRule="auto"/>
        <w:jc w:val="left"/>
      </w:pPr>
      <w:r w:rsidRPr="00A30657">
        <w:br w:type="page"/>
      </w:r>
    </w:p>
    <w:p w:rsidR="000C699B" w:rsidRPr="00A30657" w:rsidRDefault="000C699B" w:rsidP="000C699B">
      <w:pPr>
        <w:pStyle w:val="Heading1"/>
      </w:pPr>
      <w:bookmarkStart w:id="3" w:name="_Toc522475775"/>
      <w:r w:rsidRPr="00A30657">
        <w:lastRenderedPageBreak/>
        <w:t>Literature Review</w:t>
      </w:r>
      <w:bookmarkEnd w:id="3"/>
    </w:p>
    <w:p w:rsidR="000C699B" w:rsidRPr="00A30657" w:rsidRDefault="000C699B" w:rsidP="000C699B">
      <w:r w:rsidRPr="00A30657">
        <w:t>NHS or National Hea</w:t>
      </w:r>
      <w:r w:rsidR="00205E95" w:rsidRPr="00A30657">
        <w:t>l</w:t>
      </w:r>
      <w:r w:rsidRPr="00A30657">
        <w:t>thcare Service is the biggest healthcare service provider of UK. The organisation has skilled doctors and medical employees who are determined to provide the best medical facilities to the citizens of UK. National Hea</w:t>
      </w:r>
      <w:r w:rsidR="00205E95" w:rsidRPr="00A30657">
        <w:t>l</w:t>
      </w:r>
      <w:r w:rsidRPr="00A30657">
        <w:t>thcare Service has been a government run and operated organisation since its inception</w:t>
      </w:r>
      <w:r w:rsidR="00AC200B" w:rsidRPr="00A30657">
        <w:t xml:space="preserve"> (Pollock, A</w:t>
      </w:r>
      <w:r w:rsidR="00A30657">
        <w:t>.</w:t>
      </w:r>
      <w:r w:rsidR="00AC200B" w:rsidRPr="00A30657">
        <w:t xml:space="preserve"> 2015)</w:t>
      </w:r>
      <w:r w:rsidRPr="00A30657">
        <w:t xml:space="preserve">. </w:t>
      </w:r>
      <w:r w:rsidR="001A49B8" w:rsidRPr="00A30657">
        <w:t>However, in the</w:t>
      </w:r>
      <w:r w:rsidRPr="00A30657">
        <w:t xml:space="preserve"> last year the government decided to make the organisation private through selling shares or business operations to the private limited companies. </w:t>
      </w:r>
      <w:r w:rsidR="002E7D67" w:rsidRPr="00A30657">
        <w:t xml:space="preserve">As a result, people </w:t>
      </w:r>
      <w:r w:rsidR="001A49B8" w:rsidRPr="00A30657">
        <w:t>were</w:t>
      </w:r>
      <w:r w:rsidR="002E7D67" w:rsidRPr="00A30657">
        <w:t xml:space="preserve"> divided into two groups, where one group wants the organisation to remain a government run and operated organisation, as it was before, and the other group wants it to become private. It is common among both the groups that they want better and quality healthcare services from NHS in the coming days. Thus, the group, which supports that National Healthcare Service remains a public healthcare service provider, believes that such quality can be ensured with the help of the existing operating and medical system. On the other hand, the group, which is in favour of privatisation of National Healthcare Service, believes that qualities can be improved if private companies take the charge. The health minister and the government of UK is in favour of privatising the services. </w:t>
      </w:r>
      <w:r w:rsidR="00843283" w:rsidRPr="00A30657">
        <w:t>After all the debates and opinions, the government has made National Healthcare Services private in last two months</w:t>
      </w:r>
      <w:r w:rsidR="00AC200B" w:rsidRPr="00A30657">
        <w:t xml:space="preserve"> (Pollock, A</w:t>
      </w:r>
      <w:r w:rsidR="00A30657">
        <w:t>.</w:t>
      </w:r>
      <w:r w:rsidR="00AC200B" w:rsidRPr="00A30657">
        <w:t xml:space="preserve"> 2015)</w:t>
      </w:r>
      <w:r w:rsidR="00843283" w:rsidRPr="00A30657">
        <w:t xml:space="preserve">. The supporters and the government has stated that the governing body of NHS has failed to ensure improvement of medical services and supports for longer period. As any private sector and its companies are </w:t>
      </w:r>
      <w:r w:rsidR="00AC482F" w:rsidRPr="00A30657">
        <w:t>much</w:t>
      </w:r>
      <w:r w:rsidR="00843283" w:rsidRPr="00A30657">
        <w:t xml:space="preserve"> focused on quality, continuous improvement and adaptability, converting National Healthcare Services into such will bring benefits in the healthcare services of the entire nation. The people of the country will be able to get rapid and quality services</w:t>
      </w:r>
      <w:r w:rsidR="00AC482F" w:rsidRPr="00A30657">
        <w:t xml:space="preserve">. Besides, any default services will remain accountable to the authority, as accountability for services or activities is one of the core function of private companies. It is to note that there are negative aspects of this privatisation, which the supporters of </w:t>
      </w:r>
      <w:r w:rsidR="002657F7" w:rsidRPr="00A30657">
        <w:t>privatisation</w:t>
      </w:r>
      <w:r w:rsidR="00AC482F" w:rsidRPr="00A30657">
        <w:t xml:space="preserve"> have always ignored. The anti-privatisation group has always stated that </w:t>
      </w:r>
      <w:r w:rsidR="002657F7" w:rsidRPr="00A30657">
        <w:t>privatisation</w:t>
      </w:r>
      <w:r w:rsidR="00AC482F" w:rsidRPr="00A30657">
        <w:t xml:space="preserve"> of NHS might lead to a different result, the result that the supporters are expecting. As a the scenario of private clinics or medical service providers are not up to expectation and the service seekers mostly do not get quality medical supports, the patients hardly believe that the scenario will be opposite for NHS. Similarly, the private sector is always profit focused, despite of the industry of operations. That is why conversation of National Healthcare Services into a private sector will bring out the same result, a profit oriented medical service system. In such </w:t>
      </w:r>
      <w:r w:rsidR="00AC482F" w:rsidRPr="00A30657">
        <w:lastRenderedPageBreak/>
        <w:t xml:space="preserve">case, the doctors and medical employees, or the hospitals themselves, will try to serve as many patients as possible. The more patients they serve, the more profits they earn. This simple profit generating policy might </w:t>
      </w:r>
      <w:r w:rsidR="00035DFC" w:rsidRPr="00A30657">
        <w:t>hugely affect the service quality or the core principle of National Healthcare System. Thus it can be stated that people holds uncertainty about the services of privatized National Healthcare Services</w:t>
      </w:r>
      <w:r w:rsidR="00AC200B" w:rsidRPr="00A30657">
        <w:t xml:space="preserve"> (Brief, J</w:t>
      </w:r>
      <w:r w:rsidR="00A30657">
        <w:t>.</w:t>
      </w:r>
      <w:r w:rsidR="00AC200B" w:rsidRPr="00A30657">
        <w:t xml:space="preserve"> 2018)</w:t>
      </w:r>
      <w:r w:rsidR="00035DFC" w:rsidRPr="00A30657">
        <w:t>.</w:t>
      </w:r>
      <w:r w:rsidRPr="00A30657">
        <w:br w:type="page"/>
      </w:r>
    </w:p>
    <w:p w:rsidR="000C699B" w:rsidRPr="00A30657" w:rsidRDefault="000C699B" w:rsidP="000C699B">
      <w:pPr>
        <w:pStyle w:val="Heading1"/>
      </w:pPr>
      <w:bookmarkStart w:id="4" w:name="_Toc522475776"/>
      <w:r w:rsidRPr="00A30657">
        <w:lastRenderedPageBreak/>
        <w:t>Findings/Analysis</w:t>
      </w:r>
      <w:bookmarkEnd w:id="4"/>
    </w:p>
    <w:p w:rsidR="000F100B" w:rsidRPr="00A30657" w:rsidRDefault="001A49B8" w:rsidP="000F100B">
      <w:r w:rsidRPr="00A30657">
        <w:t xml:space="preserve">Throughout the research it has been found out that on the matter of </w:t>
      </w:r>
      <w:r w:rsidR="002657F7" w:rsidRPr="00A30657">
        <w:t>privatisation</w:t>
      </w:r>
      <w:r w:rsidRPr="00A30657">
        <w:t xml:space="preserve"> or keeping it </w:t>
      </w:r>
      <w:r w:rsidR="000F100B" w:rsidRPr="00A30657">
        <w:t>public, people were divided into two groups, where one group wants the organisation to remain a government run and operated organisation, as it was before, and the other group wants it to become private. It is common among both the groups that they want better and quality healthcare services from NHS in the coming days. Therefore, the following data is being collected with a view to come up with the idea to know the exact number of people who are in favour and who were in against.</w:t>
      </w:r>
    </w:p>
    <w:p w:rsidR="000F100B" w:rsidRPr="00A30657" w:rsidRDefault="000F100B" w:rsidP="000F100B">
      <w:pPr>
        <w:jc w:val="center"/>
      </w:pPr>
      <w:r w:rsidRPr="00A30657">
        <w:rPr>
          <w:noProof/>
          <w:lang w:val="en-US"/>
        </w:rPr>
        <w:drawing>
          <wp:inline distT="0" distB="0" distL="0" distR="0">
            <wp:extent cx="5499100" cy="32131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rsidR="000F100B" w:rsidRPr="00A30657" w:rsidRDefault="000F100B" w:rsidP="000F100B">
      <w:pPr>
        <w:jc w:val="center"/>
      </w:pPr>
      <w:r w:rsidRPr="00A30657">
        <w:t xml:space="preserve">Source: (Brief, </w:t>
      </w:r>
      <w:r w:rsidR="00AC200B" w:rsidRPr="00A30657">
        <w:t>J</w:t>
      </w:r>
      <w:r w:rsidR="00A30657">
        <w:t>.</w:t>
      </w:r>
      <w:r w:rsidR="00AC200B" w:rsidRPr="00A30657">
        <w:t xml:space="preserve"> </w:t>
      </w:r>
      <w:r w:rsidRPr="00A30657">
        <w:t>2018)</w:t>
      </w:r>
    </w:p>
    <w:p w:rsidR="000F100B" w:rsidRPr="00A30657" w:rsidRDefault="000F100B" w:rsidP="000F100B">
      <w:r w:rsidRPr="00A30657">
        <w:t xml:space="preserve">The above survey was conducted by an online statistical website on </w:t>
      </w:r>
      <w:r w:rsidR="002657F7" w:rsidRPr="00A30657">
        <w:t>privatisation</w:t>
      </w:r>
      <w:r w:rsidRPr="00A30657">
        <w:t xml:space="preserve"> of NHS and its services. The data obtained from the survey and the above-mentioned information shows us that around 36.67% of general people of UK want NHS to become a private organisation. the reason that these people want National Healthcare Service to become private health service provider only because they believe they will able to receive more quality health and medical services. The above diagram also shows that most of the people are against the transformation as these people believe that it will not bring any change rather situation might get worse. 8.9% people participated in the survey do not have any specific opinion</w:t>
      </w:r>
      <w:r w:rsidR="00AC200B" w:rsidRPr="00A30657">
        <w:t xml:space="preserve"> (Brief, J</w:t>
      </w:r>
      <w:r w:rsidR="00A30657">
        <w:t>.</w:t>
      </w:r>
      <w:r w:rsidR="00AC200B" w:rsidRPr="00A30657">
        <w:t xml:space="preserve"> 2018)</w:t>
      </w:r>
      <w:r w:rsidRPr="00A30657">
        <w:t xml:space="preserve">. Around 12.34% </w:t>
      </w:r>
      <w:r w:rsidRPr="00A30657">
        <w:lastRenderedPageBreak/>
        <w:t xml:space="preserve">people stated that they are confused whether the organisation should go private or not. But, they all have expressed the opinion that the organisation should focus on improvement of service quality rather than identifying its private or public. </w:t>
      </w:r>
    </w:p>
    <w:p w:rsidR="00AF0D3E" w:rsidRPr="00A30657" w:rsidRDefault="0065503D" w:rsidP="00AC200B">
      <w:pPr>
        <w:jc w:val="center"/>
      </w:pPr>
      <w:r w:rsidRPr="00A30657">
        <w:t xml:space="preserve">From different survey and public opinions it have been found out that people were satisfied with the services of National Healthcare Services. The doctors and the medical employees of the organisation were much dedicated for proper health services of the patients. </w:t>
      </w:r>
      <w:r w:rsidR="00AF0D3E" w:rsidRPr="00A30657">
        <w:t>Similarly lower cost of medical treatment fees gave people an easy access to top quality medical services. The opposite scenario was seen in the private medical hospitals or clinics. Though the medical services might be of quality, service charge was the main concern among the patients. Similarly, in most cases, the service quality was not equal to the quality that enlisted hospitals or medical centres of National Healthcare Service used to provide.</w:t>
      </w:r>
    </w:p>
    <w:p w:rsidR="00AF0D3E" w:rsidRPr="00A30657" w:rsidRDefault="00AF0D3E" w:rsidP="00AC200B">
      <w:pPr>
        <w:jc w:val="center"/>
      </w:pPr>
      <w:r w:rsidRPr="00A30657">
        <w:rPr>
          <w:noProof/>
          <w:lang w:val="en-US"/>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F0D3E" w:rsidRPr="00A30657" w:rsidRDefault="00AF0D3E" w:rsidP="00AC200B">
      <w:pPr>
        <w:jc w:val="center"/>
      </w:pPr>
      <w:r w:rsidRPr="00A30657">
        <w:t xml:space="preserve">Source: </w:t>
      </w:r>
      <w:r w:rsidR="00AC200B" w:rsidRPr="00A30657">
        <w:t>(kingsfund, 2017)</w:t>
      </w:r>
    </w:p>
    <w:p w:rsidR="00B46D9C" w:rsidRPr="00A30657" w:rsidRDefault="00B46D9C" w:rsidP="0065503D">
      <w:r w:rsidRPr="00A30657">
        <w:t xml:space="preserve">This 2016 data illustrate the satisfaction of general people when National Healthcare Services were a public organisation. The data shows that in every 100 people, 64 people are satisfied with the services of NHS. On the opposite, around 36 people are not satisfied with the services of NHS. The reason behind such higher portion of satisfaction is none other than the dedication of National Healthcare Services towards its patients. It was the core value of NHS to provide the </w:t>
      </w:r>
      <w:r w:rsidRPr="00A30657">
        <w:lastRenderedPageBreak/>
        <w:t>service takers the best and effective medical treatments or services possible</w:t>
      </w:r>
      <w:r w:rsidR="00AC200B" w:rsidRPr="00A30657">
        <w:t xml:space="preserve"> (kingsfund, 2017)</w:t>
      </w:r>
      <w:r w:rsidRPr="00A30657">
        <w:t>. Thus such dedication was automatically depicted in the acts of the doctors and the medical employees. Apart from this, people were satisfied with lower cost of treatments. The behaviours and customs of the doctors and medical employees were also the reason of being satisfied.</w:t>
      </w:r>
    </w:p>
    <w:p w:rsidR="00B46D9C" w:rsidRPr="00A30657" w:rsidRDefault="00B46D9C" w:rsidP="00AC200B">
      <w:pPr>
        <w:jc w:val="center"/>
      </w:pPr>
      <w:r w:rsidRPr="00A30657">
        <w:rPr>
          <w:noProof/>
          <w:lang w:val="en-US"/>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46D9C" w:rsidRPr="00A30657" w:rsidRDefault="00B46D9C" w:rsidP="00AC200B">
      <w:pPr>
        <w:jc w:val="center"/>
      </w:pPr>
      <w:r w:rsidRPr="00A30657">
        <w:t xml:space="preserve">Source: </w:t>
      </w:r>
      <w:r w:rsidR="00AC200B" w:rsidRPr="00A30657">
        <w:t>(nationalstatistics, 2017)</w:t>
      </w:r>
    </w:p>
    <w:p w:rsidR="0048072E" w:rsidRPr="00A30657" w:rsidRDefault="00B46D9C" w:rsidP="0065503D">
      <w:r w:rsidRPr="00A30657">
        <w:t>Almost the exact opposite scenario was seen in the private medical sectors</w:t>
      </w:r>
      <w:r w:rsidR="0048072E" w:rsidRPr="00A30657">
        <w:t xml:space="preserve"> in 2016</w:t>
      </w:r>
      <w:r w:rsidRPr="00A30657">
        <w:t xml:space="preserve">. People were not satisfied with the </w:t>
      </w:r>
      <w:r w:rsidR="0048072E" w:rsidRPr="00A30657">
        <w:t xml:space="preserve">medical services provided by the private medicals and hospitals. The 2016 data shows that around 41 people of every 100 people were satisfied with the existing medical treatment and services provided by the private hospitals of UK. On the other hand, nearly 60 people of every 100 were dissatisfied with the services of private medical hospitals and clinics. The dissatisfied people clearly indicated that in most of the private hospitals and </w:t>
      </w:r>
      <w:r w:rsidR="00A30657" w:rsidRPr="00A30657">
        <w:t>medical</w:t>
      </w:r>
      <w:r w:rsidR="0048072E" w:rsidRPr="00A30657">
        <w:t xml:space="preserve"> centres were profit centric</w:t>
      </w:r>
      <w:r w:rsidR="00AC200B" w:rsidRPr="00A30657">
        <w:t xml:space="preserve"> (nationalstatistics, 2017)</w:t>
      </w:r>
      <w:r w:rsidR="0048072E" w:rsidRPr="00A30657">
        <w:t>. Their main goal was to serve as many patients as possible within the shorter period. Thus, the service takers used to miss the interaction that they usually received from NHS enlisted hospitals. Similarly, the patients needed to pay higher fees for consultancy and medical service taking. As a result, of all these factors, the service takers were dissatisfied with the private medical hospitals and clinics and used to prefer NHS hospitals and medical centres to the private ones</w:t>
      </w:r>
      <w:r w:rsidR="00AC200B" w:rsidRPr="00A30657">
        <w:t xml:space="preserve"> (nationalstatistics, 2017)</w:t>
      </w:r>
      <w:r w:rsidR="0048072E" w:rsidRPr="00A30657">
        <w:t xml:space="preserve">. It is to note that people who </w:t>
      </w:r>
      <w:r w:rsidR="0048072E" w:rsidRPr="00A30657">
        <w:lastRenderedPageBreak/>
        <w:t>were satisfied with the services of private hospitals, used to state that the private hospitals come up with latest technology machines and tools for better treatment. Though this accusation is true, relationship with doctors was highly preferred by all patients.</w:t>
      </w:r>
    </w:p>
    <w:p w:rsidR="00F85D03" w:rsidRPr="00A30657" w:rsidRDefault="00F85D03" w:rsidP="0065503D">
      <w:r w:rsidRPr="00A30657">
        <w:t>The current scenario, after NHS becomes private medical service provider, is completely opposite to the present one. At present, satisfaction percentage of general people over NHS has decreased around 10% from that of 2016. Nearly 50 people over every 100 people are now satisfied with the services of NHS. When finding out the reason of loss reduction, it has been found out that the patients believe that NHS has moved away from its core principle, which is to provide the service takers a dedicated medical treatment</w:t>
      </w:r>
      <w:r w:rsidR="00D872D4" w:rsidRPr="00A30657">
        <w:t xml:space="preserve"> (Kirk, S</w:t>
      </w:r>
      <w:r w:rsidR="00A30657">
        <w:t>.</w:t>
      </w:r>
      <w:r w:rsidR="00D872D4" w:rsidRPr="00A30657">
        <w:t xml:space="preserve"> 2018)</w:t>
      </w:r>
      <w:r w:rsidRPr="00A30657">
        <w:t xml:space="preserve">. Thus the service takers or patients can hardly interact with the doctors, and NHS and its enlisted hospitals are now mostly profit concentrated. That is why most people were and still is against </w:t>
      </w:r>
      <w:r w:rsidR="002657F7" w:rsidRPr="00A30657">
        <w:t>privatisation</w:t>
      </w:r>
      <w:r w:rsidRPr="00A30657">
        <w:t xml:space="preserve"> of NHS.</w:t>
      </w:r>
    </w:p>
    <w:p w:rsidR="00F85D03" w:rsidRPr="00A30657" w:rsidRDefault="00F85D03" w:rsidP="0065503D">
      <w:r w:rsidRPr="00A30657">
        <w:t xml:space="preserve"> The health minister and the government of UK is in favour of privatising the services. After all the debates and opinions, the government has made National Healthcare Services private in last two months. The supporters and the government has stated that the governing body of NHS has failed to ensure improvement of medical services and supports for longer period. As any private sector and its companies are much focused on quality, continuous improvement and adaptability, converting National Healthcare Services into such will bring benefits in the healthcare services of the entire nation</w:t>
      </w:r>
      <w:r w:rsidR="00D872D4" w:rsidRPr="00A30657">
        <w:t xml:space="preserve"> (Baker, M</w:t>
      </w:r>
      <w:r w:rsidR="00A30657">
        <w:t>.</w:t>
      </w:r>
      <w:r w:rsidR="00D872D4" w:rsidRPr="00A30657">
        <w:t xml:space="preserve"> 2017)</w:t>
      </w:r>
      <w:r w:rsidRPr="00A30657">
        <w:t xml:space="preserve">. The people of the country will be able to get rapid and quality services. Besides, any default services will remain accountable to the authority, as accountability for services or activities is one of the core function of private companies. It is to note that there are negative aspects of this privatisation, which the supporters of </w:t>
      </w:r>
      <w:r w:rsidR="002657F7" w:rsidRPr="00A30657">
        <w:t>privatisation</w:t>
      </w:r>
      <w:r w:rsidRPr="00A30657">
        <w:t xml:space="preserve"> have always ignored. The anti-privatisation group has always stated that </w:t>
      </w:r>
      <w:r w:rsidR="002657F7" w:rsidRPr="00A30657">
        <w:t>privatisation</w:t>
      </w:r>
      <w:r w:rsidRPr="00A30657">
        <w:t xml:space="preserve"> of NHS might lead to a different result, the result that the supporters are expecting. As a the scenario of private clinics or medical service providers are not up to expectation and the service seekers mostly do not get quality medical supports, the patients hardly believe that the scenario will be opposite for NHS. Similarly, the private sector is always profit focused, despite of the industry of operations. That is why conversation of National Healthcare Services into a private sector will bring out the same result, a profit oriented medical service system</w:t>
      </w:r>
      <w:r w:rsidR="00D872D4" w:rsidRPr="00A30657">
        <w:t xml:space="preserve"> (Baker, M</w:t>
      </w:r>
      <w:r w:rsidR="00A30657">
        <w:t>.</w:t>
      </w:r>
      <w:r w:rsidR="00D872D4" w:rsidRPr="00A30657">
        <w:t xml:space="preserve"> 2017)</w:t>
      </w:r>
      <w:r w:rsidRPr="00A30657">
        <w:t xml:space="preserve">. In such case, the doctors and medical employees, or the hospitals themselves, will try to serve as many </w:t>
      </w:r>
      <w:r w:rsidRPr="00A30657">
        <w:lastRenderedPageBreak/>
        <w:t xml:space="preserve">patients as possible. The more patients they serve, the more profits they earn. This simple profit generating policy might hugely affect the service quality or the core principle of National Healthcare System. </w:t>
      </w:r>
    </w:p>
    <w:p w:rsidR="00F85D03" w:rsidRPr="00A30657" w:rsidRDefault="00F85D03" w:rsidP="00D872D4">
      <w:pPr>
        <w:jc w:val="center"/>
      </w:pPr>
      <w:r w:rsidRPr="00A30657">
        <w:rPr>
          <w:noProof/>
          <w:lang w:val="en-US"/>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85D03" w:rsidRPr="00A30657" w:rsidRDefault="00F85D03" w:rsidP="00D872D4">
      <w:pPr>
        <w:jc w:val="center"/>
      </w:pPr>
      <w:r w:rsidRPr="00A30657">
        <w:t>Source:</w:t>
      </w:r>
      <w:r w:rsidR="00D872D4" w:rsidRPr="00A30657">
        <w:t xml:space="preserve"> (nationalstatistics, 2017)</w:t>
      </w:r>
    </w:p>
    <w:p w:rsidR="00205E95" w:rsidRPr="00A30657" w:rsidRDefault="00F85D03" w:rsidP="0065503D">
      <w:r w:rsidRPr="00A30657">
        <w:t>This data on applications of latest medical mechanisms and tools within medical treatment and services in private medical sector shows that the private medical hospitals</w:t>
      </w:r>
      <w:r w:rsidR="00723DAD" w:rsidRPr="00A30657">
        <w:t xml:space="preserve"> are gradually increasing usages of latest medical technologies in their respective institutions. The data from 2010 shows that the private medicals used 64% latest technologies in medical services. The percentage rose in 2012 where nearly 68% was used. The applications of latest medical technologies for better patient and medical services were 80% and 84% in 2014 and 2016 respectively. The recent data shows that the percentage is nearly 90 in 2018</w:t>
      </w:r>
      <w:r w:rsidR="00D872D4" w:rsidRPr="00A30657">
        <w:t xml:space="preserve"> (nationalstatistics, 2017)</w:t>
      </w:r>
      <w:r w:rsidR="00723DAD" w:rsidRPr="00A30657">
        <w:t xml:space="preserve">. This data indicates that the private medical service providers are trying their </w:t>
      </w:r>
      <w:r w:rsidR="00205E95" w:rsidRPr="00A30657">
        <w:t>best to provide the top quality medical services to the general people of the country.</w:t>
      </w:r>
    </w:p>
    <w:p w:rsidR="000C699B" w:rsidRPr="00A30657" w:rsidRDefault="000C699B" w:rsidP="0065503D">
      <w:r w:rsidRPr="00A30657">
        <w:br w:type="page"/>
      </w:r>
    </w:p>
    <w:p w:rsidR="000C699B" w:rsidRPr="00A30657" w:rsidRDefault="000C699B" w:rsidP="000C699B">
      <w:pPr>
        <w:pStyle w:val="Heading1"/>
      </w:pPr>
      <w:bookmarkStart w:id="5" w:name="_Toc522475777"/>
      <w:r w:rsidRPr="00A30657">
        <w:lastRenderedPageBreak/>
        <w:t>Conclusion</w:t>
      </w:r>
      <w:bookmarkEnd w:id="5"/>
    </w:p>
    <w:p w:rsidR="000C699B" w:rsidRPr="00A30657" w:rsidRDefault="00A30657" w:rsidP="002657F7">
      <w:r w:rsidRPr="00A30657">
        <w:t>In</w:t>
      </w:r>
      <w:r w:rsidR="002657F7" w:rsidRPr="00A30657">
        <w:t xml:space="preserve"> the last year the government decided to make the organisation private through selling shares or business operations to the private limited companies. As a result, people were divided into two groups, where one group wants the organisation to remain a government run and operated organisation, as it was before, and the other group wants it to become private. It is common among both the groups that they want better and quality healthcare services from NHS in the coming days. The supporters and the government has stated that the governing body of NHS has failed to ensure improvement of medical services and supports for longer period. As any private sector and its companies are much focused on quality, continuous improvement and adaptability, converting National Healthcare Services into such will bring benefits in the healthcare services of the entire nation. That is why conversation of National Healthcare Services into a private sector will bring out the same result, a profit oriented medical service system. In such case, the doctors and medical employees, or the hospitals themselves, will try to serve as many patients as possible. The more patients they serve, the more profits they earn. This simple profit generating policy might hugely affect the service quality or the core principle of National Healthcare System. That is why it can be concluded that due to popularity of NHS as a people centric medical service provider and wider acceptance of general people, the organisation is better keep as a public medical service organisation rather than private one. Rather the government can focus on modernisation of medical services of NHS and changes in board of directors of NHS.</w:t>
      </w:r>
      <w:r w:rsidR="000C699B" w:rsidRPr="00A30657">
        <w:br w:type="page"/>
      </w:r>
    </w:p>
    <w:p w:rsidR="000C699B" w:rsidRPr="00A30657" w:rsidRDefault="000C699B" w:rsidP="000C699B">
      <w:pPr>
        <w:pStyle w:val="Heading1"/>
      </w:pPr>
      <w:bookmarkStart w:id="6" w:name="_Toc522475778"/>
      <w:r w:rsidRPr="00A30657">
        <w:lastRenderedPageBreak/>
        <w:t>Bibliography &amp; References</w:t>
      </w:r>
      <w:bookmarkEnd w:id="6"/>
    </w:p>
    <w:sdt>
      <w:sdtPr>
        <w:id w:val="111145805"/>
        <w:bibliography/>
      </w:sdtPr>
      <w:sdtEndPr/>
      <w:sdtContent>
        <w:p w:rsidR="00D872D4" w:rsidRPr="00A30657" w:rsidRDefault="00A06A30" w:rsidP="00D872D4">
          <w:r w:rsidRPr="00A30657">
            <w:fldChar w:fldCharType="begin"/>
          </w:r>
          <w:r w:rsidR="00D872D4" w:rsidRPr="00A30657">
            <w:instrText xml:space="preserve"> BIBLIOGRAPHY </w:instrText>
          </w:r>
          <w:r w:rsidRPr="00A30657">
            <w:fldChar w:fldCharType="separate"/>
          </w:r>
          <w:r w:rsidR="00A30657">
            <w:t>Baker, M. (</w:t>
          </w:r>
          <w:r w:rsidR="00D872D4" w:rsidRPr="00A30657">
            <w:t>2017</w:t>
          </w:r>
          <w:r w:rsidR="00A30657">
            <w:t>)</w:t>
          </w:r>
          <w:r w:rsidR="00D872D4" w:rsidRPr="00A30657">
            <w:t xml:space="preserve">. The Hard Decision on NHS. </w:t>
          </w:r>
          <w:r w:rsidR="00D872D4" w:rsidRPr="00A30657">
            <w:rPr>
              <w:i/>
              <w:iCs/>
            </w:rPr>
            <w:t xml:space="preserve">UK Health Journal, </w:t>
          </w:r>
          <w:r w:rsidR="00A30657" w:rsidRPr="00A30657">
            <w:t>VI (</w:t>
          </w:r>
          <w:r w:rsidR="00D872D4" w:rsidRPr="00A30657">
            <w:t>6), pp. 34-38.</w:t>
          </w:r>
        </w:p>
        <w:p w:rsidR="00D872D4" w:rsidRPr="00A30657" w:rsidRDefault="00A30657" w:rsidP="00D872D4">
          <w:r>
            <w:t>Brief, J.</w:t>
          </w:r>
          <w:r w:rsidR="00D872D4" w:rsidRPr="00A30657">
            <w:t xml:space="preserve"> </w:t>
          </w:r>
          <w:r>
            <w:t>(2018).</w:t>
          </w:r>
          <w:r w:rsidR="00D872D4" w:rsidRPr="00A30657">
            <w:t xml:space="preserve"> </w:t>
          </w:r>
          <w:r w:rsidR="00D872D4" w:rsidRPr="00A30657">
            <w:rPr>
              <w:i/>
              <w:iCs/>
            </w:rPr>
            <w:t>How much more is the NHS spending on private providers</w:t>
          </w:r>
          <w:r w:rsidRPr="00A30657">
            <w:rPr>
              <w:i/>
              <w:iCs/>
            </w:rPr>
            <w:t>?</w:t>
          </w:r>
          <w:r w:rsidR="00D872D4" w:rsidRPr="00A30657">
            <w:rPr>
              <w:i/>
              <w:iCs/>
            </w:rPr>
            <w:t xml:space="preserve"> </w:t>
          </w:r>
          <w:r w:rsidR="00D872D4" w:rsidRPr="00A30657">
            <w:t xml:space="preserve">[Online] </w:t>
          </w:r>
          <w:r w:rsidR="00D872D4" w:rsidRPr="00A30657">
            <w:br/>
            <w:t xml:space="preserve">Available at: </w:t>
          </w:r>
          <w:r w:rsidR="00D872D4" w:rsidRPr="00A30657">
            <w:rPr>
              <w:u w:val="single"/>
            </w:rPr>
            <w:t>https://fullfact.org/health/how-much-more-nhs-spending-private-providers</w:t>
          </w:r>
          <w:r w:rsidRPr="00A30657">
            <w:rPr>
              <w:u w:val="single"/>
            </w:rPr>
            <w:t xml:space="preserve">/ </w:t>
          </w:r>
          <w:r w:rsidR="00D872D4" w:rsidRPr="00A30657">
            <w:br/>
            <w:t>[Accessed 12 August 2018].</w:t>
          </w:r>
        </w:p>
        <w:p w:rsidR="00D872D4" w:rsidRPr="00A30657" w:rsidRDefault="00A30657" w:rsidP="00D872D4">
          <w:r w:rsidRPr="00A30657">
            <w:t>Kingsfund</w:t>
          </w:r>
          <w:r w:rsidR="00D872D4" w:rsidRPr="00A30657">
            <w:t xml:space="preserve">, </w:t>
          </w:r>
          <w:r>
            <w:t>(</w:t>
          </w:r>
          <w:r w:rsidR="00D872D4" w:rsidRPr="00A30657">
            <w:t>2017</w:t>
          </w:r>
          <w:r>
            <w:t>)</w:t>
          </w:r>
          <w:r w:rsidR="00D872D4" w:rsidRPr="00A30657">
            <w:t xml:space="preserve">. </w:t>
          </w:r>
          <w:r w:rsidR="00D872D4" w:rsidRPr="00A30657">
            <w:rPr>
              <w:i/>
              <w:iCs/>
            </w:rPr>
            <w:t xml:space="preserve">Overall Satisfaction with NHS. </w:t>
          </w:r>
          <w:r w:rsidR="00D872D4" w:rsidRPr="00A30657">
            <w:t xml:space="preserve">[Online] </w:t>
          </w:r>
          <w:r w:rsidR="00D872D4" w:rsidRPr="00A30657">
            <w:br/>
            <w:t xml:space="preserve">Available at: </w:t>
          </w:r>
          <w:r w:rsidR="00D872D4" w:rsidRPr="00A30657">
            <w:rPr>
              <w:u w:val="single"/>
            </w:rPr>
            <w:t>https://www.kingsfund.org.uk/publications/public-satisfaction-nhs-</w:t>
          </w:r>
          <w:r w:rsidRPr="00A30657">
            <w:rPr>
              <w:u w:val="single"/>
            </w:rPr>
            <w:t xml:space="preserve">2017 </w:t>
          </w:r>
          <w:r w:rsidR="00D872D4" w:rsidRPr="00A30657">
            <w:br/>
            <w:t>[Accessed 16 August 2018].</w:t>
          </w:r>
        </w:p>
        <w:p w:rsidR="00D872D4" w:rsidRPr="00A30657" w:rsidRDefault="00D872D4" w:rsidP="00D872D4">
          <w:r w:rsidRPr="00A30657">
            <w:t>Kirk, S</w:t>
          </w:r>
          <w:r w:rsidR="00A30657">
            <w:t>.</w:t>
          </w:r>
          <w:r w:rsidRPr="00A30657">
            <w:t xml:space="preserve"> </w:t>
          </w:r>
          <w:r w:rsidR="00A30657">
            <w:t>(</w:t>
          </w:r>
          <w:r w:rsidRPr="00A30657">
            <w:t>2018</w:t>
          </w:r>
          <w:r w:rsidR="00A30657">
            <w:t>)</w:t>
          </w:r>
          <w:r w:rsidRPr="00A30657">
            <w:t xml:space="preserve">. Right or </w:t>
          </w:r>
          <w:r w:rsidR="00A30657" w:rsidRPr="00A30657">
            <w:t>Wrong: Privatisation</w:t>
          </w:r>
          <w:r w:rsidRPr="00A30657">
            <w:t xml:space="preserve"> of NHS. </w:t>
          </w:r>
          <w:r w:rsidRPr="00A30657">
            <w:rPr>
              <w:i/>
              <w:iCs/>
            </w:rPr>
            <w:t xml:space="preserve">UK Health Journal, </w:t>
          </w:r>
          <w:r w:rsidR="00A30657" w:rsidRPr="00A30657">
            <w:t>III (</w:t>
          </w:r>
          <w:r w:rsidRPr="00A30657">
            <w:t>08), pp. 87-99.</w:t>
          </w:r>
        </w:p>
        <w:p w:rsidR="00D872D4" w:rsidRPr="00A30657" w:rsidRDefault="00A30657" w:rsidP="00D872D4">
          <w:r w:rsidRPr="00A30657">
            <w:t>Nationalstatistics</w:t>
          </w:r>
          <w:r w:rsidR="00D872D4" w:rsidRPr="00A30657">
            <w:t xml:space="preserve">, </w:t>
          </w:r>
          <w:r>
            <w:t>(</w:t>
          </w:r>
          <w:r w:rsidR="00D872D4" w:rsidRPr="00A30657">
            <w:t>2017</w:t>
          </w:r>
          <w:r>
            <w:t>)</w:t>
          </w:r>
          <w:r w:rsidR="00D872D4" w:rsidRPr="00A30657">
            <w:t xml:space="preserve">. </w:t>
          </w:r>
          <w:r w:rsidR="00D872D4" w:rsidRPr="00A30657">
            <w:rPr>
              <w:i/>
              <w:iCs/>
            </w:rPr>
            <w:t xml:space="preserve">UK Health Accounts: 2015. </w:t>
          </w:r>
          <w:r w:rsidR="00D872D4" w:rsidRPr="00A30657">
            <w:t xml:space="preserve">[Online] </w:t>
          </w:r>
          <w:r w:rsidR="00D872D4" w:rsidRPr="00A30657">
            <w:br/>
            <w:t xml:space="preserve">Available at: </w:t>
          </w:r>
          <w:r w:rsidR="00D872D4" w:rsidRPr="00A30657">
            <w:rPr>
              <w:u w:val="single"/>
            </w:rPr>
            <w:t>https://www.ons.gov.uk/peoplepopulationandcommunity/healthandsocialcare/healthcaresystem/bulletins/ukhealthaccounts/</w:t>
          </w:r>
          <w:r w:rsidRPr="00A30657">
            <w:rPr>
              <w:u w:val="single"/>
            </w:rPr>
            <w:t xml:space="preserve">2015 </w:t>
          </w:r>
          <w:r w:rsidR="00D872D4" w:rsidRPr="00A30657">
            <w:br/>
            <w:t>[Accessed 16 August 2018].</w:t>
          </w:r>
        </w:p>
        <w:p w:rsidR="00D872D4" w:rsidRPr="00A30657" w:rsidRDefault="00D872D4" w:rsidP="00D872D4">
          <w:r w:rsidRPr="00A30657">
            <w:t>Pollock, A</w:t>
          </w:r>
          <w:r w:rsidR="00A30657">
            <w:t>.</w:t>
          </w:r>
          <w:r w:rsidR="00C227AC">
            <w:t xml:space="preserve"> </w:t>
          </w:r>
          <w:r w:rsidR="00A30657">
            <w:t>(</w:t>
          </w:r>
          <w:r w:rsidRPr="00A30657">
            <w:t>2015</w:t>
          </w:r>
          <w:r w:rsidR="00A30657">
            <w:t>)</w:t>
          </w:r>
          <w:r w:rsidRPr="00A30657">
            <w:t xml:space="preserve">. </w:t>
          </w:r>
          <w:r w:rsidRPr="00A30657">
            <w:rPr>
              <w:i/>
              <w:iCs/>
            </w:rPr>
            <w:t xml:space="preserve">National Healthcare Services. </w:t>
          </w:r>
          <w:r w:rsidRPr="00A30657">
            <w:t>5th ed. London: Pearson.</w:t>
          </w:r>
        </w:p>
        <w:p w:rsidR="00D872D4" w:rsidRPr="00A30657" w:rsidRDefault="00A06A30" w:rsidP="00D872D4">
          <w:r w:rsidRPr="00A30657">
            <w:fldChar w:fldCharType="end"/>
          </w:r>
        </w:p>
      </w:sdtContent>
    </w:sdt>
    <w:p w:rsidR="000C699B" w:rsidRPr="00A30657" w:rsidRDefault="000C699B" w:rsidP="000C699B"/>
    <w:sectPr w:rsidR="000C699B" w:rsidRPr="00A30657" w:rsidSect="00A06A3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3095" w:rsidRDefault="008B3095" w:rsidP="00D872D4">
      <w:pPr>
        <w:spacing w:after="0" w:line="240" w:lineRule="auto"/>
      </w:pPr>
      <w:r>
        <w:separator/>
      </w:r>
    </w:p>
  </w:endnote>
  <w:endnote w:type="continuationSeparator" w:id="0">
    <w:p w:rsidR="008B3095" w:rsidRDefault="008B3095" w:rsidP="00D872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245897"/>
      <w:docPartObj>
        <w:docPartGallery w:val="Page Numbers (Bottom of Page)"/>
        <w:docPartUnique/>
      </w:docPartObj>
    </w:sdtPr>
    <w:sdtEndPr>
      <w:rPr>
        <w:color w:val="7F7F7F" w:themeColor="background1" w:themeShade="7F"/>
        <w:spacing w:val="60"/>
      </w:rPr>
    </w:sdtEndPr>
    <w:sdtContent>
      <w:p w:rsidR="00D872D4" w:rsidRDefault="00A06A30">
        <w:pPr>
          <w:pStyle w:val="Footer"/>
          <w:pBdr>
            <w:top w:val="single" w:sz="4" w:space="1" w:color="D9D9D9" w:themeColor="background1" w:themeShade="D9"/>
          </w:pBdr>
          <w:rPr>
            <w:b/>
            <w:bCs/>
          </w:rPr>
        </w:pPr>
        <w:r>
          <w:fldChar w:fldCharType="begin"/>
        </w:r>
        <w:r w:rsidR="00D872D4">
          <w:instrText xml:space="preserve"> PAGE   \* MERGEFORMAT </w:instrText>
        </w:r>
        <w:r>
          <w:fldChar w:fldCharType="separate"/>
        </w:r>
        <w:r w:rsidR="00523982" w:rsidRPr="00523982">
          <w:rPr>
            <w:b/>
            <w:bCs/>
            <w:noProof/>
          </w:rPr>
          <w:t>13</w:t>
        </w:r>
        <w:r>
          <w:rPr>
            <w:b/>
            <w:bCs/>
            <w:noProof/>
          </w:rPr>
          <w:fldChar w:fldCharType="end"/>
        </w:r>
        <w:r w:rsidR="00D872D4">
          <w:rPr>
            <w:b/>
            <w:bCs/>
          </w:rPr>
          <w:t xml:space="preserve"> | </w:t>
        </w:r>
        <w:r w:rsidR="00D872D4">
          <w:rPr>
            <w:color w:val="7F7F7F" w:themeColor="background1" w:themeShade="7F"/>
            <w:spacing w:val="60"/>
          </w:rPr>
          <w:t>Page</w:t>
        </w:r>
      </w:p>
    </w:sdtContent>
  </w:sdt>
  <w:p w:rsidR="00D872D4" w:rsidRDefault="00D872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3095" w:rsidRDefault="008B3095" w:rsidP="00D872D4">
      <w:pPr>
        <w:spacing w:after="0" w:line="240" w:lineRule="auto"/>
      </w:pPr>
      <w:r>
        <w:separator/>
      </w:r>
    </w:p>
  </w:footnote>
  <w:footnote w:type="continuationSeparator" w:id="0">
    <w:p w:rsidR="008B3095" w:rsidRDefault="008B3095" w:rsidP="00D872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29BD"/>
    <w:rsid w:val="00035DFC"/>
    <w:rsid w:val="000B7541"/>
    <w:rsid w:val="000C699B"/>
    <w:rsid w:val="000D38D9"/>
    <w:rsid w:val="000F100B"/>
    <w:rsid w:val="00154C86"/>
    <w:rsid w:val="00176B16"/>
    <w:rsid w:val="00195AA6"/>
    <w:rsid w:val="001A49B8"/>
    <w:rsid w:val="00205E95"/>
    <w:rsid w:val="002657F7"/>
    <w:rsid w:val="002E7D67"/>
    <w:rsid w:val="003F3E2B"/>
    <w:rsid w:val="0048072E"/>
    <w:rsid w:val="00523982"/>
    <w:rsid w:val="005729BD"/>
    <w:rsid w:val="005F2F8A"/>
    <w:rsid w:val="0065503D"/>
    <w:rsid w:val="00723DAD"/>
    <w:rsid w:val="007A4951"/>
    <w:rsid w:val="00843283"/>
    <w:rsid w:val="008B3095"/>
    <w:rsid w:val="00A06A30"/>
    <w:rsid w:val="00A30657"/>
    <w:rsid w:val="00AC200B"/>
    <w:rsid w:val="00AC482F"/>
    <w:rsid w:val="00AF0D3E"/>
    <w:rsid w:val="00B46D9C"/>
    <w:rsid w:val="00B85F1F"/>
    <w:rsid w:val="00C227AC"/>
    <w:rsid w:val="00D872D4"/>
    <w:rsid w:val="00E07BA4"/>
    <w:rsid w:val="00F85D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9EC2D"/>
  <w15:docId w15:val="{F5702151-E39C-4C91-A86D-D21C4B010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5F1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85F1F"/>
    <w:pPr>
      <w:keepNext/>
      <w:keepLines/>
      <w:spacing w:before="240" w:after="0"/>
      <w:outlineLvl w:val="0"/>
    </w:pPr>
    <w:rPr>
      <w:rFonts w:ascii="Arial" w:eastAsiaTheme="majorEastAsia" w:hAnsi="Arial"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85F1F"/>
    <w:pPr>
      <w:keepNext/>
      <w:keepLines/>
      <w:spacing w:before="40" w:after="0"/>
      <w:outlineLvl w:val="1"/>
    </w:pPr>
    <w:rPr>
      <w:rFonts w:ascii="Arial" w:eastAsiaTheme="majorEastAsia" w:hAnsi="Arial" w:cstheme="majorBidi"/>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5F1F"/>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B85F1F"/>
    <w:rPr>
      <w:rFonts w:ascii="Arial" w:eastAsiaTheme="majorEastAsia" w:hAnsi="Arial" w:cstheme="majorBidi"/>
      <w:color w:val="538135" w:themeColor="accent6" w:themeShade="BF"/>
      <w:sz w:val="28"/>
      <w:szCs w:val="26"/>
    </w:rPr>
  </w:style>
  <w:style w:type="paragraph" w:styleId="NoSpacing">
    <w:name w:val="No Spacing"/>
    <w:uiPriority w:val="1"/>
    <w:qFormat/>
    <w:rsid w:val="000C699B"/>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D872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72D4"/>
    <w:rPr>
      <w:rFonts w:ascii="Times New Roman" w:hAnsi="Times New Roman"/>
      <w:sz w:val="24"/>
    </w:rPr>
  </w:style>
  <w:style w:type="paragraph" w:styleId="Footer">
    <w:name w:val="footer"/>
    <w:basedOn w:val="Normal"/>
    <w:link w:val="FooterChar"/>
    <w:uiPriority w:val="99"/>
    <w:unhideWhenUsed/>
    <w:rsid w:val="00D872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72D4"/>
    <w:rPr>
      <w:rFonts w:ascii="Times New Roman" w:hAnsi="Times New Roman"/>
      <w:sz w:val="24"/>
    </w:rPr>
  </w:style>
  <w:style w:type="paragraph" w:styleId="TOCHeading">
    <w:name w:val="TOC Heading"/>
    <w:basedOn w:val="Heading1"/>
    <w:next w:val="Normal"/>
    <w:uiPriority w:val="39"/>
    <w:unhideWhenUsed/>
    <w:qFormat/>
    <w:rsid w:val="00D872D4"/>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D872D4"/>
    <w:pPr>
      <w:spacing w:after="100"/>
    </w:pPr>
  </w:style>
  <w:style w:type="character" w:styleId="Hyperlink">
    <w:name w:val="Hyperlink"/>
    <w:basedOn w:val="DefaultParagraphFont"/>
    <w:uiPriority w:val="99"/>
    <w:unhideWhenUsed/>
    <w:rsid w:val="00D872D4"/>
    <w:rPr>
      <w:color w:val="0563C1" w:themeColor="hyperlink"/>
      <w:u w:val="single"/>
    </w:rPr>
  </w:style>
  <w:style w:type="paragraph" w:styleId="BalloonText">
    <w:name w:val="Balloon Text"/>
    <w:basedOn w:val="Normal"/>
    <w:link w:val="BalloonTextChar"/>
    <w:uiPriority w:val="99"/>
    <w:semiHidden/>
    <w:unhideWhenUsed/>
    <w:rsid w:val="005239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398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Satisfaction with NHS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6A06-47FB-8FBB-7E6E4C03B6B6}"/>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6A06-47FB-8FBB-7E6E4C03B6B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Satisfied</c:v>
                </c:pt>
                <c:pt idx="1">
                  <c:v>Not satisfied</c:v>
                </c:pt>
              </c:strCache>
            </c:strRef>
          </c:cat>
          <c:val>
            <c:numRef>
              <c:f>Sheet1!$B$2:$B$3</c:f>
              <c:numCache>
                <c:formatCode>General</c:formatCode>
                <c:ptCount val="2"/>
                <c:pt idx="0">
                  <c:v>64</c:v>
                </c:pt>
                <c:pt idx="1">
                  <c:v>36</c:v>
                </c:pt>
              </c:numCache>
            </c:numRef>
          </c:val>
          <c:extLst>
            <c:ext xmlns:c16="http://schemas.microsoft.com/office/drawing/2014/chart" uri="{C3380CC4-5D6E-409C-BE32-E72D297353CC}">
              <c16:uniqueId val="{00000000-8ECC-4491-9EC3-3079F50D7308}"/>
            </c:ext>
          </c:extLst>
        </c:ser>
        <c:dLbls>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Satisfactions with Privates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7E62-4BD2-AA8A-FF1EBB9D978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7E62-4BD2-AA8A-FF1EBB9D978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Satisfied</c:v>
                </c:pt>
                <c:pt idx="1">
                  <c:v>Not Satisfied</c:v>
                </c:pt>
              </c:strCache>
            </c:strRef>
          </c:cat>
          <c:val>
            <c:numRef>
              <c:f>Sheet1!$B$2:$B$3</c:f>
              <c:numCache>
                <c:formatCode>General</c:formatCode>
                <c:ptCount val="2"/>
                <c:pt idx="0">
                  <c:v>41</c:v>
                </c:pt>
                <c:pt idx="1">
                  <c:v>59</c:v>
                </c:pt>
              </c:numCache>
            </c:numRef>
          </c:val>
          <c:extLst>
            <c:ext xmlns:c16="http://schemas.microsoft.com/office/drawing/2014/chart" uri="{C3380CC4-5D6E-409C-BE32-E72D297353CC}">
              <c16:uniqueId val="{00000000-4190-4A35-9F68-CD3B4FA331EE}"/>
            </c:ext>
          </c:extLst>
        </c:ser>
        <c:dLbls>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Latest Facilities</c:v>
                </c:pt>
              </c:strCache>
            </c:strRef>
          </c:tx>
          <c:spPr>
            <a:solidFill>
              <a:schemeClr val="accent1"/>
            </a:solidFill>
            <a:ln>
              <a:noFill/>
            </a:ln>
            <a:effectLst/>
          </c:spPr>
          <c:invertIfNegative val="0"/>
          <c:cat>
            <c:numRef>
              <c:f>Sheet1!$A$2:$A$6</c:f>
              <c:numCache>
                <c:formatCode>General</c:formatCode>
                <c:ptCount val="5"/>
                <c:pt idx="0">
                  <c:v>2010</c:v>
                </c:pt>
                <c:pt idx="1">
                  <c:v>2012</c:v>
                </c:pt>
                <c:pt idx="2">
                  <c:v>2014</c:v>
                </c:pt>
                <c:pt idx="3">
                  <c:v>2016</c:v>
                </c:pt>
                <c:pt idx="4">
                  <c:v>2018</c:v>
                </c:pt>
              </c:numCache>
            </c:numRef>
          </c:cat>
          <c:val>
            <c:numRef>
              <c:f>Sheet1!$B$2:$B$6</c:f>
              <c:numCache>
                <c:formatCode>General</c:formatCode>
                <c:ptCount val="5"/>
                <c:pt idx="0">
                  <c:v>64.400000000000006</c:v>
                </c:pt>
                <c:pt idx="1">
                  <c:v>68.2</c:v>
                </c:pt>
                <c:pt idx="2">
                  <c:v>80.2</c:v>
                </c:pt>
                <c:pt idx="3">
                  <c:v>84.1</c:v>
                </c:pt>
                <c:pt idx="4">
                  <c:v>89.2</c:v>
                </c:pt>
              </c:numCache>
            </c:numRef>
          </c:val>
          <c:extLst>
            <c:ext xmlns:c16="http://schemas.microsoft.com/office/drawing/2014/chart" uri="{C3380CC4-5D6E-409C-BE32-E72D297353CC}">
              <c16:uniqueId val="{00000000-8954-45C3-A0FE-16BF4ADEECF3}"/>
            </c:ext>
          </c:extLst>
        </c:ser>
        <c:dLbls>
          <c:showLegendKey val="0"/>
          <c:showVal val="0"/>
          <c:showCatName val="0"/>
          <c:showSerName val="0"/>
          <c:showPercent val="0"/>
          <c:showBubbleSize val="0"/>
        </c:dLbls>
        <c:gapWidth val="219"/>
        <c:overlap val="-27"/>
        <c:axId val="196866816"/>
        <c:axId val="196868352"/>
      </c:barChart>
      <c:catAx>
        <c:axId val="196866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868352"/>
        <c:crosses val="autoZero"/>
        <c:auto val="1"/>
        <c:lblAlgn val="ctr"/>
        <c:lblOffset val="100"/>
        <c:noMultiLvlLbl val="0"/>
      </c:catAx>
      <c:valAx>
        <c:axId val="196868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8668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Joh183</b:Tag>
    <b:SourceType>InternetSite</b:SourceType>
    <b:Guid>{4AA2C7BA-B2D6-45CC-8DF8-0D9706F77F6B}</b:Guid>
    <b:Title>How much more is the NHS spending on private providers?</b:Title>
    <b:Year>2018</b:Year>
    <b:Author>
      <b:Author>
        <b:NameList>
          <b:Person>
            <b:Last>Brief</b:Last>
            <b:First>John</b:First>
          </b:Person>
        </b:NameList>
      </b:Author>
    </b:Author>
    <b:YearAccessed>2018</b:YearAccessed>
    <b:MonthAccessed>August</b:MonthAccessed>
    <b:DayAccessed>12</b:DayAccessed>
    <b:URL>https://fullfact.org/health/how-much-more-nhs-spending-private-providers/</b:URL>
    <b:RefOrder>1</b:RefOrder>
  </b:Source>
  <b:Source>
    <b:Tag>kin17</b:Tag>
    <b:SourceType>InternetSite</b:SourceType>
    <b:Guid>{B6A8C53B-1C49-4552-85D7-B4D5069A04A1}</b:Guid>
    <b:Author>
      <b:Author>
        <b:NameList>
          <b:Person>
            <b:Last>kingsfund</b:Last>
          </b:Person>
        </b:NameList>
      </b:Author>
    </b:Author>
    <b:Title>Overall Satisfaction with NHS</b:Title>
    <b:Year>2017</b:Year>
    <b:YearAccessed>2018</b:YearAccessed>
    <b:MonthAccessed>August</b:MonthAccessed>
    <b:DayAccessed>16</b:DayAccessed>
    <b:URL>https://www.kingsfund.org.uk/publications/public-satisfaction-nhs-2017</b:URL>
    <b:RefOrder>2</b:RefOrder>
  </b:Source>
  <b:Source>
    <b:Tag>nat17</b:Tag>
    <b:SourceType>InternetSite</b:SourceType>
    <b:Guid>{02DB64DC-2477-42A1-9960-D3FDD3FD9F68}</b:Guid>
    <b:Author>
      <b:Author>
        <b:NameList>
          <b:Person>
            <b:Last>nationalstatistics</b:Last>
          </b:Person>
        </b:NameList>
      </b:Author>
    </b:Author>
    <b:Title>UK Health Accounts: 2015</b:Title>
    <b:Year>2017</b:Year>
    <b:YearAccessed>2018</b:YearAccessed>
    <b:MonthAccessed>August</b:MonthAccessed>
    <b:DayAccessed>16</b:DayAccessed>
    <b:URL>https://www.ons.gov.uk/peoplepopulationandcommunity/healthandsocialcare/healthcaresystem/bulletins/ukhealthaccounts/2015</b:URL>
    <b:RefOrder>3</b:RefOrder>
  </b:Source>
  <b:Source>
    <b:Tag>Sim181</b:Tag>
    <b:SourceType>JournalArticle</b:SourceType>
    <b:Guid>{2945CFA4-05A6-4D6F-BC48-8693699F1F41}</b:Guid>
    <b:Title>Right or Wrong:Privatisation of NHS</b:Title>
    <b:Year>2018</b:Year>
    <b:Author>
      <b:Author>
        <b:NameList>
          <b:Person>
            <b:Last>Kirk</b:Last>
            <b:First>Simon</b:First>
          </b:Person>
        </b:NameList>
      </b:Author>
    </b:Author>
    <b:JournalName>UK Health Journal</b:JournalName>
    <b:Pages>87-99</b:Pages>
    <b:Volume>III</b:Volume>
    <b:Issue>08</b:Issue>
    <b:RefOrder>4</b:RefOrder>
  </b:Source>
  <b:Source>
    <b:Tag>Mar172</b:Tag>
    <b:SourceType>JournalArticle</b:SourceType>
    <b:Guid>{3F7E96C2-7F41-4EA0-881A-7FC8422F79F9}</b:Guid>
    <b:Author>
      <b:Author>
        <b:NameList>
          <b:Person>
            <b:Last>Baker</b:Last>
            <b:First>Mark</b:First>
            <b:Middle>R.</b:Middle>
          </b:Person>
        </b:NameList>
      </b:Author>
    </b:Author>
    <b:Title>The Hard Decision on NHS</b:Title>
    <b:JournalName>UK Health Journal</b:JournalName>
    <b:Year>2017</b:Year>
    <b:Pages>34-38</b:Pages>
    <b:Volume>VI</b:Volume>
    <b:Issue>6</b:Issue>
    <b:RefOrder>5</b:RefOrder>
  </b:Source>
  <b:Source>
    <b:Tag>All151</b:Tag>
    <b:SourceType>Book</b:SourceType>
    <b:Guid>{0989F767-8B24-4E2D-9638-4AD12D7CAC4A}</b:Guid>
    <b:Title>National Healthcare Services</b:Title>
    <b:Year>2015</b:Year>
    <b:Author>
      <b:Author>
        <b:NameList>
          <b:Person>
            <b:Last>Pollock</b:Last>
            <b:First>Allyson</b:First>
          </b:Person>
        </b:NameList>
      </b:Author>
    </b:Author>
    <b:City>London</b:City>
    <b:Publisher>Pearson</b:Publisher>
    <b:Edition>5th</b:Edition>
    <b:RefOrder>6</b:RefOrder>
  </b:Source>
</b:Sources>
</file>

<file path=customXml/itemProps1.xml><?xml version="1.0" encoding="utf-8"?>
<ds:datastoreItem xmlns:ds="http://schemas.openxmlformats.org/officeDocument/2006/customXml" ds:itemID="{B967F909-2977-4D4B-B115-15228DBFD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2612</Words>
  <Characters>14894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2018-08-21T20:32:00Z</dcterms:created>
  <dcterms:modified xsi:type="dcterms:W3CDTF">2018-08-25T18:21:00Z</dcterms:modified>
</cp:coreProperties>
</file>