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4991C3" w14:textId="459F7395" w:rsidR="00FC0934" w:rsidRDefault="00FC0934" w:rsidP="00946897">
      <w:pPr>
        <w:pStyle w:val="ListParagraph"/>
        <w:spacing w:after="100" w:afterAutospacing="1"/>
        <w:jc w:val="center"/>
        <w:textAlignment w:val="center"/>
        <w:outlineLvl w:val="0"/>
        <w:rPr>
          <w:rFonts w:ascii="Calibri" w:hAnsi="Calibri" w:cs="Calibri"/>
          <w:color w:val="00090E"/>
          <w:kern w:val="36"/>
          <w:sz w:val="96"/>
          <w:szCs w:val="48"/>
          <w:shd w:val="clear" w:color="auto" w:fill="FFFFFF"/>
        </w:rPr>
      </w:pPr>
      <w:bookmarkStart w:id="0" w:name="_Toc59712017"/>
      <w:bookmarkStart w:id="1" w:name="_Toc55150493"/>
      <w:r w:rsidRPr="00FC0934">
        <w:rPr>
          <w:rFonts w:ascii="Calibri" w:hAnsi="Calibri" w:cs="Calibri"/>
          <w:color w:val="00090E"/>
          <w:kern w:val="36"/>
          <w:sz w:val="96"/>
          <w:szCs w:val="48"/>
          <w:shd w:val="clear" w:color="auto" w:fill="FFFFFF"/>
        </w:rPr>
        <w:t>Factory Control</w:t>
      </w:r>
      <w:r w:rsidR="00A2363C">
        <w:rPr>
          <w:rFonts w:ascii="Calibri" w:hAnsi="Calibri" w:cs="Calibri"/>
          <w:color w:val="00090E"/>
          <w:kern w:val="36"/>
          <w:sz w:val="96"/>
          <w:szCs w:val="48"/>
          <w:shd w:val="clear" w:color="auto" w:fill="FFFFFF"/>
        </w:rPr>
        <w:t xml:space="preserve"> Report</w:t>
      </w:r>
      <w:bookmarkEnd w:id="0"/>
    </w:p>
    <w:p w14:paraId="28AB7D23" w14:textId="646D39A6" w:rsidR="00946897" w:rsidRDefault="00946897" w:rsidP="00946897">
      <w:pPr>
        <w:pStyle w:val="ListParagraph"/>
        <w:spacing w:after="100" w:afterAutospacing="1"/>
        <w:jc w:val="center"/>
        <w:textAlignment w:val="center"/>
        <w:outlineLvl w:val="0"/>
        <w:rPr>
          <w:rFonts w:ascii="Calibri" w:hAnsi="Calibri" w:cs="Calibri"/>
          <w:color w:val="00090E"/>
          <w:kern w:val="36"/>
          <w:sz w:val="96"/>
          <w:szCs w:val="48"/>
          <w:u w:val="single"/>
          <w:shd w:val="clear" w:color="auto" w:fill="FFFFFF"/>
        </w:rPr>
      </w:pPr>
      <w:bookmarkStart w:id="2" w:name="_Toc59712018"/>
      <w:r>
        <w:rPr>
          <w:rFonts w:ascii="Calibri" w:hAnsi="Calibri" w:cs="Calibri"/>
          <w:color w:val="00090E"/>
          <w:kern w:val="36"/>
          <w:sz w:val="96"/>
          <w:szCs w:val="48"/>
          <w:shd w:val="clear" w:color="auto" w:fill="FFFFFF"/>
        </w:rPr>
        <w:t>Name: Morgan jones</w:t>
      </w:r>
      <w:bookmarkEnd w:id="1"/>
      <w:bookmarkEnd w:id="2"/>
    </w:p>
    <w:p w14:paraId="55EC623C" w14:textId="77777777" w:rsidR="00946897" w:rsidRDefault="00946897" w:rsidP="00946897">
      <w:pPr>
        <w:jc w:val="center"/>
        <w:rPr>
          <w:rFonts w:cs="Calibri"/>
          <w:sz w:val="96"/>
          <w:szCs w:val="96"/>
          <w:shd w:val="clear" w:color="auto" w:fill="FFFFFF"/>
        </w:rPr>
      </w:pPr>
      <w:bookmarkStart w:id="3" w:name="_Toc536705535"/>
      <w:r>
        <w:rPr>
          <w:rFonts w:cs="Calibri"/>
          <w:sz w:val="96"/>
          <w:szCs w:val="96"/>
          <w:shd w:val="clear" w:color="auto" w:fill="FFFFFF"/>
        </w:rPr>
        <w:t>Student number: 1706863</w:t>
      </w:r>
      <w:bookmarkEnd w:id="3"/>
    </w:p>
    <w:p w14:paraId="68816C50" w14:textId="104D96C6" w:rsidR="00946897" w:rsidRDefault="00946897" w:rsidP="00946897">
      <w:pPr>
        <w:jc w:val="center"/>
        <w:rPr>
          <w:rFonts w:cs="Calibri"/>
          <w:sz w:val="96"/>
          <w:szCs w:val="96"/>
          <w:shd w:val="clear" w:color="auto" w:fill="FFFFFF"/>
        </w:rPr>
      </w:pPr>
      <w:bookmarkStart w:id="4" w:name="_Toc536705536"/>
      <w:r>
        <w:rPr>
          <w:rFonts w:cs="Calibri"/>
          <w:sz w:val="96"/>
          <w:szCs w:val="96"/>
          <w:shd w:val="clear" w:color="auto" w:fill="FFFFFF"/>
        </w:rPr>
        <w:t>Module : (CDA600</w:t>
      </w:r>
      <w:r w:rsidR="001D3F95">
        <w:rPr>
          <w:rFonts w:cs="Calibri"/>
          <w:sz w:val="96"/>
          <w:szCs w:val="96"/>
          <w:shd w:val="clear" w:color="auto" w:fill="FFFFFF"/>
        </w:rPr>
        <w:t>0</w:t>
      </w:r>
      <w:r>
        <w:rPr>
          <w:rFonts w:cs="Calibri"/>
          <w:sz w:val="96"/>
          <w:szCs w:val="96"/>
          <w:shd w:val="clear" w:color="auto" w:fill="FFFFFF"/>
        </w:rPr>
        <w:t>)</w:t>
      </w:r>
      <w:bookmarkEnd w:id="4"/>
    </w:p>
    <w:p w14:paraId="48253512" w14:textId="77777777" w:rsidR="00946897" w:rsidRDefault="00946897" w:rsidP="00946897">
      <w:pPr>
        <w:rPr>
          <w:rFonts w:cs="Calibri"/>
          <w:sz w:val="96"/>
          <w:szCs w:val="96"/>
        </w:rPr>
      </w:pPr>
      <w:bookmarkStart w:id="5" w:name="_Toc536705537"/>
      <w:r>
        <w:rPr>
          <w:rFonts w:cs="Calibri"/>
          <w:sz w:val="96"/>
          <w:szCs w:val="96"/>
        </w:rPr>
        <w:t>Course: Electric and Electronic Engineering</w:t>
      </w:r>
      <w:bookmarkEnd w:id="5"/>
    </w:p>
    <w:p w14:paraId="44A5E10E" w14:textId="728141D3" w:rsidR="00110D0C" w:rsidRDefault="00110D0C">
      <w:pPr>
        <w:spacing w:line="259" w:lineRule="auto"/>
      </w:pPr>
      <w:r>
        <w:br w:type="page"/>
      </w:r>
    </w:p>
    <w:sdt>
      <w:sdtPr>
        <w:rPr>
          <w:rFonts w:ascii="Calibri" w:eastAsia="Calibri" w:hAnsi="Calibri" w:cs="Times New Roman"/>
          <w:color w:val="auto"/>
          <w:sz w:val="22"/>
          <w:szCs w:val="22"/>
          <w:lang w:val="en-GB"/>
        </w:rPr>
        <w:id w:val="-204401647"/>
        <w:docPartObj>
          <w:docPartGallery w:val="Table of Contents"/>
          <w:docPartUnique/>
        </w:docPartObj>
      </w:sdtPr>
      <w:sdtEndPr>
        <w:rPr>
          <w:b/>
          <w:bCs/>
          <w:noProof/>
          <w:sz w:val="28"/>
        </w:rPr>
      </w:sdtEndPr>
      <w:sdtContent>
        <w:p w14:paraId="6D1141BA" w14:textId="449742C5" w:rsidR="00110D0C" w:rsidRPr="006B3157" w:rsidRDefault="00110D0C">
          <w:pPr>
            <w:pStyle w:val="TOCHeading"/>
            <w:rPr>
              <w:rStyle w:val="Heading1Char"/>
            </w:rPr>
          </w:pPr>
          <w:r w:rsidRPr="006B3157">
            <w:rPr>
              <w:rStyle w:val="Heading1Char"/>
            </w:rPr>
            <w:t>Contents</w:t>
          </w:r>
        </w:p>
        <w:p w14:paraId="44C88D34" w14:textId="662C8836" w:rsidR="006B3157" w:rsidRDefault="00110D0C">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59712017" w:history="1">
            <w:r w:rsidR="006B3157" w:rsidRPr="00ED12FA">
              <w:rPr>
                <w:rStyle w:val="Hyperlink"/>
                <w:rFonts w:cs="Calibri"/>
                <w:noProof/>
                <w:kern w:val="36"/>
                <w:shd w:val="clear" w:color="auto" w:fill="FFFFFF"/>
              </w:rPr>
              <w:t>Factory Control Report</w:t>
            </w:r>
            <w:r w:rsidR="006B3157">
              <w:rPr>
                <w:noProof/>
                <w:webHidden/>
              </w:rPr>
              <w:tab/>
            </w:r>
            <w:r w:rsidR="006B3157">
              <w:rPr>
                <w:noProof/>
                <w:webHidden/>
              </w:rPr>
              <w:fldChar w:fldCharType="begin"/>
            </w:r>
            <w:r w:rsidR="006B3157">
              <w:rPr>
                <w:noProof/>
                <w:webHidden/>
              </w:rPr>
              <w:instrText xml:space="preserve"> PAGEREF _Toc59712017 \h </w:instrText>
            </w:r>
            <w:r w:rsidR="006B3157">
              <w:rPr>
                <w:noProof/>
                <w:webHidden/>
              </w:rPr>
            </w:r>
            <w:r w:rsidR="006B3157">
              <w:rPr>
                <w:noProof/>
                <w:webHidden/>
              </w:rPr>
              <w:fldChar w:fldCharType="separate"/>
            </w:r>
            <w:r w:rsidR="006B3157">
              <w:rPr>
                <w:noProof/>
                <w:webHidden/>
              </w:rPr>
              <w:t>1</w:t>
            </w:r>
            <w:r w:rsidR="006B3157">
              <w:rPr>
                <w:noProof/>
                <w:webHidden/>
              </w:rPr>
              <w:fldChar w:fldCharType="end"/>
            </w:r>
          </w:hyperlink>
        </w:p>
        <w:p w14:paraId="5CDDD689" w14:textId="7B68E596"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18" w:history="1">
            <w:r w:rsidR="006B3157" w:rsidRPr="00ED12FA">
              <w:rPr>
                <w:rStyle w:val="Hyperlink"/>
                <w:rFonts w:cs="Calibri"/>
                <w:noProof/>
                <w:kern w:val="36"/>
                <w:shd w:val="clear" w:color="auto" w:fill="FFFFFF"/>
              </w:rPr>
              <w:t>Name: Morgan jones</w:t>
            </w:r>
            <w:r w:rsidR="006B3157">
              <w:rPr>
                <w:noProof/>
                <w:webHidden/>
              </w:rPr>
              <w:tab/>
            </w:r>
            <w:r w:rsidR="006B3157">
              <w:rPr>
                <w:noProof/>
                <w:webHidden/>
              </w:rPr>
              <w:fldChar w:fldCharType="begin"/>
            </w:r>
            <w:r w:rsidR="006B3157">
              <w:rPr>
                <w:noProof/>
                <w:webHidden/>
              </w:rPr>
              <w:instrText xml:space="preserve"> PAGEREF _Toc59712018 \h </w:instrText>
            </w:r>
            <w:r w:rsidR="006B3157">
              <w:rPr>
                <w:noProof/>
                <w:webHidden/>
              </w:rPr>
            </w:r>
            <w:r w:rsidR="006B3157">
              <w:rPr>
                <w:noProof/>
                <w:webHidden/>
              </w:rPr>
              <w:fldChar w:fldCharType="separate"/>
            </w:r>
            <w:r w:rsidR="006B3157">
              <w:rPr>
                <w:noProof/>
                <w:webHidden/>
              </w:rPr>
              <w:t>1</w:t>
            </w:r>
            <w:r w:rsidR="006B3157">
              <w:rPr>
                <w:noProof/>
                <w:webHidden/>
              </w:rPr>
              <w:fldChar w:fldCharType="end"/>
            </w:r>
          </w:hyperlink>
        </w:p>
        <w:p w14:paraId="457C2D05" w14:textId="5692A974"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19" w:history="1">
            <w:r w:rsidR="006B3157" w:rsidRPr="00ED12FA">
              <w:rPr>
                <w:rStyle w:val="Hyperlink"/>
                <w:noProof/>
              </w:rPr>
              <w:t>Introduction</w:t>
            </w:r>
            <w:r w:rsidR="006B3157">
              <w:rPr>
                <w:noProof/>
                <w:webHidden/>
              </w:rPr>
              <w:tab/>
            </w:r>
            <w:r w:rsidR="006B3157">
              <w:rPr>
                <w:noProof/>
                <w:webHidden/>
              </w:rPr>
              <w:fldChar w:fldCharType="begin"/>
            </w:r>
            <w:r w:rsidR="006B3157">
              <w:rPr>
                <w:noProof/>
                <w:webHidden/>
              </w:rPr>
              <w:instrText xml:space="preserve"> PAGEREF _Toc59712019 \h </w:instrText>
            </w:r>
            <w:r w:rsidR="006B3157">
              <w:rPr>
                <w:noProof/>
                <w:webHidden/>
              </w:rPr>
            </w:r>
            <w:r w:rsidR="006B3157">
              <w:rPr>
                <w:noProof/>
                <w:webHidden/>
              </w:rPr>
              <w:fldChar w:fldCharType="separate"/>
            </w:r>
            <w:r w:rsidR="006B3157">
              <w:rPr>
                <w:noProof/>
                <w:webHidden/>
              </w:rPr>
              <w:t>4</w:t>
            </w:r>
            <w:r w:rsidR="006B3157">
              <w:rPr>
                <w:noProof/>
                <w:webHidden/>
              </w:rPr>
              <w:fldChar w:fldCharType="end"/>
            </w:r>
          </w:hyperlink>
        </w:p>
        <w:p w14:paraId="47D7FE32" w14:textId="390AFE4F"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20" w:history="1">
            <w:r w:rsidR="006B3157" w:rsidRPr="00ED12FA">
              <w:rPr>
                <w:rStyle w:val="Hyperlink"/>
                <w:noProof/>
              </w:rPr>
              <w:t>Programmable logic controllers (PLC)</w:t>
            </w:r>
            <w:r w:rsidR="006B3157">
              <w:rPr>
                <w:noProof/>
                <w:webHidden/>
              </w:rPr>
              <w:tab/>
            </w:r>
            <w:r w:rsidR="006B3157">
              <w:rPr>
                <w:noProof/>
                <w:webHidden/>
              </w:rPr>
              <w:fldChar w:fldCharType="begin"/>
            </w:r>
            <w:r w:rsidR="006B3157">
              <w:rPr>
                <w:noProof/>
                <w:webHidden/>
              </w:rPr>
              <w:instrText xml:space="preserve"> PAGEREF _Toc59712020 \h </w:instrText>
            </w:r>
            <w:r w:rsidR="006B3157">
              <w:rPr>
                <w:noProof/>
                <w:webHidden/>
              </w:rPr>
            </w:r>
            <w:r w:rsidR="006B3157">
              <w:rPr>
                <w:noProof/>
                <w:webHidden/>
              </w:rPr>
              <w:fldChar w:fldCharType="separate"/>
            </w:r>
            <w:r w:rsidR="006B3157">
              <w:rPr>
                <w:noProof/>
                <w:webHidden/>
              </w:rPr>
              <w:t>4</w:t>
            </w:r>
            <w:r w:rsidR="006B3157">
              <w:rPr>
                <w:noProof/>
                <w:webHidden/>
              </w:rPr>
              <w:fldChar w:fldCharType="end"/>
            </w:r>
          </w:hyperlink>
        </w:p>
        <w:p w14:paraId="443F94C9" w14:textId="697D2709"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21" w:history="1">
            <w:r w:rsidR="006B3157" w:rsidRPr="00ED12FA">
              <w:rPr>
                <w:rStyle w:val="Hyperlink"/>
                <w:noProof/>
              </w:rPr>
              <w:t>PLC Hardware Components</w:t>
            </w:r>
            <w:r w:rsidR="006B3157">
              <w:rPr>
                <w:noProof/>
                <w:webHidden/>
              </w:rPr>
              <w:tab/>
            </w:r>
            <w:r w:rsidR="006B3157">
              <w:rPr>
                <w:noProof/>
                <w:webHidden/>
              </w:rPr>
              <w:fldChar w:fldCharType="begin"/>
            </w:r>
            <w:r w:rsidR="006B3157">
              <w:rPr>
                <w:noProof/>
                <w:webHidden/>
              </w:rPr>
              <w:instrText xml:space="preserve"> PAGEREF _Toc59712021 \h </w:instrText>
            </w:r>
            <w:r w:rsidR="006B3157">
              <w:rPr>
                <w:noProof/>
                <w:webHidden/>
              </w:rPr>
            </w:r>
            <w:r w:rsidR="006B3157">
              <w:rPr>
                <w:noProof/>
                <w:webHidden/>
              </w:rPr>
              <w:fldChar w:fldCharType="separate"/>
            </w:r>
            <w:r w:rsidR="006B3157">
              <w:rPr>
                <w:noProof/>
                <w:webHidden/>
              </w:rPr>
              <w:t>5</w:t>
            </w:r>
            <w:r w:rsidR="006B3157">
              <w:rPr>
                <w:noProof/>
                <w:webHidden/>
              </w:rPr>
              <w:fldChar w:fldCharType="end"/>
            </w:r>
          </w:hyperlink>
        </w:p>
        <w:p w14:paraId="563BCDF1" w14:textId="321AF771" w:rsidR="006B3157" w:rsidRDefault="00531A63">
          <w:pPr>
            <w:pStyle w:val="TOC3"/>
            <w:tabs>
              <w:tab w:val="right" w:leader="dot" w:pos="9016"/>
            </w:tabs>
            <w:rPr>
              <w:rFonts w:asciiTheme="minorHAnsi" w:eastAsiaTheme="minorEastAsia" w:hAnsiTheme="minorHAnsi" w:cstheme="minorBidi"/>
              <w:noProof/>
              <w:sz w:val="22"/>
              <w:lang w:eastAsia="en-GB"/>
            </w:rPr>
          </w:pPr>
          <w:hyperlink w:anchor="_Toc59712022" w:history="1">
            <w:r w:rsidR="006B3157" w:rsidRPr="00ED12FA">
              <w:rPr>
                <w:rStyle w:val="Hyperlink"/>
                <w:noProof/>
              </w:rPr>
              <w:t>Central processing unit (CPU)</w:t>
            </w:r>
            <w:r w:rsidR="006B3157">
              <w:rPr>
                <w:noProof/>
                <w:webHidden/>
              </w:rPr>
              <w:tab/>
            </w:r>
            <w:r w:rsidR="006B3157">
              <w:rPr>
                <w:noProof/>
                <w:webHidden/>
              </w:rPr>
              <w:fldChar w:fldCharType="begin"/>
            </w:r>
            <w:r w:rsidR="006B3157">
              <w:rPr>
                <w:noProof/>
                <w:webHidden/>
              </w:rPr>
              <w:instrText xml:space="preserve"> PAGEREF _Toc59712022 \h </w:instrText>
            </w:r>
            <w:r w:rsidR="006B3157">
              <w:rPr>
                <w:noProof/>
                <w:webHidden/>
              </w:rPr>
            </w:r>
            <w:r w:rsidR="006B3157">
              <w:rPr>
                <w:noProof/>
                <w:webHidden/>
              </w:rPr>
              <w:fldChar w:fldCharType="separate"/>
            </w:r>
            <w:r w:rsidR="006B3157">
              <w:rPr>
                <w:noProof/>
                <w:webHidden/>
              </w:rPr>
              <w:t>5</w:t>
            </w:r>
            <w:r w:rsidR="006B3157">
              <w:rPr>
                <w:noProof/>
                <w:webHidden/>
              </w:rPr>
              <w:fldChar w:fldCharType="end"/>
            </w:r>
          </w:hyperlink>
        </w:p>
        <w:p w14:paraId="4F58781B" w14:textId="22DEBF92"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23" w:history="1">
            <w:r w:rsidR="006B3157" w:rsidRPr="00ED12FA">
              <w:rPr>
                <w:rStyle w:val="Hyperlink"/>
                <w:noProof/>
              </w:rPr>
              <w:t>PLC Programming Language</w:t>
            </w:r>
            <w:r w:rsidR="006B3157">
              <w:rPr>
                <w:noProof/>
                <w:webHidden/>
              </w:rPr>
              <w:tab/>
            </w:r>
            <w:r w:rsidR="006B3157">
              <w:rPr>
                <w:noProof/>
                <w:webHidden/>
              </w:rPr>
              <w:fldChar w:fldCharType="begin"/>
            </w:r>
            <w:r w:rsidR="006B3157">
              <w:rPr>
                <w:noProof/>
                <w:webHidden/>
              </w:rPr>
              <w:instrText xml:space="preserve"> PAGEREF _Toc59712023 \h </w:instrText>
            </w:r>
            <w:r w:rsidR="006B3157">
              <w:rPr>
                <w:noProof/>
                <w:webHidden/>
              </w:rPr>
            </w:r>
            <w:r w:rsidR="006B3157">
              <w:rPr>
                <w:noProof/>
                <w:webHidden/>
              </w:rPr>
              <w:fldChar w:fldCharType="separate"/>
            </w:r>
            <w:r w:rsidR="006B3157">
              <w:rPr>
                <w:noProof/>
                <w:webHidden/>
              </w:rPr>
              <w:t>9</w:t>
            </w:r>
            <w:r w:rsidR="006B3157">
              <w:rPr>
                <w:noProof/>
                <w:webHidden/>
              </w:rPr>
              <w:fldChar w:fldCharType="end"/>
            </w:r>
          </w:hyperlink>
        </w:p>
        <w:p w14:paraId="100490AF" w14:textId="538C4EDB"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24" w:history="1">
            <w:r w:rsidR="006B3157" w:rsidRPr="00ED12FA">
              <w:rPr>
                <w:rStyle w:val="Hyperlink"/>
                <w:noProof/>
              </w:rPr>
              <w:t>PLC Communications</w:t>
            </w:r>
            <w:r w:rsidR="006B3157">
              <w:rPr>
                <w:noProof/>
                <w:webHidden/>
              </w:rPr>
              <w:tab/>
            </w:r>
            <w:r w:rsidR="006B3157">
              <w:rPr>
                <w:noProof/>
                <w:webHidden/>
              </w:rPr>
              <w:fldChar w:fldCharType="begin"/>
            </w:r>
            <w:r w:rsidR="006B3157">
              <w:rPr>
                <w:noProof/>
                <w:webHidden/>
              </w:rPr>
              <w:instrText xml:space="preserve"> PAGEREF _Toc59712024 \h </w:instrText>
            </w:r>
            <w:r w:rsidR="006B3157">
              <w:rPr>
                <w:noProof/>
                <w:webHidden/>
              </w:rPr>
            </w:r>
            <w:r w:rsidR="006B3157">
              <w:rPr>
                <w:noProof/>
                <w:webHidden/>
              </w:rPr>
              <w:fldChar w:fldCharType="separate"/>
            </w:r>
            <w:r w:rsidR="006B3157">
              <w:rPr>
                <w:noProof/>
                <w:webHidden/>
              </w:rPr>
              <w:t>10</w:t>
            </w:r>
            <w:r w:rsidR="006B3157">
              <w:rPr>
                <w:noProof/>
                <w:webHidden/>
              </w:rPr>
              <w:fldChar w:fldCharType="end"/>
            </w:r>
          </w:hyperlink>
        </w:p>
        <w:p w14:paraId="1A2F3A21" w14:textId="5665F01E"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25" w:history="1">
            <w:r w:rsidR="006B3157" w:rsidRPr="00ED12FA">
              <w:rPr>
                <w:rStyle w:val="Hyperlink"/>
                <w:noProof/>
              </w:rPr>
              <w:t>PLC Selection Criteria</w:t>
            </w:r>
            <w:r w:rsidR="006B3157">
              <w:rPr>
                <w:noProof/>
                <w:webHidden/>
              </w:rPr>
              <w:tab/>
            </w:r>
            <w:r w:rsidR="006B3157">
              <w:rPr>
                <w:noProof/>
                <w:webHidden/>
              </w:rPr>
              <w:fldChar w:fldCharType="begin"/>
            </w:r>
            <w:r w:rsidR="006B3157">
              <w:rPr>
                <w:noProof/>
                <w:webHidden/>
              </w:rPr>
              <w:instrText xml:space="preserve"> PAGEREF _Toc59712025 \h </w:instrText>
            </w:r>
            <w:r w:rsidR="006B3157">
              <w:rPr>
                <w:noProof/>
                <w:webHidden/>
              </w:rPr>
            </w:r>
            <w:r w:rsidR="006B3157">
              <w:rPr>
                <w:noProof/>
                <w:webHidden/>
              </w:rPr>
              <w:fldChar w:fldCharType="separate"/>
            </w:r>
            <w:r w:rsidR="006B3157">
              <w:rPr>
                <w:noProof/>
                <w:webHidden/>
              </w:rPr>
              <w:t>11</w:t>
            </w:r>
            <w:r w:rsidR="006B3157">
              <w:rPr>
                <w:noProof/>
                <w:webHidden/>
              </w:rPr>
              <w:fldChar w:fldCharType="end"/>
            </w:r>
          </w:hyperlink>
        </w:p>
        <w:p w14:paraId="20D5D271" w14:textId="7A2921DF"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26" w:history="1">
            <w:r w:rsidR="006B3157" w:rsidRPr="00ED12FA">
              <w:rPr>
                <w:rStyle w:val="Hyperlink"/>
                <w:noProof/>
              </w:rPr>
              <w:t>FactoryIO</w:t>
            </w:r>
            <w:r w:rsidR="006B3157">
              <w:rPr>
                <w:noProof/>
                <w:webHidden/>
              </w:rPr>
              <w:tab/>
            </w:r>
            <w:r w:rsidR="006B3157">
              <w:rPr>
                <w:noProof/>
                <w:webHidden/>
              </w:rPr>
              <w:fldChar w:fldCharType="begin"/>
            </w:r>
            <w:r w:rsidR="006B3157">
              <w:rPr>
                <w:noProof/>
                <w:webHidden/>
              </w:rPr>
              <w:instrText xml:space="preserve"> PAGEREF _Toc59712026 \h </w:instrText>
            </w:r>
            <w:r w:rsidR="006B3157">
              <w:rPr>
                <w:noProof/>
                <w:webHidden/>
              </w:rPr>
            </w:r>
            <w:r w:rsidR="006B3157">
              <w:rPr>
                <w:noProof/>
                <w:webHidden/>
              </w:rPr>
              <w:fldChar w:fldCharType="separate"/>
            </w:r>
            <w:r w:rsidR="006B3157">
              <w:rPr>
                <w:noProof/>
                <w:webHidden/>
              </w:rPr>
              <w:t>13</w:t>
            </w:r>
            <w:r w:rsidR="006B3157">
              <w:rPr>
                <w:noProof/>
                <w:webHidden/>
              </w:rPr>
              <w:fldChar w:fldCharType="end"/>
            </w:r>
          </w:hyperlink>
        </w:p>
        <w:p w14:paraId="45F6F358" w14:textId="7FFA9B8C"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27" w:history="1">
            <w:r w:rsidR="006B3157" w:rsidRPr="00ED12FA">
              <w:rPr>
                <w:rStyle w:val="Hyperlink"/>
                <w:noProof/>
              </w:rPr>
              <w:t>TIA V16</w:t>
            </w:r>
            <w:r w:rsidR="006B3157">
              <w:rPr>
                <w:noProof/>
                <w:webHidden/>
              </w:rPr>
              <w:tab/>
            </w:r>
            <w:r w:rsidR="006B3157">
              <w:rPr>
                <w:noProof/>
                <w:webHidden/>
              </w:rPr>
              <w:fldChar w:fldCharType="begin"/>
            </w:r>
            <w:r w:rsidR="006B3157">
              <w:rPr>
                <w:noProof/>
                <w:webHidden/>
              </w:rPr>
              <w:instrText xml:space="preserve"> PAGEREF _Toc59712027 \h </w:instrText>
            </w:r>
            <w:r w:rsidR="006B3157">
              <w:rPr>
                <w:noProof/>
                <w:webHidden/>
              </w:rPr>
            </w:r>
            <w:r w:rsidR="006B3157">
              <w:rPr>
                <w:noProof/>
                <w:webHidden/>
              </w:rPr>
              <w:fldChar w:fldCharType="separate"/>
            </w:r>
            <w:r w:rsidR="006B3157">
              <w:rPr>
                <w:noProof/>
                <w:webHidden/>
              </w:rPr>
              <w:t>13</w:t>
            </w:r>
            <w:r w:rsidR="006B3157">
              <w:rPr>
                <w:noProof/>
                <w:webHidden/>
              </w:rPr>
              <w:fldChar w:fldCharType="end"/>
            </w:r>
          </w:hyperlink>
        </w:p>
        <w:p w14:paraId="2DE25CF3" w14:textId="3EC6BA90"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28" w:history="1">
            <w:r w:rsidR="006B3157" w:rsidRPr="00ED12FA">
              <w:rPr>
                <w:rStyle w:val="Hyperlink"/>
                <w:noProof/>
              </w:rPr>
              <w:t>A brief literature review of several PLCs currently used in industry and a table of Pros and Cons.</w:t>
            </w:r>
            <w:r w:rsidR="006B3157">
              <w:rPr>
                <w:noProof/>
                <w:webHidden/>
              </w:rPr>
              <w:tab/>
            </w:r>
            <w:r w:rsidR="006B3157">
              <w:rPr>
                <w:noProof/>
                <w:webHidden/>
              </w:rPr>
              <w:fldChar w:fldCharType="begin"/>
            </w:r>
            <w:r w:rsidR="006B3157">
              <w:rPr>
                <w:noProof/>
                <w:webHidden/>
              </w:rPr>
              <w:instrText xml:space="preserve"> PAGEREF _Toc59712028 \h </w:instrText>
            </w:r>
            <w:r w:rsidR="006B3157">
              <w:rPr>
                <w:noProof/>
                <w:webHidden/>
              </w:rPr>
            </w:r>
            <w:r w:rsidR="006B3157">
              <w:rPr>
                <w:noProof/>
                <w:webHidden/>
              </w:rPr>
              <w:fldChar w:fldCharType="separate"/>
            </w:r>
            <w:r w:rsidR="006B3157">
              <w:rPr>
                <w:noProof/>
                <w:webHidden/>
              </w:rPr>
              <w:t>13</w:t>
            </w:r>
            <w:r w:rsidR="006B3157">
              <w:rPr>
                <w:noProof/>
                <w:webHidden/>
              </w:rPr>
              <w:fldChar w:fldCharType="end"/>
            </w:r>
          </w:hyperlink>
        </w:p>
        <w:p w14:paraId="601491EB" w14:textId="2D343F74"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29" w:history="1">
            <w:r w:rsidR="006B3157" w:rsidRPr="00ED12FA">
              <w:rPr>
                <w:rStyle w:val="Hyperlink"/>
                <w:noProof/>
              </w:rPr>
              <w:t>Operational Flow Chart</w:t>
            </w:r>
            <w:r w:rsidR="006B3157">
              <w:rPr>
                <w:noProof/>
                <w:webHidden/>
              </w:rPr>
              <w:tab/>
            </w:r>
            <w:r w:rsidR="006B3157">
              <w:rPr>
                <w:noProof/>
                <w:webHidden/>
              </w:rPr>
              <w:fldChar w:fldCharType="begin"/>
            </w:r>
            <w:r w:rsidR="006B3157">
              <w:rPr>
                <w:noProof/>
                <w:webHidden/>
              </w:rPr>
              <w:instrText xml:space="preserve"> PAGEREF _Toc59712029 \h </w:instrText>
            </w:r>
            <w:r w:rsidR="006B3157">
              <w:rPr>
                <w:noProof/>
                <w:webHidden/>
              </w:rPr>
            </w:r>
            <w:r w:rsidR="006B3157">
              <w:rPr>
                <w:noProof/>
                <w:webHidden/>
              </w:rPr>
              <w:fldChar w:fldCharType="separate"/>
            </w:r>
            <w:r w:rsidR="006B3157">
              <w:rPr>
                <w:noProof/>
                <w:webHidden/>
              </w:rPr>
              <w:t>18</w:t>
            </w:r>
            <w:r w:rsidR="006B3157">
              <w:rPr>
                <w:noProof/>
                <w:webHidden/>
              </w:rPr>
              <w:fldChar w:fldCharType="end"/>
            </w:r>
          </w:hyperlink>
        </w:p>
        <w:p w14:paraId="102ED4B1" w14:textId="6ED12774"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30" w:history="1">
            <w:r w:rsidR="006B3157" w:rsidRPr="00ED12FA">
              <w:rPr>
                <w:rStyle w:val="Hyperlink"/>
                <w:noProof/>
              </w:rPr>
              <w:t>Utilising the components within FactoryIO, design a factory process capable of sorting a range of package sizes and weights (minimum 4 different types).</w:t>
            </w:r>
            <w:r w:rsidR="006B3157">
              <w:rPr>
                <w:noProof/>
                <w:webHidden/>
              </w:rPr>
              <w:tab/>
            </w:r>
            <w:r w:rsidR="006B3157">
              <w:rPr>
                <w:noProof/>
                <w:webHidden/>
              </w:rPr>
              <w:fldChar w:fldCharType="begin"/>
            </w:r>
            <w:r w:rsidR="006B3157">
              <w:rPr>
                <w:noProof/>
                <w:webHidden/>
              </w:rPr>
              <w:instrText xml:space="preserve"> PAGEREF _Toc59712030 \h </w:instrText>
            </w:r>
            <w:r w:rsidR="006B3157">
              <w:rPr>
                <w:noProof/>
                <w:webHidden/>
              </w:rPr>
            </w:r>
            <w:r w:rsidR="006B3157">
              <w:rPr>
                <w:noProof/>
                <w:webHidden/>
              </w:rPr>
              <w:fldChar w:fldCharType="separate"/>
            </w:r>
            <w:r w:rsidR="006B3157">
              <w:rPr>
                <w:noProof/>
                <w:webHidden/>
              </w:rPr>
              <w:t>20</w:t>
            </w:r>
            <w:r w:rsidR="006B3157">
              <w:rPr>
                <w:noProof/>
                <w:webHidden/>
              </w:rPr>
              <w:fldChar w:fldCharType="end"/>
            </w:r>
          </w:hyperlink>
        </w:p>
        <w:p w14:paraId="6FA2487D" w14:textId="303D1203"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31" w:history="1">
            <w:r w:rsidR="006B3157" w:rsidRPr="00ED12FA">
              <w:rPr>
                <w:rStyle w:val="Hyperlink"/>
                <w:noProof/>
              </w:rPr>
              <w:t>TIA 16 Ladder logic</w:t>
            </w:r>
            <w:r w:rsidR="006B3157">
              <w:rPr>
                <w:noProof/>
                <w:webHidden/>
              </w:rPr>
              <w:tab/>
            </w:r>
            <w:r w:rsidR="006B3157">
              <w:rPr>
                <w:noProof/>
                <w:webHidden/>
              </w:rPr>
              <w:fldChar w:fldCharType="begin"/>
            </w:r>
            <w:r w:rsidR="006B3157">
              <w:rPr>
                <w:noProof/>
                <w:webHidden/>
              </w:rPr>
              <w:instrText xml:space="preserve"> PAGEREF _Toc59712031 \h </w:instrText>
            </w:r>
            <w:r w:rsidR="006B3157">
              <w:rPr>
                <w:noProof/>
                <w:webHidden/>
              </w:rPr>
            </w:r>
            <w:r w:rsidR="006B3157">
              <w:rPr>
                <w:noProof/>
                <w:webHidden/>
              </w:rPr>
              <w:fldChar w:fldCharType="separate"/>
            </w:r>
            <w:r w:rsidR="006B3157">
              <w:rPr>
                <w:noProof/>
                <w:webHidden/>
              </w:rPr>
              <w:t>22</w:t>
            </w:r>
            <w:r w:rsidR="006B3157">
              <w:rPr>
                <w:noProof/>
                <w:webHidden/>
              </w:rPr>
              <w:fldChar w:fldCharType="end"/>
            </w:r>
          </w:hyperlink>
        </w:p>
        <w:p w14:paraId="3FC3DA79" w14:textId="3A74CD8F"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32" w:history="1">
            <w:r w:rsidR="006B3157" w:rsidRPr="00ED12FA">
              <w:rPr>
                <w:rStyle w:val="Hyperlink"/>
                <w:noProof/>
              </w:rPr>
              <w:t>TIA 16 PLC Tags</w:t>
            </w:r>
            <w:r w:rsidR="006B3157">
              <w:rPr>
                <w:noProof/>
                <w:webHidden/>
              </w:rPr>
              <w:tab/>
            </w:r>
            <w:r w:rsidR="006B3157">
              <w:rPr>
                <w:noProof/>
                <w:webHidden/>
              </w:rPr>
              <w:fldChar w:fldCharType="begin"/>
            </w:r>
            <w:r w:rsidR="006B3157">
              <w:rPr>
                <w:noProof/>
                <w:webHidden/>
              </w:rPr>
              <w:instrText xml:space="preserve"> PAGEREF _Toc59712032 \h </w:instrText>
            </w:r>
            <w:r w:rsidR="006B3157">
              <w:rPr>
                <w:noProof/>
                <w:webHidden/>
              </w:rPr>
            </w:r>
            <w:r w:rsidR="006B3157">
              <w:rPr>
                <w:noProof/>
                <w:webHidden/>
              </w:rPr>
              <w:fldChar w:fldCharType="separate"/>
            </w:r>
            <w:r w:rsidR="006B3157">
              <w:rPr>
                <w:noProof/>
                <w:webHidden/>
              </w:rPr>
              <w:t>29</w:t>
            </w:r>
            <w:r w:rsidR="006B3157">
              <w:rPr>
                <w:noProof/>
                <w:webHidden/>
              </w:rPr>
              <w:fldChar w:fldCharType="end"/>
            </w:r>
          </w:hyperlink>
        </w:p>
        <w:p w14:paraId="57A11F8F" w14:textId="74198F2E"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33" w:history="1">
            <w:r w:rsidR="006B3157" w:rsidRPr="00ED12FA">
              <w:rPr>
                <w:rStyle w:val="Hyperlink"/>
                <w:noProof/>
              </w:rPr>
              <w:t>TIA 16 HMI screens</w:t>
            </w:r>
            <w:r w:rsidR="006B3157">
              <w:rPr>
                <w:noProof/>
                <w:webHidden/>
              </w:rPr>
              <w:tab/>
            </w:r>
            <w:r w:rsidR="006B3157">
              <w:rPr>
                <w:noProof/>
                <w:webHidden/>
              </w:rPr>
              <w:fldChar w:fldCharType="begin"/>
            </w:r>
            <w:r w:rsidR="006B3157">
              <w:rPr>
                <w:noProof/>
                <w:webHidden/>
              </w:rPr>
              <w:instrText xml:space="preserve"> PAGEREF _Toc59712033 \h </w:instrText>
            </w:r>
            <w:r w:rsidR="006B3157">
              <w:rPr>
                <w:noProof/>
                <w:webHidden/>
              </w:rPr>
            </w:r>
            <w:r w:rsidR="006B3157">
              <w:rPr>
                <w:noProof/>
                <w:webHidden/>
              </w:rPr>
              <w:fldChar w:fldCharType="separate"/>
            </w:r>
            <w:r w:rsidR="006B3157">
              <w:rPr>
                <w:noProof/>
                <w:webHidden/>
              </w:rPr>
              <w:t>32</w:t>
            </w:r>
            <w:r w:rsidR="006B3157">
              <w:rPr>
                <w:noProof/>
                <w:webHidden/>
              </w:rPr>
              <w:fldChar w:fldCharType="end"/>
            </w:r>
          </w:hyperlink>
        </w:p>
        <w:p w14:paraId="5B44955A" w14:textId="6398C4E7"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34" w:history="1">
            <w:r w:rsidR="006B3157" w:rsidRPr="00ED12FA">
              <w:rPr>
                <w:rStyle w:val="Hyperlink"/>
                <w:noProof/>
              </w:rPr>
              <w:t>Root Screen</w:t>
            </w:r>
            <w:r w:rsidR="006B3157">
              <w:rPr>
                <w:noProof/>
                <w:webHidden/>
              </w:rPr>
              <w:tab/>
            </w:r>
            <w:r w:rsidR="006B3157">
              <w:rPr>
                <w:noProof/>
                <w:webHidden/>
              </w:rPr>
              <w:fldChar w:fldCharType="begin"/>
            </w:r>
            <w:r w:rsidR="006B3157">
              <w:rPr>
                <w:noProof/>
                <w:webHidden/>
              </w:rPr>
              <w:instrText xml:space="preserve"> PAGEREF _Toc59712034 \h </w:instrText>
            </w:r>
            <w:r w:rsidR="006B3157">
              <w:rPr>
                <w:noProof/>
                <w:webHidden/>
              </w:rPr>
            </w:r>
            <w:r w:rsidR="006B3157">
              <w:rPr>
                <w:noProof/>
                <w:webHidden/>
              </w:rPr>
              <w:fldChar w:fldCharType="separate"/>
            </w:r>
            <w:r w:rsidR="006B3157">
              <w:rPr>
                <w:noProof/>
                <w:webHidden/>
              </w:rPr>
              <w:t>32</w:t>
            </w:r>
            <w:r w:rsidR="006B3157">
              <w:rPr>
                <w:noProof/>
                <w:webHidden/>
              </w:rPr>
              <w:fldChar w:fldCharType="end"/>
            </w:r>
          </w:hyperlink>
        </w:p>
        <w:p w14:paraId="712286D1" w14:textId="66F18783"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35" w:history="1">
            <w:r w:rsidR="006B3157" w:rsidRPr="00ED12FA">
              <w:rPr>
                <w:rStyle w:val="Hyperlink"/>
                <w:noProof/>
              </w:rPr>
              <w:t>HMI Alarms and warnings screen</w:t>
            </w:r>
            <w:r w:rsidR="006B3157">
              <w:rPr>
                <w:noProof/>
                <w:webHidden/>
              </w:rPr>
              <w:tab/>
            </w:r>
            <w:r w:rsidR="006B3157">
              <w:rPr>
                <w:noProof/>
                <w:webHidden/>
              </w:rPr>
              <w:fldChar w:fldCharType="begin"/>
            </w:r>
            <w:r w:rsidR="006B3157">
              <w:rPr>
                <w:noProof/>
                <w:webHidden/>
              </w:rPr>
              <w:instrText xml:space="preserve"> PAGEREF _Toc59712035 \h </w:instrText>
            </w:r>
            <w:r w:rsidR="006B3157">
              <w:rPr>
                <w:noProof/>
                <w:webHidden/>
              </w:rPr>
            </w:r>
            <w:r w:rsidR="006B3157">
              <w:rPr>
                <w:noProof/>
                <w:webHidden/>
              </w:rPr>
              <w:fldChar w:fldCharType="separate"/>
            </w:r>
            <w:r w:rsidR="006B3157">
              <w:rPr>
                <w:noProof/>
                <w:webHidden/>
              </w:rPr>
              <w:t>37</w:t>
            </w:r>
            <w:r w:rsidR="006B3157">
              <w:rPr>
                <w:noProof/>
                <w:webHidden/>
              </w:rPr>
              <w:fldChar w:fldCharType="end"/>
            </w:r>
          </w:hyperlink>
        </w:p>
        <w:p w14:paraId="549AFA0F" w14:textId="4923960B"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36" w:history="1">
            <w:r w:rsidR="006B3157" w:rsidRPr="00ED12FA">
              <w:rPr>
                <w:rStyle w:val="Hyperlink"/>
                <w:noProof/>
              </w:rPr>
              <w:t>HMI Engineering Screen</w:t>
            </w:r>
            <w:r w:rsidR="006B3157">
              <w:rPr>
                <w:noProof/>
                <w:webHidden/>
              </w:rPr>
              <w:tab/>
            </w:r>
            <w:r w:rsidR="006B3157">
              <w:rPr>
                <w:noProof/>
                <w:webHidden/>
              </w:rPr>
              <w:fldChar w:fldCharType="begin"/>
            </w:r>
            <w:r w:rsidR="006B3157">
              <w:rPr>
                <w:noProof/>
                <w:webHidden/>
              </w:rPr>
              <w:instrText xml:space="preserve"> PAGEREF _Toc59712036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5877EE49" w14:textId="2E49F287"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37" w:history="1">
            <w:r w:rsidR="006B3157" w:rsidRPr="00ED12FA">
              <w:rPr>
                <w:rStyle w:val="Hyperlink"/>
                <w:noProof/>
              </w:rPr>
              <w:t>An alarm / warning strategy and the operational parameters of each.</w:t>
            </w:r>
            <w:r w:rsidR="006B3157">
              <w:rPr>
                <w:noProof/>
                <w:webHidden/>
              </w:rPr>
              <w:tab/>
            </w:r>
            <w:r w:rsidR="006B3157">
              <w:rPr>
                <w:noProof/>
                <w:webHidden/>
              </w:rPr>
              <w:fldChar w:fldCharType="begin"/>
            </w:r>
            <w:r w:rsidR="006B3157">
              <w:rPr>
                <w:noProof/>
                <w:webHidden/>
              </w:rPr>
              <w:instrText xml:space="preserve"> PAGEREF _Toc59712037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0BFD4263" w14:textId="58D3C422"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38" w:history="1">
            <w:r w:rsidR="006B3157" w:rsidRPr="00ED12FA">
              <w:rPr>
                <w:rStyle w:val="Hyperlink"/>
                <w:noProof/>
              </w:rPr>
              <w:t>Alarm 1</w:t>
            </w:r>
            <w:r w:rsidR="006B3157">
              <w:rPr>
                <w:noProof/>
                <w:webHidden/>
              </w:rPr>
              <w:tab/>
            </w:r>
            <w:r w:rsidR="006B3157">
              <w:rPr>
                <w:noProof/>
                <w:webHidden/>
              </w:rPr>
              <w:fldChar w:fldCharType="begin"/>
            </w:r>
            <w:r w:rsidR="006B3157">
              <w:rPr>
                <w:noProof/>
                <w:webHidden/>
              </w:rPr>
              <w:instrText xml:space="preserve"> PAGEREF _Toc59712038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0DE8779B" w14:textId="6A9E85CE"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39" w:history="1">
            <w:r w:rsidR="006B3157" w:rsidRPr="00ED12FA">
              <w:rPr>
                <w:rStyle w:val="Hyperlink"/>
                <w:noProof/>
              </w:rPr>
              <w:t>Alarm 2 / Warning 2</w:t>
            </w:r>
            <w:r w:rsidR="006B3157">
              <w:rPr>
                <w:noProof/>
                <w:webHidden/>
              </w:rPr>
              <w:tab/>
            </w:r>
            <w:r w:rsidR="006B3157">
              <w:rPr>
                <w:noProof/>
                <w:webHidden/>
              </w:rPr>
              <w:fldChar w:fldCharType="begin"/>
            </w:r>
            <w:r w:rsidR="006B3157">
              <w:rPr>
                <w:noProof/>
                <w:webHidden/>
              </w:rPr>
              <w:instrText xml:space="preserve"> PAGEREF _Toc59712039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2A412C28" w14:textId="53105C41"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40" w:history="1">
            <w:r w:rsidR="006B3157" w:rsidRPr="00ED12FA">
              <w:rPr>
                <w:rStyle w:val="Hyperlink"/>
                <w:noProof/>
              </w:rPr>
              <w:t>Alarm 3 / Warning 3</w:t>
            </w:r>
            <w:r w:rsidR="006B3157">
              <w:rPr>
                <w:noProof/>
                <w:webHidden/>
              </w:rPr>
              <w:tab/>
            </w:r>
            <w:r w:rsidR="006B3157">
              <w:rPr>
                <w:noProof/>
                <w:webHidden/>
              </w:rPr>
              <w:fldChar w:fldCharType="begin"/>
            </w:r>
            <w:r w:rsidR="006B3157">
              <w:rPr>
                <w:noProof/>
                <w:webHidden/>
              </w:rPr>
              <w:instrText xml:space="preserve"> PAGEREF _Toc59712040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2147D2E0" w14:textId="2A882675"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41" w:history="1">
            <w:r w:rsidR="006B3157" w:rsidRPr="00ED12FA">
              <w:rPr>
                <w:rStyle w:val="Hyperlink"/>
                <w:noProof/>
              </w:rPr>
              <w:t>Alarm 4 / Warning 4</w:t>
            </w:r>
            <w:r w:rsidR="006B3157">
              <w:rPr>
                <w:noProof/>
                <w:webHidden/>
              </w:rPr>
              <w:tab/>
            </w:r>
            <w:r w:rsidR="006B3157">
              <w:rPr>
                <w:noProof/>
                <w:webHidden/>
              </w:rPr>
              <w:fldChar w:fldCharType="begin"/>
            </w:r>
            <w:r w:rsidR="006B3157">
              <w:rPr>
                <w:noProof/>
                <w:webHidden/>
              </w:rPr>
              <w:instrText xml:space="preserve"> PAGEREF _Toc59712041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5B7194C5" w14:textId="1F6D2A10" w:rsidR="006B3157" w:rsidRDefault="00531A63">
          <w:pPr>
            <w:pStyle w:val="TOC2"/>
            <w:tabs>
              <w:tab w:val="right" w:leader="dot" w:pos="9016"/>
            </w:tabs>
            <w:rPr>
              <w:rFonts w:asciiTheme="minorHAnsi" w:eastAsiaTheme="minorEastAsia" w:hAnsiTheme="minorHAnsi" w:cstheme="minorBidi"/>
              <w:noProof/>
              <w:sz w:val="22"/>
              <w:lang w:eastAsia="en-GB"/>
            </w:rPr>
          </w:pPr>
          <w:hyperlink w:anchor="_Toc59712042" w:history="1">
            <w:r w:rsidR="006B3157" w:rsidRPr="00ED12FA">
              <w:rPr>
                <w:rStyle w:val="Hyperlink"/>
                <w:noProof/>
              </w:rPr>
              <w:t>Alarm 5 / Warning 5</w:t>
            </w:r>
            <w:r w:rsidR="006B3157">
              <w:rPr>
                <w:noProof/>
                <w:webHidden/>
              </w:rPr>
              <w:tab/>
            </w:r>
            <w:r w:rsidR="006B3157">
              <w:rPr>
                <w:noProof/>
                <w:webHidden/>
              </w:rPr>
              <w:fldChar w:fldCharType="begin"/>
            </w:r>
            <w:r w:rsidR="006B3157">
              <w:rPr>
                <w:noProof/>
                <w:webHidden/>
              </w:rPr>
              <w:instrText xml:space="preserve"> PAGEREF _Toc59712042 \h </w:instrText>
            </w:r>
            <w:r w:rsidR="006B3157">
              <w:rPr>
                <w:noProof/>
                <w:webHidden/>
              </w:rPr>
            </w:r>
            <w:r w:rsidR="006B3157">
              <w:rPr>
                <w:noProof/>
                <w:webHidden/>
              </w:rPr>
              <w:fldChar w:fldCharType="separate"/>
            </w:r>
            <w:r w:rsidR="006B3157">
              <w:rPr>
                <w:noProof/>
                <w:webHidden/>
              </w:rPr>
              <w:t>38</w:t>
            </w:r>
            <w:r w:rsidR="006B3157">
              <w:rPr>
                <w:noProof/>
                <w:webHidden/>
              </w:rPr>
              <w:fldChar w:fldCharType="end"/>
            </w:r>
          </w:hyperlink>
        </w:p>
        <w:p w14:paraId="2F6528A7" w14:textId="4B2BB8C6" w:rsidR="006B3157" w:rsidRDefault="00531A63">
          <w:pPr>
            <w:pStyle w:val="TOC1"/>
            <w:tabs>
              <w:tab w:val="right" w:leader="dot" w:pos="9016"/>
            </w:tabs>
            <w:rPr>
              <w:rFonts w:asciiTheme="minorHAnsi" w:eastAsiaTheme="minorEastAsia" w:hAnsiTheme="minorHAnsi" w:cstheme="minorBidi"/>
              <w:noProof/>
              <w:sz w:val="22"/>
              <w:lang w:eastAsia="en-GB"/>
            </w:rPr>
          </w:pPr>
          <w:hyperlink w:anchor="_Toc59712043" w:history="1">
            <w:r w:rsidR="006B3157" w:rsidRPr="00ED12FA">
              <w:rPr>
                <w:rStyle w:val="Hyperlink"/>
                <w:noProof/>
              </w:rPr>
              <w:t>References</w:t>
            </w:r>
            <w:r w:rsidR="006B3157">
              <w:rPr>
                <w:noProof/>
                <w:webHidden/>
              </w:rPr>
              <w:tab/>
            </w:r>
            <w:r w:rsidR="006B3157">
              <w:rPr>
                <w:noProof/>
                <w:webHidden/>
              </w:rPr>
              <w:fldChar w:fldCharType="begin"/>
            </w:r>
            <w:r w:rsidR="006B3157">
              <w:rPr>
                <w:noProof/>
                <w:webHidden/>
              </w:rPr>
              <w:instrText xml:space="preserve"> PAGEREF _Toc59712043 \h </w:instrText>
            </w:r>
            <w:r w:rsidR="006B3157">
              <w:rPr>
                <w:noProof/>
                <w:webHidden/>
              </w:rPr>
            </w:r>
            <w:r w:rsidR="006B3157">
              <w:rPr>
                <w:noProof/>
                <w:webHidden/>
              </w:rPr>
              <w:fldChar w:fldCharType="separate"/>
            </w:r>
            <w:r w:rsidR="006B3157">
              <w:rPr>
                <w:noProof/>
                <w:webHidden/>
              </w:rPr>
              <w:t>39</w:t>
            </w:r>
            <w:r w:rsidR="006B3157">
              <w:rPr>
                <w:noProof/>
                <w:webHidden/>
              </w:rPr>
              <w:fldChar w:fldCharType="end"/>
            </w:r>
          </w:hyperlink>
        </w:p>
        <w:p w14:paraId="7AFD9796" w14:textId="77777777" w:rsidR="006B3157" w:rsidRDefault="00110D0C" w:rsidP="006B3157">
          <w:pPr>
            <w:rPr>
              <w:b/>
              <w:bCs/>
              <w:noProof/>
            </w:rPr>
          </w:pPr>
          <w:r>
            <w:rPr>
              <w:b/>
              <w:bCs/>
              <w:noProof/>
            </w:rPr>
            <w:lastRenderedPageBreak/>
            <w:fldChar w:fldCharType="end"/>
          </w:r>
        </w:p>
      </w:sdtContent>
    </w:sdt>
    <w:bookmarkStart w:id="6" w:name="_Toc59712019" w:displacedByCustomXml="prev"/>
    <w:p w14:paraId="02AF7969" w14:textId="0A690BFD" w:rsidR="00DF2843" w:rsidRDefault="00DF2843" w:rsidP="006B3157">
      <w:r>
        <w:t>Introduction</w:t>
      </w:r>
      <w:bookmarkEnd w:id="6"/>
    </w:p>
    <w:p w14:paraId="6A6D18EE" w14:textId="6EAC30CF" w:rsidR="00B12CE8" w:rsidRDefault="001375BE" w:rsidP="00B12CE8">
      <w:r>
        <w:t xml:space="preserve">This report is for a factory </w:t>
      </w:r>
      <w:r w:rsidR="003E63E7">
        <w:t>design and control system using Siemens TIA V16 software and FactoryIO software.</w:t>
      </w:r>
      <w:r w:rsidR="00122A47">
        <w:t xml:space="preserve"> This report will contain what FactoryIO and TIA V16 are</w:t>
      </w:r>
      <w:r w:rsidR="00460981">
        <w:t xml:space="preserve"> and what they are used for</w:t>
      </w:r>
      <w:r w:rsidR="00BD202D">
        <w:t xml:space="preserve">. There will also be a </w:t>
      </w:r>
      <w:r w:rsidR="00AC36DF">
        <w:t>literature review for multiple PLC’s used in industry</w:t>
      </w:r>
      <w:r w:rsidR="00905084">
        <w:t xml:space="preserve">, a operational flow chart, a </w:t>
      </w:r>
      <w:r w:rsidR="001A319D">
        <w:t>factory design</w:t>
      </w:r>
      <w:r w:rsidR="001361E4">
        <w:t xml:space="preserve"> with the ladder logic program</w:t>
      </w:r>
      <w:r w:rsidR="001A319D">
        <w:t>, a</w:t>
      </w:r>
      <w:r w:rsidR="001361E4">
        <w:t>n</w:t>
      </w:r>
      <w:r w:rsidR="001A319D">
        <w:t xml:space="preserve"> alarm and warning strategy with their parameters</w:t>
      </w:r>
      <w:r w:rsidR="00AC36DF">
        <w:t xml:space="preserve"> </w:t>
      </w:r>
    </w:p>
    <w:p w14:paraId="5ED96FA1" w14:textId="569C6C32" w:rsidR="00B554F9" w:rsidRDefault="00B554F9" w:rsidP="00B12CE8"/>
    <w:p w14:paraId="49EFABE8" w14:textId="262E1250" w:rsidR="00B554F9" w:rsidRDefault="00B554F9" w:rsidP="00B554F9">
      <w:pPr>
        <w:pStyle w:val="Heading1"/>
      </w:pPr>
      <w:bookmarkStart w:id="7" w:name="_Toc59712020"/>
      <w:r>
        <w:t xml:space="preserve">Programmable logic controllers </w:t>
      </w:r>
      <w:r w:rsidR="009D7FEC">
        <w:t>(PLC)</w:t>
      </w:r>
      <w:bookmarkEnd w:id="7"/>
    </w:p>
    <w:p w14:paraId="221BB80A" w14:textId="7F34B63A" w:rsidR="00B554F9" w:rsidRDefault="009D7FEC" w:rsidP="00B554F9">
      <w:r w:rsidRPr="009D7FEC">
        <w:t xml:space="preserve">A PLC is an </w:t>
      </w:r>
      <w:r w:rsidR="009E4052">
        <w:t>“</w:t>
      </w:r>
      <w:r w:rsidRPr="009D7FEC">
        <w:t xml:space="preserve">industrial solid-state computer that monitors inputs and </w:t>
      </w:r>
      <w:r w:rsidR="0014624D" w:rsidRPr="009D7FEC">
        <w:t>outputs and</w:t>
      </w:r>
      <w:r w:rsidRPr="009D7FEC">
        <w:t xml:space="preserve"> makes logic-based decisions for automated processes or machines.</w:t>
      </w:r>
      <w:r w:rsidR="009E4052">
        <w:t>”</w:t>
      </w:r>
      <w:sdt>
        <w:sdtPr>
          <w:id w:val="688563400"/>
          <w:citation/>
        </w:sdtPr>
        <w:sdtEndPr/>
        <w:sdtContent>
          <w:r w:rsidR="0014624D">
            <w:fldChar w:fldCharType="begin"/>
          </w:r>
          <w:r w:rsidR="00F67325">
            <w:instrText xml:space="preserve">CITATION Gon15 \l 2057 </w:instrText>
          </w:r>
          <w:r w:rsidR="0014624D">
            <w:fldChar w:fldCharType="separate"/>
          </w:r>
          <w:r w:rsidR="006B3157">
            <w:rPr>
              <w:noProof/>
            </w:rPr>
            <w:t xml:space="preserve"> </w:t>
          </w:r>
          <w:r w:rsidR="006B3157" w:rsidRPr="006B3157">
            <w:rPr>
              <w:noProof/>
            </w:rPr>
            <w:t>[1]</w:t>
          </w:r>
          <w:r w:rsidR="0014624D">
            <w:fldChar w:fldCharType="end"/>
          </w:r>
        </w:sdtContent>
      </w:sdt>
    </w:p>
    <w:p w14:paraId="2EC1D064" w14:textId="6358477B" w:rsidR="00B15866" w:rsidRDefault="009757D3" w:rsidP="00B554F9">
      <w:r w:rsidRPr="009757D3">
        <w:rPr>
          <w:noProof/>
        </w:rPr>
        <w:drawing>
          <wp:inline distT="0" distB="0" distL="0" distR="0" wp14:anchorId="64BAC4B1" wp14:editId="75589BA7">
            <wp:extent cx="5731510" cy="30283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28315"/>
                    </a:xfrm>
                    <a:prstGeom prst="rect">
                      <a:avLst/>
                    </a:prstGeom>
                  </pic:spPr>
                </pic:pic>
              </a:graphicData>
            </a:graphic>
          </wp:inline>
        </w:drawing>
      </w:r>
    </w:p>
    <w:p w14:paraId="4CBB3697" w14:textId="5D874569" w:rsidR="009757D3" w:rsidRDefault="009757D3" w:rsidP="009757D3">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w:t>
      </w:r>
      <w:r w:rsidR="00531A63">
        <w:rPr>
          <w:noProof/>
        </w:rPr>
        <w:fldChar w:fldCharType="end"/>
      </w:r>
      <w:r>
        <w:t xml:space="preserve"> </w:t>
      </w:r>
      <w:r w:rsidR="00894F37" w:rsidRPr="00096BB3">
        <w:t>an</w:t>
      </w:r>
      <w:r w:rsidRPr="00096BB3">
        <w:t xml:space="preserve"> Allen-Bradley PLC rack, </w:t>
      </w:r>
      <w:r>
        <w:t>that contains</w:t>
      </w:r>
      <w:r w:rsidRPr="00096BB3">
        <w:t xml:space="preserve"> a CPU, analogue </w:t>
      </w:r>
      <w:r w:rsidR="006F6511" w:rsidRPr="00096BB3">
        <w:t>inputs,</w:t>
      </w:r>
      <w:r>
        <w:t xml:space="preserve"> and</w:t>
      </w:r>
      <w:r w:rsidRPr="00096BB3">
        <w:t xml:space="preserve"> outputs </w:t>
      </w:r>
      <w:r>
        <w:t>with</w:t>
      </w:r>
      <w:r w:rsidRPr="00096BB3">
        <w:t xml:space="preserve"> dc outputs.</w:t>
      </w:r>
      <w:sdt>
        <w:sdtPr>
          <w:id w:val="1341737544"/>
          <w:citation/>
        </w:sdtPr>
        <w:sdtEndPr/>
        <w:sdtContent>
          <w:r>
            <w:fldChar w:fldCharType="begin"/>
          </w:r>
          <w:r w:rsidR="00F67325">
            <w:instrText xml:space="preserve">CITATION Gon15 \l 2057 </w:instrText>
          </w:r>
          <w:r>
            <w:fldChar w:fldCharType="separate"/>
          </w:r>
          <w:r w:rsidR="006B3157">
            <w:rPr>
              <w:noProof/>
            </w:rPr>
            <w:t xml:space="preserve"> </w:t>
          </w:r>
          <w:r w:rsidR="006B3157" w:rsidRPr="006B3157">
            <w:rPr>
              <w:noProof/>
            </w:rPr>
            <w:t>[1]</w:t>
          </w:r>
          <w:r>
            <w:fldChar w:fldCharType="end"/>
          </w:r>
        </w:sdtContent>
      </w:sdt>
    </w:p>
    <w:p w14:paraId="1C6B69C8" w14:textId="2257BC52" w:rsidR="009757D3" w:rsidRDefault="003C6D5F" w:rsidP="009757D3">
      <w:r w:rsidRPr="003C6D5F">
        <w:t xml:space="preserve">PLCs are tough and </w:t>
      </w:r>
      <w:r>
        <w:t>are able to</w:t>
      </w:r>
      <w:r w:rsidRPr="003C6D5F">
        <w:t xml:space="preserve"> endure rough conditions including </w:t>
      </w:r>
      <w:r w:rsidR="00E25A45">
        <w:t>high temperature</w:t>
      </w:r>
      <w:r w:rsidRPr="003C6D5F">
        <w:t xml:space="preserve">, cold, dust, and </w:t>
      </w:r>
      <w:r w:rsidR="00E25A45" w:rsidRPr="003C6D5F">
        <w:t>severe</w:t>
      </w:r>
      <w:r w:rsidRPr="003C6D5F">
        <w:t xml:space="preserve"> moisture. The language </w:t>
      </w:r>
      <w:r w:rsidR="000D2765">
        <w:t xml:space="preserve">used to programme </w:t>
      </w:r>
      <w:r w:rsidRPr="003C6D5F">
        <w:t>is eas</w:t>
      </w:r>
      <w:r w:rsidR="00DE7245">
        <w:t>y to</w:t>
      </w:r>
      <w:r w:rsidRPr="003C6D5F">
        <w:t xml:space="preserve"> </w:t>
      </w:r>
      <w:r w:rsidR="000F0871">
        <w:t>grasp</w:t>
      </w:r>
      <w:r w:rsidRPr="003C6D5F">
        <w:t xml:space="preserve"> </w:t>
      </w:r>
      <w:r w:rsidR="00DE7245">
        <w:t>which helps a PLC be</w:t>
      </w:r>
      <w:r w:rsidRPr="003C6D5F">
        <w:t xml:space="preserve"> programmed with </w:t>
      </w:r>
      <w:r w:rsidR="00DE7245" w:rsidRPr="003C6D5F">
        <w:t xml:space="preserve">very </w:t>
      </w:r>
      <w:r w:rsidR="00DE7245">
        <w:t>little</w:t>
      </w:r>
      <w:r w:rsidRPr="003C6D5F">
        <w:t xml:space="preserve"> difficulty. PLCs are </w:t>
      </w:r>
      <w:r w:rsidR="000F0871" w:rsidRPr="003C6D5F">
        <w:t>integrated</w:t>
      </w:r>
      <w:r w:rsidRPr="003C6D5F">
        <w:t xml:space="preserve"> </w:t>
      </w:r>
      <w:r w:rsidR="0013006C">
        <w:t>this means they</w:t>
      </w:r>
      <w:r w:rsidRPr="003C6D5F">
        <w:t xml:space="preserve"> can be </w:t>
      </w:r>
      <w:r w:rsidR="0013006C">
        <w:t xml:space="preserve">connected </w:t>
      </w:r>
      <w:r w:rsidRPr="003C6D5F">
        <w:t xml:space="preserve">into </w:t>
      </w:r>
      <w:r w:rsidR="0013006C" w:rsidRPr="003C6D5F">
        <w:t>a variety of</w:t>
      </w:r>
      <w:r w:rsidRPr="003C6D5F">
        <w:t xml:space="preserve"> setups. </w:t>
      </w:r>
      <w:sdt>
        <w:sdtPr>
          <w:id w:val="-514468329"/>
          <w:citation/>
        </w:sdtPr>
        <w:sdtEndPr/>
        <w:sdtContent>
          <w:r w:rsidR="00090E69">
            <w:fldChar w:fldCharType="begin"/>
          </w:r>
          <w:r w:rsidR="00F67325">
            <w:instrText xml:space="preserve">CITATION Gon15 \l 2057 </w:instrText>
          </w:r>
          <w:r w:rsidR="00090E69">
            <w:fldChar w:fldCharType="separate"/>
          </w:r>
          <w:r w:rsidR="006B3157" w:rsidRPr="006B3157">
            <w:rPr>
              <w:noProof/>
            </w:rPr>
            <w:t>[1]</w:t>
          </w:r>
          <w:r w:rsidR="00090E69">
            <w:fldChar w:fldCharType="end"/>
          </w:r>
        </w:sdtContent>
      </w:sdt>
    </w:p>
    <w:p w14:paraId="46828668" w14:textId="77777777" w:rsidR="00E25A45" w:rsidRDefault="00E25A45">
      <w:pPr>
        <w:spacing w:line="259" w:lineRule="auto"/>
        <w:rPr>
          <w:rFonts w:asciiTheme="majorHAnsi" w:eastAsiaTheme="majorEastAsia" w:hAnsiTheme="majorHAnsi" w:cstheme="majorBidi"/>
          <w:color w:val="2F5496" w:themeColor="accent1" w:themeShade="BF"/>
          <w:sz w:val="26"/>
          <w:szCs w:val="26"/>
        </w:rPr>
      </w:pPr>
      <w:r>
        <w:br w:type="page"/>
      </w:r>
    </w:p>
    <w:p w14:paraId="147B3565" w14:textId="520E5EE3" w:rsidR="00BF1D63" w:rsidRDefault="00744BDC" w:rsidP="00744BDC">
      <w:pPr>
        <w:pStyle w:val="Heading2"/>
      </w:pPr>
      <w:bookmarkStart w:id="8" w:name="_Toc59712021"/>
      <w:r w:rsidRPr="00744BDC">
        <w:lastRenderedPageBreak/>
        <w:t>PLC Hardware Components</w:t>
      </w:r>
      <w:bookmarkEnd w:id="8"/>
    </w:p>
    <w:p w14:paraId="0C5B170A" w14:textId="1D8F95AE" w:rsidR="004734B5" w:rsidRDefault="004734B5" w:rsidP="004734B5"/>
    <w:p w14:paraId="286DECC9" w14:textId="44AE8D7D" w:rsidR="004734B5" w:rsidRPr="004734B5" w:rsidRDefault="004734B5" w:rsidP="004734B5">
      <w:pPr>
        <w:pStyle w:val="Heading3"/>
      </w:pPr>
      <w:bookmarkStart w:id="9" w:name="_Toc59712022"/>
      <w:r>
        <w:t>C</w:t>
      </w:r>
      <w:r w:rsidRPr="004734B5">
        <w:t>entral processing unit (CPU)</w:t>
      </w:r>
      <w:bookmarkEnd w:id="9"/>
    </w:p>
    <w:p w14:paraId="5B72986C" w14:textId="74452837" w:rsidR="00744BDC" w:rsidRDefault="004734B5" w:rsidP="00744BDC">
      <w:r w:rsidRPr="004734B5">
        <w:t xml:space="preserve">A </w:t>
      </w:r>
      <w:r w:rsidR="00517229">
        <w:t xml:space="preserve">CPU </w:t>
      </w:r>
      <w:r w:rsidR="002F4E58">
        <w:t xml:space="preserve">serves </w:t>
      </w:r>
      <w:r w:rsidR="003878D9">
        <w:t>the</w:t>
      </w:r>
      <w:r w:rsidRPr="004734B5">
        <w:t xml:space="preserve"> </w:t>
      </w:r>
      <w:r w:rsidR="00517229" w:rsidRPr="004734B5">
        <w:t>mind</w:t>
      </w:r>
      <w:r w:rsidRPr="004734B5">
        <w:t xml:space="preserve"> of the PLC. It </w:t>
      </w:r>
      <w:r w:rsidR="003878D9">
        <w:t>can be</w:t>
      </w:r>
      <w:r w:rsidRPr="004734B5">
        <w:t xml:space="preserve"> </w:t>
      </w:r>
      <w:r w:rsidR="002E1AB8" w:rsidRPr="004734B5">
        <w:t>16 or 32</w:t>
      </w:r>
      <w:r w:rsidR="003878D9">
        <w:t xml:space="preserve"> </w:t>
      </w:r>
      <w:r w:rsidR="002E1AB8" w:rsidRPr="004734B5">
        <w:t>bit</w:t>
      </w:r>
      <w:r w:rsidRPr="004734B5">
        <w:t xml:space="preserve"> microprocessor </w:t>
      </w:r>
      <w:r w:rsidR="008B1925" w:rsidRPr="004734B5">
        <w:t>containing</w:t>
      </w:r>
      <w:r w:rsidRPr="004734B5">
        <w:t xml:space="preserve">  a </w:t>
      </w:r>
      <w:r w:rsidR="003878D9">
        <w:t>storage</w:t>
      </w:r>
      <w:r w:rsidRPr="004734B5">
        <w:t xml:space="preserve"> chip </w:t>
      </w:r>
      <w:r w:rsidR="008B1925" w:rsidRPr="004734B5">
        <w:t>combined with</w:t>
      </w:r>
      <w:r w:rsidRPr="004734B5">
        <w:t xml:space="preserve"> </w:t>
      </w:r>
      <w:r w:rsidR="003878D9" w:rsidRPr="004734B5">
        <w:t>combined</w:t>
      </w:r>
      <w:r w:rsidRPr="004734B5">
        <w:t xml:space="preserve"> circuits for control, </w:t>
      </w:r>
      <w:r w:rsidR="00EF5CE2" w:rsidRPr="004734B5">
        <w:t>supervising</w:t>
      </w:r>
      <w:r w:rsidRPr="004734B5">
        <w:t xml:space="preserve">, and </w:t>
      </w:r>
      <w:r w:rsidR="00EF5CE2" w:rsidRPr="004734B5">
        <w:t>interaction</w:t>
      </w:r>
      <w:r w:rsidRPr="004734B5">
        <w:t xml:space="preserve">. </w:t>
      </w:r>
      <w:r w:rsidR="00EF5CE2">
        <w:t>“</w:t>
      </w:r>
      <w:r w:rsidRPr="004734B5">
        <w:t xml:space="preserve">The CPU </w:t>
      </w:r>
      <w:r w:rsidR="008B1925" w:rsidRPr="004734B5">
        <w:t>instructs</w:t>
      </w:r>
      <w:r w:rsidRPr="004734B5">
        <w:t xml:space="preserve"> the PLC to </w:t>
      </w:r>
      <w:r w:rsidR="008B1925" w:rsidRPr="004734B5">
        <w:t>perform</w:t>
      </w:r>
      <w:r w:rsidRPr="004734B5">
        <w:t xml:space="preserve"> instructions, </w:t>
      </w:r>
      <w:r w:rsidR="008B1925" w:rsidRPr="004734B5">
        <w:t>connect</w:t>
      </w:r>
      <w:r w:rsidRPr="004734B5">
        <w:t xml:space="preserve"> with other devices, carry out logic and arithmetic operations, and perform internal diagnostics. The CPU </w:t>
      </w:r>
      <w:r w:rsidR="00BC1089" w:rsidRPr="004734B5">
        <w:t>operates</w:t>
      </w:r>
      <w:r w:rsidRPr="004734B5">
        <w:t xml:space="preserve"> memory routines</w:t>
      </w:r>
      <w:r w:rsidR="00BC1089">
        <w:t xml:space="preserve"> and is </w:t>
      </w:r>
      <w:r w:rsidR="00BC1089" w:rsidRPr="004734B5">
        <w:t>continuously</w:t>
      </w:r>
      <w:r w:rsidRPr="004734B5">
        <w:t xml:space="preserve"> checking the PLC  to avoid programming errors and ensur</w:t>
      </w:r>
      <w:r w:rsidR="00F67325">
        <w:t>ing</w:t>
      </w:r>
      <w:r w:rsidRPr="004734B5">
        <w:t xml:space="preserve"> the memory is </w:t>
      </w:r>
      <w:r w:rsidR="00F67325" w:rsidRPr="004734B5">
        <w:t>intact</w:t>
      </w:r>
      <w:r w:rsidR="00EF5CE2">
        <w:t>”</w:t>
      </w:r>
      <w:r w:rsidRPr="004734B5">
        <w:t>.</w:t>
      </w:r>
      <w:sdt>
        <w:sdtPr>
          <w:id w:val="-354344424"/>
          <w:citation/>
        </w:sdtPr>
        <w:sdtEndPr/>
        <w:sdtContent>
          <w:r w:rsidR="00F67325">
            <w:fldChar w:fldCharType="begin"/>
          </w:r>
          <w:r w:rsidR="00F67325">
            <w:instrText xml:space="preserve">CITATION Gon15 \l 2057 </w:instrText>
          </w:r>
          <w:r w:rsidR="00F67325">
            <w:fldChar w:fldCharType="separate"/>
          </w:r>
          <w:r w:rsidR="006B3157">
            <w:rPr>
              <w:noProof/>
            </w:rPr>
            <w:t xml:space="preserve"> </w:t>
          </w:r>
          <w:r w:rsidR="006B3157" w:rsidRPr="006B3157">
            <w:rPr>
              <w:noProof/>
            </w:rPr>
            <w:t>[1]</w:t>
          </w:r>
          <w:r w:rsidR="00F67325">
            <w:fldChar w:fldCharType="end"/>
          </w:r>
        </w:sdtContent>
      </w:sdt>
    </w:p>
    <w:p w14:paraId="12D59CC5" w14:textId="68CAA430" w:rsidR="00B11EB1" w:rsidRDefault="005D0C78" w:rsidP="00744BDC">
      <w:r w:rsidRPr="005D0C78">
        <w:rPr>
          <w:noProof/>
        </w:rPr>
        <w:drawing>
          <wp:inline distT="0" distB="0" distL="0" distR="0" wp14:anchorId="16F29943" wp14:editId="090A3CC9">
            <wp:extent cx="5731510" cy="38690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69055"/>
                    </a:xfrm>
                    <a:prstGeom prst="rect">
                      <a:avLst/>
                    </a:prstGeom>
                  </pic:spPr>
                </pic:pic>
              </a:graphicData>
            </a:graphic>
          </wp:inline>
        </w:drawing>
      </w:r>
    </w:p>
    <w:p w14:paraId="4109B5FB" w14:textId="1F4EAEF3" w:rsidR="005D0C78" w:rsidRDefault="005D0C78" w:rsidP="005D0C78">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w:t>
      </w:r>
      <w:r w:rsidR="00531A63">
        <w:rPr>
          <w:noProof/>
        </w:rPr>
        <w:fldChar w:fldCharType="end"/>
      </w:r>
      <w:r>
        <w:t xml:space="preserve"> PLC system with  </w:t>
      </w:r>
      <w:r w:rsidRPr="00A42503">
        <w:t>inputs, outputs, a power supply, and external programming devices.</w:t>
      </w:r>
      <w:r w:rsidR="002E1AB8" w:rsidRPr="002E1AB8">
        <w:t xml:space="preserve"> </w:t>
      </w:r>
      <w:sdt>
        <w:sdtPr>
          <w:id w:val="-458571325"/>
          <w:citation/>
        </w:sdtPr>
        <w:sdtEndPr/>
        <w:sdtContent>
          <w:r w:rsidR="002E1AB8">
            <w:fldChar w:fldCharType="begin"/>
          </w:r>
          <w:r w:rsidR="002E1AB8">
            <w:instrText xml:space="preserve">CITATION Gon15 \l 2057 </w:instrText>
          </w:r>
          <w:r w:rsidR="002E1AB8">
            <w:fldChar w:fldCharType="separate"/>
          </w:r>
          <w:r w:rsidR="006B3157" w:rsidRPr="006B3157">
            <w:rPr>
              <w:noProof/>
            </w:rPr>
            <w:t>[1]</w:t>
          </w:r>
          <w:r w:rsidR="002E1AB8">
            <w:fldChar w:fldCharType="end"/>
          </w:r>
        </w:sdtContent>
      </w:sdt>
    </w:p>
    <w:p w14:paraId="3DD9B4B7" w14:textId="32A23D2C" w:rsidR="004C4C8F" w:rsidRDefault="000E4960" w:rsidP="00744BDC">
      <w:r w:rsidRPr="000E4960">
        <w:t xml:space="preserve">Memory offers durable storage </w:t>
      </w:r>
      <w:r w:rsidR="00126DFB">
        <w:t>for</w:t>
      </w:r>
      <w:r w:rsidRPr="000E4960">
        <w:t xml:space="preserve"> the operating system </w:t>
      </w:r>
      <w:r w:rsidR="00B72DDE">
        <w:t>which is</w:t>
      </w:r>
      <w:r w:rsidRPr="000E4960">
        <w:t xml:space="preserve"> used by the CPU. The system’s ROM stores </w:t>
      </w:r>
      <w:r w:rsidR="00B72DDE" w:rsidRPr="000E4960">
        <w:t>information</w:t>
      </w:r>
      <w:r w:rsidRPr="000E4960">
        <w:t xml:space="preserve"> </w:t>
      </w:r>
      <w:r w:rsidR="00B72DDE" w:rsidRPr="000E4960">
        <w:t>constantly</w:t>
      </w:r>
      <w:r w:rsidRPr="000E4960">
        <w:t xml:space="preserve"> for the operating system</w:t>
      </w:r>
      <w:r w:rsidR="003D71B5">
        <w:t>.</w:t>
      </w:r>
      <w:r w:rsidRPr="000E4960">
        <w:t xml:space="preserve"> </w:t>
      </w:r>
      <w:r w:rsidR="00636561">
        <w:t>“</w:t>
      </w:r>
      <w:r w:rsidR="003D71B5">
        <w:t xml:space="preserve">The </w:t>
      </w:r>
      <w:r w:rsidRPr="000E4960">
        <w:t xml:space="preserve">RAM </w:t>
      </w:r>
      <w:r w:rsidR="003D71B5">
        <w:t>holds</w:t>
      </w:r>
      <w:r w:rsidRPr="000E4960">
        <w:t xml:space="preserve"> status </w:t>
      </w:r>
      <w:r w:rsidR="003D71B5" w:rsidRPr="000E4960">
        <w:t>data</w:t>
      </w:r>
      <w:r w:rsidRPr="000E4960">
        <w:t xml:space="preserve"> for input and output devices, along with values for timers, counters, and internal devices. PLCs require a programming device, either a computer or console, to upload data onto the CPU</w:t>
      </w:r>
      <w:r w:rsidR="00636561">
        <w:t>”</w:t>
      </w:r>
      <w:r w:rsidRPr="000E4960">
        <w:t>.</w:t>
      </w:r>
      <w:sdt>
        <w:sdtPr>
          <w:id w:val="-1677567803"/>
          <w:citation/>
        </w:sdtPr>
        <w:sdtEndPr/>
        <w:sdtContent>
          <w:r w:rsidR="004C4C8F">
            <w:fldChar w:fldCharType="begin"/>
          </w:r>
          <w:r w:rsidR="004C4C8F">
            <w:instrText xml:space="preserve"> CITATION Gon15 \l 2057 </w:instrText>
          </w:r>
          <w:r w:rsidR="004C4C8F">
            <w:fldChar w:fldCharType="separate"/>
          </w:r>
          <w:r w:rsidR="006B3157">
            <w:rPr>
              <w:noProof/>
            </w:rPr>
            <w:t xml:space="preserve"> </w:t>
          </w:r>
          <w:r w:rsidR="006B3157" w:rsidRPr="006B3157">
            <w:rPr>
              <w:noProof/>
            </w:rPr>
            <w:t>[1]</w:t>
          </w:r>
          <w:r w:rsidR="004C4C8F">
            <w:fldChar w:fldCharType="end"/>
          </w:r>
        </w:sdtContent>
      </w:sdt>
    </w:p>
    <w:p w14:paraId="00EFB631" w14:textId="77777777" w:rsidR="004C4C8F" w:rsidRDefault="004C4C8F">
      <w:pPr>
        <w:spacing w:line="259" w:lineRule="auto"/>
      </w:pPr>
      <w:r>
        <w:br w:type="page"/>
      </w:r>
    </w:p>
    <w:p w14:paraId="04610EB9" w14:textId="017DBE3F" w:rsidR="00F67325" w:rsidRPr="00744BDC" w:rsidRDefault="00F864D1" w:rsidP="00744BDC">
      <w:r w:rsidRPr="00F864D1">
        <w:rPr>
          <w:noProof/>
        </w:rPr>
        <w:lastRenderedPageBreak/>
        <w:drawing>
          <wp:inline distT="0" distB="0" distL="0" distR="0" wp14:anchorId="4FF82484" wp14:editId="7D9DCD8B">
            <wp:extent cx="2495550" cy="421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95550" cy="4210050"/>
                    </a:xfrm>
                    <a:prstGeom prst="rect">
                      <a:avLst/>
                    </a:prstGeom>
                  </pic:spPr>
                </pic:pic>
              </a:graphicData>
            </a:graphic>
          </wp:inline>
        </w:drawing>
      </w:r>
    </w:p>
    <w:p w14:paraId="05A788C0" w14:textId="33D2C3A5" w:rsidR="00223373" w:rsidRDefault="00867A79" w:rsidP="00867A79">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w:t>
      </w:r>
      <w:r w:rsidR="00531A63">
        <w:rPr>
          <w:noProof/>
        </w:rPr>
        <w:fldChar w:fldCharType="end"/>
      </w:r>
      <w:r>
        <w:t xml:space="preserve"> </w:t>
      </w:r>
      <w:r w:rsidRPr="00807427">
        <w:t xml:space="preserve">A CPU operating cycle </w:t>
      </w:r>
    </w:p>
    <w:p w14:paraId="47B3B8FC" w14:textId="4DF0AE6A" w:rsidR="00E33669" w:rsidRDefault="00223373" w:rsidP="00223373">
      <w:r w:rsidRPr="00223373">
        <w:t>PLCs read signals from various sensors and input devices. The</w:t>
      </w:r>
      <w:r w:rsidR="00802BFC">
        <w:t xml:space="preserve"> </w:t>
      </w:r>
      <w:r w:rsidRPr="00223373">
        <w:t>input</w:t>
      </w:r>
      <w:r w:rsidR="00802BFC">
        <w:t>s</w:t>
      </w:r>
      <w:r w:rsidRPr="00223373">
        <w:t xml:space="preserve"> </w:t>
      </w:r>
      <w:r w:rsidR="00802BFC">
        <w:t>could</w:t>
      </w:r>
      <w:r w:rsidRPr="00223373">
        <w:t xml:space="preserve"> be</w:t>
      </w:r>
      <w:r w:rsidR="0019180F">
        <w:t xml:space="preserve"> sensors</w:t>
      </w:r>
      <w:r w:rsidRPr="00223373">
        <w:t xml:space="preserve">, or </w:t>
      </w:r>
      <w:r w:rsidR="0019180F">
        <w:t>butt</w:t>
      </w:r>
      <w:r w:rsidR="00586276">
        <w:t>ons</w:t>
      </w:r>
      <w:r w:rsidRPr="00223373">
        <w:t xml:space="preserve">. </w:t>
      </w:r>
      <w:r w:rsidR="00586276">
        <w:t>The inputs will be</w:t>
      </w:r>
      <w:r w:rsidRPr="00223373">
        <w:t xml:space="preserve"> </w:t>
      </w:r>
      <w:r w:rsidR="00ED5595" w:rsidRPr="00223373">
        <w:t xml:space="preserve">analogue </w:t>
      </w:r>
      <w:r w:rsidRPr="00223373">
        <w:t xml:space="preserve">or </w:t>
      </w:r>
      <w:r w:rsidR="00ED5595" w:rsidRPr="00223373">
        <w:t>digital</w:t>
      </w:r>
      <w:r w:rsidRPr="00223373">
        <w:t>.</w:t>
      </w:r>
      <w:sdt>
        <w:sdtPr>
          <w:id w:val="1121110011"/>
          <w:citation/>
        </w:sdtPr>
        <w:sdtEndPr/>
        <w:sdtContent>
          <w:r w:rsidR="00E33669">
            <w:fldChar w:fldCharType="begin"/>
          </w:r>
          <w:r w:rsidR="00E33669">
            <w:instrText xml:space="preserve"> CITATION Gon15 \l 2057 </w:instrText>
          </w:r>
          <w:r w:rsidR="00E33669">
            <w:fldChar w:fldCharType="separate"/>
          </w:r>
          <w:r w:rsidR="006B3157">
            <w:rPr>
              <w:noProof/>
            </w:rPr>
            <w:t xml:space="preserve"> </w:t>
          </w:r>
          <w:r w:rsidR="006B3157" w:rsidRPr="006B3157">
            <w:rPr>
              <w:noProof/>
            </w:rPr>
            <w:t>[1]</w:t>
          </w:r>
          <w:r w:rsidR="00E33669">
            <w:fldChar w:fldCharType="end"/>
          </w:r>
        </w:sdtContent>
      </w:sdt>
    </w:p>
    <w:p w14:paraId="24B9E3D8" w14:textId="77777777" w:rsidR="00D80F0B" w:rsidRDefault="00D80F0B" w:rsidP="00223373">
      <w:r w:rsidRPr="00D80F0B">
        <w:rPr>
          <w:noProof/>
        </w:rPr>
        <w:lastRenderedPageBreak/>
        <w:drawing>
          <wp:inline distT="0" distB="0" distL="0" distR="0" wp14:anchorId="4A5F7ED6" wp14:editId="4C91C2BD">
            <wp:extent cx="4829175" cy="478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9175" cy="4781550"/>
                    </a:xfrm>
                    <a:prstGeom prst="rect">
                      <a:avLst/>
                    </a:prstGeom>
                  </pic:spPr>
                </pic:pic>
              </a:graphicData>
            </a:graphic>
          </wp:inline>
        </w:drawing>
      </w:r>
    </w:p>
    <w:p w14:paraId="44DA916C" w14:textId="781C53DD" w:rsidR="00220C7A" w:rsidRDefault="00220C7A" w:rsidP="00220C7A">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4</w:t>
      </w:r>
      <w:r w:rsidR="00531A63">
        <w:rPr>
          <w:noProof/>
        </w:rPr>
        <w:fldChar w:fldCharType="end"/>
      </w:r>
      <w:r>
        <w:t xml:space="preserve"> </w:t>
      </w:r>
      <w:r w:rsidR="00D80BC9">
        <w:t>“</w:t>
      </w:r>
      <w:r w:rsidRPr="006A6D14">
        <w:t>Output connections</w:t>
      </w:r>
      <w:r>
        <w:t>,</w:t>
      </w:r>
      <w:r w:rsidRPr="006A6D14">
        <w:t xml:space="preserve"> include signal out (SOL), pilot light (PL), and motor ignition (MI).</w:t>
      </w:r>
      <w:r w:rsidR="00D80BC9">
        <w:t>”</w:t>
      </w:r>
      <w:sdt>
        <w:sdtPr>
          <w:id w:val="1633589895"/>
          <w:citation/>
        </w:sdtPr>
        <w:sdtEndPr/>
        <w:sdtContent>
          <w:r w:rsidR="00E337AA">
            <w:fldChar w:fldCharType="begin"/>
          </w:r>
          <w:r w:rsidR="00E337AA">
            <w:instrText xml:space="preserve"> CITATION Gon15 \l 2057 </w:instrText>
          </w:r>
          <w:r w:rsidR="00E337AA">
            <w:fldChar w:fldCharType="separate"/>
          </w:r>
          <w:r w:rsidR="006B3157">
            <w:rPr>
              <w:noProof/>
            </w:rPr>
            <w:t xml:space="preserve"> </w:t>
          </w:r>
          <w:r w:rsidR="006B3157" w:rsidRPr="006B3157">
            <w:rPr>
              <w:noProof/>
            </w:rPr>
            <w:t>[1]</w:t>
          </w:r>
          <w:r w:rsidR="00E337AA">
            <w:fldChar w:fldCharType="end"/>
          </w:r>
        </w:sdtContent>
      </w:sdt>
    </w:p>
    <w:p w14:paraId="52345573" w14:textId="188CFD84" w:rsidR="00E337AA" w:rsidRPr="00E337AA" w:rsidRDefault="00F31627" w:rsidP="00E337AA">
      <w:r w:rsidRPr="00F31627">
        <w:rPr>
          <w:noProof/>
        </w:rPr>
        <w:lastRenderedPageBreak/>
        <w:drawing>
          <wp:inline distT="0" distB="0" distL="0" distR="0" wp14:anchorId="73E67536" wp14:editId="6B2B84A9">
            <wp:extent cx="4086225" cy="4419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86225" cy="4419600"/>
                    </a:xfrm>
                    <a:prstGeom prst="rect">
                      <a:avLst/>
                    </a:prstGeom>
                  </pic:spPr>
                </pic:pic>
              </a:graphicData>
            </a:graphic>
          </wp:inline>
        </w:drawing>
      </w:r>
    </w:p>
    <w:p w14:paraId="45F67C2C" w14:textId="1B609907" w:rsidR="003D0EDD" w:rsidRDefault="00D80F0B" w:rsidP="00D80F0B">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5</w:t>
      </w:r>
      <w:r w:rsidR="00531A63">
        <w:rPr>
          <w:noProof/>
        </w:rPr>
        <w:fldChar w:fldCharType="end"/>
      </w:r>
      <w:r>
        <w:t xml:space="preserve"> </w:t>
      </w:r>
      <w:r w:rsidR="00D80BC9">
        <w:t>“</w:t>
      </w:r>
      <w:r w:rsidRPr="00661E4F">
        <w:t>common inputs in a PLC, including push buttons and switche</w:t>
      </w:r>
      <w:r>
        <w:t>s</w:t>
      </w:r>
      <w:r w:rsidR="00D80BC9">
        <w:t>”</w:t>
      </w:r>
      <w:r>
        <w:t xml:space="preserve"> </w:t>
      </w:r>
      <w:sdt>
        <w:sdtPr>
          <w:id w:val="-1727516434"/>
          <w:citation/>
        </w:sdtPr>
        <w:sdtEndPr/>
        <w:sdtContent>
          <w:r w:rsidR="003D0EDD">
            <w:fldChar w:fldCharType="begin"/>
          </w:r>
          <w:r w:rsidR="003D0EDD">
            <w:instrText xml:space="preserve"> CITATION Gon15 \l 2057 </w:instrText>
          </w:r>
          <w:r w:rsidR="003D0EDD">
            <w:fldChar w:fldCharType="separate"/>
          </w:r>
          <w:r w:rsidR="006B3157" w:rsidRPr="006B3157">
            <w:rPr>
              <w:noProof/>
            </w:rPr>
            <w:t>[1]</w:t>
          </w:r>
          <w:r w:rsidR="003D0EDD">
            <w:fldChar w:fldCharType="end"/>
          </w:r>
        </w:sdtContent>
      </w:sdt>
    </w:p>
    <w:p w14:paraId="0A436B4D" w14:textId="77777777" w:rsidR="00C04C30" w:rsidRPr="00C04C30" w:rsidRDefault="00C04C30" w:rsidP="00C04C30"/>
    <w:p w14:paraId="4EC44A99" w14:textId="77777777" w:rsidR="00BE2239" w:rsidRDefault="00BE2239">
      <w:pPr>
        <w:spacing w:line="259" w:lineRule="auto"/>
        <w:rPr>
          <w:i/>
          <w:iCs/>
          <w:color w:val="44546A" w:themeColor="text2"/>
          <w:sz w:val="18"/>
          <w:szCs w:val="18"/>
        </w:rPr>
      </w:pPr>
      <w:r>
        <w:br w:type="page"/>
      </w:r>
    </w:p>
    <w:p w14:paraId="5242ED77" w14:textId="77777777" w:rsidR="00BE2239" w:rsidRDefault="00BE2239" w:rsidP="00AA615D">
      <w:pPr>
        <w:pStyle w:val="Heading2"/>
      </w:pPr>
      <w:bookmarkStart w:id="10" w:name="_Toc59712023"/>
      <w:r w:rsidRPr="00BE2239">
        <w:lastRenderedPageBreak/>
        <w:t>PLC Programming Language</w:t>
      </w:r>
      <w:bookmarkEnd w:id="10"/>
    </w:p>
    <w:p w14:paraId="61641A50" w14:textId="152897BD" w:rsidR="00B945A8" w:rsidRDefault="00BB75F7" w:rsidP="00372D23">
      <w:r>
        <w:t>There are “f</w:t>
      </w:r>
      <w:r w:rsidR="00372D23" w:rsidRPr="00372D23">
        <w:t>ive programming languages are used in PLCs. They are defined by the international standard IEC 61131. Ladder logic is one of the most commonly used PLC languages. In it, symbols represent opening and closing relays, counters, timers, shift registers, and mathematical operations. The symbols are arranged into the desired program routine. Rules in ladder logic are termed “rungs.” Each rung has a single output, but a single input can be found in more than one rung.</w:t>
      </w:r>
      <w:r>
        <w:t>”</w:t>
      </w:r>
      <w:sdt>
        <w:sdtPr>
          <w:id w:val="220417372"/>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34968044" w14:textId="77777777" w:rsidR="00F53DDF" w:rsidRDefault="00F53DDF" w:rsidP="00372D23">
      <w:r w:rsidRPr="00F53DDF">
        <w:rPr>
          <w:noProof/>
        </w:rPr>
        <w:drawing>
          <wp:inline distT="0" distB="0" distL="0" distR="0" wp14:anchorId="4FCF09A0" wp14:editId="54B12FE4">
            <wp:extent cx="3800475" cy="2257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00475" cy="2257425"/>
                    </a:xfrm>
                    <a:prstGeom prst="rect">
                      <a:avLst/>
                    </a:prstGeom>
                  </pic:spPr>
                </pic:pic>
              </a:graphicData>
            </a:graphic>
          </wp:inline>
        </w:drawing>
      </w:r>
    </w:p>
    <w:p w14:paraId="4932CEB5" w14:textId="7621E43C" w:rsidR="00B80227" w:rsidRDefault="00537988" w:rsidP="00537988">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6</w:t>
      </w:r>
      <w:r w:rsidR="00531A63">
        <w:rPr>
          <w:noProof/>
        </w:rPr>
        <w:fldChar w:fldCharType="end"/>
      </w:r>
      <w:r>
        <w:t xml:space="preserve"> </w:t>
      </w:r>
      <w:r w:rsidR="000B3C07">
        <w:t>“</w:t>
      </w:r>
      <w:r>
        <w:t xml:space="preserve">Ladder logic can be scanned by PLCs either in horizontal formats shown here or in vertical formats (column by column starting in the upper </w:t>
      </w:r>
      <w:r w:rsidR="008905BC">
        <w:t>left-hand</w:t>
      </w:r>
      <w:r>
        <w:t xml:space="preserve"> corner</w:t>
      </w:r>
      <w:r w:rsidR="008905BC">
        <w:t>)</w:t>
      </w:r>
      <w:r w:rsidR="000B3C07">
        <w:t>”</w:t>
      </w:r>
      <w:sdt>
        <w:sdtPr>
          <w:id w:val="565001614"/>
          <w:citation/>
        </w:sdtPr>
        <w:sdtEndPr/>
        <w:sdtContent>
          <w:r w:rsidR="000B3C07">
            <w:fldChar w:fldCharType="begin"/>
          </w:r>
          <w:r w:rsidR="000B3C07">
            <w:instrText xml:space="preserve"> CITATION Gon15 \l 2057 </w:instrText>
          </w:r>
          <w:r w:rsidR="000B3C07">
            <w:fldChar w:fldCharType="separate"/>
          </w:r>
          <w:r w:rsidR="006B3157">
            <w:rPr>
              <w:noProof/>
            </w:rPr>
            <w:t xml:space="preserve"> </w:t>
          </w:r>
          <w:r w:rsidR="006B3157" w:rsidRPr="006B3157">
            <w:rPr>
              <w:noProof/>
            </w:rPr>
            <w:t>[1]</w:t>
          </w:r>
          <w:r w:rsidR="000B3C07">
            <w:fldChar w:fldCharType="end"/>
          </w:r>
        </w:sdtContent>
      </w:sdt>
      <w:r>
        <w:t>.</w:t>
      </w:r>
    </w:p>
    <w:p w14:paraId="3E5FBC59" w14:textId="5FE2473A" w:rsidR="00D80BC9" w:rsidRDefault="00A5270E" w:rsidP="002221D7">
      <w:r>
        <w:t>“</w:t>
      </w:r>
      <w:r w:rsidR="002221D7" w:rsidRPr="002221D7">
        <w:t>Another programming language is function block diagram (FBD). It depicts functions</w:t>
      </w:r>
      <w:r w:rsidR="00B54363">
        <w:t xml:space="preserve"> </w:t>
      </w:r>
      <w:r w:rsidR="002221D7">
        <w:t>from</w:t>
      </w:r>
      <w:r w:rsidR="002221D7" w:rsidRPr="002221D7">
        <w:t xml:space="preserve"> input and output variables. </w:t>
      </w:r>
      <w:r w:rsidR="00B54363">
        <w:t xml:space="preserve">These are </w:t>
      </w:r>
      <w:r w:rsidR="002221D7" w:rsidRPr="002221D7">
        <w:t xml:space="preserve">represented by </w:t>
      </w:r>
      <w:r w:rsidR="00D80BC9" w:rsidRPr="002221D7">
        <w:t>blocks.</w:t>
      </w:r>
      <w:r w:rsidR="002221D7" w:rsidRPr="002221D7">
        <w:t xml:space="preserve"> FBD </w:t>
      </w:r>
      <w:r w:rsidR="00D80BC9" w:rsidRPr="002221D7">
        <w:t>is especially useful in</w:t>
      </w:r>
      <w:r w:rsidR="002221D7" w:rsidRPr="002221D7">
        <w:t xml:space="preserve"> </w:t>
      </w:r>
      <w:r w:rsidR="00D80BC9" w:rsidRPr="002221D7">
        <w:t>illustrating</w:t>
      </w:r>
      <w:r w:rsidR="002221D7" w:rsidRPr="002221D7">
        <w:t xml:space="preserve"> algorithms and logic from </w:t>
      </w:r>
      <w:r w:rsidR="00D80BC9" w:rsidRPr="002221D7">
        <w:t>interlocked</w:t>
      </w:r>
      <w:r w:rsidR="002221D7" w:rsidRPr="002221D7">
        <w:t xml:space="preserve"> controls systems.</w:t>
      </w:r>
      <w:r>
        <w:t>”</w:t>
      </w:r>
      <w:sdt>
        <w:sdtPr>
          <w:id w:val="1467394920"/>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226EC811" w14:textId="77777777" w:rsidR="00CE3D6E" w:rsidRDefault="00CE3D6E" w:rsidP="002221D7">
      <w:r w:rsidRPr="00CE3D6E">
        <w:rPr>
          <w:noProof/>
        </w:rPr>
        <w:drawing>
          <wp:inline distT="0" distB="0" distL="0" distR="0" wp14:anchorId="427F118B" wp14:editId="1FD0C6A8">
            <wp:extent cx="4038600" cy="1390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38600" cy="1390650"/>
                    </a:xfrm>
                    <a:prstGeom prst="rect">
                      <a:avLst/>
                    </a:prstGeom>
                  </pic:spPr>
                </pic:pic>
              </a:graphicData>
            </a:graphic>
          </wp:inline>
        </w:drawing>
      </w:r>
    </w:p>
    <w:p w14:paraId="284AF61D" w14:textId="13283D9B" w:rsidR="00BD7503" w:rsidRDefault="00CE3D6E" w:rsidP="00CE3D6E">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7</w:t>
      </w:r>
      <w:r w:rsidR="00531A63">
        <w:rPr>
          <w:noProof/>
        </w:rPr>
        <w:fldChar w:fldCharType="end"/>
      </w:r>
      <w:r w:rsidR="001B0DBC">
        <w:t xml:space="preserve"> “</w:t>
      </w:r>
      <w:r w:rsidR="001B0DBC" w:rsidRPr="001B0DBC">
        <w:t>Function Block Diagrams use elementary blocks to represent functions and receive inputs from lines entering from the left. Lines exiting to the right represent output results</w:t>
      </w:r>
      <w:r w:rsidR="001B0DBC">
        <w:t>”</w:t>
      </w:r>
      <w:sdt>
        <w:sdtPr>
          <w:id w:val="-345941713"/>
          <w:citation/>
        </w:sdtPr>
        <w:sdtEndPr/>
        <w:sdtContent>
          <w:r w:rsidR="001B0DBC">
            <w:fldChar w:fldCharType="begin"/>
          </w:r>
          <w:r w:rsidR="001B0DBC">
            <w:instrText xml:space="preserve"> CITATION Gon15 \l 2057 </w:instrText>
          </w:r>
          <w:r w:rsidR="001B0DBC">
            <w:fldChar w:fldCharType="separate"/>
          </w:r>
          <w:r w:rsidR="006B3157">
            <w:rPr>
              <w:noProof/>
            </w:rPr>
            <w:t xml:space="preserve"> </w:t>
          </w:r>
          <w:r w:rsidR="006B3157" w:rsidRPr="006B3157">
            <w:rPr>
              <w:noProof/>
            </w:rPr>
            <w:t>[1]</w:t>
          </w:r>
          <w:r w:rsidR="001B0DBC">
            <w:fldChar w:fldCharType="end"/>
          </w:r>
        </w:sdtContent>
      </w:sdt>
      <w:r w:rsidR="001B0DBC" w:rsidRPr="001B0DBC">
        <w:t xml:space="preserve">. </w:t>
      </w:r>
    </w:p>
    <w:p w14:paraId="7E7C8FDE" w14:textId="77777777" w:rsidR="00BD7503" w:rsidRDefault="00BD7503">
      <w:pPr>
        <w:spacing w:line="259" w:lineRule="auto"/>
        <w:rPr>
          <w:i/>
          <w:iCs/>
          <w:color w:val="44546A" w:themeColor="text2"/>
          <w:sz w:val="18"/>
          <w:szCs w:val="18"/>
        </w:rPr>
      </w:pPr>
      <w:r>
        <w:br w:type="page"/>
      </w:r>
    </w:p>
    <w:p w14:paraId="7A22201B" w14:textId="61DD7431" w:rsidR="00C33F1D" w:rsidRDefault="00A5270E" w:rsidP="00C33F1D">
      <w:r>
        <w:lastRenderedPageBreak/>
        <w:t>“</w:t>
      </w:r>
      <w:r w:rsidR="00C33F1D">
        <w:t>Structured Text (ST) is a high-level language that uses sentence commands. In ST, programmers can use “if/then/else,” “SQRT,” or “repeat/until” statements to create programs.</w:t>
      </w:r>
      <w:r>
        <w:t>”</w:t>
      </w:r>
      <w:sdt>
        <w:sdtPr>
          <w:id w:val="-1081298641"/>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0A36B6CE" w14:textId="77777777" w:rsidR="00C33F1D" w:rsidRDefault="00C33F1D" w:rsidP="00C33F1D"/>
    <w:p w14:paraId="700FAE36" w14:textId="0FD64AE5" w:rsidR="00C33F1D" w:rsidRDefault="00A5270E" w:rsidP="00C33F1D">
      <w:r>
        <w:t>“</w:t>
      </w:r>
      <w:r w:rsidR="00C33F1D">
        <w:t>Instruction list (IL) is a low-level language with functions and variables defined by a simple list. Program control is done by jump instructions and sub-routines with optional parameters</w:t>
      </w:r>
      <w:r>
        <w:t>.”</w:t>
      </w:r>
      <w:sdt>
        <w:sdtPr>
          <w:id w:val="-2032947575"/>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249B425C" w14:textId="77777777" w:rsidR="00C33F1D" w:rsidRDefault="00C33F1D" w:rsidP="00C33F1D"/>
    <w:p w14:paraId="367DE373" w14:textId="621B794D" w:rsidR="00A5270E" w:rsidRDefault="00A5270E" w:rsidP="00C33F1D">
      <w:r>
        <w:t>“</w:t>
      </w:r>
      <w:r w:rsidR="00C33F1D">
        <w:t>Sequential Function Chart (SFC) language is a method of programming complex control systems. It uses basic building blocks that run their own sub-routines. Program files are written in other programming languages. SFC divides large and complicated programming tasks into smaller and more manageable tasks.</w:t>
      </w:r>
      <w:r>
        <w:t>”</w:t>
      </w:r>
      <w:sdt>
        <w:sdtPr>
          <w:id w:val="304979466"/>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22417972" w14:textId="77777777" w:rsidR="001E6302" w:rsidRDefault="00B91374" w:rsidP="00AA615D">
      <w:pPr>
        <w:pStyle w:val="Heading2"/>
      </w:pPr>
      <w:bookmarkStart w:id="11" w:name="_Toc59712024"/>
      <w:r w:rsidRPr="00B91374">
        <w:t>PLC Communications</w:t>
      </w:r>
      <w:bookmarkEnd w:id="11"/>
    </w:p>
    <w:p w14:paraId="1C037855" w14:textId="6512AF3A" w:rsidR="000B5002" w:rsidRDefault="00434BA6" w:rsidP="00434BA6">
      <w:r>
        <w:t>“</w:t>
      </w:r>
      <w:r w:rsidRPr="00434BA6">
        <w:t>RS-232 is the most common method PLCs use to communicate with external devices. It is a serial communication standard that uses binary code to transmit data in American Standard Code of Information Interchange (ASCII) format. ASCII translates letters and numbers into binary code that computers can read. ASCII is a 7-bit code (a bit being “1” or “0”) that, when translated, results in 128 characters.</w:t>
      </w:r>
      <w:r>
        <w:t>”</w:t>
      </w:r>
      <w:sdt>
        <w:sdtPr>
          <w:id w:val="431480204"/>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7A734985" w14:textId="464006F4" w:rsidR="00167C8A" w:rsidRDefault="000B5002" w:rsidP="00434BA6">
      <w:r w:rsidRPr="000B5002">
        <w:t xml:space="preserve">PLC serial ports </w:t>
      </w:r>
      <w:r w:rsidR="004369F3" w:rsidRPr="000B5002">
        <w:t>send and receive data</w:t>
      </w:r>
      <w:r w:rsidRPr="000B5002">
        <w:t xml:space="preserve"> as voltages. PLCs </w:t>
      </w:r>
      <w:r w:rsidR="004369F3" w:rsidRPr="000B5002">
        <w:t>may be either</w:t>
      </w:r>
      <w:r w:rsidRPr="000B5002">
        <w:t xml:space="preserve"> </w:t>
      </w:r>
      <w:r w:rsidR="004369F3" w:rsidRPr="000B5002">
        <w:t xml:space="preserve">DTE </w:t>
      </w:r>
      <w:r w:rsidRPr="000B5002">
        <w:t>(</w:t>
      </w:r>
      <w:r w:rsidR="004369F3" w:rsidRPr="000B5002">
        <w:t>data terminal equipment</w:t>
      </w:r>
      <w:r w:rsidRPr="000B5002">
        <w:t xml:space="preserve">) or </w:t>
      </w:r>
      <w:r w:rsidR="004369F3" w:rsidRPr="000B5002">
        <w:t xml:space="preserve">DCE </w:t>
      </w:r>
      <w:r w:rsidRPr="000B5002">
        <w:t>(</w:t>
      </w:r>
      <w:r w:rsidR="004369F3" w:rsidRPr="000B5002">
        <w:t>data communications equipment</w:t>
      </w:r>
      <w:r w:rsidRPr="000B5002">
        <w:t xml:space="preserve">). </w:t>
      </w:r>
      <w:r w:rsidR="009C3626">
        <w:t>“</w:t>
      </w:r>
      <w:r w:rsidRPr="000B5002">
        <w:t>A DTE, for example, can be a computer, while a modem is a DCE. Typically, PLCs are DTEs and external devices are DCEs.</w:t>
      </w:r>
      <w:r w:rsidR="009C3626">
        <w:t>”</w:t>
      </w:r>
      <w:sdt>
        <w:sdtPr>
          <w:id w:val="326168170"/>
          <w:citation/>
        </w:sdtPr>
        <w:sdtEndPr/>
        <w:sdtContent>
          <w:r w:rsidR="009C3626">
            <w:fldChar w:fldCharType="begin"/>
          </w:r>
          <w:r w:rsidR="009C3626">
            <w:instrText xml:space="preserve"> CITATION Gon15 \l 2057 </w:instrText>
          </w:r>
          <w:r w:rsidR="009C3626">
            <w:fldChar w:fldCharType="separate"/>
          </w:r>
          <w:r w:rsidR="006B3157">
            <w:rPr>
              <w:noProof/>
            </w:rPr>
            <w:t xml:space="preserve"> </w:t>
          </w:r>
          <w:r w:rsidR="006B3157" w:rsidRPr="006B3157">
            <w:rPr>
              <w:noProof/>
            </w:rPr>
            <w:t>[1]</w:t>
          </w:r>
          <w:r w:rsidR="009C3626">
            <w:fldChar w:fldCharType="end"/>
          </w:r>
        </w:sdtContent>
      </w:sdt>
    </w:p>
    <w:p w14:paraId="649A57E4" w14:textId="77777777" w:rsidR="00167C8A" w:rsidRDefault="00167C8A">
      <w:pPr>
        <w:spacing w:line="259" w:lineRule="auto"/>
      </w:pPr>
      <w:r>
        <w:br w:type="page"/>
      </w:r>
    </w:p>
    <w:p w14:paraId="6453070B" w14:textId="653CF02F" w:rsidR="004369F3" w:rsidRDefault="00167C8A" w:rsidP="00167C8A">
      <w:pPr>
        <w:pStyle w:val="Heading2"/>
      </w:pPr>
      <w:bookmarkStart w:id="12" w:name="_Toc59712025"/>
      <w:r w:rsidRPr="00167C8A">
        <w:lastRenderedPageBreak/>
        <w:t>PLC Selection Criteria</w:t>
      </w:r>
      <w:bookmarkEnd w:id="12"/>
    </w:p>
    <w:p w14:paraId="6DD71E94" w14:textId="3D629ECB" w:rsidR="002F5FA4" w:rsidRPr="002F5FA4" w:rsidRDefault="003E67FD" w:rsidP="002F5FA4">
      <w:r w:rsidRPr="003E67FD">
        <w:rPr>
          <w:noProof/>
        </w:rPr>
        <w:drawing>
          <wp:inline distT="0" distB="0" distL="0" distR="0" wp14:anchorId="0B72AB5D" wp14:editId="311F696F">
            <wp:extent cx="5731510" cy="44183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18330"/>
                    </a:xfrm>
                    <a:prstGeom prst="rect">
                      <a:avLst/>
                    </a:prstGeom>
                  </pic:spPr>
                </pic:pic>
              </a:graphicData>
            </a:graphic>
          </wp:inline>
        </w:drawing>
      </w:r>
    </w:p>
    <w:p w14:paraId="0C20491C" w14:textId="4E965D40" w:rsidR="003E67FD" w:rsidRDefault="003E67FD" w:rsidP="003E67FD">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8</w:t>
      </w:r>
      <w:r w:rsidR="00531A63">
        <w:rPr>
          <w:noProof/>
        </w:rPr>
        <w:fldChar w:fldCharType="end"/>
      </w:r>
      <w:r>
        <w:t xml:space="preserve"> </w:t>
      </w:r>
      <w:r w:rsidRPr="003E67FD">
        <w:t>examples of different PLCs with varying inputs, outputs, and display options</w:t>
      </w:r>
      <w:sdt>
        <w:sdtPr>
          <w:id w:val="-894035455"/>
          <w:citation/>
        </w:sdtPr>
        <w:sdtEndPr/>
        <w:sdtContent>
          <w:r>
            <w:fldChar w:fldCharType="begin"/>
          </w:r>
          <w:r>
            <w:instrText xml:space="preserve"> CITATION Gon15 \l 2057 </w:instrText>
          </w:r>
          <w:r>
            <w:fldChar w:fldCharType="separate"/>
          </w:r>
          <w:r w:rsidR="006B3157">
            <w:rPr>
              <w:noProof/>
            </w:rPr>
            <w:t xml:space="preserve"> </w:t>
          </w:r>
          <w:r w:rsidR="006B3157" w:rsidRPr="006B3157">
            <w:rPr>
              <w:noProof/>
            </w:rPr>
            <w:t>[1]</w:t>
          </w:r>
          <w:r>
            <w:fldChar w:fldCharType="end"/>
          </w:r>
        </w:sdtContent>
      </w:sdt>
    </w:p>
    <w:p w14:paraId="46CF9998" w14:textId="44B70A40" w:rsidR="003E67FD" w:rsidRDefault="00DC1598" w:rsidP="003E67FD">
      <w:r w:rsidRPr="00DC1598">
        <w:t xml:space="preserve">There are various requirements to </w:t>
      </w:r>
      <w:r w:rsidR="00094D99" w:rsidRPr="00DC1598">
        <w:t>consider</w:t>
      </w:r>
      <w:r w:rsidRPr="00DC1598">
        <w:t xml:space="preserve"> when choosing PLCs. </w:t>
      </w:r>
    </w:p>
    <w:p w14:paraId="028D3913" w14:textId="6CB3F6DF" w:rsidR="00900B7F" w:rsidRDefault="001B026F" w:rsidP="003E67FD">
      <w:r>
        <w:t>“</w:t>
      </w:r>
      <w:r w:rsidR="00094D99" w:rsidRPr="00094D99">
        <w:t>Environmental conditions will affect PLC performance. Typical controllers operate in temperatures from 0 to 55°C.</w:t>
      </w:r>
      <w:r w:rsidR="00B7674D">
        <w:t>”</w:t>
      </w:r>
      <w:sdt>
        <w:sdtPr>
          <w:id w:val="-1752033107"/>
          <w:citation/>
        </w:sdtPr>
        <w:sdtEndPr/>
        <w:sdtContent>
          <w:r w:rsidR="00B7674D">
            <w:fldChar w:fldCharType="begin"/>
          </w:r>
          <w:r w:rsidR="00B7674D">
            <w:instrText xml:space="preserve"> CITATION Gon15 \l 2057 </w:instrText>
          </w:r>
          <w:r w:rsidR="00B7674D">
            <w:fldChar w:fldCharType="separate"/>
          </w:r>
          <w:r w:rsidR="006B3157">
            <w:rPr>
              <w:noProof/>
            </w:rPr>
            <w:t xml:space="preserve"> </w:t>
          </w:r>
          <w:r w:rsidR="006B3157" w:rsidRPr="006B3157">
            <w:rPr>
              <w:noProof/>
            </w:rPr>
            <w:t>[1]</w:t>
          </w:r>
          <w:r w:rsidR="00B7674D">
            <w:fldChar w:fldCharType="end"/>
          </w:r>
        </w:sdtContent>
      </w:sdt>
    </w:p>
    <w:p w14:paraId="43AE78F5" w14:textId="642C355E" w:rsidR="00DC1598" w:rsidRDefault="0003583C" w:rsidP="003E67FD">
      <w:r w:rsidRPr="00094D99">
        <w:t>The quantity</w:t>
      </w:r>
      <w:r w:rsidR="00094D99" w:rsidRPr="00094D99">
        <w:t xml:space="preserve"> of </w:t>
      </w:r>
      <w:r w:rsidR="007E3642">
        <w:t>“</w:t>
      </w:r>
      <w:r w:rsidR="00094D99" w:rsidRPr="00094D99">
        <w:t xml:space="preserve">discrete devices (On/Off logic devices) and </w:t>
      </w:r>
      <w:r w:rsidR="00F45426" w:rsidRPr="00094D99">
        <w:t>analogue</w:t>
      </w:r>
      <w:r w:rsidR="00094D99" w:rsidRPr="00094D99">
        <w:t xml:space="preserve"> devices determines the number of I/O connections the PLC will need. If the discrete devices are ac or dc, determine if the PLC can support the required signal</w:t>
      </w:r>
      <w:r w:rsidR="007E3642">
        <w:t>”</w:t>
      </w:r>
      <w:r w:rsidR="00094D99" w:rsidRPr="00094D99">
        <w:t>.</w:t>
      </w:r>
      <w:sdt>
        <w:sdtPr>
          <w:id w:val="1240443848"/>
          <w:citation/>
        </w:sdtPr>
        <w:sdtEndPr/>
        <w:sdtContent>
          <w:r w:rsidR="00B64C47">
            <w:fldChar w:fldCharType="begin"/>
          </w:r>
          <w:r w:rsidR="00B64C47">
            <w:instrText xml:space="preserve"> CITATION Gon15 \l 2057 </w:instrText>
          </w:r>
          <w:r w:rsidR="00B64C47">
            <w:fldChar w:fldCharType="separate"/>
          </w:r>
          <w:r w:rsidR="006B3157">
            <w:rPr>
              <w:noProof/>
            </w:rPr>
            <w:t xml:space="preserve"> </w:t>
          </w:r>
          <w:r w:rsidR="006B3157" w:rsidRPr="006B3157">
            <w:rPr>
              <w:noProof/>
            </w:rPr>
            <w:t>[1]</w:t>
          </w:r>
          <w:r w:rsidR="00B64C47">
            <w:fldChar w:fldCharType="end"/>
          </w:r>
        </w:sdtContent>
      </w:sdt>
    </w:p>
    <w:p w14:paraId="743612BD" w14:textId="1B76DD16" w:rsidR="00B75B35" w:rsidRDefault="00AE46F2" w:rsidP="00B75B35">
      <w:r>
        <w:t>Deciding</w:t>
      </w:r>
      <w:r w:rsidR="00B75B35">
        <w:t xml:space="preserve"> CPU requirements </w:t>
      </w:r>
      <w:r>
        <w:t>is essential for</w:t>
      </w:r>
      <w:r w:rsidR="00B75B35">
        <w:t xml:space="preserve"> </w:t>
      </w:r>
      <w:r>
        <w:t>determining the amount</w:t>
      </w:r>
      <w:r w:rsidR="00B75B35">
        <w:t xml:space="preserve"> of RAM </w:t>
      </w:r>
      <w:r>
        <w:t>required for</w:t>
      </w:r>
      <w:r w:rsidR="00B75B35">
        <w:t xml:space="preserve"> data </w:t>
      </w:r>
      <w:r>
        <w:t>handling and storage</w:t>
      </w:r>
      <w:r w:rsidR="00B75B35">
        <w:t xml:space="preserve">. </w:t>
      </w:r>
      <w:r w:rsidR="007E3642">
        <w:t>“</w:t>
      </w:r>
      <w:r w:rsidR="00B75B35">
        <w:t xml:space="preserve">Counters and timers </w:t>
      </w:r>
      <w:r>
        <w:t>utilize</w:t>
      </w:r>
      <w:r w:rsidR="00B75B35">
        <w:t xml:space="preserve"> RAM </w:t>
      </w:r>
      <w:r w:rsidR="00B64C47">
        <w:t>for storing</w:t>
      </w:r>
      <w:r w:rsidR="00B75B35">
        <w:t xml:space="preserve"> set points, current values, and other internal flags. If data must be stored </w:t>
      </w:r>
      <w:r w:rsidR="00B64C47">
        <w:t>for an extended period</w:t>
      </w:r>
      <w:r w:rsidR="00B75B35">
        <w:t xml:space="preserve"> of time, CPU memory </w:t>
      </w:r>
      <w:r w:rsidR="00A92AB2">
        <w:t>should be sized</w:t>
      </w:r>
      <w:r w:rsidR="00B75B35">
        <w:t xml:space="preserve"> </w:t>
      </w:r>
      <w:r w:rsidR="00B64C47">
        <w:t>correctly</w:t>
      </w:r>
      <w:r w:rsidR="00B75B35">
        <w:t>.</w:t>
      </w:r>
      <w:r w:rsidR="007E3642">
        <w:t>”</w:t>
      </w:r>
      <w:sdt>
        <w:sdtPr>
          <w:id w:val="1139226282"/>
          <w:citation/>
        </w:sdtPr>
        <w:sdtEndPr/>
        <w:sdtContent>
          <w:r w:rsidR="00B64C47">
            <w:fldChar w:fldCharType="begin"/>
          </w:r>
          <w:r w:rsidR="00B64C47">
            <w:instrText xml:space="preserve"> CITATION Gon15 \l 2057 </w:instrText>
          </w:r>
          <w:r w:rsidR="00B64C47">
            <w:fldChar w:fldCharType="separate"/>
          </w:r>
          <w:r w:rsidR="006B3157">
            <w:rPr>
              <w:noProof/>
            </w:rPr>
            <w:t xml:space="preserve"> </w:t>
          </w:r>
          <w:r w:rsidR="006B3157" w:rsidRPr="006B3157">
            <w:rPr>
              <w:noProof/>
            </w:rPr>
            <w:t>[1]</w:t>
          </w:r>
          <w:r w:rsidR="00B64C47">
            <w:fldChar w:fldCharType="end"/>
          </w:r>
        </w:sdtContent>
      </w:sdt>
    </w:p>
    <w:p w14:paraId="5979C82E" w14:textId="7CC37417" w:rsidR="00A92AB2" w:rsidRDefault="00A92AB2">
      <w:pPr>
        <w:spacing w:line="259" w:lineRule="auto"/>
      </w:pPr>
      <w:r>
        <w:br w:type="page"/>
      </w:r>
    </w:p>
    <w:p w14:paraId="71498A7E" w14:textId="77777777" w:rsidR="00B75B35" w:rsidRDefault="00B75B35" w:rsidP="00B75B35"/>
    <w:p w14:paraId="30017FBA" w14:textId="4D5AE3FC" w:rsidR="00B75B35" w:rsidRDefault="00FD4FC8" w:rsidP="00B75B35">
      <w:r>
        <w:t>“</w:t>
      </w:r>
      <w:r w:rsidR="00B75B35">
        <w:t xml:space="preserve">Program memory or ROM </w:t>
      </w:r>
      <w:r w:rsidR="00A92AB2">
        <w:t>holds</w:t>
      </w:r>
      <w:r w:rsidR="00B75B35">
        <w:t xml:space="preserve"> program instructions. Ana</w:t>
      </w:r>
      <w:r w:rsidR="00EA04C4">
        <w:t xml:space="preserve">logue </w:t>
      </w:r>
      <w:r w:rsidR="00B75B35">
        <w:t xml:space="preserve">devices usually require 25 words of memory per device. Examples of </w:t>
      </w:r>
      <w:r w:rsidR="00D22AEF">
        <w:t>analogue</w:t>
      </w:r>
      <w:r w:rsidR="00B75B35">
        <w:t xml:space="preserve"> devices are voltage, current, and temperature meters or sensors. Simple and sequential applications typically require five words of memory per I/O device. </w:t>
      </w:r>
      <w:r w:rsidR="00EA04C4">
        <w:t>Sophisticated applications</w:t>
      </w:r>
      <w:r w:rsidR="00B75B35">
        <w:t xml:space="preserve"> are not </w:t>
      </w:r>
      <w:r w:rsidR="00251DE7">
        <w:t>so predictable</w:t>
      </w:r>
      <w:r w:rsidR="00B75B35">
        <w:t xml:space="preserve"> and </w:t>
      </w:r>
      <w:r w:rsidR="00251DE7">
        <w:t>require additional</w:t>
      </w:r>
      <w:r w:rsidR="00B75B35">
        <w:t xml:space="preserve"> </w:t>
      </w:r>
      <w:r w:rsidR="008674F6">
        <w:t>memory capacity</w:t>
      </w:r>
      <w:r>
        <w:t>”</w:t>
      </w:r>
      <w:r w:rsidR="00B75B35">
        <w:t>.</w:t>
      </w:r>
      <w:sdt>
        <w:sdtPr>
          <w:id w:val="-418875705"/>
          <w:citation/>
        </w:sdtPr>
        <w:sdtEndPr/>
        <w:sdtContent>
          <w:r w:rsidR="008674F6">
            <w:fldChar w:fldCharType="begin"/>
          </w:r>
          <w:r w:rsidR="008674F6">
            <w:instrText xml:space="preserve"> CITATION Gon15 \l 2057 </w:instrText>
          </w:r>
          <w:r w:rsidR="008674F6">
            <w:fldChar w:fldCharType="separate"/>
          </w:r>
          <w:r w:rsidR="006B3157">
            <w:rPr>
              <w:noProof/>
            </w:rPr>
            <w:t xml:space="preserve"> </w:t>
          </w:r>
          <w:r w:rsidR="006B3157" w:rsidRPr="006B3157">
            <w:rPr>
              <w:noProof/>
            </w:rPr>
            <w:t>[1]</w:t>
          </w:r>
          <w:r w:rsidR="008674F6">
            <w:fldChar w:fldCharType="end"/>
          </w:r>
        </w:sdtContent>
      </w:sdt>
    </w:p>
    <w:p w14:paraId="448DD571" w14:textId="77777777" w:rsidR="00B75B35" w:rsidRDefault="00B75B35" w:rsidP="00B75B35"/>
    <w:p w14:paraId="63367493" w14:textId="25DA2506" w:rsidR="00B111D6" w:rsidRDefault="00FD4FC8" w:rsidP="00B75B35">
      <w:r>
        <w:t>“</w:t>
      </w:r>
      <w:r w:rsidR="00B75B35">
        <w:t xml:space="preserve">Serial and Ethernet </w:t>
      </w:r>
      <w:r w:rsidR="00657887">
        <w:t>connection based</w:t>
      </w:r>
      <w:r w:rsidR="00B75B35">
        <w:t xml:space="preserve"> I/O hardware are </w:t>
      </w:r>
      <w:r w:rsidR="00893C2B">
        <w:t>standard</w:t>
      </w:r>
      <w:r w:rsidR="00B75B35">
        <w:t xml:space="preserve"> choices for remote connections. Remote devices are </w:t>
      </w:r>
      <w:r w:rsidR="00846351">
        <w:t>required if the</w:t>
      </w:r>
      <w:r w:rsidR="00B75B35">
        <w:t xml:space="preserve"> PLC is </w:t>
      </w:r>
      <w:r w:rsidR="00090984">
        <w:t>separated</w:t>
      </w:r>
      <w:r w:rsidR="00B75B35">
        <w:t xml:space="preserve">. </w:t>
      </w:r>
      <w:r w:rsidR="00090984">
        <w:t>Serials</w:t>
      </w:r>
      <w:r w:rsidR="00B75B35">
        <w:t xml:space="preserve"> </w:t>
      </w:r>
      <w:r w:rsidR="00A807BA">
        <w:t>have</w:t>
      </w:r>
      <w:r w:rsidR="00B75B35">
        <w:t xml:space="preserve"> </w:t>
      </w:r>
      <w:r w:rsidR="00A807BA">
        <w:t>a maximum distance</w:t>
      </w:r>
      <w:r w:rsidR="00B75B35">
        <w:t xml:space="preserve"> of 50 feet </w:t>
      </w:r>
      <w:r w:rsidR="00A807BA">
        <w:t>whilst</w:t>
      </w:r>
      <w:r w:rsidR="00B75B35">
        <w:t xml:space="preserve"> Ethernet connections </w:t>
      </w:r>
      <w:r w:rsidR="00462A99">
        <w:t>could go</w:t>
      </w:r>
      <w:r w:rsidR="00B75B35">
        <w:t xml:space="preserve"> </w:t>
      </w:r>
      <w:r w:rsidR="00462A99">
        <w:t xml:space="preserve">to a limit </w:t>
      </w:r>
      <w:r w:rsidR="00B75B35">
        <w:t xml:space="preserve">of 328 feet. Finally, be sure the PLC understands program instructions. </w:t>
      </w:r>
      <w:r w:rsidR="00BD0E80">
        <w:t>Several</w:t>
      </w:r>
      <w:r w:rsidR="00B75B35">
        <w:t xml:space="preserve"> PLCs </w:t>
      </w:r>
      <w:r w:rsidR="00BD0E80">
        <w:t>are equipped with</w:t>
      </w:r>
      <w:r w:rsidR="00B75B35">
        <w:t xml:space="preserve"> proportional integral derivative functions that </w:t>
      </w:r>
      <w:r w:rsidR="00BD0E80">
        <w:t>remove the need for</w:t>
      </w:r>
      <w:r w:rsidR="00B75B35">
        <w:t xml:space="preserve"> </w:t>
      </w:r>
      <w:r w:rsidR="00BD0E80">
        <w:t>specialists</w:t>
      </w:r>
      <w:r w:rsidR="00B75B35">
        <w:t xml:space="preserve"> to write code for closed-loop process control</w:t>
      </w:r>
      <w:r>
        <w:t>”</w:t>
      </w:r>
      <w:r w:rsidR="00B75B35">
        <w:t>.</w:t>
      </w:r>
      <w:sdt>
        <w:sdtPr>
          <w:id w:val="1445274701"/>
          <w:citation/>
        </w:sdtPr>
        <w:sdtEndPr/>
        <w:sdtContent>
          <w:r w:rsidR="00BD0E80">
            <w:fldChar w:fldCharType="begin"/>
          </w:r>
          <w:r w:rsidR="00BD0E80">
            <w:instrText xml:space="preserve"> CITATION Gon15 \l 2057 </w:instrText>
          </w:r>
          <w:r w:rsidR="00BD0E80">
            <w:fldChar w:fldCharType="separate"/>
          </w:r>
          <w:r w:rsidR="006B3157">
            <w:rPr>
              <w:noProof/>
            </w:rPr>
            <w:t xml:space="preserve"> </w:t>
          </w:r>
          <w:r w:rsidR="006B3157" w:rsidRPr="006B3157">
            <w:rPr>
              <w:noProof/>
            </w:rPr>
            <w:t>[1]</w:t>
          </w:r>
          <w:r w:rsidR="00BD0E80">
            <w:fldChar w:fldCharType="end"/>
          </w:r>
        </w:sdtContent>
      </w:sdt>
    </w:p>
    <w:p w14:paraId="61B1EF1B" w14:textId="77777777" w:rsidR="00DC1598" w:rsidRPr="003E67FD" w:rsidRDefault="00DC1598" w:rsidP="003E67FD"/>
    <w:p w14:paraId="5B24B17D" w14:textId="53B2C444" w:rsidR="00613D67" w:rsidRDefault="00613D67" w:rsidP="003E67FD">
      <w:pPr>
        <w:pStyle w:val="Caption"/>
        <w:rPr>
          <w:sz w:val="32"/>
          <w:szCs w:val="32"/>
        </w:rPr>
      </w:pPr>
      <w:r>
        <w:br w:type="page"/>
      </w:r>
    </w:p>
    <w:p w14:paraId="2184F610" w14:textId="5B941634" w:rsidR="00AB34C8" w:rsidRDefault="00AB34C8" w:rsidP="00AB34C8">
      <w:pPr>
        <w:pStyle w:val="Heading1"/>
      </w:pPr>
      <w:bookmarkStart w:id="13" w:name="_Toc59712026"/>
      <w:r>
        <w:lastRenderedPageBreak/>
        <w:t>FactoryIO</w:t>
      </w:r>
      <w:bookmarkEnd w:id="13"/>
    </w:p>
    <w:p w14:paraId="4FDDABD0" w14:textId="2C9CE267" w:rsidR="00AB34C8" w:rsidRDefault="00BD6DC1" w:rsidP="003E63E7">
      <w:r>
        <w:t xml:space="preserve">The </w:t>
      </w:r>
      <w:r w:rsidR="00E159EC">
        <w:t xml:space="preserve">FactoryIO software is </w:t>
      </w:r>
      <w:r w:rsidR="009511B1">
        <w:t xml:space="preserve">used to design and simulate </w:t>
      </w:r>
      <w:r w:rsidR="007E69F5">
        <w:t xml:space="preserve">a factory. You can build a factory of your own design </w:t>
      </w:r>
      <w:r w:rsidR="00BF19EF">
        <w:t xml:space="preserve">and then watch it run </w:t>
      </w:r>
      <w:sdt>
        <w:sdtPr>
          <w:id w:val="-771559276"/>
          <w:citation/>
        </w:sdtPr>
        <w:sdtEndPr/>
        <w:sdtContent>
          <w:r w:rsidR="00FD6D57">
            <w:fldChar w:fldCharType="begin"/>
          </w:r>
          <w:r w:rsidR="00FD6D57">
            <w:instrText xml:space="preserve"> CITATION Fac20 \l 2057 </w:instrText>
          </w:r>
          <w:r w:rsidR="00FD6D57">
            <w:fldChar w:fldCharType="separate"/>
          </w:r>
          <w:r w:rsidR="006B3157" w:rsidRPr="006B3157">
            <w:rPr>
              <w:noProof/>
            </w:rPr>
            <w:t>[2]</w:t>
          </w:r>
          <w:r w:rsidR="00FD6D57">
            <w:fldChar w:fldCharType="end"/>
          </w:r>
        </w:sdtContent>
      </w:sdt>
    </w:p>
    <w:p w14:paraId="739E1B09" w14:textId="0A514542" w:rsidR="00AB34C8" w:rsidRDefault="00AB34C8" w:rsidP="00AB34C8">
      <w:pPr>
        <w:pStyle w:val="Heading1"/>
      </w:pPr>
      <w:bookmarkStart w:id="14" w:name="_Toc59712027"/>
      <w:r>
        <w:t>TIA V16</w:t>
      </w:r>
      <w:bookmarkEnd w:id="14"/>
    </w:p>
    <w:p w14:paraId="6ADAACB9" w14:textId="1372A8A1" w:rsidR="00AB34C8" w:rsidRPr="00B12CE8" w:rsidRDefault="00E159EC" w:rsidP="00B12CE8">
      <w:r>
        <w:t>The Siemens TIA V16 is a</w:t>
      </w:r>
      <w:r w:rsidR="000D6034">
        <w:t xml:space="preserve"> Programmable Logic C</w:t>
      </w:r>
      <w:r w:rsidR="001378DE">
        <w:t>ontroller</w:t>
      </w:r>
      <w:r w:rsidR="000D6034">
        <w:t xml:space="preserve"> programm</w:t>
      </w:r>
      <w:r w:rsidR="001378DE">
        <w:t>er</w:t>
      </w:r>
      <w:r w:rsidR="000D6034">
        <w:t xml:space="preserve"> and </w:t>
      </w:r>
      <w:r w:rsidR="001378DE">
        <w:t>simulator</w:t>
      </w:r>
      <w:r w:rsidR="009F3BA6">
        <w:t>.</w:t>
      </w:r>
      <w:r w:rsidR="0010614A">
        <w:t xml:space="preserve">it is used to </w:t>
      </w:r>
      <w:r w:rsidR="00874311">
        <w:t xml:space="preserve">programme a PLC using a </w:t>
      </w:r>
      <w:r w:rsidR="00584DC7">
        <w:t>ladder logic style and there is the option of using H</w:t>
      </w:r>
      <w:r w:rsidR="00075711">
        <w:t>MI</w:t>
      </w:r>
      <w:r w:rsidR="00584DC7">
        <w:t xml:space="preserve"> screens</w:t>
      </w:r>
      <w:r w:rsidR="00BE5E94">
        <w:t>.</w:t>
      </w:r>
      <w:r w:rsidR="00A60222">
        <w:t xml:space="preserve"> </w:t>
      </w:r>
      <w:r w:rsidR="00E85690">
        <w:t xml:space="preserve">The TIA 16 simulates your programme </w:t>
      </w:r>
      <w:r w:rsidR="00B554F9">
        <w:t xml:space="preserve">by connecting to the PLC </w:t>
      </w:r>
      <w:r w:rsidR="006E1E9D">
        <w:t xml:space="preserve">and the chosen simulator </w:t>
      </w:r>
      <w:r w:rsidR="002E559B">
        <w:t>software.</w:t>
      </w:r>
      <w:sdt>
        <w:sdtPr>
          <w:id w:val="192351893"/>
          <w:citation/>
        </w:sdtPr>
        <w:sdtEndPr/>
        <w:sdtContent>
          <w:r w:rsidR="008D4823">
            <w:fldChar w:fldCharType="begin"/>
          </w:r>
          <w:r w:rsidR="008D4823">
            <w:instrText xml:space="preserve"> CITATION Sie20 \l 2057 </w:instrText>
          </w:r>
          <w:r w:rsidR="008D4823">
            <w:fldChar w:fldCharType="separate"/>
          </w:r>
          <w:r w:rsidR="006B3157">
            <w:rPr>
              <w:noProof/>
            </w:rPr>
            <w:t xml:space="preserve"> </w:t>
          </w:r>
          <w:r w:rsidR="006B3157" w:rsidRPr="006B3157">
            <w:rPr>
              <w:noProof/>
            </w:rPr>
            <w:t>[3]</w:t>
          </w:r>
          <w:r w:rsidR="008D4823">
            <w:fldChar w:fldCharType="end"/>
          </w:r>
        </w:sdtContent>
      </w:sdt>
    </w:p>
    <w:p w14:paraId="054F97B1" w14:textId="276A3541" w:rsidR="003B7490" w:rsidRDefault="00067469" w:rsidP="00D4464E">
      <w:pPr>
        <w:pStyle w:val="Heading1"/>
      </w:pPr>
      <w:bookmarkStart w:id="15" w:name="_Toc59712028"/>
      <w:r>
        <w:rPr>
          <w:rStyle w:val="Heading1Char"/>
        </w:rPr>
        <w:t>A</w:t>
      </w:r>
      <w:r w:rsidR="003B7490" w:rsidRPr="00067469">
        <w:rPr>
          <w:rStyle w:val="Heading1Char"/>
        </w:rPr>
        <w:t xml:space="preserve"> brief literature review of several PLCs currently used in industry and a table of Pros and Cons.</w:t>
      </w:r>
      <w:bookmarkEnd w:id="15"/>
      <w:r w:rsidR="003B7490">
        <w:t xml:space="preserve"> </w:t>
      </w:r>
    </w:p>
    <w:p w14:paraId="3089BD2E" w14:textId="72C27715" w:rsidR="00891CA5" w:rsidRDefault="00891CA5" w:rsidP="00891CA5"/>
    <w:p w14:paraId="183AF3A3" w14:textId="38664602" w:rsidR="003870F5" w:rsidRDefault="00891CA5" w:rsidP="003870F5">
      <w:pPr>
        <w:spacing w:line="259" w:lineRule="auto"/>
        <w:rPr>
          <w:rFonts w:asciiTheme="minorHAnsi" w:eastAsiaTheme="minorHAnsi" w:hAnsiTheme="minorHAnsi" w:cstheme="minorBidi"/>
        </w:rPr>
      </w:pPr>
      <w:r>
        <w:t xml:space="preserve">The </w:t>
      </w:r>
      <w:r w:rsidRPr="00422100">
        <w:t>S7-1200 PLC</w:t>
      </w:r>
      <w:r>
        <w:t xml:space="preserve"> is created by siemens it runs on 24VDC and operates between </w:t>
      </w:r>
      <w:r w:rsidR="00362137" w:rsidRPr="00536D76">
        <w:rPr>
          <w:rFonts w:asciiTheme="minorHAnsi" w:eastAsiaTheme="minorHAnsi" w:hAnsiTheme="minorHAnsi" w:cstheme="minorBidi"/>
        </w:rPr>
        <w:t>-20°C and 60°C</w:t>
      </w:r>
      <w:r w:rsidR="00362137">
        <w:rPr>
          <w:rFonts w:asciiTheme="minorHAnsi" w:eastAsiaTheme="minorHAnsi" w:hAnsiTheme="minorHAnsi" w:cstheme="minorBidi"/>
        </w:rPr>
        <w:t xml:space="preserve"> it is </w:t>
      </w:r>
      <w:r w:rsidR="00A114FF">
        <w:rPr>
          <w:rFonts w:asciiTheme="minorHAnsi" w:eastAsiaTheme="minorHAnsi" w:hAnsiTheme="minorHAnsi" w:cstheme="minorBidi"/>
        </w:rPr>
        <w:t xml:space="preserve">to be used with </w:t>
      </w:r>
      <w:r w:rsidR="00A114FF" w:rsidRPr="00BC7BE3">
        <w:rPr>
          <w:rFonts w:asciiTheme="minorHAnsi" w:eastAsiaTheme="minorHAnsi" w:hAnsiTheme="minorHAnsi" w:cstheme="minorBidi"/>
        </w:rPr>
        <w:t>SIMATIC S7-1200 Series</w:t>
      </w:r>
      <w:r w:rsidR="003870F5" w:rsidRPr="003870F5">
        <w:rPr>
          <w:rFonts w:asciiTheme="minorHAnsi" w:eastAsiaTheme="minorHAnsi" w:hAnsiTheme="minorHAnsi" w:cstheme="minorBidi"/>
        </w:rPr>
        <w:t xml:space="preserve"> </w:t>
      </w:r>
      <w:r w:rsidR="003870F5">
        <w:rPr>
          <w:rFonts w:asciiTheme="minorHAnsi" w:eastAsiaTheme="minorHAnsi" w:hAnsiTheme="minorHAnsi" w:cstheme="minorBidi"/>
        </w:rPr>
        <w:t>it has</w:t>
      </w:r>
      <w:r w:rsidR="003870F5" w:rsidRPr="00BC7BE3">
        <w:rPr>
          <w:rFonts w:asciiTheme="minorHAnsi" w:eastAsiaTheme="minorHAnsi" w:hAnsiTheme="minorHAnsi" w:cstheme="minorBidi"/>
        </w:rPr>
        <w:t xml:space="preserve"> 10</w:t>
      </w:r>
      <w:r w:rsidR="003870F5">
        <w:rPr>
          <w:rFonts w:asciiTheme="minorHAnsi" w:eastAsiaTheme="minorHAnsi" w:hAnsiTheme="minorHAnsi" w:cstheme="minorBidi"/>
        </w:rPr>
        <w:t xml:space="preserve"> </w:t>
      </w:r>
      <w:r w:rsidR="003870F5" w:rsidRPr="00BC7BE3">
        <w:rPr>
          <w:rFonts w:asciiTheme="minorHAnsi" w:eastAsiaTheme="minorHAnsi" w:hAnsiTheme="minorHAnsi" w:cstheme="minorBidi"/>
        </w:rPr>
        <w:t>Inputs</w:t>
      </w:r>
      <w:r w:rsidR="003870F5">
        <w:rPr>
          <w:rFonts w:asciiTheme="minorHAnsi" w:eastAsiaTheme="minorHAnsi" w:hAnsiTheme="minorHAnsi" w:cstheme="minorBidi"/>
        </w:rPr>
        <w:t xml:space="preserve"> and can handle </w:t>
      </w:r>
      <w:r w:rsidR="003870F5" w:rsidRPr="00BC7BE3">
        <w:rPr>
          <w:rFonts w:asciiTheme="minorHAnsi" w:eastAsiaTheme="minorHAnsi" w:hAnsiTheme="minorHAnsi" w:cstheme="minorBidi"/>
        </w:rPr>
        <w:t>Analogue</w:t>
      </w:r>
      <w:r w:rsidR="003870F5">
        <w:rPr>
          <w:rFonts w:asciiTheme="minorHAnsi" w:eastAsiaTheme="minorHAnsi" w:hAnsiTheme="minorHAnsi" w:cstheme="minorBidi"/>
        </w:rPr>
        <w:t xml:space="preserve"> and</w:t>
      </w:r>
      <w:r w:rsidR="003870F5" w:rsidRPr="00BC7BE3">
        <w:rPr>
          <w:rFonts w:asciiTheme="minorHAnsi" w:eastAsiaTheme="minorHAnsi" w:hAnsiTheme="minorHAnsi" w:cstheme="minorBidi"/>
        </w:rPr>
        <w:t xml:space="preserve"> Digital</w:t>
      </w:r>
      <w:r w:rsidR="003870F5">
        <w:rPr>
          <w:rFonts w:asciiTheme="minorHAnsi" w:eastAsiaTheme="minorHAnsi" w:hAnsiTheme="minorHAnsi" w:cstheme="minorBidi"/>
        </w:rPr>
        <w:t xml:space="preserve"> inputs </w:t>
      </w:r>
      <w:r w:rsidR="00E2342A">
        <w:rPr>
          <w:rFonts w:asciiTheme="minorHAnsi" w:eastAsiaTheme="minorHAnsi" w:hAnsiTheme="minorHAnsi" w:cstheme="minorBidi"/>
        </w:rPr>
        <w:t>it only uses ethernet networks</w:t>
      </w:r>
      <w:r w:rsidR="00DC20DC">
        <w:rPr>
          <w:rFonts w:asciiTheme="minorHAnsi" w:eastAsiaTheme="minorHAnsi" w:hAnsiTheme="minorHAnsi" w:cstheme="minorBidi"/>
        </w:rPr>
        <w:t>.</w:t>
      </w:r>
    </w:p>
    <w:p w14:paraId="39A279DF" w14:textId="2B7B688A" w:rsidR="00343C61" w:rsidRPr="00F078F9" w:rsidRDefault="002E6587" w:rsidP="00343C61">
      <w:pPr>
        <w:spacing w:line="259" w:lineRule="auto"/>
        <w:rPr>
          <w:rFonts w:asciiTheme="minorHAnsi" w:eastAsiaTheme="minorHAnsi" w:hAnsiTheme="minorHAnsi" w:cstheme="minorBidi"/>
        </w:rPr>
      </w:pPr>
      <w:r>
        <w:rPr>
          <w:rFonts w:asciiTheme="minorHAnsi" w:eastAsiaTheme="minorHAnsi" w:hAnsiTheme="minorHAnsi" w:cstheme="minorBidi"/>
        </w:rPr>
        <w:t xml:space="preserve">The </w:t>
      </w:r>
      <w:r w:rsidRPr="00D00B37">
        <w:rPr>
          <w:rFonts w:asciiTheme="minorHAnsi" w:eastAsiaTheme="minorHAnsi" w:hAnsiTheme="minorHAnsi" w:cstheme="minorBidi"/>
        </w:rPr>
        <w:t>Alpha 2 Logic Module</w:t>
      </w:r>
      <w:r>
        <w:rPr>
          <w:rFonts w:asciiTheme="minorHAnsi" w:eastAsiaTheme="minorHAnsi" w:hAnsiTheme="minorHAnsi" w:cstheme="minorBidi"/>
        </w:rPr>
        <w:t xml:space="preserve"> is created by Mitsubishi </w:t>
      </w:r>
      <w:r w:rsidR="006842DA">
        <w:rPr>
          <w:rFonts w:asciiTheme="minorHAnsi" w:eastAsiaTheme="minorHAnsi" w:hAnsiTheme="minorHAnsi" w:cstheme="minorBidi"/>
        </w:rPr>
        <w:t xml:space="preserve">is runs on </w:t>
      </w:r>
      <w:r w:rsidR="009832C6">
        <w:rPr>
          <w:rFonts w:asciiTheme="minorHAnsi" w:eastAsiaTheme="minorHAnsi" w:hAnsiTheme="minorHAnsi" w:cstheme="minorBidi"/>
        </w:rPr>
        <w:t xml:space="preserve">up to </w:t>
      </w:r>
      <w:r w:rsidR="006842DA">
        <w:t xml:space="preserve">100VAC </w:t>
      </w:r>
      <w:r w:rsidR="00343C61">
        <w:t xml:space="preserve">and operates between </w:t>
      </w:r>
      <w:r w:rsidR="00343C61" w:rsidRPr="00F078F9">
        <w:rPr>
          <w:rFonts w:asciiTheme="minorHAnsi" w:eastAsiaTheme="minorHAnsi" w:hAnsiTheme="minorHAnsi" w:cstheme="minorBidi"/>
        </w:rPr>
        <w:t>-25°C and 55°C</w:t>
      </w:r>
      <w:r w:rsidR="00343C61">
        <w:rPr>
          <w:rFonts w:asciiTheme="minorHAnsi" w:eastAsiaTheme="minorHAnsi" w:hAnsiTheme="minorHAnsi" w:cstheme="minorBidi"/>
        </w:rPr>
        <w:t xml:space="preserve"> i</w:t>
      </w:r>
      <w:r w:rsidR="003C4AE5">
        <w:rPr>
          <w:rFonts w:asciiTheme="minorHAnsi" w:eastAsiaTheme="minorHAnsi" w:hAnsiTheme="minorHAnsi" w:cstheme="minorBidi"/>
        </w:rPr>
        <w:t>t</w:t>
      </w:r>
      <w:r w:rsidR="00343C61">
        <w:rPr>
          <w:rFonts w:asciiTheme="minorHAnsi" w:eastAsiaTheme="minorHAnsi" w:hAnsiTheme="minorHAnsi" w:cstheme="minorBidi"/>
        </w:rPr>
        <w:t xml:space="preserve"> has 15 inputs and use only digital inputs and uses Relays for outputs</w:t>
      </w:r>
      <w:r w:rsidR="00DC20DC">
        <w:rPr>
          <w:rFonts w:asciiTheme="minorHAnsi" w:eastAsiaTheme="minorHAnsi" w:hAnsiTheme="minorHAnsi" w:cstheme="minorBidi"/>
        </w:rPr>
        <w:t>.</w:t>
      </w:r>
    </w:p>
    <w:p w14:paraId="0ECF85F3" w14:textId="5C30B383" w:rsidR="00DC20DC" w:rsidRPr="003C4AE5" w:rsidRDefault="00701ACF" w:rsidP="00DC20DC">
      <w:pPr>
        <w:spacing w:line="259" w:lineRule="auto"/>
        <w:rPr>
          <w:rFonts w:asciiTheme="minorHAnsi" w:eastAsiaTheme="minorHAnsi" w:hAnsiTheme="minorHAnsi" w:cstheme="minorBidi"/>
        </w:rPr>
      </w:pPr>
      <w:r>
        <w:rPr>
          <w:rFonts w:asciiTheme="minorHAnsi" w:eastAsiaTheme="minorHAnsi" w:hAnsiTheme="minorHAnsi" w:cstheme="minorBidi"/>
        </w:rPr>
        <w:t xml:space="preserve">The </w:t>
      </w:r>
      <w:r w:rsidRPr="003D5E36">
        <w:rPr>
          <w:rFonts w:asciiTheme="minorHAnsi" w:eastAsiaTheme="minorHAnsi" w:hAnsiTheme="minorHAnsi" w:cstheme="minorBidi"/>
        </w:rPr>
        <w:t>Electric Zelio Logic Modul</w:t>
      </w:r>
      <w:r>
        <w:rPr>
          <w:rFonts w:asciiTheme="minorHAnsi" w:eastAsiaTheme="minorHAnsi" w:hAnsiTheme="minorHAnsi" w:cstheme="minorBidi"/>
        </w:rPr>
        <w:t xml:space="preserve">e is created by </w:t>
      </w:r>
      <w:r w:rsidRPr="003D5E36">
        <w:rPr>
          <w:rFonts w:asciiTheme="minorHAnsi" w:eastAsiaTheme="minorHAnsi" w:hAnsiTheme="minorHAnsi" w:cstheme="minorBidi"/>
        </w:rPr>
        <w:t>Schneider</w:t>
      </w:r>
      <w:r w:rsidR="00152655">
        <w:rPr>
          <w:rFonts w:asciiTheme="minorHAnsi" w:eastAsiaTheme="minorHAnsi" w:hAnsiTheme="minorHAnsi" w:cstheme="minorBidi"/>
        </w:rPr>
        <w:t xml:space="preserve"> it runs on </w:t>
      </w:r>
      <w:r w:rsidR="00152655" w:rsidRPr="00300292">
        <w:rPr>
          <w:rFonts w:asciiTheme="minorHAnsi" w:eastAsiaTheme="minorHAnsi" w:hAnsiTheme="minorHAnsi" w:cstheme="minorBidi"/>
        </w:rPr>
        <w:t>12 V dc up to 24 V dc</w:t>
      </w:r>
      <w:r w:rsidR="00152655">
        <w:rPr>
          <w:rFonts w:asciiTheme="minorHAnsi" w:eastAsiaTheme="minorHAnsi" w:hAnsiTheme="minorHAnsi" w:cstheme="minorBidi"/>
        </w:rPr>
        <w:t xml:space="preserve"> depending on model specification </w:t>
      </w:r>
      <w:r w:rsidR="0040636B">
        <w:rPr>
          <w:rFonts w:asciiTheme="minorHAnsi" w:eastAsiaTheme="minorHAnsi" w:hAnsiTheme="minorHAnsi" w:cstheme="minorBidi"/>
        </w:rPr>
        <w:t xml:space="preserve">it has </w:t>
      </w:r>
      <w:r w:rsidR="0040636B" w:rsidRPr="00300292">
        <w:rPr>
          <w:rFonts w:asciiTheme="minorHAnsi" w:eastAsiaTheme="minorHAnsi" w:hAnsiTheme="minorHAnsi" w:cstheme="minorBidi"/>
        </w:rPr>
        <w:t>6 to 10 outputs &amp; 4 to 10 inputs depending on model</w:t>
      </w:r>
      <w:r w:rsidR="003C4AE5" w:rsidRPr="003C4AE5">
        <w:t xml:space="preserve"> </w:t>
      </w:r>
      <w:r w:rsidR="003C4AE5">
        <w:t xml:space="preserve">and operates between </w:t>
      </w:r>
      <w:r w:rsidR="003C4AE5" w:rsidRPr="00F078F9">
        <w:rPr>
          <w:rFonts w:asciiTheme="minorHAnsi" w:eastAsiaTheme="minorHAnsi" w:hAnsiTheme="minorHAnsi" w:cstheme="minorBidi"/>
        </w:rPr>
        <w:t>-25°C and 55°C</w:t>
      </w:r>
      <w:r w:rsidR="00DC20DC">
        <w:rPr>
          <w:rFonts w:asciiTheme="minorHAnsi" w:eastAsiaTheme="minorHAnsi" w:hAnsiTheme="minorHAnsi" w:cstheme="minorBidi"/>
        </w:rPr>
        <w:t xml:space="preserve"> it uses </w:t>
      </w:r>
      <w:r w:rsidR="00DC20DC" w:rsidRPr="003C4AE5">
        <w:rPr>
          <w:rFonts w:asciiTheme="minorHAnsi" w:eastAsiaTheme="minorHAnsi" w:hAnsiTheme="minorHAnsi" w:cstheme="minorBidi"/>
        </w:rPr>
        <w:t>Analogue</w:t>
      </w:r>
      <w:r w:rsidR="00DC20DC">
        <w:rPr>
          <w:rFonts w:asciiTheme="minorHAnsi" w:eastAsiaTheme="minorHAnsi" w:hAnsiTheme="minorHAnsi" w:cstheme="minorBidi"/>
        </w:rPr>
        <w:t xml:space="preserve"> and</w:t>
      </w:r>
      <w:r w:rsidR="00DC20DC" w:rsidRPr="003C4AE5">
        <w:rPr>
          <w:rFonts w:asciiTheme="minorHAnsi" w:eastAsiaTheme="minorHAnsi" w:hAnsiTheme="minorHAnsi" w:cstheme="minorBidi"/>
        </w:rPr>
        <w:t xml:space="preserve"> Discrete</w:t>
      </w:r>
      <w:r w:rsidR="00DC20DC">
        <w:rPr>
          <w:rFonts w:asciiTheme="minorHAnsi" w:eastAsiaTheme="minorHAnsi" w:hAnsiTheme="minorHAnsi" w:cstheme="minorBidi"/>
        </w:rPr>
        <w:t xml:space="preserve"> </w:t>
      </w:r>
      <w:r w:rsidR="00DC20DC" w:rsidRPr="003C4AE5">
        <w:rPr>
          <w:rFonts w:asciiTheme="minorHAnsi" w:eastAsiaTheme="minorHAnsi" w:hAnsiTheme="minorHAnsi" w:cstheme="minorBidi"/>
        </w:rPr>
        <w:t xml:space="preserve">Input </w:t>
      </w:r>
      <w:r w:rsidR="00DC20DC">
        <w:rPr>
          <w:rFonts w:asciiTheme="minorHAnsi" w:eastAsiaTheme="minorHAnsi" w:hAnsiTheme="minorHAnsi" w:cstheme="minorBidi"/>
        </w:rPr>
        <w:t>with</w:t>
      </w:r>
      <w:r w:rsidR="00DC20DC" w:rsidRPr="00DC20DC">
        <w:rPr>
          <w:rFonts w:asciiTheme="minorHAnsi" w:eastAsiaTheme="minorHAnsi" w:hAnsiTheme="minorHAnsi" w:cstheme="minorBidi"/>
        </w:rPr>
        <w:t xml:space="preserve"> </w:t>
      </w:r>
      <w:r w:rsidR="00DC20DC" w:rsidRPr="003C4AE5">
        <w:rPr>
          <w:rFonts w:asciiTheme="minorHAnsi" w:eastAsiaTheme="minorHAnsi" w:hAnsiTheme="minorHAnsi" w:cstheme="minorBidi"/>
        </w:rPr>
        <w:t>Relay</w:t>
      </w:r>
      <w:r w:rsidR="00DC20DC">
        <w:rPr>
          <w:rFonts w:asciiTheme="minorHAnsi" w:eastAsiaTheme="minorHAnsi" w:hAnsiTheme="minorHAnsi" w:cstheme="minorBidi"/>
        </w:rPr>
        <w:t xml:space="preserve"> outputs.</w:t>
      </w:r>
    </w:p>
    <w:p w14:paraId="2D4A93C1" w14:textId="31D0FE2E" w:rsidR="00891CA5" w:rsidRDefault="00891CA5" w:rsidP="00891CA5">
      <w:pPr>
        <w:rPr>
          <w:rFonts w:asciiTheme="minorHAnsi" w:eastAsiaTheme="minorHAnsi" w:hAnsiTheme="minorHAnsi" w:cstheme="minorBidi"/>
        </w:rPr>
      </w:pPr>
    </w:p>
    <w:p w14:paraId="39B3F4E4" w14:textId="77777777" w:rsidR="00DC20DC" w:rsidRPr="00891CA5" w:rsidRDefault="00DC20DC" w:rsidP="00891CA5"/>
    <w:tbl>
      <w:tblPr>
        <w:tblStyle w:val="TableGrid"/>
        <w:tblW w:w="8914" w:type="dxa"/>
        <w:tblLook w:val="04A0" w:firstRow="1" w:lastRow="0" w:firstColumn="1" w:lastColumn="0" w:noHBand="0" w:noVBand="1"/>
      </w:tblPr>
      <w:tblGrid>
        <w:gridCol w:w="1568"/>
        <w:gridCol w:w="2707"/>
        <w:gridCol w:w="2811"/>
        <w:gridCol w:w="1930"/>
      </w:tblGrid>
      <w:tr w:rsidR="004F1546" w:rsidRPr="006F61E6" w14:paraId="70A3C594" w14:textId="77777777" w:rsidTr="003D5E36">
        <w:tc>
          <w:tcPr>
            <w:tcW w:w="1669" w:type="dxa"/>
          </w:tcPr>
          <w:p w14:paraId="2B29398C" w14:textId="0E51E5A0" w:rsidR="003D5E36" w:rsidRPr="006F61E6" w:rsidRDefault="003D5E36" w:rsidP="006F61E6">
            <w:pPr>
              <w:spacing w:line="259" w:lineRule="auto"/>
              <w:rPr>
                <w:rFonts w:asciiTheme="minorHAnsi" w:eastAsiaTheme="minorHAnsi" w:hAnsiTheme="minorHAnsi" w:cstheme="minorBidi"/>
              </w:rPr>
            </w:pPr>
            <w:r>
              <w:rPr>
                <w:rFonts w:asciiTheme="minorHAnsi" w:eastAsiaTheme="minorHAnsi" w:hAnsiTheme="minorHAnsi" w:cstheme="minorBidi"/>
              </w:rPr>
              <w:t>PLC</w:t>
            </w:r>
          </w:p>
        </w:tc>
        <w:tc>
          <w:tcPr>
            <w:tcW w:w="2894" w:type="dxa"/>
          </w:tcPr>
          <w:p w14:paraId="7DF51E38" w14:textId="77777777" w:rsidR="003D5E36" w:rsidRDefault="003D5E36" w:rsidP="006F61E6">
            <w:r w:rsidRPr="00422100">
              <w:t>Siemens S7-1200 PLC</w:t>
            </w:r>
          </w:p>
          <w:p w14:paraId="67916F3F" w14:textId="743C5E1F" w:rsidR="003D5E36" w:rsidRPr="006F61E6" w:rsidRDefault="003D5E36" w:rsidP="006F61E6">
            <w:pPr>
              <w:spacing w:line="259" w:lineRule="auto"/>
              <w:rPr>
                <w:rFonts w:asciiTheme="minorHAnsi" w:eastAsiaTheme="minorHAnsi" w:hAnsiTheme="minorHAnsi" w:cstheme="minorBidi"/>
              </w:rPr>
            </w:pPr>
          </w:p>
        </w:tc>
        <w:tc>
          <w:tcPr>
            <w:tcW w:w="3006" w:type="dxa"/>
          </w:tcPr>
          <w:p w14:paraId="5165B75A" w14:textId="403DB2A6" w:rsidR="003D5E36" w:rsidRPr="006F61E6" w:rsidRDefault="003D5E36" w:rsidP="006F61E6">
            <w:pPr>
              <w:spacing w:line="259" w:lineRule="auto"/>
              <w:rPr>
                <w:rFonts w:asciiTheme="minorHAnsi" w:eastAsiaTheme="minorHAnsi" w:hAnsiTheme="minorHAnsi" w:cstheme="minorBidi"/>
              </w:rPr>
            </w:pPr>
            <w:r w:rsidRPr="00D00B37">
              <w:rPr>
                <w:rFonts w:asciiTheme="minorHAnsi" w:eastAsiaTheme="minorHAnsi" w:hAnsiTheme="minorHAnsi" w:cstheme="minorBidi"/>
              </w:rPr>
              <w:t>Mitsubishi Alpha 2 Logic Module</w:t>
            </w:r>
          </w:p>
        </w:tc>
        <w:tc>
          <w:tcPr>
            <w:tcW w:w="1345" w:type="dxa"/>
          </w:tcPr>
          <w:p w14:paraId="4637CE03" w14:textId="42362E0E" w:rsidR="003D5E36" w:rsidRPr="006F61E6" w:rsidRDefault="003D5E36" w:rsidP="006F61E6">
            <w:pPr>
              <w:spacing w:line="259" w:lineRule="auto"/>
              <w:rPr>
                <w:rFonts w:asciiTheme="minorHAnsi" w:eastAsiaTheme="minorHAnsi" w:hAnsiTheme="minorHAnsi" w:cstheme="minorBidi"/>
              </w:rPr>
            </w:pPr>
            <w:r w:rsidRPr="003D5E36">
              <w:rPr>
                <w:rFonts w:asciiTheme="minorHAnsi" w:eastAsiaTheme="minorHAnsi" w:hAnsiTheme="minorHAnsi" w:cstheme="minorBidi"/>
              </w:rPr>
              <w:t>Schneider Electric Zelio Logic Module</w:t>
            </w:r>
          </w:p>
        </w:tc>
      </w:tr>
      <w:tr w:rsidR="004F1546" w:rsidRPr="006F61E6" w14:paraId="2D24CA75" w14:textId="77777777" w:rsidTr="003D5E36">
        <w:tc>
          <w:tcPr>
            <w:tcW w:w="1669" w:type="dxa"/>
          </w:tcPr>
          <w:p w14:paraId="55DFA1BF"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t>product</w:t>
            </w:r>
          </w:p>
        </w:tc>
        <w:tc>
          <w:tcPr>
            <w:tcW w:w="2894" w:type="dxa"/>
          </w:tcPr>
          <w:p w14:paraId="7F4CF446" w14:textId="3C4886B6" w:rsidR="003D5E36" w:rsidRPr="006F61E6" w:rsidRDefault="003D5E36" w:rsidP="006F61E6">
            <w:pPr>
              <w:spacing w:line="259" w:lineRule="auto"/>
              <w:rPr>
                <w:rFonts w:asciiTheme="minorHAnsi" w:eastAsiaTheme="minorHAnsi" w:hAnsiTheme="minorHAnsi" w:cstheme="minorBidi"/>
              </w:rPr>
            </w:pPr>
            <w:r>
              <w:rPr>
                <w:noProof/>
              </w:rPr>
              <w:drawing>
                <wp:inline distT="0" distB="0" distL="0" distR="0" wp14:anchorId="4564CD0F" wp14:editId="0F4F1348">
                  <wp:extent cx="1700530" cy="1269086"/>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12808" cy="1278249"/>
                          </a:xfrm>
                          <a:prstGeom prst="rect">
                            <a:avLst/>
                          </a:prstGeom>
                        </pic:spPr>
                      </pic:pic>
                    </a:graphicData>
                  </a:graphic>
                </wp:inline>
              </w:drawing>
            </w:r>
          </w:p>
        </w:tc>
        <w:tc>
          <w:tcPr>
            <w:tcW w:w="3006" w:type="dxa"/>
          </w:tcPr>
          <w:p w14:paraId="4644241B" w14:textId="58976AA9" w:rsidR="003D5E36" w:rsidRPr="006F61E6" w:rsidRDefault="003D5E36" w:rsidP="006F61E6">
            <w:pPr>
              <w:spacing w:line="259" w:lineRule="auto"/>
              <w:rPr>
                <w:rFonts w:asciiTheme="minorHAnsi" w:eastAsiaTheme="minorHAnsi" w:hAnsiTheme="minorHAnsi" w:cstheme="minorBidi"/>
              </w:rPr>
            </w:pPr>
            <w:r>
              <w:rPr>
                <w:noProof/>
              </w:rPr>
              <w:drawing>
                <wp:inline distT="0" distB="0" distL="0" distR="0" wp14:anchorId="43E3BC6C" wp14:editId="02DC592E">
                  <wp:extent cx="1767909" cy="148971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77111" cy="1497464"/>
                          </a:xfrm>
                          <a:prstGeom prst="rect">
                            <a:avLst/>
                          </a:prstGeom>
                        </pic:spPr>
                      </pic:pic>
                    </a:graphicData>
                  </a:graphic>
                </wp:inline>
              </w:drawing>
            </w:r>
          </w:p>
        </w:tc>
        <w:tc>
          <w:tcPr>
            <w:tcW w:w="1345" w:type="dxa"/>
          </w:tcPr>
          <w:p w14:paraId="3F29F142" w14:textId="361E0830" w:rsidR="003D5E36" w:rsidRPr="006F61E6" w:rsidRDefault="004F1546" w:rsidP="006F61E6">
            <w:pPr>
              <w:spacing w:line="259" w:lineRule="auto"/>
              <w:rPr>
                <w:rFonts w:asciiTheme="minorHAnsi" w:eastAsiaTheme="minorHAnsi" w:hAnsiTheme="minorHAnsi" w:cstheme="minorBidi"/>
              </w:rPr>
            </w:pPr>
            <w:r>
              <w:rPr>
                <w:noProof/>
              </w:rPr>
              <w:drawing>
                <wp:inline distT="0" distB="0" distL="0" distR="0" wp14:anchorId="392CE2DE" wp14:editId="7527E987">
                  <wp:extent cx="1169790" cy="12990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81417" cy="1311995"/>
                          </a:xfrm>
                          <a:prstGeom prst="rect">
                            <a:avLst/>
                          </a:prstGeom>
                        </pic:spPr>
                      </pic:pic>
                    </a:graphicData>
                  </a:graphic>
                </wp:inline>
              </w:drawing>
            </w:r>
          </w:p>
        </w:tc>
      </w:tr>
      <w:tr w:rsidR="004F1546" w:rsidRPr="006F61E6" w14:paraId="0CB4FE67" w14:textId="77777777" w:rsidTr="003D5E36">
        <w:tc>
          <w:tcPr>
            <w:tcW w:w="1669" w:type="dxa"/>
          </w:tcPr>
          <w:p w14:paraId="7777B521"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lastRenderedPageBreak/>
              <w:t>Features</w:t>
            </w:r>
          </w:p>
        </w:tc>
        <w:tc>
          <w:tcPr>
            <w:tcW w:w="2894" w:type="dxa"/>
          </w:tcPr>
          <w:p w14:paraId="2E257BF4" w14:textId="5878DF03" w:rsidR="003D5E36" w:rsidRPr="00536D76" w:rsidRDefault="003D5E36" w:rsidP="00536D76">
            <w:pPr>
              <w:spacing w:line="259" w:lineRule="auto"/>
              <w:rPr>
                <w:rFonts w:asciiTheme="minorHAnsi" w:eastAsiaTheme="minorHAnsi" w:hAnsiTheme="minorHAnsi" w:cstheme="minorBidi"/>
              </w:rPr>
            </w:pPr>
            <w:r w:rsidRPr="006F61E6">
              <w:rPr>
                <w:rFonts w:asciiTheme="minorHAnsi" w:eastAsiaTheme="minorHAnsi" w:hAnsiTheme="minorHAnsi" w:cstheme="minorBidi"/>
              </w:rPr>
              <w:t xml:space="preserve"> </w:t>
            </w:r>
            <w:r w:rsidRPr="00536D76">
              <w:rPr>
                <w:rFonts w:asciiTheme="minorHAnsi" w:eastAsiaTheme="minorHAnsi" w:hAnsiTheme="minorHAnsi" w:cstheme="minorBidi"/>
              </w:rPr>
              <w:t>Complex wiring of the safety function (for feedback and possible functional dependencies)</w:t>
            </w:r>
          </w:p>
          <w:p w14:paraId="6F110BFD" w14:textId="77777777" w:rsidR="003D5E36" w:rsidRPr="00536D76" w:rsidRDefault="003D5E36" w:rsidP="00536D76">
            <w:pPr>
              <w:spacing w:line="259" w:lineRule="auto"/>
              <w:rPr>
                <w:rFonts w:asciiTheme="minorHAnsi" w:eastAsiaTheme="minorHAnsi" w:hAnsiTheme="minorHAnsi" w:cstheme="minorBidi"/>
              </w:rPr>
            </w:pPr>
            <w:r w:rsidRPr="00536D76">
              <w:rPr>
                <w:rFonts w:asciiTheme="minorHAnsi" w:eastAsiaTheme="minorHAnsi" w:hAnsiTheme="minorHAnsi" w:cstheme="minorBidi"/>
              </w:rPr>
              <w:t>Input Electrical rating of 300mA, 24VDC</w:t>
            </w:r>
          </w:p>
          <w:p w14:paraId="7C05ECA1" w14:textId="77777777" w:rsidR="003D5E36" w:rsidRPr="00536D76" w:rsidRDefault="003D5E36" w:rsidP="00536D76">
            <w:pPr>
              <w:spacing w:line="259" w:lineRule="auto"/>
              <w:rPr>
                <w:rFonts w:asciiTheme="minorHAnsi" w:eastAsiaTheme="minorHAnsi" w:hAnsiTheme="minorHAnsi" w:cstheme="minorBidi"/>
              </w:rPr>
            </w:pPr>
            <w:r w:rsidRPr="00536D76">
              <w:rPr>
                <w:rFonts w:asciiTheme="minorHAnsi" w:eastAsiaTheme="minorHAnsi" w:hAnsiTheme="minorHAnsi" w:cstheme="minorBidi"/>
              </w:rPr>
              <w:t>Operating temperature range is between -20°C and 60°C</w:t>
            </w:r>
          </w:p>
          <w:p w14:paraId="77115982" w14:textId="0A53E948" w:rsidR="003D5E36" w:rsidRPr="006F61E6" w:rsidRDefault="003D5E36" w:rsidP="00536D76">
            <w:pPr>
              <w:spacing w:line="259" w:lineRule="auto"/>
              <w:rPr>
                <w:rFonts w:asciiTheme="minorHAnsi" w:eastAsiaTheme="minorHAnsi" w:hAnsiTheme="minorHAnsi" w:cstheme="minorBidi"/>
              </w:rPr>
            </w:pPr>
            <w:r w:rsidRPr="00536D76">
              <w:rPr>
                <w:rFonts w:asciiTheme="minorHAnsi" w:eastAsiaTheme="minorHAnsi" w:hAnsiTheme="minorHAnsi" w:cstheme="minorBidi"/>
              </w:rPr>
              <w:t>Fault diagnosis only possible by means of on-board LEDs and not on a central HMI panel</w:t>
            </w:r>
          </w:p>
        </w:tc>
        <w:tc>
          <w:tcPr>
            <w:tcW w:w="3006" w:type="dxa"/>
          </w:tcPr>
          <w:p w14:paraId="127C2B1A"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Operating temperature ranges between -25°C and 55°C</w:t>
            </w:r>
          </w:p>
          <w:p w14:paraId="408E4B41"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Program memory is 200 blocks</w:t>
            </w:r>
          </w:p>
          <w:p w14:paraId="2DE9C90B"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Three-level security protection</w:t>
            </w:r>
          </w:p>
          <w:p w14:paraId="7CD268F5"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Enlarged LCD</w:t>
            </w:r>
          </w:p>
          <w:p w14:paraId="2F118786"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Mathematics calculation</w:t>
            </w:r>
          </w:p>
          <w:p w14:paraId="4E88F7B8"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Automatic status reporting</w:t>
            </w:r>
          </w:p>
          <w:p w14:paraId="77943817"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Tripling program capacity</w:t>
            </w:r>
          </w:p>
          <w:p w14:paraId="0C38B9ED"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Analogue signal processing</w:t>
            </w:r>
          </w:p>
          <w:p w14:paraId="77417E67"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I/O expansion</w:t>
            </w:r>
          </w:p>
          <w:p w14:paraId="269B364C" w14:textId="77777777" w:rsidR="003D5E36" w:rsidRPr="00F078F9"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Bar graphs</w:t>
            </w:r>
          </w:p>
          <w:p w14:paraId="7E00846D" w14:textId="2B7EC545" w:rsidR="003D5E36" w:rsidRPr="006F61E6" w:rsidRDefault="003D5E36" w:rsidP="00F078F9">
            <w:pPr>
              <w:spacing w:line="259" w:lineRule="auto"/>
              <w:rPr>
                <w:rFonts w:asciiTheme="minorHAnsi" w:eastAsiaTheme="minorHAnsi" w:hAnsiTheme="minorHAnsi" w:cstheme="minorBidi"/>
              </w:rPr>
            </w:pPr>
            <w:r w:rsidRPr="00F078F9">
              <w:rPr>
                <w:rFonts w:asciiTheme="minorHAnsi" w:eastAsiaTheme="minorHAnsi" w:hAnsiTheme="minorHAnsi" w:cstheme="minorBidi"/>
              </w:rPr>
              <w:t>Moving text displays</w:t>
            </w:r>
          </w:p>
        </w:tc>
        <w:tc>
          <w:tcPr>
            <w:tcW w:w="1345" w:type="dxa"/>
          </w:tcPr>
          <w:p w14:paraId="3B04EAA7" w14:textId="15686AE0"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xml:space="preserve">• Easily programmable interface, safe programming allows you to run coherence testing, </w:t>
            </w:r>
            <w:r w:rsidR="00581819" w:rsidRPr="00300292">
              <w:rPr>
                <w:rFonts w:asciiTheme="minorHAnsi" w:eastAsiaTheme="minorHAnsi" w:hAnsiTheme="minorHAnsi" w:cstheme="minorBidi"/>
              </w:rPr>
              <w:t>simulations,</w:t>
            </w:r>
            <w:r w:rsidRPr="00300292">
              <w:rPr>
                <w:rFonts w:asciiTheme="minorHAnsi" w:eastAsiaTheme="minorHAnsi" w:hAnsiTheme="minorHAnsi" w:cstheme="minorBidi"/>
              </w:rPr>
              <w:t xml:space="preserve"> and monitoring modes to ensure complete control over your devices.</w:t>
            </w:r>
          </w:p>
          <w:p w14:paraId="46AACD01" w14:textId="77777777" w:rsidR="00300292" w:rsidRPr="00300292" w:rsidRDefault="00300292" w:rsidP="00300292">
            <w:pPr>
              <w:spacing w:line="259" w:lineRule="auto"/>
              <w:rPr>
                <w:rFonts w:asciiTheme="minorHAnsi" w:eastAsiaTheme="minorHAnsi" w:hAnsiTheme="minorHAnsi" w:cstheme="minorBidi"/>
              </w:rPr>
            </w:pPr>
          </w:p>
          <w:p w14:paraId="21878305" w14:textId="77777777"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A real-time clock built in</w:t>
            </w:r>
          </w:p>
          <w:p w14:paraId="66BA209E" w14:textId="77777777" w:rsidR="00300292" w:rsidRPr="00300292" w:rsidRDefault="00300292" w:rsidP="00300292">
            <w:pPr>
              <w:spacing w:line="259" w:lineRule="auto"/>
              <w:rPr>
                <w:rFonts w:asciiTheme="minorHAnsi" w:eastAsiaTheme="minorHAnsi" w:hAnsiTheme="minorHAnsi" w:cstheme="minorBidi"/>
              </w:rPr>
            </w:pPr>
          </w:p>
          <w:p w14:paraId="0D824A62" w14:textId="77777777"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6 to 10 outputs &amp; 4 to 10 inputs (depending on model) allowing you versatility in the number of stand-alone devices you need to input/output to.</w:t>
            </w:r>
          </w:p>
          <w:p w14:paraId="5A6C442D" w14:textId="77777777" w:rsidR="00300292" w:rsidRPr="00300292" w:rsidRDefault="00300292" w:rsidP="00300292">
            <w:pPr>
              <w:spacing w:line="259" w:lineRule="auto"/>
              <w:rPr>
                <w:rFonts w:asciiTheme="minorHAnsi" w:eastAsiaTheme="minorHAnsi" w:hAnsiTheme="minorHAnsi" w:cstheme="minorBidi"/>
              </w:rPr>
            </w:pPr>
          </w:p>
          <w:p w14:paraId="0680637E" w14:textId="77777777"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xml:space="preserve">• Low power consumption with a generous </w:t>
            </w:r>
            <w:r w:rsidRPr="00300292">
              <w:rPr>
                <w:rFonts w:asciiTheme="minorHAnsi" w:eastAsiaTheme="minorHAnsi" w:hAnsiTheme="minorHAnsi" w:cstheme="minorBidi"/>
              </w:rPr>
              <w:lastRenderedPageBreak/>
              <w:t>supply voltage ranging from 12 V dc up to 24 V dc (see specifications for model specific voltage).</w:t>
            </w:r>
          </w:p>
          <w:p w14:paraId="067596E5" w14:textId="77777777" w:rsidR="00300292" w:rsidRPr="00300292" w:rsidRDefault="00300292" w:rsidP="00300292">
            <w:pPr>
              <w:spacing w:line="259" w:lineRule="auto"/>
              <w:rPr>
                <w:rFonts w:asciiTheme="minorHAnsi" w:eastAsiaTheme="minorHAnsi" w:hAnsiTheme="minorHAnsi" w:cstheme="minorBidi"/>
              </w:rPr>
            </w:pPr>
          </w:p>
          <w:p w14:paraId="682A728E" w14:textId="77777777"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DIN Rail or panel mounting with screw terminals depending on your need.</w:t>
            </w:r>
          </w:p>
          <w:p w14:paraId="7204506D" w14:textId="19A34389"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xml:space="preserve">Cost-effective in reducing space needed with the compact models vs. other basic modules. Intuitive programming with Zelio Soft 2 software using function block diagram (FBD): this has 32 pre-programmed functions, 7 Grafcet functions, 6 </w:t>
            </w:r>
            <w:r w:rsidRPr="00300292">
              <w:rPr>
                <w:rFonts w:asciiTheme="minorHAnsi" w:eastAsiaTheme="minorHAnsi" w:hAnsiTheme="minorHAnsi" w:cstheme="minorBidi"/>
              </w:rPr>
              <w:lastRenderedPageBreak/>
              <w:t>logic functions.</w:t>
            </w:r>
          </w:p>
          <w:p w14:paraId="7B7AFB2C" w14:textId="77777777"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contact language (LADDER): 12 pre-programmed functions.</w:t>
            </w:r>
          </w:p>
          <w:p w14:paraId="5D1C1422" w14:textId="799C9B76" w:rsidR="00300292" w:rsidRPr="00300292"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 xml:space="preserve"> LCD backlight display for easier accessibility in darker areas.</w:t>
            </w:r>
          </w:p>
          <w:p w14:paraId="6EE646C3" w14:textId="7310C27A" w:rsidR="003D5E36" w:rsidRPr="006F61E6" w:rsidRDefault="00300292" w:rsidP="00300292">
            <w:pPr>
              <w:spacing w:line="259" w:lineRule="auto"/>
              <w:rPr>
                <w:rFonts w:asciiTheme="minorHAnsi" w:eastAsiaTheme="minorHAnsi" w:hAnsiTheme="minorHAnsi" w:cstheme="minorBidi"/>
              </w:rPr>
            </w:pPr>
            <w:r w:rsidRPr="00300292">
              <w:rPr>
                <w:rFonts w:asciiTheme="minorHAnsi" w:eastAsiaTheme="minorHAnsi" w:hAnsiTheme="minorHAnsi" w:cstheme="minorBidi"/>
              </w:rPr>
              <w:t>10 years back-up (EEPROM memory)</w:t>
            </w:r>
          </w:p>
        </w:tc>
      </w:tr>
      <w:tr w:rsidR="004F1546" w:rsidRPr="006F61E6" w14:paraId="4F836077" w14:textId="77777777" w:rsidTr="003D5E36">
        <w:tc>
          <w:tcPr>
            <w:tcW w:w="1669" w:type="dxa"/>
          </w:tcPr>
          <w:p w14:paraId="169079E8"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lastRenderedPageBreak/>
              <w:t>Specification</w:t>
            </w:r>
          </w:p>
        </w:tc>
        <w:tc>
          <w:tcPr>
            <w:tcW w:w="2894" w:type="dxa"/>
          </w:tcPr>
          <w:p w14:paraId="14304587" w14:textId="2451116C"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For Use With</w:t>
            </w:r>
            <w:r>
              <w:rPr>
                <w:rFonts w:asciiTheme="minorHAnsi" w:eastAsiaTheme="minorHAnsi" w:hAnsiTheme="minorHAnsi" w:cstheme="minorBidi"/>
              </w:rPr>
              <w:t xml:space="preserve"> </w:t>
            </w:r>
            <w:r w:rsidRPr="00BC7BE3">
              <w:rPr>
                <w:rFonts w:asciiTheme="minorHAnsi" w:eastAsiaTheme="minorHAnsi" w:hAnsiTheme="minorHAnsi" w:cstheme="minorBidi"/>
              </w:rPr>
              <w:t>SIMATIC S7-1200 Series</w:t>
            </w:r>
          </w:p>
          <w:p w14:paraId="1AE816F9" w14:textId="4E61FCE1"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Manufacturer Series</w:t>
            </w:r>
            <w:r>
              <w:rPr>
                <w:rFonts w:asciiTheme="minorHAnsi" w:eastAsiaTheme="minorHAnsi" w:hAnsiTheme="minorHAnsi" w:cstheme="minorBidi"/>
              </w:rPr>
              <w:t xml:space="preserve"> </w:t>
            </w:r>
            <w:r w:rsidRPr="00BC7BE3">
              <w:rPr>
                <w:rFonts w:asciiTheme="minorHAnsi" w:eastAsiaTheme="minorHAnsi" w:hAnsiTheme="minorHAnsi" w:cstheme="minorBidi"/>
              </w:rPr>
              <w:t>S7-1200</w:t>
            </w:r>
          </w:p>
          <w:p w14:paraId="54C61A82" w14:textId="202F17F6"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Number of Digital Inputs</w:t>
            </w:r>
            <w:r w:rsidRPr="00BC7BE3">
              <w:rPr>
                <w:rFonts w:asciiTheme="minorHAnsi" w:eastAsiaTheme="minorHAnsi" w:hAnsiTheme="minorHAnsi" w:cstheme="minorBidi"/>
              </w:rPr>
              <w:tab/>
            </w:r>
            <w:r>
              <w:rPr>
                <w:rFonts w:asciiTheme="minorHAnsi" w:eastAsiaTheme="minorHAnsi" w:hAnsiTheme="minorHAnsi" w:cstheme="minorBidi"/>
              </w:rPr>
              <w:t xml:space="preserve"> </w:t>
            </w:r>
            <w:r w:rsidRPr="00BC7BE3">
              <w:rPr>
                <w:rFonts w:asciiTheme="minorHAnsi" w:eastAsiaTheme="minorHAnsi" w:hAnsiTheme="minorHAnsi" w:cstheme="minorBidi"/>
              </w:rPr>
              <w:t>8</w:t>
            </w:r>
          </w:p>
          <w:p w14:paraId="4EF3D514" w14:textId="77777777"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Number of Inputs</w:t>
            </w:r>
            <w:r w:rsidRPr="00BC7BE3">
              <w:rPr>
                <w:rFonts w:asciiTheme="minorHAnsi" w:eastAsiaTheme="minorHAnsi" w:hAnsiTheme="minorHAnsi" w:cstheme="minorBidi"/>
              </w:rPr>
              <w:tab/>
              <w:t>10</w:t>
            </w:r>
          </w:p>
          <w:p w14:paraId="7B4230A9" w14:textId="0A740448"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Input Type</w:t>
            </w:r>
            <w:r>
              <w:rPr>
                <w:rFonts w:asciiTheme="minorHAnsi" w:eastAsiaTheme="minorHAnsi" w:hAnsiTheme="minorHAnsi" w:cstheme="minorBidi"/>
              </w:rPr>
              <w:t xml:space="preserve"> </w:t>
            </w:r>
            <w:r w:rsidRPr="00BC7BE3">
              <w:rPr>
                <w:rFonts w:asciiTheme="minorHAnsi" w:eastAsiaTheme="minorHAnsi" w:hAnsiTheme="minorHAnsi" w:cstheme="minorBidi"/>
              </w:rPr>
              <w:t>Analogue, Digital</w:t>
            </w:r>
          </w:p>
          <w:p w14:paraId="3551BFC7" w14:textId="7DDDEBA9"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Number of Analogue Inputs</w:t>
            </w:r>
            <w:r>
              <w:rPr>
                <w:rFonts w:asciiTheme="minorHAnsi" w:eastAsiaTheme="minorHAnsi" w:hAnsiTheme="minorHAnsi" w:cstheme="minorBidi"/>
              </w:rPr>
              <w:t xml:space="preserve"> </w:t>
            </w:r>
            <w:r w:rsidRPr="00BC7BE3">
              <w:rPr>
                <w:rFonts w:asciiTheme="minorHAnsi" w:eastAsiaTheme="minorHAnsi" w:hAnsiTheme="minorHAnsi" w:cstheme="minorBidi"/>
              </w:rPr>
              <w:t>2</w:t>
            </w:r>
          </w:p>
          <w:p w14:paraId="1C36FCDA" w14:textId="3B556D0A"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Number of Outputs</w:t>
            </w:r>
            <w:r>
              <w:rPr>
                <w:rFonts w:asciiTheme="minorHAnsi" w:eastAsiaTheme="minorHAnsi" w:hAnsiTheme="minorHAnsi" w:cstheme="minorBidi"/>
              </w:rPr>
              <w:t xml:space="preserve"> </w:t>
            </w:r>
            <w:r w:rsidRPr="00BC7BE3">
              <w:rPr>
                <w:rFonts w:asciiTheme="minorHAnsi" w:eastAsiaTheme="minorHAnsi" w:hAnsiTheme="minorHAnsi" w:cstheme="minorBidi"/>
              </w:rPr>
              <w:t>6</w:t>
            </w:r>
          </w:p>
          <w:p w14:paraId="07A422D2" w14:textId="77777777" w:rsidR="003D5E36"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Network Type</w:t>
            </w:r>
          </w:p>
          <w:p w14:paraId="048EFC95" w14:textId="28DED528" w:rsidR="003D5E36" w:rsidRPr="00BC7BE3"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Ethernet</w:t>
            </w:r>
          </w:p>
          <w:p w14:paraId="393CBD0D" w14:textId="14373A61" w:rsidR="003D5E36" w:rsidRPr="006F61E6" w:rsidRDefault="003D5E36" w:rsidP="00BC7BE3">
            <w:pPr>
              <w:spacing w:line="259" w:lineRule="auto"/>
              <w:rPr>
                <w:rFonts w:asciiTheme="minorHAnsi" w:eastAsiaTheme="minorHAnsi" w:hAnsiTheme="minorHAnsi" w:cstheme="minorBidi"/>
              </w:rPr>
            </w:pPr>
            <w:r w:rsidRPr="00BC7BE3">
              <w:rPr>
                <w:rFonts w:asciiTheme="minorHAnsi" w:eastAsiaTheme="minorHAnsi" w:hAnsiTheme="minorHAnsi" w:cstheme="minorBidi"/>
              </w:rPr>
              <w:t>Programming Interface</w:t>
            </w:r>
            <w:r>
              <w:rPr>
                <w:rFonts w:asciiTheme="minorHAnsi" w:eastAsiaTheme="minorHAnsi" w:hAnsiTheme="minorHAnsi" w:cstheme="minorBidi"/>
              </w:rPr>
              <w:t xml:space="preserve"> </w:t>
            </w:r>
            <w:r w:rsidRPr="00BC7BE3">
              <w:rPr>
                <w:rFonts w:asciiTheme="minorHAnsi" w:eastAsiaTheme="minorHAnsi" w:hAnsiTheme="minorHAnsi" w:cstheme="minorBidi"/>
              </w:rPr>
              <w:t>Profinet</w:t>
            </w:r>
            <w:r w:rsidRPr="006F61E6">
              <w:rPr>
                <w:rFonts w:asciiTheme="minorHAnsi" w:eastAsiaTheme="minorHAnsi" w:hAnsiTheme="minorHAnsi" w:cstheme="minorBidi"/>
              </w:rPr>
              <w:tab/>
            </w:r>
          </w:p>
          <w:p w14:paraId="5A487812" w14:textId="104FBAF7" w:rsidR="003D5E36" w:rsidRPr="006F61E6" w:rsidRDefault="003D5E36" w:rsidP="006F61E6">
            <w:pPr>
              <w:spacing w:line="259" w:lineRule="auto"/>
              <w:rPr>
                <w:rFonts w:asciiTheme="minorHAnsi" w:eastAsiaTheme="minorHAnsi" w:hAnsiTheme="minorHAnsi" w:cstheme="minorBidi"/>
              </w:rPr>
            </w:pPr>
          </w:p>
        </w:tc>
        <w:tc>
          <w:tcPr>
            <w:tcW w:w="3006" w:type="dxa"/>
          </w:tcPr>
          <w:p w14:paraId="4BBEBE10"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Number of Inputs</w:t>
            </w:r>
            <w:r w:rsidRPr="00196F1F">
              <w:rPr>
                <w:rFonts w:asciiTheme="minorHAnsi" w:eastAsiaTheme="minorHAnsi" w:hAnsiTheme="minorHAnsi" w:cstheme="minorBidi"/>
              </w:rPr>
              <w:tab/>
              <w:t>15</w:t>
            </w:r>
          </w:p>
          <w:p w14:paraId="6F8E3CBC"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Input Type</w:t>
            </w:r>
            <w:r w:rsidRPr="00196F1F">
              <w:rPr>
                <w:rFonts w:asciiTheme="minorHAnsi" w:eastAsiaTheme="minorHAnsi" w:hAnsiTheme="minorHAnsi" w:cstheme="minorBidi"/>
              </w:rPr>
              <w:tab/>
              <w:t>Digital</w:t>
            </w:r>
          </w:p>
          <w:p w14:paraId="201E354D" w14:textId="77777777" w:rsidR="003D5E36"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Output Type</w:t>
            </w:r>
          </w:p>
          <w:p w14:paraId="3EBCD8BB" w14:textId="41EF8DF5"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Relay</w:t>
            </w:r>
          </w:p>
          <w:p w14:paraId="022265D3" w14:textId="77777777" w:rsidR="003D5E36"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Number of Outputs</w:t>
            </w:r>
          </w:p>
          <w:p w14:paraId="6DD34F14" w14:textId="2CF65B89"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9</w:t>
            </w:r>
          </w:p>
          <w:p w14:paraId="5E8DA79A"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Display Included</w:t>
            </w:r>
            <w:r w:rsidRPr="00196F1F">
              <w:rPr>
                <w:rFonts w:asciiTheme="minorHAnsi" w:eastAsiaTheme="minorHAnsi" w:hAnsiTheme="minorHAnsi" w:cstheme="minorBidi"/>
              </w:rPr>
              <w:tab/>
              <w:t>Yes</w:t>
            </w:r>
          </w:p>
          <w:p w14:paraId="0E7A4874" w14:textId="77777777" w:rsidR="003D5E36"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Programming Interface</w:t>
            </w:r>
          </w:p>
          <w:p w14:paraId="7B63AA2A" w14:textId="78CA931A"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AS-I</w:t>
            </w:r>
          </w:p>
          <w:p w14:paraId="39840AB0"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Width</w:t>
            </w:r>
            <w:r w:rsidRPr="00196F1F">
              <w:rPr>
                <w:rFonts w:asciiTheme="minorHAnsi" w:eastAsiaTheme="minorHAnsi" w:hAnsiTheme="minorHAnsi" w:cstheme="minorBidi"/>
              </w:rPr>
              <w:tab/>
              <w:t>90mm</w:t>
            </w:r>
          </w:p>
          <w:p w14:paraId="54D94961" w14:textId="77777777" w:rsidR="003D5E36"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Mounting Type</w:t>
            </w:r>
          </w:p>
          <w:p w14:paraId="199ADE7A" w14:textId="4CE6FF34"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DIN Rail</w:t>
            </w:r>
          </w:p>
          <w:p w14:paraId="6555AE4F"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Depth</w:t>
            </w:r>
            <w:r w:rsidRPr="00196F1F">
              <w:rPr>
                <w:rFonts w:asciiTheme="minorHAnsi" w:eastAsiaTheme="minorHAnsi" w:hAnsiTheme="minorHAnsi" w:cstheme="minorBidi"/>
              </w:rPr>
              <w:tab/>
              <w:t>52mm</w:t>
            </w:r>
          </w:p>
          <w:p w14:paraId="230CEB30"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Length</w:t>
            </w:r>
            <w:r w:rsidRPr="00196F1F">
              <w:rPr>
                <w:rFonts w:asciiTheme="minorHAnsi" w:eastAsiaTheme="minorHAnsi" w:hAnsiTheme="minorHAnsi" w:cstheme="minorBidi"/>
              </w:rPr>
              <w:tab/>
              <w:t>124.6mm</w:t>
            </w:r>
          </w:p>
          <w:p w14:paraId="41A745C9"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Minimum Operating Temperature</w:t>
            </w:r>
            <w:r w:rsidRPr="00196F1F">
              <w:rPr>
                <w:rFonts w:asciiTheme="minorHAnsi" w:eastAsiaTheme="minorHAnsi" w:hAnsiTheme="minorHAnsi" w:cstheme="minorBidi"/>
              </w:rPr>
              <w:tab/>
              <w:t>-25°C</w:t>
            </w:r>
          </w:p>
          <w:p w14:paraId="492D1672"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Output Current</w:t>
            </w:r>
            <w:r w:rsidRPr="00196F1F">
              <w:rPr>
                <w:rFonts w:asciiTheme="minorHAnsi" w:eastAsiaTheme="minorHAnsi" w:hAnsiTheme="minorHAnsi" w:cstheme="minorBidi"/>
              </w:rPr>
              <w:tab/>
              <w:t>8 A</w:t>
            </w:r>
          </w:p>
          <w:p w14:paraId="61C2F8DD" w14:textId="77777777" w:rsidR="003D5E36" w:rsidRPr="00196F1F"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t>Dimensions</w:t>
            </w:r>
            <w:r w:rsidRPr="00196F1F">
              <w:rPr>
                <w:rFonts w:asciiTheme="minorHAnsi" w:eastAsiaTheme="minorHAnsi" w:hAnsiTheme="minorHAnsi" w:cstheme="minorBidi"/>
              </w:rPr>
              <w:tab/>
              <w:t>124.6 x 90 x 52 mm</w:t>
            </w:r>
          </w:p>
          <w:p w14:paraId="36172D63" w14:textId="0FD2343E" w:rsidR="003D5E36" w:rsidRPr="006F61E6" w:rsidRDefault="003D5E36" w:rsidP="00196F1F">
            <w:pPr>
              <w:spacing w:line="259" w:lineRule="auto"/>
              <w:rPr>
                <w:rFonts w:asciiTheme="minorHAnsi" w:eastAsiaTheme="minorHAnsi" w:hAnsiTheme="minorHAnsi" w:cstheme="minorBidi"/>
              </w:rPr>
            </w:pPr>
            <w:r w:rsidRPr="00196F1F">
              <w:rPr>
                <w:rFonts w:asciiTheme="minorHAnsi" w:eastAsiaTheme="minorHAnsi" w:hAnsiTheme="minorHAnsi" w:cstheme="minorBidi"/>
              </w:rPr>
              <w:lastRenderedPageBreak/>
              <w:t>Maximum Operating Temperature</w:t>
            </w:r>
            <w:r w:rsidRPr="00196F1F">
              <w:rPr>
                <w:rFonts w:asciiTheme="minorHAnsi" w:eastAsiaTheme="minorHAnsi" w:hAnsiTheme="minorHAnsi" w:cstheme="minorBidi"/>
              </w:rPr>
              <w:tab/>
              <w:t>+55°C</w:t>
            </w:r>
            <w:r w:rsidRPr="006F61E6">
              <w:rPr>
                <w:rFonts w:asciiTheme="minorHAnsi" w:eastAsiaTheme="minorHAnsi" w:hAnsiTheme="minorHAnsi" w:cstheme="minorBidi"/>
              </w:rPr>
              <w:tab/>
            </w:r>
          </w:p>
          <w:p w14:paraId="32350F53" w14:textId="77777777" w:rsidR="003D5E36" w:rsidRPr="006F61E6" w:rsidRDefault="003D5E36" w:rsidP="006F61E6">
            <w:pPr>
              <w:spacing w:line="259" w:lineRule="auto"/>
              <w:rPr>
                <w:rFonts w:asciiTheme="minorHAnsi" w:eastAsiaTheme="minorHAnsi" w:hAnsiTheme="minorHAnsi" w:cstheme="minorBidi"/>
              </w:rPr>
            </w:pPr>
          </w:p>
        </w:tc>
        <w:tc>
          <w:tcPr>
            <w:tcW w:w="1345" w:type="dxa"/>
          </w:tcPr>
          <w:p w14:paraId="31F9AD94" w14:textId="6F58C116"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lastRenderedPageBreak/>
              <w:t>Number of Inputs</w:t>
            </w:r>
            <w:r w:rsidRPr="003C4AE5">
              <w:rPr>
                <w:rFonts w:asciiTheme="minorHAnsi" w:eastAsiaTheme="minorHAnsi" w:hAnsiTheme="minorHAnsi" w:cstheme="minorBidi"/>
              </w:rPr>
              <w:tab/>
            </w:r>
            <w:r w:rsidR="002D4F52" w:rsidRPr="003C4AE5">
              <w:rPr>
                <w:rFonts w:asciiTheme="minorHAnsi" w:eastAsiaTheme="minorHAnsi" w:hAnsiTheme="minorHAnsi" w:cstheme="minorBidi"/>
              </w:rPr>
              <w:t xml:space="preserve"> </w:t>
            </w:r>
            <w:r w:rsidRPr="003C4AE5">
              <w:rPr>
                <w:rFonts w:asciiTheme="minorHAnsi" w:eastAsiaTheme="minorHAnsi" w:hAnsiTheme="minorHAnsi" w:cstheme="minorBidi"/>
              </w:rPr>
              <w:t>8</w:t>
            </w:r>
          </w:p>
          <w:p w14:paraId="2F351D90"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Input Type</w:t>
            </w:r>
          </w:p>
          <w:p w14:paraId="5284E759" w14:textId="4CC7FCAC"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Analogue, Discrete</w:t>
            </w:r>
          </w:p>
          <w:p w14:paraId="2F873947"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Output Type</w:t>
            </w:r>
          </w:p>
          <w:p w14:paraId="4FAC2057" w14:textId="7D0B2494"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Relay</w:t>
            </w:r>
          </w:p>
          <w:p w14:paraId="19618FBC" w14:textId="77777777"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Number of Outputs</w:t>
            </w:r>
            <w:r w:rsidRPr="003C4AE5">
              <w:rPr>
                <w:rFonts w:asciiTheme="minorHAnsi" w:eastAsiaTheme="minorHAnsi" w:hAnsiTheme="minorHAnsi" w:cstheme="minorBidi"/>
              </w:rPr>
              <w:tab/>
              <w:t>4</w:t>
            </w:r>
          </w:p>
          <w:p w14:paraId="5E7557F6"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Display Included</w:t>
            </w:r>
          </w:p>
          <w:p w14:paraId="4ED3E8E0" w14:textId="1ADE5526"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Yes</w:t>
            </w:r>
          </w:p>
          <w:p w14:paraId="2511CADC"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Programming Interface</w:t>
            </w:r>
          </w:p>
          <w:p w14:paraId="3299C174" w14:textId="156D819B"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Computer, Operating Panel</w:t>
            </w:r>
          </w:p>
          <w:p w14:paraId="08EA89BB"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Maximum Operating Temperature</w:t>
            </w:r>
          </w:p>
          <w:p w14:paraId="4F9F3E14" w14:textId="3AC09395"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+55°C</w:t>
            </w:r>
          </w:p>
          <w:p w14:paraId="40D4E607"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lastRenderedPageBreak/>
              <w:t>Output Current</w:t>
            </w:r>
          </w:p>
          <w:p w14:paraId="2B1D7549" w14:textId="428983D1"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8A</w:t>
            </w:r>
          </w:p>
          <w:p w14:paraId="24293A34" w14:textId="77777777"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Programming Language Used</w:t>
            </w:r>
            <w:r w:rsidRPr="003C4AE5">
              <w:rPr>
                <w:rFonts w:asciiTheme="minorHAnsi" w:eastAsiaTheme="minorHAnsi" w:hAnsiTheme="minorHAnsi" w:cstheme="minorBidi"/>
              </w:rPr>
              <w:tab/>
              <w:t>FBD, Ladder Logic, SFC</w:t>
            </w:r>
          </w:p>
          <w:p w14:paraId="26FA8276"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Mounting Type</w:t>
            </w:r>
            <w:r w:rsidRPr="003C4AE5">
              <w:rPr>
                <w:rFonts w:asciiTheme="minorHAnsi" w:eastAsiaTheme="minorHAnsi" w:hAnsiTheme="minorHAnsi" w:cstheme="minorBidi"/>
              </w:rPr>
              <w:tab/>
            </w:r>
          </w:p>
          <w:p w14:paraId="5CAA97B5" w14:textId="030D0EB9"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DIN Rail</w:t>
            </w:r>
          </w:p>
          <w:p w14:paraId="31F79B49"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Width</w:t>
            </w:r>
          </w:p>
          <w:p w14:paraId="178AEB26" w14:textId="0A747D4D"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107.6mm</w:t>
            </w:r>
          </w:p>
          <w:p w14:paraId="32F508C8"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Length</w:t>
            </w:r>
          </w:p>
          <w:p w14:paraId="476BD5F7" w14:textId="03BE349C"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71.2mm</w:t>
            </w:r>
          </w:p>
          <w:p w14:paraId="0EFC314F" w14:textId="77777777"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Depth</w:t>
            </w:r>
            <w:r w:rsidRPr="003C4AE5">
              <w:rPr>
                <w:rFonts w:asciiTheme="minorHAnsi" w:eastAsiaTheme="minorHAnsi" w:hAnsiTheme="minorHAnsi" w:cstheme="minorBidi"/>
              </w:rPr>
              <w:tab/>
              <w:t>59.5mm</w:t>
            </w:r>
          </w:p>
          <w:p w14:paraId="6253516E"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Dimensions</w:t>
            </w:r>
          </w:p>
          <w:p w14:paraId="7BFC6F99" w14:textId="36C94470" w:rsidR="0055613A"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71.2 x 107.6 x 59.5 mm</w:t>
            </w:r>
          </w:p>
          <w:p w14:paraId="22671673" w14:textId="77777777" w:rsidR="002D4F52"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Minimum Operating Temperature</w:t>
            </w:r>
          </w:p>
          <w:p w14:paraId="2781FBB1" w14:textId="772A074D" w:rsidR="003D5E36" w:rsidRPr="003C4AE5" w:rsidRDefault="0055613A" w:rsidP="0055613A">
            <w:pPr>
              <w:spacing w:line="259" w:lineRule="auto"/>
              <w:rPr>
                <w:rFonts w:asciiTheme="minorHAnsi" w:eastAsiaTheme="minorHAnsi" w:hAnsiTheme="minorHAnsi" w:cstheme="minorBidi"/>
              </w:rPr>
            </w:pPr>
            <w:r w:rsidRPr="003C4AE5">
              <w:rPr>
                <w:rFonts w:asciiTheme="minorHAnsi" w:eastAsiaTheme="minorHAnsi" w:hAnsiTheme="minorHAnsi" w:cstheme="minorBidi"/>
              </w:rPr>
              <w:t>-20°C</w:t>
            </w:r>
          </w:p>
          <w:p w14:paraId="67D13A3B" w14:textId="45AED737" w:rsidR="003D5E36" w:rsidRPr="003C4AE5" w:rsidRDefault="003D5E36" w:rsidP="006F61E6">
            <w:pPr>
              <w:spacing w:line="259" w:lineRule="auto"/>
              <w:rPr>
                <w:rFonts w:asciiTheme="minorHAnsi" w:eastAsiaTheme="minorHAnsi" w:hAnsiTheme="minorHAnsi" w:cstheme="minorBidi"/>
              </w:rPr>
            </w:pPr>
          </w:p>
        </w:tc>
      </w:tr>
      <w:tr w:rsidR="004F1546" w:rsidRPr="006F61E6" w14:paraId="20675216" w14:textId="77777777" w:rsidTr="003D5E36">
        <w:tc>
          <w:tcPr>
            <w:tcW w:w="1669" w:type="dxa"/>
          </w:tcPr>
          <w:p w14:paraId="7E18901D"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lastRenderedPageBreak/>
              <w:t>Positives</w:t>
            </w:r>
          </w:p>
        </w:tc>
        <w:tc>
          <w:tcPr>
            <w:tcW w:w="2894" w:type="dxa"/>
          </w:tcPr>
          <w:p w14:paraId="1A0CF555" w14:textId="77777777" w:rsidR="003D5E36" w:rsidRDefault="00207EDC"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Simply and easy to use </w:t>
            </w:r>
          </w:p>
          <w:p w14:paraId="2C01CE20" w14:textId="77777777" w:rsidR="00207EDC" w:rsidRDefault="00207EDC"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Uses ladder logic programming </w:t>
            </w:r>
          </w:p>
          <w:p w14:paraId="28327C5C" w14:textId="77777777" w:rsidR="004F4D51" w:rsidRDefault="004F4D51"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Good amount of inputs </w:t>
            </w:r>
          </w:p>
          <w:p w14:paraId="68FD496E" w14:textId="4969041A" w:rsidR="004F4D51" w:rsidRPr="006F61E6" w:rsidRDefault="00DE0D93"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Can run analogue and digital </w:t>
            </w:r>
            <w:r w:rsidR="00E13DF5">
              <w:rPr>
                <w:rFonts w:asciiTheme="minorHAnsi" w:eastAsiaTheme="minorHAnsi" w:hAnsiTheme="minorHAnsi" w:cstheme="minorBidi"/>
              </w:rPr>
              <w:t xml:space="preserve">inputs </w:t>
            </w:r>
          </w:p>
        </w:tc>
        <w:tc>
          <w:tcPr>
            <w:tcW w:w="3006" w:type="dxa"/>
          </w:tcPr>
          <w:p w14:paraId="2A957088" w14:textId="77777777" w:rsidR="003D5E36" w:rsidRDefault="00A114FF" w:rsidP="006F61E6">
            <w:pPr>
              <w:spacing w:line="259" w:lineRule="auto"/>
              <w:rPr>
                <w:rFonts w:asciiTheme="minorHAnsi" w:eastAsiaTheme="minorHAnsi" w:hAnsiTheme="minorHAnsi" w:cstheme="minorBidi"/>
              </w:rPr>
            </w:pPr>
            <w:r w:rsidRPr="00A114FF">
              <w:rPr>
                <w:rFonts w:asciiTheme="minorHAnsi" w:eastAsiaTheme="minorHAnsi" w:hAnsiTheme="minorHAnsi" w:cstheme="minorBidi"/>
              </w:rPr>
              <w:t>Enlarged LCD</w:t>
            </w:r>
          </w:p>
          <w:p w14:paraId="420AE0E8" w14:textId="77777777" w:rsidR="00A114FF" w:rsidRDefault="00A114FF" w:rsidP="00A114FF">
            <w:pPr>
              <w:spacing w:line="259" w:lineRule="auto"/>
              <w:rPr>
                <w:rFonts w:asciiTheme="minorHAnsi" w:eastAsiaTheme="minorHAnsi" w:hAnsiTheme="minorHAnsi" w:cstheme="minorBidi"/>
              </w:rPr>
            </w:pPr>
            <w:r>
              <w:rPr>
                <w:rFonts w:asciiTheme="minorHAnsi" w:eastAsiaTheme="minorHAnsi" w:hAnsiTheme="minorHAnsi" w:cstheme="minorBidi"/>
              </w:rPr>
              <w:t xml:space="preserve">Good amount of inputs </w:t>
            </w:r>
          </w:p>
          <w:p w14:paraId="261D3A02" w14:textId="209FB953" w:rsidR="00A114FF" w:rsidRPr="006F61E6" w:rsidRDefault="00A114FF" w:rsidP="006F61E6">
            <w:pPr>
              <w:spacing w:line="259" w:lineRule="auto"/>
              <w:rPr>
                <w:rFonts w:asciiTheme="minorHAnsi" w:eastAsiaTheme="minorHAnsi" w:hAnsiTheme="minorHAnsi" w:cstheme="minorBidi"/>
              </w:rPr>
            </w:pPr>
          </w:p>
        </w:tc>
        <w:tc>
          <w:tcPr>
            <w:tcW w:w="1345" w:type="dxa"/>
          </w:tcPr>
          <w:p w14:paraId="5841C3B5" w14:textId="77777777" w:rsidR="003D5E3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t xml:space="preserve"> </w:t>
            </w:r>
            <w:r w:rsidR="004605B0">
              <w:rPr>
                <w:rFonts w:asciiTheme="minorHAnsi" w:eastAsiaTheme="minorHAnsi" w:hAnsiTheme="minorHAnsi" w:cstheme="minorBidi"/>
              </w:rPr>
              <w:t>Simple and easy to use</w:t>
            </w:r>
          </w:p>
          <w:p w14:paraId="1B6AF191" w14:textId="77777777" w:rsidR="00603D13" w:rsidRDefault="00603D13"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Low power consumption </w:t>
            </w:r>
          </w:p>
          <w:p w14:paraId="00D1AC76" w14:textId="36D00697" w:rsidR="00A405D4" w:rsidRPr="006F61E6" w:rsidRDefault="00A405D4"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Can use multiple programming </w:t>
            </w:r>
            <w:r w:rsidR="00DE0D93">
              <w:rPr>
                <w:rFonts w:asciiTheme="minorHAnsi" w:eastAsiaTheme="minorHAnsi" w:hAnsiTheme="minorHAnsi" w:cstheme="minorBidi"/>
              </w:rPr>
              <w:t xml:space="preserve"> languages </w:t>
            </w:r>
          </w:p>
        </w:tc>
      </w:tr>
      <w:tr w:rsidR="004F1546" w:rsidRPr="006F61E6" w14:paraId="20575F25" w14:textId="77777777" w:rsidTr="003D5E36">
        <w:tc>
          <w:tcPr>
            <w:tcW w:w="1669" w:type="dxa"/>
          </w:tcPr>
          <w:p w14:paraId="36C4D6BB"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t>Negatives</w:t>
            </w:r>
          </w:p>
        </w:tc>
        <w:tc>
          <w:tcPr>
            <w:tcW w:w="2894" w:type="dxa"/>
          </w:tcPr>
          <w:p w14:paraId="65029FDA" w14:textId="463D3BB7" w:rsidR="006A50D9" w:rsidRPr="00BC7BE3" w:rsidRDefault="0059145C" w:rsidP="006A50D9">
            <w:pPr>
              <w:spacing w:line="259" w:lineRule="auto"/>
              <w:rPr>
                <w:rFonts w:asciiTheme="minorHAnsi" w:eastAsiaTheme="minorHAnsi" w:hAnsiTheme="minorHAnsi" w:cstheme="minorBidi"/>
              </w:rPr>
            </w:pPr>
            <w:r>
              <w:rPr>
                <w:rFonts w:asciiTheme="minorHAnsi" w:eastAsiaTheme="minorHAnsi" w:hAnsiTheme="minorHAnsi" w:cstheme="minorBidi"/>
              </w:rPr>
              <w:t xml:space="preserve"> </w:t>
            </w:r>
            <w:r w:rsidR="006A50D9">
              <w:rPr>
                <w:rFonts w:asciiTheme="minorHAnsi" w:eastAsiaTheme="minorHAnsi" w:hAnsiTheme="minorHAnsi" w:cstheme="minorBidi"/>
              </w:rPr>
              <w:t xml:space="preserve">Limited for use with </w:t>
            </w:r>
            <w:r w:rsidR="006A50D9" w:rsidRPr="00BC7BE3">
              <w:rPr>
                <w:rFonts w:asciiTheme="minorHAnsi" w:eastAsiaTheme="minorHAnsi" w:hAnsiTheme="minorHAnsi" w:cstheme="minorBidi"/>
              </w:rPr>
              <w:t>SIMATIC S7-1200 Series</w:t>
            </w:r>
          </w:p>
          <w:p w14:paraId="139E7170" w14:textId="77777777" w:rsidR="003D5E36" w:rsidRDefault="001C0E0E" w:rsidP="006F61E6">
            <w:pPr>
              <w:spacing w:line="259" w:lineRule="auto"/>
              <w:rPr>
                <w:rFonts w:asciiTheme="minorHAnsi" w:eastAsiaTheme="minorHAnsi" w:hAnsiTheme="minorHAnsi" w:cstheme="minorBidi"/>
              </w:rPr>
            </w:pPr>
            <w:r w:rsidRPr="00536D76">
              <w:rPr>
                <w:rFonts w:asciiTheme="minorHAnsi" w:eastAsiaTheme="minorHAnsi" w:hAnsiTheme="minorHAnsi" w:cstheme="minorBidi"/>
              </w:rPr>
              <w:t xml:space="preserve">Fault diagnosis only possible by means of </w:t>
            </w:r>
            <w:r w:rsidRPr="00536D76">
              <w:rPr>
                <w:rFonts w:asciiTheme="minorHAnsi" w:eastAsiaTheme="minorHAnsi" w:hAnsiTheme="minorHAnsi" w:cstheme="minorBidi"/>
              </w:rPr>
              <w:lastRenderedPageBreak/>
              <w:t>on-board LEDs and not on a central HMI panel</w:t>
            </w:r>
          </w:p>
          <w:p w14:paraId="4440F9FB" w14:textId="2C7A7CF9" w:rsidR="00B42E97" w:rsidRPr="006F61E6" w:rsidRDefault="00E2342A"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Only runs of ethernet </w:t>
            </w:r>
          </w:p>
        </w:tc>
        <w:tc>
          <w:tcPr>
            <w:tcW w:w="3006" w:type="dxa"/>
          </w:tcPr>
          <w:p w14:paraId="13B04859" w14:textId="77777777" w:rsidR="003D5E3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lastRenderedPageBreak/>
              <w:t xml:space="preserve"> </w:t>
            </w:r>
            <w:r w:rsidR="009832C6">
              <w:rPr>
                <w:rFonts w:asciiTheme="minorHAnsi" w:eastAsiaTheme="minorHAnsi" w:hAnsiTheme="minorHAnsi" w:cstheme="minorBidi"/>
              </w:rPr>
              <w:t xml:space="preserve">Only uses digital inputs </w:t>
            </w:r>
          </w:p>
          <w:p w14:paraId="4D6D104D" w14:textId="610BA6F9" w:rsidR="00B47966" w:rsidRPr="006F61E6" w:rsidRDefault="00B47966"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Relay outputs </w:t>
            </w:r>
          </w:p>
        </w:tc>
        <w:tc>
          <w:tcPr>
            <w:tcW w:w="1345" w:type="dxa"/>
          </w:tcPr>
          <w:p w14:paraId="6C174BA3" w14:textId="2F29E56D" w:rsidR="003D5E36" w:rsidRPr="006F61E6" w:rsidRDefault="00A405D4" w:rsidP="006F61E6">
            <w:pPr>
              <w:spacing w:line="259" w:lineRule="auto"/>
              <w:rPr>
                <w:rFonts w:asciiTheme="minorHAnsi" w:eastAsiaTheme="minorHAnsi" w:hAnsiTheme="minorHAnsi" w:cstheme="minorBidi"/>
              </w:rPr>
            </w:pPr>
            <w:r>
              <w:rPr>
                <w:rFonts w:asciiTheme="minorHAnsi" w:eastAsiaTheme="minorHAnsi" w:hAnsiTheme="minorHAnsi" w:cstheme="minorBidi"/>
              </w:rPr>
              <w:t xml:space="preserve">No fixed number of outputs due to model type </w:t>
            </w:r>
          </w:p>
        </w:tc>
      </w:tr>
      <w:tr w:rsidR="004F1546" w:rsidRPr="006F61E6" w14:paraId="1B748A50" w14:textId="77777777" w:rsidTr="003D5E36">
        <w:tc>
          <w:tcPr>
            <w:tcW w:w="1669" w:type="dxa"/>
          </w:tcPr>
          <w:p w14:paraId="52E9D2DA" w14:textId="77777777" w:rsidR="003D5E36" w:rsidRPr="006F61E6" w:rsidRDefault="003D5E36" w:rsidP="006F61E6">
            <w:pPr>
              <w:spacing w:line="259" w:lineRule="auto"/>
              <w:rPr>
                <w:rFonts w:asciiTheme="minorHAnsi" w:eastAsiaTheme="minorHAnsi" w:hAnsiTheme="minorHAnsi" w:cstheme="minorBidi"/>
              </w:rPr>
            </w:pPr>
            <w:r w:rsidRPr="006F61E6">
              <w:rPr>
                <w:rFonts w:asciiTheme="minorHAnsi" w:eastAsiaTheme="minorHAnsi" w:hAnsiTheme="minorHAnsi" w:cstheme="minorBidi"/>
              </w:rPr>
              <w:t>Reference</w:t>
            </w:r>
          </w:p>
        </w:tc>
        <w:tc>
          <w:tcPr>
            <w:tcW w:w="2894" w:type="dxa"/>
          </w:tcPr>
          <w:p w14:paraId="6F4AC8D0" w14:textId="24A688A1" w:rsidR="003D5E36" w:rsidRPr="006F61E6" w:rsidRDefault="00531A63" w:rsidP="006F61E6">
            <w:pPr>
              <w:spacing w:line="259" w:lineRule="auto"/>
              <w:rPr>
                <w:rFonts w:asciiTheme="minorHAnsi" w:eastAsiaTheme="minorHAnsi" w:hAnsiTheme="minorHAnsi" w:cstheme="minorBidi"/>
              </w:rPr>
            </w:pPr>
            <w:sdt>
              <w:sdtPr>
                <w:rPr>
                  <w:rFonts w:asciiTheme="minorHAnsi" w:eastAsiaTheme="minorHAnsi" w:hAnsiTheme="minorHAnsi" w:cstheme="minorBidi"/>
                </w:rPr>
                <w:id w:val="-1526164490"/>
                <w:citation/>
              </w:sdtPr>
              <w:sdtEndPr/>
              <w:sdtContent>
                <w:r w:rsidR="003D5E36">
                  <w:rPr>
                    <w:rFonts w:asciiTheme="minorHAnsi" w:eastAsiaTheme="minorHAnsi" w:hAnsiTheme="minorHAnsi" w:cstheme="minorBidi"/>
                  </w:rPr>
                  <w:fldChar w:fldCharType="begin"/>
                </w:r>
                <w:r w:rsidR="003D5E36">
                  <w:rPr>
                    <w:rFonts w:asciiTheme="minorHAnsi" w:eastAsiaTheme="minorHAnsi" w:hAnsiTheme="minorHAnsi" w:cstheme="minorBidi"/>
                  </w:rPr>
                  <w:instrText xml:space="preserve"> CITATION 20No2 \l 2057 </w:instrText>
                </w:r>
                <w:r w:rsidR="003D5E36">
                  <w:rPr>
                    <w:rFonts w:asciiTheme="minorHAnsi" w:eastAsiaTheme="minorHAnsi" w:hAnsiTheme="minorHAnsi" w:cstheme="minorBidi"/>
                  </w:rPr>
                  <w:fldChar w:fldCharType="separate"/>
                </w:r>
                <w:r w:rsidR="006B3157" w:rsidRPr="006B3157">
                  <w:rPr>
                    <w:rFonts w:asciiTheme="minorHAnsi" w:eastAsiaTheme="minorHAnsi" w:hAnsiTheme="minorHAnsi" w:cstheme="minorBidi"/>
                    <w:noProof/>
                  </w:rPr>
                  <w:t>[4]</w:t>
                </w:r>
                <w:r w:rsidR="003D5E36">
                  <w:rPr>
                    <w:rFonts w:asciiTheme="minorHAnsi" w:eastAsiaTheme="minorHAnsi" w:hAnsiTheme="minorHAnsi" w:cstheme="minorBidi"/>
                  </w:rPr>
                  <w:fldChar w:fldCharType="end"/>
                </w:r>
              </w:sdtContent>
            </w:sdt>
          </w:p>
        </w:tc>
        <w:tc>
          <w:tcPr>
            <w:tcW w:w="3006" w:type="dxa"/>
          </w:tcPr>
          <w:p w14:paraId="2306C8AD" w14:textId="61D06C91" w:rsidR="003D5E36" w:rsidRPr="006F61E6" w:rsidRDefault="00531A63" w:rsidP="006F61E6">
            <w:pPr>
              <w:spacing w:line="259" w:lineRule="auto"/>
              <w:rPr>
                <w:rFonts w:asciiTheme="minorHAnsi" w:eastAsiaTheme="minorHAnsi" w:hAnsiTheme="minorHAnsi" w:cstheme="minorBidi"/>
              </w:rPr>
            </w:pPr>
            <w:sdt>
              <w:sdtPr>
                <w:rPr>
                  <w:rFonts w:asciiTheme="minorHAnsi" w:eastAsiaTheme="minorHAnsi" w:hAnsiTheme="minorHAnsi" w:cstheme="minorBidi"/>
                </w:rPr>
                <w:id w:val="244616506"/>
                <w:citation/>
              </w:sdtPr>
              <w:sdtEndPr/>
              <w:sdtContent>
                <w:r w:rsidR="001034F1">
                  <w:rPr>
                    <w:rFonts w:asciiTheme="minorHAnsi" w:eastAsiaTheme="minorHAnsi" w:hAnsiTheme="minorHAnsi" w:cstheme="minorBidi"/>
                  </w:rPr>
                  <w:fldChar w:fldCharType="begin"/>
                </w:r>
                <w:r w:rsidR="001034F1">
                  <w:rPr>
                    <w:rFonts w:asciiTheme="minorHAnsi" w:eastAsiaTheme="minorHAnsi" w:hAnsiTheme="minorHAnsi" w:cstheme="minorBidi"/>
                  </w:rPr>
                  <w:instrText xml:space="preserve"> CITATION RSc201 \l 2057 </w:instrText>
                </w:r>
                <w:r w:rsidR="001034F1">
                  <w:rPr>
                    <w:rFonts w:asciiTheme="minorHAnsi" w:eastAsiaTheme="minorHAnsi" w:hAnsiTheme="minorHAnsi" w:cstheme="minorBidi"/>
                  </w:rPr>
                  <w:fldChar w:fldCharType="separate"/>
                </w:r>
                <w:r w:rsidR="006B3157" w:rsidRPr="006B3157">
                  <w:rPr>
                    <w:rFonts w:asciiTheme="minorHAnsi" w:eastAsiaTheme="minorHAnsi" w:hAnsiTheme="minorHAnsi" w:cstheme="minorBidi"/>
                    <w:noProof/>
                  </w:rPr>
                  <w:t>[5]</w:t>
                </w:r>
                <w:r w:rsidR="001034F1">
                  <w:rPr>
                    <w:rFonts w:asciiTheme="minorHAnsi" w:eastAsiaTheme="minorHAnsi" w:hAnsiTheme="minorHAnsi" w:cstheme="minorBidi"/>
                  </w:rPr>
                  <w:fldChar w:fldCharType="end"/>
                </w:r>
              </w:sdtContent>
            </w:sdt>
          </w:p>
        </w:tc>
        <w:tc>
          <w:tcPr>
            <w:tcW w:w="1345" w:type="dxa"/>
          </w:tcPr>
          <w:p w14:paraId="564D6B17" w14:textId="75F50204" w:rsidR="003D5E36" w:rsidRPr="006F61E6" w:rsidRDefault="00531A63" w:rsidP="006F61E6">
            <w:pPr>
              <w:spacing w:line="259" w:lineRule="auto"/>
              <w:rPr>
                <w:rFonts w:asciiTheme="minorHAnsi" w:eastAsiaTheme="minorHAnsi" w:hAnsiTheme="minorHAnsi" w:cstheme="minorBidi"/>
              </w:rPr>
            </w:pPr>
            <w:sdt>
              <w:sdtPr>
                <w:rPr>
                  <w:rFonts w:asciiTheme="minorHAnsi" w:eastAsiaTheme="minorHAnsi" w:hAnsiTheme="minorHAnsi" w:cstheme="minorBidi"/>
                </w:rPr>
                <w:id w:val="-180351752"/>
                <w:citation/>
              </w:sdtPr>
              <w:sdtEndPr/>
              <w:sdtContent>
                <w:r w:rsidR="00A22870">
                  <w:rPr>
                    <w:rFonts w:asciiTheme="minorHAnsi" w:eastAsiaTheme="minorHAnsi" w:hAnsiTheme="minorHAnsi" w:cstheme="minorBidi"/>
                  </w:rPr>
                  <w:fldChar w:fldCharType="begin"/>
                </w:r>
                <w:r w:rsidR="009933E9">
                  <w:rPr>
                    <w:rFonts w:asciiTheme="minorHAnsi" w:eastAsiaTheme="minorHAnsi" w:hAnsiTheme="minorHAnsi" w:cstheme="minorBidi"/>
                  </w:rPr>
                  <w:instrText xml:space="preserve">CITATION 20De3 \l 2057 </w:instrText>
                </w:r>
                <w:r w:rsidR="00A22870">
                  <w:rPr>
                    <w:rFonts w:asciiTheme="minorHAnsi" w:eastAsiaTheme="minorHAnsi" w:hAnsiTheme="minorHAnsi" w:cstheme="minorBidi"/>
                  </w:rPr>
                  <w:fldChar w:fldCharType="separate"/>
                </w:r>
                <w:r w:rsidR="006B3157" w:rsidRPr="006B3157">
                  <w:rPr>
                    <w:rFonts w:asciiTheme="minorHAnsi" w:eastAsiaTheme="minorHAnsi" w:hAnsiTheme="minorHAnsi" w:cstheme="minorBidi"/>
                    <w:noProof/>
                  </w:rPr>
                  <w:t>[6]</w:t>
                </w:r>
                <w:r w:rsidR="00A22870">
                  <w:rPr>
                    <w:rFonts w:asciiTheme="minorHAnsi" w:eastAsiaTheme="minorHAnsi" w:hAnsiTheme="minorHAnsi" w:cstheme="minorBidi"/>
                  </w:rPr>
                  <w:fldChar w:fldCharType="end"/>
                </w:r>
              </w:sdtContent>
            </w:sdt>
          </w:p>
        </w:tc>
      </w:tr>
    </w:tbl>
    <w:p w14:paraId="000654FC" w14:textId="77777777" w:rsidR="006F61E6" w:rsidRDefault="006F61E6" w:rsidP="00461064"/>
    <w:p w14:paraId="1560A658" w14:textId="77777777" w:rsidR="00422100" w:rsidRPr="00422100" w:rsidRDefault="00422100" w:rsidP="00422100"/>
    <w:p w14:paraId="138136A9" w14:textId="4F20E57F" w:rsidR="00B53AE1" w:rsidRDefault="00B53AE1">
      <w:pPr>
        <w:spacing w:line="259" w:lineRule="auto"/>
        <w:rPr>
          <w:rStyle w:val="Heading1Char"/>
        </w:rPr>
      </w:pPr>
      <w:r>
        <w:rPr>
          <w:rStyle w:val="Heading1Char"/>
        </w:rPr>
        <w:br w:type="page"/>
      </w:r>
    </w:p>
    <w:p w14:paraId="6BA52DF3" w14:textId="10BBE65D" w:rsidR="00067469" w:rsidRDefault="00FF2982" w:rsidP="00461064">
      <w:pPr>
        <w:pStyle w:val="Heading1"/>
        <w:rPr>
          <w:rStyle w:val="Heading1Char"/>
        </w:rPr>
      </w:pPr>
      <w:bookmarkStart w:id="16" w:name="_Toc59712029"/>
      <w:r>
        <w:rPr>
          <w:rStyle w:val="Heading1Char"/>
        </w:rPr>
        <w:lastRenderedPageBreak/>
        <w:t>O</w:t>
      </w:r>
      <w:r w:rsidR="000200A2" w:rsidRPr="00DF2843">
        <w:rPr>
          <w:rStyle w:val="Heading1Char"/>
        </w:rPr>
        <w:t>perational Flow Chart</w:t>
      </w:r>
      <w:bookmarkEnd w:id="16"/>
    </w:p>
    <w:p w14:paraId="2F667B07" w14:textId="6AE748CA" w:rsidR="000034EC" w:rsidRDefault="004B4045" w:rsidP="006E47B9">
      <w:pPr>
        <w:rPr>
          <w:rStyle w:val="Heading1Char"/>
        </w:rPr>
      </w:pPr>
      <w:r>
        <w:rPr>
          <w:rFonts w:asciiTheme="majorHAnsi" w:eastAsiaTheme="majorEastAsia" w:hAnsiTheme="majorHAnsi" w:cstheme="majorBidi"/>
          <w:noProof/>
          <w:color w:val="2F5496" w:themeColor="accent1" w:themeShade="BF"/>
          <w:sz w:val="32"/>
          <w:szCs w:val="32"/>
        </w:rPr>
        <w:drawing>
          <wp:inline distT="0" distB="0" distL="0" distR="0" wp14:anchorId="45E05409" wp14:editId="7138141A">
            <wp:extent cx="4351020" cy="8031149"/>
            <wp:effectExtent l="0" t="0" r="0" b="8255"/>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387538" cy="8098555"/>
                    </a:xfrm>
                    <a:prstGeom prst="rect">
                      <a:avLst/>
                    </a:prstGeom>
                  </pic:spPr>
                </pic:pic>
              </a:graphicData>
            </a:graphic>
          </wp:inline>
        </w:drawing>
      </w:r>
    </w:p>
    <w:p w14:paraId="51E3B207" w14:textId="77777777" w:rsidR="00A552A3" w:rsidRDefault="000200A2" w:rsidP="0072291D">
      <w:r>
        <w:t xml:space="preserve"> </w:t>
      </w:r>
    </w:p>
    <w:p w14:paraId="372035C2" w14:textId="5BDEA7A2" w:rsidR="00A552A3" w:rsidRDefault="00C3536E">
      <w:pPr>
        <w:spacing w:line="259" w:lineRule="auto"/>
        <w:rPr>
          <w:rFonts w:asciiTheme="majorHAnsi" w:eastAsiaTheme="majorEastAsia" w:hAnsiTheme="majorHAnsi" w:cstheme="majorBidi"/>
          <w:color w:val="2F5496" w:themeColor="accent1" w:themeShade="BF"/>
          <w:sz w:val="32"/>
          <w:szCs w:val="32"/>
        </w:rPr>
      </w:pPr>
      <w:r>
        <w:lastRenderedPageBreak/>
        <w:t xml:space="preserve">The start button is </w:t>
      </w:r>
      <w:r w:rsidR="00792D08">
        <w:t>pressed,</w:t>
      </w:r>
      <w:r>
        <w:t xml:space="preserve"> and </w:t>
      </w:r>
      <w:r w:rsidR="0058737A">
        <w:t xml:space="preserve">the emitter, conveyors, </w:t>
      </w:r>
      <w:r w:rsidR="00792D08">
        <w:t>scale,</w:t>
      </w:r>
      <w:r w:rsidR="0058737A">
        <w:t xml:space="preserve"> and sorter are</w:t>
      </w:r>
      <w:r w:rsidR="00792D08">
        <w:t xml:space="preserve"> switched on then the boxes </w:t>
      </w:r>
      <w:r w:rsidR="00D3205A">
        <w:t>are scanned by a diffuse sensor for the overall box count</w:t>
      </w:r>
      <w:r w:rsidR="00A3701B">
        <w:t>. Then there is a diffuse sensor scanning for large boxes</w:t>
      </w:r>
      <w:r w:rsidR="008F76AE">
        <w:t xml:space="preserve">, once a box has been found it is added to a box count for large boxes </w:t>
      </w:r>
      <w:r w:rsidR="00BA06F1">
        <w:t>and then pusher 1 will activate pushing the box towards</w:t>
      </w:r>
      <w:r w:rsidR="004D62F0">
        <w:t xml:space="preserve"> a conveyor that will take to</w:t>
      </w:r>
      <w:r w:rsidR="00BA06F1">
        <w:t xml:space="preserve"> a</w:t>
      </w:r>
      <w:r w:rsidR="00D32845">
        <w:t xml:space="preserve"> remover for large boxes. There is a diffuse sensor scanning for Small and med</w:t>
      </w:r>
      <w:r w:rsidR="00DD39E9">
        <w:t>ium</w:t>
      </w:r>
      <w:r w:rsidR="00D32845">
        <w:t xml:space="preserve"> boxes, once a box has been found it is added to a box count for</w:t>
      </w:r>
      <w:r w:rsidR="00DD39E9" w:rsidRPr="00DD39E9">
        <w:t xml:space="preserve"> </w:t>
      </w:r>
      <w:r w:rsidR="00DD39E9">
        <w:t xml:space="preserve">Small and medium </w:t>
      </w:r>
      <w:r w:rsidR="00D32845">
        <w:t xml:space="preserve">boxes and then pusher </w:t>
      </w:r>
      <w:r w:rsidR="00DD39E9">
        <w:t>2</w:t>
      </w:r>
      <w:r w:rsidR="00D32845">
        <w:t xml:space="preserve"> will activate pushing the box towards</w:t>
      </w:r>
      <w:r w:rsidR="004D62F0">
        <w:t xml:space="preserve"> </w:t>
      </w:r>
      <w:r w:rsidR="004D65FB">
        <w:t>a conveyor which takes it to</w:t>
      </w:r>
      <w:r w:rsidR="00D32845">
        <w:t xml:space="preserve"> a </w:t>
      </w:r>
      <w:r w:rsidR="0069238E">
        <w:t xml:space="preserve">weighing scale </w:t>
      </w:r>
      <w:r w:rsidR="00990374">
        <w:t>and if the box weight is great</w:t>
      </w:r>
      <w:r w:rsidR="00C55AA0">
        <w:t>er</w:t>
      </w:r>
      <w:r w:rsidR="00990374">
        <w:t xml:space="preserve"> than</w:t>
      </w:r>
      <w:r w:rsidR="00C55AA0">
        <w:t xml:space="preserve"> 4.5 then the sorter will send it straight</w:t>
      </w:r>
      <w:r w:rsidR="0004503D">
        <w:t xml:space="preserve"> to</w:t>
      </w:r>
      <w:r w:rsidR="00C55AA0">
        <w:t xml:space="preserve"> </w:t>
      </w:r>
      <w:r w:rsidR="0004503D">
        <w:t xml:space="preserve">remover </w:t>
      </w:r>
      <w:r w:rsidR="00C55AA0">
        <w:t xml:space="preserve">but if the box is less than 4.5 </w:t>
      </w:r>
      <w:r w:rsidR="0004503D">
        <w:t>then the sorter sends it right to a separate remover</w:t>
      </w:r>
      <w:r w:rsidR="00DD39E9">
        <w:t xml:space="preserve">. </w:t>
      </w:r>
      <w:r w:rsidR="0069238E">
        <w:t>There is a</w:t>
      </w:r>
      <w:r w:rsidR="00331480">
        <w:t>lso a</w:t>
      </w:r>
      <w:r w:rsidR="0069238E">
        <w:t xml:space="preserve"> </w:t>
      </w:r>
      <w:r w:rsidR="00331480">
        <w:t>diffuse sensor scanning for p</w:t>
      </w:r>
      <w:r w:rsidR="00567C34">
        <w:t>allet boxes which</w:t>
      </w:r>
      <w:r w:rsidR="00D32845">
        <w:t xml:space="preserve"> </w:t>
      </w:r>
      <w:r w:rsidR="00567C34" w:rsidRPr="00567C34">
        <w:t xml:space="preserve">once a box has been found it is added to a box count for </w:t>
      </w:r>
      <w:r w:rsidR="00567C34">
        <w:t>pallet</w:t>
      </w:r>
      <w:r w:rsidR="00567C34" w:rsidRPr="00567C34">
        <w:t xml:space="preserve"> boxes </w:t>
      </w:r>
      <w:r w:rsidR="00CD42C9">
        <w:t xml:space="preserve">and then </w:t>
      </w:r>
      <w:r w:rsidR="004D65FB">
        <w:t>the conveyor takes it</w:t>
      </w:r>
      <w:r w:rsidR="00CD42C9">
        <w:t xml:space="preserve"> to a remover</w:t>
      </w:r>
      <w:r w:rsidR="004E3170">
        <w:t>.</w:t>
      </w:r>
      <w:r w:rsidR="00CD42C9">
        <w:t xml:space="preserve"> </w:t>
      </w:r>
      <w:r w:rsidR="00A552A3">
        <w:br w:type="page"/>
      </w:r>
    </w:p>
    <w:p w14:paraId="4A0DF047" w14:textId="2731A8A9" w:rsidR="006E47B9" w:rsidRDefault="006E47B9" w:rsidP="00067469">
      <w:pPr>
        <w:pStyle w:val="Heading1"/>
      </w:pPr>
      <w:bookmarkStart w:id="17" w:name="_Toc59712030"/>
      <w:r>
        <w:lastRenderedPageBreak/>
        <w:t>Utilising the components within FactoryIO, design a factory process capable of sorting a range of package sizes and weights (minimum 4 different types).</w:t>
      </w:r>
      <w:bookmarkEnd w:id="17"/>
    </w:p>
    <w:p w14:paraId="6A659BE0" w14:textId="02739DEA" w:rsidR="000200A2" w:rsidRDefault="00585FDB">
      <w:r>
        <w:rPr>
          <w:noProof/>
        </w:rPr>
        <w:drawing>
          <wp:inline distT="0" distB="0" distL="0" distR="0" wp14:anchorId="0D0FFD77" wp14:editId="5549D3BA">
            <wp:extent cx="5731510" cy="31000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00070"/>
                    </a:xfrm>
                    <a:prstGeom prst="rect">
                      <a:avLst/>
                    </a:prstGeom>
                  </pic:spPr>
                </pic:pic>
              </a:graphicData>
            </a:graphic>
          </wp:inline>
        </w:drawing>
      </w:r>
    </w:p>
    <w:p w14:paraId="287DCBD6" w14:textId="46006B1A" w:rsidR="008549AF" w:rsidRDefault="008549AF" w:rsidP="008549AF">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9</w:t>
      </w:r>
      <w:r w:rsidR="00531A63">
        <w:rPr>
          <w:noProof/>
        </w:rPr>
        <w:fldChar w:fldCharType="end"/>
      </w:r>
      <w:r>
        <w:t xml:space="preserve"> FactoryIO Design</w:t>
      </w:r>
    </w:p>
    <w:p w14:paraId="4D1C8A38" w14:textId="321647DC" w:rsidR="00A552A3" w:rsidRPr="00A552A3" w:rsidRDefault="00A552A3" w:rsidP="00A552A3">
      <w:r>
        <w:t xml:space="preserve">The above image shows the </w:t>
      </w:r>
      <w:r w:rsidR="002C6A0B">
        <w:t xml:space="preserve">factory design </w:t>
      </w:r>
      <w:r w:rsidR="00560ED7">
        <w:t>it contains 3 stack lights</w:t>
      </w:r>
      <w:r w:rsidR="00811D0C">
        <w:t xml:space="preserve"> </w:t>
      </w:r>
      <w:r w:rsidR="00B47B87">
        <w:t xml:space="preserve"> </w:t>
      </w:r>
      <w:r w:rsidR="00560ED7">
        <w:t xml:space="preserve">, 1 emitter, 4 removers, </w:t>
      </w:r>
      <w:r w:rsidR="00E57D93">
        <w:t>2 pushers,</w:t>
      </w:r>
      <w:r w:rsidR="00811D0C">
        <w:t xml:space="preserve"> 7 diffuse sensors</w:t>
      </w:r>
      <w:r w:rsidR="00062932">
        <w:t>, 1 pop up wheel sorter</w:t>
      </w:r>
      <w:r w:rsidR="0032792D">
        <w:t xml:space="preserve">, 1 </w:t>
      </w:r>
      <w:r w:rsidR="0032792D" w:rsidRPr="0032792D">
        <w:t>Straight Spur Conveyor</w:t>
      </w:r>
      <w:r w:rsidR="0032792D">
        <w:t xml:space="preserve">, 1 </w:t>
      </w:r>
      <w:r w:rsidR="00390C2F" w:rsidRPr="00390C2F">
        <w:t>Conveyor Scale Weight</w:t>
      </w:r>
      <w:r w:rsidR="00964A04">
        <w:t xml:space="preserve">, 3 2m belt conveyors, 3 </w:t>
      </w:r>
      <w:r w:rsidR="00F773E0">
        <w:t xml:space="preserve">6m belt conveyors and </w:t>
      </w:r>
      <w:r w:rsidR="00025B09">
        <w:t xml:space="preserve">1 </w:t>
      </w:r>
      <w:r w:rsidR="00025B09" w:rsidRPr="00025B09">
        <w:t>Curved Belt Conveyor</w:t>
      </w:r>
      <w:r w:rsidR="00BD40F7">
        <w:t xml:space="preserve">. There is also a </w:t>
      </w:r>
      <w:r w:rsidR="00FF18B8">
        <w:t>electrical switch board with a siren, start button, stop button and a eme</w:t>
      </w:r>
      <w:r w:rsidR="00DB65AE">
        <w:t xml:space="preserve">rgency stop </w:t>
      </w:r>
      <w:r w:rsidR="00BD40F7">
        <w:t xml:space="preserve"> </w:t>
      </w:r>
      <w:r w:rsidR="00025B09" w:rsidRPr="00025B09">
        <w:t xml:space="preserve"> </w:t>
      </w:r>
    </w:p>
    <w:p w14:paraId="6929CD2B" w14:textId="72A9B872" w:rsidR="0059516C" w:rsidRDefault="00461064">
      <w:r>
        <w:rPr>
          <w:noProof/>
        </w:rPr>
        <w:lastRenderedPageBreak/>
        <w:drawing>
          <wp:inline distT="0" distB="0" distL="0" distR="0" wp14:anchorId="3EB96ADE" wp14:editId="6A458BCE">
            <wp:extent cx="5600700" cy="7886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0700" cy="7886700"/>
                    </a:xfrm>
                    <a:prstGeom prst="rect">
                      <a:avLst/>
                    </a:prstGeom>
                  </pic:spPr>
                </pic:pic>
              </a:graphicData>
            </a:graphic>
          </wp:inline>
        </w:drawing>
      </w:r>
    </w:p>
    <w:p w14:paraId="7415D197" w14:textId="74AF4907" w:rsidR="0059516C" w:rsidRDefault="0059516C">
      <w:pPr>
        <w:spacing w:line="259" w:lineRule="auto"/>
      </w:pPr>
      <w:r>
        <w:t xml:space="preserve">The above image shows </w:t>
      </w:r>
      <w:r w:rsidR="00F8762F">
        <w:t>wh</w:t>
      </w:r>
      <w:r w:rsidR="00A94D7A">
        <w:t>ere each part of the factory is connected with regards to the PLC</w:t>
      </w:r>
      <w:r>
        <w:br w:type="page"/>
      </w:r>
    </w:p>
    <w:p w14:paraId="76D55EFB" w14:textId="2185F96A" w:rsidR="00585FDB" w:rsidRDefault="00D5042D" w:rsidP="00D5042D">
      <w:pPr>
        <w:pStyle w:val="Heading1"/>
      </w:pPr>
      <w:bookmarkStart w:id="18" w:name="_Toc59712031"/>
      <w:r>
        <w:lastRenderedPageBreak/>
        <w:t>TIA 16 Ladder logic</w:t>
      </w:r>
      <w:bookmarkEnd w:id="18"/>
    </w:p>
    <w:p w14:paraId="4E909254" w14:textId="44B10B1C" w:rsidR="00150A73" w:rsidRDefault="00D640C0" w:rsidP="00150A73">
      <w:r>
        <w:rPr>
          <w:noProof/>
        </w:rPr>
        <w:drawing>
          <wp:inline distT="0" distB="0" distL="0" distR="0" wp14:anchorId="3A555A81" wp14:editId="777DD1CA">
            <wp:extent cx="4514850" cy="2190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14850" cy="2190750"/>
                    </a:xfrm>
                    <a:prstGeom prst="rect">
                      <a:avLst/>
                    </a:prstGeom>
                  </pic:spPr>
                </pic:pic>
              </a:graphicData>
            </a:graphic>
          </wp:inline>
        </w:drawing>
      </w:r>
    </w:p>
    <w:p w14:paraId="57040C82" w14:textId="04E79073" w:rsidR="00D640C0" w:rsidRDefault="00D640C0" w:rsidP="00D640C0">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10</w:t>
      </w:r>
      <w:r w:rsidR="00531A63">
        <w:rPr>
          <w:noProof/>
        </w:rPr>
        <w:fldChar w:fldCharType="end"/>
      </w:r>
    </w:p>
    <w:p w14:paraId="25D702C9" w14:textId="55D3B366" w:rsidR="00C15247" w:rsidRDefault="00D640C0" w:rsidP="00150A73">
      <w:r>
        <w:t>Figure</w:t>
      </w:r>
      <w:r w:rsidR="00A71548">
        <w:t xml:space="preserve"> 10 shows </w:t>
      </w:r>
      <w:r>
        <w:t>th</w:t>
      </w:r>
      <w:r w:rsidR="00A71548">
        <w:t>at</w:t>
      </w:r>
      <w:r w:rsidR="002C6FA1">
        <w:t xml:space="preserve"> once the star button is pressed it is saved in mem 1 and then when the </w:t>
      </w:r>
      <w:r w:rsidR="005C64E6">
        <w:t xml:space="preserve">stop button is pressed it </w:t>
      </w:r>
      <w:r w:rsidR="004113A8">
        <w:t>activates</w:t>
      </w:r>
      <w:r w:rsidR="005C64E6">
        <w:t xml:space="preserve"> alarm-rep then is saved in mem</w:t>
      </w:r>
      <w:r w:rsidR="00093B1C">
        <w:t xml:space="preserve"> 1</w:t>
      </w:r>
      <w:r w:rsidR="002C6FA1">
        <w:t xml:space="preserve"> </w:t>
      </w:r>
    </w:p>
    <w:p w14:paraId="6B402D1C" w14:textId="7CB2DF2B" w:rsidR="00D640C0" w:rsidRDefault="00A71548" w:rsidP="00150A73">
      <w:r>
        <w:t xml:space="preserve"> </w:t>
      </w:r>
      <w:r w:rsidR="00D640C0">
        <w:t xml:space="preserve"> </w:t>
      </w:r>
      <w:r w:rsidR="00B5357D" w:rsidRPr="00B5357D">
        <w:rPr>
          <w:noProof/>
        </w:rPr>
        <w:drawing>
          <wp:inline distT="0" distB="0" distL="0" distR="0" wp14:anchorId="3EFA3F7B" wp14:editId="2162351E">
            <wp:extent cx="4114800" cy="18859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14800" cy="1885950"/>
                    </a:xfrm>
                    <a:prstGeom prst="rect">
                      <a:avLst/>
                    </a:prstGeom>
                  </pic:spPr>
                </pic:pic>
              </a:graphicData>
            </a:graphic>
          </wp:inline>
        </w:drawing>
      </w:r>
    </w:p>
    <w:p w14:paraId="75287053" w14:textId="1386D68C" w:rsidR="00B5357D" w:rsidRDefault="00B5357D" w:rsidP="00B5357D">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11</w:t>
      </w:r>
      <w:r w:rsidR="00531A63">
        <w:rPr>
          <w:noProof/>
        </w:rPr>
        <w:fldChar w:fldCharType="end"/>
      </w:r>
    </w:p>
    <w:p w14:paraId="21FDDD7F" w14:textId="39172A3B" w:rsidR="00B5357D" w:rsidRDefault="00B5357D" w:rsidP="00B5357D">
      <w:r>
        <w:t xml:space="preserve">Figure 11 show that </w:t>
      </w:r>
      <w:r w:rsidR="00093B1C">
        <w:t xml:space="preserve">that when start button has been pressed the action saved in mem 1 </w:t>
      </w:r>
      <w:r w:rsidR="002D6274">
        <w:t>activates the siren for a specific period of time then i</w:t>
      </w:r>
      <w:r w:rsidR="00492B8E">
        <w:t xml:space="preserve">t activates the first 6m conveyor </w:t>
      </w:r>
    </w:p>
    <w:p w14:paraId="48BBF658" w14:textId="2617FB26" w:rsidR="00492B8E" w:rsidRDefault="00DD3B97" w:rsidP="00B5357D">
      <w:r>
        <w:rPr>
          <w:noProof/>
        </w:rPr>
        <w:lastRenderedPageBreak/>
        <w:drawing>
          <wp:inline distT="0" distB="0" distL="0" distR="0" wp14:anchorId="76B1628C" wp14:editId="0E1E9BE2">
            <wp:extent cx="3457575" cy="24669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57575" cy="2466975"/>
                    </a:xfrm>
                    <a:prstGeom prst="rect">
                      <a:avLst/>
                    </a:prstGeom>
                  </pic:spPr>
                </pic:pic>
              </a:graphicData>
            </a:graphic>
          </wp:inline>
        </w:drawing>
      </w:r>
    </w:p>
    <w:p w14:paraId="010A9FC0" w14:textId="640A5A46" w:rsidR="00DD3B97" w:rsidRDefault="003D2551" w:rsidP="003D2551">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12</w:t>
      </w:r>
      <w:r w:rsidR="00531A63">
        <w:rPr>
          <w:noProof/>
        </w:rPr>
        <w:fldChar w:fldCharType="end"/>
      </w:r>
      <w:r w:rsidR="00AA3239">
        <w:t xml:space="preserve"> </w:t>
      </w:r>
    </w:p>
    <w:p w14:paraId="49775DF6" w14:textId="2CA234CA" w:rsidR="00D16B29" w:rsidRDefault="00AA3239" w:rsidP="00D16B29">
      <w:r>
        <w:rPr>
          <w:noProof/>
        </w:rPr>
        <w:drawing>
          <wp:inline distT="0" distB="0" distL="0" distR="0" wp14:anchorId="5C3E16E3" wp14:editId="5500E272">
            <wp:extent cx="2847975" cy="17907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47975" cy="1790700"/>
                    </a:xfrm>
                    <a:prstGeom prst="rect">
                      <a:avLst/>
                    </a:prstGeom>
                  </pic:spPr>
                </pic:pic>
              </a:graphicData>
            </a:graphic>
          </wp:inline>
        </w:drawing>
      </w:r>
    </w:p>
    <w:p w14:paraId="65CFEDF1" w14:textId="2290C516" w:rsidR="00AA3239" w:rsidRDefault="00AA3239" w:rsidP="00AA3239">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13</w:t>
      </w:r>
      <w:r w:rsidR="00531A63">
        <w:rPr>
          <w:noProof/>
        </w:rPr>
        <w:fldChar w:fldCharType="end"/>
      </w:r>
      <w:r>
        <w:t xml:space="preserve"> continuation of figure 12</w:t>
      </w:r>
    </w:p>
    <w:p w14:paraId="0D1748D7" w14:textId="08894A31" w:rsidR="00AD0A21" w:rsidRDefault="00443A77" w:rsidP="00AD0A21">
      <w:r>
        <w:rPr>
          <w:noProof/>
        </w:rPr>
        <w:drawing>
          <wp:inline distT="0" distB="0" distL="0" distR="0" wp14:anchorId="61168740" wp14:editId="384F7FD6">
            <wp:extent cx="2847975" cy="18192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47975" cy="1819275"/>
                    </a:xfrm>
                    <a:prstGeom prst="rect">
                      <a:avLst/>
                    </a:prstGeom>
                  </pic:spPr>
                </pic:pic>
              </a:graphicData>
            </a:graphic>
          </wp:inline>
        </w:drawing>
      </w:r>
    </w:p>
    <w:p w14:paraId="15EFEEEE" w14:textId="1DD62D8A" w:rsidR="00443A77" w:rsidRDefault="00443A77" w:rsidP="00443A77">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14</w:t>
      </w:r>
      <w:r w:rsidR="00531A63">
        <w:rPr>
          <w:noProof/>
        </w:rPr>
        <w:fldChar w:fldCharType="end"/>
      </w:r>
      <w:r w:rsidRPr="00443A77">
        <w:t xml:space="preserve"> </w:t>
      </w:r>
      <w:r>
        <w:t>continuation of figure 12</w:t>
      </w:r>
    </w:p>
    <w:p w14:paraId="4AA4CE59" w14:textId="27B0FF47" w:rsidR="00443A77" w:rsidRDefault="00443A77" w:rsidP="00443A77">
      <w:r>
        <w:t xml:space="preserve">Figures 12 to 14 show </w:t>
      </w:r>
      <w:r w:rsidR="00C22F08">
        <w:t>that once the</w:t>
      </w:r>
      <w:r w:rsidR="00604DC7">
        <w:t xml:space="preserve"> first</w:t>
      </w:r>
      <w:r w:rsidR="00C22F08">
        <w:t xml:space="preserve"> 6m conveyor is </w:t>
      </w:r>
      <w:r w:rsidR="00604DC7">
        <w:t xml:space="preserve">activate the </w:t>
      </w:r>
      <w:r w:rsidR="009B566D">
        <w:t xml:space="preserve">five other conveyors activate in sequence </w:t>
      </w:r>
    </w:p>
    <w:p w14:paraId="4E2AB205" w14:textId="1C2EB562" w:rsidR="00CE3161" w:rsidRDefault="00266CF0" w:rsidP="00443A77">
      <w:r>
        <w:rPr>
          <w:noProof/>
        </w:rPr>
        <w:lastRenderedPageBreak/>
        <w:drawing>
          <wp:inline distT="0" distB="0" distL="0" distR="0" wp14:anchorId="07A3FEC5" wp14:editId="3D3E5AD0">
            <wp:extent cx="5731510" cy="17564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756410"/>
                    </a:xfrm>
                    <a:prstGeom prst="rect">
                      <a:avLst/>
                    </a:prstGeom>
                  </pic:spPr>
                </pic:pic>
              </a:graphicData>
            </a:graphic>
          </wp:inline>
        </w:drawing>
      </w:r>
    </w:p>
    <w:p w14:paraId="46F11F95" w14:textId="403AB567" w:rsidR="00266CF0" w:rsidRDefault="00EB7BDF" w:rsidP="00EB7BDF">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15</w:t>
      </w:r>
      <w:r w:rsidR="00531A63">
        <w:rPr>
          <w:noProof/>
        </w:rPr>
        <w:fldChar w:fldCharType="end"/>
      </w:r>
    </w:p>
    <w:p w14:paraId="5F0214CF" w14:textId="09562089" w:rsidR="002B686F" w:rsidRDefault="002B686F" w:rsidP="002B686F">
      <w:r>
        <w:t>Figure 15 shows</w:t>
      </w:r>
      <w:r w:rsidR="00877F0D">
        <w:t xml:space="preserve"> that </w:t>
      </w:r>
      <w:r w:rsidR="00996255">
        <w:t xml:space="preserve">once diffuse sensor </w:t>
      </w:r>
      <w:r w:rsidR="007656BF">
        <w:t>1 scan</w:t>
      </w:r>
      <w:r w:rsidR="004A4415">
        <w:t>s</w:t>
      </w:r>
      <w:r w:rsidR="007656BF">
        <w:t xml:space="preserve"> the correct bo</w:t>
      </w:r>
      <w:r w:rsidR="004A4415">
        <w:t xml:space="preserve">x </w:t>
      </w:r>
      <w:r w:rsidR="00537B56">
        <w:t xml:space="preserve">it tells the pusher to wait a specified amount of time </w:t>
      </w:r>
      <w:r w:rsidR="009E262D">
        <w:t xml:space="preserve">before activation the pusher then </w:t>
      </w:r>
      <w:r w:rsidR="00CD1634">
        <w:t xml:space="preserve">it a timer tells the pusher to hold in place </w:t>
      </w:r>
      <w:r w:rsidR="004D3613">
        <w:t>and then another time activates to retract the pusher</w:t>
      </w:r>
      <w:r w:rsidR="00D1581E">
        <w:t>.</w:t>
      </w:r>
    </w:p>
    <w:p w14:paraId="7D255E48" w14:textId="5B207A71" w:rsidR="002B686F" w:rsidRDefault="006A154A" w:rsidP="002B686F">
      <w:r>
        <w:rPr>
          <w:noProof/>
        </w:rPr>
        <w:drawing>
          <wp:inline distT="0" distB="0" distL="0" distR="0" wp14:anchorId="58310E4A" wp14:editId="1D081BD5">
            <wp:extent cx="5731510" cy="170624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706245"/>
                    </a:xfrm>
                    <a:prstGeom prst="rect">
                      <a:avLst/>
                    </a:prstGeom>
                  </pic:spPr>
                </pic:pic>
              </a:graphicData>
            </a:graphic>
          </wp:inline>
        </w:drawing>
      </w:r>
    </w:p>
    <w:p w14:paraId="08062682" w14:textId="590EFA22" w:rsidR="006A154A" w:rsidRDefault="006A154A" w:rsidP="006A154A">
      <w:pPr>
        <w:pStyle w:val="Caption"/>
      </w:pPr>
      <w:r>
        <w:t xml:space="preserve">Figure </w:t>
      </w:r>
      <w:r w:rsidR="00531A63">
        <w:fldChar w:fldCharType="begin"/>
      </w:r>
      <w:r w:rsidR="00531A63">
        <w:instrText xml:space="preserve"> SEQ Figure </w:instrText>
      </w:r>
      <w:r w:rsidR="00531A63">
        <w:instrText xml:space="preserve">\* ARABIC </w:instrText>
      </w:r>
      <w:r w:rsidR="00531A63">
        <w:fldChar w:fldCharType="separate"/>
      </w:r>
      <w:r w:rsidR="007766BC">
        <w:rPr>
          <w:noProof/>
        </w:rPr>
        <w:t>16</w:t>
      </w:r>
      <w:r w:rsidR="00531A63">
        <w:rPr>
          <w:noProof/>
        </w:rPr>
        <w:fldChar w:fldCharType="end"/>
      </w:r>
    </w:p>
    <w:p w14:paraId="5CAC37A1" w14:textId="6BAA8FA8" w:rsidR="006A154A" w:rsidRDefault="006A154A" w:rsidP="006A154A">
      <w:r>
        <w:t xml:space="preserve">Figure 16 </w:t>
      </w:r>
      <w:r w:rsidR="004D3613">
        <w:t xml:space="preserve">shows that once diffuse sensor </w:t>
      </w:r>
      <w:r w:rsidR="00D1581E">
        <w:t>2</w:t>
      </w:r>
      <w:r w:rsidR="004D3613">
        <w:t xml:space="preserve"> scans the correct box it tells the pusher to wait a specified amount of time before activation the pusher then it a timer tells the pusher to hold in place and then another time activates to retract the pusher</w:t>
      </w:r>
      <w:r w:rsidR="00D1581E">
        <w:t>.</w:t>
      </w:r>
    </w:p>
    <w:p w14:paraId="32E1EC9D" w14:textId="3C70CE6E" w:rsidR="006A154A" w:rsidRDefault="00A63C30" w:rsidP="006A154A">
      <w:r>
        <w:rPr>
          <w:noProof/>
        </w:rPr>
        <w:drawing>
          <wp:inline distT="0" distB="0" distL="0" distR="0" wp14:anchorId="4EAC1F83" wp14:editId="3C41BE5B">
            <wp:extent cx="2143125" cy="17716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43125" cy="1771650"/>
                    </a:xfrm>
                    <a:prstGeom prst="rect">
                      <a:avLst/>
                    </a:prstGeom>
                  </pic:spPr>
                </pic:pic>
              </a:graphicData>
            </a:graphic>
          </wp:inline>
        </w:drawing>
      </w:r>
    </w:p>
    <w:p w14:paraId="5EE8C944" w14:textId="2FA30E17" w:rsidR="00E575F9" w:rsidRDefault="00E575F9" w:rsidP="00E575F9">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17</w:t>
      </w:r>
      <w:r w:rsidR="00531A63">
        <w:rPr>
          <w:noProof/>
        </w:rPr>
        <w:fldChar w:fldCharType="end"/>
      </w:r>
    </w:p>
    <w:p w14:paraId="36E38804" w14:textId="77777777" w:rsidR="00D15D5D" w:rsidRPr="00D15D5D" w:rsidRDefault="00D15D5D" w:rsidP="00D15D5D"/>
    <w:p w14:paraId="22C0A77E" w14:textId="51E5C989" w:rsidR="00E575F9" w:rsidRDefault="00234B37" w:rsidP="00E575F9">
      <w:r>
        <w:rPr>
          <w:noProof/>
        </w:rPr>
        <w:lastRenderedPageBreak/>
        <w:drawing>
          <wp:inline distT="0" distB="0" distL="0" distR="0" wp14:anchorId="62E308B9" wp14:editId="3AD283E3">
            <wp:extent cx="1943100" cy="2200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43100" cy="2200275"/>
                    </a:xfrm>
                    <a:prstGeom prst="rect">
                      <a:avLst/>
                    </a:prstGeom>
                  </pic:spPr>
                </pic:pic>
              </a:graphicData>
            </a:graphic>
          </wp:inline>
        </w:drawing>
      </w:r>
    </w:p>
    <w:p w14:paraId="77715C91" w14:textId="052BB821" w:rsidR="00D15D5D" w:rsidRDefault="00D15D5D" w:rsidP="00D15D5D">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18</w:t>
      </w:r>
      <w:r w:rsidR="00531A63">
        <w:rPr>
          <w:noProof/>
        </w:rPr>
        <w:fldChar w:fldCharType="end"/>
      </w:r>
      <w:r>
        <w:t xml:space="preserve"> continuation of figure 17</w:t>
      </w:r>
    </w:p>
    <w:p w14:paraId="48446495" w14:textId="55CC0569" w:rsidR="00D15D5D" w:rsidRDefault="001C635A" w:rsidP="00D15D5D">
      <w:r>
        <w:rPr>
          <w:noProof/>
        </w:rPr>
        <w:drawing>
          <wp:inline distT="0" distB="0" distL="0" distR="0" wp14:anchorId="6115F2A3" wp14:editId="220A32B4">
            <wp:extent cx="1981200" cy="23431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981200" cy="2343150"/>
                    </a:xfrm>
                    <a:prstGeom prst="rect">
                      <a:avLst/>
                    </a:prstGeom>
                  </pic:spPr>
                </pic:pic>
              </a:graphicData>
            </a:graphic>
          </wp:inline>
        </w:drawing>
      </w:r>
    </w:p>
    <w:p w14:paraId="0EF85F32" w14:textId="4D4F5CEF" w:rsidR="001C635A" w:rsidRDefault="001C635A" w:rsidP="001C635A">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19</w:t>
      </w:r>
      <w:r w:rsidR="00531A63">
        <w:rPr>
          <w:noProof/>
        </w:rPr>
        <w:fldChar w:fldCharType="end"/>
      </w:r>
      <w:r w:rsidR="00C37878">
        <w:t xml:space="preserve"> </w:t>
      </w:r>
      <w:r>
        <w:t>continuation of figure 17</w:t>
      </w:r>
    </w:p>
    <w:p w14:paraId="38B2CCAA" w14:textId="197E6E4C" w:rsidR="00C37878" w:rsidRDefault="004D048E" w:rsidP="00C37878">
      <w:r>
        <w:rPr>
          <w:noProof/>
        </w:rPr>
        <w:drawing>
          <wp:inline distT="0" distB="0" distL="0" distR="0" wp14:anchorId="57E06591" wp14:editId="56A54E0E">
            <wp:extent cx="1876425" cy="13144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876425" cy="1314450"/>
                    </a:xfrm>
                    <a:prstGeom prst="rect">
                      <a:avLst/>
                    </a:prstGeom>
                  </pic:spPr>
                </pic:pic>
              </a:graphicData>
            </a:graphic>
          </wp:inline>
        </w:drawing>
      </w:r>
    </w:p>
    <w:p w14:paraId="225A13AE" w14:textId="688D4AAB" w:rsidR="004D048E" w:rsidRDefault="00A7320B" w:rsidP="00A7320B">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20</w:t>
      </w:r>
      <w:r w:rsidR="00531A63">
        <w:rPr>
          <w:noProof/>
        </w:rPr>
        <w:fldChar w:fldCharType="end"/>
      </w:r>
      <w:r>
        <w:t xml:space="preserve"> continuation of figure 17</w:t>
      </w:r>
    </w:p>
    <w:p w14:paraId="119F1139" w14:textId="30C9D3B2" w:rsidR="00A7320B" w:rsidRDefault="00A7320B" w:rsidP="00A7320B">
      <w:r>
        <w:t>Figures 17 to 20 show</w:t>
      </w:r>
      <w:r w:rsidR="00D1581E">
        <w:t xml:space="preserve"> that </w:t>
      </w:r>
      <w:r w:rsidR="00706C21">
        <w:t xml:space="preserve">that when a chosen diffuse sensor </w:t>
      </w:r>
      <w:r w:rsidR="0074640B">
        <w:t>scans the box th</w:t>
      </w:r>
      <w:r w:rsidR="009B0B07">
        <w:t>at it is</w:t>
      </w:r>
      <w:r w:rsidR="0074640B">
        <w:t xml:space="preserve"> set to find </w:t>
      </w:r>
      <w:r w:rsidR="009759A0">
        <w:t>it then</w:t>
      </w:r>
      <w:r w:rsidR="009B0B07">
        <w:t xml:space="preserve"> it sends </w:t>
      </w:r>
      <w:r w:rsidR="001E175B">
        <w:t xml:space="preserve">signal which goes into a particular memory </w:t>
      </w:r>
      <w:r w:rsidR="00C35885">
        <w:t xml:space="preserve">and then if the count limit is reached then you can </w:t>
      </w:r>
      <w:r w:rsidR="006749BF">
        <w:t>reset the counter</w:t>
      </w:r>
      <w:r w:rsidR="00CC7A20">
        <w:t xml:space="preserve"> or reset if there is a count error</w:t>
      </w:r>
      <w:r w:rsidR="006749BF">
        <w:t>. An example is diffuse sensor 1 scan</w:t>
      </w:r>
      <w:r w:rsidR="00694D6F">
        <w:t>s</w:t>
      </w:r>
      <w:r w:rsidR="006749BF">
        <w:t xml:space="preserve"> a large box and send</w:t>
      </w:r>
      <w:r w:rsidR="00694D6F">
        <w:t>s</w:t>
      </w:r>
      <w:r w:rsidR="006749BF">
        <w:t xml:space="preserve"> a signal to </w:t>
      </w:r>
      <w:r w:rsidR="00694D6F">
        <w:t>the counter which in turns</w:t>
      </w:r>
      <w:r w:rsidR="008F13A4">
        <w:t xml:space="preserve"> increase</w:t>
      </w:r>
      <w:r w:rsidR="00CC7A20">
        <w:t>s</w:t>
      </w:r>
      <w:r w:rsidR="008F13A4">
        <w:t xml:space="preserve"> the number stored in the large box </w:t>
      </w:r>
      <w:r w:rsidR="00CC7A20">
        <w:t xml:space="preserve">count and then once the </w:t>
      </w:r>
      <w:r w:rsidR="00CB656C">
        <w:t xml:space="preserve">limit of the counter is met you can reset or reset if there is an error like a counter </w:t>
      </w:r>
      <w:r w:rsidR="002A5E77">
        <w:t>does not</w:t>
      </w:r>
      <w:r w:rsidR="00CB656C">
        <w:t xml:space="preserve"> </w:t>
      </w:r>
      <w:r w:rsidR="002A5E77">
        <w:t xml:space="preserve">match i.e., push count 1 and large box count </w:t>
      </w:r>
    </w:p>
    <w:p w14:paraId="678A3DC6" w14:textId="1F79D074" w:rsidR="002C295D" w:rsidRDefault="0037752E" w:rsidP="00A7320B">
      <w:r>
        <w:rPr>
          <w:noProof/>
        </w:rPr>
        <w:lastRenderedPageBreak/>
        <w:drawing>
          <wp:inline distT="0" distB="0" distL="0" distR="0" wp14:anchorId="60545B9E" wp14:editId="1F4BB2F0">
            <wp:extent cx="3543300" cy="20764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543300" cy="2076450"/>
                    </a:xfrm>
                    <a:prstGeom prst="rect">
                      <a:avLst/>
                    </a:prstGeom>
                  </pic:spPr>
                </pic:pic>
              </a:graphicData>
            </a:graphic>
          </wp:inline>
        </w:drawing>
      </w:r>
    </w:p>
    <w:p w14:paraId="1F3EB7E7" w14:textId="559EB445" w:rsidR="0037752E" w:rsidRDefault="0037752E" w:rsidP="0037752E">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21</w:t>
      </w:r>
      <w:r w:rsidR="00531A63">
        <w:rPr>
          <w:noProof/>
        </w:rPr>
        <w:fldChar w:fldCharType="end"/>
      </w:r>
    </w:p>
    <w:p w14:paraId="1257D659" w14:textId="2AA37C6F" w:rsidR="0037752E" w:rsidRDefault="00CE0D3D" w:rsidP="0037752E">
      <w:r>
        <w:rPr>
          <w:noProof/>
        </w:rPr>
        <w:drawing>
          <wp:inline distT="0" distB="0" distL="0" distR="0" wp14:anchorId="34EE6883" wp14:editId="392C411B">
            <wp:extent cx="3733800" cy="14382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33800" cy="1438275"/>
                    </a:xfrm>
                    <a:prstGeom prst="rect">
                      <a:avLst/>
                    </a:prstGeom>
                  </pic:spPr>
                </pic:pic>
              </a:graphicData>
            </a:graphic>
          </wp:inline>
        </w:drawing>
      </w:r>
    </w:p>
    <w:p w14:paraId="5CE979DA" w14:textId="5012015E" w:rsidR="002C61AE" w:rsidRDefault="002C61AE" w:rsidP="002C61AE">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22</w:t>
      </w:r>
      <w:r w:rsidR="00531A63">
        <w:rPr>
          <w:noProof/>
        </w:rPr>
        <w:fldChar w:fldCharType="end"/>
      </w:r>
      <w:r w:rsidR="007A0715">
        <w:rPr>
          <w:noProof/>
        </w:rPr>
        <w:t xml:space="preserve"> </w:t>
      </w:r>
      <w:r w:rsidR="007A0715">
        <w:t>continuation of figure 21</w:t>
      </w:r>
    </w:p>
    <w:p w14:paraId="31E69E26" w14:textId="0A520D2D" w:rsidR="004E082F" w:rsidRDefault="00B909BC" w:rsidP="004E082F">
      <w:r>
        <w:rPr>
          <w:noProof/>
        </w:rPr>
        <w:drawing>
          <wp:inline distT="0" distB="0" distL="0" distR="0" wp14:anchorId="5EB12E5D" wp14:editId="4E4C80E6">
            <wp:extent cx="3429000" cy="14763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29000" cy="1476375"/>
                    </a:xfrm>
                    <a:prstGeom prst="rect">
                      <a:avLst/>
                    </a:prstGeom>
                  </pic:spPr>
                </pic:pic>
              </a:graphicData>
            </a:graphic>
          </wp:inline>
        </w:drawing>
      </w:r>
    </w:p>
    <w:p w14:paraId="08D02DAD" w14:textId="381BFB37" w:rsidR="00B909BC" w:rsidRDefault="00B909BC" w:rsidP="00B909BC">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23</w:t>
      </w:r>
      <w:r w:rsidR="00531A63">
        <w:rPr>
          <w:noProof/>
        </w:rPr>
        <w:fldChar w:fldCharType="end"/>
      </w:r>
      <w:r w:rsidR="007A0715">
        <w:rPr>
          <w:noProof/>
        </w:rPr>
        <w:t xml:space="preserve"> </w:t>
      </w:r>
      <w:r w:rsidR="007A0715">
        <w:t>continuation of figure 21</w:t>
      </w:r>
    </w:p>
    <w:p w14:paraId="1813508D" w14:textId="3139FC36" w:rsidR="00EB074F" w:rsidRDefault="009129F5" w:rsidP="009129F5">
      <w:r>
        <w:t>Figure</w:t>
      </w:r>
      <w:r w:rsidR="00AC6901">
        <w:t xml:space="preserve">s </w:t>
      </w:r>
      <w:r w:rsidR="00511F92">
        <w:t xml:space="preserve">21 to 23 shows that when mem 1 is activate the red </w:t>
      </w:r>
      <w:r w:rsidR="00570E1C">
        <w:t xml:space="preserve">stack </w:t>
      </w:r>
      <w:r w:rsidR="00511F92">
        <w:t>lights</w:t>
      </w:r>
      <w:r w:rsidR="00570E1C">
        <w:t xml:space="preserve"> activate then when the alarm siren</w:t>
      </w:r>
      <w:r w:rsidR="00683DD7">
        <w:t xml:space="preserve"> and warning rep are</w:t>
      </w:r>
      <w:r w:rsidR="00570E1C">
        <w:t xml:space="preserve"> active</w:t>
      </w:r>
      <w:r w:rsidR="00683DD7">
        <w:t xml:space="preserve"> the colour changes to yellow </w:t>
      </w:r>
      <w:r w:rsidR="00774142">
        <w:t xml:space="preserve">then when mem 1 gives the signal </w:t>
      </w:r>
      <w:r w:rsidR="001202E1">
        <w:t>for the siren the colour changes to green</w:t>
      </w:r>
      <w:r w:rsidR="00570E1C">
        <w:t xml:space="preserve"> </w:t>
      </w:r>
      <w:r w:rsidR="00511F92">
        <w:t xml:space="preserve"> </w:t>
      </w:r>
    </w:p>
    <w:p w14:paraId="188D706C" w14:textId="77777777" w:rsidR="00EB074F" w:rsidRDefault="00EB074F">
      <w:pPr>
        <w:spacing w:line="259" w:lineRule="auto"/>
      </w:pPr>
      <w:r>
        <w:br w:type="page"/>
      </w:r>
    </w:p>
    <w:p w14:paraId="44B6BB3D" w14:textId="77777777" w:rsidR="009129F5" w:rsidRPr="009129F5" w:rsidRDefault="009129F5" w:rsidP="009129F5"/>
    <w:p w14:paraId="78111589" w14:textId="10AF242B" w:rsidR="00B909BC" w:rsidRDefault="00F31F3D" w:rsidP="00B909BC">
      <w:r w:rsidRPr="00F31F3D">
        <w:rPr>
          <w:noProof/>
        </w:rPr>
        <w:drawing>
          <wp:inline distT="0" distB="0" distL="0" distR="0" wp14:anchorId="27ACAA01" wp14:editId="2602BB63">
            <wp:extent cx="3562350" cy="16478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62350" cy="1647825"/>
                    </a:xfrm>
                    <a:prstGeom prst="rect">
                      <a:avLst/>
                    </a:prstGeom>
                  </pic:spPr>
                </pic:pic>
              </a:graphicData>
            </a:graphic>
          </wp:inline>
        </w:drawing>
      </w:r>
    </w:p>
    <w:p w14:paraId="2A0B38A6" w14:textId="4F0E7EB2" w:rsidR="00F31F3D" w:rsidRDefault="00F31F3D" w:rsidP="00F31F3D">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24</w:t>
      </w:r>
      <w:r w:rsidR="00531A63">
        <w:rPr>
          <w:noProof/>
        </w:rPr>
        <w:fldChar w:fldCharType="end"/>
      </w:r>
    </w:p>
    <w:p w14:paraId="430381ED" w14:textId="2AE39CD3" w:rsidR="00CB155C" w:rsidRPr="00CB155C" w:rsidRDefault="00CB155C" w:rsidP="00CB155C">
      <w:r>
        <w:t xml:space="preserve">Figure 24 show that when </w:t>
      </w:r>
      <w:r w:rsidR="00BC4609">
        <w:t>the memory location Alarms is set it activates the alarm master and alarm-rep</w:t>
      </w:r>
    </w:p>
    <w:p w14:paraId="1B754C64" w14:textId="4A804C47" w:rsidR="00F31F3D" w:rsidRDefault="00DF04B5" w:rsidP="00F31F3D">
      <w:r>
        <w:rPr>
          <w:noProof/>
        </w:rPr>
        <w:drawing>
          <wp:inline distT="0" distB="0" distL="0" distR="0" wp14:anchorId="4741DA82" wp14:editId="44688904">
            <wp:extent cx="3476625" cy="14001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476625" cy="1400175"/>
                    </a:xfrm>
                    <a:prstGeom prst="rect">
                      <a:avLst/>
                    </a:prstGeom>
                  </pic:spPr>
                </pic:pic>
              </a:graphicData>
            </a:graphic>
          </wp:inline>
        </w:drawing>
      </w:r>
    </w:p>
    <w:p w14:paraId="36FB2A0B" w14:textId="7DF5F776" w:rsidR="00DF04B5" w:rsidRDefault="00DF04B5" w:rsidP="00DF04B5">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25</w:t>
      </w:r>
      <w:r w:rsidR="00531A63">
        <w:rPr>
          <w:noProof/>
        </w:rPr>
        <w:fldChar w:fldCharType="end"/>
      </w:r>
    </w:p>
    <w:p w14:paraId="75863289" w14:textId="2B332493" w:rsidR="00BC4609" w:rsidRPr="00BC4609" w:rsidRDefault="00BC4609" w:rsidP="00BC4609">
      <w:r>
        <w:t>Figure 2</w:t>
      </w:r>
      <w:r w:rsidR="00CB34C6">
        <w:t>5</w:t>
      </w:r>
      <w:r>
        <w:t xml:space="preserve"> show that when the memory location </w:t>
      </w:r>
      <w:r w:rsidR="0014077A">
        <w:t xml:space="preserve">Warnings </w:t>
      </w:r>
      <w:r>
        <w:t xml:space="preserve">is set it activates the </w:t>
      </w:r>
      <w:r w:rsidR="00BE5E77">
        <w:t>warning</w:t>
      </w:r>
      <w:r>
        <w:t>-rep</w:t>
      </w:r>
    </w:p>
    <w:p w14:paraId="7D3467CE" w14:textId="4A052769" w:rsidR="008F1FE5" w:rsidRDefault="008F1FE5" w:rsidP="008F1FE5">
      <w:r>
        <w:rPr>
          <w:noProof/>
        </w:rPr>
        <w:drawing>
          <wp:inline distT="0" distB="0" distL="0" distR="0" wp14:anchorId="069AE476" wp14:editId="7F3B3D3C">
            <wp:extent cx="3457575" cy="20955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57575" cy="2095500"/>
                    </a:xfrm>
                    <a:prstGeom prst="rect">
                      <a:avLst/>
                    </a:prstGeom>
                  </pic:spPr>
                </pic:pic>
              </a:graphicData>
            </a:graphic>
          </wp:inline>
        </w:drawing>
      </w:r>
    </w:p>
    <w:p w14:paraId="42C5CE3F" w14:textId="220A08A8" w:rsidR="00741AC6" w:rsidRDefault="00741AC6" w:rsidP="00741AC6">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26</w:t>
      </w:r>
      <w:r w:rsidR="00531A63">
        <w:rPr>
          <w:noProof/>
        </w:rPr>
        <w:fldChar w:fldCharType="end"/>
      </w:r>
    </w:p>
    <w:p w14:paraId="3CA6E4C6" w14:textId="63E1F447" w:rsidR="00741AC6" w:rsidRDefault="00E71A31" w:rsidP="00741AC6">
      <w:r>
        <w:rPr>
          <w:noProof/>
        </w:rPr>
        <w:lastRenderedPageBreak/>
        <w:drawing>
          <wp:inline distT="0" distB="0" distL="0" distR="0" wp14:anchorId="6111C13D" wp14:editId="012F3AD9">
            <wp:extent cx="3543300" cy="16478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43300" cy="1647825"/>
                    </a:xfrm>
                    <a:prstGeom prst="rect">
                      <a:avLst/>
                    </a:prstGeom>
                  </pic:spPr>
                </pic:pic>
              </a:graphicData>
            </a:graphic>
          </wp:inline>
        </w:drawing>
      </w:r>
    </w:p>
    <w:p w14:paraId="6E6521B4" w14:textId="3CE9C29A" w:rsidR="00E71A31" w:rsidRDefault="00E71A31" w:rsidP="00E71A31">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27</w:t>
      </w:r>
      <w:r w:rsidR="00531A63">
        <w:rPr>
          <w:noProof/>
        </w:rPr>
        <w:fldChar w:fldCharType="end"/>
      </w:r>
    </w:p>
    <w:p w14:paraId="14E84626" w14:textId="4EB0238B" w:rsidR="00787D59" w:rsidRPr="00787D59" w:rsidRDefault="00787D59" w:rsidP="00787D59">
      <w:r>
        <w:t xml:space="preserve">Figures </w:t>
      </w:r>
      <w:r w:rsidR="007A0715">
        <w:t xml:space="preserve">26 to 27 show </w:t>
      </w:r>
      <w:r w:rsidR="002E5771">
        <w:t xml:space="preserve">the </w:t>
      </w:r>
      <w:r w:rsidR="00551DB7">
        <w:t xml:space="preserve">that if </w:t>
      </w:r>
      <w:r w:rsidR="00CA4C2F">
        <w:t>there is a</w:t>
      </w:r>
      <w:r w:rsidR="000444C6">
        <w:t xml:space="preserve"> difference between input</w:t>
      </w:r>
      <w:r w:rsidR="00610F96">
        <w:t xml:space="preserve"> 1 and input 2 </w:t>
      </w:r>
      <w:r w:rsidR="001E3812">
        <w:t>for sub box then</w:t>
      </w:r>
      <w:r w:rsidR="00D73D58">
        <w:t xml:space="preserve"> the differential is saved in a chosen memory location </w:t>
      </w:r>
      <w:r w:rsidR="00A24A79">
        <w:t xml:space="preserve">and then if the </w:t>
      </w:r>
      <w:r w:rsidR="006A3420">
        <w:t xml:space="preserve">difference  is greater than 2 activate a warning but if it is greater than 5 active a alarm   </w:t>
      </w:r>
    </w:p>
    <w:p w14:paraId="186A86F2" w14:textId="563C9784" w:rsidR="00E71A31" w:rsidRDefault="00BF1321" w:rsidP="00E71A31">
      <w:r>
        <w:rPr>
          <w:noProof/>
        </w:rPr>
        <w:drawing>
          <wp:inline distT="0" distB="0" distL="0" distR="0" wp14:anchorId="008EBA25" wp14:editId="7E87D21D">
            <wp:extent cx="3524250" cy="19907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24250" cy="1990725"/>
                    </a:xfrm>
                    <a:prstGeom prst="rect">
                      <a:avLst/>
                    </a:prstGeom>
                  </pic:spPr>
                </pic:pic>
              </a:graphicData>
            </a:graphic>
          </wp:inline>
        </w:drawing>
      </w:r>
    </w:p>
    <w:p w14:paraId="6D8D949E" w14:textId="25099F5C" w:rsidR="00BF1321" w:rsidRDefault="00A2541B" w:rsidP="00A2541B">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28</w:t>
      </w:r>
      <w:r w:rsidR="00531A63">
        <w:rPr>
          <w:noProof/>
        </w:rPr>
        <w:fldChar w:fldCharType="end"/>
      </w:r>
      <w:r w:rsidR="00FC14E1">
        <w:rPr>
          <w:noProof/>
        </w:rPr>
        <w:t xml:space="preserve"> </w:t>
      </w:r>
    </w:p>
    <w:p w14:paraId="3B37D2A8" w14:textId="61B951FA" w:rsidR="002C1649" w:rsidRDefault="005956FF" w:rsidP="002C1649">
      <w:r>
        <w:rPr>
          <w:noProof/>
        </w:rPr>
        <w:drawing>
          <wp:inline distT="0" distB="0" distL="0" distR="0" wp14:anchorId="3A07A941" wp14:editId="52F4FF73">
            <wp:extent cx="3533775" cy="151447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33775" cy="1514475"/>
                    </a:xfrm>
                    <a:prstGeom prst="rect">
                      <a:avLst/>
                    </a:prstGeom>
                  </pic:spPr>
                </pic:pic>
              </a:graphicData>
            </a:graphic>
          </wp:inline>
        </w:drawing>
      </w:r>
    </w:p>
    <w:p w14:paraId="1D8ABC2A" w14:textId="2AEBC140" w:rsidR="005956FF" w:rsidRDefault="005956FF" w:rsidP="005956FF">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29</w:t>
      </w:r>
      <w:r w:rsidR="00531A63">
        <w:rPr>
          <w:noProof/>
        </w:rPr>
        <w:fldChar w:fldCharType="end"/>
      </w:r>
      <w:r w:rsidR="00FC14E1" w:rsidRPr="00FC14E1">
        <w:t xml:space="preserve"> </w:t>
      </w:r>
      <w:r w:rsidR="00FC14E1">
        <w:t>continuation of figure 28</w:t>
      </w:r>
    </w:p>
    <w:p w14:paraId="1E6003BF" w14:textId="253CA19A" w:rsidR="001C0EA7" w:rsidRPr="001C0EA7" w:rsidRDefault="001C0EA7" w:rsidP="001C0EA7">
      <w:r>
        <w:t>Figures 2</w:t>
      </w:r>
      <w:r w:rsidR="007A0715">
        <w:t>8</w:t>
      </w:r>
      <w:r>
        <w:t xml:space="preserve"> </w:t>
      </w:r>
      <w:r w:rsidR="00FC14E1">
        <w:t xml:space="preserve">shows that </w:t>
      </w:r>
      <w:r w:rsidR="00D33E52">
        <w:t xml:space="preserve">if the three inputs added together </w:t>
      </w:r>
      <w:r w:rsidR="00582905">
        <w:t xml:space="preserve">are greater than 500 then activate a warning  </w:t>
      </w:r>
      <w:r w:rsidR="00F524FC">
        <w:t xml:space="preserve">but if it is greater than 505 then activate </w:t>
      </w:r>
      <w:r w:rsidR="00A52084">
        <w:t>an</w:t>
      </w:r>
      <w:r w:rsidR="00F524FC">
        <w:t xml:space="preserve"> alarm whereas figure 29 shows that if </w:t>
      </w:r>
      <w:r w:rsidR="00A52084">
        <w:t>there is a difference</w:t>
      </w:r>
      <w:r w:rsidR="00F524FC">
        <w:t xml:space="preserve"> </w:t>
      </w:r>
      <w:r w:rsidR="00A52084">
        <w:t xml:space="preserve">between the master count and the count exceeded </w:t>
      </w:r>
      <w:r w:rsidR="005D75E1">
        <w:t>meaning that if the total count is greater than 500 then activate a warning  but if it is greater than 505 then activate an alarm</w:t>
      </w:r>
    </w:p>
    <w:p w14:paraId="6B453B36" w14:textId="40A3324A" w:rsidR="005956FF" w:rsidRDefault="005513B7" w:rsidP="005956FF">
      <w:r>
        <w:rPr>
          <w:noProof/>
        </w:rPr>
        <w:lastRenderedPageBreak/>
        <w:drawing>
          <wp:inline distT="0" distB="0" distL="0" distR="0" wp14:anchorId="1EECC5BB" wp14:editId="520DFCC8">
            <wp:extent cx="5731510" cy="208153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081530"/>
                    </a:xfrm>
                    <a:prstGeom prst="rect">
                      <a:avLst/>
                    </a:prstGeom>
                  </pic:spPr>
                </pic:pic>
              </a:graphicData>
            </a:graphic>
          </wp:inline>
        </w:drawing>
      </w:r>
    </w:p>
    <w:p w14:paraId="1AE66888" w14:textId="182898CC" w:rsidR="005513B7" w:rsidRDefault="005513B7" w:rsidP="005513B7">
      <w:pPr>
        <w:pStyle w:val="Caption"/>
        <w:rPr>
          <w:noProof/>
        </w:rPr>
      </w:pPr>
      <w:r>
        <w:t xml:space="preserve">Figure </w:t>
      </w:r>
      <w:r w:rsidR="00531A63">
        <w:fldChar w:fldCharType="begin"/>
      </w:r>
      <w:r w:rsidR="00531A63">
        <w:instrText xml:space="preserve"> SEQ Figure \* ARABIC </w:instrText>
      </w:r>
      <w:r w:rsidR="00531A63">
        <w:fldChar w:fldCharType="separate"/>
      </w:r>
      <w:r w:rsidR="007766BC">
        <w:rPr>
          <w:noProof/>
        </w:rPr>
        <w:t>30</w:t>
      </w:r>
      <w:r w:rsidR="00531A63">
        <w:rPr>
          <w:noProof/>
        </w:rPr>
        <w:fldChar w:fldCharType="end"/>
      </w:r>
    </w:p>
    <w:p w14:paraId="0F172639" w14:textId="0B052D1B" w:rsidR="00781493" w:rsidRPr="00781493" w:rsidRDefault="00781493" w:rsidP="00781493">
      <w:r>
        <w:t xml:space="preserve">Figure 30 show </w:t>
      </w:r>
      <w:r w:rsidR="00324245">
        <w:t xml:space="preserve">that when diffuse sensor 7 scans a box on the weighing scale </w:t>
      </w:r>
      <w:r w:rsidR="00744A10">
        <w:t>it s</w:t>
      </w:r>
      <w:r w:rsidR="002741A1">
        <w:t xml:space="preserve">tops the scale conveyor so that it can be weighed </w:t>
      </w:r>
      <w:r w:rsidR="00CA4EB9">
        <w:t xml:space="preserve">then after a specified time the scale conveyor restarts </w:t>
      </w:r>
      <w:r w:rsidR="002340CC">
        <w:t>moving the box on to the sorter and if the box weighs more than 4.5 then send it strai</w:t>
      </w:r>
      <w:r w:rsidR="00E92A5C">
        <w:t>ght</w:t>
      </w:r>
      <w:r w:rsidR="005B2154">
        <w:t xml:space="preserve"> this is shown by having both the sorter and scale set whereas </w:t>
      </w:r>
      <w:r w:rsidR="00E92A5C">
        <w:t>if it is less than 4.5</w:t>
      </w:r>
      <w:r w:rsidR="005B2154">
        <w:t xml:space="preserve"> </w:t>
      </w:r>
      <w:r w:rsidR="00270993">
        <w:t>the sorter is reset and scale conveyor is set</w:t>
      </w:r>
      <w:r w:rsidR="00AD6988">
        <w:t xml:space="preserve"> meaning that it is going right</w:t>
      </w:r>
      <w:r w:rsidR="002340CC">
        <w:t xml:space="preserve">. </w:t>
      </w:r>
    </w:p>
    <w:p w14:paraId="560067A3" w14:textId="5B917DCE" w:rsidR="007E31AC" w:rsidRDefault="007E31AC" w:rsidP="007E31AC">
      <w:pPr>
        <w:pStyle w:val="Heading1"/>
      </w:pPr>
      <w:bookmarkStart w:id="19" w:name="_Toc59712032"/>
      <w:r>
        <w:t>TIA 16 PLC Tags</w:t>
      </w:r>
      <w:bookmarkEnd w:id="19"/>
    </w:p>
    <w:p w14:paraId="77942173" w14:textId="29824F97" w:rsidR="007E31AC" w:rsidRDefault="00925A31" w:rsidP="007E31AC">
      <w:r>
        <w:rPr>
          <w:noProof/>
        </w:rPr>
        <w:drawing>
          <wp:inline distT="0" distB="0" distL="0" distR="0" wp14:anchorId="4918686A" wp14:editId="69D19D09">
            <wp:extent cx="5731510" cy="33934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393440"/>
                    </a:xfrm>
                    <a:prstGeom prst="rect">
                      <a:avLst/>
                    </a:prstGeom>
                  </pic:spPr>
                </pic:pic>
              </a:graphicData>
            </a:graphic>
          </wp:inline>
        </w:drawing>
      </w:r>
    </w:p>
    <w:p w14:paraId="07342E39" w14:textId="263F26E8" w:rsidR="00925A31" w:rsidRDefault="005611D6" w:rsidP="005611D6">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31</w:t>
      </w:r>
      <w:r w:rsidR="00531A63">
        <w:rPr>
          <w:noProof/>
        </w:rPr>
        <w:fldChar w:fldCharType="end"/>
      </w:r>
    </w:p>
    <w:p w14:paraId="7B67951F" w14:textId="222F0316" w:rsidR="005611D6" w:rsidRDefault="00D23A99" w:rsidP="005611D6">
      <w:r>
        <w:rPr>
          <w:noProof/>
        </w:rPr>
        <w:lastRenderedPageBreak/>
        <w:drawing>
          <wp:inline distT="0" distB="0" distL="0" distR="0" wp14:anchorId="78569DD4" wp14:editId="371455DE">
            <wp:extent cx="5731510" cy="34372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437255"/>
                    </a:xfrm>
                    <a:prstGeom prst="rect">
                      <a:avLst/>
                    </a:prstGeom>
                  </pic:spPr>
                </pic:pic>
              </a:graphicData>
            </a:graphic>
          </wp:inline>
        </w:drawing>
      </w:r>
    </w:p>
    <w:p w14:paraId="009629E1" w14:textId="3F4B89A5" w:rsidR="00D23A99" w:rsidRDefault="00D23A99" w:rsidP="00D23A99">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32</w:t>
      </w:r>
      <w:r w:rsidR="00531A63">
        <w:rPr>
          <w:noProof/>
        </w:rPr>
        <w:fldChar w:fldCharType="end"/>
      </w:r>
    </w:p>
    <w:p w14:paraId="6046A8C2" w14:textId="0775356C" w:rsidR="00D23A99" w:rsidRDefault="00C601C1" w:rsidP="00D23A99">
      <w:r>
        <w:rPr>
          <w:noProof/>
        </w:rPr>
        <w:drawing>
          <wp:inline distT="0" distB="0" distL="0" distR="0" wp14:anchorId="3A505756" wp14:editId="67C83A65">
            <wp:extent cx="5670550" cy="337566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064" r="-1"/>
                    <a:stretch/>
                  </pic:blipFill>
                  <pic:spPr bwMode="auto">
                    <a:xfrm>
                      <a:off x="0" y="0"/>
                      <a:ext cx="5670550" cy="3375660"/>
                    </a:xfrm>
                    <a:prstGeom prst="rect">
                      <a:avLst/>
                    </a:prstGeom>
                    <a:ln>
                      <a:noFill/>
                    </a:ln>
                    <a:extLst>
                      <a:ext uri="{53640926-AAD7-44D8-BBD7-CCE9431645EC}">
                        <a14:shadowObscured xmlns:a14="http://schemas.microsoft.com/office/drawing/2010/main"/>
                      </a:ext>
                    </a:extLst>
                  </pic:spPr>
                </pic:pic>
              </a:graphicData>
            </a:graphic>
          </wp:inline>
        </w:drawing>
      </w:r>
    </w:p>
    <w:p w14:paraId="368F25F5" w14:textId="4F9B8BB5" w:rsidR="00C601C1" w:rsidRDefault="002C4ADD" w:rsidP="002C4ADD">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33</w:t>
      </w:r>
      <w:r w:rsidR="00531A63">
        <w:rPr>
          <w:noProof/>
        </w:rPr>
        <w:fldChar w:fldCharType="end"/>
      </w:r>
    </w:p>
    <w:p w14:paraId="6C38B609" w14:textId="3DCCB5DC" w:rsidR="002C4ADD" w:rsidRDefault="00683990" w:rsidP="002C4ADD">
      <w:r>
        <w:rPr>
          <w:noProof/>
        </w:rPr>
        <w:lastRenderedPageBreak/>
        <w:drawing>
          <wp:inline distT="0" distB="0" distL="0" distR="0" wp14:anchorId="58507544" wp14:editId="45ED5B19">
            <wp:extent cx="5731510" cy="281876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818765"/>
                    </a:xfrm>
                    <a:prstGeom prst="rect">
                      <a:avLst/>
                    </a:prstGeom>
                  </pic:spPr>
                </pic:pic>
              </a:graphicData>
            </a:graphic>
          </wp:inline>
        </w:drawing>
      </w:r>
    </w:p>
    <w:p w14:paraId="71698259" w14:textId="6E7F467F" w:rsidR="00683990" w:rsidRDefault="00683990" w:rsidP="00683990">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34</w:t>
      </w:r>
      <w:r w:rsidR="00531A63">
        <w:rPr>
          <w:noProof/>
        </w:rPr>
        <w:fldChar w:fldCharType="end"/>
      </w:r>
    </w:p>
    <w:p w14:paraId="3106A320" w14:textId="3D61DC17" w:rsidR="002A6E04" w:rsidRDefault="00670204" w:rsidP="002A6E04">
      <w:r>
        <w:t>Figures 31 to 34 show the tags used in the ladder logic program</w:t>
      </w:r>
      <w:r w:rsidR="00511D92">
        <w:t>. You have the tag name</w:t>
      </w:r>
      <w:r w:rsidR="00006F11">
        <w:t>, data type and address.</w:t>
      </w:r>
    </w:p>
    <w:p w14:paraId="6E4524B6" w14:textId="030A3044" w:rsidR="00756442" w:rsidRDefault="00006F11" w:rsidP="002A6E04">
      <w:r>
        <w:t xml:space="preserve">The tag name helps </w:t>
      </w:r>
      <w:r w:rsidR="008D6999">
        <w:t xml:space="preserve">understand what each tag is </w:t>
      </w:r>
      <w:r w:rsidR="00484DCE">
        <w:t>and example of this is start button and stop button</w:t>
      </w:r>
      <w:r w:rsidR="00C31716">
        <w:t xml:space="preserve">. Then you have the data type these help dictate what the </w:t>
      </w:r>
      <w:r w:rsidR="0070325F">
        <w:t xml:space="preserve">tag address will be for example the bool data type could be used for </w:t>
      </w:r>
      <w:r w:rsidR="00BD4151">
        <w:t xml:space="preserve">the input </w:t>
      </w:r>
      <w:r w:rsidR="009826EF">
        <w:t xml:space="preserve">and output devices </w:t>
      </w:r>
      <w:r w:rsidR="00BD4151">
        <w:t>or</w:t>
      </w:r>
      <w:r w:rsidR="009826EF">
        <w:t xml:space="preserve"> PLC internal</w:t>
      </w:r>
      <w:r w:rsidR="00BD4151">
        <w:t xml:space="preserve"> memory locations</w:t>
      </w:r>
      <w:r w:rsidR="00DD16E9">
        <w:t xml:space="preserve"> this can be seen by looking mem 1 with the address </w:t>
      </w:r>
      <w:r w:rsidR="00CA3DB5">
        <w:t>%</w:t>
      </w:r>
      <w:r w:rsidR="00DD16E9">
        <w:t>M50.0</w:t>
      </w:r>
      <w:r w:rsidR="00CA3DB5">
        <w:t xml:space="preserve"> or diffuse sensor 1 with the address %I0.6</w:t>
      </w:r>
    </w:p>
    <w:p w14:paraId="38EA5767" w14:textId="77777777" w:rsidR="00756442" w:rsidRDefault="00756442">
      <w:pPr>
        <w:spacing w:line="259" w:lineRule="auto"/>
      </w:pPr>
      <w:r>
        <w:br w:type="page"/>
      </w:r>
    </w:p>
    <w:p w14:paraId="06D5E133" w14:textId="024C14DF" w:rsidR="00D5042D" w:rsidRDefault="00D5042D" w:rsidP="00D5042D">
      <w:pPr>
        <w:pStyle w:val="Heading1"/>
      </w:pPr>
      <w:bookmarkStart w:id="20" w:name="_Toc59712033"/>
      <w:r>
        <w:lastRenderedPageBreak/>
        <w:t>TIA 16 HMI screens</w:t>
      </w:r>
      <w:bookmarkEnd w:id="20"/>
      <w:r>
        <w:t xml:space="preserve"> </w:t>
      </w:r>
    </w:p>
    <w:p w14:paraId="3BC960FD" w14:textId="503E947F" w:rsidR="00756442" w:rsidRPr="00756442" w:rsidRDefault="00756442" w:rsidP="00756442">
      <w:pPr>
        <w:pStyle w:val="Heading2"/>
      </w:pPr>
      <w:bookmarkStart w:id="21" w:name="_Toc59712034"/>
      <w:r>
        <w:t>Root Screen</w:t>
      </w:r>
      <w:bookmarkEnd w:id="21"/>
    </w:p>
    <w:p w14:paraId="2BBE280F" w14:textId="2561AC9D" w:rsidR="00D5042D" w:rsidRDefault="00756442" w:rsidP="00D5042D">
      <w:r w:rsidRPr="00756442">
        <w:rPr>
          <w:noProof/>
        </w:rPr>
        <w:drawing>
          <wp:inline distT="0" distB="0" distL="0" distR="0" wp14:anchorId="1AA384B3" wp14:editId="45344BC8">
            <wp:extent cx="5731510" cy="30695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69590"/>
                    </a:xfrm>
                    <a:prstGeom prst="rect">
                      <a:avLst/>
                    </a:prstGeom>
                  </pic:spPr>
                </pic:pic>
              </a:graphicData>
            </a:graphic>
          </wp:inline>
        </w:drawing>
      </w:r>
    </w:p>
    <w:p w14:paraId="2F27BC95" w14:textId="686C3B18" w:rsidR="00756442" w:rsidRDefault="001B49DE" w:rsidP="001B49DE">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35</w:t>
      </w:r>
      <w:r w:rsidR="00531A63">
        <w:rPr>
          <w:noProof/>
        </w:rPr>
        <w:fldChar w:fldCharType="end"/>
      </w:r>
    </w:p>
    <w:p w14:paraId="1DE23EEE" w14:textId="5C9754AA" w:rsidR="001247B5" w:rsidRPr="001247B5" w:rsidRDefault="001247B5" w:rsidP="001247B5"/>
    <w:p w14:paraId="54063431" w14:textId="4B3B1FBD" w:rsidR="00C10E4C" w:rsidRDefault="001B49DE" w:rsidP="001B49DE">
      <w:r>
        <w:t>Figure 35 shows the HMI Root Screen</w:t>
      </w:r>
      <w:r w:rsidR="007F3982">
        <w:t>. It contains a start and stop button both of which light up when pressed</w:t>
      </w:r>
      <w:r w:rsidR="00852669">
        <w:t>, then there is a count reset which goes bright red when pressed</w:t>
      </w:r>
      <w:r w:rsidR="00560BDA">
        <w:t xml:space="preserve"> but then it must </w:t>
      </w:r>
      <w:r w:rsidR="002F188B">
        <w:t>pressed</w:t>
      </w:r>
      <w:r w:rsidR="00560BDA">
        <w:t xml:space="preserve"> again to release the button</w:t>
      </w:r>
      <w:r w:rsidR="00852669">
        <w:t>.</w:t>
      </w:r>
      <w:r w:rsidR="00560BDA">
        <w:t xml:space="preserve"> There is also a </w:t>
      </w:r>
      <w:r w:rsidR="002F188B">
        <w:t xml:space="preserve">emergency stop button connected to alarm one </w:t>
      </w:r>
      <w:r w:rsidR="00243FE1">
        <w:t>if this button is pressed is then is shut down the entire factory and activates alarm on</w:t>
      </w:r>
      <w:r w:rsidR="003331DC">
        <w:t xml:space="preserve">e if the factory is to be restarted the emergency button must be pressed to release the but </w:t>
      </w:r>
      <w:r w:rsidR="00F74B53">
        <w:t>you must also reset the master alarm</w:t>
      </w:r>
      <w:r w:rsidR="00C115DF">
        <w:t xml:space="preserve">. </w:t>
      </w:r>
      <w:r w:rsidR="00A1072F">
        <w:t xml:space="preserve">There are three squares SGREEN, SYELLOW and SRED these mimic the stack lights </w:t>
      </w:r>
      <w:r w:rsidR="00B33BEA">
        <w:t xml:space="preserve">meaning that when the factory is not working or is stopped the red light is active but if the factory is working the lights will filter </w:t>
      </w:r>
      <w:r w:rsidR="00780028">
        <w:t xml:space="preserve">from red to yellow and then green when everything if fully </w:t>
      </w:r>
      <w:r w:rsidR="00454E1B">
        <w:t xml:space="preserve">operational. There are six count boxes connected to a </w:t>
      </w:r>
      <w:r w:rsidR="001D005F">
        <w:t xml:space="preserve">diffuse sensors </w:t>
      </w:r>
      <w:r w:rsidR="00217B15">
        <w:t>this works as</w:t>
      </w:r>
      <w:r w:rsidR="001D005F">
        <w:t xml:space="preserve"> diffuse sensor 1 </w:t>
      </w:r>
      <w:r w:rsidR="00984918">
        <w:t>counts</w:t>
      </w:r>
      <w:r w:rsidR="001D005F">
        <w:t xml:space="preserve"> large boxes </w:t>
      </w:r>
      <w:r w:rsidR="00B474B4">
        <w:t xml:space="preserve">heading to pusher 1 and then </w:t>
      </w:r>
      <w:r w:rsidR="00B47FC3">
        <w:t xml:space="preserve">diffuse sensor 5 which </w:t>
      </w:r>
      <w:r w:rsidR="000451C7">
        <w:t>count</w:t>
      </w:r>
      <w:r w:rsidR="00984918">
        <w:t>s</w:t>
      </w:r>
      <w:r w:rsidR="000451C7">
        <w:t xml:space="preserve"> the boxes after they have come in to contact with the pusher</w:t>
      </w:r>
      <w:r w:rsidR="00217B15">
        <w:t>,</w:t>
      </w:r>
      <w:r w:rsidR="00243FE1">
        <w:t xml:space="preserve"> </w:t>
      </w:r>
      <w:r w:rsidR="00217B15">
        <w:t xml:space="preserve">diffuse sensor </w:t>
      </w:r>
      <w:r w:rsidR="00BD364D">
        <w:t>2</w:t>
      </w:r>
      <w:r w:rsidR="00217B15">
        <w:t xml:space="preserve"> </w:t>
      </w:r>
      <w:r w:rsidR="00984918">
        <w:t>counts</w:t>
      </w:r>
      <w:r w:rsidR="00217B15">
        <w:t xml:space="preserve"> </w:t>
      </w:r>
      <w:r w:rsidR="00BD364D">
        <w:t>medium and small</w:t>
      </w:r>
      <w:r w:rsidR="00217B15">
        <w:t xml:space="preserve"> boxes heading to pusher 1</w:t>
      </w:r>
      <w:r w:rsidR="00BD364D">
        <w:t>2</w:t>
      </w:r>
      <w:r w:rsidR="00217B15">
        <w:t xml:space="preserve"> and then diffuse sensor </w:t>
      </w:r>
      <w:r w:rsidR="00BD364D">
        <w:t>4</w:t>
      </w:r>
      <w:r w:rsidR="00217B15">
        <w:t xml:space="preserve"> which count</w:t>
      </w:r>
      <w:r w:rsidR="00984918">
        <w:t>s</w:t>
      </w:r>
      <w:r w:rsidR="00217B15">
        <w:t xml:space="preserve"> the boxes after they have come in to contact with the pusher</w:t>
      </w:r>
      <w:r w:rsidR="00E733E9">
        <w:t xml:space="preserve">, diffuse sensor 6 </w:t>
      </w:r>
      <w:r w:rsidR="00984918">
        <w:t>counts</w:t>
      </w:r>
      <w:r w:rsidR="00E733E9">
        <w:t xml:space="preserve"> the </w:t>
      </w:r>
      <w:r w:rsidR="00A71847">
        <w:t>pallet boxes after they have gone on the curved conve</w:t>
      </w:r>
      <w:r w:rsidR="008B06A1">
        <w:t xml:space="preserve">yors and </w:t>
      </w:r>
      <w:r w:rsidR="00984918">
        <w:t xml:space="preserve">diffuse </w:t>
      </w:r>
      <w:r w:rsidR="00067843">
        <w:t>sensor 3 counts every box that comes out if the emitter give an overall/master count</w:t>
      </w:r>
      <w:r w:rsidR="00177171">
        <w:t xml:space="preserve">. On the righthand side the </w:t>
      </w:r>
      <w:r w:rsidR="0083594C">
        <w:t xml:space="preserve">there are two lights which are buttons they turn red </w:t>
      </w:r>
      <w:r w:rsidR="00067843">
        <w:t xml:space="preserve"> </w:t>
      </w:r>
    </w:p>
    <w:p w14:paraId="5698F461" w14:textId="44E4104B" w:rsidR="00BB6A17" w:rsidRDefault="00BB6A17">
      <w:pPr>
        <w:spacing w:line="259" w:lineRule="auto"/>
      </w:pPr>
      <w:r>
        <w:rPr>
          <w:noProof/>
        </w:rPr>
        <w:lastRenderedPageBreak/>
        <w:drawing>
          <wp:inline distT="0" distB="0" distL="0" distR="0" wp14:anchorId="58AE2D8C" wp14:editId="2D163E1C">
            <wp:extent cx="5731510" cy="308356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83560"/>
                    </a:xfrm>
                    <a:prstGeom prst="rect">
                      <a:avLst/>
                    </a:prstGeom>
                  </pic:spPr>
                </pic:pic>
              </a:graphicData>
            </a:graphic>
          </wp:inline>
        </w:drawing>
      </w:r>
      <w:r>
        <w:t xml:space="preserve"> </w:t>
      </w:r>
    </w:p>
    <w:p w14:paraId="7A91A77B" w14:textId="11AF05EB" w:rsidR="00DB1572" w:rsidRDefault="00DB1572" w:rsidP="00DB1572">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36</w:t>
      </w:r>
      <w:r w:rsidR="00531A63">
        <w:rPr>
          <w:noProof/>
        </w:rPr>
        <w:fldChar w:fldCharType="end"/>
      </w:r>
      <w:r>
        <w:t xml:space="preserve"> stop button pressed or factory not in use</w:t>
      </w:r>
      <w:r>
        <w:rPr>
          <w:noProof/>
        </w:rPr>
        <w:drawing>
          <wp:inline distT="0" distB="0" distL="0" distR="0" wp14:anchorId="253BAC3B" wp14:editId="1DBBDFEE">
            <wp:extent cx="5731510" cy="3882456"/>
            <wp:effectExtent l="0" t="0" r="254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7226" t="30254" r="21161" b="19637"/>
                    <a:stretch/>
                  </pic:blipFill>
                  <pic:spPr bwMode="auto">
                    <a:xfrm>
                      <a:off x="0" y="0"/>
                      <a:ext cx="5731510" cy="3882456"/>
                    </a:xfrm>
                    <a:prstGeom prst="rect">
                      <a:avLst/>
                    </a:prstGeom>
                    <a:ln>
                      <a:noFill/>
                    </a:ln>
                    <a:extLst>
                      <a:ext uri="{53640926-AAD7-44D8-BBD7-CCE9431645EC}">
                        <a14:shadowObscured xmlns:a14="http://schemas.microsoft.com/office/drawing/2010/main"/>
                      </a:ext>
                    </a:extLst>
                  </pic:spPr>
                </pic:pic>
              </a:graphicData>
            </a:graphic>
          </wp:inline>
        </w:drawing>
      </w:r>
      <w:r w:rsidRPr="00DB1572">
        <w:t xml:space="preserve"> </w:t>
      </w:r>
      <w:r>
        <w:t xml:space="preserve">Figure </w:t>
      </w:r>
      <w:fldSimple w:instr=" SEQ Figure \* ARABIC ">
        <w:r w:rsidR="007766BC">
          <w:rPr>
            <w:noProof/>
          </w:rPr>
          <w:t>37</w:t>
        </w:r>
      </w:fldSimple>
      <w:r>
        <w:t xml:space="preserve"> Start button pressed factory activating</w:t>
      </w:r>
    </w:p>
    <w:p w14:paraId="19898189" w14:textId="40D31517" w:rsidR="001B49DE" w:rsidRDefault="00C10E4C" w:rsidP="00DB1572">
      <w:pPr>
        <w:pStyle w:val="Caption"/>
      </w:pPr>
      <w:r>
        <w:br w:type="page"/>
      </w:r>
    </w:p>
    <w:p w14:paraId="18501291" w14:textId="1F6FE2CF" w:rsidR="00C10E4C" w:rsidRDefault="00591F31" w:rsidP="00C10E4C">
      <w:r>
        <w:rPr>
          <w:noProof/>
        </w:rPr>
        <w:lastRenderedPageBreak/>
        <w:drawing>
          <wp:inline distT="0" distB="0" distL="0" distR="0" wp14:anchorId="037C8D0E" wp14:editId="328B274F">
            <wp:extent cx="5731510" cy="3076575"/>
            <wp:effectExtent l="0" t="0" r="254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076575"/>
                    </a:xfrm>
                    <a:prstGeom prst="rect">
                      <a:avLst/>
                    </a:prstGeom>
                  </pic:spPr>
                </pic:pic>
              </a:graphicData>
            </a:graphic>
          </wp:inline>
        </w:drawing>
      </w:r>
    </w:p>
    <w:p w14:paraId="225CE243" w14:textId="7CDE3DC9" w:rsidR="00591F31" w:rsidRPr="00C10E4C" w:rsidRDefault="00591F31" w:rsidP="00591F31">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38</w:t>
      </w:r>
      <w:r w:rsidR="00531A63">
        <w:rPr>
          <w:noProof/>
        </w:rPr>
        <w:fldChar w:fldCharType="end"/>
      </w:r>
      <w:r>
        <w:t xml:space="preserve"> start button pressed factory active and working</w:t>
      </w:r>
    </w:p>
    <w:p w14:paraId="63B01A82" w14:textId="5ED703C5" w:rsidR="00D5042D" w:rsidRDefault="00D5042D">
      <w:pPr>
        <w:spacing w:line="259" w:lineRule="auto"/>
        <w:rPr>
          <w:rStyle w:val="Heading1Char"/>
        </w:rPr>
      </w:pPr>
      <w:r>
        <w:rPr>
          <w:rStyle w:val="Heading1Char"/>
        </w:rPr>
        <w:br w:type="page"/>
      </w:r>
      <w:r w:rsidR="001247B5">
        <w:rPr>
          <w:noProof/>
        </w:rPr>
        <w:lastRenderedPageBreak/>
        <w:drawing>
          <wp:inline distT="0" distB="0" distL="0" distR="0" wp14:anchorId="733B9CF8" wp14:editId="0C7AD200">
            <wp:extent cx="5731510" cy="2661920"/>
            <wp:effectExtent l="0" t="0" r="254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661920"/>
                    </a:xfrm>
                    <a:prstGeom prst="rect">
                      <a:avLst/>
                    </a:prstGeom>
                  </pic:spPr>
                </pic:pic>
              </a:graphicData>
            </a:graphic>
          </wp:inline>
        </w:drawing>
      </w:r>
    </w:p>
    <w:p w14:paraId="79B87820" w14:textId="1AF0E30D" w:rsidR="001247B5" w:rsidRDefault="00F846C9" w:rsidP="00F846C9">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39</w:t>
      </w:r>
      <w:r w:rsidR="00531A63">
        <w:rPr>
          <w:noProof/>
        </w:rPr>
        <w:fldChar w:fldCharType="end"/>
      </w:r>
      <w:r>
        <w:t xml:space="preserve"> A warning has been activated</w:t>
      </w:r>
    </w:p>
    <w:p w14:paraId="29BEB78C" w14:textId="3166F932" w:rsidR="00E806B5" w:rsidRDefault="0042325D" w:rsidP="0042325D">
      <w:pPr>
        <w:pStyle w:val="Caption"/>
      </w:pPr>
      <w:r>
        <w:rPr>
          <w:noProof/>
        </w:rPr>
        <w:drawing>
          <wp:inline distT="0" distB="0" distL="0" distR="0" wp14:anchorId="4AD8E607" wp14:editId="7FF22EC5">
            <wp:extent cx="5731510" cy="259461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594610"/>
                    </a:xfrm>
                    <a:prstGeom prst="rect">
                      <a:avLst/>
                    </a:prstGeom>
                  </pic:spPr>
                </pic:pic>
              </a:graphicData>
            </a:graphic>
          </wp:inline>
        </w:drawing>
      </w:r>
      <w:r>
        <w:t xml:space="preserve">Figure </w:t>
      </w:r>
      <w:r w:rsidR="00531A63">
        <w:fldChar w:fldCharType="begin"/>
      </w:r>
      <w:r w:rsidR="00531A63">
        <w:instrText xml:space="preserve"> SEQ Figure \* ARABIC </w:instrText>
      </w:r>
      <w:r w:rsidR="00531A63">
        <w:fldChar w:fldCharType="separate"/>
      </w:r>
      <w:r w:rsidR="007766BC">
        <w:rPr>
          <w:noProof/>
        </w:rPr>
        <w:t>40</w:t>
      </w:r>
      <w:r w:rsidR="00531A63">
        <w:rPr>
          <w:noProof/>
        </w:rPr>
        <w:fldChar w:fldCharType="end"/>
      </w:r>
      <w:r>
        <w:t xml:space="preserve"> A alarm has been activated</w:t>
      </w:r>
    </w:p>
    <w:p w14:paraId="5CD18D7A" w14:textId="4718E5B5" w:rsidR="00CE6929" w:rsidRDefault="00CE6929" w:rsidP="00CE6929">
      <w:r>
        <w:rPr>
          <w:noProof/>
        </w:rPr>
        <w:lastRenderedPageBreak/>
        <w:drawing>
          <wp:inline distT="0" distB="0" distL="0" distR="0" wp14:anchorId="7CFC2C3A" wp14:editId="4A234B9F">
            <wp:extent cx="5731510" cy="2983230"/>
            <wp:effectExtent l="0" t="0" r="254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983230"/>
                    </a:xfrm>
                    <a:prstGeom prst="rect">
                      <a:avLst/>
                    </a:prstGeom>
                  </pic:spPr>
                </pic:pic>
              </a:graphicData>
            </a:graphic>
          </wp:inline>
        </w:drawing>
      </w:r>
    </w:p>
    <w:p w14:paraId="21312D84" w14:textId="01407A06" w:rsidR="00CE6929" w:rsidRDefault="001333B6" w:rsidP="001333B6">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41</w:t>
      </w:r>
      <w:r w:rsidR="00531A63">
        <w:rPr>
          <w:noProof/>
        </w:rPr>
        <w:fldChar w:fldCharType="end"/>
      </w:r>
      <w:r>
        <w:t xml:space="preserve"> emergency stop active</w:t>
      </w:r>
    </w:p>
    <w:p w14:paraId="5B1F847A" w14:textId="03BC2C73" w:rsidR="001333B6" w:rsidRDefault="00FC36A9" w:rsidP="001333B6">
      <w:r>
        <w:rPr>
          <w:noProof/>
        </w:rPr>
        <w:drawing>
          <wp:inline distT="0" distB="0" distL="0" distR="0" wp14:anchorId="3E98428D" wp14:editId="6AC0DBC6">
            <wp:extent cx="5731510" cy="350837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508375"/>
                    </a:xfrm>
                    <a:prstGeom prst="rect">
                      <a:avLst/>
                    </a:prstGeom>
                  </pic:spPr>
                </pic:pic>
              </a:graphicData>
            </a:graphic>
          </wp:inline>
        </w:drawing>
      </w:r>
    </w:p>
    <w:p w14:paraId="2EB3BFE0" w14:textId="5071A310" w:rsidR="00C703D4" w:rsidRDefault="00FC36A9" w:rsidP="00242D91">
      <w:pPr>
        <w:pStyle w:val="Caption"/>
      </w:pPr>
      <w:r>
        <w:t xml:space="preserve">Figure </w:t>
      </w:r>
      <w:r w:rsidR="00531A63">
        <w:fldChar w:fldCharType="begin"/>
      </w:r>
      <w:r w:rsidR="00531A63">
        <w:instrText xml:space="preserve"> SEQ Figure \* ARABIC </w:instrText>
      </w:r>
      <w:r w:rsidR="00531A63">
        <w:fldChar w:fldCharType="separate"/>
      </w:r>
      <w:r w:rsidR="007766BC">
        <w:rPr>
          <w:noProof/>
        </w:rPr>
        <w:t>42</w:t>
      </w:r>
      <w:r w:rsidR="00531A63">
        <w:rPr>
          <w:noProof/>
        </w:rPr>
        <w:fldChar w:fldCharType="end"/>
      </w:r>
      <w:r w:rsidRPr="00FC36A9">
        <w:t xml:space="preserve"> </w:t>
      </w:r>
      <w:r>
        <w:t>emergency stop active</w:t>
      </w:r>
    </w:p>
    <w:p w14:paraId="5A8C0258" w14:textId="77777777" w:rsidR="00C703D4" w:rsidRDefault="00C703D4">
      <w:pPr>
        <w:spacing w:line="259" w:lineRule="auto"/>
        <w:rPr>
          <w:i/>
          <w:iCs/>
          <w:color w:val="44546A" w:themeColor="text2"/>
          <w:sz w:val="18"/>
          <w:szCs w:val="18"/>
        </w:rPr>
      </w:pPr>
      <w:r>
        <w:br w:type="page"/>
      </w:r>
    </w:p>
    <w:p w14:paraId="5DAFE415" w14:textId="5503C4F3" w:rsidR="00242D91" w:rsidRDefault="005D1BD6" w:rsidP="005D1BD6">
      <w:pPr>
        <w:pStyle w:val="Heading2"/>
      </w:pPr>
      <w:bookmarkStart w:id="22" w:name="_Toc59712035"/>
      <w:r>
        <w:lastRenderedPageBreak/>
        <w:t>HMI Alarms and warnings screen</w:t>
      </w:r>
      <w:bookmarkEnd w:id="22"/>
    </w:p>
    <w:p w14:paraId="5BAC57B3" w14:textId="5C8E6ACF" w:rsidR="00E04EAC" w:rsidRDefault="00E04EAC" w:rsidP="00E04EAC">
      <w:pPr>
        <w:pStyle w:val="Caption"/>
      </w:pPr>
      <w:r>
        <w:rPr>
          <w:noProof/>
        </w:rPr>
        <w:drawing>
          <wp:inline distT="0" distB="0" distL="0" distR="0" wp14:anchorId="34421038" wp14:editId="00D3E00B">
            <wp:extent cx="5731510" cy="3462020"/>
            <wp:effectExtent l="0" t="0" r="254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462020"/>
                    </a:xfrm>
                    <a:prstGeom prst="rect">
                      <a:avLst/>
                    </a:prstGeom>
                  </pic:spPr>
                </pic:pic>
              </a:graphicData>
            </a:graphic>
          </wp:inline>
        </w:drawing>
      </w:r>
      <w:r>
        <w:t xml:space="preserve">Figure </w:t>
      </w:r>
      <w:r w:rsidR="00531A63">
        <w:fldChar w:fldCharType="begin"/>
      </w:r>
      <w:r w:rsidR="00531A63">
        <w:instrText xml:space="preserve"> SEQ Figure \* ARABIC </w:instrText>
      </w:r>
      <w:r w:rsidR="00531A63">
        <w:fldChar w:fldCharType="separate"/>
      </w:r>
      <w:r w:rsidR="007766BC">
        <w:rPr>
          <w:noProof/>
        </w:rPr>
        <w:t>43</w:t>
      </w:r>
      <w:r w:rsidR="00531A63">
        <w:rPr>
          <w:noProof/>
        </w:rPr>
        <w:fldChar w:fldCharType="end"/>
      </w:r>
      <w:r>
        <w:t xml:space="preserve"> Alarms and warnings screen</w:t>
      </w:r>
    </w:p>
    <w:p w14:paraId="0E451942" w14:textId="1AAB662B" w:rsidR="005D1BD6" w:rsidRPr="005D1BD6" w:rsidRDefault="005475DB" w:rsidP="005D1BD6">
      <w:r>
        <w:t xml:space="preserve">Figure 43 </w:t>
      </w:r>
      <w:r w:rsidR="00F02979">
        <w:t xml:space="preserve">shows the alarms and warnings screen. For the warnings you have LBLW (Large </w:t>
      </w:r>
      <w:r w:rsidR="000B5829">
        <w:t>box lost warning</w:t>
      </w:r>
      <w:r w:rsidR="00F02979">
        <w:t>)</w:t>
      </w:r>
      <w:r w:rsidR="000B5829">
        <w:t xml:space="preserve">, MSBLW (medium small box </w:t>
      </w:r>
      <w:r w:rsidR="00EB6DDD">
        <w:t>warning</w:t>
      </w:r>
      <w:r w:rsidR="000B5829">
        <w:t>)</w:t>
      </w:r>
      <w:r w:rsidR="001960FE">
        <w:t>, count number exceed, overall count exceeded</w:t>
      </w:r>
      <w:r w:rsidR="00513244">
        <w:t xml:space="preserve">, LBLW and MSBLW only activate </w:t>
      </w:r>
      <w:r w:rsidR="003279B5">
        <w:t xml:space="preserve">if there 2 or more boxes that reach the pusher put aren’t scanned </w:t>
      </w:r>
      <w:r w:rsidR="007769FD">
        <w:t xml:space="preserve">once the pusher active. </w:t>
      </w:r>
      <w:r w:rsidR="00EB6DDD">
        <w:t>For the alarms you have LBLA (Large box lost Alarm), MSBL</w:t>
      </w:r>
      <w:r w:rsidR="002771D7">
        <w:t>A</w:t>
      </w:r>
      <w:r w:rsidR="00EB6DDD">
        <w:t xml:space="preserve"> (medium small box Alarm ), count exceed, overall exceeded, LBL</w:t>
      </w:r>
      <w:r w:rsidR="00805B48">
        <w:t>A</w:t>
      </w:r>
      <w:r w:rsidR="00EB6DDD">
        <w:t xml:space="preserve"> and MSBL</w:t>
      </w:r>
      <w:r w:rsidR="002771D7">
        <w:t xml:space="preserve">A </w:t>
      </w:r>
      <w:r w:rsidR="00EB6DDD">
        <w:t xml:space="preserve">only activate if there </w:t>
      </w:r>
      <w:r w:rsidR="002771D7">
        <w:t>5</w:t>
      </w:r>
      <w:r w:rsidR="00EB6DDD">
        <w:t xml:space="preserve"> or more boxes that reach the pusher put aren’t scanned once the pusher active</w:t>
      </w:r>
      <w:r w:rsidR="00805B48">
        <w:t>s</w:t>
      </w:r>
      <w:r w:rsidR="00816F06">
        <w:t xml:space="preserve">. Thee are also 2 button in the middle the home button goes to the root screen and the </w:t>
      </w:r>
      <w:r w:rsidR="0058181F">
        <w:t>forward arrow is to the engineering screen</w:t>
      </w:r>
    </w:p>
    <w:p w14:paraId="2F04537D" w14:textId="628A90C8" w:rsidR="005D1BD6" w:rsidRPr="005D1BD6" w:rsidRDefault="005D1BD6" w:rsidP="005D1BD6">
      <w:pPr>
        <w:pStyle w:val="Heading2"/>
      </w:pPr>
      <w:bookmarkStart w:id="23" w:name="_Toc59712036"/>
      <w:r>
        <w:lastRenderedPageBreak/>
        <w:t>HMI Engineering Screen</w:t>
      </w:r>
      <w:bookmarkEnd w:id="23"/>
      <w:r>
        <w:t xml:space="preserve"> </w:t>
      </w:r>
    </w:p>
    <w:p w14:paraId="54EFFAA8" w14:textId="6B4E087F" w:rsidR="00D10B66" w:rsidRDefault="005D1BD6" w:rsidP="00D10B66">
      <w:r>
        <w:rPr>
          <w:noProof/>
        </w:rPr>
        <w:drawing>
          <wp:inline distT="0" distB="0" distL="0" distR="0" wp14:anchorId="531B09AF" wp14:editId="012E242D">
            <wp:extent cx="5731510" cy="346773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467735"/>
                    </a:xfrm>
                    <a:prstGeom prst="rect">
                      <a:avLst/>
                    </a:prstGeom>
                  </pic:spPr>
                </pic:pic>
              </a:graphicData>
            </a:graphic>
          </wp:inline>
        </w:drawing>
      </w:r>
    </w:p>
    <w:p w14:paraId="2BA8D837" w14:textId="48AD29E3" w:rsidR="007766BC" w:rsidRDefault="007766BC" w:rsidP="007766BC">
      <w:pPr>
        <w:pStyle w:val="Caption"/>
      </w:pPr>
      <w:r>
        <w:t xml:space="preserve">Figure </w:t>
      </w:r>
      <w:r w:rsidR="00531A63">
        <w:fldChar w:fldCharType="begin"/>
      </w:r>
      <w:r w:rsidR="00531A63">
        <w:instrText xml:space="preserve"> SEQ Figure \* ARABIC </w:instrText>
      </w:r>
      <w:r w:rsidR="00531A63">
        <w:fldChar w:fldCharType="separate"/>
      </w:r>
      <w:r>
        <w:rPr>
          <w:noProof/>
        </w:rPr>
        <w:t>44</w:t>
      </w:r>
      <w:r w:rsidR="00531A63">
        <w:rPr>
          <w:noProof/>
        </w:rPr>
        <w:fldChar w:fldCharType="end"/>
      </w:r>
    </w:p>
    <w:p w14:paraId="362CD0B8" w14:textId="4198E795" w:rsidR="007766BC" w:rsidRPr="007766BC" w:rsidRDefault="007766BC" w:rsidP="007766BC">
      <w:r>
        <w:t xml:space="preserve">Figure </w:t>
      </w:r>
      <w:r w:rsidR="003E6B15">
        <w:t>44 show</w:t>
      </w:r>
      <w:r w:rsidR="00633C1D">
        <w:t>s</w:t>
      </w:r>
      <w:r w:rsidR="003E6B15">
        <w:t xml:space="preserve"> the engineering screen it contains a alarm master reset button which must be pressed every time a alarm is active otherwise the factory </w:t>
      </w:r>
      <w:r w:rsidR="00633C1D">
        <w:t>will not be able to be restarted</w:t>
      </w:r>
      <w:r w:rsidR="006B26A8">
        <w:t xml:space="preserve">. Then there is the four test buttons two are connected to warning and two are connected are alarms </w:t>
      </w:r>
      <w:r w:rsidR="005D09E8">
        <w:t xml:space="preserve">these are used to check if the alarms and warnings are working correctly. There are two other buttons which control what screen you </w:t>
      </w:r>
      <w:r w:rsidR="000501E9">
        <w:t xml:space="preserve">screen you go to the home button is to the root screen and the back arrow is to </w:t>
      </w:r>
      <w:r w:rsidR="00816F06">
        <w:t xml:space="preserve">the </w:t>
      </w:r>
      <w:r w:rsidR="000501E9">
        <w:t>alarm</w:t>
      </w:r>
      <w:r w:rsidR="00816F06">
        <w:t>s</w:t>
      </w:r>
      <w:r w:rsidR="000501E9">
        <w:t xml:space="preserve"> and warnings </w:t>
      </w:r>
      <w:r w:rsidR="00816F06">
        <w:t>screen</w:t>
      </w:r>
      <w:r w:rsidR="005D09E8">
        <w:t xml:space="preserve"> </w:t>
      </w:r>
      <w:r w:rsidR="00633C1D">
        <w:t xml:space="preserve"> </w:t>
      </w:r>
    </w:p>
    <w:p w14:paraId="5178DF43" w14:textId="77777777" w:rsidR="008718FE" w:rsidRDefault="008718FE">
      <w:pPr>
        <w:spacing w:line="259" w:lineRule="auto"/>
        <w:rPr>
          <w:rStyle w:val="Heading1Char"/>
        </w:rPr>
      </w:pPr>
      <w:bookmarkStart w:id="24" w:name="_Toc59712037"/>
      <w:r>
        <w:rPr>
          <w:rStyle w:val="Heading1Char"/>
        </w:rPr>
        <w:br w:type="page"/>
      </w:r>
    </w:p>
    <w:p w14:paraId="44541120" w14:textId="0A17E355" w:rsidR="007F14A5" w:rsidRDefault="000200A2" w:rsidP="007766BC">
      <w:pPr>
        <w:pStyle w:val="Heading1"/>
      </w:pPr>
      <w:r w:rsidRPr="00FF2982">
        <w:rPr>
          <w:rStyle w:val="Heading1Char"/>
        </w:rPr>
        <w:lastRenderedPageBreak/>
        <w:t>An alarm / warning strategy and the operational parameters of each.</w:t>
      </w:r>
      <w:bookmarkEnd w:id="24"/>
      <w:r>
        <w:t xml:space="preserve"> </w:t>
      </w:r>
    </w:p>
    <w:p w14:paraId="419A87C7" w14:textId="77777777" w:rsidR="007F14A5" w:rsidRDefault="007F14A5" w:rsidP="007F14A5">
      <w:pPr>
        <w:pStyle w:val="Heading2"/>
      </w:pPr>
      <w:bookmarkStart w:id="25" w:name="_Toc59712038"/>
      <w:r>
        <w:t>Alarm 1</w:t>
      </w:r>
      <w:bookmarkEnd w:id="25"/>
    </w:p>
    <w:p w14:paraId="079F34B5" w14:textId="7DA9437C" w:rsidR="00927474" w:rsidRDefault="007F14A5" w:rsidP="007F14A5">
      <w:r>
        <w:t xml:space="preserve">If emergency </w:t>
      </w:r>
      <w:r w:rsidR="004010AD">
        <w:t>stop</w:t>
      </w:r>
      <w:r>
        <w:t xml:space="preserve"> is pressed activate alarm 1 and </w:t>
      </w:r>
      <w:r w:rsidR="00927474">
        <w:t>stop all operations</w:t>
      </w:r>
    </w:p>
    <w:p w14:paraId="41B90EA2" w14:textId="4484E2BD" w:rsidR="008969AB" w:rsidRDefault="008969AB" w:rsidP="008969AB">
      <w:pPr>
        <w:pStyle w:val="Heading2"/>
      </w:pPr>
      <w:bookmarkStart w:id="26" w:name="_Toc59712039"/>
      <w:r>
        <w:t>Alarm 2 / Warning 2</w:t>
      </w:r>
      <w:bookmarkEnd w:id="26"/>
    </w:p>
    <w:p w14:paraId="38FB4D2B" w14:textId="7C0B3B57" w:rsidR="008969AB" w:rsidRDefault="004E4CCE" w:rsidP="008969AB">
      <w:r>
        <w:t>If there is a</w:t>
      </w:r>
      <w:r w:rsidR="003A5E0A">
        <w:t xml:space="preserve"> </w:t>
      </w:r>
      <w:r>
        <w:t xml:space="preserve">large </w:t>
      </w:r>
      <w:r w:rsidR="003A5E0A">
        <w:t xml:space="preserve">box lost between pushcount1 and large box </w:t>
      </w:r>
      <w:r w:rsidR="008A3E66">
        <w:t>count,</w:t>
      </w:r>
      <w:r w:rsidR="003A5E0A">
        <w:t xml:space="preserve"> then a war</w:t>
      </w:r>
      <w:r w:rsidR="00CD7E14">
        <w:t>ning and alarm are activated</w:t>
      </w:r>
      <w:r w:rsidR="003A5E0A">
        <w:t xml:space="preserve">  </w:t>
      </w:r>
    </w:p>
    <w:p w14:paraId="061A05D1" w14:textId="6FD78ABE" w:rsidR="008969AB" w:rsidRDefault="008969AB" w:rsidP="008969AB">
      <w:pPr>
        <w:pStyle w:val="Heading2"/>
      </w:pPr>
      <w:bookmarkStart w:id="27" w:name="_Toc59712040"/>
      <w:r>
        <w:t>Alarm 3 / Warning 3</w:t>
      </w:r>
      <w:bookmarkEnd w:id="27"/>
    </w:p>
    <w:p w14:paraId="3AF28366" w14:textId="124C8C86" w:rsidR="008969AB" w:rsidRDefault="008A3E66" w:rsidP="008969AB">
      <w:r>
        <w:t xml:space="preserve">If there is a </w:t>
      </w:r>
      <w:r w:rsidR="00CD7E14">
        <w:t>medium or small</w:t>
      </w:r>
      <w:r>
        <w:t xml:space="preserve"> box lost between pushcount2 and med small box </w:t>
      </w:r>
      <w:r w:rsidR="008E56D9">
        <w:t>count,</w:t>
      </w:r>
      <w:r>
        <w:t xml:space="preserve"> then a war</w:t>
      </w:r>
      <w:r w:rsidR="009D1580">
        <w:t>n</w:t>
      </w:r>
      <w:r>
        <w:t>ing</w:t>
      </w:r>
      <w:r w:rsidR="009D1580">
        <w:t xml:space="preserve"> and alarm are activated </w:t>
      </w:r>
      <w:r>
        <w:t xml:space="preserve">  </w:t>
      </w:r>
    </w:p>
    <w:p w14:paraId="634A91DC" w14:textId="7B31B9D6" w:rsidR="008164CC" w:rsidRDefault="008164CC" w:rsidP="008164CC">
      <w:pPr>
        <w:pStyle w:val="Heading2"/>
      </w:pPr>
      <w:bookmarkStart w:id="28" w:name="_Toc59712041"/>
      <w:r>
        <w:t>Alarm 4 / Warning 4</w:t>
      </w:r>
      <w:bookmarkEnd w:id="28"/>
    </w:p>
    <w:p w14:paraId="3DB35256" w14:textId="547CBF22" w:rsidR="00926F42" w:rsidRDefault="00926F42" w:rsidP="00926F42">
      <w:r>
        <w:t>If count</w:t>
      </w:r>
      <w:r w:rsidR="00E8216C">
        <w:t xml:space="preserve"> is exceeded </w:t>
      </w:r>
      <w:r w:rsidR="007E6F5B">
        <w:t>by 1 or more send warning if exceeded by 5 or</w:t>
      </w:r>
      <w:r w:rsidR="00D10B66">
        <w:t xml:space="preserve"> more</w:t>
      </w:r>
      <w:r w:rsidR="007E6F5B">
        <w:t xml:space="preserve"> activate alarm</w:t>
      </w:r>
    </w:p>
    <w:p w14:paraId="6E044B3A" w14:textId="1B07BEE7" w:rsidR="00B64776" w:rsidRDefault="00B64776" w:rsidP="00B64776">
      <w:pPr>
        <w:pStyle w:val="Heading2"/>
      </w:pPr>
      <w:bookmarkStart w:id="29" w:name="_Toc59712042"/>
      <w:r>
        <w:t>Alarm 5 / Warning 5</w:t>
      </w:r>
      <w:bookmarkEnd w:id="29"/>
    </w:p>
    <w:p w14:paraId="13336914" w14:textId="6C990B58" w:rsidR="00B64776" w:rsidRPr="00B64776" w:rsidRDefault="00B64776" w:rsidP="00B64776">
      <w:r>
        <w:t xml:space="preserve">If overall count is </w:t>
      </w:r>
      <w:r w:rsidR="006E544A">
        <w:t>exceeded</w:t>
      </w:r>
      <w:r>
        <w:t xml:space="preserve"> by more than 1 active warning if </w:t>
      </w:r>
      <w:r w:rsidR="00D10B66">
        <w:t>exceed</w:t>
      </w:r>
      <w:r>
        <w:t xml:space="preserve"> </w:t>
      </w:r>
      <w:r w:rsidR="00D10B66">
        <w:t xml:space="preserve">by 5 or more activate alarm </w:t>
      </w:r>
      <w:r>
        <w:t xml:space="preserve"> </w:t>
      </w:r>
    </w:p>
    <w:p w14:paraId="11CB9EF2" w14:textId="6A33D731" w:rsidR="00F67325" w:rsidRDefault="00F67325" w:rsidP="006E544A"/>
    <w:p w14:paraId="70AF4569" w14:textId="0865CE3D" w:rsidR="008718FE" w:rsidRDefault="008718FE">
      <w:pPr>
        <w:spacing w:line="259" w:lineRule="auto"/>
      </w:pPr>
      <w:r>
        <w:br w:type="page"/>
      </w:r>
    </w:p>
    <w:p w14:paraId="44A5A6E4" w14:textId="77777777" w:rsidR="00466DFC" w:rsidRDefault="00466DFC">
      <w:pPr>
        <w:spacing w:line="259" w:lineRule="auto"/>
      </w:pPr>
    </w:p>
    <w:bookmarkStart w:id="30" w:name="_Toc59712043" w:displacedByCustomXml="next"/>
    <w:sdt>
      <w:sdtPr>
        <w:rPr>
          <w:rFonts w:ascii="Calibri" w:eastAsia="Calibri" w:hAnsi="Calibri" w:cs="Times New Roman"/>
          <w:color w:val="auto"/>
          <w:sz w:val="22"/>
          <w:szCs w:val="22"/>
        </w:rPr>
        <w:id w:val="-1193693054"/>
        <w:docPartObj>
          <w:docPartGallery w:val="Bibliographies"/>
          <w:docPartUnique/>
        </w:docPartObj>
      </w:sdtPr>
      <w:sdtEndPr>
        <w:rPr>
          <w:sz w:val="28"/>
        </w:rPr>
      </w:sdtEndPr>
      <w:sdtContent>
        <w:p w14:paraId="11161D3D" w14:textId="03D6A461" w:rsidR="009528F4" w:rsidRDefault="009528F4">
          <w:pPr>
            <w:pStyle w:val="Heading1"/>
          </w:pPr>
          <w:r>
            <w:t>References</w:t>
          </w:r>
          <w:bookmarkEnd w:id="30"/>
        </w:p>
        <w:sdt>
          <w:sdtPr>
            <w:id w:val="-573587230"/>
            <w:bibliography/>
          </w:sdtPr>
          <w:sdtEndPr/>
          <w:sdtContent>
            <w:p w14:paraId="14B3146D" w14:textId="77777777" w:rsidR="006B3157" w:rsidRDefault="009528F4">
              <w:pPr>
                <w:rPr>
                  <w:rFonts w:asciiTheme="minorHAnsi" w:eastAsiaTheme="minorHAnsi" w:hAnsiTheme="minorHAnsi" w:cstheme="minorBid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0"/>
                <w:gridCol w:w="8786"/>
              </w:tblGrid>
              <w:tr w:rsidR="006B3157" w14:paraId="4D94E13A" w14:textId="77777777">
                <w:trPr>
                  <w:divId w:val="393696895"/>
                  <w:tblCellSpacing w:w="15" w:type="dxa"/>
                </w:trPr>
                <w:tc>
                  <w:tcPr>
                    <w:tcW w:w="50" w:type="pct"/>
                    <w:hideMark/>
                  </w:tcPr>
                  <w:p w14:paraId="6307928E" w14:textId="628EA093" w:rsidR="006B3157" w:rsidRDefault="006B3157">
                    <w:pPr>
                      <w:pStyle w:val="Bibliography"/>
                      <w:rPr>
                        <w:noProof/>
                        <w:sz w:val="24"/>
                        <w:szCs w:val="24"/>
                      </w:rPr>
                    </w:pPr>
                    <w:r>
                      <w:rPr>
                        <w:noProof/>
                      </w:rPr>
                      <w:t xml:space="preserve">[1] </w:t>
                    </w:r>
                  </w:p>
                </w:tc>
                <w:tc>
                  <w:tcPr>
                    <w:tcW w:w="0" w:type="auto"/>
                    <w:hideMark/>
                  </w:tcPr>
                  <w:p w14:paraId="348E2E59" w14:textId="77777777" w:rsidR="006B3157" w:rsidRDefault="006B3157">
                    <w:pPr>
                      <w:pStyle w:val="Bibliography"/>
                      <w:rPr>
                        <w:noProof/>
                      </w:rPr>
                    </w:pPr>
                    <w:r>
                      <w:rPr>
                        <w:noProof/>
                      </w:rPr>
                      <w:t>C. Gonzalez, “Engineering Essentials: What Is a Programmable Logic Controller?,” machinedesign, 01 Jun 2015. [Online]. Available: https://www.machinedesign.com/learning-resources/engineering-essentials/article/21834250/engineering-essentials-what-is-a-programmable-logic-controller. [Accessed Novmber 2020].</w:t>
                    </w:r>
                  </w:p>
                </w:tc>
              </w:tr>
              <w:tr w:rsidR="006B3157" w14:paraId="1A7F6D14" w14:textId="77777777">
                <w:trPr>
                  <w:divId w:val="393696895"/>
                  <w:tblCellSpacing w:w="15" w:type="dxa"/>
                </w:trPr>
                <w:tc>
                  <w:tcPr>
                    <w:tcW w:w="50" w:type="pct"/>
                    <w:hideMark/>
                  </w:tcPr>
                  <w:p w14:paraId="63914031" w14:textId="77777777" w:rsidR="006B3157" w:rsidRDefault="006B3157">
                    <w:pPr>
                      <w:pStyle w:val="Bibliography"/>
                      <w:rPr>
                        <w:noProof/>
                      </w:rPr>
                    </w:pPr>
                    <w:r>
                      <w:rPr>
                        <w:noProof/>
                      </w:rPr>
                      <w:t xml:space="preserve">[2] </w:t>
                    </w:r>
                  </w:p>
                </w:tc>
                <w:tc>
                  <w:tcPr>
                    <w:tcW w:w="0" w:type="auto"/>
                    <w:hideMark/>
                  </w:tcPr>
                  <w:p w14:paraId="565874A3" w14:textId="77777777" w:rsidR="006B3157" w:rsidRDefault="006B3157">
                    <w:pPr>
                      <w:pStyle w:val="Bibliography"/>
                      <w:rPr>
                        <w:noProof/>
                      </w:rPr>
                    </w:pPr>
                    <w:r>
                      <w:rPr>
                        <w:noProof/>
                      </w:rPr>
                      <w:t>“Factory IO PLC training,” [Online]. Available: https://factoryio.com/?gclid=CjwKCAiA8ov_BRAoEiwAOZogwYTUj4TmUFyqkWH66SpGuw7N3XRffO5HLQihLboh2Rlz_3IGsUeE3BoCbrkQAvD_BwE. [Accessed December 2020].</w:t>
                    </w:r>
                  </w:p>
                </w:tc>
              </w:tr>
              <w:tr w:rsidR="006B3157" w14:paraId="23E3B85A" w14:textId="77777777">
                <w:trPr>
                  <w:divId w:val="393696895"/>
                  <w:tblCellSpacing w:w="15" w:type="dxa"/>
                </w:trPr>
                <w:tc>
                  <w:tcPr>
                    <w:tcW w:w="50" w:type="pct"/>
                    <w:hideMark/>
                  </w:tcPr>
                  <w:p w14:paraId="25886645" w14:textId="77777777" w:rsidR="006B3157" w:rsidRDefault="006B3157">
                    <w:pPr>
                      <w:pStyle w:val="Bibliography"/>
                      <w:rPr>
                        <w:noProof/>
                      </w:rPr>
                    </w:pPr>
                    <w:r>
                      <w:rPr>
                        <w:noProof/>
                      </w:rPr>
                      <w:t xml:space="preserve">[3] </w:t>
                    </w:r>
                  </w:p>
                </w:tc>
                <w:tc>
                  <w:tcPr>
                    <w:tcW w:w="0" w:type="auto"/>
                    <w:hideMark/>
                  </w:tcPr>
                  <w:p w14:paraId="7CC81BE9" w14:textId="77777777" w:rsidR="006B3157" w:rsidRDefault="006B3157">
                    <w:pPr>
                      <w:pStyle w:val="Bibliography"/>
                      <w:rPr>
                        <w:noProof/>
                      </w:rPr>
                    </w:pPr>
                    <w:r>
                      <w:rPr>
                        <w:noProof/>
                      </w:rPr>
                      <w:t>“Siemens TIA,” [Online]. Available: https://new.siemens.com/global/en/products/automation/topic-areas/tia.html. [Accessed December 2020].</w:t>
                    </w:r>
                  </w:p>
                </w:tc>
              </w:tr>
              <w:tr w:rsidR="006B3157" w14:paraId="78FC8AD2" w14:textId="77777777">
                <w:trPr>
                  <w:divId w:val="393696895"/>
                  <w:tblCellSpacing w:w="15" w:type="dxa"/>
                </w:trPr>
                <w:tc>
                  <w:tcPr>
                    <w:tcW w:w="50" w:type="pct"/>
                    <w:hideMark/>
                  </w:tcPr>
                  <w:p w14:paraId="72240E2A" w14:textId="77777777" w:rsidR="006B3157" w:rsidRDefault="006B3157">
                    <w:pPr>
                      <w:pStyle w:val="Bibliography"/>
                      <w:rPr>
                        <w:noProof/>
                      </w:rPr>
                    </w:pPr>
                    <w:r>
                      <w:rPr>
                        <w:noProof/>
                      </w:rPr>
                      <w:t xml:space="preserve">[4] </w:t>
                    </w:r>
                  </w:p>
                </w:tc>
                <w:tc>
                  <w:tcPr>
                    <w:tcW w:w="0" w:type="auto"/>
                    <w:hideMark/>
                  </w:tcPr>
                  <w:p w14:paraId="6C40474F" w14:textId="77777777" w:rsidR="006B3157" w:rsidRDefault="006B3157">
                    <w:pPr>
                      <w:pStyle w:val="Bibliography"/>
                      <w:rPr>
                        <w:noProof/>
                      </w:rPr>
                    </w:pPr>
                    <w:r>
                      <w:rPr>
                        <w:noProof/>
                      </w:rPr>
                      <w:t>[Online]. Available: https://uk.rs-online.com/web/p/plcs-programmable-logic-controllers/2018383/?cm_mmc=UK-PLA-DS3A-_-google-_-CSS_UK_EN_Automation_%26_Control_Gear_Whoop-_-PLCs+-+Programmable+Logic+Controllers_Whoop-_-2018383&amp;matchtype=&amp;aud-943974631560:pla-302760303078&amp;gcli. [Accessed November 2020].</w:t>
                    </w:r>
                  </w:p>
                </w:tc>
              </w:tr>
              <w:tr w:rsidR="006B3157" w14:paraId="4D76A86C" w14:textId="77777777">
                <w:trPr>
                  <w:divId w:val="393696895"/>
                  <w:tblCellSpacing w:w="15" w:type="dxa"/>
                </w:trPr>
                <w:tc>
                  <w:tcPr>
                    <w:tcW w:w="50" w:type="pct"/>
                    <w:hideMark/>
                  </w:tcPr>
                  <w:p w14:paraId="0B669480" w14:textId="77777777" w:rsidR="006B3157" w:rsidRDefault="006B3157">
                    <w:pPr>
                      <w:pStyle w:val="Bibliography"/>
                      <w:rPr>
                        <w:noProof/>
                      </w:rPr>
                    </w:pPr>
                    <w:r>
                      <w:rPr>
                        <w:noProof/>
                      </w:rPr>
                      <w:t xml:space="preserve">[5] </w:t>
                    </w:r>
                  </w:p>
                </w:tc>
                <w:tc>
                  <w:tcPr>
                    <w:tcW w:w="0" w:type="auto"/>
                    <w:hideMark/>
                  </w:tcPr>
                  <w:p w14:paraId="795BAFDD" w14:textId="77777777" w:rsidR="006B3157" w:rsidRDefault="006B3157">
                    <w:pPr>
                      <w:pStyle w:val="Bibliography"/>
                      <w:rPr>
                        <w:noProof/>
                      </w:rPr>
                    </w:pPr>
                    <w:r>
                      <w:rPr>
                        <w:noProof/>
                      </w:rPr>
                      <w:t>“RS components,” [Online]. Available: https://uk.rs-online.com/web/p/plcs-programmable-logic-controllers/4420795/. [Accessed December 2020].</w:t>
                    </w:r>
                  </w:p>
                </w:tc>
              </w:tr>
              <w:tr w:rsidR="006B3157" w14:paraId="07AA464B" w14:textId="77777777">
                <w:trPr>
                  <w:divId w:val="393696895"/>
                  <w:tblCellSpacing w:w="15" w:type="dxa"/>
                </w:trPr>
                <w:tc>
                  <w:tcPr>
                    <w:tcW w:w="50" w:type="pct"/>
                    <w:hideMark/>
                  </w:tcPr>
                  <w:p w14:paraId="5C2809E1" w14:textId="77777777" w:rsidR="006B3157" w:rsidRDefault="006B3157">
                    <w:pPr>
                      <w:pStyle w:val="Bibliography"/>
                      <w:rPr>
                        <w:noProof/>
                      </w:rPr>
                    </w:pPr>
                    <w:r>
                      <w:rPr>
                        <w:noProof/>
                      </w:rPr>
                      <w:t xml:space="preserve">[6] </w:t>
                    </w:r>
                  </w:p>
                </w:tc>
                <w:tc>
                  <w:tcPr>
                    <w:tcW w:w="0" w:type="auto"/>
                    <w:hideMark/>
                  </w:tcPr>
                  <w:p w14:paraId="070FE3FE" w14:textId="77777777" w:rsidR="006B3157" w:rsidRDefault="006B3157">
                    <w:pPr>
                      <w:pStyle w:val="Bibliography"/>
                      <w:rPr>
                        <w:noProof/>
                      </w:rPr>
                    </w:pPr>
                    <w:r>
                      <w:rPr>
                        <w:noProof/>
                      </w:rPr>
                      <w:t>“RS components,” [Online]. Available: https://uk.rs-online.com/web/p/plcs-programmable-logic-controllers/4684438/. [Accessed December 2020].</w:t>
                    </w:r>
                  </w:p>
                </w:tc>
              </w:tr>
            </w:tbl>
            <w:p w14:paraId="2A575582" w14:textId="77777777" w:rsidR="006B3157" w:rsidRDefault="006B3157">
              <w:pPr>
                <w:divId w:val="393696895"/>
                <w:rPr>
                  <w:rFonts w:eastAsia="Times New Roman"/>
                  <w:noProof/>
                </w:rPr>
              </w:pPr>
            </w:p>
            <w:p w14:paraId="186C6403" w14:textId="3227A1D3" w:rsidR="009528F4" w:rsidRDefault="009528F4">
              <w:r>
                <w:rPr>
                  <w:b/>
                  <w:bCs/>
                  <w:noProof/>
                </w:rPr>
                <w:fldChar w:fldCharType="end"/>
              </w:r>
            </w:p>
          </w:sdtContent>
        </w:sdt>
      </w:sdtContent>
    </w:sdt>
    <w:p w14:paraId="47FE2B0B" w14:textId="77777777" w:rsidR="00B64C47" w:rsidRDefault="00B64C47"/>
    <w:sectPr w:rsidR="00B64C47">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8C43AA" w14:textId="77777777" w:rsidR="00531A63" w:rsidRDefault="00531A63" w:rsidP="00946897">
      <w:pPr>
        <w:spacing w:after="0" w:line="240" w:lineRule="auto"/>
      </w:pPr>
      <w:r>
        <w:separator/>
      </w:r>
    </w:p>
  </w:endnote>
  <w:endnote w:type="continuationSeparator" w:id="0">
    <w:p w14:paraId="0919CDE0" w14:textId="77777777" w:rsidR="00531A63" w:rsidRDefault="00531A63" w:rsidP="00946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0995135"/>
      <w:docPartObj>
        <w:docPartGallery w:val="Page Numbers (Bottom of Page)"/>
        <w:docPartUnique/>
      </w:docPartObj>
    </w:sdtPr>
    <w:sdtEndPr>
      <w:rPr>
        <w:color w:val="7F7F7F" w:themeColor="background1" w:themeShade="7F"/>
        <w:spacing w:val="60"/>
      </w:rPr>
    </w:sdtEndPr>
    <w:sdtContent>
      <w:p w14:paraId="6AB218AE" w14:textId="35EED7BB" w:rsidR="00925A31" w:rsidRDefault="00925A3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t>
        </w:r>
        <w:r>
          <w:t>28 Dec 2020 - 15:00</w:t>
        </w:r>
        <w:r>
          <w:rPr>
            <w:color w:val="7F7F7F" w:themeColor="background1" w:themeShade="7F"/>
            <w:spacing w:val="60"/>
          </w:rPr>
          <w:t xml:space="preserve">          </w:t>
        </w:r>
      </w:p>
    </w:sdtContent>
  </w:sdt>
  <w:p w14:paraId="6CCC4D4F" w14:textId="175761E8" w:rsidR="00925A31" w:rsidRDefault="00925A31" w:rsidP="00110D0C">
    <w:pPr>
      <w:pStyle w:val="Footer"/>
    </w:pPr>
    <w:r>
      <w:rPr>
        <w:szCs w:val="28"/>
      </w:rPr>
      <w:t xml:space="preserve">3600 - 4000 words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EFBF22" w14:textId="77777777" w:rsidR="00531A63" w:rsidRDefault="00531A63" w:rsidP="00946897">
      <w:pPr>
        <w:spacing w:after="0" w:line="240" w:lineRule="auto"/>
      </w:pPr>
      <w:r>
        <w:separator/>
      </w:r>
    </w:p>
  </w:footnote>
  <w:footnote w:type="continuationSeparator" w:id="0">
    <w:p w14:paraId="6FA4BDDA" w14:textId="77777777" w:rsidR="00531A63" w:rsidRDefault="00531A63" w:rsidP="009468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156BC" w14:textId="392A273A" w:rsidR="00925A31" w:rsidRDefault="00925A31" w:rsidP="00341857">
    <w:pPr>
      <w:pStyle w:val="Header"/>
      <w:rPr>
        <w:rFonts w:asciiTheme="minorHAnsi" w:eastAsiaTheme="minorHAnsi" w:hAnsiTheme="minorHAnsi"/>
      </w:rPr>
    </w:pPr>
    <w:r>
      <w:rPr>
        <w:rFonts w:asciiTheme="minorHAnsi" w:eastAsiaTheme="minorHAnsi" w:hAnsiTheme="minorHAnsi"/>
        <w:noProof/>
      </w:rPr>
      <w:drawing>
        <wp:anchor distT="0" distB="0" distL="114300" distR="114300" simplePos="0" relativeHeight="251659264" behindDoc="0" locked="0" layoutInCell="1" allowOverlap="1" wp14:anchorId="7E6AFAB8" wp14:editId="4CF048EA">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pic:spPr>
              </pic:pic>
            </a:graphicData>
          </a:graphic>
          <wp14:sizeRelH relativeFrom="page">
            <wp14:pctWidth>0</wp14:pctWidth>
          </wp14:sizeRelH>
          <wp14:sizeRelV relativeFrom="page">
            <wp14:pctHeight>0</wp14:pctHeight>
          </wp14:sizeRelV>
        </wp:anchor>
      </w:drawing>
    </w:r>
    <w:r>
      <w:t xml:space="preserve">Morgan jones (1706863) </w:t>
    </w:r>
  </w:p>
  <w:p w14:paraId="4F19642B" w14:textId="77777777" w:rsidR="00925A31" w:rsidRPr="00341857" w:rsidRDefault="00925A31" w:rsidP="003418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4D5"/>
    <w:rsid w:val="000034EC"/>
    <w:rsid w:val="00006F11"/>
    <w:rsid w:val="000200A2"/>
    <w:rsid w:val="00025B09"/>
    <w:rsid w:val="00033B54"/>
    <w:rsid w:val="0003583C"/>
    <w:rsid w:val="000444C6"/>
    <w:rsid w:val="0004503D"/>
    <w:rsid w:val="000451C7"/>
    <w:rsid w:val="000501E9"/>
    <w:rsid w:val="00062932"/>
    <w:rsid w:val="00067469"/>
    <w:rsid w:val="00067843"/>
    <w:rsid w:val="00075711"/>
    <w:rsid w:val="00090984"/>
    <w:rsid w:val="00090E69"/>
    <w:rsid w:val="00093B1C"/>
    <w:rsid w:val="00094D99"/>
    <w:rsid w:val="000A0239"/>
    <w:rsid w:val="000B3C07"/>
    <w:rsid w:val="000B5002"/>
    <w:rsid w:val="000B5829"/>
    <w:rsid w:val="000B5919"/>
    <w:rsid w:val="000B6D74"/>
    <w:rsid w:val="000D2765"/>
    <w:rsid w:val="000D6034"/>
    <w:rsid w:val="000E1B34"/>
    <w:rsid w:val="000E4960"/>
    <w:rsid w:val="000F0871"/>
    <w:rsid w:val="000F27F5"/>
    <w:rsid w:val="001034F1"/>
    <w:rsid w:val="0010614A"/>
    <w:rsid w:val="00110D0C"/>
    <w:rsid w:val="001202E1"/>
    <w:rsid w:val="00122A47"/>
    <w:rsid w:val="00124348"/>
    <w:rsid w:val="001247B5"/>
    <w:rsid w:val="00126DFB"/>
    <w:rsid w:val="0013006C"/>
    <w:rsid w:val="001333B6"/>
    <w:rsid w:val="001359AD"/>
    <w:rsid w:val="001361E4"/>
    <w:rsid w:val="001375BE"/>
    <w:rsid w:val="001378DE"/>
    <w:rsid w:val="0014077A"/>
    <w:rsid w:val="0014624D"/>
    <w:rsid w:val="00150A73"/>
    <w:rsid w:val="00152655"/>
    <w:rsid w:val="001657CB"/>
    <w:rsid w:val="00167C8A"/>
    <w:rsid w:val="00177171"/>
    <w:rsid w:val="001777B0"/>
    <w:rsid w:val="0019180F"/>
    <w:rsid w:val="001960FE"/>
    <w:rsid w:val="00196F1F"/>
    <w:rsid w:val="001A319D"/>
    <w:rsid w:val="001B026F"/>
    <w:rsid w:val="001B0DBC"/>
    <w:rsid w:val="001B49DE"/>
    <w:rsid w:val="001B6B47"/>
    <w:rsid w:val="001C0E0E"/>
    <w:rsid w:val="001C0E77"/>
    <w:rsid w:val="001C0EA7"/>
    <w:rsid w:val="001C1E18"/>
    <w:rsid w:val="001C635A"/>
    <w:rsid w:val="001D005F"/>
    <w:rsid w:val="001D3F95"/>
    <w:rsid w:val="001E175B"/>
    <w:rsid w:val="001E3812"/>
    <w:rsid w:val="001E6302"/>
    <w:rsid w:val="00207EDC"/>
    <w:rsid w:val="00217B15"/>
    <w:rsid w:val="00220C7A"/>
    <w:rsid w:val="002221D7"/>
    <w:rsid w:val="00223373"/>
    <w:rsid w:val="002340CC"/>
    <w:rsid w:val="00234B37"/>
    <w:rsid w:val="00242D91"/>
    <w:rsid w:val="00243FE1"/>
    <w:rsid w:val="00251DE7"/>
    <w:rsid w:val="00266CF0"/>
    <w:rsid w:val="00270993"/>
    <w:rsid w:val="002741A1"/>
    <w:rsid w:val="002771D7"/>
    <w:rsid w:val="002A5E77"/>
    <w:rsid w:val="002A6E04"/>
    <w:rsid w:val="002B686F"/>
    <w:rsid w:val="002C1649"/>
    <w:rsid w:val="002C295D"/>
    <w:rsid w:val="002C4ADD"/>
    <w:rsid w:val="002C61AE"/>
    <w:rsid w:val="002C6A0B"/>
    <w:rsid w:val="002C6FA1"/>
    <w:rsid w:val="002D4F52"/>
    <w:rsid w:val="002D6274"/>
    <w:rsid w:val="002E1AB8"/>
    <w:rsid w:val="002E559B"/>
    <w:rsid w:val="002E5771"/>
    <w:rsid w:val="002E6587"/>
    <w:rsid w:val="002F188B"/>
    <w:rsid w:val="002F4E58"/>
    <w:rsid w:val="002F5FA4"/>
    <w:rsid w:val="00300292"/>
    <w:rsid w:val="00324245"/>
    <w:rsid w:val="0032792D"/>
    <w:rsid w:val="003279B5"/>
    <w:rsid w:val="00331480"/>
    <w:rsid w:val="003331DC"/>
    <w:rsid w:val="00341857"/>
    <w:rsid w:val="00343C61"/>
    <w:rsid w:val="00362137"/>
    <w:rsid w:val="00372D23"/>
    <w:rsid w:val="0037752E"/>
    <w:rsid w:val="003870F5"/>
    <w:rsid w:val="003878D9"/>
    <w:rsid w:val="00390C2F"/>
    <w:rsid w:val="003A5E0A"/>
    <w:rsid w:val="003B7490"/>
    <w:rsid w:val="003C4AE5"/>
    <w:rsid w:val="003C6D5F"/>
    <w:rsid w:val="003D0EDD"/>
    <w:rsid w:val="003D2551"/>
    <w:rsid w:val="003D28EC"/>
    <w:rsid w:val="003D5E36"/>
    <w:rsid w:val="003D71B5"/>
    <w:rsid w:val="003E63E7"/>
    <w:rsid w:val="003E67FD"/>
    <w:rsid w:val="003E6B15"/>
    <w:rsid w:val="004010AD"/>
    <w:rsid w:val="0040636B"/>
    <w:rsid w:val="004113A8"/>
    <w:rsid w:val="00422100"/>
    <w:rsid w:val="0042325D"/>
    <w:rsid w:val="00434BA6"/>
    <w:rsid w:val="004369F3"/>
    <w:rsid w:val="00443A77"/>
    <w:rsid w:val="00454E1B"/>
    <w:rsid w:val="004605B0"/>
    <w:rsid w:val="00460981"/>
    <w:rsid w:val="00461064"/>
    <w:rsid w:val="00462A99"/>
    <w:rsid w:val="00466DFC"/>
    <w:rsid w:val="004734B5"/>
    <w:rsid w:val="00484DCE"/>
    <w:rsid w:val="00491418"/>
    <w:rsid w:val="00492B8E"/>
    <w:rsid w:val="004A4415"/>
    <w:rsid w:val="004B4045"/>
    <w:rsid w:val="004C4C8F"/>
    <w:rsid w:val="004C7189"/>
    <w:rsid w:val="004D048E"/>
    <w:rsid w:val="004D07E8"/>
    <w:rsid w:val="004D3613"/>
    <w:rsid w:val="004D59EA"/>
    <w:rsid w:val="004D62F0"/>
    <w:rsid w:val="004D65FB"/>
    <w:rsid w:val="004E082F"/>
    <w:rsid w:val="004E1462"/>
    <w:rsid w:val="004E3170"/>
    <w:rsid w:val="004E4CCE"/>
    <w:rsid w:val="004F1546"/>
    <w:rsid w:val="004F4D51"/>
    <w:rsid w:val="00511D92"/>
    <w:rsid w:val="00511F92"/>
    <w:rsid w:val="00513244"/>
    <w:rsid w:val="00517229"/>
    <w:rsid w:val="00531A63"/>
    <w:rsid w:val="00536D76"/>
    <w:rsid w:val="00537988"/>
    <w:rsid w:val="00537B56"/>
    <w:rsid w:val="005475DB"/>
    <w:rsid w:val="005513B7"/>
    <w:rsid w:val="00551DB7"/>
    <w:rsid w:val="0055613A"/>
    <w:rsid w:val="00560BDA"/>
    <w:rsid w:val="00560ED7"/>
    <w:rsid w:val="005611D6"/>
    <w:rsid w:val="00564A75"/>
    <w:rsid w:val="00567C34"/>
    <w:rsid w:val="00570E1C"/>
    <w:rsid w:val="00572522"/>
    <w:rsid w:val="00581819"/>
    <w:rsid w:val="0058181F"/>
    <w:rsid w:val="00582905"/>
    <w:rsid w:val="00584DC7"/>
    <w:rsid w:val="00585FDB"/>
    <w:rsid w:val="00586276"/>
    <w:rsid w:val="0058737A"/>
    <w:rsid w:val="00591080"/>
    <w:rsid w:val="0059145C"/>
    <w:rsid w:val="00591F31"/>
    <w:rsid w:val="0059516C"/>
    <w:rsid w:val="005956FF"/>
    <w:rsid w:val="005B2154"/>
    <w:rsid w:val="005C64E6"/>
    <w:rsid w:val="005D09E8"/>
    <w:rsid w:val="005D0C78"/>
    <w:rsid w:val="005D1BD6"/>
    <w:rsid w:val="005D75E1"/>
    <w:rsid w:val="00603D13"/>
    <w:rsid w:val="00604DC7"/>
    <w:rsid w:val="00610F96"/>
    <w:rsid w:val="00613D67"/>
    <w:rsid w:val="00633C1D"/>
    <w:rsid w:val="00635E17"/>
    <w:rsid w:val="00636561"/>
    <w:rsid w:val="00657887"/>
    <w:rsid w:val="00670204"/>
    <w:rsid w:val="006749BF"/>
    <w:rsid w:val="00683990"/>
    <w:rsid w:val="00683DD7"/>
    <w:rsid w:val="006842DA"/>
    <w:rsid w:val="0069238E"/>
    <w:rsid w:val="00694D6F"/>
    <w:rsid w:val="006A1544"/>
    <w:rsid w:val="006A154A"/>
    <w:rsid w:val="006A3420"/>
    <w:rsid w:val="006A50D9"/>
    <w:rsid w:val="006B26A8"/>
    <w:rsid w:val="006B3157"/>
    <w:rsid w:val="006E1E9D"/>
    <w:rsid w:val="006E47B9"/>
    <w:rsid w:val="006E544A"/>
    <w:rsid w:val="006F61E6"/>
    <w:rsid w:val="006F6511"/>
    <w:rsid w:val="00701ACF"/>
    <w:rsid w:val="0070325F"/>
    <w:rsid w:val="00706C21"/>
    <w:rsid w:val="00714F72"/>
    <w:rsid w:val="0072291D"/>
    <w:rsid w:val="00741AC6"/>
    <w:rsid w:val="00744A10"/>
    <w:rsid w:val="00744BDC"/>
    <w:rsid w:val="0074640B"/>
    <w:rsid w:val="007523E4"/>
    <w:rsid w:val="00756442"/>
    <w:rsid w:val="007656BF"/>
    <w:rsid w:val="00774142"/>
    <w:rsid w:val="007766BC"/>
    <w:rsid w:val="007769FD"/>
    <w:rsid w:val="00780028"/>
    <w:rsid w:val="00781493"/>
    <w:rsid w:val="00787D59"/>
    <w:rsid w:val="00792D08"/>
    <w:rsid w:val="0079657C"/>
    <w:rsid w:val="007A0715"/>
    <w:rsid w:val="007A3A40"/>
    <w:rsid w:val="007D384B"/>
    <w:rsid w:val="007E31AC"/>
    <w:rsid w:val="007E3642"/>
    <w:rsid w:val="007E69F5"/>
    <w:rsid w:val="007E6F5B"/>
    <w:rsid w:val="007F14A5"/>
    <w:rsid w:val="007F3982"/>
    <w:rsid w:val="00802BFC"/>
    <w:rsid w:val="00805B48"/>
    <w:rsid w:val="00811D0C"/>
    <w:rsid w:val="008164CC"/>
    <w:rsid w:val="00816F06"/>
    <w:rsid w:val="0083594C"/>
    <w:rsid w:val="00846351"/>
    <w:rsid w:val="00852669"/>
    <w:rsid w:val="008549AF"/>
    <w:rsid w:val="008674F6"/>
    <w:rsid w:val="00867A79"/>
    <w:rsid w:val="008718FE"/>
    <w:rsid w:val="00874311"/>
    <w:rsid w:val="00877F0D"/>
    <w:rsid w:val="008905BC"/>
    <w:rsid w:val="00891CA5"/>
    <w:rsid w:val="00893C2B"/>
    <w:rsid w:val="00894F37"/>
    <w:rsid w:val="008969AB"/>
    <w:rsid w:val="008A3E66"/>
    <w:rsid w:val="008B06A1"/>
    <w:rsid w:val="008B1925"/>
    <w:rsid w:val="008D4823"/>
    <w:rsid w:val="008D6999"/>
    <w:rsid w:val="008E56D9"/>
    <w:rsid w:val="008F13A4"/>
    <w:rsid w:val="008F1FE5"/>
    <w:rsid w:val="008F76AE"/>
    <w:rsid w:val="00900B7F"/>
    <w:rsid w:val="00905084"/>
    <w:rsid w:val="009129F5"/>
    <w:rsid w:val="00925A31"/>
    <w:rsid w:val="00926F42"/>
    <w:rsid w:val="00927474"/>
    <w:rsid w:val="00946897"/>
    <w:rsid w:val="009511B1"/>
    <w:rsid w:val="00951D74"/>
    <w:rsid w:val="009528F4"/>
    <w:rsid w:val="0095756E"/>
    <w:rsid w:val="00964A04"/>
    <w:rsid w:val="009757D3"/>
    <w:rsid w:val="009759A0"/>
    <w:rsid w:val="009826EF"/>
    <w:rsid w:val="009832C6"/>
    <w:rsid w:val="00984918"/>
    <w:rsid w:val="00990374"/>
    <w:rsid w:val="009933E9"/>
    <w:rsid w:val="00996255"/>
    <w:rsid w:val="009B0B07"/>
    <w:rsid w:val="009B566D"/>
    <w:rsid w:val="009C3626"/>
    <w:rsid w:val="009D1580"/>
    <w:rsid w:val="009D7FEC"/>
    <w:rsid w:val="009E262D"/>
    <w:rsid w:val="009E4052"/>
    <w:rsid w:val="009F3BA6"/>
    <w:rsid w:val="00A1072F"/>
    <w:rsid w:val="00A114FF"/>
    <w:rsid w:val="00A13C2A"/>
    <w:rsid w:val="00A22870"/>
    <w:rsid w:val="00A2363C"/>
    <w:rsid w:val="00A23CF8"/>
    <w:rsid w:val="00A24A79"/>
    <w:rsid w:val="00A2541B"/>
    <w:rsid w:val="00A3701B"/>
    <w:rsid w:val="00A405D4"/>
    <w:rsid w:val="00A52084"/>
    <w:rsid w:val="00A5270E"/>
    <w:rsid w:val="00A552A3"/>
    <w:rsid w:val="00A60222"/>
    <w:rsid w:val="00A63C30"/>
    <w:rsid w:val="00A71548"/>
    <w:rsid w:val="00A71847"/>
    <w:rsid w:val="00A7320B"/>
    <w:rsid w:val="00A807BA"/>
    <w:rsid w:val="00A92AB2"/>
    <w:rsid w:val="00A94D7A"/>
    <w:rsid w:val="00AA3239"/>
    <w:rsid w:val="00AA615D"/>
    <w:rsid w:val="00AB34C8"/>
    <w:rsid w:val="00AC36DF"/>
    <w:rsid w:val="00AC6901"/>
    <w:rsid w:val="00AD0A21"/>
    <w:rsid w:val="00AD6988"/>
    <w:rsid w:val="00AE46F2"/>
    <w:rsid w:val="00AF3E79"/>
    <w:rsid w:val="00B108E5"/>
    <w:rsid w:val="00B111D6"/>
    <w:rsid w:val="00B11EB1"/>
    <w:rsid w:val="00B12CE8"/>
    <w:rsid w:val="00B15866"/>
    <w:rsid w:val="00B33BEA"/>
    <w:rsid w:val="00B42E97"/>
    <w:rsid w:val="00B474B4"/>
    <w:rsid w:val="00B47966"/>
    <w:rsid w:val="00B47B87"/>
    <w:rsid w:val="00B47FC3"/>
    <w:rsid w:val="00B51511"/>
    <w:rsid w:val="00B5357D"/>
    <w:rsid w:val="00B53AE1"/>
    <w:rsid w:val="00B54363"/>
    <w:rsid w:val="00B554F9"/>
    <w:rsid w:val="00B64776"/>
    <w:rsid w:val="00B64C47"/>
    <w:rsid w:val="00B72DDE"/>
    <w:rsid w:val="00B75B35"/>
    <w:rsid w:val="00B764D5"/>
    <w:rsid w:val="00B7674D"/>
    <w:rsid w:val="00B80227"/>
    <w:rsid w:val="00B909BC"/>
    <w:rsid w:val="00B91374"/>
    <w:rsid w:val="00B92B47"/>
    <w:rsid w:val="00B945A8"/>
    <w:rsid w:val="00BA06F1"/>
    <w:rsid w:val="00BB63D1"/>
    <w:rsid w:val="00BB6A17"/>
    <w:rsid w:val="00BB75F7"/>
    <w:rsid w:val="00BC1089"/>
    <w:rsid w:val="00BC4609"/>
    <w:rsid w:val="00BC7BE3"/>
    <w:rsid w:val="00BD0E80"/>
    <w:rsid w:val="00BD202D"/>
    <w:rsid w:val="00BD364D"/>
    <w:rsid w:val="00BD40F7"/>
    <w:rsid w:val="00BD4151"/>
    <w:rsid w:val="00BD6DC1"/>
    <w:rsid w:val="00BD7503"/>
    <w:rsid w:val="00BD771D"/>
    <w:rsid w:val="00BE2239"/>
    <w:rsid w:val="00BE5E77"/>
    <w:rsid w:val="00BE5E94"/>
    <w:rsid w:val="00BF1321"/>
    <w:rsid w:val="00BF19EF"/>
    <w:rsid w:val="00BF1D63"/>
    <w:rsid w:val="00C04C30"/>
    <w:rsid w:val="00C10E4C"/>
    <w:rsid w:val="00C115DF"/>
    <w:rsid w:val="00C15247"/>
    <w:rsid w:val="00C22F08"/>
    <w:rsid w:val="00C31716"/>
    <w:rsid w:val="00C33F1D"/>
    <w:rsid w:val="00C3536E"/>
    <w:rsid w:val="00C35885"/>
    <w:rsid w:val="00C37878"/>
    <w:rsid w:val="00C55AA0"/>
    <w:rsid w:val="00C601C1"/>
    <w:rsid w:val="00C61CD3"/>
    <w:rsid w:val="00C63837"/>
    <w:rsid w:val="00C703D4"/>
    <w:rsid w:val="00CA1C52"/>
    <w:rsid w:val="00CA3DB5"/>
    <w:rsid w:val="00CA4C2F"/>
    <w:rsid w:val="00CA4EB9"/>
    <w:rsid w:val="00CB155C"/>
    <w:rsid w:val="00CB34C6"/>
    <w:rsid w:val="00CB656C"/>
    <w:rsid w:val="00CC7A20"/>
    <w:rsid w:val="00CD1634"/>
    <w:rsid w:val="00CD42C9"/>
    <w:rsid w:val="00CD7E14"/>
    <w:rsid w:val="00CE0D3D"/>
    <w:rsid w:val="00CE3161"/>
    <w:rsid w:val="00CE3D6E"/>
    <w:rsid w:val="00CE6929"/>
    <w:rsid w:val="00D00B37"/>
    <w:rsid w:val="00D10B66"/>
    <w:rsid w:val="00D1581E"/>
    <w:rsid w:val="00D15D5D"/>
    <w:rsid w:val="00D16B29"/>
    <w:rsid w:val="00D22AEF"/>
    <w:rsid w:val="00D23A99"/>
    <w:rsid w:val="00D3205A"/>
    <w:rsid w:val="00D32845"/>
    <w:rsid w:val="00D33E52"/>
    <w:rsid w:val="00D4464E"/>
    <w:rsid w:val="00D5042D"/>
    <w:rsid w:val="00D5286A"/>
    <w:rsid w:val="00D640C0"/>
    <w:rsid w:val="00D73D58"/>
    <w:rsid w:val="00D80BC9"/>
    <w:rsid w:val="00D80F0B"/>
    <w:rsid w:val="00DB1572"/>
    <w:rsid w:val="00DB65AE"/>
    <w:rsid w:val="00DC1598"/>
    <w:rsid w:val="00DC20DC"/>
    <w:rsid w:val="00DD16E9"/>
    <w:rsid w:val="00DD39E9"/>
    <w:rsid w:val="00DD3B97"/>
    <w:rsid w:val="00DD5E95"/>
    <w:rsid w:val="00DE0D93"/>
    <w:rsid w:val="00DE7245"/>
    <w:rsid w:val="00DF04B5"/>
    <w:rsid w:val="00DF06A5"/>
    <w:rsid w:val="00DF2843"/>
    <w:rsid w:val="00DF43CD"/>
    <w:rsid w:val="00DF6BC3"/>
    <w:rsid w:val="00E04EAC"/>
    <w:rsid w:val="00E13DF5"/>
    <w:rsid w:val="00E159EC"/>
    <w:rsid w:val="00E2342A"/>
    <w:rsid w:val="00E25A45"/>
    <w:rsid w:val="00E33669"/>
    <w:rsid w:val="00E337AA"/>
    <w:rsid w:val="00E52624"/>
    <w:rsid w:val="00E575F9"/>
    <w:rsid w:val="00E57D93"/>
    <w:rsid w:val="00E71A31"/>
    <w:rsid w:val="00E733E9"/>
    <w:rsid w:val="00E806B5"/>
    <w:rsid w:val="00E8216C"/>
    <w:rsid w:val="00E85117"/>
    <w:rsid w:val="00E85690"/>
    <w:rsid w:val="00E90498"/>
    <w:rsid w:val="00E92A5C"/>
    <w:rsid w:val="00EA04C4"/>
    <w:rsid w:val="00EB074F"/>
    <w:rsid w:val="00EB6DDD"/>
    <w:rsid w:val="00EB7BDF"/>
    <w:rsid w:val="00ED5595"/>
    <w:rsid w:val="00EF5CE2"/>
    <w:rsid w:val="00F02979"/>
    <w:rsid w:val="00F078F9"/>
    <w:rsid w:val="00F23D37"/>
    <w:rsid w:val="00F31627"/>
    <w:rsid w:val="00F31F3D"/>
    <w:rsid w:val="00F45426"/>
    <w:rsid w:val="00F524FC"/>
    <w:rsid w:val="00F53DDF"/>
    <w:rsid w:val="00F67325"/>
    <w:rsid w:val="00F74B53"/>
    <w:rsid w:val="00F773E0"/>
    <w:rsid w:val="00F846C9"/>
    <w:rsid w:val="00F864D1"/>
    <w:rsid w:val="00F86CB5"/>
    <w:rsid w:val="00F8762F"/>
    <w:rsid w:val="00FB71CA"/>
    <w:rsid w:val="00FC0934"/>
    <w:rsid w:val="00FC14E1"/>
    <w:rsid w:val="00FC36A9"/>
    <w:rsid w:val="00FD080B"/>
    <w:rsid w:val="00FD4FC8"/>
    <w:rsid w:val="00FD6D57"/>
    <w:rsid w:val="00FE0873"/>
    <w:rsid w:val="00FF1602"/>
    <w:rsid w:val="00FF18B8"/>
    <w:rsid w:val="00FF2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F9F52F"/>
  <w15:chartTrackingRefBased/>
  <w15:docId w15:val="{C879FCC2-CEF6-4EE5-9FD5-7D0C52E6E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239"/>
    <w:pPr>
      <w:spacing w:line="256" w:lineRule="auto"/>
    </w:pPr>
    <w:rPr>
      <w:rFonts w:ascii="Calibri" w:eastAsia="Calibri" w:hAnsi="Calibri" w:cs="Times New Roman"/>
      <w:sz w:val="28"/>
    </w:rPr>
  </w:style>
  <w:style w:type="paragraph" w:styleId="Heading1">
    <w:name w:val="heading 1"/>
    <w:basedOn w:val="Normal"/>
    <w:next w:val="Normal"/>
    <w:link w:val="Heading1Char"/>
    <w:uiPriority w:val="9"/>
    <w:qFormat/>
    <w:rsid w:val="00110D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4B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34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897"/>
    <w:pPr>
      <w:spacing w:after="0" w:line="240" w:lineRule="auto"/>
      <w:ind w:left="720"/>
      <w:contextualSpacing/>
    </w:pPr>
    <w:rPr>
      <w:rFonts w:ascii="Times New Roman" w:eastAsia="Times New Roman" w:hAnsi="Times New Roman"/>
      <w:sz w:val="20"/>
      <w:szCs w:val="20"/>
      <w:lang w:eastAsia="en-GB"/>
    </w:rPr>
  </w:style>
  <w:style w:type="paragraph" w:styleId="Header">
    <w:name w:val="header"/>
    <w:basedOn w:val="Normal"/>
    <w:link w:val="HeaderChar"/>
    <w:uiPriority w:val="99"/>
    <w:unhideWhenUsed/>
    <w:rsid w:val="00946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897"/>
    <w:rPr>
      <w:rFonts w:ascii="Calibri" w:eastAsia="Calibri" w:hAnsi="Calibri" w:cs="Times New Roman"/>
    </w:rPr>
  </w:style>
  <w:style w:type="paragraph" w:styleId="Footer">
    <w:name w:val="footer"/>
    <w:basedOn w:val="Normal"/>
    <w:link w:val="FooterChar"/>
    <w:uiPriority w:val="99"/>
    <w:unhideWhenUsed/>
    <w:rsid w:val="00946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897"/>
    <w:rPr>
      <w:rFonts w:ascii="Calibri" w:eastAsia="Calibri" w:hAnsi="Calibri" w:cs="Times New Roman"/>
    </w:rPr>
  </w:style>
  <w:style w:type="character" w:customStyle="1" w:styleId="Heading1Char">
    <w:name w:val="Heading 1 Char"/>
    <w:basedOn w:val="DefaultParagraphFont"/>
    <w:link w:val="Heading1"/>
    <w:uiPriority w:val="9"/>
    <w:rsid w:val="00110D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0D0C"/>
    <w:pPr>
      <w:spacing w:line="259" w:lineRule="auto"/>
      <w:outlineLvl w:val="9"/>
    </w:pPr>
    <w:rPr>
      <w:lang w:val="en-US"/>
    </w:rPr>
  </w:style>
  <w:style w:type="paragraph" w:styleId="TOC1">
    <w:name w:val="toc 1"/>
    <w:basedOn w:val="Normal"/>
    <w:next w:val="Normal"/>
    <w:autoRedefine/>
    <w:uiPriority w:val="39"/>
    <w:unhideWhenUsed/>
    <w:rsid w:val="00110D0C"/>
    <w:pPr>
      <w:spacing w:after="100"/>
    </w:pPr>
  </w:style>
  <w:style w:type="character" w:styleId="Hyperlink">
    <w:name w:val="Hyperlink"/>
    <w:basedOn w:val="DefaultParagraphFont"/>
    <w:uiPriority w:val="99"/>
    <w:unhideWhenUsed/>
    <w:rsid w:val="00110D0C"/>
    <w:rPr>
      <w:color w:val="0563C1" w:themeColor="hyperlink"/>
      <w:u w:val="single"/>
    </w:rPr>
  </w:style>
  <w:style w:type="paragraph" w:styleId="Caption">
    <w:name w:val="caption"/>
    <w:basedOn w:val="Normal"/>
    <w:next w:val="Normal"/>
    <w:uiPriority w:val="35"/>
    <w:unhideWhenUsed/>
    <w:qFormat/>
    <w:rsid w:val="009757D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44B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34B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67325"/>
  </w:style>
  <w:style w:type="table" w:styleId="TableGrid">
    <w:name w:val="Table Grid"/>
    <w:basedOn w:val="TableNormal"/>
    <w:uiPriority w:val="39"/>
    <w:rsid w:val="006F6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A154A"/>
    <w:pPr>
      <w:spacing w:after="100"/>
      <w:ind w:left="280"/>
    </w:pPr>
  </w:style>
  <w:style w:type="paragraph" w:styleId="TOC3">
    <w:name w:val="toc 3"/>
    <w:basedOn w:val="Normal"/>
    <w:next w:val="Normal"/>
    <w:autoRedefine/>
    <w:uiPriority w:val="39"/>
    <w:unhideWhenUsed/>
    <w:rsid w:val="006A154A"/>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72457">
      <w:bodyDiv w:val="1"/>
      <w:marLeft w:val="0"/>
      <w:marRight w:val="0"/>
      <w:marTop w:val="0"/>
      <w:marBottom w:val="0"/>
      <w:divBdr>
        <w:top w:val="none" w:sz="0" w:space="0" w:color="auto"/>
        <w:left w:val="none" w:sz="0" w:space="0" w:color="auto"/>
        <w:bottom w:val="none" w:sz="0" w:space="0" w:color="auto"/>
        <w:right w:val="none" w:sz="0" w:space="0" w:color="auto"/>
      </w:divBdr>
    </w:div>
    <w:div w:id="18825360">
      <w:bodyDiv w:val="1"/>
      <w:marLeft w:val="0"/>
      <w:marRight w:val="0"/>
      <w:marTop w:val="0"/>
      <w:marBottom w:val="0"/>
      <w:divBdr>
        <w:top w:val="none" w:sz="0" w:space="0" w:color="auto"/>
        <w:left w:val="none" w:sz="0" w:space="0" w:color="auto"/>
        <w:bottom w:val="none" w:sz="0" w:space="0" w:color="auto"/>
        <w:right w:val="none" w:sz="0" w:space="0" w:color="auto"/>
      </w:divBdr>
    </w:div>
    <w:div w:id="28117782">
      <w:bodyDiv w:val="1"/>
      <w:marLeft w:val="0"/>
      <w:marRight w:val="0"/>
      <w:marTop w:val="0"/>
      <w:marBottom w:val="0"/>
      <w:divBdr>
        <w:top w:val="none" w:sz="0" w:space="0" w:color="auto"/>
        <w:left w:val="none" w:sz="0" w:space="0" w:color="auto"/>
        <w:bottom w:val="none" w:sz="0" w:space="0" w:color="auto"/>
        <w:right w:val="none" w:sz="0" w:space="0" w:color="auto"/>
      </w:divBdr>
    </w:div>
    <w:div w:id="30809535">
      <w:bodyDiv w:val="1"/>
      <w:marLeft w:val="0"/>
      <w:marRight w:val="0"/>
      <w:marTop w:val="0"/>
      <w:marBottom w:val="0"/>
      <w:divBdr>
        <w:top w:val="none" w:sz="0" w:space="0" w:color="auto"/>
        <w:left w:val="none" w:sz="0" w:space="0" w:color="auto"/>
        <w:bottom w:val="none" w:sz="0" w:space="0" w:color="auto"/>
        <w:right w:val="none" w:sz="0" w:space="0" w:color="auto"/>
      </w:divBdr>
    </w:div>
    <w:div w:id="34351508">
      <w:bodyDiv w:val="1"/>
      <w:marLeft w:val="0"/>
      <w:marRight w:val="0"/>
      <w:marTop w:val="0"/>
      <w:marBottom w:val="0"/>
      <w:divBdr>
        <w:top w:val="none" w:sz="0" w:space="0" w:color="auto"/>
        <w:left w:val="none" w:sz="0" w:space="0" w:color="auto"/>
        <w:bottom w:val="none" w:sz="0" w:space="0" w:color="auto"/>
        <w:right w:val="none" w:sz="0" w:space="0" w:color="auto"/>
      </w:divBdr>
    </w:div>
    <w:div w:id="36122805">
      <w:bodyDiv w:val="1"/>
      <w:marLeft w:val="0"/>
      <w:marRight w:val="0"/>
      <w:marTop w:val="0"/>
      <w:marBottom w:val="0"/>
      <w:divBdr>
        <w:top w:val="none" w:sz="0" w:space="0" w:color="auto"/>
        <w:left w:val="none" w:sz="0" w:space="0" w:color="auto"/>
        <w:bottom w:val="none" w:sz="0" w:space="0" w:color="auto"/>
        <w:right w:val="none" w:sz="0" w:space="0" w:color="auto"/>
      </w:divBdr>
    </w:div>
    <w:div w:id="39328157">
      <w:bodyDiv w:val="1"/>
      <w:marLeft w:val="0"/>
      <w:marRight w:val="0"/>
      <w:marTop w:val="0"/>
      <w:marBottom w:val="0"/>
      <w:divBdr>
        <w:top w:val="none" w:sz="0" w:space="0" w:color="auto"/>
        <w:left w:val="none" w:sz="0" w:space="0" w:color="auto"/>
        <w:bottom w:val="none" w:sz="0" w:space="0" w:color="auto"/>
        <w:right w:val="none" w:sz="0" w:space="0" w:color="auto"/>
      </w:divBdr>
    </w:div>
    <w:div w:id="78186074">
      <w:bodyDiv w:val="1"/>
      <w:marLeft w:val="0"/>
      <w:marRight w:val="0"/>
      <w:marTop w:val="0"/>
      <w:marBottom w:val="0"/>
      <w:divBdr>
        <w:top w:val="none" w:sz="0" w:space="0" w:color="auto"/>
        <w:left w:val="none" w:sz="0" w:space="0" w:color="auto"/>
        <w:bottom w:val="none" w:sz="0" w:space="0" w:color="auto"/>
        <w:right w:val="none" w:sz="0" w:space="0" w:color="auto"/>
      </w:divBdr>
    </w:div>
    <w:div w:id="81802530">
      <w:bodyDiv w:val="1"/>
      <w:marLeft w:val="0"/>
      <w:marRight w:val="0"/>
      <w:marTop w:val="0"/>
      <w:marBottom w:val="0"/>
      <w:divBdr>
        <w:top w:val="none" w:sz="0" w:space="0" w:color="auto"/>
        <w:left w:val="none" w:sz="0" w:space="0" w:color="auto"/>
        <w:bottom w:val="none" w:sz="0" w:space="0" w:color="auto"/>
        <w:right w:val="none" w:sz="0" w:space="0" w:color="auto"/>
      </w:divBdr>
    </w:div>
    <w:div w:id="112602580">
      <w:bodyDiv w:val="1"/>
      <w:marLeft w:val="0"/>
      <w:marRight w:val="0"/>
      <w:marTop w:val="0"/>
      <w:marBottom w:val="0"/>
      <w:divBdr>
        <w:top w:val="none" w:sz="0" w:space="0" w:color="auto"/>
        <w:left w:val="none" w:sz="0" w:space="0" w:color="auto"/>
        <w:bottom w:val="none" w:sz="0" w:space="0" w:color="auto"/>
        <w:right w:val="none" w:sz="0" w:space="0" w:color="auto"/>
      </w:divBdr>
    </w:div>
    <w:div w:id="136411544">
      <w:bodyDiv w:val="1"/>
      <w:marLeft w:val="0"/>
      <w:marRight w:val="0"/>
      <w:marTop w:val="0"/>
      <w:marBottom w:val="0"/>
      <w:divBdr>
        <w:top w:val="none" w:sz="0" w:space="0" w:color="auto"/>
        <w:left w:val="none" w:sz="0" w:space="0" w:color="auto"/>
        <w:bottom w:val="none" w:sz="0" w:space="0" w:color="auto"/>
        <w:right w:val="none" w:sz="0" w:space="0" w:color="auto"/>
      </w:divBdr>
    </w:div>
    <w:div w:id="151020556">
      <w:bodyDiv w:val="1"/>
      <w:marLeft w:val="0"/>
      <w:marRight w:val="0"/>
      <w:marTop w:val="0"/>
      <w:marBottom w:val="0"/>
      <w:divBdr>
        <w:top w:val="none" w:sz="0" w:space="0" w:color="auto"/>
        <w:left w:val="none" w:sz="0" w:space="0" w:color="auto"/>
        <w:bottom w:val="none" w:sz="0" w:space="0" w:color="auto"/>
        <w:right w:val="none" w:sz="0" w:space="0" w:color="auto"/>
      </w:divBdr>
    </w:div>
    <w:div w:id="154954797">
      <w:bodyDiv w:val="1"/>
      <w:marLeft w:val="0"/>
      <w:marRight w:val="0"/>
      <w:marTop w:val="0"/>
      <w:marBottom w:val="0"/>
      <w:divBdr>
        <w:top w:val="none" w:sz="0" w:space="0" w:color="auto"/>
        <w:left w:val="none" w:sz="0" w:space="0" w:color="auto"/>
        <w:bottom w:val="none" w:sz="0" w:space="0" w:color="auto"/>
        <w:right w:val="none" w:sz="0" w:space="0" w:color="auto"/>
      </w:divBdr>
    </w:div>
    <w:div w:id="171383636">
      <w:bodyDiv w:val="1"/>
      <w:marLeft w:val="0"/>
      <w:marRight w:val="0"/>
      <w:marTop w:val="0"/>
      <w:marBottom w:val="0"/>
      <w:divBdr>
        <w:top w:val="none" w:sz="0" w:space="0" w:color="auto"/>
        <w:left w:val="none" w:sz="0" w:space="0" w:color="auto"/>
        <w:bottom w:val="none" w:sz="0" w:space="0" w:color="auto"/>
        <w:right w:val="none" w:sz="0" w:space="0" w:color="auto"/>
      </w:divBdr>
    </w:div>
    <w:div w:id="176505137">
      <w:bodyDiv w:val="1"/>
      <w:marLeft w:val="0"/>
      <w:marRight w:val="0"/>
      <w:marTop w:val="0"/>
      <w:marBottom w:val="0"/>
      <w:divBdr>
        <w:top w:val="none" w:sz="0" w:space="0" w:color="auto"/>
        <w:left w:val="none" w:sz="0" w:space="0" w:color="auto"/>
        <w:bottom w:val="none" w:sz="0" w:space="0" w:color="auto"/>
        <w:right w:val="none" w:sz="0" w:space="0" w:color="auto"/>
      </w:divBdr>
    </w:div>
    <w:div w:id="195779667">
      <w:bodyDiv w:val="1"/>
      <w:marLeft w:val="0"/>
      <w:marRight w:val="0"/>
      <w:marTop w:val="0"/>
      <w:marBottom w:val="0"/>
      <w:divBdr>
        <w:top w:val="none" w:sz="0" w:space="0" w:color="auto"/>
        <w:left w:val="none" w:sz="0" w:space="0" w:color="auto"/>
        <w:bottom w:val="none" w:sz="0" w:space="0" w:color="auto"/>
        <w:right w:val="none" w:sz="0" w:space="0" w:color="auto"/>
      </w:divBdr>
    </w:div>
    <w:div w:id="200481058">
      <w:bodyDiv w:val="1"/>
      <w:marLeft w:val="0"/>
      <w:marRight w:val="0"/>
      <w:marTop w:val="0"/>
      <w:marBottom w:val="0"/>
      <w:divBdr>
        <w:top w:val="none" w:sz="0" w:space="0" w:color="auto"/>
        <w:left w:val="none" w:sz="0" w:space="0" w:color="auto"/>
        <w:bottom w:val="none" w:sz="0" w:space="0" w:color="auto"/>
        <w:right w:val="none" w:sz="0" w:space="0" w:color="auto"/>
      </w:divBdr>
    </w:div>
    <w:div w:id="222251723">
      <w:bodyDiv w:val="1"/>
      <w:marLeft w:val="0"/>
      <w:marRight w:val="0"/>
      <w:marTop w:val="0"/>
      <w:marBottom w:val="0"/>
      <w:divBdr>
        <w:top w:val="none" w:sz="0" w:space="0" w:color="auto"/>
        <w:left w:val="none" w:sz="0" w:space="0" w:color="auto"/>
        <w:bottom w:val="none" w:sz="0" w:space="0" w:color="auto"/>
        <w:right w:val="none" w:sz="0" w:space="0" w:color="auto"/>
      </w:divBdr>
    </w:div>
    <w:div w:id="222758828">
      <w:bodyDiv w:val="1"/>
      <w:marLeft w:val="0"/>
      <w:marRight w:val="0"/>
      <w:marTop w:val="0"/>
      <w:marBottom w:val="0"/>
      <w:divBdr>
        <w:top w:val="none" w:sz="0" w:space="0" w:color="auto"/>
        <w:left w:val="none" w:sz="0" w:space="0" w:color="auto"/>
        <w:bottom w:val="none" w:sz="0" w:space="0" w:color="auto"/>
        <w:right w:val="none" w:sz="0" w:space="0" w:color="auto"/>
      </w:divBdr>
    </w:div>
    <w:div w:id="235361978">
      <w:bodyDiv w:val="1"/>
      <w:marLeft w:val="0"/>
      <w:marRight w:val="0"/>
      <w:marTop w:val="0"/>
      <w:marBottom w:val="0"/>
      <w:divBdr>
        <w:top w:val="none" w:sz="0" w:space="0" w:color="auto"/>
        <w:left w:val="none" w:sz="0" w:space="0" w:color="auto"/>
        <w:bottom w:val="none" w:sz="0" w:space="0" w:color="auto"/>
        <w:right w:val="none" w:sz="0" w:space="0" w:color="auto"/>
      </w:divBdr>
    </w:div>
    <w:div w:id="277224850">
      <w:bodyDiv w:val="1"/>
      <w:marLeft w:val="0"/>
      <w:marRight w:val="0"/>
      <w:marTop w:val="0"/>
      <w:marBottom w:val="0"/>
      <w:divBdr>
        <w:top w:val="none" w:sz="0" w:space="0" w:color="auto"/>
        <w:left w:val="none" w:sz="0" w:space="0" w:color="auto"/>
        <w:bottom w:val="none" w:sz="0" w:space="0" w:color="auto"/>
        <w:right w:val="none" w:sz="0" w:space="0" w:color="auto"/>
      </w:divBdr>
    </w:div>
    <w:div w:id="278680825">
      <w:bodyDiv w:val="1"/>
      <w:marLeft w:val="0"/>
      <w:marRight w:val="0"/>
      <w:marTop w:val="0"/>
      <w:marBottom w:val="0"/>
      <w:divBdr>
        <w:top w:val="none" w:sz="0" w:space="0" w:color="auto"/>
        <w:left w:val="none" w:sz="0" w:space="0" w:color="auto"/>
        <w:bottom w:val="none" w:sz="0" w:space="0" w:color="auto"/>
        <w:right w:val="none" w:sz="0" w:space="0" w:color="auto"/>
      </w:divBdr>
    </w:div>
    <w:div w:id="301350270">
      <w:bodyDiv w:val="1"/>
      <w:marLeft w:val="0"/>
      <w:marRight w:val="0"/>
      <w:marTop w:val="0"/>
      <w:marBottom w:val="0"/>
      <w:divBdr>
        <w:top w:val="none" w:sz="0" w:space="0" w:color="auto"/>
        <w:left w:val="none" w:sz="0" w:space="0" w:color="auto"/>
        <w:bottom w:val="none" w:sz="0" w:space="0" w:color="auto"/>
        <w:right w:val="none" w:sz="0" w:space="0" w:color="auto"/>
      </w:divBdr>
    </w:div>
    <w:div w:id="314719740">
      <w:bodyDiv w:val="1"/>
      <w:marLeft w:val="0"/>
      <w:marRight w:val="0"/>
      <w:marTop w:val="0"/>
      <w:marBottom w:val="0"/>
      <w:divBdr>
        <w:top w:val="none" w:sz="0" w:space="0" w:color="auto"/>
        <w:left w:val="none" w:sz="0" w:space="0" w:color="auto"/>
        <w:bottom w:val="none" w:sz="0" w:space="0" w:color="auto"/>
        <w:right w:val="none" w:sz="0" w:space="0" w:color="auto"/>
      </w:divBdr>
    </w:div>
    <w:div w:id="315184189">
      <w:bodyDiv w:val="1"/>
      <w:marLeft w:val="0"/>
      <w:marRight w:val="0"/>
      <w:marTop w:val="0"/>
      <w:marBottom w:val="0"/>
      <w:divBdr>
        <w:top w:val="none" w:sz="0" w:space="0" w:color="auto"/>
        <w:left w:val="none" w:sz="0" w:space="0" w:color="auto"/>
        <w:bottom w:val="none" w:sz="0" w:space="0" w:color="auto"/>
        <w:right w:val="none" w:sz="0" w:space="0" w:color="auto"/>
      </w:divBdr>
    </w:div>
    <w:div w:id="316157205">
      <w:bodyDiv w:val="1"/>
      <w:marLeft w:val="0"/>
      <w:marRight w:val="0"/>
      <w:marTop w:val="0"/>
      <w:marBottom w:val="0"/>
      <w:divBdr>
        <w:top w:val="none" w:sz="0" w:space="0" w:color="auto"/>
        <w:left w:val="none" w:sz="0" w:space="0" w:color="auto"/>
        <w:bottom w:val="none" w:sz="0" w:space="0" w:color="auto"/>
        <w:right w:val="none" w:sz="0" w:space="0" w:color="auto"/>
      </w:divBdr>
    </w:div>
    <w:div w:id="324095946">
      <w:bodyDiv w:val="1"/>
      <w:marLeft w:val="0"/>
      <w:marRight w:val="0"/>
      <w:marTop w:val="0"/>
      <w:marBottom w:val="0"/>
      <w:divBdr>
        <w:top w:val="none" w:sz="0" w:space="0" w:color="auto"/>
        <w:left w:val="none" w:sz="0" w:space="0" w:color="auto"/>
        <w:bottom w:val="none" w:sz="0" w:space="0" w:color="auto"/>
        <w:right w:val="none" w:sz="0" w:space="0" w:color="auto"/>
      </w:divBdr>
    </w:div>
    <w:div w:id="337779740">
      <w:bodyDiv w:val="1"/>
      <w:marLeft w:val="0"/>
      <w:marRight w:val="0"/>
      <w:marTop w:val="0"/>
      <w:marBottom w:val="0"/>
      <w:divBdr>
        <w:top w:val="none" w:sz="0" w:space="0" w:color="auto"/>
        <w:left w:val="none" w:sz="0" w:space="0" w:color="auto"/>
        <w:bottom w:val="none" w:sz="0" w:space="0" w:color="auto"/>
        <w:right w:val="none" w:sz="0" w:space="0" w:color="auto"/>
      </w:divBdr>
    </w:div>
    <w:div w:id="359358911">
      <w:bodyDiv w:val="1"/>
      <w:marLeft w:val="0"/>
      <w:marRight w:val="0"/>
      <w:marTop w:val="0"/>
      <w:marBottom w:val="0"/>
      <w:divBdr>
        <w:top w:val="none" w:sz="0" w:space="0" w:color="auto"/>
        <w:left w:val="none" w:sz="0" w:space="0" w:color="auto"/>
        <w:bottom w:val="none" w:sz="0" w:space="0" w:color="auto"/>
        <w:right w:val="none" w:sz="0" w:space="0" w:color="auto"/>
      </w:divBdr>
    </w:div>
    <w:div w:id="393696895">
      <w:bodyDiv w:val="1"/>
      <w:marLeft w:val="0"/>
      <w:marRight w:val="0"/>
      <w:marTop w:val="0"/>
      <w:marBottom w:val="0"/>
      <w:divBdr>
        <w:top w:val="none" w:sz="0" w:space="0" w:color="auto"/>
        <w:left w:val="none" w:sz="0" w:space="0" w:color="auto"/>
        <w:bottom w:val="none" w:sz="0" w:space="0" w:color="auto"/>
        <w:right w:val="none" w:sz="0" w:space="0" w:color="auto"/>
      </w:divBdr>
    </w:div>
    <w:div w:id="402148075">
      <w:bodyDiv w:val="1"/>
      <w:marLeft w:val="0"/>
      <w:marRight w:val="0"/>
      <w:marTop w:val="0"/>
      <w:marBottom w:val="0"/>
      <w:divBdr>
        <w:top w:val="none" w:sz="0" w:space="0" w:color="auto"/>
        <w:left w:val="none" w:sz="0" w:space="0" w:color="auto"/>
        <w:bottom w:val="none" w:sz="0" w:space="0" w:color="auto"/>
        <w:right w:val="none" w:sz="0" w:space="0" w:color="auto"/>
      </w:divBdr>
    </w:div>
    <w:div w:id="402525736">
      <w:bodyDiv w:val="1"/>
      <w:marLeft w:val="0"/>
      <w:marRight w:val="0"/>
      <w:marTop w:val="0"/>
      <w:marBottom w:val="0"/>
      <w:divBdr>
        <w:top w:val="none" w:sz="0" w:space="0" w:color="auto"/>
        <w:left w:val="none" w:sz="0" w:space="0" w:color="auto"/>
        <w:bottom w:val="none" w:sz="0" w:space="0" w:color="auto"/>
        <w:right w:val="none" w:sz="0" w:space="0" w:color="auto"/>
      </w:divBdr>
    </w:div>
    <w:div w:id="406028165">
      <w:bodyDiv w:val="1"/>
      <w:marLeft w:val="0"/>
      <w:marRight w:val="0"/>
      <w:marTop w:val="0"/>
      <w:marBottom w:val="0"/>
      <w:divBdr>
        <w:top w:val="none" w:sz="0" w:space="0" w:color="auto"/>
        <w:left w:val="none" w:sz="0" w:space="0" w:color="auto"/>
        <w:bottom w:val="none" w:sz="0" w:space="0" w:color="auto"/>
        <w:right w:val="none" w:sz="0" w:space="0" w:color="auto"/>
      </w:divBdr>
    </w:div>
    <w:div w:id="423453191">
      <w:bodyDiv w:val="1"/>
      <w:marLeft w:val="0"/>
      <w:marRight w:val="0"/>
      <w:marTop w:val="0"/>
      <w:marBottom w:val="0"/>
      <w:divBdr>
        <w:top w:val="none" w:sz="0" w:space="0" w:color="auto"/>
        <w:left w:val="none" w:sz="0" w:space="0" w:color="auto"/>
        <w:bottom w:val="none" w:sz="0" w:space="0" w:color="auto"/>
        <w:right w:val="none" w:sz="0" w:space="0" w:color="auto"/>
      </w:divBdr>
    </w:div>
    <w:div w:id="446852735">
      <w:bodyDiv w:val="1"/>
      <w:marLeft w:val="0"/>
      <w:marRight w:val="0"/>
      <w:marTop w:val="0"/>
      <w:marBottom w:val="0"/>
      <w:divBdr>
        <w:top w:val="none" w:sz="0" w:space="0" w:color="auto"/>
        <w:left w:val="none" w:sz="0" w:space="0" w:color="auto"/>
        <w:bottom w:val="none" w:sz="0" w:space="0" w:color="auto"/>
        <w:right w:val="none" w:sz="0" w:space="0" w:color="auto"/>
      </w:divBdr>
    </w:div>
    <w:div w:id="447286661">
      <w:bodyDiv w:val="1"/>
      <w:marLeft w:val="0"/>
      <w:marRight w:val="0"/>
      <w:marTop w:val="0"/>
      <w:marBottom w:val="0"/>
      <w:divBdr>
        <w:top w:val="none" w:sz="0" w:space="0" w:color="auto"/>
        <w:left w:val="none" w:sz="0" w:space="0" w:color="auto"/>
        <w:bottom w:val="none" w:sz="0" w:space="0" w:color="auto"/>
        <w:right w:val="none" w:sz="0" w:space="0" w:color="auto"/>
      </w:divBdr>
    </w:div>
    <w:div w:id="455026365">
      <w:bodyDiv w:val="1"/>
      <w:marLeft w:val="0"/>
      <w:marRight w:val="0"/>
      <w:marTop w:val="0"/>
      <w:marBottom w:val="0"/>
      <w:divBdr>
        <w:top w:val="none" w:sz="0" w:space="0" w:color="auto"/>
        <w:left w:val="none" w:sz="0" w:space="0" w:color="auto"/>
        <w:bottom w:val="none" w:sz="0" w:space="0" w:color="auto"/>
        <w:right w:val="none" w:sz="0" w:space="0" w:color="auto"/>
      </w:divBdr>
    </w:div>
    <w:div w:id="461117494">
      <w:bodyDiv w:val="1"/>
      <w:marLeft w:val="0"/>
      <w:marRight w:val="0"/>
      <w:marTop w:val="0"/>
      <w:marBottom w:val="0"/>
      <w:divBdr>
        <w:top w:val="none" w:sz="0" w:space="0" w:color="auto"/>
        <w:left w:val="none" w:sz="0" w:space="0" w:color="auto"/>
        <w:bottom w:val="none" w:sz="0" w:space="0" w:color="auto"/>
        <w:right w:val="none" w:sz="0" w:space="0" w:color="auto"/>
      </w:divBdr>
    </w:div>
    <w:div w:id="476148287">
      <w:bodyDiv w:val="1"/>
      <w:marLeft w:val="0"/>
      <w:marRight w:val="0"/>
      <w:marTop w:val="0"/>
      <w:marBottom w:val="0"/>
      <w:divBdr>
        <w:top w:val="none" w:sz="0" w:space="0" w:color="auto"/>
        <w:left w:val="none" w:sz="0" w:space="0" w:color="auto"/>
        <w:bottom w:val="none" w:sz="0" w:space="0" w:color="auto"/>
        <w:right w:val="none" w:sz="0" w:space="0" w:color="auto"/>
      </w:divBdr>
    </w:div>
    <w:div w:id="498429728">
      <w:bodyDiv w:val="1"/>
      <w:marLeft w:val="0"/>
      <w:marRight w:val="0"/>
      <w:marTop w:val="0"/>
      <w:marBottom w:val="0"/>
      <w:divBdr>
        <w:top w:val="none" w:sz="0" w:space="0" w:color="auto"/>
        <w:left w:val="none" w:sz="0" w:space="0" w:color="auto"/>
        <w:bottom w:val="none" w:sz="0" w:space="0" w:color="auto"/>
        <w:right w:val="none" w:sz="0" w:space="0" w:color="auto"/>
      </w:divBdr>
    </w:div>
    <w:div w:id="502091517">
      <w:bodyDiv w:val="1"/>
      <w:marLeft w:val="0"/>
      <w:marRight w:val="0"/>
      <w:marTop w:val="0"/>
      <w:marBottom w:val="0"/>
      <w:divBdr>
        <w:top w:val="none" w:sz="0" w:space="0" w:color="auto"/>
        <w:left w:val="none" w:sz="0" w:space="0" w:color="auto"/>
        <w:bottom w:val="none" w:sz="0" w:space="0" w:color="auto"/>
        <w:right w:val="none" w:sz="0" w:space="0" w:color="auto"/>
      </w:divBdr>
    </w:div>
    <w:div w:id="507519379">
      <w:bodyDiv w:val="1"/>
      <w:marLeft w:val="0"/>
      <w:marRight w:val="0"/>
      <w:marTop w:val="0"/>
      <w:marBottom w:val="0"/>
      <w:divBdr>
        <w:top w:val="none" w:sz="0" w:space="0" w:color="auto"/>
        <w:left w:val="none" w:sz="0" w:space="0" w:color="auto"/>
        <w:bottom w:val="none" w:sz="0" w:space="0" w:color="auto"/>
        <w:right w:val="none" w:sz="0" w:space="0" w:color="auto"/>
      </w:divBdr>
    </w:div>
    <w:div w:id="515581743">
      <w:bodyDiv w:val="1"/>
      <w:marLeft w:val="0"/>
      <w:marRight w:val="0"/>
      <w:marTop w:val="0"/>
      <w:marBottom w:val="0"/>
      <w:divBdr>
        <w:top w:val="none" w:sz="0" w:space="0" w:color="auto"/>
        <w:left w:val="none" w:sz="0" w:space="0" w:color="auto"/>
        <w:bottom w:val="none" w:sz="0" w:space="0" w:color="auto"/>
        <w:right w:val="none" w:sz="0" w:space="0" w:color="auto"/>
      </w:divBdr>
    </w:div>
    <w:div w:id="540636514">
      <w:bodyDiv w:val="1"/>
      <w:marLeft w:val="0"/>
      <w:marRight w:val="0"/>
      <w:marTop w:val="0"/>
      <w:marBottom w:val="0"/>
      <w:divBdr>
        <w:top w:val="none" w:sz="0" w:space="0" w:color="auto"/>
        <w:left w:val="none" w:sz="0" w:space="0" w:color="auto"/>
        <w:bottom w:val="none" w:sz="0" w:space="0" w:color="auto"/>
        <w:right w:val="none" w:sz="0" w:space="0" w:color="auto"/>
      </w:divBdr>
    </w:div>
    <w:div w:id="565803026">
      <w:bodyDiv w:val="1"/>
      <w:marLeft w:val="0"/>
      <w:marRight w:val="0"/>
      <w:marTop w:val="0"/>
      <w:marBottom w:val="0"/>
      <w:divBdr>
        <w:top w:val="none" w:sz="0" w:space="0" w:color="auto"/>
        <w:left w:val="none" w:sz="0" w:space="0" w:color="auto"/>
        <w:bottom w:val="none" w:sz="0" w:space="0" w:color="auto"/>
        <w:right w:val="none" w:sz="0" w:space="0" w:color="auto"/>
      </w:divBdr>
    </w:div>
    <w:div w:id="566301704">
      <w:bodyDiv w:val="1"/>
      <w:marLeft w:val="0"/>
      <w:marRight w:val="0"/>
      <w:marTop w:val="0"/>
      <w:marBottom w:val="0"/>
      <w:divBdr>
        <w:top w:val="none" w:sz="0" w:space="0" w:color="auto"/>
        <w:left w:val="none" w:sz="0" w:space="0" w:color="auto"/>
        <w:bottom w:val="none" w:sz="0" w:space="0" w:color="auto"/>
        <w:right w:val="none" w:sz="0" w:space="0" w:color="auto"/>
      </w:divBdr>
    </w:div>
    <w:div w:id="571280911">
      <w:bodyDiv w:val="1"/>
      <w:marLeft w:val="0"/>
      <w:marRight w:val="0"/>
      <w:marTop w:val="0"/>
      <w:marBottom w:val="0"/>
      <w:divBdr>
        <w:top w:val="none" w:sz="0" w:space="0" w:color="auto"/>
        <w:left w:val="none" w:sz="0" w:space="0" w:color="auto"/>
        <w:bottom w:val="none" w:sz="0" w:space="0" w:color="auto"/>
        <w:right w:val="none" w:sz="0" w:space="0" w:color="auto"/>
      </w:divBdr>
    </w:div>
    <w:div w:id="574124001">
      <w:bodyDiv w:val="1"/>
      <w:marLeft w:val="0"/>
      <w:marRight w:val="0"/>
      <w:marTop w:val="0"/>
      <w:marBottom w:val="0"/>
      <w:divBdr>
        <w:top w:val="none" w:sz="0" w:space="0" w:color="auto"/>
        <w:left w:val="none" w:sz="0" w:space="0" w:color="auto"/>
        <w:bottom w:val="none" w:sz="0" w:space="0" w:color="auto"/>
        <w:right w:val="none" w:sz="0" w:space="0" w:color="auto"/>
      </w:divBdr>
    </w:div>
    <w:div w:id="619146133">
      <w:bodyDiv w:val="1"/>
      <w:marLeft w:val="0"/>
      <w:marRight w:val="0"/>
      <w:marTop w:val="0"/>
      <w:marBottom w:val="0"/>
      <w:divBdr>
        <w:top w:val="none" w:sz="0" w:space="0" w:color="auto"/>
        <w:left w:val="none" w:sz="0" w:space="0" w:color="auto"/>
        <w:bottom w:val="none" w:sz="0" w:space="0" w:color="auto"/>
        <w:right w:val="none" w:sz="0" w:space="0" w:color="auto"/>
      </w:divBdr>
    </w:div>
    <w:div w:id="620763151">
      <w:bodyDiv w:val="1"/>
      <w:marLeft w:val="0"/>
      <w:marRight w:val="0"/>
      <w:marTop w:val="0"/>
      <w:marBottom w:val="0"/>
      <w:divBdr>
        <w:top w:val="none" w:sz="0" w:space="0" w:color="auto"/>
        <w:left w:val="none" w:sz="0" w:space="0" w:color="auto"/>
        <w:bottom w:val="none" w:sz="0" w:space="0" w:color="auto"/>
        <w:right w:val="none" w:sz="0" w:space="0" w:color="auto"/>
      </w:divBdr>
    </w:div>
    <w:div w:id="625090072">
      <w:bodyDiv w:val="1"/>
      <w:marLeft w:val="0"/>
      <w:marRight w:val="0"/>
      <w:marTop w:val="0"/>
      <w:marBottom w:val="0"/>
      <w:divBdr>
        <w:top w:val="none" w:sz="0" w:space="0" w:color="auto"/>
        <w:left w:val="none" w:sz="0" w:space="0" w:color="auto"/>
        <w:bottom w:val="none" w:sz="0" w:space="0" w:color="auto"/>
        <w:right w:val="none" w:sz="0" w:space="0" w:color="auto"/>
      </w:divBdr>
    </w:div>
    <w:div w:id="633103205">
      <w:bodyDiv w:val="1"/>
      <w:marLeft w:val="0"/>
      <w:marRight w:val="0"/>
      <w:marTop w:val="0"/>
      <w:marBottom w:val="0"/>
      <w:divBdr>
        <w:top w:val="none" w:sz="0" w:space="0" w:color="auto"/>
        <w:left w:val="none" w:sz="0" w:space="0" w:color="auto"/>
        <w:bottom w:val="none" w:sz="0" w:space="0" w:color="auto"/>
        <w:right w:val="none" w:sz="0" w:space="0" w:color="auto"/>
      </w:divBdr>
    </w:div>
    <w:div w:id="649097588">
      <w:bodyDiv w:val="1"/>
      <w:marLeft w:val="0"/>
      <w:marRight w:val="0"/>
      <w:marTop w:val="0"/>
      <w:marBottom w:val="0"/>
      <w:divBdr>
        <w:top w:val="none" w:sz="0" w:space="0" w:color="auto"/>
        <w:left w:val="none" w:sz="0" w:space="0" w:color="auto"/>
        <w:bottom w:val="none" w:sz="0" w:space="0" w:color="auto"/>
        <w:right w:val="none" w:sz="0" w:space="0" w:color="auto"/>
      </w:divBdr>
    </w:div>
    <w:div w:id="657080895">
      <w:bodyDiv w:val="1"/>
      <w:marLeft w:val="0"/>
      <w:marRight w:val="0"/>
      <w:marTop w:val="0"/>
      <w:marBottom w:val="0"/>
      <w:divBdr>
        <w:top w:val="none" w:sz="0" w:space="0" w:color="auto"/>
        <w:left w:val="none" w:sz="0" w:space="0" w:color="auto"/>
        <w:bottom w:val="none" w:sz="0" w:space="0" w:color="auto"/>
        <w:right w:val="none" w:sz="0" w:space="0" w:color="auto"/>
      </w:divBdr>
    </w:div>
    <w:div w:id="669647323">
      <w:bodyDiv w:val="1"/>
      <w:marLeft w:val="0"/>
      <w:marRight w:val="0"/>
      <w:marTop w:val="0"/>
      <w:marBottom w:val="0"/>
      <w:divBdr>
        <w:top w:val="none" w:sz="0" w:space="0" w:color="auto"/>
        <w:left w:val="none" w:sz="0" w:space="0" w:color="auto"/>
        <w:bottom w:val="none" w:sz="0" w:space="0" w:color="auto"/>
        <w:right w:val="none" w:sz="0" w:space="0" w:color="auto"/>
      </w:divBdr>
    </w:div>
    <w:div w:id="670646335">
      <w:bodyDiv w:val="1"/>
      <w:marLeft w:val="0"/>
      <w:marRight w:val="0"/>
      <w:marTop w:val="0"/>
      <w:marBottom w:val="0"/>
      <w:divBdr>
        <w:top w:val="none" w:sz="0" w:space="0" w:color="auto"/>
        <w:left w:val="none" w:sz="0" w:space="0" w:color="auto"/>
        <w:bottom w:val="none" w:sz="0" w:space="0" w:color="auto"/>
        <w:right w:val="none" w:sz="0" w:space="0" w:color="auto"/>
      </w:divBdr>
    </w:div>
    <w:div w:id="673531779">
      <w:bodyDiv w:val="1"/>
      <w:marLeft w:val="0"/>
      <w:marRight w:val="0"/>
      <w:marTop w:val="0"/>
      <w:marBottom w:val="0"/>
      <w:divBdr>
        <w:top w:val="none" w:sz="0" w:space="0" w:color="auto"/>
        <w:left w:val="none" w:sz="0" w:space="0" w:color="auto"/>
        <w:bottom w:val="none" w:sz="0" w:space="0" w:color="auto"/>
        <w:right w:val="none" w:sz="0" w:space="0" w:color="auto"/>
      </w:divBdr>
    </w:div>
    <w:div w:id="676231131">
      <w:bodyDiv w:val="1"/>
      <w:marLeft w:val="0"/>
      <w:marRight w:val="0"/>
      <w:marTop w:val="0"/>
      <w:marBottom w:val="0"/>
      <w:divBdr>
        <w:top w:val="none" w:sz="0" w:space="0" w:color="auto"/>
        <w:left w:val="none" w:sz="0" w:space="0" w:color="auto"/>
        <w:bottom w:val="none" w:sz="0" w:space="0" w:color="auto"/>
        <w:right w:val="none" w:sz="0" w:space="0" w:color="auto"/>
      </w:divBdr>
    </w:div>
    <w:div w:id="678629555">
      <w:bodyDiv w:val="1"/>
      <w:marLeft w:val="0"/>
      <w:marRight w:val="0"/>
      <w:marTop w:val="0"/>
      <w:marBottom w:val="0"/>
      <w:divBdr>
        <w:top w:val="none" w:sz="0" w:space="0" w:color="auto"/>
        <w:left w:val="none" w:sz="0" w:space="0" w:color="auto"/>
        <w:bottom w:val="none" w:sz="0" w:space="0" w:color="auto"/>
        <w:right w:val="none" w:sz="0" w:space="0" w:color="auto"/>
      </w:divBdr>
    </w:div>
    <w:div w:id="680547820">
      <w:bodyDiv w:val="1"/>
      <w:marLeft w:val="0"/>
      <w:marRight w:val="0"/>
      <w:marTop w:val="0"/>
      <w:marBottom w:val="0"/>
      <w:divBdr>
        <w:top w:val="none" w:sz="0" w:space="0" w:color="auto"/>
        <w:left w:val="none" w:sz="0" w:space="0" w:color="auto"/>
        <w:bottom w:val="none" w:sz="0" w:space="0" w:color="auto"/>
        <w:right w:val="none" w:sz="0" w:space="0" w:color="auto"/>
      </w:divBdr>
    </w:div>
    <w:div w:id="703794832">
      <w:bodyDiv w:val="1"/>
      <w:marLeft w:val="0"/>
      <w:marRight w:val="0"/>
      <w:marTop w:val="0"/>
      <w:marBottom w:val="0"/>
      <w:divBdr>
        <w:top w:val="none" w:sz="0" w:space="0" w:color="auto"/>
        <w:left w:val="none" w:sz="0" w:space="0" w:color="auto"/>
        <w:bottom w:val="none" w:sz="0" w:space="0" w:color="auto"/>
        <w:right w:val="none" w:sz="0" w:space="0" w:color="auto"/>
      </w:divBdr>
    </w:div>
    <w:div w:id="705910584">
      <w:bodyDiv w:val="1"/>
      <w:marLeft w:val="0"/>
      <w:marRight w:val="0"/>
      <w:marTop w:val="0"/>
      <w:marBottom w:val="0"/>
      <w:divBdr>
        <w:top w:val="none" w:sz="0" w:space="0" w:color="auto"/>
        <w:left w:val="none" w:sz="0" w:space="0" w:color="auto"/>
        <w:bottom w:val="none" w:sz="0" w:space="0" w:color="auto"/>
        <w:right w:val="none" w:sz="0" w:space="0" w:color="auto"/>
      </w:divBdr>
    </w:div>
    <w:div w:id="709189596">
      <w:bodyDiv w:val="1"/>
      <w:marLeft w:val="0"/>
      <w:marRight w:val="0"/>
      <w:marTop w:val="0"/>
      <w:marBottom w:val="0"/>
      <w:divBdr>
        <w:top w:val="none" w:sz="0" w:space="0" w:color="auto"/>
        <w:left w:val="none" w:sz="0" w:space="0" w:color="auto"/>
        <w:bottom w:val="none" w:sz="0" w:space="0" w:color="auto"/>
        <w:right w:val="none" w:sz="0" w:space="0" w:color="auto"/>
      </w:divBdr>
    </w:div>
    <w:div w:id="712772844">
      <w:bodyDiv w:val="1"/>
      <w:marLeft w:val="0"/>
      <w:marRight w:val="0"/>
      <w:marTop w:val="0"/>
      <w:marBottom w:val="0"/>
      <w:divBdr>
        <w:top w:val="none" w:sz="0" w:space="0" w:color="auto"/>
        <w:left w:val="none" w:sz="0" w:space="0" w:color="auto"/>
        <w:bottom w:val="none" w:sz="0" w:space="0" w:color="auto"/>
        <w:right w:val="none" w:sz="0" w:space="0" w:color="auto"/>
      </w:divBdr>
    </w:div>
    <w:div w:id="715010631">
      <w:bodyDiv w:val="1"/>
      <w:marLeft w:val="0"/>
      <w:marRight w:val="0"/>
      <w:marTop w:val="0"/>
      <w:marBottom w:val="0"/>
      <w:divBdr>
        <w:top w:val="none" w:sz="0" w:space="0" w:color="auto"/>
        <w:left w:val="none" w:sz="0" w:space="0" w:color="auto"/>
        <w:bottom w:val="none" w:sz="0" w:space="0" w:color="auto"/>
        <w:right w:val="none" w:sz="0" w:space="0" w:color="auto"/>
      </w:divBdr>
    </w:div>
    <w:div w:id="715201942">
      <w:bodyDiv w:val="1"/>
      <w:marLeft w:val="0"/>
      <w:marRight w:val="0"/>
      <w:marTop w:val="0"/>
      <w:marBottom w:val="0"/>
      <w:divBdr>
        <w:top w:val="none" w:sz="0" w:space="0" w:color="auto"/>
        <w:left w:val="none" w:sz="0" w:space="0" w:color="auto"/>
        <w:bottom w:val="none" w:sz="0" w:space="0" w:color="auto"/>
        <w:right w:val="none" w:sz="0" w:space="0" w:color="auto"/>
      </w:divBdr>
    </w:div>
    <w:div w:id="723017878">
      <w:bodyDiv w:val="1"/>
      <w:marLeft w:val="0"/>
      <w:marRight w:val="0"/>
      <w:marTop w:val="0"/>
      <w:marBottom w:val="0"/>
      <w:divBdr>
        <w:top w:val="none" w:sz="0" w:space="0" w:color="auto"/>
        <w:left w:val="none" w:sz="0" w:space="0" w:color="auto"/>
        <w:bottom w:val="none" w:sz="0" w:space="0" w:color="auto"/>
        <w:right w:val="none" w:sz="0" w:space="0" w:color="auto"/>
      </w:divBdr>
    </w:div>
    <w:div w:id="729422787">
      <w:bodyDiv w:val="1"/>
      <w:marLeft w:val="0"/>
      <w:marRight w:val="0"/>
      <w:marTop w:val="0"/>
      <w:marBottom w:val="0"/>
      <w:divBdr>
        <w:top w:val="none" w:sz="0" w:space="0" w:color="auto"/>
        <w:left w:val="none" w:sz="0" w:space="0" w:color="auto"/>
        <w:bottom w:val="none" w:sz="0" w:space="0" w:color="auto"/>
        <w:right w:val="none" w:sz="0" w:space="0" w:color="auto"/>
      </w:divBdr>
    </w:div>
    <w:div w:id="737288688">
      <w:bodyDiv w:val="1"/>
      <w:marLeft w:val="0"/>
      <w:marRight w:val="0"/>
      <w:marTop w:val="0"/>
      <w:marBottom w:val="0"/>
      <w:divBdr>
        <w:top w:val="none" w:sz="0" w:space="0" w:color="auto"/>
        <w:left w:val="none" w:sz="0" w:space="0" w:color="auto"/>
        <w:bottom w:val="none" w:sz="0" w:space="0" w:color="auto"/>
        <w:right w:val="none" w:sz="0" w:space="0" w:color="auto"/>
      </w:divBdr>
    </w:div>
    <w:div w:id="738865837">
      <w:bodyDiv w:val="1"/>
      <w:marLeft w:val="0"/>
      <w:marRight w:val="0"/>
      <w:marTop w:val="0"/>
      <w:marBottom w:val="0"/>
      <w:divBdr>
        <w:top w:val="none" w:sz="0" w:space="0" w:color="auto"/>
        <w:left w:val="none" w:sz="0" w:space="0" w:color="auto"/>
        <w:bottom w:val="none" w:sz="0" w:space="0" w:color="auto"/>
        <w:right w:val="none" w:sz="0" w:space="0" w:color="auto"/>
      </w:divBdr>
    </w:div>
    <w:div w:id="754740466">
      <w:bodyDiv w:val="1"/>
      <w:marLeft w:val="0"/>
      <w:marRight w:val="0"/>
      <w:marTop w:val="0"/>
      <w:marBottom w:val="0"/>
      <w:divBdr>
        <w:top w:val="none" w:sz="0" w:space="0" w:color="auto"/>
        <w:left w:val="none" w:sz="0" w:space="0" w:color="auto"/>
        <w:bottom w:val="none" w:sz="0" w:space="0" w:color="auto"/>
        <w:right w:val="none" w:sz="0" w:space="0" w:color="auto"/>
      </w:divBdr>
    </w:div>
    <w:div w:id="760754778">
      <w:bodyDiv w:val="1"/>
      <w:marLeft w:val="0"/>
      <w:marRight w:val="0"/>
      <w:marTop w:val="0"/>
      <w:marBottom w:val="0"/>
      <w:divBdr>
        <w:top w:val="none" w:sz="0" w:space="0" w:color="auto"/>
        <w:left w:val="none" w:sz="0" w:space="0" w:color="auto"/>
        <w:bottom w:val="none" w:sz="0" w:space="0" w:color="auto"/>
        <w:right w:val="none" w:sz="0" w:space="0" w:color="auto"/>
      </w:divBdr>
    </w:div>
    <w:div w:id="763765384">
      <w:bodyDiv w:val="1"/>
      <w:marLeft w:val="0"/>
      <w:marRight w:val="0"/>
      <w:marTop w:val="0"/>
      <w:marBottom w:val="0"/>
      <w:divBdr>
        <w:top w:val="none" w:sz="0" w:space="0" w:color="auto"/>
        <w:left w:val="none" w:sz="0" w:space="0" w:color="auto"/>
        <w:bottom w:val="none" w:sz="0" w:space="0" w:color="auto"/>
        <w:right w:val="none" w:sz="0" w:space="0" w:color="auto"/>
      </w:divBdr>
    </w:div>
    <w:div w:id="807623817">
      <w:bodyDiv w:val="1"/>
      <w:marLeft w:val="0"/>
      <w:marRight w:val="0"/>
      <w:marTop w:val="0"/>
      <w:marBottom w:val="0"/>
      <w:divBdr>
        <w:top w:val="none" w:sz="0" w:space="0" w:color="auto"/>
        <w:left w:val="none" w:sz="0" w:space="0" w:color="auto"/>
        <w:bottom w:val="none" w:sz="0" w:space="0" w:color="auto"/>
        <w:right w:val="none" w:sz="0" w:space="0" w:color="auto"/>
      </w:divBdr>
    </w:div>
    <w:div w:id="808286129">
      <w:bodyDiv w:val="1"/>
      <w:marLeft w:val="0"/>
      <w:marRight w:val="0"/>
      <w:marTop w:val="0"/>
      <w:marBottom w:val="0"/>
      <w:divBdr>
        <w:top w:val="none" w:sz="0" w:space="0" w:color="auto"/>
        <w:left w:val="none" w:sz="0" w:space="0" w:color="auto"/>
        <w:bottom w:val="none" w:sz="0" w:space="0" w:color="auto"/>
        <w:right w:val="none" w:sz="0" w:space="0" w:color="auto"/>
      </w:divBdr>
    </w:div>
    <w:div w:id="842545951">
      <w:bodyDiv w:val="1"/>
      <w:marLeft w:val="0"/>
      <w:marRight w:val="0"/>
      <w:marTop w:val="0"/>
      <w:marBottom w:val="0"/>
      <w:divBdr>
        <w:top w:val="none" w:sz="0" w:space="0" w:color="auto"/>
        <w:left w:val="none" w:sz="0" w:space="0" w:color="auto"/>
        <w:bottom w:val="none" w:sz="0" w:space="0" w:color="auto"/>
        <w:right w:val="none" w:sz="0" w:space="0" w:color="auto"/>
      </w:divBdr>
    </w:div>
    <w:div w:id="844319746">
      <w:bodyDiv w:val="1"/>
      <w:marLeft w:val="0"/>
      <w:marRight w:val="0"/>
      <w:marTop w:val="0"/>
      <w:marBottom w:val="0"/>
      <w:divBdr>
        <w:top w:val="none" w:sz="0" w:space="0" w:color="auto"/>
        <w:left w:val="none" w:sz="0" w:space="0" w:color="auto"/>
        <w:bottom w:val="none" w:sz="0" w:space="0" w:color="auto"/>
        <w:right w:val="none" w:sz="0" w:space="0" w:color="auto"/>
      </w:divBdr>
    </w:div>
    <w:div w:id="863711006">
      <w:bodyDiv w:val="1"/>
      <w:marLeft w:val="0"/>
      <w:marRight w:val="0"/>
      <w:marTop w:val="0"/>
      <w:marBottom w:val="0"/>
      <w:divBdr>
        <w:top w:val="none" w:sz="0" w:space="0" w:color="auto"/>
        <w:left w:val="none" w:sz="0" w:space="0" w:color="auto"/>
        <w:bottom w:val="none" w:sz="0" w:space="0" w:color="auto"/>
        <w:right w:val="none" w:sz="0" w:space="0" w:color="auto"/>
      </w:divBdr>
    </w:div>
    <w:div w:id="872379445">
      <w:bodyDiv w:val="1"/>
      <w:marLeft w:val="0"/>
      <w:marRight w:val="0"/>
      <w:marTop w:val="0"/>
      <w:marBottom w:val="0"/>
      <w:divBdr>
        <w:top w:val="none" w:sz="0" w:space="0" w:color="auto"/>
        <w:left w:val="none" w:sz="0" w:space="0" w:color="auto"/>
        <w:bottom w:val="none" w:sz="0" w:space="0" w:color="auto"/>
        <w:right w:val="none" w:sz="0" w:space="0" w:color="auto"/>
      </w:divBdr>
    </w:div>
    <w:div w:id="891313330">
      <w:bodyDiv w:val="1"/>
      <w:marLeft w:val="0"/>
      <w:marRight w:val="0"/>
      <w:marTop w:val="0"/>
      <w:marBottom w:val="0"/>
      <w:divBdr>
        <w:top w:val="none" w:sz="0" w:space="0" w:color="auto"/>
        <w:left w:val="none" w:sz="0" w:space="0" w:color="auto"/>
        <w:bottom w:val="none" w:sz="0" w:space="0" w:color="auto"/>
        <w:right w:val="none" w:sz="0" w:space="0" w:color="auto"/>
      </w:divBdr>
    </w:div>
    <w:div w:id="891883853">
      <w:bodyDiv w:val="1"/>
      <w:marLeft w:val="0"/>
      <w:marRight w:val="0"/>
      <w:marTop w:val="0"/>
      <w:marBottom w:val="0"/>
      <w:divBdr>
        <w:top w:val="none" w:sz="0" w:space="0" w:color="auto"/>
        <w:left w:val="none" w:sz="0" w:space="0" w:color="auto"/>
        <w:bottom w:val="none" w:sz="0" w:space="0" w:color="auto"/>
        <w:right w:val="none" w:sz="0" w:space="0" w:color="auto"/>
      </w:divBdr>
    </w:div>
    <w:div w:id="894389391">
      <w:bodyDiv w:val="1"/>
      <w:marLeft w:val="0"/>
      <w:marRight w:val="0"/>
      <w:marTop w:val="0"/>
      <w:marBottom w:val="0"/>
      <w:divBdr>
        <w:top w:val="none" w:sz="0" w:space="0" w:color="auto"/>
        <w:left w:val="none" w:sz="0" w:space="0" w:color="auto"/>
        <w:bottom w:val="none" w:sz="0" w:space="0" w:color="auto"/>
        <w:right w:val="none" w:sz="0" w:space="0" w:color="auto"/>
      </w:divBdr>
    </w:div>
    <w:div w:id="897668166">
      <w:bodyDiv w:val="1"/>
      <w:marLeft w:val="0"/>
      <w:marRight w:val="0"/>
      <w:marTop w:val="0"/>
      <w:marBottom w:val="0"/>
      <w:divBdr>
        <w:top w:val="none" w:sz="0" w:space="0" w:color="auto"/>
        <w:left w:val="none" w:sz="0" w:space="0" w:color="auto"/>
        <w:bottom w:val="none" w:sz="0" w:space="0" w:color="auto"/>
        <w:right w:val="none" w:sz="0" w:space="0" w:color="auto"/>
      </w:divBdr>
    </w:div>
    <w:div w:id="899487855">
      <w:bodyDiv w:val="1"/>
      <w:marLeft w:val="0"/>
      <w:marRight w:val="0"/>
      <w:marTop w:val="0"/>
      <w:marBottom w:val="0"/>
      <w:divBdr>
        <w:top w:val="none" w:sz="0" w:space="0" w:color="auto"/>
        <w:left w:val="none" w:sz="0" w:space="0" w:color="auto"/>
        <w:bottom w:val="none" w:sz="0" w:space="0" w:color="auto"/>
        <w:right w:val="none" w:sz="0" w:space="0" w:color="auto"/>
      </w:divBdr>
    </w:div>
    <w:div w:id="914779835">
      <w:bodyDiv w:val="1"/>
      <w:marLeft w:val="0"/>
      <w:marRight w:val="0"/>
      <w:marTop w:val="0"/>
      <w:marBottom w:val="0"/>
      <w:divBdr>
        <w:top w:val="none" w:sz="0" w:space="0" w:color="auto"/>
        <w:left w:val="none" w:sz="0" w:space="0" w:color="auto"/>
        <w:bottom w:val="none" w:sz="0" w:space="0" w:color="auto"/>
        <w:right w:val="none" w:sz="0" w:space="0" w:color="auto"/>
      </w:divBdr>
    </w:div>
    <w:div w:id="960452543">
      <w:bodyDiv w:val="1"/>
      <w:marLeft w:val="0"/>
      <w:marRight w:val="0"/>
      <w:marTop w:val="0"/>
      <w:marBottom w:val="0"/>
      <w:divBdr>
        <w:top w:val="none" w:sz="0" w:space="0" w:color="auto"/>
        <w:left w:val="none" w:sz="0" w:space="0" w:color="auto"/>
        <w:bottom w:val="none" w:sz="0" w:space="0" w:color="auto"/>
        <w:right w:val="none" w:sz="0" w:space="0" w:color="auto"/>
      </w:divBdr>
    </w:div>
    <w:div w:id="966619264">
      <w:bodyDiv w:val="1"/>
      <w:marLeft w:val="0"/>
      <w:marRight w:val="0"/>
      <w:marTop w:val="0"/>
      <w:marBottom w:val="0"/>
      <w:divBdr>
        <w:top w:val="none" w:sz="0" w:space="0" w:color="auto"/>
        <w:left w:val="none" w:sz="0" w:space="0" w:color="auto"/>
        <w:bottom w:val="none" w:sz="0" w:space="0" w:color="auto"/>
        <w:right w:val="none" w:sz="0" w:space="0" w:color="auto"/>
      </w:divBdr>
    </w:div>
    <w:div w:id="982806879">
      <w:bodyDiv w:val="1"/>
      <w:marLeft w:val="0"/>
      <w:marRight w:val="0"/>
      <w:marTop w:val="0"/>
      <w:marBottom w:val="0"/>
      <w:divBdr>
        <w:top w:val="none" w:sz="0" w:space="0" w:color="auto"/>
        <w:left w:val="none" w:sz="0" w:space="0" w:color="auto"/>
        <w:bottom w:val="none" w:sz="0" w:space="0" w:color="auto"/>
        <w:right w:val="none" w:sz="0" w:space="0" w:color="auto"/>
      </w:divBdr>
    </w:div>
    <w:div w:id="987128775">
      <w:bodyDiv w:val="1"/>
      <w:marLeft w:val="0"/>
      <w:marRight w:val="0"/>
      <w:marTop w:val="0"/>
      <w:marBottom w:val="0"/>
      <w:divBdr>
        <w:top w:val="none" w:sz="0" w:space="0" w:color="auto"/>
        <w:left w:val="none" w:sz="0" w:space="0" w:color="auto"/>
        <w:bottom w:val="none" w:sz="0" w:space="0" w:color="auto"/>
        <w:right w:val="none" w:sz="0" w:space="0" w:color="auto"/>
      </w:divBdr>
    </w:div>
    <w:div w:id="987444492">
      <w:bodyDiv w:val="1"/>
      <w:marLeft w:val="0"/>
      <w:marRight w:val="0"/>
      <w:marTop w:val="0"/>
      <w:marBottom w:val="0"/>
      <w:divBdr>
        <w:top w:val="none" w:sz="0" w:space="0" w:color="auto"/>
        <w:left w:val="none" w:sz="0" w:space="0" w:color="auto"/>
        <w:bottom w:val="none" w:sz="0" w:space="0" w:color="auto"/>
        <w:right w:val="none" w:sz="0" w:space="0" w:color="auto"/>
      </w:divBdr>
    </w:div>
    <w:div w:id="988555655">
      <w:bodyDiv w:val="1"/>
      <w:marLeft w:val="0"/>
      <w:marRight w:val="0"/>
      <w:marTop w:val="0"/>
      <w:marBottom w:val="0"/>
      <w:divBdr>
        <w:top w:val="none" w:sz="0" w:space="0" w:color="auto"/>
        <w:left w:val="none" w:sz="0" w:space="0" w:color="auto"/>
        <w:bottom w:val="none" w:sz="0" w:space="0" w:color="auto"/>
        <w:right w:val="none" w:sz="0" w:space="0" w:color="auto"/>
      </w:divBdr>
    </w:div>
    <w:div w:id="991563889">
      <w:bodyDiv w:val="1"/>
      <w:marLeft w:val="0"/>
      <w:marRight w:val="0"/>
      <w:marTop w:val="0"/>
      <w:marBottom w:val="0"/>
      <w:divBdr>
        <w:top w:val="none" w:sz="0" w:space="0" w:color="auto"/>
        <w:left w:val="none" w:sz="0" w:space="0" w:color="auto"/>
        <w:bottom w:val="none" w:sz="0" w:space="0" w:color="auto"/>
        <w:right w:val="none" w:sz="0" w:space="0" w:color="auto"/>
      </w:divBdr>
    </w:div>
    <w:div w:id="1016153707">
      <w:bodyDiv w:val="1"/>
      <w:marLeft w:val="0"/>
      <w:marRight w:val="0"/>
      <w:marTop w:val="0"/>
      <w:marBottom w:val="0"/>
      <w:divBdr>
        <w:top w:val="none" w:sz="0" w:space="0" w:color="auto"/>
        <w:left w:val="none" w:sz="0" w:space="0" w:color="auto"/>
        <w:bottom w:val="none" w:sz="0" w:space="0" w:color="auto"/>
        <w:right w:val="none" w:sz="0" w:space="0" w:color="auto"/>
      </w:divBdr>
    </w:div>
    <w:div w:id="1021123784">
      <w:bodyDiv w:val="1"/>
      <w:marLeft w:val="0"/>
      <w:marRight w:val="0"/>
      <w:marTop w:val="0"/>
      <w:marBottom w:val="0"/>
      <w:divBdr>
        <w:top w:val="none" w:sz="0" w:space="0" w:color="auto"/>
        <w:left w:val="none" w:sz="0" w:space="0" w:color="auto"/>
        <w:bottom w:val="none" w:sz="0" w:space="0" w:color="auto"/>
        <w:right w:val="none" w:sz="0" w:space="0" w:color="auto"/>
      </w:divBdr>
    </w:div>
    <w:div w:id="1031103809">
      <w:bodyDiv w:val="1"/>
      <w:marLeft w:val="0"/>
      <w:marRight w:val="0"/>
      <w:marTop w:val="0"/>
      <w:marBottom w:val="0"/>
      <w:divBdr>
        <w:top w:val="none" w:sz="0" w:space="0" w:color="auto"/>
        <w:left w:val="none" w:sz="0" w:space="0" w:color="auto"/>
        <w:bottom w:val="none" w:sz="0" w:space="0" w:color="auto"/>
        <w:right w:val="none" w:sz="0" w:space="0" w:color="auto"/>
      </w:divBdr>
    </w:div>
    <w:div w:id="1038044711">
      <w:bodyDiv w:val="1"/>
      <w:marLeft w:val="0"/>
      <w:marRight w:val="0"/>
      <w:marTop w:val="0"/>
      <w:marBottom w:val="0"/>
      <w:divBdr>
        <w:top w:val="none" w:sz="0" w:space="0" w:color="auto"/>
        <w:left w:val="none" w:sz="0" w:space="0" w:color="auto"/>
        <w:bottom w:val="none" w:sz="0" w:space="0" w:color="auto"/>
        <w:right w:val="none" w:sz="0" w:space="0" w:color="auto"/>
      </w:divBdr>
    </w:div>
    <w:div w:id="1050153010">
      <w:bodyDiv w:val="1"/>
      <w:marLeft w:val="0"/>
      <w:marRight w:val="0"/>
      <w:marTop w:val="0"/>
      <w:marBottom w:val="0"/>
      <w:divBdr>
        <w:top w:val="none" w:sz="0" w:space="0" w:color="auto"/>
        <w:left w:val="none" w:sz="0" w:space="0" w:color="auto"/>
        <w:bottom w:val="none" w:sz="0" w:space="0" w:color="auto"/>
        <w:right w:val="none" w:sz="0" w:space="0" w:color="auto"/>
      </w:divBdr>
    </w:div>
    <w:div w:id="1055810931">
      <w:bodyDiv w:val="1"/>
      <w:marLeft w:val="0"/>
      <w:marRight w:val="0"/>
      <w:marTop w:val="0"/>
      <w:marBottom w:val="0"/>
      <w:divBdr>
        <w:top w:val="none" w:sz="0" w:space="0" w:color="auto"/>
        <w:left w:val="none" w:sz="0" w:space="0" w:color="auto"/>
        <w:bottom w:val="none" w:sz="0" w:space="0" w:color="auto"/>
        <w:right w:val="none" w:sz="0" w:space="0" w:color="auto"/>
      </w:divBdr>
    </w:div>
    <w:div w:id="1079983551">
      <w:bodyDiv w:val="1"/>
      <w:marLeft w:val="0"/>
      <w:marRight w:val="0"/>
      <w:marTop w:val="0"/>
      <w:marBottom w:val="0"/>
      <w:divBdr>
        <w:top w:val="none" w:sz="0" w:space="0" w:color="auto"/>
        <w:left w:val="none" w:sz="0" w:space="0" w:color="auto"/>
        <w:bottom w:val="none" w:sz="0" w:space="0" w:color="auto"/>
        <w:right w:val="none" w:sz="0" w:space="0" w:color="auto"/>
      </w:divBdr>
    </w:div>
    <w:div w:id="1082138441">
      <w:bodyDiv w:val="1"/>
      <w:marLeft w:val="0"/>
      <w:marRight w:val="0"/>
      <w:marTop w:val="0"/>
      <w:marBottom w:val="0"/>
      <w:divBdr>
        <w:top w:val="none" w:sz="0" w:space="0" w:color="auto"/>
        <w:left w:val="none" w:sz="0" w:space="0" w:color="auto"/>
        <w:bottom w:val="none" w:sz="0" w:space="0" w:color="auto"/>
        <w:right w:val="none" w:sz="0" w:space="0" w:color="auto"/>
      </w:divBdr>
    </w:div>
    <w:div w:id="1087068824">
      <w:bodyDiv w:val="1"/>
      <w:marLeft w:val="0"/>
      <w:marRight w:val="0"/>
      <w:marTop w:val="0"/>
      <w:marBottom w:val="0"/>
      <w:divBdr>
        <w:top w:val="none" w:sz="0" w:space="0" w:color="auto"/>
        <w:left w:val="none" w:sz="0" w:space="0" w:color="auto"/>
        <w:bottom w:val="none" w:sz="0" w:space="0" w:color="auto"/>
        <w:right w:val="none" w:sz="0" w:space="0" w:color="auto"/>
      </w:divBdr>
    </w:div>
    <w:div w:id="1090733352">
      <w:bodyDiv w:val="1"/>
      <w:marLeft w:val="0"/>
      <w:marRight w:val="0"/>
      <w:marTop w:val="0"/>
      <w:marBottom w:val="0"/>
      <w:divBdr>
        <w:top w:val="none" w:sz="0" w:space="0" w:color="auto"/>
        <w:left w:val="none" w:sz="0" w:space="0" w:color="auto"/>
        <w:bottom w:val="none" w:sz="0" w:space="0" w:color="auto"/>
        <w:right w:val="none" w:sz="0" w:space="0" w:color="auto"/>
      </w:divBdr>
    </w:div>
    <w:div w:id="1091925399">
      <w:bodyDiv w:val="1"/>
      <w:marLeft w:val="0"/>
      <w:marRight w:val="0"/>
      <w:marTop w:val="0"/>
      <w:marBottom w:val="0"/>
      <w:divBdr>
        <w:top w:val="none" w:sz="0" w:space="0" w:color="auto"/>
        <w:left w:val="none" w:sz="0" w:space="0" w:color="auto"/>
        <w:bottom w:val="none" w:sz="0" w:space="0" w:color="auto"/>
        <w:right w:val="none" w:sz="0" w:space="0" w:color="auto"/>
      </w:divBdr>
    </w:div>
    <w:div w:id="1099720854">
      <w:bodyDiv w:val="1"/>
      <w:marLeft w:val="0"/>
      <w:marRight w:val="0"/>
      <w:marTop w:val="0"/>
      <w:marBottom w:val="0"/>
      <w:divBdr>
        <w:top w:val="none" w:sz="0" w:space="0" w:color="auto"/>
        <w:left w:val="none" w:sz="0" w:space="0" w:color="auto"/>
        <w:bottom w:val="none" w:sz="0" w:space="0" w:color="auto"/>
        <w:right w:val="none" w:sz="0" w:space="0" w:color="auto"/>
      </w:divBdr>
    </w:div>
    <w:div w:id="1105078645">
      <w:bodyDiv w:val="1"/>
      <w:marLeft w:val="0"/>
      <w:marRight w:val="0"/>
      <w:marTop w:val="0"/>
      <w:marBottom w:val="0"/>
      <w:divBdr>
        <w:top w:val="none" w:sz="0" w:space="0" w:color="auto"/>
        <w:left w:val="none" w:sz="0" w:space="0" w:color="auto"/>
        <w:bottom w:val="none" w:sz="0" w:space="0" w:color="auto"/>
        <w:right w:val="none" w:sz="0" w:space="0" w:color="auto"/>
      </w:divBdr>
    </w:div>
    <w:div w:id="1116483433">
      <w:bodyDiv w:val="1"/>
      <w:marLeft w:val="0"/>
      <w:marRight w:val="0"/>
      <w:marTop w:val="0"/>
      <w:marBottom w:val="0"/>
      <w:divBdr>
        <w:top w:val="none" w:sz="0" w:space="0" w:color="auto"/>
        <w:left w:val="none" w:sz="0" w:space="0" w:color="auto"/>
        <w:bottom w:val="none" w:sz="0" w:space="0" w:color="auto"/>
        <w:right w:val="none" w:sz="0" w:space="0" w:color="auto"/>
      </w:divBdr>
    </w:div>
    <w:div w:id="1119639522">
      <w:bodyDiv w:val="1"/>
      <w:marLeft w:val="0"/>
      <w:marRight w:val="0"/>
      <w:marTop w:val="0"/>
      <w:marBottom w:val="0"/>
      <w:divBdr>
        <w:top w:val="none" w:sz="0" w:space="0" w:color="auto"/>
        <w:left w:val="none" w:sz="0" w:space="0" w:color="auto"/>
        <w:bottom w:val="none" w:sz="0" w:space="0" w:color="auto"/>
        <w:right w:val="none" w:sz="0" w:space="0" w:color="auto"/>
      </w:divBdr>
    </w:div>
    <w:div w:id="1119761863">
      <w:bodyDiv w:val="1"/>
      <w:marLeft w:val="0"/>
      <w:marRight w:val="0"/>
      <w:marTop w:val="0"/>
      <w:marBottom w:val="0"/>
      <w:divBdr>
        <w:top w:val="none" w:sz="0" w:space="0" w:color="auto"/>
        <w:left w:val="none" w:sz="0" w:space="0" w:color="auto"/>
        <w:bottom w:val="none" w:sz="0" w:space="0" w:color="auto"/>
        <w:right w:val="none" w:sz="0" w:space="0" w:color="auto"/>
      </w:divBdr>
    </w:div>
    <w:div w:id="1123427110">
      <w:bodyDiv w:val="1"/>
      <w:marLeft w:val="0"/>
      <w:marRight w:val="0"/>
      <w:marTop w:val="0"/>
      <w:marBottom w:val="0"/>
      <w:divBdr>
        <w:top w:val="none" w:sz="0" w:space="0" w:color="auto"/>
        <w:left w:val="none" w:sz="0" w:space="0" w:color="auto"/>
        <w:bottom w:val="none" w:sz="0" w:space="0" w:color="auto"/>
        <w:right w:val="none" w:sz="0" w:space="0" w:color="auto"/>
      </w:divBdr>
    </w:div>
    <w:div w:id="1135879168">
      <w:bodyDiv w:val="1"/>
      <w:marLeft w:val="0"/>
      <w:marRight w:val="0"/>
      <w:marTop w:val="0"/>
      <w:marBottom w:val="0"/>
      <w:divBdr>
        <w:top w:val="none" w:sz="0" w:space="0" w:color="auto"/>
        <w:left w:val="none" w:sz="0" w:space="0" w:color="auto"/>
        <w:bottom w:val="none" w:sz="0" w:space="0" w:color="auto"/>
        <w:right w:val="none" w:sz="0" w:space="0" w:color="auto"/>
      </w:divBdr>
    </w:div>
    <w:div w:id="1138496285">
      <w:bodyDiv w:val="1"/>
      <w:marLeft w:val="0"/>
      <w:marRight w:val="0"/>
      <w:marTop w:val="0"/>
      <w:marBottom w:val="0"/>
      <w:divBdr>
        <w:top w:val="none" w:sz="0" w:space="0" w:color="auto"/>
        <w:left w:val="none" w:sz="0" w:space="0" w:color="auto"/>
        <w:bottom w:val="none" w:sz="0" w:space="0" w:color="auto"/>
        <w:right w:val="none" w:sz="0" w:space="0" w:color="auto"/>
      </w:divBdr>
    </w:div>
    <w:div w:id="1146818423">
      <w:bodyDiv w:val="1"/>
      <w:marLeft w:val="0"/>
      <w:marRight w:val="0"/>
      <w:marTop w:val="0"/>
      <w:marBottom w:val="0"/>
      <w:divBdr>
        <w:top w:val="none" w:sz="0" w:space="0" w:color="auto"/>
        <w:left w:val="none" w:sz="0" w:space="0" w:color="auto"/>
        <w:bottom w:val="none" w:sz="0" w:space="0" w:color="auto"/>
        <w:right w:val="none" w:sz="0" w:space="0" w:color="auto"/>
      </w:divBdr>
    </w:div>
    <w:div w:id="1170173546">
      <w:bodyDiv w:val="1"/>
      <w:marLeft w:val="0"/>
      <w:marRight w:val="0"/>
      <w:marTop w:val="0"/>
      <w:marBottom w:val="0"/>
      <w:divBdr>
        <w:top w:val="none" w:sz="0" w:space="0" w:color="auto"/>
        <w:left w:val="none" w:sz="0" w:space="0" w:color="auto"/>
        <w:bottom w:val="none" w:sz="0" w:space="0" w:color="auto"/>
        <w:right w:val="none" w:sz="0" w:space="0" w:color="auto"/>
      </w:divBdr>
    </w:div>
    <w:div w:id="1189832181">
      <w:bodyDiv w:val="1"/>
      <w:marLeft w:val="0"/>
      <w:marRight w:val="0"/>
      <w:marTop w:val="0"/>
      <w:marBottom w:val="0"/>
      <w:divBdr>
        <w:top w:val="none" w:sz="0" w:space="0" w:color="auto"/>
        <w:left w:val="none" w:sz="0" w:space="0" w:color="auto"/>
        <w:bottom w:val="none" w:sz="0" w:space="0" w:color="auto"/>
        <w:right w:val="none" w:sz="0" w:space="0" w:color="auto"/>
      </w:divBdr>
    </w:div>
    <w:div w:id="1194078674">
      <w:bodyDiv w:val="1"/>
      <w:marLeft w:val="0"/>
      <w:marRight w:val="0"/>
      <w:marTop w:val="0"/>
      <w:marBottom w:val="0"/>
      <w:divBdr>
        <w:top w:val="none" w:sz="0" w:space="0" w:color="auto"/>
        <w:left w:val="none" w:sz="0" w:space="0" w:color="auto"/>
        <w:bottom w:val="none" w:sz="0" w:space="0" w:color="auto"/>
        <w:right w:val="none" w:sz="0" w:space="0" w:color="auto"/>
      </w:divBdr>
    </w:div>
    <w:div w:id="1200968155">
      <w:bodyDiv w:val="1"/>
      <w:marLeft w:val="0"/>
      <w:marRight w:val="0"/>
      <w:marTop w:val="0"/>
      <w:marBottom w:val="0"/>
      <w:divBdr>
        <w:top w:val="none" w:sz="0" w:space="0" w:color="auto"/>
        <w:left w:val="none" w:sz="0" w:space="0" w:color="auto"/>
        <w:bottom w:val="none" w:sz="0" w:space="0" w:color="auto"/>
        <w:right w:val="none" w:sz="0" w:space="0" w:color="auto"/>
      </w:divBdr>
    </w:div>
    <w:div w:id="1212234080">
      <w:bodyDiv w:val="1"/>
      <w:marLeft w:val="0"/>
      <w:marRight w:val="0"/>
      <w:marTop w:val="0"/>
      <w:marBottom w:val="0"/>
      <w:divBdr>
        <w:top w:val="none" w:sz="0" w:space="0" w:color="auto"/>
        <w:left w:val="none" w:sz="0" w:space="0" w:color="auto"/>
        <w:bottom w:val="none" w:sz="0" w:space="0" w:color="auto"/>
        <w:right w:val="none" w:sz="0" w:space="0" w:color="auto"/>
      </w:divBdr>
    </w:div>
    <w:div w:id="1249803182">
      <w:bodyDiv w:val="1"/>
      <w:marLeft w:val="0"/>
      <w:marRight w:val="0"/>
      <w:marTop w:val="0"/>
      <w:marBottom w:val="0"/>
      <w:divBdr>
        <w:top w:val="none" w:sz="0" w:space="0" w:color="auto"/>
        <w:left w:val="none" w:sz="0" w:space="0" w:color="auto"/>
        <w:bottom w:val="none" w:sz="0" w:space="0" w:color="auto"/>
        <w:right w:val="none" w:sz="0" w:space="0" w:color="auto"/>
      </w:divBdr>
    </w:div>
    <w:div w:id="1264069320">
      <w:bodyDiv w:val="1"/>
      <w:marLeft w:val="0"/>
      <w:marRight w:val="0"/>
      <w:marTop w:val="0"/>
      <w:marBottom w:val="0"/>
      <w:divBdr>
        <w:top w:val="none" w:sz="0" w:space="0" w:color="auto"/>
        <w:left w:val="none" w:sz="0" w:space="0" w:color="auto"/>
        <w:bottom w:val="none" w:sz="0" w:space="0" w:color="auto"/>
        <w:right w:val="none" w:sz="0" w:space="0" w:color="auto"/>
      </w:divBdr>
    </w:div>
    <w:div w:id="1275944122">
      <w:bodyDiv w:val="1"/>
      <w:marLeft w:val="0"/>
      <w:marRight w:val="0"/>
      <w:marTop w:val="0"/>
      <w:marBottom w:val="0"/>
      <w:divBdr>
        <w:top w:val="none" w:sz="0" w:space="0" w:color="auto"/>
        <w:left w:val="none" w:sz="0" w:space="0" w:color="auto"/>
        <w:bottom w:val="none" w:sz="0" w:space="0" w:color="auto"/>
        <w:right w:val="none" w:sz="0" w:space="0" w:color="auto"/>
      </w:divBdr>
    </w:div>
    <w:div w:id="1276447813">
      <w:bodyDiv w:val="1"/>
      <w:marLeft w:val="0"/>
      <w:marRight w:val="0"/>
      <w:marTop w:val="0"/>
      <w:marBottom w:val="0"/>
      <w:divBdr>
        <w:top w:val="none" w:sz="0" w:space="0" w:color="auto"/>
        <w:left w:val="none" w:sz="0" w:space="0" w:color="auto"/>
        <w:bottom w:val="none" w:sz="0" w:space="0" w:color="auto"/>
        <w:right w:val="none" w:sz="0" w:space="0" w:color="auto"/>
      </w:divBdr>
    </w:div>
    <w:div w:id="1291090777">
      <w:bodyDiv w:val="1"/>
      <w:marLeft w:val="0"/>
      <w:marRight w:val="0"/>
      <w:marTop w:val="0"/>
      <w:marBottom w:val="0"/>
      <w:divBdr>
        <w:top w:val="none" w:sz="0" w:space="0" w:color="auto"/>
        <w:left w:val="none" w:sz="0" w:space="0" w:color="auto"/>
        <w:bottom w:val="none" w:sz="0" w:space="0" w:color="auto"/>
        <w:right w:val="none" w:sz="0" w:space="0" w:color="auto"/>
      </w:divBdr>
    </w:div>
    <w:div w:id="1308239418">
      <w:bodyDiv w:val="1"/>
      <w:marLeft w:val="0"/>
      <w:marRight w:val="0"/>
      <w:marTop w:val="0"/>
      <w:marBottom w:val="0"/>
      <w:divBdr>
        <w:top w:val="none" w:sz="0" w:space="0" w:color="auto"/>
        <w:left w:val="none" w:sz="0" w:space="0" w:color="auto"/>
        <w:bottom w:val="none" w:sz="0" w:space="0" w:color="auto"/>
        <w:right w:val="none" w:sz="0" w:space="0" w:color="auto"/>
      </w:divBdr>
    </w:div>
    <w:div w:id="1327439711">
      <w:bodyDiv w:val="1"/>
      <w:marLeft w:val="0"/>
      <w:marRight w:val="0"/>
      <w:marTop w:val="0"/>
      <w:marBottom w:val="0"/>
      <w:divBdr>
        <w:top w:val="none" w:sz="0" w:space="0" w:color="auto"/>
        <w:left w:val="none" w:sz="0" w:space="0" w:color="auto"/>
        <w:bottom w:val="none" w:sz="0" w:space="0" w:color="auto"/>
        <w:right w:val="none" w:sz="0" w:space="0" w:color="auto"/>
      </w:divBdr>
    </w:div>
    <w:div w:id="1330059283">
      <w:bodyDiv w:val="1"/>
      <w:marLeft w:val="0"/>
      <w:marRight w:val="0"/>
      <w:marTop w:val="0"/>
      <w:marBottom w:val="0"/>
      <w:divBdr>
        <w:top w:val="none" w:sz="0" w:space="0" w:color="auto"/>
        <w:left w:val="none" w:sz="0" w:space="0" w:color="auto"/>
        <w:bottom w:val="none" w:sz="0" w:space="0" w:color="auto"/>
        <w:right w:val="none" w:sz="0" w:space="0" w:color="auto"/>
      </w:divBdr>
    </w:div>
    <w:div w:id="1339040067">
      <w:bodyDiv w:val="1"/>
      <w:marLeft w:val="0"/>
      <w:marRight w:val="0"/>
      <w:marTop w:val="0"/>
      <w:marBottom w:val="0"/>
      <w:divBdr>
        <w:top w:val="none" w:sz="0" w:space="0" w:color="auto"/>
        <w:left w:val="none" w:sz="0" w:space="0" w:color="auto"/>
        <w:bottom w:val="none" w:sz="0" w:space="0" w:color="auto"/>
        <w:right w:val="none" w:sz="0" w:space="0" w:color="auto"/>
      </w:divBdr>
    </w:div>
    <w:div w:id="1339234531">
      <w:bodyDiv w:val="1"/>
      <w:marLeft w:val="0"/>
      <w:marRight w:val="0"/>
      <w:marTop w:val="0"/>
      <w:marBottom w:val="0"/>
      <w:divBdr>
        <w:top w:val="none" w:sz="0" w:space="0" w:color="auto"/>
        <w:left w:val="none" w:sz="0" w:space="0" w:color="auto"/>
        <w:bottom w:val="none" w:sz="0" w:space="0" w:color="auto"/>
        <w:right w:val="none" w:sz="0" w:space="0" w:color="auto"/>
      </w:divBdr>
    </w:div>
    <w:div w:id="1371611079">
      <w:bodyDiv w:val="1"/>
      <w:marLeft w:val="0"/>
      <w:marRight w:val="0"/>
      <w:marTop w:val="0"/>
      <w:marBottom w:val="0"/>
      <w:divBdr>
        <w:top w:val="none" w:sz="0" w:space="0" w:color="auto"/>
        <w:left w:val="none" w:sz="0" w:space="0" w:color="auto"/>
        <w:bottom w:val="none" w:sz="0" w:space="0" w:color="auto"/>
        <w:right w:val="none" w:sz="0" w:space="0" w:color="auto"/>
      </w:divBdr>
    </w:div>
    <w:div w:id="1376076036">
      <w:bodyDiv w:val="1"/>
      <w:marLeft w:val="0"/>
      <w:marRight w:val="0"/>
      <w:marTop w:val="0"/>
      <w:marBottom w:val="0"/>
      <w:divBdr>
        <w:top w:val="none" w:sz="0" w:space="0" w:color="auto"/>
        <w:left w:val="none" w:sz="0" w:space="0" w:color="auto"/>
        <w:bottom w:val="none" w:sz="0" w:space="0" w:color="auto"/>
        <w:right w:val="none" w:sz="0" w:space="0" w:color="auto"/>
      </w:divBdr>
    </w:div>
    <w:div w:id="1402410252">
      <w:bodyDiv w:val="1"/>
      <w:marLeft w:val="0"/>
      <w:marRight w:val="0"/>
      <w:marTop w:val="0"/>
      <w:marBottom w:val="0"/>
      <w:divBdr>
        <w:top w:val="none" w:sz="0" w:space="0" w:color="auto"/>
        <w:left w:val="none" w:sz="0" w:space="0" w:color="auto"/>
        <w:bottom w:val="none" w:sz="0" w:space="0" w:color="auto"/>
        <w:right w:val="none" w:sz="0" w:space="0" w:color="auto"/>
      </w:divBdr>
    </w:div>
    <w:div w:id="1402946641">
      <w:bodyDiv w:val="1"/>
      <w:marLeft w:val="0"/>
      <w:marRight w:val="0"/>
      <w:marTop w:val="0"/>
      <w:marBottom w:val="0"/>
      <w:divBdr>
        <w:top w:val="none" w:sz="0" w:space="0" w:color="auto"/>
        <w:left w:val="none" w:sz="0" w:space="0" w:color="auto"/>
        <w:bottom w:val="none" w:sz="0" w:space="0" w:color="auto"/>
        <w:right w:val="none" w:sz="0" w:space="0" w:color="auto"/>
      </w:divBdr>
    </w:div>
    <w:div w:id="1405101338">
      <w:bodyDiv w:val="1"/>
      <w:marLeft w:val="0"/>
      <w:marRight w:val="0"/>
      <w:marTop w:val="0"/>
      <w:marBottom w:val="0"/>
      <w:divBdr>
        <w:top w:val="none" w:sz="0" w:space="0" w:color="auto"/>
        <w:left w:val="none" w:sz="0" w:space="0" w:color="auto"/>
        <w:bottom w:val="none" w:sz="0" w:space="0" w:color="auto"/>
        <w:right w:val="none" w:sz="0" w:space="0" w:color="auto"/>
      </w:divBdr>
    </w:div>
    <w:div w:id="1406799033">
      <w:bodyDiv w:val="1"/>
      <w:marLeft w:val="0"/>
      <w:marRight w:val="0"/>
      <w:marTop w:val="0"/>
      <w:marBottom w:val="0"/>
      <w:divBdr>
        <w:top w:val="none" w:sz="0" w:space="0" w:color="auto"/>
        <w:left w:val="none" w:sz="0" w:space="0" w:color="auto"/>
        <w:bottom w:val="none" w:sz="0" w:space="0" w:color="auto"/>
        <w:right w:val="none" w:sz="0" w:space="0" w:color="auto"/>
      </w:divBdr>
    </w:div>
    <w:div w:id="1406954524">
      <w:bodyDiv w:val="1"/>
      <w:marLeft w:val="0"/>
      <w:marRight w:val="0"/>
      <w:marTop w:val="0"/>
      <w:marBottom w:val="0"/>
      <w:divBdr>
        <w:top w:val="none" w:sz="0" w:space="0" w:color="auto"/>
        <w:left w:val="none" w:sz="0" w:space="0" w:color="auto"/>
        <w:bottom w:val="none" w:sz="0" w:space="0" w:color="auto"/>
        <w:right w:val="none" w:sz="0" w:space="0" w:color="auto"/>
      </w:divBdr>
    </w:div>
    <w:div w:id="1409040045">
      <w:bodyDiv w:val="1"/>
      <w:marLeft w:val="0"/>
      <w:marRight w:val="0"/>
      <w:marTop w:val="0"/>
      <w:marBottom w:val="0"/>
      <w:divBdr>
        <w:top w:val="none" w:sz="0" w:space="0" w:color="auto"/>
        <w:left w:val="none" w:sz="0" w:space="0" w:color="auto"/>
        <w:bottom w:val="none" w:sz="0" w:space="0" w:color="auto"/>
        <w:right w:val="none" w:sz="0" w:space="0" w:color="auto"/>
      </w:divBdr>
    </w:div>
    <w:div w:id="1422876912">
      <w:bodyDiv w:val="1"/>
      <w:marLeft w:val="0"/>
      <w:marRight w:val="0"/>
      <w:marTop w:val="0"/>
      <w:marBottom w:val="0"/>
      <w:divBdr>
        <w:top w:val="none" w:sz="0" w:space="0" w:color="auto"/>
        <w:left w:val="none" w:sz="0" w:space="0" w:color="auto"/>
        <w:bottom w:val="none" w:sz="0" w:space="0" w:color="auto"/>
        <w:right w:val="none" w:sz="0" w:space="0" w:color="auto"/>
      </w:divBdr>
    </w:div>
    <w:div w:id="1423381169">
      <w:bodyDiv w:val="1"/>
      <w:marLeft w:val="0"/>
      <w:marRight w:val="0"/>
      <w:marTop w:val="0"/>
      <w:marBottom w:val="0"/>
      <w:divBdr>
        <w:top w:val="none" w:sz="0" w:space="0" w:color="auto"/>
        <w:left w:val="none" w:sz="0" w:space="0" w:color="auto"/>
        <w:bottom w:val="none" w:sz="0" w:space="0" w:color="auto"/>
        <w:right w:val="none" w:sz="0" w:space="0" w:color="auto"/>
      </w:divBdr>
    </w:div>
    <w:div w:id="1424716085">
      <w:bodyDiv w:val="1"/>
      <w:marLeft w:val="0"/>
      <w:marRight w:val="0"/>
      <w:marTop w:val="0"/>
      <w:marBottom w:val="0"/>
      <w:divBdr>
        <w:top w:val="none" w:sz="0" w:space="0" w:color="auto"/>
        <w:left w:val="none" w:sz="0" w:space="0" w:color="auto"/>
        <w:bottom w:val="none" w:sz="0" w:space="0" w:color="auto"/>
        <w:right w:val="none" w:sz="0" w:space="0" w:color="auto"/>
      </w:divBdr>
    </w:div>
    <w:div w:id="1446391545">
      <w:bodyDiv w:val="1"/>
      <w:marLeft w:val="0"/>
      <w:marRight w:val="0"/>
      <w:marTop w:val="0"/>
      <w:marBottom w:val="0"/>
      <w:divBdr>
        <w:top w:val="none" w:sz="0" w:space="0" w:color="auto"/>
        <w:left w:val="none" w:sz="0" w:space="0" w:color="auto"/>
        <w:bottom w:val="none" w:sz="0" w:space="0" w:color="auto"/>
        <w:right w:val="none" w:sz="0" w:space="0" w:color="auto"/>
      </w:divBdr>
    </w:div>
    <w:div w:id="1447237414">
      <w:bodyDiv w:val="1"/>
      <w:marLeft w:val="0"/>
      <w:marRight w:val="0"/>
      <w:marTop w:val="0"/>
      <w:marBottom w:val="0"/>
      <w:divBdr>
        <w:top w:val="none" w:sz="0" w:space="0" w:color="auto"/>
        <w:left w:val="none" w:sz="0" w:space="0" w:color="auto"/>
        <w:bottom w:val="none" w:sz="0" w:space="0" w:color="auto"/>
        <w:right w:val="none" w:sz="0" w:space="0" w:color="auto"/>
      </w:divBdr>
    </w:div>
    <w:div w:id="1448618594">
      <w:bodyDiv w:val="1"/>
      <w:marLeft w:val="0"/>
      <w:marRight w:val="0"/>
      <w:marTop w:val="0"/>
      <w:marBottom w:val="0"/>
      <w:divBdr>
        <w:top w:val="none" w:sz="0" w:space="0" w:color="auto"/>
        <w:left w:val="none" w:sz="0" w:space="0" w:color="auto"/>
        <w:bottom w:val="none" w:sz="0" w:space="0" w:color="auto"/>
        <w:right w:val="none" w:sz="0" w:space="0" w:color="auto"/>
      </w:divBdr>
    </w:div>
    <w:div w:id="1456634020">
      <w:bodyDiv w:val="1"/>
      <w:marLeft w:val="0"/>
      <w:marRight w:val="0"/>
      <w:marTop w:val="0"/>
      <w:marBottom w:val="0"/>
      <w:divBdr>
        <w:top w:val="none" w:sz="0" w:space="0" w:color="auto"/>
        <w:left w:val="none" w:sz="0" w:space="0" w:color="auto"/>
        <w:bottom w:val="none" w:sz="0" w:space="0" w:color="auto"/>
        <w:right w:val="none" w:sz="0" w:space="0" w:color="auto"/>
      </w:divBdr>
    </w:div>
    <w:div w:id="1463184199">
      <w:bodyDiv w:val="1"/>
      <w:marLeft w:val="0"/>
      <w:marRight w:val="0"/>
      <w:marTop w:val="0"/>
      <w:marBottom w:val="0"/>
      <w:divBdr>
        <w:top w:val="none" w:sz="0" w:space="0" w:color="auto"/>
        <w:left w:val="none" w:sz="0" w:space="0" w:color="auto"/>
        <w:bottom w:val="none" w:sz="0" w:space="0" w:color="auto"/>
        <w:right w:val="none" w:sz="0" w:space="0" w:color="auto"/>
      </w:divBdr>
    </w:div>
    <w:div w:id="1465653703">
      <w:bodyDiv w:val="1"/>
      <w:marLeft w:val="0"/>
      <w:marRight w:val="0"/>
      <w:marTop w:val="0"/>
      <w:marBottom w:val="0"/>
      <w:divBdr>
        <w:top w:val="none" w:sz="0" w:space="0" w:color="auto"/>
        <w:left w:val="none" w:sz="0" w:space="0" w:color="auto"/>
        <w:bottom w:val="none" w:sz="0" w:space="0" w:color="auto"/>
        <w:right w:val="none" w:sz="0" w:space="0" w:color="auto"/>
      </w:divBdr>
    </w:div>
    <w:div w:id="1482582035">
      <w:bodyDiv w:val="1"/>
      <w:marLeft w:val="0"/>
      <w:marRight w:val="0"/>
      <w:marTop w:val="0"/>
      <w:marBottom w:val="0"/>
      <w:divBdr>
        <w:top w:val="none" w:sz="0" w:space="0" w:color="auto"/>
        <w:left w:val="none" w:sz="0" w:space="0" w:color="auto"/>
        <w:bottom w:val="none" w:sz="0" w:space="0" w:color="auto"/>
        <w:right w:val="none" w:sz="0" w:space="0" w:color="auto"/>
      </w:divBdr>
    </w:div>
    <w:div w:id="1492989399">
      <w:bodyDiv w:val="1"/>
      <w:marLeft w:val="0"/>
      <w:marRight w:val="0"/>
      <w:marTop w:val="0"/>
      <w:marBottom w:val="0"/>
      <w:divBdr>
        <w:top w:val="none" w:sz="0" w:space="0" w:color="auto"/>
        <w:left w:val="none" w:sz="0" w:space="0" w:color="auto"/>
        <w:bottom w:val="none" w:sz="0" w:space="0" w:color="auto"/>
        <w:right w:val="none" w:sz="0" w:space="0" w:color="auto"/>
      </w:divBdr>
    </w:div>
    <w:div w:id="1506900412">
      <w:bodyDiv w:val="1"/>
      <w:marLeft w:val="0"/>
      <w:marRight w:val="0"/>
      <w:marTop w:val="0"/>
      <w:marBottom w:val="0"/>
      <w:divBdr>
        <w:top w:val="none" w:sz="0" w:space="0" w:color="auto"/>
        <w:left w:val="none" w:sz="0" w:space="0" w:color="auto"/>
        <w:bottom w:val="none" w:sz="0" w:space="0" w:color="auto"/>
        <w:right w:val="none" w:sz="0" w:space="0" w:color="auto"/>
      </w:divBdr>
    </w:div>
    <w:div w:id="1507592903">
      <w:bodyDiv w:val="1"/>
      <w:marLeft w:val="0"/>
      <w:marRight w:val="0"/>
      <w:marTop w:val="0"/>
      <w:marBottom w:val="0"/>
      <w:divBdr>
        <w:top w:val="none" w:sz="0" w:space="0" w:color="auto"/>
        <w:left w:val="none" w:sz="0" w:space="0" w:color="auto"/>
        <w:bottom w:val="none" w:sz="0" w:space="0" w:color="auto"/>
        <w:right w:val="none" w:sz="0" w:space="0" w:color="auto"/>
      </w:divBdr>
    </w:div>
    <w:div w:id="1543441233">
      <w:bodyDiv w:val="1"/>
      <w:marLeft w:val="0"/>
      <w:marRight w:val="0"/>
      <w:marTop w:val="0"/>
      <w:marBottom w:val="0"/>
      <w:divBdr>
        <w:top w:val="none" w:sz="0" w:space="0" w:color="auto"/>
        <w:left w:val="none" w:sz="0" w:space="0" w:color="auto"/>
        <w:bottom w:val="none" w:sz="0" w:space="0" w:color="auto"/>
        <w:right w:val="none" w:sz="0" w:space="0" w:color="auto"/>
      </w:divBdr>
    </w:div>
    <w:div w:id="1558779694">
      <w:bodyDiv w:val="1"/>
      <w:marLeft w:val="0"/>
      <w:marRight w:val="0"/>
      <w:marTop w:val="0"/>
      <w:marBottom w:val="0"/>
      <w:divBdr>
        <w:top w:val="none" w:sz="0" w:space="0" w:color="auto"/>
        <w:left w:val="none" w:sz="0" w:space="0" w:color="auto"/>
        <w:bottom w:val="none" w:sz="0" w:space="0" w:color="auto"/>
        <w:right w:val="none" w:sz="0" w:space="0" w:color="auto"/>
      </w:divBdr>
    </w:div>
    <w:div w:id="1575236135">
      <w:bodyDiv w:val="1"/>
      <w:marLeft w:val="0"/>
      <w:marRight w:val="0"/>
      <w:marTop w:val="0"/>
      <w:marBottom w:val="0"/>
      <w:divBdr>
        <w:top w:val="none" w:sz="0" w:space="0" w:color="auto"/>
        <w:left w:val="none" w:sz="0" w:space="0" w:color="auto"/>
        <w:bottom w:val="none" w:sz="0" w:space="0" w:color="auto"/>
        <w:right w:val="none" w:sz="0" w:space="0" w:color="auto"/>
      </w:divBdr>
    </w:div>
    <w:div w:id="1594391166">
      <w:bodyDiv w:val="1"/>
      <w:marLeft w:val="0"/>
      <w:marRight w:val="0"/>
      <w:marTop w:val="0"/>
      <w:marBottom w:val="0"/>
      <w:divBdr>
        <w:top w:val="none" w:sz="0" w:space="0" w:color="auto"/>
        <w:left w:val="none" w:sz="0" w:space="0" w:color="auto"/>
        <w:bottom w:val="none" w:sz="0" w:space="0" w:color="auto"/>
        <w:right w:val="none" w:sz="0" w:space="0" w:color="auto"/>
      </w:divBdr>
    </w:div>
    <w:div w:id="1606114071">
      <w:bodyDiv w:val="1"/>
      <w:marLeft w:val="0"/>
      <w:marRight w:val="0"/>
      <w:marTop w:val="0"/>
      <w:marBottom w:val="0"/>
      <w:divBdr>
        <w:top w:val="none" w:sz="0" w:space="0" w:color="auto"/>
        <w:left w:val="none" w:sz="0" w:space="0" w:color="auto"/>
        <w:bottom w:val="none" w:sz="0" w:space="0" w:color="auto"/>
        <w:right w:val="none" w:sz="0" w:space="0" w:color="auto"/>
      </w:divBdr>
    </w:div>
    <w:div w:id="1620530726">
      <w:bodyDiv w:val="1"/>
      <w:marLeft w:val="0"/>
      <w:marRight w:val="0"/>
      <w:marTop w:val="0"/>
      <w:marBottom w:val="0"/>
      <w:divBdr>
        <w:top w:val="none" w:sz="0" w:space="0" w:color="auto"/>
        <w:left w:val="none" w:sz="0" w:space="0" w:color="auto"/>
        <w:bottom w:val="none" w:sz="0" w:space="0" w:color="auto"/>
        <w:right w:val="none" w:sz="0" w:space="0" w:color="auto"/>
      </w:divBdr>
    </w:div>
    <w:div w:id="1652519892">
      <w:bodyDiv w:val="1"/>
      <w:marLeft w:val="0"/>
      <w:marRight w:val="0"/>
      <w:marTop w:val="0"/>
      <w:marBottom w:val="0"/>
      <w:divBdr>
        <w:top w:val="none" w:sz="0" w:space="0" w:color="auto"/>
        <w:left w:val="none" w:sz="0" w:space="0" w:color="auto"/>
        <w:bottom w:val="none" w:sz="0" w:space="0" w:color="auto"/>
        <w:right w:val="none" w:sz="0" w:space="0" w:color="auto"/>
      </w:divBdr>
    </w:div>
    <w:div w:id="1656907868">
      <w:bodyDiv w:val="1"/>
      <w:marLeft w:val="0"/>
      <w:marRight w:val="0"/>
      <w:marTop w:val="0"/>
      <w:marBottom w:val="0"/>
      <w:divBdr>
        <w:top w:val="none" w:sz="0" w:space="0" w:color="auto"/>
        <w:left w:val="none" w:sz="0" w:space="0" w:color="auto"/>
        <w:bottom w:val="none" w:sz="0" w:space="0" w:color="auto"/>
        <w:right w:val="none" w:sz="0" w:space="0" w:color="auto"/>
      </w:divBdr>
    </w:div>
    <w:div w:id="1660227320">
      <w:bodyDiv w:val="1"/>
      <w:marLeft w:val="0"/>
      <w:marRight w:val="0"/>
      <w:marTop w:val="0"/>
      <w:marBottom w:val="0"/>
      <w:divBdr>
        <w:top w:val="none" w:sz="0" w:space="0" w:color="auto"/>
        <w:left w:val="none" w:sz="0" w:space="0" w:color="auto"/>
        <w:bottom w:val="none" w:sz="0" w:space="0" w:color="auto"/>
        <w:right w:val="none" w:sz="0" w:space="0" w:color="auto"/>
      </w:divBdr>
    </w:div>
    <w:div w:id="1669868988">
      <w:bodyDiv w:val="1"/>
      <w:marLeft w:val="0"/>
      <w:marRight w:val="0"/>
      <w:marTop w:val="0"/>
      <w:marBottom w:val="0"/>
      <w:divBdr>
        <w:top w:val="none" w:sz="0" w:space="0" w:color="auto"/>
        <w:left w:val="none" w:sz="0" w:space="0" w:color="auto"/>
        <w:bottom w:val="none" w:sz="0" w:space="0" w:color="auto"/>
        <w:right w:val="none" w:sz="0" w:space="0" w:color="auto"/>
      </w:divBdr>
    </w:div>
    <w:div w:id="1708869246">
      <w:bodyDiv w:val="1"/>
      <w:marLeft w:val="0"/>
      <w:marRight w:val="0"/>
      <w:marTop w:val="0"/>
      <w:marBottom w:val="0"/>
      <w:divBdr>
        <w:top w:val="none" w:sz="0" w:space="0" w:color="auto"/>
        <w:left w:val="none" w:sz="0" w:space="0" w:color="auto"/>
        <w:bottom w:val="none" w:sz="0" w:space="0" w:color="auto"/>
        <w:right w:val="none" w:sz="0" w:space="0" w:color="auto"/>
      </w:divBdr>
    </w:div>
    <w:div w:id="1716539542">
      <w:bodyDiv w:val="1"/>
      <w:marLeft w:val="0"/>
      <w:marRight w:val="0"/>
      <w:marTop w:val="0"/>
      <w:marBottom w:val="0"/>
      <w:divBdr>
        <w:top w:val="none" w:sz="0" w:space="0" w:color="auto"/>
        <w:left w:val="none" w:sz="0" w:space="0" w:color="auto"/>
        <w:bottom w:val="none" w:sz="0" w:space="0" w:color="auto"/>
        <w:right w:val="none" w:sz="0" w:space="0" w:color="auto"/>
      </w:divBdr>
    </w:div>
    <w:div w:id="1729255546">
      <w:bodyDiv w:val="1"/>
      <w:marLeft w:val="0"/>
      <w:marRight w:val="0"/>
      <w:marTop w:val="0"/>
      <w:marBottom w:val="0"/>
      <w:divBdr>
        <w:top w:val="none" w:sz="0" w:space="0" w:color="auto"/>
        <w:left w:val="none" w:sz="0" w:space="0" w:color="auto"/>
        <w:bottom w:val="none" w:sz="0" w:space="0" w:color="auto"/>
        <w:right w:val="none" w:sz="0" w:space="0" w:color="auto"/>
      </w:divBdr>
    </w:div>
    <w:div w:id="1732340740">
      <w:bodyDiv w:val="1"/>
      <w:marLeft w:val="0"/>
      <w:marRight w:val="0"/>
      <w:marTop w:val="0"/>
      <w:marBottom w:val="0"/>
      <w:divBdr>
        <w:top w:val="none" w:sz="0" w:space="0" w:color="auto"/>
        <w:left w:val="none" w:sz="0" w:space="0" w:color="auto"/>
        <w:bottom w:val="none" w:sz="0" w:space="0" w:color="auto"/>
        <w:right w:val="none" w:sz="0" w:space="0" w:color="auto"/>
      </w:divBdr>
    </w:div>
    <w:div w:id="1735616226">
      <w:bodyDiv w:val="1"/>
      <w:marLeft w:val="0"/>
      <w:marRight w:val="0"/>
      <w:marTop w:val="0"/>
      <w:marBottom w:val="0"/>
      <w:divBdr>
        <w:top w:val="none" w:sz="0" w:space="0" w:color="auto"/>
        <w:left w:val="none" w:sz="0" w:space="0" w:color="auto"/>
        <w:bottom w:val="none" w:sz="0" w:space="0" w:color="auto"/>
        <w:right w:val="none" w:sz="0" w:space="0" w:color="auto"/>
      </w:divBdr>
    </w:div>
    <w:div w:id="1762337309">
      <w:bodyDiv w:val="1"/>
      <w:marLeft w:val="0"/>
      <w:marRight w:val="0"/>
      <w:marTop w:val="0"/>
      <w:marBottom w:val="0"/>
      <w:divBdr>
        <w:top w:val="none" w:sz="0" w:space="0" w:color="auto"/>
        <w:left w:val="none" w:sz="0" w:space="0" w:color="auto"/>
        <w:bottom w:val="none" w:sz="0" w:space="0" w:color="auto"/>
        <w:right w:val="none" w:sz="0" w:space="0" w:color="auto"/>
      </w:divBdr>
    </w:div>
    <w:div w:id="1770394987">
      <w:bodyDiv w:val="1"/>
      <w:marLeft w:val="0"/>
      <w:marRight w:val="0"/>
      <w:marTop w:val="0"/>
      <w:marBottom w:val="0"/>
      <w:divBdr>
        <w:top w:val="none" w:sz="0" w:space="0" w:color="auto"/>
        <w:left w:val="none" w:sz="0" w:space="0" w:color="auto"/>
        <w:bottom w:val="none" w:sz="0" w:space="0" w:color="auto"/>
        <w:right w:val="none" w:sz="0" w:space="0" w:color="auto"/>
      </w:divBdr>
    </w:div>
    <w:div w:id="1789547794">
      <w:bodyDiv w:val="1"/>
      <w:marLeft w:val="0"/>
      <w:marRight w:val="0"/>
      <w:marTop w:val="0"/>
      <w:marBottom w:val="0"/>
      <w:divBdr>
        <w:top w:val="none" w:sz="0" w:space="0" w:color="auto"/>
        <w:left w:val="none" w:sz="0" w:space="0" w:color="auto"/>
        <w:bottom w:val="none" w:sz="0" w:space="0" w:color="auto"/>
        <w:right w:val="none" w:sz="0" w:space="0" w:color="auto"/>
      </w:divBdr>
    </w:div>
    <w:div w:id="1807549014">
      <w:bodyDiv w:val="1"/>
      <w:marLeft w:val="0"/>
      <w:marRight w:val="0"/>
      <w:marTop w:val="0"/>
      <w:marBottom w:val="0"/>
      <w:divBdr>
        <w:top w:val="none" w:sz="0" w:space="0" w:color="auto"/>
        <w:left w:val="none" w:sz="0" w:space="0" w:color="auto"/>
        <w:bottom w:val="none" w:sz="0" w:space="0" w:color="auto"/>
        <w:right w:val="none" w:sz="0" w:space="0" w:color="auto"/>
      </w:divBdr>
    </w:div>
    <w:div w:id="1840921767">
      <w:bodyDiv w:val="1"/>
      <w:marLeft w:val="0"/>
      <w:marRight w:val="0"/>
      <w:marTop w:val="0"/>
      <w:marBottom w:val="0"/>
      <w:divBdr>
        <w:top w:val="none" w:sz="0" w:space="0" w:color="auto"/>
        <w:left w:val="none" w:sz="0" w:space="0" w:color="auto"/>
        <w:bottom w:val="none" w:sz="0" w:space="0" w:color="auto"/>
        <w:right w:val="none" w:sz="0" w:space="0" w:color="auto"/>
      </w:divBdr>
    </w:div>
    <w:div w:id="1847667033">
      <w:bodyDiv w:val="1"/>
      <w:marLeft w:val="0"/>
      <w:marRight w:val="0"/>
      <w:marTop w:val="0"/>
      <w:marBottom w:val="0"/>
      <w:divBdr>
        <w:top w:val="none" w:sz="0" w:space="0" w:color="auto"/>
        <w:left w:val="none" w:sz="0" w:space="0" w:color="auto"/>
        <w:bottom w:val="none" w:sz="0" w:space="0" w:color="auto"/>
        <w:right w:val="none" w:sz="0" w:space="0" w:color="auto"/>
      </w:divBdr>
    </w:div>
    <w:div w:id="1861115745">
      <w:bodyDiv w:val="1"/>
      <w:marLeft w:val="0"/>
      <w:marRight w:val="0"/>
      <w:marTop w:val="0"/>
      <w:marBottom w:val="0"/>
      <w:divBdr>
        <w:top w:val="none" w:sz="0" w:space="0" w:color="auto"/>
        <w:left w:val="none" w:sz="0" w:space="0" w:color="auto"/>
        <w:bottom w:val="none" w:sz="0" w:space="0" w:color="auto"/>
        <w:right w:val="none" w:sz="0" w:space="0" w:color="auto"/>
      </w:divBdr>
    </w:div>
    <w:div w:id="1862084786">
      <w:bodyDiv w:val="1"/>
      <w:marLeft w:val="0"/>
      <w:marRight w:val="0"/>
      <w:marTop w:val="0"/>
      <w:marBottom w:val="0"/>
      <w:divBdr>
        <w:top w:val="none" w:sz="0" w:space="0" w:color="auto"/>
        <w:left w:val="none" w:sz="0" w:space="0" w:color="auto"/>
        <w:bottom w:val="none" w:sz="0" w:space="0" w:color="auto"/>
        <w:right w:val="none" w:sz="0" w:space="0" w:color="auto"/>
      </w:divBdr>
    </w:div>
    <w:div w:id="1866551974">
      <w:bodyDiv w:val="1"/>
      <w:marLeft w:val="0"/>
      <w:marRight w:val="0"/>
      <w:marTop w:val="0"/>
      <w:marBottom w:val="0"/>
      <w:divBdr>
        <w:top w:val="none" w:sz="0" w:space="0" w:color="auto"/>
        <w:left w:val="none" w:sz="0" w:space="0" w:color="auto"/>
        <w:bottom w:val="none" w:sz="0" w:space="0" w:color="auto"/>
        <w:right w:val="none" w:sz="0" w:space="0" w:color="auto"/>
      </w:divBdr>
    </w:div>
    <w:div w:id="1886671856">
      <w:bodyDiv w:val="1"/>
      <w:marLeft w:val="0"/>
      <w:marRight w:val="0"/>
      <w:marTop w:val="0"/>
      <w:marBottom w:val="0"/>
      <w:divBdr>
        <w:top w:val="none" w:sz="0" w:space="0" w:color="auto"/>
        <w:left w:val="none" w:sz="0" w:space="0" w:color="auto"/>
        <w:bottom w:val="none" w:sz="0" w:space="0" w:color="auto"/>
        <w:right w:val="none" w:sz="0" w:space="0" w:color="auto"/>
      </w:divBdr>
    </w:div>
    <w:div w:id="1888099639">
      <w:bodyDiv w:val="1"/>
      <w:marLeft w:val="0"/>
      <w:marRight w:val="0"/>
      <w:marTop w:val="0"/>
      <w:marBottom w:val="0"/>
      <w:divBdr>
        <w:top w:val="none" w:sz="0" w:space="0" w:color="auto"/>
        <w:left w:val="none" w:sz="0" w:space="0" w:color="auto"/>
        <w:bottom w:val="none" w:sz="0" w:space="0" w:color="auto"/>
        <w:right w:val="none" w:sz="0" w:space="0" w:color="auto"/>
      </w:divBdr>
    </w:div>
    <w:div w:id="1889298591">
      <w:bodyDiv w:val="1"/>
      <w:marLeft w:val="0"/>
      <w:marRight w:val="0"/>
      <w:marTop w:val="0"/>
      <w:marBottom w:val="0"/>
      <w:divBdr>
        <w:top w:val="none" w:sz="0" w:space="0" w:color="auto"/>
        <w:left w:val="none" w:sz="0" w:space="0" w:color="auto"/>
        <w:bottom w:val="none" w:sz="0" w:space="0" w:color="auto"/>
        <w:right w:val="none" w:sz="0" w:space="0" w:color="auto"/>
      </w:divBdr>
    </w:div>
    <w:div w:id="1890723318">
      <w:bodyDiv w:val="1"/>
      <w:marLeft w:val="0"/>
      <w:marRight w:val="0"/>
      <w:marTop w:val="0"/>
      <w:marBottom w:val="0"/>
      <w:divBdr>
        <w:top w:val="none" w:sz="0" w:space="0" w:color="auto"/>
        <w:left w:val="none" w:sz="0" w:space="0" w:color="auto"/>
        <w:bottom w:val="none" w:sz="0" w:space="0" w:color="auto"/>
        <w:right w:val="none" w:sz="0" w:space="0" w:color="auto"/>
      </w:divBdr>
    </w:div>
    <w:div w:id="1899514303">
      <w:bodyDiv w:val="1"/>
      <w:marLeft w:val="0"/>
      <w:marRight w:val="0"/>
      <w:marTop w:val="0"/>
      <w:marBottom w:val="0"/>
      <w:divBdr>
        <w:top w:val="none" w:sz="0" w:space="0" w:color="auto"/>
        <w:left w:val="none" w:sz="0" w:space="0" w:color="auto"/>
        <w:bottom w:val="none" w:sz="0" w:space="0" w:color="auto"/>
        <w:right w:val="none" w:sz="0" w:space="0" w:color="auto"/>
      </w:divBdr>
    </w:div>
    <w:div w:id="1906141348">
      <w:bodyDiv w:val="1"/>
      <w:marLeft w:val="0"/>
      <w:marRight w:val="0"/>
      <w:marTop w:val="0"/>
      <w:marBottom w:val="0"/>
      <w:divBdr>
        <w:top w:val="none" w:sz="0" w:space="0" w:color="auto"/>
        <w:left w:val="none" w:sz="0" w:space="0" w:color="auto"/>
        <w:bottom w:val="none" w:sz="0" w:space="0" w:color="auto"/>
        <w:right w:val="none" w:sz="0" w:space="0" w:color="auto"/>
      </w:divBdr>
    </w:div>
    <w:div w:id="1910387206">
      <w:bodyDiv w:val="1"/>
      <w:marLeft w:val="0"/>
      <w:marRight w:val="0"/>
      <w:marTop w:val="0"/>
      <w:marBottom w:val="0"/>
      <w:divBdr>
        <w:top w:val="none" w:sz="0" w:space="0" w:color="auto"/>
        <w:left w:val="none" w:sz="0" w:space="0" w:color="auto"/>
        <w:bottom w:val="none" w:sz="0" w:space="0" w:color="auto"/>
        <w:right w:val="none" w:sz="0" w:space="0" w:color="auto"/>
      </w:divBdr>
    </w:div>
    <w:div w:id="1920360616">
      <w:bodyDiv w:val="1"/>
      <w:marLeft w:val="0"/>
      <w:marRight w:val="0"/>
      <w:marTop w:val="0"/>
      <w:marBottom w:val="0"/>
      <w:divBdr>
        <w:top w:val="none" w:sz="0" w:space="0" w:color="auto"/>
        <w:left w:val="none" w:sz="0" w:space="0" w:color="auto"/>
        <w:bottom w:val="none" w:sz="0" w:space="0" w:color="auto"/>
        <w:right w:val="none" w:sz="0" w:space="0" w:color="auto"/>
      </w:divBdr>
    </w:div>
    <w:div w:id="1941983650">
      <w:bodyDiv w:val="1"/>
      <w:marLeft w:val="0"/>
      <w:marRight w:val="0"/>
      <w:marTop w:val="0"/>
      <w:marBottom w:val="0"/>
      <w:divBdr>
        <w:top w:val="none" w:sz="0" w:space="0" w:color="auto"/>
        <w:left w:val="none" w:sz="0" w:space="0" w:color="auto"/>
        <w:bottom w:val="none" w:sz="0" w:space="0" w:color="auto"/>
        <w:right w:val="none" w:sz="0" w:space="0" w:color="auto"/>
      </w:divBdr>
    </w:div>
    <w:div w:id="1953856049">
      <w:bodyDiv w:val="1"/>
      <w:marLeft w:val="0"/>
      <w:marRight w:val="0"/>
      <w:marTop w:val="0"/>
      <w:marBottom w:val="0"/>
      <w:divBdr>
        <w:top w:val="none" w:sz="0" w:space="0" w:color="auto"/>
        <w:left w:val="none" w:sz="0" w:space="0" w:color="auto"/>
        <w:bottom w:val="none" w:sz="0" w:space="0" w:color="auto"/>
        <w:right w:val="none" w:sz="0" w:space="0" w:color="auto"/>
      </w:divBdr>
    </w:div>
    <w:div w:id="1956063511">
      <w:bodyDiv w:val="1"/>
      <w:marLeft w:val="0"/>
      <w:marRight w:val="0"/>
      <w:marTop w:val="0"/>
      <w:marBottom w:val="0"/>
      <w:divBdr>
        <w:top w:val="none" w:sz="0" w:space="0" w:color="auto"/>
        <w:left w:val="none" w:sz="0" w:space="0" w:color="auto"/>
        <w:bottom w:val="none" w:sz="0" w:space="0" w:color="auto"/>
        <w:right w:val="none" w:sz="0" w:space="0" w:color="auto"/>
      </w:divBdr>
    </w:div>
    <w:div w:id="1975015703">
      <w:bodyDiv w:val="1"/>
      <w:marLeft w:val="0"/>
      <w:marRight w:val="0"/>
      <w:marTop w:val="0"/>
      <w:marBottom w:val="0"/>
      <w:divBdr>
        <w:top w:val="none" w:sz="0" w:space="0" w:color="auto"/>
        <w:left w:val="none" w:sz="0" w:space="0" w:color="auto"/>
        <w:bottom w:val="none" w:sz="0" w:space="0" w:color="auto"/>
        <w:right w:val="none" w:sz="0" w:space="0" w:color="auto"/>
      </w:divBdr>
    </w:div>
    <w:div w:id="1997369319">
      <w:bodyDiv w:val="1"/>
      <w:marLeft w:val="0"/>
      <w:marRight w:val="0"/>
      <w:marTop w:val="0"/>
      <w:marBottom w:val="0"/>
      <w:divBdr>
        <w:top w:val="none" w:sz="0" w:space="0" w:color="auto"/>
        <w:left w:val="none" w:sz="0" w:space="0" w:color="auto"/>
        <w:bottom w:val="none" w:sz="0" w:space="0" w:color="auto"/>
        <w:right w:val="none" w:sz="0" w:space="0" w:color="auto"/>
      </w:divBdr>
    </w:div>
    <w:div w:id="1998459255">
      <w:bodyDiv w:val="1"/>
      <w:marLeft w:val="0"/>
      <w:marRight w:val="0"/>
      <w:marTop w:val="0"/>
      <w:marBottom w:val="0"/>
      <w:divBdr>
        <w:top w:val="none" w:sz="0" w:space="0" w:color="auto"/>
        <w:left w:val="none" w:sz="0" w:space="0" w:color="auto"/>
        <w:bottom w:val="none" w:sz="0" w:space="0" w:color="auto"/>
        <w:right w:val="none" w:sz="0" w:space="0" w:color="auto"/>
      </w:divBdr>
    </w:div>
    <w:div w:id="2009558868">
      <w:bodyDiv w:val="1"/>
      <w:marLeft w:val="0"/>
      <w:marRight w:val="0"/>
      <w:marTop w:val="0"/>
      <w:marBottom w:val="0"/>
      <w:divBdr>
        <w:top w:val="none" w:sz="0" w:space="0" w:color="auto"/>
        <w:left w:val="none" w:sz="0" w:space="0" w:color="auto"/>
        <w:bottom w:val="none" w:sz="0" w:space="0" w:color="auto"/>
        <w:right w:val="none" w:sz="0" w:space="0" w:color="auto"/>
      </w:divBdr>
    </w:div>
    <w:div w:id="2010256932">
      <w:bodyDiv w:val="1"/>
      <w:marLeft w:val="0"/>
      <w:marRight w:val="0"/>
      <w:marTop w:val="0"/>
      <w:marBottom w:val="0"/>
      <w:divBdr>
        <w:top w:val="none" w:sz="0" w:space="0" w:color="auto"/>
        <w:left w:val="none" w:sz="0" w:space="0" w:color="auto"/>
        <w:bottom w:val="none" w:sz="0" w:space="0" w:color="auto"/>
        <w:right w:val="none" w:sz="0" w:space="0" w:color="auto"/>
      </w:divBdr>
    </w:div>
    <w:div w:id="2018919522">
      <w:bodyDiv w:val="1"/>
      <w:marLeft w:val="0"/>
      <w:marRight w:val="0"/>
      <w:marTop w:val="0"/>
      <w:marBottom w:val="0"/>
      <w:divBdr>
        <w:top w:val="none" w:sz="0" w:space="0" w:color="auto"/>
        <w:left w:val="none" w:sz="0" w:space="0" w:color="auto"/>
        <w:bottom w:val="none" w:sz="0" w:space="0" w:color="auto"/>
        <w:right w:val="none" w:sz="0" w:space="0" w:color="auto"/>
      </w:divBdr>
    </w:div>
    <w:div w:id="2023626945">
      <w:bodyDiv w:val="1"/>
      <w:marLeft w:val="0"/>
      <w:marRight w:val="0"/>
      <w:marTop w:val="0"/>
      <w:marBottom w:val="0"/>
      <w:divBdr>
        <w:top w:val="none" w:sz="0" w:space="0" w:color="auto"/>
        <w:left w:val="none" w:sz="0" w:space="0" w:color="auto"/>
        <w:bottom w:val="none" w:sz="0" w:space="0" w:color="auto"/>
        <w:right w:val="none" w:sz="0" w:space="0" w:color="auto"/>
      </w:divBdr>
    </w:div>
    <w:div w:id="2024479597">
      <w:bodyDiv w:val="1"/>
      <w:marLeft w:val="0"/>
      <w:marRight w:val="0"/>
      <w:marTop w:val="0"/>
      <w:marBottom w:val="0"/>
      <w:divBdr>
        <w:top w:val="none" w:sz="0" w:space="0" w:color="auto"/>
        <w:left w:val="none" w:sz="0" w:space="0" w:color="auto"/>
        <w:bottom w:val="none" w:sz="0" w:space="0" w:color="auto"/>
        <w:right w:val="none" w:sz="0" w:space="0" w:color="auto"/>
      </w:divBdr>
    </w:div>
    <w:div w:id="2028286130">
      <w:bodyDiv w:val="1"/>
      <w:marLeft w:val="0"/>
      <w:marRight w:val="0"/>
      <w:marTop w:val="0"/>
      <w:marBottom w:val="0"/>
      <w:divBdr>
        <w:top w:val="none" w:sz="0" w:space="0" w:color="auto"/>
        <w:left w:val="none" w:sz="0" w:space="0" w:color="auto"/>
        <w:bottom w:val="none" w:sz="0" w:space="0" w:color="auto"/>
        <w:right w:val="none" w:sz="0" w:space="0" w:color="auto"/>
      </w:divBdr>
    </w:div>
    <w:div w:id="2031301174">
      <w:bodyDiv w:val="1"/>
      <w:marLeft w:val="0"/>
      <w:marRight w:val="0"/>
      <w:marTop w:val="0"/>
      <w:marBottom w:val="0"/>
      <w:divBdr>
        <w:top w:val="none" w:sz="0" w:space="0" w:color="auto"/>
        <w:left w:val="none" w:sz="0" w:space="0" w:color="auto"/>
        <w:bottom w:val="none" w:sz="0" w:space="0" w:color="auto"/>
        <w:right w:val="none" w:sz="0" w:space="0" w:color="auto"/>
      </w:divBdr>
    </w:div>
    <w:div w:id="2039308731">
      <w:bodyDiv w:val="1"/>
      <w:marLeft w:val="0"/>
      <w:marRight w:val="0"/>
      <w:marTop w:val="0"/>
      <w:marBottom w:val="0"/>
      <w:divBdr>
        <w:top w:val="none" w:sz="0" w:space="0" w:color="auto"/>
        <w:left w:val="none" w:sz="0" w:space="0" w:color="auto"/>
        <w:bottom w:val="none" w:sz="0" w:space="0" w:color="auto"/>
        <w:right w:val="none" w:sz="0" w:space="0" w:color="auto"/>
      </w:divBdr>
    </w:div>
    <w:div w:id="2096784252">
      <w:bodyDiv w:val="1"/>
      <w:marLeft w:val="0"/>
      <w:marRight w:val="0"/>
      <w:marTop w:val="0"/>
      <w:marBottom w:val="0"/>
      <w:divBdr>
        <w:top w:val="none" w:sz="0" w:space="0" w:color="auto"/>
        <w:left w:val="none" w:sz="0" w:space="0" w:color="auto"/>
        <w:bottom w:val="none" w:sz="0" w:space="0" w:color="auto"/>
        <w:right w:val="none" w:sz="0" w:space="0" w:color="auto"/>
      </w:divBdr>
    </w:div>
    <w:div w:id="2107194626">
      <w:bodyDiv w:val="1"/>
      <w:marLeft w:val="0"/>
      <w:marRight w:val="0"/>
      <w:marTop w:val="0"/>
      <w:marBottom w:val="0"/>
      <w:divBdr>
        <w:top w:val="none" w:sz="0" w:space="0" w:color="auto"/>
        <w:left w:val="none" w:sz="0" w:space="0" w:color="auto"/>
        <w:bottom w:val="none" w:sz="0" w:space="0" w:color="auto"/>
        <w:right w:val="none" w:sz="0" w:space="0" w:color="auto"/>
      </w:divBdr>
    </w:div>
    <w:div w:id="2126726553">
      <w:bodyDiv w:val="1"/>
      <w:marLeft w:val="0"/>
      <w:marRight w:val="0"/>
      <w:marTop w:val="0"/>
      <w:marBottom w:val="0"/>
      <w:divBdr>
        <w:top w:val="none" w:sz="0" w:space="0" w:color="auto"/>
        <w:left w:val="none" w:sz="0" w:space="0" w:color="auto"/>
        <w:bottom w:val="none" w:sz="0" w:space="0" w:color="auto"/>
        <w:right w:val="none" w:sz="0" w:space="0" w:color="auto"/>
      </w:divBdr>
    </w:div>
    <w:div w:id="2131239871">
      <w:bodyDiv w:val="1"/>
      <w:marLeft w:val="0"/>
      <w:marRight w:val="0"/>
      <w:marTop w:val="0"/>
      <w:marBottom w:val="0"/>
      <w:divBdr>
        <w:top w:val="none" w:sz="0" w:space="0" w:color="auto"/>
        <w:left w:val="none" w:sz="0" w:space="0" w:color="auto"/>
        <w:bottom w:val="none" w:sz="0" w:space="0" w:color="auto"/>
        <w:right w:val="none" w:sz="0" w:space="0" w:color="auto"/>
      </w:divBdr>
    </w:div>
    <w:div w:id="213490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5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Gon15</b:Tag>
    <b:SourceType>InternetSite</b:SourceType>
    <b:Guid>{D981C268-8F7D-4949-881B-6CF7BDBA6973}</b:Guid>
    <b:Author>
      <b:Author>
        <b:NameList>
          <b:Person>
            <b:Last>Gonzalez</b:Last>
            <b:First>Carlos</b:First>
          </b:Person>
        </b:NameList>
      </b:Author>
    </b:Author>
    <b:Title>Engineering Essentials: What Is a Programmable Logic Controller?</b:Title>
    <b:ProductionCompany>machinedesign</b:ProductionCompany>
    <b:Year>2015</b:Year>
    <b:Month>Jun</b:Month>
    <b:Day>01</b:Day>
    <b:YearAccessed>2020</b:YearAccessed>
    <b:MonthAccessed>Novmber</b:MonthAccessed>
    <b:URL>https://www.machinedesign.com/learning-resources/engineering-essentials/article/21834250/engineering-essentials-what-is-a-programmable-logic-controller</b:URL>
    <b:RefOrder>1</b:RefOrder>
  </b:Source>
  <b:Source>
    <b:Tag>20No2</b:Tag>
    <b:SourceType>InternetSite</b:SourceType>
    <b:Guid>{A3D25B77-CCD0-4AC0-B9C4-D4890A1CC9D0}</b:Guid>
    <b:YearAccessed>2020</b:YearAccessed>
    <b:MonthAccessed>November</b:MonthAccessed>
    <b:URL>https://uk.rs-online.com/web/p/plcs-programmable-logic-controllers/2018383/?cm_mmc=UK-PLA-DS3A-_-google-_-CSS_UK_EN_Automation_%26_Control_Gear_Whoop-_-PLCs+-+Programmable+Logic+Controllers_Whoop-_-2018383&amp;matchtype=&amp;aud-943974631560:pla-302760303078&amp;gcli</b:URL>
    <b:RefOrder>4</b:RefOrder>
  </b:Source>
  <b:Source>
    <b:Tag>Fac20</b:Tag>
    <b:SourceType>InternetSite</b:SourceType>
    <b:Guid>{BF3A8376-67EF-46CD-AA40-F1CA45F99E96}</b:Guid>
    <b:Title>Factory IO PLC training</b:Title>
    <b:YearAccessed>2020</b:YearAccessed>
    <b:MonthAccessed>December</b:MonthAccessed>
    <b:URL>https://factoryio.com/?gclid=CjwKCAiA8ov_BRAoEiwAOZogwYTUj4TmUFyqkWH66SpGuw7N3XRffO5HLQihLboh2Rlz_3IGsUeE3BoCbrkQAvD_BwE</b:URL>
    <b:RefOrder>2</b:RefOrder>
  </b:Source>
  <b:Source>
    <b:Tag>Sie20</b:Tag>
    <b:SourceType>InternetSite</b:SourceType>
    <b:Guid>{8D8E4B71-D69A-44C7-B241-B8EB3B24C7B7}</b:Guid>
    <b:Title>Siemens TIA</b:Title>
    <b:YearAccessed>2020</b:YearAccessed>
    <b:MonthAccessed>December</b:MonthAccessed>
    <b:URL>https://new.siemens.com/global/en/products/automation/topic-areas/tia.html</b:URL>
    <b:RefOrder>3</b:RefOrder>
  </b:Source>
  <b:Source>
    <b:Tag>RSc201</b:Tag>
    <b:SourceType>InternetSite</b:SourceType>
    <b:Guid>{9DFAA643-033E-4EAD-8E81-9EB1538B383A}</b:Guid>
    <b:Title>RS components</b:Title>
    <b:YearAccessed>2020</b:YearAccessed>
    <b:MonthAccessed>December</b:MonthAccessed>
    <b:URL>https://uk.rs-online.com/web/p/plcs-programmable-logic-controllers/4420795/</b:URL>
    <b:RefOrder>5</b:RefOrder>
  </b:Source>
  <b:Source>
    <b:Tag>20De3</b:Tag>
    <b:SourceType>InternetSite</b:SourceType>
    <b:Guid>{160B2636-41C6-4EFE-9F75-AA3C358BB6EB}</b:Guid>
    <b:YearAccessed>2020</b:YearAccessed>
    <b:MonthAccessed>December</b:MonthAccessed>
    <b:URL>https://uk.rs-online.com/web/p/plcs-programmable-logic-controllers/4684438/</b:URL>
    <b:Title>RS components</b:Title>
    <b:RefOrder>6</b:RefOrder>
  </b:Source>
</b:Sources>
</file>

<file path=customXml/itemProps1.xml><?xml version="1.0" encoding="utf-8"?>
<ds:datastoreItem xmlns:ds="http://schemas.openxmlformats.org/officeDocument/2006/customXml" ds:itemID="{C3950878-BB7E-49E7-8F67-1CF320B68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4257</TotalTime>
  <Pages>40</Pages>
  <Words>3767</Words>
  <Characters>22679</Characters>
  <Application>Microsoft Office Word</Application>
  <DocSecurity>0</DocSecurity>
  <Lines>2267</Lines>
  <Paragraphs>853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Joseph Jones (1706863)</dc:creator>
  <cp:keywords/>
  <dc:description/>
  <cp:lastModifiedBy>Morgan Joseph Jones (1706863)</cp:lastModifiedBy>
  <cp:revision>485</cp:revision>
  <dcterms:created xsi:type="dcterms:W3CDTF">2020-11-13T11:43:00Z</dcterms:created>
  <dcterms:modified xsi:type="dcterms:W3CDTF">2020-12-28T13:01:00Z</dcterms:modified>
</cp:coreProperties>
</file>