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A40E" w14:textId="77777777" w:rsidR="00D00395" w:rsidRDefault="00D00395" w:rsidP="00D00395">
      <w:pPr>
        <w:jc w:val="center"/>
        <w:rPr>
          <w:rFonts w:ascii="Times New Roman" w:hAnsi="Times New Roman" w:cs="Times New Roman"/>
          <w:b/>
          <w:bCs/>
          <w:sz w:val="32"/>
          <w:szCs w:val="32"/>
        </w:rPr>
      </w:pPr>
    </w:p>
    <w:p w14:paraId="7561968B" w14:textId="36D46BC1" w:rsidR="00D00395" w:rsidRDefault="00D00395" w:rsidP="00D00395">
      <w:pPr>
        <w:jc w:val="center"/>
        <w:rPr>
          <w:rFonts w:ascii="Times New Roman" w:hAnsi="Times New Roman" w:cs="Times New Roman"/>
          <w:b/>
          <w:bCs/>
          <w:sz w:val="32"/>
          <w:szCs w:val="32"/>
        </w:rPr>
      </w:pPr>
      <w:r w:rsidRPr="00725EB3">
        <w:rPr>
          <w:rFonts w:ascii="Times New Roman" w:hAnsi="Times New Roman" w:cs="Times New Roman"/>
          <w:b/>
          <w:bCs/>
          <w:sz w:val="32"/>
          <w:szCs w:val="32"/>
        </w:rPr>
        <w:t>Foreign Languages and Cultural Awareness</w:t>
      </w:r>
    </w:p>
    <w:p w14:paraId="3BD93E65" w14:textId="77777777" w:rsidR="00D00395" w:rsidRPr="00725EB3" w:rsidRDefault="00D00395" w:rsidP="00D00395">
      <w:pPr>
        <w:jc w:val="center"/>
        <w:rPr>
          <w:rFonts w:ascii="Times New Roman" w:hAnsi="Times New Roman" w:cs="Times New Roman"/>
          <w:b/>
          <w:bCs/>
          <w:sz w:val="32"/>
          <w:szCs w:val="32"/>
        </w:rPr>
      </w:pPr>
    </w:p>
    <w:p w14:paraId="183B71C0" w14:textId="77777777" w:rsidR="00D00395" w:rsidRDefault="00D00395" w:rsidP="00D00395">
      <w:pPr>
        <w:shd w:val="clear" w:color="auto" w:fill="FFFFFF"/>
        <w:spacing w:after="0" w:line="240" w:lineRule="auto"/>
        <w:jc w:val="center"/>
        <w:rPr>
          <w:rFonts w:ascii="Times New Roman" w:eastAsia="Times New Roman" w:hAnsi="Times New Roman" w:cs="Times New Roman"/>
          <w:b/>
          <w:bCs/>
          <w:color w:val="252424"/>
          <w:kern w:val="36"/>
          <w:sz w:val="32"/>
          <w:szCs w:val="32"/>
          <w:lang w:eastAsia="en-GB"/>
          <w14:ligatures w14:val="none"/>
        </w:rPr>
      </w:pPr>
      <w:r w:rsidRPr="00725EB3">
        <w:rPr>
          <w:rFonts w:ascii="Times New Roman" w:eastAsia="Times New Roman" w:hAnsi="Times New Roman" w:cs="Times New Roman"/>
          <w:b/>
          <w:bCs/>
          <w:sz w:val="32"/>
          <w:szCs w:val="32"/>
          <w:lang w:eastAsia="en-GB"/>
          <w14:ligatures w14:val="none"/>
        </w:rPr>
        <w:t xml:space="preserve">Lecturer : </w:t>
      </w:r>
      <w:r w:rsidRPr="00725EB3">
        <w:rPr>
          <w:rFonts w:ascii="Times New Roman" w:eastAsia="Times New Roman" w:hAnsi="Times New Roman" w:cs="Times New Roman"/>
          <w:b/>
          <w:bCs/>
          <w:color w:val="252424"/>
          <w:kern w:val="36"/>
          <w:sz w:val="32"/>
          <w:szCs w:val="32"/>
          <w:lang w:eastAsia="en-GB"/>
          <w14:ligatures w14:val="none"/>
        </w:rPr>
        <w:t>Giulia Chifari</w:t>
      </w:r>
    </w:p>
    <w:p w14:paraId="3B878A0C" w14:textId="77777777" w:rsidR="00D00395" w:rsidRPr="00725EB3" w:rsidRDefault="00D00395" w:rsidP="00D00395">
      <w:pPr>
        <w:shd w:val="clear" w:color="auto" w:fill="FFFFFF"/>
        <w:spacing w:after="0" w:line="240" w:lineRule="auto"/>
        <w:jc w:val="center"/>
        <w:rPr>
          <w:rFonts w:ascii="Times New Roman" w:eastAsia="Times New Roman" w:hAnsi="Times New Roman" w:cs="Times New Roman"/>
          <w:b/>
          <w:bCs/>
          <w:color w:val="252424"/>
          <w:sz w:val="32"/>
          <w:szCs w:val="32"/>
          <w:lang w:eastAsia="en-GB"/>
          <w14:ligatures w14:val="none"/>
        </w:rPr>
      </w:pPr>
    </w:p>
    <w:p w14:paraId="59C7CA25" w14:textId="77777777" w:rsidR="00D00395" w:rsidRDefault="00D00395" w:rsidP="00D00395">
      <w:pPr>
        <w:jc w:val="center"/>
        <w:rPr>
          <w:rFonts w:ascii="Times New Roman" w:hAnsi="Times New Roman" w:cs="Times New Roman"/>
          <w:b/>
          <w:bCs/>
          <w:sz w:val="32"/>
          <w:szCs w:val="32"/>
        </w:rPr>
      </w:pPr>
    </w:p>
    <w:p w14:paraId="60A2DAD6" w14:textId="77777777" w:rsidR="00D00395" w:rsidRPr="00725EB3" w:rsidRDefault="00D00395" w:rsidP="00D00395">
      <w:pPr>
        <w:jc w:val="center"/>
        <w:rPr>
          <w:rFonts w:ascii="Times New Roman" w:hAnsi="Times New Roman" w:cs="Times New Roman"/>
          <w:b/>
          <w:bCs/>
          <w:sz w:val="32"/>
          <w:szCs w:val="32"/>
        </w:rPr>
      </w:pPr>
      <w:r w:rsidRPr="00725EB3">
        <w:rPr>
          <w:rFonts w:ascii="Times New Roman" w:hAnsi="Times New Roman" w:cs="Times New Roman"/>
          <w:b/>
          <w:bCs/>
          <w:sz w:val="32"/>
          <w:szCs w:val="32"/>
        </w:rPr>
        <w:t>PROFESSIONAL REFLECTION</w:t>
      </w:r>
    </w:p>
    <w:p w14:paraId="62B22512" w14:textId="77777777" w:rsidR="00D00395" w:rsidRDefault="00D00395" w:rsidP="00D00395">
      <w:pPr>
        <w:jc w:val="center"/>
        <w:rPr>
          <w:rFonts w:ascii="Times New Roman" w:hAnsi="Times New Roman" w:cs="Times New Roman"/>
          <w:b/>
          <w:bCs/>
          <w:sz w:val="32"/>
          <w:szCs w:val="32"/>
        </w:rPr>
      </w:pPr>
      <w:r w:rsidRPr="00725EB3">
        <w:rPr>
          <w:rFonts w:ascii="Times New Roman" w:hAnsi="Times New Roman" w:cs="Times New Roman"/>
          <w:b/>
          <w:bCs/>
          <w:sz w:val="32"/>
          <w:szCs w:val="32"/>
        </w:rPr>
        <w:t>(Word count: 500)</w:t>
      </w:r>
    </w:p>
    <w:p w14:paraId="674521DE" w14:textId="77777777" w:rsidR="00D00395" w:rsidRDefault="00D00395" w:rsidP="00D00395">
      <w:pPr>
        <w:jc w:val="center"/>
        <w:rPr>
          <w:rFonts w:ascii="Times New Roman" w:hAnsi="Times New Roman" w:cs="Times New Roman"/>
          <w:b/>
          <w:bCs/>
          <w:sz w:val="32"/>
          <w:szCs w:val="32"/>
        </w:rPr>
      </w:pPr>
    </w:p>
    <w:p w14:paraId="623124ED" w14:textId="77777777" w:rsidR="00D00395" w:rsidRPr="00725EB3" w:rsidRDefault="00D00395" w:rsidP="00D00395">
      <w:pPr>
        <w:jc w:val="center"/>
        <w:rPr>
          <w:rFonts w:ascii="Times New Roman" w:hAnsi="Times New Roman" w:cs="Times New Roman"/>
          <w:b/>
          <w:bCs/>
          <w:sz w:val="32"/>
          <w:szCs w:val="32"/>
        </w:rPr>
      </w:pPr>
    </w:p>
    <w:p w14:paraId="12628BCA" w14:textId="77777777" w:rsidR="00D00395" w:rsidRPr="00725EB3" w:rsidRDefault="00D00395" w:rsidP="00D00395">
      <w:pPr>
        <w:jc w:val="center"/>
        <w:rPr>
          <w:rFonts w:ascii="Times New Roman" w:hAnsi="Times New Roman" w:cs="Times New Roman"/>
          <w:b/>
          <w:bCs/>
          <w:sz w:val="32"/>
          <w:szCs w:val="32"/>
        </w:rPr>
      </w:pPr>
      <w:r w:rsidRPr="00725EB3">
        <w:rPr>
          <w:rFonts w:ascii="Times New Roman" w:hAnsi="Times New Roman" w:cs="Times New Roman"/>
          <w:b/>
          <w:bCs/>
          <w:sz w:val="32"/>
          <w:szCs w:val="32"/>
        </w:rPr>
        <w:t>Student Name :Adriana Daciana Petran</w:t>
      </w:r>
    </w:p>
    <w:p w14:paraId="2DD27D28" w14:textId="6999893D" w:rsidR="009E3EEC" w:rsidRDefault="00D00395" w:rsidP="00D00395">
      <w:pPr>
        <w:jc w:val="center"/>
      </w:pPr>
      <w:r w:rsidRPr="00725EB3">
        <w:rPr>
          <w:rFonts w:ascii="Times New Roman" w:hAnsi="Times New Roman" w:cs="Times New Roman"/>
          <w:b/>
          <w:bCs/>
          <w:sz w:val="32"/>
          <w:szCs w:val="32"/>
        </w:rPr>
        <w:t>Student Number: 2210809</w:t>
      </w:r>
    </w:p>
    <w:p w14:paraId="530C34C4" w14:textId="77777777" w:rsidR="00D00395" w:rsidRDefault="00D00395" w:rsidP="00D00395">
      <w:pPr>
        <w:jc w:val="center"/>
      </w:pPr>
    </w:p>
    <w:p w14:paraId="42B12B33" w14:textId="77777777" w:rsidR="00D00395" w:rsidRDefault="00D00395"/>
    <w:p w14:paraId="3C00667A" w14:textId="77777777" w:rsidR="00D00395" w:rsidRDefault="00D00395"/>
    <w:p w14:paraId="12914EA9" w14:textId="77777777" w:rsidR="00D00395" w:rsidRDefault="00D00395"/>
    <w:p w14:paraId="2B38158C" w14:textId="77777777" w:rsidR="00D00395" w:rsidRDefault="00D00395"/>
    <w:p w14:paraId="783D61B4" w14:textId="77777777" w:rsidR="00D00395" w:rsidRDefault="00D00395"/>
    <w:p w14:paraId="7E760216" w14:textId="77777777" w:rsidR="00D00395" w:rsidRDefault="00D00395"/>
    <w:p w14:paraId="40028506" w14:textId="77777777" w:rsidR="00D00395" w:rsidRDefault="00D00395"/>
    <w:p w14:paraId="500E7D23" w14:textId="77777777" w:rsidR="00D00395" w:rsidRDefault="00D00395"/>
    <w:p w14:paraId="738038A4" w14:textId="77777777" w:rsidR="00D00395" w:rsidRDefault="00D00395"/>
    <w:p w14:paraId="292371F5" w14:textId="77777777" w:rsidR="00D00395" w:rsidRDefault="00D00395"/>
    <w:p w14:paraId="1DA9DAD3" w14:textId="77777777" w:rsidR="00D00395" w:rsidRDefault="00D00395"/>
    <w:p w14:paraId="66DBFE2E" w14:textId="77777777" w:rsidR="00D00395" w:rsidRDefault="00D00395"/>
    <w:p w14:paraId="13825031" w14:textId="77777777" w:rsidR="00D00395" w:rsidRDefault="00D00395"/>
    <w:p w14:paraId="248A0020" w14:textId="77777777" w:rsidR="00D00395" w:rsidRDefault="00D00395"/>
    <w:p w14:paraId="60450D79" w14:textId="77777777" w:rsidR="00D00395" w:rsidRDefault="00D00395" w:rsidP="00D00395">
      <w:pPr>
        <w:spacing w:line="360" w:lineRule="auto"/>
        <w:jc w:val="both"/>
      </w:pPr>
    </w:p>
    <w:p w14:paraId="4CF42DDB" w14:textId="0BA551F0" w:rsidR="00D00395" w:rsidRDefault="00D00395" w:rsidP="00D00395">
      <w:pPr>
        <w:spacing w:line="360" w:lineRule="auto"/>
        <w:jc w:val="both"/>
        <w:rPr>
          <w:rFonts w:ascii="Times New Roman" w:hAnsi="Times New Roman" w:cs="Times New Roman"/>
          <w:sz w:val="24"/>
          <w:szCs w:val="24"/>
        </w:rPr>
      </w:pPr>
      <w:r w:rsidRPr="00153943">
        <w:rPr>
          <w:rFonts w:ascii="Times New Roman" w:hAnsi="Times New Roman" w:cs="Times New Roman"/>
          <w:sz w:val="24"/>
          <w:szCs w:val="24"/>
        </w:rPr>
        <w:lastRenderedPageBreak/>
        <w:t>I have been w</w:t>
      </w:r>
      <w:r>
        <w:rPr>
          <w:rFonts w:ascii="Times New Roman" w:hAnsi="Times New Roman" w:cs="Times New Roman"/>
          <w:sz w:val="24"/>
          <w:szCs w:val="24"/>
        </w:rPr>
        <w:t>orking as a front desk representative</w:t>
      </w:r>
      <w:r w:rsidRPr="00153943">
        <w:rPr>
          <w:rFonts w:ascii="Times New Roman" w:hAnsi="Times New Roman" w:cs="Times New Roman"/>
          <w:sz w:val="24"/>
          <w:szCs w:val="24"/>
        </w:rPr>
        <w:t xml:space="preserve"> at a</w:t>
      </w:r>
      <w:r>
        <w:rPr>
          <w:rFonts w:ascii="Times New Roman" w:hAnsi="Times New Roman" w:cs="Times New Roman"/>
          <w:sz w:val="24"/>
          <w:szCs w:val="24"/>
        </w:rPr>
        <w:t xml:space="preserve"> hotel of Premium Inn in London. One day, a Spanish customer has come to the reception and asked something in Spanish language which was kind of vague and unclear so I couldn’t understand what he was asking me to do at that time. I have asked him to speak </w:t>
      </w:r>
      <w:proofErr w:type="gramStart"/>
      <w:r>
        <w:rPr>
          <w:rFonts w:ascii="Times New Roman" w:hAnsi="Times New Roman" w:cs="Times New Roman"/>
          <w:sz w:val="24"/>
          <w:szCs w:val="24"/>
        </w:rPr>
        <w:t>English</w:t>
      </w:r>
      <w:proofErr w:type="gramEnd"/>
      <w:r>
        <w:rPr>
          <w:rFonts w:ascii="Times New Roman" w:hAnsi="Times New Roman" w:cs="Times New Roman"/>
          <w:sz w:val="24"/>
          <w:szCs w:val="24"/>
        </w:rPr>
        <w:t xml:space="preserve"> but he wasn’t very fluent in speaking English. Besides, I wasn’t good at speaking and understanding Spanish. We both were in the middle of miscommunication due to our language differences. I can’t even recall what he was speaking. It was totally embarrassing for me to deal with the situation at that moment. Then I asked one of my colleagues to deal with the customer. </w:t>
      </w:r>
    </w:p>
    <w:p w14:paraId="5CDF67FF" w14:textId="77777777" w:rsidR="00D00395" w:rsidRDefault="00D00395" w:rsidP="00D00395">
      <w:pPr>
        <w:spacing w:line="360" w:lineRule="auto"/>
        <w:jc w:val="both"/>
        <w:rPr>
          <w:rFonts w:ascii="Times New Roman" w:hAnsi="Times New Roman" w:cs="Times New Roman"/>
          <w:sz w:val="24"/>
          <w:szCs w:val="24"/>
        </w:rPr>
      </w:pPr>
    </w:p>
    <w:p w14:paraId="4E9001B3" w14:textId="77777777" w:rsidR="00D00395" w:rsidRDefault="00D00395" w:rsidP="00D00395">
      <w:pPr>
        <w:spacing w:line="360" w:lineRule="auto"/>
        <w:jc w:val="both"/>
        <w:rPr>
          <w:rFonts w:ascii="Times New Roman" w:hAnsi="Times New Roman" w:cs="Times New Roman"/>
          <w:sz w:val="24"/>
          <w:szCs w:val="24"/>
        </w:rPr>
      </w:pPr>
      <w:r w:rsidRPr="00153943">
        <w:rPr>
          <w:rFonts w:ascii="Times New Roman" w:hAnsi="Times New Roman" w:cs="Times New Roman"/>
          <w:sz w:val="24"/>
          <w:szCs w:val="24"/>
        </w:rPr>
        <w:t>From the incident I have realized that cultural misunderstanding can occur in different ways due to different reasons and factors. Language barrier is one of the most significant reasons for cultural misunderstanding which can occur frequently (</w:t>
      </w:r>
      <w:proofErr w:type="spellStart"/>
      <w:r w:rsidRPr="00153943">
        <w:rPr>
          <w:rFonts w:ascii="Times New Roman" w:hAnsi="Times New Roman" w:cs="Times New Roman"/>
          <w:color w:val="222222"/>
          <w:sz w:val="24"/>
          <w:szCs w:val="24"/>
          <w:shd w:val="clear" w:color="auto" w:fill="FFFFFF"/>
        </w:rPr>
        <w:t>ÓhÉigeartaigh</w:t>
      </w:r>
      <w:proofErr w:type="spellEnd"/>
      <w:r w:rsidRPr="00153943">
        <w:rPr>
          <w:rFonts w:ascii="Times New Roman" w:hAnsi="Times New Roman" w:cs="Times New Roman"/>
          <w:color w:val="222222"/>
          <w:sz w:val="24"/>
          <w:szCs w:val="24"/>
          <w:shd w:val="clear" w:color="auto" w:fill="FFFFFF"/>
        </w:rPr>
        <w:t xml:space="preserve"> et al., 2020</w:t>
      </w:r>
      <w:r w:rsidRPr="00153943">
        <w:rPr>
          <w:rFonts w:ascii="Times New Roman" w:hAnsi="Times New Roman" w:cs="Times New Roman"/>
          <w:sz w:val="24"/>
          <w:szCs w:val="24"/>
        </w:rPr>
        <w:t xml:space="preserve">). The differences in non-verbal communication can also lead to cultural misunderstanding. For example, the thumb can be referred as both positive and negative sign in different countries. If the people that perceive thumb as positive sign shows it to the people that perceive as negative </w:t>
      </w:r>
      <w:proofErr w:type="gramStart"/>
      <w:r w:rsidRPr="00153943">
        <w:rPr>
          <w:rFonts w:ascii="Times New Roman" w:hAnsi="Times New Roman" w:cs="Times New Roman"/>
          <w:sz w:val="24"/>
          <w:szCs w:val="24"/>
        </w:rPr>
        <w:t>sign</w:t>
      </w:r>
      <w:proofErr w:type="gramEnd"/>
      <w:r w:rsidRPr="00153943">
        <w:rPr>
          <w:rFonts w:ascii="Times New Roman" w:hAnsi="Times New Roman" w:cs="Times New Roman"/>
          <w:sz w:val="24"/>
          <w:szCs w:val="24"/>
        </w:rPr>
        <w:t xml:space="preserve"> then it might cause cultural misunderstanding. The varying expectations as well as unfamiliar cultural norms between people from different ethnicity can also create cultural misunderstanding. When two ethnicity people can’t exchange their ideas, </w:t>
      </w:r>
      <w:proofErr w:type="gramStart"/>
      <w:r w:rsidRPr="00153943">
        <w:rPr>
          <w:rFonts w:ascii="Times New Roman" w:hAnsi="Times New Roman" w:cs="Times New Roman"/>
          <w:sz w:val="24"/>
          <w:szCs w:val="24"/>
        </w:rPr>
        <w:t>thoughts</w:t>
      </w:r>
      <w:proofErr w:type="gramEnd"/>
      <w:r w:rsidRPr="00153943">
        <w:rPr>
          <w:rFonts w:ascii="Times New Roman" w:hAnsi="Times New Roman" w:cs="Times New Roman"/>
          <w:sz w:val="24"/>
          <w:szCs w:val="24"/>
        </w:rPr>
        <w:t xml:space="preserve"> and opinion with one another they might misunderstand one another which can disappoint them (</w:t>
      </w:r>
      <w:r w:rsidRPr="00153943">
        <w:rPr>
          <w:rFonts w:ascii="Times New Roman" w:hAnsi="Times New Roman" w:cs="Times New Roman"/>
          <w:color w:val="222222"/>
          <w:sz w:val="24"/>
          <w:szCs w:val="24"/>
          <w:shd w:val="clear" w:color="auto" w:fill="FFFFFF"/>
        </w:rPr>
        <w:t>Peter, 2019</w:t>
      </w:r>
      <w:r w:rsidRPr="00153943">
        <w:rPr>
          <w:rFonts w:ascii="Times New Roman" w:hAnsi="Times New Roman" w:cs="Times New Roman"/>
          <w:sz w:val="24"/>
          <w:szCs w:val="24"/>
        </w:rPr>
        <w:t xml:space="preserve">). </w:t>
      </w:r>
    </w:p>
    <w:p w14:paraId="45D4D99A" w14:textId="77777777" w:rsidR="00D00395" w:rsidRPr="00153943" w:rsidRDefault="00D00395" w:rsidP="00D00395">
      <w:pPr>
        <w:spacing w:line="360" w:lineRule="auto"/>
        <w:jc w:val="both"/>
        <w:rPr>
          <w:rFonts w:ascii="Times New Roman" w:hAnsi="Times New Roman" w:cs="Times New Roman"/>
          <w:sz w:val="24"/>
          <w:szCs w:val="24"/>
        </w:rPr>
      </w:pPr>
    </w:p>
    <w:p w14:paraId="059E1363" w14:textId="77777777" w:rsidR="00D00395" w:rsidRDefault="00D00395" w:rsidP="00D00395">
      <w:pPr>
        <w:spacing w:line="360" w:lineRule="auto"/>
        <w:jc w:val="both"/>
        <w:rPr>
          <w:rFonts w:ascii="Times New Roman" w:hAnsi="Times New Roman" w:cs="Times New Roman"/>
          <w:sz w:val="24"/>
          <w:szCs w:val="24"/>
        </w:rPr>
      </w:pPr>
      <w:r w:rsidRPr="00153943">
        <w:rPr>
          <w:rFonts w:ascii="Times New Roman" w:hAnsi="Times New Roman" w:cs="Times New Roman"/>
          <w:sz w:val="24"/>
          <w:szCs w:val="24"/>
        </w:rPr>
        <w:t xml:space="preserve">I have realized that I should bring some changes in myself for preventing any further cultural misunderstanding at my workplace. I should focus on learning multiple languages since I desire to work in the hospitality industry where I must have to interact with diverse language people. Being a multilingual employee is my </w:t>
      </w:r>
      <w:proofErr w:type="gramStart"/>
      <w:r w:rsidRPr="00153943">
        <w:rPr>
          <w:rFonts w:ascii="Times New Roman" w:hAnsi="Times New Roman" w:cs="Times New Roman"/>
          <w:sz w:val="24"/>
          <w:szCs w:val="24"/>
        </w:rPr>
        <w:t>first priority</w:t>
      </w:r>
      <w:proofErr w:type="gramEnd"/>
      <w:r w:rsidRPr="00153943">
        <w:rPr>
          <w:rFonts w:ascii="Times New Roman" w:hAnsi="Times New Roman" w:cs="Times New Roman"/>
          <w:sz w:val="24"/>
          <w:szCs w:val="24"/>
        </w:rPr>
        <w:t xml:space="preserve"> for developing my skills to work effectively in the hospitality industry by reducing the chance of cultural misunderstanding. I should undertake training for understanding cross-cultural communication so that I become more understanding to diverse culture. I should be more attentive to details and an active listener so that the clients find me generous enough to talk and explain their objections. I should be more empathic for consoling the guests whenever they will be disappointed regarding services at our hotel. I will be </w:t>
      </w:r>
      <w:proofErr w:type="gramStart"/>
      <w:r w:rsidRPr="00153943">
        <w:rPr>
          <w:rFonts w:ascii="Times New Roman" w:hAnsi="Times New Roman" w:cs="Times New Roman"/>
          <w:sz w:val="24"/>
          <w:szCs w:val="24"/>
        </w:rPr>
        <w:t>listening</w:t>
      </w:r>
      <w:proofErr w:type="gramEnd"/>
      <w:r w:rsidRPr="00153943">
        <w:rPr>
          <w:rFonts w:ascii="Times New Roman" w:hAnsi="Times New Roman" w:cs="Times New Roman"/>
          <w:sz w:val="24"/>
          <w:szCs w:val="24"/>
        </w:rPr>
        <w:t xml:space="preserve"> them talking and will be assuring them that the problems will be taken care of. I will be focusing on developing my cultural sensitivity </w:t>
      </w:r>
      <w:r w:rsidRPr="00153943">
        <w:rPr>
          <w:rFonts w:ascii="Times New Roman" w:hAnsi="Times New Roman" w:cs="Times New Roman"/>
          <w:sz w:val="24"/>
          <w:szCs w:val="24"/>
        </w:rPr>
        <w:lastRenderedPageBreak/>
        <w:t xml:space="preserve">for becoming familiar with the norms and values of diverse culture so that I can be aware of potential misunderstanding that might happen while certain cultural people will be encountering with other staff at the </w:t>
      </w:r>
      <w:proofErr w:type="gramStart"/>
      <w:r w:rsidRPr="00153943">
        <w:rPr>
          <w:rFonts w:ascii="Times New Roman" w:hAnsi="Times New Roman" w:cs="Times New Roman"/>
          <w:sz w:val="24"/>
          <w:szCs w:val="24"/>
        </w:rPr>
        <w:t>hotel</w:t>
      </w:r>
      <w:proofErr w:type="gramEnd"/>
      <w:r w:rsidRPr="00153943">
        <w:rPr>
          <w:rFonts w:ascii="Times New Roman" w:hAnsi="Times New Roman" w:cs="Times New Roman"/>
          <w:sz w:val="24"/>
          <w:szCs w:val="24"/>
        </w:rPr>
        <w:t xml:space="preserve"> and I can take effective steps for preventing that from happening. I will improve my gesture according to the views and perspectives of diverse culture to greet other cultural people in a proper way that would help them in having a good and positive impression. I will try my best for blending myself with the attitude and behaviour of guests from different culture for enhancing my professionalism and for preventing any unwanted misunderstanding with the guests from diverse culture. </w:t>
      </w:r>
    </w:p>
    <w:p w14:paraId="39205E83" w14:textId="77777777" w:rsidR="00D00395" w:rsidRDefault="00D00395" w:rsidP="00D00395">
      <w:pPr>
        <w:spacing w:line="360" w:lineRule="auto"/>
        <w:jc w:val="both"/>
        <w:rPr>
          <w:rFonts w:ascii="Times New Roman" w:hAnsi="Times New Roman" w:cs="Times New Roman"/>
          <w:sz w:val="24"/>
          <w:szCs w:val="24"/>
        </w:rPr>
      </w:pPr>
    </w:p>
    <w:p w14:paraId="28805BB5" w14:textId="77777777" w:rsidR="00D00395" w:rsidRDefault="00D00395" w:rsidP="00D00395">
      <w:pPr>
        <w:spacing w:line="360" w:lineRule="auto"/>
        <w:jc w:val="both"/>
        <w:rPr>
          <w:rFonts w:ascii="Times New Roman" w:hAnsi="Times New Roman" w:cs="Times New Roman"/>
          <w:sz w:val="24"/>
          <w:szCs w:val="24"/>
        </w:rPr>
      </w:pPr>
    </w:p>
    <w:p w14:paraId="57CCF7FB" w14:textId="77777777" w:rsidR="00D00395" w:rsidRDefault="00D00395" w:rsidP="00D00395">
      <w:pPr>
        <w:spacing w:line="360" w:lineRule="auto"/>
        <w:jc w:val="both"/>
        <w:rPr>
          <w:rFonts w:ascii="Times New Roman" w:hAnsi="Times New Roman" w:cs="Times New Roman"/>
          <w:sz w:val="24"/>
          <w:szCs w:val="24"/>
        </w:rPr>
      </w:pPr>
    </w:p>
    <w:p w14:paraId="09A5B032" w14:textId="77777777" w:rsidR="00D00395" w:rsidRDefault="00D00395" w:rsidP="00D00395">
      <w:pPr>
        <w:spacing w:line="360" w:lineRule="auto"/>
        <w:jc w:val="both"/>
        <w:rPr>
          <w:rFonts w:ascii="Times New Roman" w:hAnsi="Times New Roman" w:cs="Times New Roman"/>
          <w:sz w:val="24"/>
          <w:szCs w:val="24"/>
        </w:rPr>
      </w:pPr>
    </w:p>
    <w:p w14:paraId="254CF353" w14:textId="77777777" w:rsidR="00D00395" w:rsidRDefault="00D00395" w:rsidP="00D00395">
      <w:pPr>
        <w:spacing w:line="360" w:lineRule="auto"/>
        <w:jc w:val="both"/>
        <w:rPr>
          <w:rFonts w:ascii="Times New Roman" w:hAnsi="Times New Roman" w:cs="Times New Roman"/>
          <w:sz w:val="24"/>
          <w:szCs w:val="24"/>
        </w:rPr>
      </w:pPr>
    </w:p>
    <w:p w14:paraId="1541A90B" w14:textId="77777777" w:rsidR="00D00395" w:rsidRDefault="00D00395" w:rsidP="00D00395">
      <w:pPr>
        <w:spacing w:line="360" w:lineRule="auto"/>
        <w:jc w:val="both"/>
        <w:rPr>
          <w:rFonts w:ascii="Times New Roman" w:hAnsi="Times New Roman" w:cs="Times New Roman"/>
          <w:sz w:val="24"/>
          <w:szCs w:val="24"/>
        </w:rPr>
      </w:pPr>
    </w:p>
    <w:p w14:paraId="506E0A2F" w14:textId="77777777" w:rsidR="00D00395" w:rsidRDefault="00D00395" w:rsidP="00D00395">
      <w:pPr>
        <w:spacing w:line="360" w:lineRule="auto"/>
        <w:jc w:val="both"/>
        <w:rPr>
          <w:rFonts w:ascii="Times New Roman" w:hAnsi="Times New Roman" w:cs="Times New Roman"/>
          <w:sz w:val="24"/>
          <w:szCs w:val="24"/>
        </w:rPr>
      </w:pPr>
    </w:p>
    <w:p w14:paraId="3D886203" w14:textId="77777777" w:rsidR="00D00395" w:rsidRDefault="00D00395" w:rsidP="00D00395">
      <w:pPr>
        <w:spacing w:line="360" w:lineRule="auto"/>
        <w:jc w:val="both"/>
        <w:rPr>
          <w:rFonts w:ascii="Times New Roman" w:hAnsi="Times New Roman" w:cs="Times New Roman"/>
          <w:sz w:val="24"/>
          <w:szCs w:val="24"/>
        </w:rPr>
      </w:pPr>
    </w:p>
    <w:p w14:paraId="032FB301" w14:textId="77777777" w:rsidR="00D00395" w:rsidRDefault="00D00395" w:rsidP="00D00395">
      <w:pPr>
        <w:spacing w:line="360" w:lineRule="auto"/>
        <w:jc w:val="both"/>
        <w:rPr>
          <w:rFonts w:ascii="Times New Roman" w:hAnsi="Times New Roman" w:cs="Times New Roman"/>
          <w:sz w:val="24"/>
          <w:szCs w:val="24"/>
        </w:rPr>
      </w:pPr>
    </w:p>
    <w:p w14:paraId="1B46AE2E" w14:textId="77777777" w:rsidR="00D00395" w:rsidRDefault="00D00395" w:rsidP="00D00395">
      <w:pPr>
        <w:spacing w:line="360" w:lineRule="auto"/>
        <w:jc w:val="both"/>
        <w:rPr>
          <w:rFonts w:ascii="Times New Roman" w:hAnsi="Times New Roman" w:cs="Times New Roman"/>
          <w:sz w:val="24"/>
          <w:szCs w:val="24"/>
        </w:rPr>
      </w:pPr>
    </w:p>
    <w:p w14:paraId="46186934" w14:textId="77777777" w:rsidR="00D00395" w:rsidRDefault="00D00395" w:rsidP="00D00395">
      <w:pPr>
        <w:spacing w:line="360" w:lineRule="auto"/>
        <w:jc w:val="both"/>
        <w:rPr>
          <w:rFonts w:ascii="Times New Roman" w:hAnsi="Times New Roman" w:cs="Times New Roman"/>
          <w:sz w:val="24"/>
          <w:szCs w:val="24"/>
        </w:rPr>
      </w:pPr>
    </w:p>
    <w:p w14:paraId="666556F1" w14:textId="77777777" w:rsidR="00D00395" w:rsidRDefault="00D00395" w:rsidP="00D00395">
      <w:pPr>
        <w:spacing w:line="360" w:lineRule="auto"/>
        <w:jc w:val="both"/>
        <w:rPr>
          <w:rFonts w:ascii="Times New Roman" w:hAnsi="Times New Roman" w:cs="Times New Roman"/>
          <w:sz w:val="24"/>
          <w:szCs w:val="24"/>
        </w:rPr>
      </w:pPr>
    </w:p>
    <w:p w14:paraId="21618635" w14:textId="77777777" w:rsidR="00D00395" w:rsidRDefault="00D00395" w:rsidP="00D00395">
      <w:pPr>
        <w:spacing w:line="360" w:lineRule="auto"/>
        <w:jc w:val="both"/>
        <w:rPr>
          <w:rFonts w:ascii="Times New Roman" w:hAnsi="Times New Roman" w:cs="Times New Roman"/>
          <w:sz w:val="24"/>
          <w:szCs w:val="24"/>
        </w:rPr>
      </w:pPr>
    </w:p>
    <w:p w14:paraId="356EB458" w14:textId="77777777" w:rsidR="00D00395" w:rsidRDefault="00D00395" w:rsidP="00D00395">
      <w:pPr>
        <w:spacing w:line="360" w:lineRule="auto"/>
        <w:jc w:val="both"/>
        <w:rPr>
          <w:rFonts w:ascii="Times New Roman" w:hAnsi="Times New Roman" w:cs="Times New Roman"/>
          <w:sz w:val="24"/>
          <w:szCs w:val="24"/>
        </w:rPr>
      </w:pPr>
    </w:p>
    <w:p w14:paraId="48459838" w14:textId="77777777" w:rsidR="00D00395" w:rsidRDefault="00D00395" w:rsidP="00D00395">
      <w:pPr>
        <w:spacing w:line="360" w:lineRule="auto"/>
        <w:jc w:val="both"/>
        <w:rPr>
          <w:rFonts w:ascii="Times New Roman" w:hAnsi="Times New Roman" w:cs="Times New Roman"/>
          <w:sz w:val="24"/>
          <w:szCs w:val="24"/>
        </w:rPr>
      </w:pPr>
    </w:p>
    <w:p w14:paraId="23C71920" w14:textId="77777777" w:rsidR="00D00395" w:rsidRDefault="00D00395" w:rsidP="00D00395">
      <w:pPr>
        <w:spacing w:line="360" w:lineRule="auto"/>
        <w:jc w:val="both"/>
        <w:rPr>
          <w:rFonts w:ascii="Times New Roman" w:hAnsi="Times New Roman" w:cs="Times New Roman"/>
          <w:sz w:val="24"/>
          <w:szCs w:val="24"/>
        </w:rPr>
      </w:pPr>
    </w:p>
    <w:p w14:paraId="4563B73D" w14:textId="77777777" w:rsidR="00D00395" w:rsidRDefault="00D00395" w:rsidP="00D00395">
      <w:pPr>
        <w:spacing w:line="360" w:lineRule="auto"/>
        <w:jc w:val="both"/>
        <w:rPr>
          <w:rFonts w:ascii="Times New Roman" w:hAnsi="Times New Roman" w:cs="Times New Roman"/>
          <w:sz w:val="24"/>
          <w:szCs w:val="24"/>
        </w:rPr>
      </w:pPr>
    </w:p>
    <w:p w14:paraId="54B39E55" w14:textId="77777777" w:rsidR="00D00395" w:rsidRDefault="00D00395" w:rsidP="00D00395">
      <w:pPr>
        <w:spacing w:line="360" w:lineRule="auto"/>
        <w:jc w:val="both"/>
        <w:rPr>
          <w:rFonts w:ascii="Times New Roman" w:hAnsi="Times New Roman" w:cs="Times New Roman"/>
          <w:sz w:val="24"/>
          <w:szCs w:val="24"/>
        </w:rPr>
      </w:pPr>
    </w:p>
    <w:p w14:paraId="1C5A6AE6" w14:textId="5422C385" w:rsidR="00D00395" w:rsidRPr="00153943" w:rsidRDefault="00D00395" w:rsidP="00D00395">
      <w:pPr>
        <w:spacing w:line="360" w:lineRule="auto"/>
        <w:jc w:val="both"/>
        <w:rPr>
          <w:rFonts w:ascii="Times New Roman" w:hAnsi="Times New Roman" w:cs="Times New Roman"/>
          <w:b/>
          <w:sz w:val="32"/>
          <w:szCs w:val="24"/>
        </w:rPr>
      </w:pPr>
      <w:r w:rsidRPr="00153943">
        <w:rPr>
          <w:rFonts w:ascii="Times New Roman" w:hAnsi="Times New Roman" w:cs="Times New Roman"/>
          <w:b/>
          <w:sz w:val="32"/>
          <w:szCs w:val="24"/>
        </w:rPr>
        <w:lastRenderedPageBreak/>
        <w:t xml:space="preserve">References </w:t>
      </w:r>
    </w:p>
    <w:p w14:paraId="53C3BA4B" w14:textId="77777777" w:rsidR="00D00395" w:rsidRPr="00153943" w:rsidRDefault="00D00395" w:rsidP="00D0039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153943">
        <w:rPr>
          <w:rFonts w:ascii="Times New Roman" w:hAnsi="Times New Roman" w:cs="Times New Roman"/>
          <w:color w:val="222222"/>
          <w:sz w:val="24"/>
          <w:szCs w:val="24"/>
          <w:shd w:val="clear" w:color="auto" w:fill="FFFFFF"/>
        </w:rPr>
        <w:t>Lubis, B.N.A. and Sagala, R.W., 2020. The Comparative of Indonesian and Western Culture in Live Action: A Study of Cross-Culture. </w:t>
      </w:r>
      <w:r w:rsidRPr="00153943">
        <w:rPr>
          <w:rFonts w:ascii="Times New Roman" w:hAnsi="Times New Roman" w:cs="Times New Roman"/>
          <w:i/>
          <w:iCs/>
          <w:color w:val="222222"/>
          <w:sz w:val="24"/>
          <w:szCs w:val="24"/>
          <w:shd w:val="clear" w:color="auto" w:fill="FFFFFF"/>
        </w:rPr>
        <w:t>English Teaching and Linguistics Journal (</w:t>
      </w:r>
      <w:proofErr w:type="spellStart"/>
      <w:r w:rsidRPr="00153943">
        <w:rPr>
          <w:rFonts w:ascii="Times New Roman" w:hAnsi="Times New Roman" w:cs="Times New Roman"/>
          <w:i/>
          <w:iCs/>
          <w:color w:val="222222"/>
          <w:sz w:val="24"/>
          <w:szCs w:val="24"/>
          <w:shd w:val="clear" w:color="auto" w:fill="FFFFFF"/>
        </w:rPr>
        <w:t>ETLiJ</w:t>
      </w:r>
      <w:proofErr w:type="spellEnd"/>
      <w:r w:rsidRPr="00153943">
        <w:rPr>
          <w:rFonts w:ascii="Times New Roman" w:hAnsi="Times New Roman" w:cs="Times New Roman"/>
          <w:i/>
          <w:iCs/>
          <w:color w:val="222222"/>
          <w:sz w:val="24"/>
          <w:szCs w:val="24"/>
          <w:shd w:val="clear" w:color="auto" w:fill="FFFFFF"/>
        </w:rPr>
        <w:t>)</w:t>
      </w:r>
      <w:r w:rsidRPr="00153943">
        <w:rPr>
          <w:rFonts w:ascii="Times New Roman" w:hAnsi="Times New Roman" w:cs="Times New Roman"/>
          <w:color w:val="222222"/>
          <w:sz w:val="24"/>
          <w:szCs w:val="24"/>
          <w:shd w:val="clear" w:color="auto" w:fill="FFFFFF"/>
        </w:rPr>
        <w:t>, </w:t>
      </w:r>
      <w:r w:rsidRPr="00153943">
        <w:rPr>
          <w:rFonts w:ascii="Times New Roman" w:hAnsi="Times New Roman" w:cs="Times New Roman"/>
          <w:i/>
          <w:iCs/>
          <w:color w:val="222222"/>
          <w:sz w:val="24"/>
          <w:szCs w:val="24"/>
          <w:shd w:val="clear" w:color="auto" w:fill="FFFFFF"/>
        </w:rPr>
        <w:t>1</w:t>
      </w:r>
      <w:r w:rsidRPr="00153943">
        <w:rPr>
          <w:rFonts w:ascii="Times New Roman" w:hAnsi="Times New Roman" w:cs="Times New Roman"/>
          <w:color w:val="222222"/>
          <w:sz w:val="24"/>
          <w:szCs w:val="24"/>
          <w:shd w:val="clear" w:color="auto" w:fill="FFFFFF"/>
        </w:rPr>
        <w:t>(2), pp.56-59.</w:t>
      </w:r>
    </w:p>
    <w:p w14:paraId="16CEA6B1" w14:textId="77777777" w:rsidR="00D00395" w:rsidRPr="00153943" w:rsidRDefault="00D00395" w:rsidP="00D0039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proofErr w:type="spellStart"/>
      <w:r w:rsidRPr="00153943">
        <w:rPr>
          <w:rFonts w:ascii="Times New Roman" w:hAnsi="Times New Roman" w:cs="Times New Roman"/>
          <w:color w:val="222222"/>
          <w:sz w:val="24"/>
          <w:szCs w:val="24"/>
          <w:shd w:val="clear" w:color="auto" w:fill="FFFFFF"/>
        </w:rPr>
        <w:t>ÓhÉigeartaigh</w:t>
      </w:r>
      <w:proofErr w:type="spellEnd"/>
      <w:r w:rsidRPr="00153943">
        <w:rPr>
          <w:rFonts w:ascii="Times New Roman" w:hAnsi="Times New Roman" w:cs="Times New Roman"/>
          <w:color w:val="222222"/>
          <w:sz w:val="24"/>
          <w:szCs w:val="24"/>
          <w:shd w:val="clear" w:color="auto" w:fill="FFFFFF"/>
        </w:rPr>
        <w:t>, S.S., Whittlestone, J., Liu, Y., Zeng, Y. and Liu, Z., 2020. Overcoming barriers to cross-cultural cooperation in AI ethics and governance. </w:t>
      </w:r>
      <w:r w:rsidRPr="00153943">
        <w:rPr>
          <w:rFonts w:ascii="Times New Roman" w:hAnsi="Times New Roman" w:cs="Times New Roman"/>
          <w:i/>
          <w:iCs/>
          <w:color w:val="222222"/>
          <w:sz w:val="24"/>
          <w:szCs w:val="24"/>
          <w:shd w:val="clear" w:color="auto" w:fill="FFFFFF"/>
        </w:rPr>
        <w:t>Philosophy &amp; technology</w:t>
      </w:r>
      <w:r w:rsidRPr="00153943">
        <w:rPr>
          <w:rFonts w:ascii="Times New Roman" w:hAnsi="Times New Roman" w:cs="Times New Roman"/>
          <w:color w:val="222222"/>
          <w:sz w:val="24"/>
          <w:szCs w:val="24"/>
          <w:shd w:val="clear" w:color="auto" w:fill="FFFFFF"/>
        </w:rPr>
        <w:t>, </w:t>
      </w:r>
      <w:r w:rsidRPr="00153943">
        <w:rPr>
          <w:rFonts w:ascii="Times New Roman" w:hAnsi="Times New Roman" w:cs="Times New Roman"/>
          <w:i/>
          <w:iCs/>
          <w:color w:val="222222"/>
          <w:sz w:val="24"/>
          <w:szCs w:val="24"/>
          <w:shd w:val="clear" w:color="auto" w:fill="FFFFFF"/>
        </w:rPr>
        <w:t>33</w:t>
      </w:r>
      <w:r w:rsidRPr="00153943">
        <w:rPr>
          <w:rFonts w:ascii="Times New Roman" w:hAnsi="Times New Roman" w:cs="Times New Roman"/>
          <w:color w:val="222222"/>
          <w:sz w:val="24"/>
          <w:szCs w:val="24"/>
          <w:shd w:val="clear" w:color="auto" w:fill="FFFFFF"/>
        </w:rPr>
        <w:t>, pp.571-593.</w:t>
      </w:r>
    </w:p>
    <w:p w14:paraId="10DD86CE" w14:textId="77777777" w:rsidR="00D00395" w:rsidRPr="00153943" w:rsidRDefault="00D00395" w:rsidP="00D00395">
      <w:pPr>
        <w:pStyle w:val="ListParagraph"/>
        <w:numPr>
          <w:ilvl w:val="0"/>
          <w:numId w:val="1"/>
        </w:numPr>
        <w:spacing w:line="360" w:lineRule="auto"/>
        <w:jc w:val="both"/>
        <w:rPr>
          <w:rFonts w:ascii="Times New Roman" w:hAnsi="Times New Roman" w:cs="Times New Roman"/>
          <w:color w:val="222222"/>
          <w:sz w:val="24"/>
          <w:szCs w:val="24"/>
          <w:shd w:val="clear" w:color="auto" w:fill="FFFFFF"/>
        </w:rPr>
      </w:pPr>
      <w:r w:rsidRPr="00153943">
        <w:rPr>
          <w:rFonts w:ascii="Times New Roman" w:hAnsi="Times New Roman" w:cs="Times New Roman"/>
          <w:color w:val="222222"/>
          <w:sz w:val="24"/>
          <w:szCs w:val="24"/>
          <w:shd w:val="clear" w:color="auto" w:fill="FFFFFF"/>
        </w:rPr>
        <w:t>Peter, M., 2019. Cross-cultural pragmatic failure. </w:t>
      </w:r>
      <w:r w:rsidRPr="00153943">
        <w:rPr>
          <w:rFonts w:ascii="Times New Roman" w:hAnsi="Times New Roman" w:cs="Times New Roman"/>
          <w:i/>
          <w:iCs/>
          <w:color w:val="222222"/>
          <w:sz w:val="24"/>
          <w:szCs w:val="24"/>
          <w:shd w:val="clear" w:color="auto" w:fill="FFFFFF"/>
        </w:rPr>
        <w:t>Training, Language and Culture</w:t>
      </w:r>
      <w:r w:rsidRPr="00153943">
        <w:rPr>
          <w:rFonts w:ascii="Times New Roman" w:hAnsi="Times New Roman" w:cs="Times New Roman"/>
          <w:color w:val="222222"/>
          <w:sz w:val="24"/>
          <w:szCs w:val="24"/>
          <w:shd w:val="clear" w:color="auto" w:fill="FFFFFF"/>
        </w:rPr>
        <w:t>, </w:t>
      </w:r>
      <w:r w:rsidRPr="00153943">
        <w:rPr>
          <w:rFonts w:ascii="Times New Roman" w:hAnsi="Times New Roman" w:cs="Times New Roman"/>
          <w:i/>
          <w:iCs/>
          <w:color w:val="222222"/>
          <w:sz w:val="24"/>
          <w:szCs w:val="24"/>
          <w:shd w:val="clear" w:color="auto" w:fill="FFFFFF"/>
        </w:rPr>
        <w:t>3</w:t>
      </w:r>
      <w:r w:rsidRPr="00153943">
        <w:rPr>
          <w:rFonts w:ascii="Times New Roman" w:hAnsi="Times New Roman" w:cs="Times New Roman"/>
          <w:color w:val="222222"/>
          <w:sz w:val="24"/>
          <w:szCs w:val="24"/>
          <w:shd w:val="clear" w:color="auto" w:fill="FFFFFF"/>
        </w:rPr>
        <w:t>(1), pp.73-84.</w:t>
      </w:r>
    </w:p>
    <w:p w14:paraId="7D3A9F0A" w14:textId="77777777" w:rsidR="00D00395" w:rsidRDefault="00D00395"/>
    <w:sectPr w:rsidR="00D003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7DDA"/>
    <w:multiLevelType w:val="hybridMultilevel"/>
    <w:tmpl w:val="DD54A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1360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1760EB"/>
    <w:rsid w:val="001760EB"/>
    <w:rsid w:val="009E3EEC"/>
    <w:rsid w:val="00D00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C157E"/>
  <w15:chartTrackingRefBased/>
  <w15:docId w15:val="{4E1D2E3B-9FD1-4186-A527-ECF000DE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395"/>
    <w:pPr>
      <w:spacing w:after="160" w:line="259" w:lineRule="auto"/>
    </w:pPr>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3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604</Words>
  <Characters>3449</Characters>
  <Application>Microsoft Office Word</Application>
  <DocSecurity>0</DocSecurity>
  <Lines>28</Lines>
  <Paragraphs>8</Paragraphs>
  <ScaleCrop>false</ScaleCrop>
  <Company/>
  <LinksUpToDate>false</LinksUpToDate>
  <CharactersWithSpaces>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Daciana Petran (2210809)</dc:creator>
  <cp:keywords/>
  <dc:description/>
  <cp:lastModifiedBy>Adriana Daciana Petran (2210809)</cp:lastModifiedBy>
  <cp:revision>2</cp:revision>
  <dcterms:created xsi:type="dcterms:W3CDTF">2023-10-20T14:19:00Z</dcterms:created>
  <dcterms:modified xsi:type="dcterms:W3CDTF">2023-10-20T14:23:00Z</dcterms:modified>
</cp:coreProperties>
</file>