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left"/>
        <w:rPr/>
      </w:pPr>
      <w:r w:rsidDel="00000000" w:rsidR="00000000" w:rsidRPr="00000000">
        <w:rPr/>
        <w:drawing>
          <wp:inline distB="114300" distT="114300" distL="114300" distR="114300">
            <wp:extent cx="2676525" cy="1076325"/>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76525" cy="107632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left"/>
        <w:rPr/>
      </w:pPr>
      <w:r w:rsidDel="00000000" w:rsidR="00000000" w:rsidRPr="00000000">
        <w:rPr>
          <w:rtl w:val="0"/>
        </w:rPr>
      </w:r>
    </w:p>
    <w:p w:rsidR="00000000" w:rsidDel="00000000" w:rsidP="00000000" w:rsidRDefault="00000000" w:rsidRPr="00000000" w14:paraId="00000003">
      <w:pPr>
        <w:pStyle w:val="Title"/>
        <w:rPr/>
      </w:pPr>
      <w:bookmarkStart w:colFirst="0" w:colLast="0" w:name="_heading=h.z6xadq3n3i7k" w:id="0"/>
      <w:bookmarkEnd w:id="0"/>
      <w:r w:rsidDel="00000000" w:rsidR="00000000" w:rsidRPr="00000000">
        <w:rPr>
          <w:rtl w:val="0"/>
        </w:rPr>
      </w:r>
    </w:p>
    <w:p w:rsidR="00000000" w:rsidDel="00000000" w:rsidP="00000000" w:rsidRDefault="00000000" w:rsidRPr="00000000" w14:paraId="00000004">
      <w:pPr>
        <w:pStyle w:val="Title"/>
        <w:rPr/>
      </w:pPr>
      <w:bookmarkStart w:colFirst="0" w:colLast="0" w:name="_heading=h.p0np8fb2i7nx" w:id="1"/>
      <w:bookmarkEnd w:id="1"/>
      <w:r w:rsidDel="00000000" w:rsidR="00000000" w:rsidRPr="00000000">
        <w:rPr>
          <w:rtl w:val="0"/>
        </w:rPr>
      </w:r>
    </w:p>
    <w:p w:rsidR="00000000" w:rsidDel="00000000" w:rsidP="00000000" w:rsidRDefault="00000000" w:rsidRPr="00000000" w14:paraId="00000005">
      <w:pPr>
        <w:pStyle w:val="Title"/>
        <w:rPr/>
      </w:pPr>
      <w:bookmarkStart w:colFirst="0" w:colLast="0" w:name="_heading=h.23swcug5inbd" w:id="2"/>
      <w:bookmarkEnd w:id="2"/>
      <w:r w:rsidDel="00000000" w:rsidR="00000000" w:rsidRPr="00000000">
        <w:rPr>
          <w:rtl w:val="0"/>
        </w:rPr>
      </w:r>
    </w:p>
    <w:p w:rsidR="00000000" w:rsidDel="00000000" w:rsidP="00000000" w:rsidRDefault="00000000" w:rsidRPr="00000000" w14:paraId="00000006">
      <w:pPr>
        <w:pStyle w:val="Title"/>
        <w:rPr/>
      </w:pPr>
      <w:bookmarkStart w:colFirst="0" w:colLast="0" w:name="_heading=h.i9c22uj2rczf" w:id="3"/>
      <w:bookmarkEnd w:id="3"/>
      <w:r w:rsidDel="00000000" w:rsidR="00000000" w:rsidRPr="00000000">
        <w:rPr>
          <w:rtl w:val="0"/>
        </w:rPr>
        <w:t xml:space="preserve">Hotel Placement – Managing Hotel Administration</w:t>
      </w:r>
    </w:p>
    <w:p w:rsidR="00000000" w:rsidDel="00000000" w:rsidP="00000000" w:rsidRDefault="00000000" w:rsidRPr="00000000" w14:paraId="00000007">
      <w:pPr>
        <w:pStyle w:val="Title"/>
        <w:rPr/>
      </w:pPr>
      <w:bookmarkStart w:colFirst="0" w:colLast="0" w:name="_heading=h.aorg07hz6p8x" w:id="4"/>
      <w:bookmarkEnd w:id="4"/>
      <w:r w:rsidDel="00000000" w:rsidR="00000000" w:rsidRPr="00000000">
        <w:rPr>
          <w:rtl w:val="0"/>
        </w:rPr>
        <w:t xml:space="preserve">BMIH6002</w:t>
      </w:r>
    </w:p>
    <w:p w:rsidR="00000000" w:rsidDel="00000000" w:rsidP="00000000" w:rsidRDefault="00000000" w:rsidRPr="00000000" w14:paraId="00000008">
      <w:pPr>
        <w:pStyle w:val="Title"/>
        <w:rPr/>
      </w:pPr>
      <w:bookmarkStart w:colFirst="0" w:colLast="0" w:name="_heading=h.dgybigx4tdcs" w:id="5"/>
      <w:bookmarkEnd w:id="5"/>
      <w:r w:rsidDel="00000000" w:rsidR="00000000" w:rsidRPr="00000000">
        <w:rPr>
          <w:rtl w:val="0"/>
        </w:rPr>
        <w:t xml:space="preserve">Hotel NOVOTEL YORK CENTRE</w:t>
      </w:r>
    </w:p>
    <w:p w:rsidR="00000000" w:rsidDel="00000000" w:rsidP="00000000" w:rsidRDefault="00000000" w:rsidRPr="00000000" w14:paraId="00000009">
      <w:pPr>
        <w:pStyle w:val="Title"/>
        <w:rPr/>
      </w:pPr>
      <w:bookmarkStart w:colFirst="0" w:colLast="0" w:name="_heading=h.nc0gl3vpvvwf" w:id="6"/>
      <w:bookmarkEnd w:id="6"/>
      <w:r w:rsidDel="00000000" w:rsidR="00000000" w:rsidRPr="00000000">
        <w:rPr>
          <w:rtl w:val="0"/>
        </w:rPr>
        <w:t xml:space="preserve"> Food &amp; Beverage</w:t>
      </w:r>
    </w:p>
    <w:p w:rsidR="00000000" w:rsidDel="00000000" w:rsidP="00000000" w:rsidRDefault="00000000" w:rsidRPr="00000000" w14:paraId="0000000A">
      <w:pPr>
        <w:jc w:val="center"/>
        <w:rPr/>
      </w:pPr>
      <w:r w:rsidDel="00000000" w:rsidR="00000000" w:rsidRPr="00000000">
        <w:rPr>
          <w:rtl w:val="0"/>
        </w:rPr>
      </w:r>
    </w:p>
    <w:p w:rsidR="00000000" w:rsidDel="00000000" w:rsidP="00000000" w:rsidRDefault="00000000" w:rsidRPr="00000000" w14:paraId="0000000B">
      <w:pPr>
        <w:jc w:val="center"/>
        <w:rPr/>
      </w:pPr>
      <w:r w:rsidDel="00000000" w:rsidR="00000000" w:rsidRPr="00000000">
        <w:rPr>
          <w:rtl w:val="0"/>
        </w:rPr>
      </w:r>
    </w:p>
    <w:p w:rsidR="00000000" w:rsidDel="00000000" w:rsidP="00000000" w:rsidRDefault="00000000" w:rsidRPr="00000000" w14:paraId="0000000C">
      <w:pPr>
        <w:jc w:val="center"/>
        <w:rPr/>
      </w:pPr>
      <w:r w:rsidDel="00000000" w:rsidR="00000000" w:rsidRPr="00000000">
        <w:rPr>
          <w:rtl w:val="0"/>
        </w:rPr>
      </w:r>
    </w:p>
    <w:p w:rsidR="00000000" w:rsidDel="00000000" w:rsidP="00000000" w:rsidRDefault="00000000" w:rsidRPr="00000000" w14:paraId="0000000D">
      <w:pPr>
        <w:spacing w:after="160" w:lineRule="auto"/>
        <w:jc w:val="center"/>
        <w:rPr>
          <w:sz w:val="32"/>
          <w:szCs w:val="32"/>
        </w:rPr>
      </w:pPr>
      <w:r w:rsidDel="00000000" w:rsidR="00000000" w:rsidRPr="00000000">
        <w:rPr>
          <w:sz w:val="32"/>
          <w:szCs w:val="32"/>
          <w:rtl w:val="0"/>
        </w:rPr>
        <w:t xml:space="preserve">Ionel Babache</w:t>
      </w:r>
    </w:p>
    <w:p w:rsidR="00000000" w:rsidDel="00000000" w:rsidP="00000000" w:rsidRDefault="00000000" w:rsidRPr="00000000" w14:paraId="0000000E">
      <w:pPr>
        <w:jc w:val="center"/>
        <w:rPr>
          <w:sz w:val="32"/>
          <w:szCs w:val="32"/>
        </w:rPr>
      </w:pPr>
      <w:r w:rsidDel="00000000" w:rsidR="00000000" w:rsidRPr="00000000">
        <w:rPr>
          <w:sz w:val="32"/>
          <w:szCs w:val="32"/>
          <w:rtl w:val="0"/>
        </w:rPr>
        <w:t xml:space="preserve">2241659</w:t>
      </w:r>
    </w:p>
    <w:p w:rsidR="00000000" w:rsidDel="00000000" w:rsidP="00000000" w:rsidRDefault="00000000" w:rsidRPr="00000000" w14:paraId="0000000F">
      <w:pPr>
        <w:jc w:val="center"/>
        <w:rPr>
          <w:sz w:val="32"/>
          <w:szCs w:val="32"/>
        </w:rPr>
      </w:pPr>
      <w:r w:rsidDel="00000000" w:rsidR="00000000" w:rsidRPr="00000000">
        <w:rPr>
          <w:sz w:val="32"/>
          <w:szCs w:val="32"/>
          <w:rtl w:val="0"/>
        </w:rPr>
        <w:t xml:space="preserve">Jess Newport</w:t>
      </w:r>
    </w:p>
    <w:p w:rsidR="00000000" w:rsidDel="00000000" w:rsidP="00000000" w:rsidRDefault="00000000" w:rsidRPr="00000000" w14:paraId="00000010">
      <w:pPr>
        <w:jc w:val="center"/>
        <w:rPr>
          <w:sz w:val="32"/>
          <w:szCs w:val="32"/>
        </w:rPr>
      </w:pPr>
      <w:r w:rsidDel="00000000" w:rsidR="00000000" w:rsidRPr="00000000">
        <w:rPr>
          <w:rtl w:val="0"/>
        </w:rPr>
      </w:r>
    </w:p>
    <w:p w:rsidR="00000000" w:rsidDel="00000000" w:rsidP="00000000" w:rsidRDefault="00000000" w:rsidRPr="00000000" w14:paraId="00000011">
      <w:pPr>
        <w:jc w:val="center"/>
        <w:rPr>
          <w:sz w:val="32"/>
          <w:szCs w:val="32"/>
        </w:rPr>
      </w:pPr>
      <w:r w:rsidDel="00000000" w:rsidR="00000000" w:rsidRPr="00000000">
        <w:rPr>
          <w:rtl w:val="0"/>
        </w:rPr>
      </w:r>
    </w:p>
    <w:p w:rsidR="00000000" w:rsidDel="00000000" w:rsidP="00000000" w:rsidRDefault="00000000" w:rsidRPr="00000000" w14:paraId="00000012">
      <w:pPr>
        <w:jc w:val="left"/>
        <w:rPr/>
      </w:pPr>
      <w:r w:rsidDel="00000000" w:rsidR="00000000" w:rsidRPr="00000000">
        <w:rPr>
          <w:sz w:val="32"/>
          <w:szCs w:val="32"/>
          <w:rtl w:val="0"/>
        </w:rPr>
        <w:t xml:space="preserve">AI ACKNOWLEDGEMENT: I confirm that I have not used any AI tools in the research and creation of this assignment. I confirm that I have not presented any AI- generated materials as my work .I  confirm I have copies of my drafts,notes, and other resources I used which I  may be asked to provide in evidence </w:t>
      </w: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br w:type="page"/>
      </w:r>
      <w:r w:rsidDel="00000000" w:rsidR="00000000" w:rsidRPr="00000000">
        <w:rPr>
          <w:rtl w:val="0"/>
        </w:rPr>
      </w:r>
    </w:p>
    <w:p w:rsidR="00000000" w:rsidDel="00000000" w:rsidP="00000000" w:rsidRDefault="00000000" w:rsidRPr="00000000" w14:paraId="00000015">
      <w:pPr>
        <w:jc w:val="center"/>
        <w:rPr>
          <w:b w:val="1"/>
          <w:bCs w:val="1"/>
          <w:sz w:val="28"/>
          <w:szCs w:val="28"/>
        </w:rPr>
      </w:pPr>
      <w:r w:rsidDel="00000000" w:rsidR="00000000" w:rsidRPr="00000000">
        <w:rPr>
          <w:b w:val="1"/>
          <w:bCs w:val="1"/>
          <w:sz w:val="28"/>
          <w:szCs w:val="28"/>
          <w:rtl w:val="0"/>
        </w:rPr>
        <w:t xml:space="preserve">Table of Contents</w:t>
      </w:r>
    </w:p>
    <w:sdt>
      <w:sdtPr>
        <w:id w:val="1800524617"/>
        <w:docPartObj>
          <w:docPartGallery w:val="Table of Contents"/>
          <w:docPartUnique w:val="1"/>
        </w:docPartObj>
      </w:sdtPr>
      <w:sdtContent>
        <w:p w:rsidR="00000000" w:rsidDel="00000000" w:rsidP="00000000" w:rsidRDefault="00000000" w:rsidRPr="00000000" w14:paraId="00000016">
          <w:pPr>
            <w:widowControl w:val="0"/>
            <w:tabs>
              <w:tab w:val="right" w:leader="none" w:pos="9025.511811023624"/>
            </w:tabs>
            <w:spacing w:before="60" w:line="240" w:lineRule="auto"/>
            <w:jc w:val="left"/>
            <w:rPr>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heading=h.8j76h064iori">
            <w:r w:rsidDel="00000000" w:rsidR="00000000" w:rsidRPr="00000000">
              <w:rPr>
                <w:b w:val="1"/>
                <w:bCs w:val="1"/>
                <w:color w:val="000000"/>
                <w:u w:val="none"/>
                <w:rtl w:val="0"/>
              </w:rPr>
              <w:t xml:space="preserve">1. Introduction – Overview of Placement</w:t>
              <w:tab/>
            </w:r>
          </w:hyperlink>
          <w:r w:rsidDel="00000000" w:rsidR="00000000" w:rsidRPr="00000000">
            <w:fldChar w:fldCharType="begin"/>
            <w:instrText xml:space="preserve"> PAGEREF _heading=h.8j76h064iori \h </w:instrText>
            <w:fldChar w:fldCharType="separate"/>
          </w:r>
          <w:r w:rsidDel="00000000" w:rsidR="00000000" w:rsidRPr="00000000">
            <w:rPr>
              <w:b w:val="1"/>
              <w:bCs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7">
          <w:pPr>
            <w:widowControl w:val="0"/>
            <w:tabs>
              <w:tab w:val="right" w:leader="none" w:pos="9025.511811023624"/>
            </w:tabs>
            <w:spacing w:before="60" w:line="240" w:lineRule="auto"/>
            <w:jc w:val="left"/>
            <w:rPr>
              <w:b w:val="1"/>
              <w:bCs w:val="1"/>
              <w:color w:val="000000"/>
              <w:u w:val="none"/>
            </w:rPr>
          </w:pPr>
          <w:hyperlink w:anchor="_heading=h.ksxi90ekyw8y">
            <w:r w:rsidDel="00000000" w:rsidR="00000000" w:rsidRPr="00000000">
              <w:rPr>
                <w:b w:val="1"/>
                <w:bCs w:val="1"/>
                <w:color w:val="000000"/>
                <w:u w:val="none"/>
                <w:rtl w:val="0"/>
              </w:rPr>
              <w:t xml:space="preserve">2. Main Body – Reflective Analysis of Experience</w:t>
              <w:tab/>
            </w:r>
          </w:hyperlink>
          <w:r w:rsidDel="00000000" w:rsidR="00000000" w:rsidRPr="00000000">
            <w:fldChar w:fldCharType="begin"/>
            <w:instrText xml:space="preserve"> PAGEREF _heading=h.ksxi90ekyw8y \h </w:instrText>
            <w:fldChar w:fldCharType="separate"/>
          </w:r>
          <w:r w:rsidDel="00000000" w:rsidR="00000000" w:rsidRPr="00000000">
            <w:rPr>
              <w:b w:val="1"/>
              <w:bCs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8">
          <w:pPr>
            <w:widowControl w:val="0"/>
            <w:tabs>
              <w:tab w:val="right" w:leader="none" w:pos="9025.511811023624"/>
            </w:tabs>
            <w:spacing w:before="60" w:line="240" w:lineRule="auto"/>
            <w:ind w:left="360" w:firstLine="0"/>
            <w:jc w:val="left"/>
            <w:rPr>
              <w:color w:val="000000"/>
              <w:u w:val="none"/>
            </w:rPr>
          </w:pPr>
          <w:hyperlink w:anchor="_heading=h.im8iv05420ln">
            <w:r w:rsidDel="00000000" w:rsidR="00000000" w:rsidRPr="00000000">
              <w:rPr>
                <w:color w:val="000000"/>
                <w:u w:val="none"/>
                <w:rtl w:val="0"/>
              </w:rPr>
              <w:t xml:space="preserve">2.1 Operational Understanding and Skill Development</w:t>
              <w:tab/>
            </w:r>
          </w:hyperlink>
          <w:r w:rsidDel="00000000" w:rsidR="00000000" w:rsidRPr="00000000">
            <w:fldChar w:fldCharType="begin"/>
            <w:instrText xml:space="preserve"> PAGEREF _heading=h.im8iv05420ln \h </w:instrText>
            <w:fldChar w:fldCharType="separate"/>
          </w:r>
          <w:r w:rsidDel="00000000" w:rsidR="00000000" w:rsidRPr="00000000">
            <w:rPr>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9">
          <w:pPr>
            <w:widowControl w:val="0"/>
            <w:tabs>
              <w:tab w:val="right" w:leader="none" w:pos="9025.511811023624"/>
            </w:tabs>
            <w:spacing w:before="60" w:line="240" w:lineRule="auto"/>
            <w:ind w:left="360" w:firstLine="0"/>
            <w:jc w:val="left"/>
            <w:rPr>
              <w:color w:val="000000"/>
              <w:u w:val="none"/>
            </w:rPr>
          </w:pPr>
          <w:hyperlink w:anchor="_heading=h.9anz3hrmik88">
            <w:r w:rsidDel="00000000" w:rsidR="00000000" w:rsidRPr="00000000">
              <w:rPr>
                <w:color w:val="000000"/>
                <w:u w:val="none"/>
                <w:rtl w:val="0"/>
              </w:rPr>
              <w:t xml:space="preserve">2.2 Team Coordination and Leadership</w:t>
              <w:tab/>
            </w:r>
          </w:hyperlink>
          <w:r w:rsidDel="00000000" w:rsidR="00000000" w:rsidRPr="00000000">
            <w:fldChar w:fldCharType="begin"/>
            <w:instrText xml:space="preserve"> PAGEREF _heading=h.9anz3hrmik88 \h </w:instrText>
            <w:fldChar w:fldCharType="separate"/>
          </w:r>
          <w:r w:rsidDel="00000000" w:rsidR="00000000" w:rsidRPr="00000000">
            <w:rPr>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A">
          <w:pPr>
            <w:widowControl w:val="0"/>
            <w:tabs>
              <w:tab w:val="right" w:leader="none" w:pos="9025.511811023624"/>
            </w:tabs>
            <w:spacing w:before="60" w:line="240" w:lineRule="auto"/>
            <w:ind w:left="360" w:firstLine="0"/>
            <w:jc w:val="left"/>
            <w:rPr>
              <w:color w:val="000000"/>
              <w:u w:val="none"/>
            </w:rPr>
          </w:pPr>
          <w:hyperlink w:anchor="_heading=h.98mkwpue9sud">
            <w:r w:rsidDel="00000000" w:rsidR="00000000" w:rsidRPr="00000000">
              <w:rPr>
                <w:color w:val="000000"/>
                <w:u w:val="none"/>
                <w:rtl w:val="0"/>
              </w:rPr>
              <w:t xml:space="preserve">2.3 Guest Service and Professional Conduct</w:t>
              <w:tab/>
            </w:r>
          </w:hyperlink>
          <w:r w:rsidDel="00000000" w:rsidR="00000000" w:rsidRPr="00000000">
            <w:fldChar w:fldCharType="begin"/>
            <w:instrText xml:space="preserve"> PAGEREF _heading=h.98mkwpue9sud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B">
          <w:pPr>
            <w:widowControl w:val="0"/>
            <w:tabs>
              <w:tab w:val="right" w:leader="none" w:pos="9025.511811023624"/>
            </w:tabs>
            <w:spacing w:before="60" w:line="240" w:lineRule="auto"/>
            <w:ind w:left="360" w:firstLine="0"/>
            <w:jc w:val="left"/>
            <w:rPr>
              <w:color w:val="000000"/>
              <w:u w:val="none"/>
            </w:rPr>
          </w:pPr>
          <w:hyperlink w:anchor="_heading=h.1s8wxxlceu3k">
            <w:r w:rsidDel="00000000" w:rsidR="00000000" w:rsidRPr="00000000">
              <w:rPr>
                <w:color w:val="000000"/>
                <w:u w:val="none"/>
                <w:rtl w:val="0"/>
              </w:rPr>
              <w:t xml:space="preserve">2.4 Insight into Management and Continuous Improvement</w:t>
              <w:tab/>
            </w:r>
          </w:hyperlink>
          <w:r w:rsidDel="00000000" w:rsidR="00000000" w:rsidRPr="00000000">
            <w:fldChar w:fldCharType="begin"/>
            <w:instrText xml:space="preserve"> PAGEREF _heading=h.1s8wxxlceu3k \h </w:instrText>
            <w:fldChar w:fldCharType="separate"/>
          </w:r>
          <w:r w:rsidDel="00000000" w:rsidR="00000000" w:rsidRPr="00000000">
            <w:rPr>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C">
          <w:pPr>
            <w:widowControl w:val="0"/>
            <w:tabs>
              <w:tab w:val="right" w:leader="none" w:pos="9025.511811023624"/>
            </w:tabs>
            <w:spacing w:before="60" w:line="240" w:lineRule="auto"/>
            <w:jc w:val="left"/>
            <w:rPr>
              <w:b w:val="1"/>
              <w:bCs w:val="1"/>
              <w:color w:val="000000"/>
              <w:u w:val="none"/>
            </w:rPr>
          </w:pPr>
          <w:hyperlink w:anchor="_heading=h.s6uv5xmex63d">
            <w:r w:rsidDel="00000000" w:rsidR="00000000" w:rsidRPr="00000000">
              <w:rPr>
                <w:b w:val="1"/>
                <w:bCs w:val="1"/>
                <w:color w:val="000000"/>
                <w:u w:val="none"/>
                <w:rtl w:val="0"/>
              </w:rPr>
              <w:t xml:space="preserve">3. Conclusion and Personal Development Plan</w:t>
              <w:tab/>
            </w:r>
          </w:hyperlink>
          <w:r w:rsidDel="00000000" w:rsidR="00000000" w:rsidRPr="00000000">
            <w:fldChar w:fldCharType="begin"/>
            <w:instrText xml:space="preserve"> PAGEREF _heading=h.s6uv5xmex63d \h </w:instrText>
            <w:fldChar w:fldCharType="separate"/>
          </w:r>
          <w:r w:rsidDel="00000000" w:rsidR="00000000" w:rsidRPr="00000000">
            <w:rPr>
              <w:b w:val="1"/>
              <w:bCs w:val="1"/>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D">
          <w:pPr>
            <w:widowControl w:val="0"/>
            <w:tabs>
              <w:tab w:val="right" w:leader="none" w:pos="9025.511811023624"/>
            </w:tabs>
            <w:spacing w:before="60" w:line="240" w:lineRule="auto"/>
            <w:jc w:val="left"/>
            <w:rPr>
              <w:b w:val="1"/>
              <w:bCs w:val="1"/>
              <w:color w:val="000000"/>
              <w:u w:val="none"/>
            </w:rPr>
          </w:pPr>
          <w:hyperlink w:anchor="_heading=h.v9z19xd1uy96">
            <w:r w:rsidDel="00000000" w:rsidR="00000000" w:rsidRPr="00000000">
              <w:rPr>
                <w:b w:val="1"/>
                <w:bCs w:val="1"/>
                <w:color w:val="000000"/>
                <w:u w:val="none"/>
                <w:rtl w:val="0"/>
              </w:rPr>
              <w:t xml:space="preserve">Reference</w:t>
              <w:tab/>
            </w:r>
          </w:hyperlink>
          <w:r w:rsidDel="00000000" w:rsidR="00000000" w:rsidRPr="00000000">
            <w:fldChar w:fldCharType="begin"/>
            <w:instrText xml:space="preserve"> PAGEREF _heading=h.v9z19xd1uy96 \h </w:instrText>
            <w:fldChar w:fldCharType="separate"/>
          </w:r>
          <w:r w:rsidDel="00000000" w:rsidR="00000000" w:rsidRPr="00000000">
            <w:rPr>
              <w:b w:val="1"/>
              <w:bCs w:val="1"/>
              <w:rtl w:val="0"/>
            </w:rPr>
            <w:t xml:space="preserve">7</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jc w:val="center"/>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pPr>
      <w:bookmarkStart w:colFirst="0" w:colLast="0" w:name="_heading=h.8j76h064iori" w:id="7"/>
      <w:bookmarkEnd w:id="7"/>
      <w:r w:rsidDel="00000000" w:rsidR="00000000" w:rsidRPr="00000000">
        <w:rPr>
          <w:rtl w:val="0"/>
        </w:rPr>
        <w:t xml:space="preserve">1. Introduction – Overview of Placement</w:t>
      </w:r>
    </w:p>
    <w:p w:rsidR="00000000" w:rsidDel="00000000" w:rsidP="00000000" w:rsidRDefault="00000000" w:rsidRPr="00000000" w14:paraId="00000020">
      <w:pPr>
        <w:rPr/>
      </w:pPr>
      <w:r w:rsidDel="00000000" w:rsidR="00000000" w:rsidRPr="00000000">
        <w:rPr>
          <w:rtl w:val="0"/>
        </w:rPr>
        <w:t xml:space="preserve">The internship at Hotel Novotel York Centre provided me with an excellent experience of the fast-paced Food and Beverage (F&amp;B) department of a 4-star urban centre hotel, which takes in business and leisure travellers. I was under the supervision of the F&amp;B Manager, Rahul, who works in a multicultural team, in which the emphasis is placed on its efficiency and service excellence. I mainly worked on serving breakfast, cleaning, taking guest requests and occasionally serving the bar and event staff. This kind of a stance enhanced my understanding of operations, teamwork, and leadership and made me apply the academic knowledge to the actual hospitality setting and become a more self-assured professional.</w:t>
      </w:r>
    </w:p>
    <w:p w:rsidR="00000000" w:rsidDel="00000000" w:rsidP="00000000" w:rsidRDefault="00000000" w:rsidRPr="00000000" w14:paraId="00000021">
      <w:pPr>
        <w:pStyle w:val="Heading1"/>
        <w:rPr/>
      </w:pPr>
      <w:bookmarkStart w:colFirst="0" w:colLast="0" w:name="_heading=h.ksxi90ekyw8y" w:id="8"/>
      <w:bookmarkEnd w:id="8"/>
      <w:r w:rsidDel="00000000" w:rsidR="00000000" w:rsidRPr="00000000">
        <w:rPr>
          <w:rtl w:val="0"/>
        </w:rPr>
        <w:t xml:space="preserve">2. Main Body – Reflective Analysis of Experience</w:t>
      </w:r>
    </w:p>
    <w:p w:rsidR="00000000" w:rsidDel="00000000" w:rsidP="00000000" w:rsidRDefault="00000000" w:rsidRPr="00000000" w14:paraId="00000022">
      <w:pPr>
        <w:pStyle w:val="Heading2"/>
        <w:rPr/>
      </w:pPr>
      <w:bookmarkStart w:colFirst="0" w:colLast="0" w:name="_heading=h.im8iv05420ln" w:id="9"/>
      <w:bookmarkEnd w:id="9"/>
      <w:r w:rsidDel="00000000" w:rsidR="00000000" w:rsidRPr="00000000">
        <w:rPr>
          <w:rtl w:val="0"/>
        </w:rPr>
        <w:t xml:space="preserve">2.1 Operational Understanding and Skill Development</w:t>
      </w:r>
    </w:p>
    <w:p w:rsidR="00000000" w:rsidDel="00000000" w:rsidP="00000000" w:rsidRDefault="00000000" w:rsidRPr="00000000" w14:paraId="00000023">
      <w:pPr>
        <w:rPr/>
      </w:pPr>
      <w:r w:rsidDel="00000000" w:rsidR="00000000" w:rsidRPr="00000000">
        <w:rPr>
          <w:rtl w:val="0"/>
        </w:rPr>
        <w:t xml:space="preserve">During the initial weeks of my placement at Novotel York Centre, I focused on determining the operations of the Food and Beverage department. My fundamental service processes also received training, which consisted of: setting up of tables, taking orders, POS, and stock rotations that were involved in both breakfast and bar services. The first step was rather challenging since I needed to make sure to balance efficacy and accuracy simultaneously and deliver every guest with an attentive and timely service. My rate, multi-tasking and monitoring of hygiene regulations slowly improved, especially when there was a peak time in the breakfast meals; then, the coordination of the kitchen and service departments was crucial.</w:t>
      </w:r>
    </w:p>
    <w:p w:rsidR="00000000" w:rsidDel="00000000" w:rsidP="00000000" w:rsidRDefault="00000000" w:rsidRPr="00000000" w14:paraId="00000024">
      <w:pPr>
        <w:rPr/>
      </w:pPr>
      <w:r w:rsidDel="00000000" w:rsidR="00000000" w:rsidRPr="00000000">
        <w:rPr>
          <w:rtl w:val="0"/>
        </w:rPr>
        <w:t xml:space="preserve">Working as a subordinate of Rahul, I observed how he managed to create an efficient organisation of the staff, with each being assigned to do what he was best at, and the quality was high. This would result in the achievement of clear objectives and the motivation of the team through his leadership in conducting short pre-shift briefings. Among the memorable incidents was when several guests complained that coffee was served late during a busy time during weekend breakfast. I quickly mobilised the barista, offered apologies to the visitors, and until the time of admission, I offered them free croissants. The dynamic response had spread out the incident and was upheld regarding the significance of initiative and customer loyalty (Wilson, 2024). All these experiences made me confident about being able to do things independently, anticipating what is needed, and staying composed when faced with a stressful situation, which all contributed to my competence in working in a highly fast-paced hospitality environment.</w:t>
      </w:r>
    </w:p>
    <w:p w:rsidR="00000000" w:rsidDel="00000000" w:rsidP="00000000" w:rsidRDefault="00000000" w:rsidRPr="00000000" w14:paraId="00000025">
      <w:pPr>
        <w:pStyle w:val="Heading2"/>
        <w:rPr/>
      </w:pPr>
      <w:bookmarkStart w:colFirst="0" w:colLast="0" w:name="_heading=h.9anz3hrmik88" w:id="10"/>
      <w:bookmarkEnd w:id="10"/>
      <w:r w:rsidDel="00000000" w:rsidR="00000000" w:rsidRPr="00000000">
        <w:rPr>
          <w:rtl w:val="0"/>
        </w:rPr>
        <w:t xml:space="preserve">2.2 Team Coordination and Leadership</w:t>
      </w:r>
    </w:p>
    <w:p w:rsidR="00000000" w:rsidDel="00000000" w:rsidP="00000000" w:rsidRDefault="00000000" w:rsidRPr="00000000" w14:paraId="00000026">
      <w:pPr>
        <w:rPr/>
      </w:pPr>
      <w:r w:rsidDel="00000000" w:rsidR="00000000" w:rsidRPr="00000000">
        <w:rPr>
          <w:rtl w:val="0"/>
        </w:rPr>
        <w:t xml:space="preserve">Teamwork was the key element during my placement in the F&amp;B department. Good communication among the service staff, chefs and the bar attendants in the restaurant was essential to the smooth operation of the restaurant. Rahul promoted a culture of collaboration where open communication was promoted and team efforts were recognised after every shift. His leadership style was both approachable and authoritative in that he managed the staff with patience, particularly at times of high pressure, whilst remaining professional and calm.</w:t>
      </w:r>
    </w:p>
    <w:p w:rsidR="00000000" w:rsidDel="00000000" w:rsidP="00000000" w:rsidRDefault="00000000" w:rsidRPr="00000000" w14:paraId="00000027">
      <w:pPr>
        <w:rPr/>
      </w:pPr>
      <w:r w:rsidDel="00000000" w:rsidR="00000000" w:rsidRPr="00000000">
        <w:rPr>
          <w:rtl w:val="0"/>
        </w:rPr>
        <w:t xml:space="preserve">I was used to assist new trainees with the demonstration of the proper sequence of table-setting and the description of the flow of orders. On a number of occasions, I was assigned to manage small portions of the dining area, deliver services on time and ensure that the guests were satisfied. These experiences helped me sharpen up my delegate task management skills, time management and composure skills during stress. On one of the afternoons, a breakdown in communication between the service staff and the kitchen led to delays in food delivery in a large group reservation. Rahul was able to handle this situation with a cool mind and explain priorities, which restructured the service plan, which taught me the value of problem-solving in real time and collaboration.</w:t>
      </w:r>
    </w:p>
    <w:p w:rsidR="00000000" w:rsidDel="00000000" w:rsidP="00000000" w:rsidRDefault="00000000" w:rsidRPr="00000000" w14:paraId="00000028">
      <w:pPr>
        <w:rPr/>
      </w:pPr>
      <w:r w:rsidDel="00000000" w:rsidR="00000000" w:rsidRPr="00000000">
        <w:rPr>
          <w:rtl w:val="0"/>
        </w:rPr>
        <w:t xml:space="preserve">Through observation and practice, my interpersonal and conflict-solving competencies have enhanced tremendously. I also knew how to change according to other personalities and styles of working, appreciate constructive feedback, and how leadership is founded on respect, communication, and accountability. This shared setting not only enhances the service delivery but also informs my concept of good team coordination in the management of hospitality.</w:t>
      </w:r>
    </w:p>
    <w:p w:rsidR="00000000" w:rsidDel="00000000" w:rsidP="00000000" w:rsidRDefault="00000000" w:rsidRPr="00000000" w14:paraId="00000029">
      <w:pPr>
        <w:pStyle w:val="Heading2"/>
        <w:rPr/>
      </w:pPr>
      <w:bookmarkStart w:colFirst="0" w:colLast="0" w:name="_heading=h.98mkwpue9sud" w:id="11"/>
      <w:bookmarkEnd w:id="11"/>
      <w:r w:rsidDel="00000000" w:rsidR="00000000" w:rsidRPr="00000000">
        <w:rPr>
          <w:rtl w:val="0"/>
        </w:rPr>
        <w:t xml:space="preserve">2.3 Guest Service and Professional Conduct</w:t>
      </w:r>
    </w:p>
    <w:p w:rsidR="00000000" w:rsidDel="00000000" w:rsidP="00000000" w:rsidRDefault="00000000" w:rsidRPr="00000000" w14:paraId="0000002A">
      <w:pPr>
        <w:rPr/>
      </w:pPr>
      <w:r w:rsidDel="00000000" w:rsidR="00000000" w:rsidRPr="00000000">
        <w:rPr>
          <w:rtl w:val="0"/>
        </w:rPr>
        <w:t xml:space="preserve">My work in the F&amp;B department was all about excellent service as a guest. There was a chance to meet different guests every single day: families, business travellers, and international tourists. I was taught how little things like welcoming guests with warm arms, remembering their likes and dislikes, and acting on their requests would contribute to a good and personalised dining experience. It was difficult to maintain consistency during high occupancy levels; however, it helped me to become more focused on prioritising the tasks without affecting the quality of services.</w:t>
      </w:r>
    </w:p>
    <w:p w:rsidR="00000000" w:rsidDel="00000000" w:rsidP="00000000" w:rsidRDefault="00000000" w:rsidRPr="00000000" w14:paraId="0000002B">
      <w:pPr>
        <w:rPr/>
      </w:pPr>
      <w:r w:rsidDel="00000000" w:rsidR="00000000" w:rsidRPr="00000000">
        <w:rPr>
          <w:rtl w:val="0"/>
        </w:rPr>
        <w:t xml:space="preserve">One such stressful time was when a customer complained of not being satisfied with the meals he was given due to the temperature. I did not turn on the defensive, but instead said it was my fault and I sincerely apologised, swapped out the dish quickly and reported the kitchen quietly to avoid recurrence of this situation. The guest has since appreciated that I dealt with the complaint in a professional manner. This experience demonstrated the role of empathy, patience, and active listening in converting possible conflicts into a chance to be loyal (Zaripour, 2024).</w:t>
      </w:r>
    </w:p>
    <w:p w:rsidR="00000000" w:rsidDel="00000000" w:rsidP="00000000" w:rsidRDefault="00000000" w:rsidRPr="00000000" w14:paraId="0000002C">
      <w:pPr>
        <w:rPr/>
      </w:pPr>
      <w:r w:rsidDel="00000000" w:rsidR="00000000" w:rsidRPr="00000000">
        <w:rPr>
          <w:rtl w:val="0"/>
        </w:rPr>
        <w:t xml:space="preserve">Another area which I gained expertise during the placement was the understanding of non-verbal communication, such as eye contact with the guest with positive body language, enhancing rapport. Such professional standards as continuous neatness, punctuality and faithfulness became routine. The practices were also based on the Novotel brand values; moreover, they also enriched my knowledge that professionalism in the hospitality industry is not merely about technical experience but also the creation of a service-oriented service that never falls short of the expectations of the guest.</w:t>
      </w:r>
    </w:p>
    <w:p w:rsidR="00000000" w:rsidDel="00000000" w:rsidP="00000000" w:rsidRDefault="00000000" w:rsidRPr="00000000" w14:paraId="0000002D">
      <w:pPr>
        <w:pStyle w:val="Heading2"/>
        <w:rPr/>
      </w:pPr>
      <w:bookmarkStart w:colFirst="0" w:colLast="0" w:name="_heading=h.1s8wxxlceu3k" w:id="12"/>
      <w:bookmarkEnd w:id="12"/>
      <w:r w:rsidDel="00000000" w:rsidR="00000000" w:rsidRPr="00000000">
        <w:rPr>
          <w:rtl w:val="0"/>
        </w:rPr>
        <w:t xml:space="preserve">2.4 Insight into Management and Continuous Improvement</w:t>
      </w:r>
    </w:p>
    <w:p w:rsidR="00000000" w:rsidDel="00000000" w:rsidP="00000000" w:rsidRDefault="00000000" w:rsidRPr="00000000" w14:paraId="0000002E">
      <w:pPr>
        <w:rPr/>
      </w:pPr>
      <w:r w:rsidDel="00000000" w:rsidR="00000000" w:rsidRPr="00000000">
        <w:rPr>
          <w:rtl w:val="0"/>
        </w:rPr>
        <w:t xml:space="preserve">In my replacement later, I had the opportunity to follow Rahul and other supervisors in the departmental briefings, stock audit and planning sessions. These meetings gave them a glimpse of the managerial functions that ensure smooth activities that are run on a day-to-day basis. I discovered the expediency of scheduling of labour, cost management and resources expenditure to make sure efficiency did not compromise quality. Rahul tended to concentrate on such sustainability measures as portion-controlled food waste and better food inventory.</w:t>
      </w:r>
    </w:p>
    <w:p w:rsidR="00000000" w:rsidDel="00000000" w:rsidP="00000000" w:rsidRDefault="00000000" w:rsidRPr="00000000" w14:paraId="0000002F">
      <w:pPr>
        <w:rPr/>
      </w:pPr>
      <w:r w:rsidDel="00000000" w:rsidR="00000000" w:rsidRPr="00000000">
        <w:rPr>
          <w:rtl w:val="0"/>
        </w:rPr>
        <w:t xml:space="preserve">It involved me in stock cheques, and this taught me the importance of effective forecasting and communication with the suppliers. Another thing I got to know was the waste reduction programme of the hotel, which involved the recycling of glass bottles and the use of energy during the off-peak season. The projects demonstrated consistency of the operational practices with the general corporate sustainability goals.</w:t>
      </w:r>
    </w:p>
    <w:p w:rsidR="00000000" w:rsidDel="00000000" w:rsidP="00000000" w:rsidRDefault="00000000" w:rsidRPr="00000000" w14:paraId="00000030">
      <w:pPr>
        <w:rPr/>
      </w:pPr>
      <w:r w:rsidDel="00000000" w:rsidR="00000000" w:rsidRPr="00000000">
        <w:rPr>
          <w:rtl w:val="0"/>
        </w:rPr>
        <w:t xml:space="preserve">One of the most revealing examples occurred when Rahul explained how the performance metrics can be employed to make decisions on the part of the management, such as average spend per guest and table turnover rate. I was able to see the influence of data-driven strategies on service delivery and profitability because of the knowledge of these numbers. My other observation was the contribution of employee feedback on debriefings to promote constant improvement, which was a sense of ownership in the team.</w:t>
      </w:r>
    </w:p>
    <w:p w:rsidR="00000000" w:rsidDel="00000000" w:rsidP="00000000" w:rsidRDefault="00000000" w:rsidRPr="00000000" w14:paraId="00000031">
      <w:pPr>
        <w:rPr/>
      </w:pPr>
      <w:r w:rsidDel="00000000" w:rsidR="00000000" w:rsidRPr="00000000">
        <w:rPr>
          <w:rtl w:val="0"/>
        </w:rPr>
        <w:t xml:space="preserve">Applying these managerial observations to the way I am performing, I realised that the ability to be organised, stick to the set rules and be a communicative individual was the very key to the overall performance of the department. The experience made me consider what is actually behind the daily operations and see what the strategic planning and decision-making entail for the successful operation of food and beverages.</w:t>
      </w:r>
    </w:p>
    <w:p w:rsidR="00000000" w:rsidDel="00000000" w:rsidP="00000000" w:rsidRDefault="00000000" w:rsidRPr="00000000" w14:paraId="00000032">
      <w:pPr>
        <w:pStyle w:val="Heading1"/>
        <w:rPr/>
      </w:pPr>
      <w:bookmarkStart w:colFirst="0" w:colLast="0" w:name="_heading=h.s6uv5xmex63d" w:id="13"/>
      <w:bookmarkEnd w:id="13"/>
      <w:r w:rsidDel="00000000" w:rsidR="00000000" w:rsidRPr="00000000">
        <w:rPr>
          <w:rtl w:val="0"/>
        </w:rPr>
        <w:t xml:space="preserve">3. Conclusion and Personal Development Plan</w:t>
      </w:r>
    </w:p>
    <w:p w:rsidR="00000000" w:rsidDel="00000000" w:rsidP="00000000" w:rsidRDefault="00000000" w:rsidRPr="00000000" w14:paraId="00000033">
      <w:pPr>
        <w:rPr/>
      </w:pPr>
      <w:r w:rsidDel="00000000" w:rsidR="00000000" w:rsidRPr="00000000">
        <w:rPr>
          <w:rtl w:val="0"/>
        </w:rPr>
        <w:t xml:space="preserve">My time at Novotel York Centre was eye-opening, and I was able to move out of the monotony of service work and into the managerial processes that guarantee success. I acquired professionalism, discipline and working as a team under Rahul in a rapid working environment. I enhanced communication, flexibility and problem-solving as well as pinpointing areas to improve on, such as assertiveness and knowledge of beverages. To become an assistant manager of global hospitality, I will seek supervisor education, develop additional skills in POS and bar management, and continue to advance.</w:t>
      </w:r>
    </w:p>
    <w:p w:rsidR="00000000" w:rsidDel="00000000" w:rsidP="00000000" w:rsidRDefault="00000000" w:rsidRPr="00000000" w14:paraId="00000034">
      <w:pPr>
        <w:rPr/>
      </w:pPr>
      <w:r w:rsidDel="00000000" w:rsidR="00000000" w:rsidRPr="00000000">
        <w:br w:type="page"/>
      </w:r>
      <w:r w:rsidDel="00000000" w:rsidR="00000000" w:rsidRPr="00000000">
        <w:rPr>
          <w:rtl w:val="0"/>
        </w:rPr>
      </w:r>
    </w:p>
    <w:p w:rsidR="00000000" w:rsidDel="00000000" w:rsidP="00000000" w:rsidRDefault="00000000" w:rsidRPr="00000000" w14:paraId="00000035">
      <w:pPr>
        <w:pStyle w:val="Heading1"/>
        <w:rPr/>
      </w:pPr>
      <w:bookmarkStart w:colFirst="0" w:colLast="0" w:name="_heading=h.v9z19xd1uy96" w:id="14"/>
      <w:bookmarkEnd w:id="14"/>
      <w:r w:rsidDel="00000000" w:rsidR="00000000" w:rsidRPr="00000000">
        <w:rPr>
          <w:rtl w:val="0"/>
        </w:rPr>
        <w:t xml:space="preserve">Reference</w:t>
      </w:r>
    </w:p>
    <w:p w:rsidR="00000000" w:rsidDel="00000000" w:rsidP="00000000" w:rsidRDefault="00000000" w:rsidRPr="00000000" w14:paraId="00000036">
      <w:pPr>
        <w:rPr>
          <w:color w:val="222222"/>
          <w:highlight w:val="white"/>
        </w:rPr>
      </w:pPr>
      <w:r w:rsidDel="00000000" w:rsidR="00000000" w:rsidRPr="00000000">
        <w:rPr>
          <w:color w:val="222222"/>
          <w:highlight w:val="white"/>
          <w:rtl w:val="0"/>
        </w:rPr>
        <w:t xml:space="preserve">Wilson, L.P., 2024. </w:t>
      </w:r>
      <w:r w:rsidDel="00000000" w:rsidR="00000000" w:rsidRPr="00000000">
        <w:rPr>
          <w:i w:val="1"/>
          <w:iCs w:val="1"/>
          <w:color w:val="222222"/>
          <w:highlight w:val="white"/>
          <w:rtl w:val="0"/>
        </w:rPr>
        <w:t xml:space="preserve">Enhancing customer loyalty and retention in the event management industry: a case of Onyria group</w:t>
      </w:r>
      <w:r w:rsidDel="00000000" w:rsidR="00000000" w:rsidRPr="00000000">
        <w:rPr>
          <w:color w:val="222222"/>
          <w:highlight w:val="white"/>
          <w:rtl w:val="0"/>
        </w:rPr>
        <w:t xml:space="preserve"> (Doctoral dissertation, Instituto Superior de Economia e Gestão).</w:t>
      </w:r>
    </w:p>
    <w:p w:rsidR="00000000" w:rsidDel="00000000" w:rsidP="00000000" w:rsidRDefault="00000000" w:rsidRPr="00000000" w14:paraId="00000037">
      <w:pPr>
        <w:rPr>
          <w:color w:val="222222"/>
          <w:highlight w:val="white"/>
        </w:rPr>
      </w:pPr>
      <w:r w:rsidDel="00000000" w:rsidR="00000000" w:rsidRPr="00000000">
        <w:rPr>
          <w:color w:val="222222"/>
          <w:highlight w:val="white"/>
          <w:rtl w:val="0"/>
        </w:rPr>
        <w:t xml:space="preserve">Zaripour, M., 2024. </w:t>
      </w:r>
      <w:r w:rsidDel="00000000" w:rsidR="00000000" w:rsidRPr="00000000">
        <w:rPr>
          <w:i w:val="1"/>
          <w:iCs w:val="1"/>
          <w:color w:val="222222"/>
          <w:highlight w:val="white"/>
          <w:rtl w:val="0"/>
        </w:rPr>
        <w:t xml:space="preserve">Mastering the Art of Communication: Techniques for Effective Listening, Persuasion, and Conflict Resolution</w:t>
      </w:r>
      <w:r w:rsidDel="00000000" w:rsidR="00000000" w:rsidRPr="00000000">
        <w:rPr>
          <w:color w:val="222222"/>
          <w:highlight w:val="white"/>
          <w:rtl w:val="0"/>
        </w:rPr>
        <w:t xml:space="preserve">. Mohammad Zaripour.</w:t>
      </w:r>
    </w:p>
    <w:p w:rsidR="00000000" w:rsidDel="00000000" w:rsidP="00000000" w:rsidRDefault="00000000" w:rsidRPr="00000000" w14:paraId="00000038">
      <w:pPr>
        <w:rPr>
          <w:rFonts w:ascii="Arial" w:cs="Arial" w:eastAsia="Arial" w:hAnsi="Arial"/>
          <w:color w:val="222222"/>
          <w:sz w:val="20"/>
          <w:szCs w:val="20"/>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pPr>
    <w:rPr>
      <w:b w:val="1"/>
      <w:bCs w:val="1"/>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jc w:val="center"/>
    </w:pPr>
    <w:rPr>
      <w:b w:val="1"/>
      <w:bCs w:val="1"/>
      <w:sz w:val="40"/>
      <w:szCs w:val="40"/>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MvlJmiMUltGcrnMjiR5p6tLOTw==">CgMxLjAyDmguejZ4YWRxM24zaTdrMg5oLnAwbnA4ZmIyaTdueDIOaC4yM3N3Y3VnNWluYmQyDmguaTljMjJ1ajJyY3pmMg5oLmFvcmcwN2h6NnA4eDIOaC5kZ3liaWd4NHRkY3MyDmgubmMwZ2wzdnB2dndmMg5oLjhqNzZoMDY0aW9yaTIOaC5rc3hpOTBla3l3OHkyDmguaW04aXYwNTQyMGxuMg5oLjlhbnozaHJtaWs4ODIOaC45OG1rd3B1ZTlzdWQyDmguMXM4d3h4bGNldTNrMg5oLnM2dXY1eG1leDYzZDIOaC52OXoxOXhkMXV5OTY4AHIhMXB2eHdQcElKMFNWRUxpcDlkTTE2Rl9aTDRCVmVZOVB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