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7-30T00:00:00Z">
                                      <w:dateFormat w:val="M/d/yyyy"/>
                                      <w:lid w:val="en-US"/>
                                      <w:storeMappedDataAs w:val="dateTime"/>
                                      <w:calendar w:val="gregorian"/>
                                    </w:date>
                                  </w:sdtPr>
                                  <w:sdtContent>
                                    <w:p w14:paraId="410F75A1" w14:textId="68394BEF" w:rsidR="003A12C8" w:rsidRDefault="00555681">
                                      <w:pPr>
                                        <w:pStyle w:val="NoSpacing"/>
                                        <w:jc w:val="right"/>
                                        <w:rPr>
                                          <w:color w:val="FFFFFF" w:themeColor="background1"/>
                                          <w:sz w:val="28"/>
                                          <w:szCs w:val="28"/>
                                        </w:rPr>
                                      </w:pPr>
                                      <w:r>
                                        <w:rPr>
                                          <w:color w:val="FFFFFF" w:themeColor="background1"/>
                                          <w:sz w:val="28"/>
                                          <w:szCs w:val="28"/>
                                        </w:rPr>
                                        <w:t>7</w:t>
                                      </w:r>
                                      <w:r w:rsidR="003A12C8">
                                        <w:rPr>
                                          <w:color w:val="FFFFFF" w:themeColor="background1"/>
                                          <w:sz w:val="28"/>
                                          <w:szCs w:val="28"/>
                                        </w:rPr>
                                        <w:t>/</w:t>
                                      </w:r>
                                      <w:r>
                                        <w:rPr>
                                          <w:color w:val="FFFFFF" w:themeColor="background1"/>
                                          <w:sz w:val="28"/>
                                          <w:szCs w:val="28"/>
                                        </w:rPr>
                                        <w:t>30</w:t>
                                      </w:r>
                                      <w:r w:rsidR="003A12C8">
                                        <w:rPr>
                                          <w:color w:val="FFFFFF" w:themeColor="background1"/>
                                          <w:sz w:val="28"/>
                                          <w:szCs w:val="28"/>
                                        </w:rPr>
                                        <w:t>/2025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7-30T00:00:00Z">
                                <w:dateFormat w:val="M/d/yyyy"/>
                                <w:lid w:val="en-US"/>
                                <w:storeMappedDataAs w:val="dateTime"/>
                                <w:calendar w:val="gregorian"/>
                              </w:date>
                            </w:sdtPr>
                            <w:sdtContent>
                              <w:p w14:paraId="410F75A1" w14:textId="68394BEF" w:rsidR="003A12C8" w:rsidRDefault="00555681">
                                <w:pPr>
                                  <w:pStyle w:val="NoSpacing"/>
                                  <w:jc w:val="right"/>
                                  <w:rPr>
                                    <w:color w:val="FFFFFF" w:themeColor="background1"/>
                                    <w:sz w:val="28"/>
                                    <w:szCs w:val="28"/>
                                  </w:rPr>
                                </w:pPr>
                                <w:r>
                                  <w:rPr>
                                    <w:color w:val="FFFFFF" w:themeColor="background1"/>
                                    <w:sz w:val="28"/>
                                    <w:szCs w:val="28"/>
                                  </w:rPr>
                                  <w:t>7</w:t>
                                </w:r>
                                <w:r w:rsidR="003A12C8">
                                  <w:rPr>
                                    <w:color w:val="FFFFFF" w:themeColor="background1"/>
                                    <w:sz w:val="28"/>
                                    <w:szCs w:val="28"/>
                                  </w:rPr>
                                  <w:t>/</w:t>
                                </w:r>
                                <w:r>
                                  <w:rPr>
                                    <w:color w:val="FFFFFF" w:themeColor="background1"/>
                                    <w:sz w:val="28"/>
                                    <w:szCs w:val="28"/>
                                  </w:rPr>
                                  <w:t>30</w:t>
                                </w:r>
                                <w:r w:rsidR="003A12C8">
                                  <w:rPr>
                                    <w:color w:val="FFFFFF" w:themeColor="background1"/>
                                    <w:sz w:val="28"/>
                                    <w:szCs w:val="28"/>
                                  </w:rPr>
                                  <w:t>/2025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16EDDB7A" w:rsidR="003A12C8" w:rsidRDefault="003A12C8">
                                <w:r>
                                  <w:t>Student Name:</w:t>
                                </w:r>
                                <w:r w:rsidR="00E3540E">
                                  <w:t xml:space="preserve"> MARK LAMPTEYHARDING</w:t>
                                </w:r>
                              </w:p>
                              <w:p w14:paraId="108ECBE2" w14:textId="78830872" w:rsidR="003A12C8" w:rsidRDefault="003A12C8">
                                <w:r>
                                  <w:t>Student ID:</w:t>
                                </w:r>
                                <w:r w:rsidR="00E3540E">
                                  <w:t xml:space="preserve"> 2538387</w:t>
                                </w:r>
                              </w:p>
                              <w:p w14:paraId="5A8A3434" w14:textId="55E7EC3B" w:rsidR="003A12C8" w:rsidRDefault="003A12C8">
                                <w:r>
                                  <w:t xml:space="preserve">Group: </w:t>
                                </w:r>
                                <w:r w:rsidR="00E3540E">
                                  <w:t>3</w:t>
                                </w:r>
                              </w:p>
                              <w:p w14:paraId="582FD16F" w14:textId="77777777" w:rsidR="003A12C8" w:rsidRDefault="003A12C8"/>
                              <w:p w14:paraId="6FB5DF45" w14:textId="350AE074" w:rsidR="003A12C8" w:rsidRDefault="003A12C8">
                                <w:r>
                                  <w:t xml:space="preserve">Lecturer’s Name: </w:t>
                                </w:r>
                                <w:r w:rsidR="00E3540E">
                                  <w:t>AN</w:t>
                                </w:r>
                                <w:r w:rsidR="00E51B39">
                                  <w:t>EES BAQIR</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16EDDB7A" w:rsidR="003A12C8" w:rsidRDefault="003A12C8">
                          <w:r>
                            <w:t>Student Name:</w:t>
                          </w:r>
                          <w:r w:rsidR="00E3540E">
                            <w:t xml:space="preserve"> MARK LAMPTEYHARDING</w:t>
                          </w:r>
                        </w:p>
                        <w:p w14:paraId="108ECBE2" w14:textId="78830872" w:rsidR="003A12C8" w:rsidRDefault="003A12C8">
                          <w:r>
                            <w:t>Student ID:</w:t>
                          </w:r>
                          <w:r w:rsidR="00E3540E">
                            <w:t xml:space="preserve"> 2538387</w:t>
                          </w:r>
                        </w:p>
                        <w:p w14:paraId="5A8A3434" w14:textId="55E7EC3B" w:rsidR="003A12C8" w:rsidRDefault="003A12C8">
                          <w:r>
                            <w:t xml:space="preserve">Group: </w:t>
                          </w:r>
                          <w:r w:rsidR="00E3540E">
                            <w:t>3</w:t>
                          </w:r>
                        </w:p>
                        <w:p w14:paraId="582FD16F" w14:textId="77777777" w:rsidR="003A12C8" w:rsidRDefault="003A12C8"/>
                        <w:p w14:paraId="6FB5DF45" w14:textId="350AE074" w:rsidR="003A12C8" w:rsidRDefault="003A12C8">
                          <w:r>
                            <w:t xml:space="preserve">Lecturer’s Name: </w:t>
                          </w:r>
                          <w:r w:rsidR="00E3540E">
                            <w:t>AN</w:t>
                          </w:r>
                          <w:r w:rsidR="00E51B39">
                            <w:t>EES BAQIR</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4B55EBAB" w14:textId="2406DFC6" w:rsidR="003A12C8" w:rsidRDefault="003A12C8" w:rsidP="009978D9">
      <w:r w:rsidRPr="00496BD7">
        <w:br w:type="page"/>
      </w:r>
      <w:bookmarkStart w:id="0" w:name="_Toc193117230"/>
      <w:r w:rsidRPr="00496BD7">
        <w:lastRenderedPageBreak/>
        <w:t>Introduction</w:t>
      </w:r>
      <w:bookmarkEnd w:id="0"/>
      <w:r w:rsidR="001E5577">
        <w:t>.</w:t>
      </w:r>
    </w:p>
    <w:p w14:paraId="2D5A15E0" w14:textId="77777777" w:rsidR="004D3E93" w:rsidRPr="00496BD7" w:rsidRDefault="004D3E93" w:rsidP="004D3E93">
      <w:pPr>
        <w:jc w:val="both"/>
      </w:pPr>
      <w:r>
        <w:t>The portfolio merges four core activities that highlights on essential academic and employment skills including teamwork, expert communication, virtual collaboration and the utilisation of automatic referencing tools and an online e- portfolio creation.</w:t>
      </w:r>
    </w:p>
    <w:p w14:paraId="74060445" w14:textId="77777777" w:rsidR="004D3E93" w:rsidRPr="00496BD7" w:rsidRDefault="004D3E93" w:rsidP="004D3E93">
      <w:pPr>
        <w:jc w:val="both"/>
      </w:pPr>
      <w:r>
        <w:t>In building the portfolio usage of IEEE referencing, digital technology and communication and finally collaboration have been consulted.</w:t>
      </w:r>
    </w:p>
    <w:p w14:paraId="25DEB95D" w14:textId="77777777" w:rsidR="004D3E93" w:rsidRPr="00496BD7" w:rsidRDefault="004D3E93" w:rsidP="004D3E93">
      <w:pPr>
        <w:jc w:val="both"/>
      </w:pPr>
      <w:r>
        <w:t>The portfolio project will also provide the platform to encourage the development of transferable skills for example lone working, professional presentation and teamwork</w:t>
      </w:r>
    </w:p>
    <w:p w14:paraId="4575AE10" w14:textId="77777777" w:rsidR="003A12C8" w:rsidRPr="00496BD7" w:rsidRDefault="003A12C8"/>
    <w:p w14:paraId="3BB58F8B" w14:textId="77777777" w:rsidR="003A12C8" w:rsidRPr="001E5577" w:rsidRDefault="003A12C8" w:rsidP="003A12C8">
      <w:pPr>
        <w:pStyle w:val="Heading1"/>
        <w:rPr>
          <w:color w:val="auto"/>
          <w:sz w:val="24"/>
          <w:szCs w:val="24"/>
        </w:rPr>
      </w:pPr>
      <w:bookmarkStart w:id="1" w:name="_Toc193117231"/>
      <w:r w:rsidRPr="001E5577">
        <w:rPr>
          <w:color w:val="auto"/>
          <w:sz w:val="24"/>
          <w:szCs w:val="24"/>
        </w:rPr>
        <w:t>Main Body</w:t>
      </w:r>
      <w:bookmarkEnd w:id="1"/>
    </w:p>
    <w:p w14:paraId="3757AB91" w14:textId="77777777" w:rsidR="004D3E93" w:rsidRPr="001E5577" w:rsidRDefault="004D3E93" w:rsidP="004D3E93"/>
    <w:p w14:paraId="6395A5E8" w14:textId="71FBD821" w:rsidR="003A12C8" w:rsidRPr="001E5577" w:rsidRDefault="003A12C8" w:rsidP="0054391F">
      <w:pPr>
        <w:pStyle w:val="Heading2"/>
        <w:rPr>
          <w:color w:val="auto"/>
          <w:sz w:val="24"/>
          <w:szCs w:val="24"/>
        </w:rPr>
      </w:pPr>
      <w:r w:rsidRPr="001E5577">
        <w:rPr>
          <w:color w:val="auto"/>
          <w:sz w:val="24"/>
          <w:szCs w:val="24"/>
        </w:rPr>
        <w:t xml:space="preserve"> </w:t>
      </w:r>
      <w:r w:rsidRPr="001E5577">
        <w:rPr>
          <w:color w:val="auto"/>
          <w:sz w:val="24"/>
          <w:szCs w:val="24"/>
        </w:rPr>
        <w:tab/>
      </w:r>
      <w:bookmarkStart w:id="2" w:name="_Toc193117232"/>
      <w:r w:rsidRPr="001E5577">
        <w:rPr>
          <w:color w:val="auto"/>
          <w:sz w:val="24"/>
          <w:szCs w:val="24"/>
        </w:rPr>
        <w:t>Task 1</w:t>
      </w:r>
      <w:r w:rsidR="0054391F" w:rsidRPr="001E5577">
        <w:rPr>
          <w:color w:val="auto"/>
          <w:sz w:val="24"/>
          <w:szCs w:val="24"/>
        </w:rPr>
        <w:t>: Essential Academic and Employment Skills for the future career Path</w:t>
      </w:r>
      <w:bookmarkEnd w:id="2"/>
    </w:p>
    <w:p w14:paraId="4C744C12" w14:textId="053C64CA" w:rsidR="003A12C8" w:rsidRPr="001E5577" w:rsidRDefault="003A12C8" w:rsidP="00496BD7">
      <w:pPr>
        <w:pStyle w:val="Heading3"/>
        <w:rPr>
          <w:color w:val="auto"/>
          <w:sz w:val="24"/>
          <w:szCs w:val="24"/>
        </w:rPr>
      </w:pPr>
      <w:r w:rsidRPr="001E5577">
        <w:rPr>
          <w:color w:val="auto"/>
          <w:sz w:val="24"/>
          <w:szCs w:val="24"/>
        </w:rPr>
        <w:tab/>
      </w:r>
      <w:r w:rsidRPr="001E5577">
        <w:rPr>
          <w:color w:val="auto"/>
          <w:sz w:val="24"/>
          <w:szCs w:val="24"/>
        </w:rPr>
        <w:tab/>
      </w:r>
      <w:bookmarkStart w:id="3" w:name="_Toc193117233"/>
      <w:r w:rsidRPr="001E5577">
        <w:rPr>
          <w:color w:val="auto"/>
          <w:sz w:val="24"/>
          <w:szCs w:val="24"/>
        </w:rPr>
        <w:t>Task 1 (a)</w:t>
      </w:r>
      <w:r w:rsidR="0054391F" w:rsidRPr="001E5577">
        <w:rPr>
          <w:color w:val="auto"/>
          <w:sz w:val="24"/>
          <w:szCs w:val="24"/>
        </w:rPr>
        <w:t>: Report on Essential Academic and Employment Skills</w:t>
      </w:r>
      <w:bookmarkEnd w:id="3"/>
    </w:p>
    <w:p w14:paraId="71B3D286" w14:textId="77777777" w:rsidR="00D45749" w:rsidRPr="001E5577" w:rsidRDefault="00D45749" w:rsidP="00D45749">
      <w:pPr>
        <w:pStyle w:val="Heading3"/>
        <w:rPr>
          <w:color w:val="auto"/>
          <w:sz w:val="24"/>
          <w:szCs w:val="24"/>
        </w:rPr>
      </w:pPr>
      <w:r w:rsidRPr="001E5577">
        <w:rPr>
          <w:color w:val="auto"/>
          <w:sz w:val="24"/>
          <w:szCs w:val="24"/>
        </w:rPr>
        <w:t xml:space="preserve">Cyber Security </w:t>
      </w:r>
    </w:p>
    <w:p w14:paraId="1AA05AD7" w14:textId="77777777" w:rsidR="00D45749" w:rsidRPr="001E5577" w:rsidRDefault="00D45749" w:rsidP="00D45749">
      <w:pPr>
        <w:pStyle w:val="Heading3"/>
        <w:rPr>
          <w:color w:val="auto"/>
        </w:rPr>
      </w:pPr>
      <w:r w:rsidRPr="001E5577">
        <w:rPr>
          <w:color w:val="auto"/>
          <w:sz w:val="24"/>
          <w:szCs w:val="24"/>
        </w:rPr>
        <w:t>Introduction</w:t>
      </w:r>
    </w:p>
    <w:p w14:paraId="14C99CD6" w14:textId="77777777" w:rsidR="00D45749" w:rsidRPr="009230EC" w:rsidRDefault="00D45749" w:rsidP="00945A94">
      <w:pPr>
        <w:jc w:val="both"/>
        <w:rPr>
          <w:b/>
          <w:bCs/>
        </w:rPr>
      </w:pPr>
      <w:r w:rsidRPr="003E5DE9">
        <w:rPr>
          <w:b/>
          <w:bCs/>
        </w:rPr>
        <w:t xml:space="preserve">Skills required for employment and academic study in Cyber Security </w:t>
      </w:r>
    </w:p>
    <w:p w14:paraId="15927019" w14:textId="77777777" w:rsidR="00D45749" w:rsidRPr="009230EC" w:rsidRDefault="00D45749" w:rsidP="00945A94">
      <w:pPr>
        <w:jc w:val="both"/>
      </w:pPr>
      <w:r>
        <w:t xml:space="preserve">Cyber security is the process of safeguarding digital devices, networks, systems from cyber-attacks. </w:t>
      </w:r>
    </w:p>
    <w:p w14:paraId="2DE324F5" w14:textId="77777777" w:rsidR="00D45749" w:rsidRPr="009230EC" w:rsidRDefault="00D45749" w:rsidP="00945A94">
      <w:pPr>
        <w:pStyle w:val="ListParagraph"/>
        <w:numPr>
          <w:ilvl w:val="0"/>
          <w:numId w:val="1"/>
        </w:numPr>
        <w:jc w:val="both"/>
      </w:pPr>
      <w:r w:rsidRPr="003E5DE9">
        <w:rPr>
          <w:b/>
          <w:bCs/>
        </w:rPr>
        <w:t xml:space="preserve">Technical knowhow </w:t>
      </w:r>
      <w:r>
        <w:t>of networks operations is essential Networks are the cyber-attacks places.</w:t>
      </w:r>
    </w:p>
    <w:p w14:paraId="7E0D957B" w14:textId="77777777" w:rsidR="00D45749" w:rsidRPr="009230EC" w:rsidRDefault="00D45749" w:rsidP="00945A94">
      <w:pPr>
        <w:jc w:val="both"/>
      </w:pPr>
      <w:r>
        <w:t xml:space="preserve"> How devices exchange information knowhow is essential. Networks like IP addressing, routing study are essential</w:t>
      </w:r>
      <w:sdt>
        <w:sdtPr>
          <w:id w:val="-876461517"/>
          <w:citation/>
        </w:sdtPr>
        <w:sdtContent>
          <w:r>
            <w:fldChar w:fldCharType="begin"/>
          </w:r>
          <w:r>
            <w:instrText xml:space="preserve"> CITATION Reb16 \l 2057 </w:instrText>
          </w:r>
          <w:r>
            <w:fldChar w:fldCharType="separate"/>
          </w:r>
          <w:r>
            <w:rPr>
              <w:noProof/>
            </w:rPr>
            <w:t xml:space="preserve"> </w:t>
          </w:r>
          <w:r w:rsidRPr="00E33CB3">
            <w:rPr>
              <w:noProof/>
            </w:rPr>
            <w:t>[1]</w:t>
          </w:r>
          <w:r>
            <w:fldChar w:fldCharType="end"/>
          </w:r>
        </w:sdtContent>
      </w:sdt>
      <w:sdt>
        <w:sdtPr>
          <w:id w:val="-287055764"/>
          <w:citation/>
        </w:sdtPr>
        <w:sdtContent>
          <w:r>
            <w:fldChar w:fldCharType="begin"/>
          </w:r>
          <w:r>
            <w:instrText xml:space="preserve"> CITATION FUL \l 2057 </w:instrText>
          </w:r>
          <w:r>
            <w:fldChar w:fldCharType="separate"/>
          </w:r>
          <w:r>
            <w:rPr>
              <w:noProof/>
            </w:rPr>
            <w:t xml:space="preserve"> </w:t>
          </w:r>
          <w:r w:rsidRPr="00E33CB3">
            <w:rPr>
              <w:noProof/>
            </w:rPr>
            <w:t>[2]</w:t>
          </w:r>
          <w:r>
            <w:fldChar w:fldCharType="end"/>
          </w:r>
        </w:sdtContent>
      </w:sdt>
    </w:p>
    <w:p w14:paraId="6A2C7EA6" w14:textId="2F791298" w:rsidR="00D45749" w:rsidRPr="001E5577" w:rsidRDefault="00D45749" w:rsidP="00945A94">
      <w:pPr>
        <w:pStyle w:val="ListParagraph"/>
        <w:numPr>
          <w:ilvl w:val="0"/>
          <w:numId w:val="2"/>
        </w:numPr>
        <w:jc w:val="both"/>
        <w:rPr>
          <w:b/>
          <w:bCs/>
        </w:rPr>
      </w:pPr>
      <w:r w:rsidRPr="001E5577">
        <w:rPr>
          <w:b/>
          <w:bCs/>
        </w:rPr>
        <w:t>CYBER SECURITY BASICS and CRYPTOGRAPHY</w:t>
      </w:r>
      <w:r w:rsidR="001E5577">
        <w:rPr>
          <w:b/>
          <w:bCs/>
        </w:rPr>
        <w:t>.</w:t>
      </w:r>
      <w:r w:rsidRPr="001E5577">
        <w:rPr>
          <w:b/>
          <w:bCs/>
        </w:rPr>
        <w:tab/>
      </w:r>
    </w:p>
    <w:p w14:paraId="4803A6F5" w14:textId="77777777" w:rsidR="00D45749" w:rsidRDefault="00D45749" w:rsidP="00945A94">
      <w:pPr>
        <w:jc w:val="both"/>
      </w:pPr>
      <w:r>
        <w:t>. Encryption with integrity skill sin Basic Programming and Scripting is essential.</w:t>
      </w:r>
    </w:p>
    <w:p w14:paraId="4F28DA1F" w14:textId="77777777" w:rsidR="00D45749" w:rsidRDefault="00D45749" w:rsidP="00945A94">
      <w:pPr>
        <w:pStyle w:val="ListParagraph"/>
        <w:numPr>
          <w:ilvl w:val="0"/>
          <w:numId w:val="2"/>
        </w:numPr>
        <w:jc w:val="both"/>
      </w:pPr>
      <w:r>
        <w:t>SCRIPT WRITING AND BASIC COMPUTER PROGRAMMING SKILLS</w:t>
      </w:r>
    </w:p>
    <w:p w14:paraId="6D44BE49" w14:textId="77777777" w:rsidR="00D45749" w:rsidRDefault="00D45749" w:rsidP="00945A94">
      <w:pPr>
        <w:jc w:val="both"/>
      </w:pPr>
      <w:r>
        <w:t>The ability to read basic code and mastery of a tool such as python for repetitive tasks designing to analyse log files.</w:t>
      </w:r>
    </w:p>
    <w:p w14:paraId="0144ED5C" w14:textId="220877C3" w:rsidR="00D45749" w:rsidRDefault="00D45749" w:rsidP="00945A94">
      <w:pPr>
        <w:jc w:val="both"/>
      </w:pPr>
      <w:r>
        <w:t xml:space="preserve">   d)  </w:t>
      </w:r>
      <w:r w:rsidRPr="001E5577">
        <w:rPr>
          <w:b/>
          <w:bCs/>
        </w:rPr>
        <w:t>MASTERY OF OPERATING SYSTEMS</w:t>
      </w:r>
      <w:r w:rsidR="001E5577">
        <w:t>.</w:t>
      </w:r>
    </w:p>
    <w:p w14:paraId="4C529932" w14:textId="77777777" w:rsidR="00D45749" w:rsidRDefault="00D45749" w:rsidP="00945A94">
      <w:pPr>
        <w:jc w:val="both"/>
        <w:rPr>
          <w:b/>
          <w:bCs/>
        </w:rPr>
      </w:pPr>
      <w:r>
        <w:t xml:space="preserve">A knowhow of the basic administration of </w:t>
      </w:r>
      <w:r w:rsidRPr="003E5DE9">
        <w:rPr>
          <w:b/>
          <w:bCs/>
        </w:rPr>
        <w:t>Linux</w:t>
      </w:r>
      <w:r>
        <w:t xml:space="preserve"> and </w:t>
      </w:r>
      <w:r w:rsidRPr="003E5DE9">
        <w:rPr>
          <w:b/>
          <w:bCs/>
        </w:rPr>
        <w:t xml:space="preserve">Windows </w:t>
      </w:r>
      <w:r>
        <w:t>essential</w:t>
      </w:r>
    </w:p>
    <w:p w14:paraId="17CBE48A" w14:textId="77777777" w:rsidR="00D45749" w:rsidRDefault="00D45749" w:rsidP="00945A94">
      <w:pPr>
        <w:jc w:val="both"/>
      </w:pPr>
      <w:r>
        <w:t>Most servers being used by organizations are powered by Linux whereas Windows are used primarily in enterprises environments.</w:t>
      </w:r>
    </w:p>
    <w:p w14:paraId="040B4B1E" w14:textId="77777777" w:rsidR="00D45749" w:rsidRDefault="00D45749" w:rsidP="00945A94">
      <w:pPr>
        <w:jc w:val="both"/>
      </w:pPr>
      <w:r>
        <w:lastRenderedPageBreak/>
        <w:t>Learning a skill of how to deploy basic terminal commands to complete a task    requires learning a skill like Bash.</w:t>
      </w:r>
      <w:sdt>
        <w:sdtPr>
          <w:id w:val="1891307627"/>
          <w:citation/>
        </w:sdtPr>
        <w:sdtContent>
          <w:r>
            <w:fldChar w:fldCharType="begin"/>
          </w:r>
          <w:r>
            <w:instrText xml:space="preserve"> CITATION Reb16 \l 2057 </w:instrText>
          </w:r>
          <w:r>
            <w:fldChar w:fldCharType="separate"/>
          </w:r>
          <w:r>
            <w:rPr>
              <w:noProof/>
            </w:rPr>
            <w:t xml:space="preserve"> </w:t>
          </w:r>
          <w:r w:rsidRPr="0027640A">
            <w:rPr>
              <w:noProof/>
            </w:rPr>
            <w:t>[1]</w:t>
          </w:r>
          <w:r>
            <w:fldChar w:fldCharType="end"/>
          </w:r>
        </w:sdtContent>
      </w:sdt>
      <w:r>
        <w:rPr>
          <w:noProof/>
        </w:rPr>
        <mc:AlternateContent>
          <mc:Choice Requires="wps">
            <w:drawing>
              <wp:inline distT="0" distB="0" distL="0" distR="0" wp14:anchorId="410FDADA" wp14:editId="184BA415">
                <wp:extent cx="304800" cy="304800"/>
                <wp:effectExtent l="0" t="0" r="0" b="0"/>
                <wp:docPr id="1927404670" name="Rectangle 1" descr="Cyber Security Icon Concep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DC0BCA" id="Rectangle 1" o:spid="_x0000_s1026" alt="Cyber Security Icon Concep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28E266AA" wp14:editId="1089419B">
                <wp:extent cx="304800" cy="304800"/>
                <wp:effectExtent l="0" t="0" r="0" b="0"/>
                <wp:docPr id="451245404" name="Rectangle 2" descr="Cyber Security Icon Concep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9C9299" id="Rectangle 2" o:spid="_x0000_s1026" alt="Cyber Security Icon Concep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7CA69379" wp14:editId="1D7483B1">
                <wp:extent cx="304800" cy="304800"/>
                <wp:effectExtent l="0" t="0" r="0" b="0"/>
                <wp:docPr id="1330402443" name="AutoShape 10" descr="Cyber Security Icon Concep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1D9757" id="AutoShape 10" o:spid="_x0000_s1026" alt="Cyber Security Icon Concep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04D6E3A" w14:textId="77777777" w:rsidR="00D45749" w:rsidRDefault="00D45749" w:rsidP="00945A94">
      <w:pPr>
        <w:jc w:val="both"/>
      </w:pPr>
      <w:r>
        <w:t>In Cyber Security,</w:t>
      </w:r>
    </w:p>
    <w:p w14:paraId="758A86FA" w14:textId="77777777" w:rsidR="00D45749" w:rsidRDefault="00D45749" w:rsidP="00945A94">
      <w:pPr>
        <w:jc w:val="both"/>
      </w:pPr>
      <w:r>
        <w:t>. Critical thinking skill is the ability to analyse data and correct found faults.</w:t>
      </w:r>
    </w:p>
    <w:p w14:paraId="5E6911D7" w14:textId="77777777" w:rsidR="00D45749" w:rsidRDefault="00D45749" w:rsidP="00945A94">
      <w:pPr>
        <w:jc w:val="both"/>
      </w:pPr>
      <w:r>
        <w:t>. Attention to detail is the ability to conduct precise configurations.</w:t>
      </w:r>
    </w:p>
    <w:p w14:paraId="7FDE4A08" w14:textId="77777777" w:rsidR="00D45749" w:rsidRDefault="00D45749" w:rsidP="00945A94">
      <w:pPr>
        <w:jc w:val="both"/>
      </w:pPr>
      <w:r>
        <w:t>. Technical communication is ability as a student to write and present reports to stakeholders.</w:t>
      </w:r>
    </w:p>
    <w:p w14:paraId="0DCB0873" w14:textId="77777777" w:rsidR="00D45749" w:rsidRDefault="00D45749" w:rsidP="00945A94">
      <w:pPr>
        <w:jc w:val="both"/>
      </w:pPr>
      <w:r>
        <w:t>Attaining and mastering all the skills are constructive for my future excellence in Cyber Security Career.</w:t>
      </w:r>
    </w:p>
    <w:p w14:paraId="57E7E786" w14:textId="77777777" w:rsidR="0065475E" w:rsidRPr="0065475E" w:rsidRDefault="0065475E" w:rsidP="0065475E"/>
    <w:p w14:paraId="57DCC1BB" w14:textId="0AEE8B78" w:rsidR="004D3E93" w:rsidRPr="004D3E93" w:rsidRDefault="0065475E" w:rsidP="004D3E93">
      <w:r w:rsidRPr="00015B9D">
        <w:rPr>
          <w:rFonts w:ascii="Aptos" w:eastAsia="Aptos" w:hAnsi="Aptos" w:cs="Aptos"/>
          <w:noProof/>
          <w:color w:val="000000" w:themeColor="text1"/>
        </w:rPr>
        <w:drawing>
          <wp:inline distT="0" distB="0" distL="0" distR="0" wp14:anchorId="7C69229A" wp14:editId="2B20A8D1">
            <wp:extent cx="5731510" cy="3526155"/>
            <wp:effectExtent l="0" t="0" r="2540" b="0"/>
            <wp:docPr id="17714739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26155"/>
                    </a:xfrm>
                    <a:prstGeom prst="rect">
                      <a:avLst/>
                    </a:prstGeom>
                    <a:noFill/>
                    <a:ln>
                      <a:noFill/>
                    </a:ln>
                  </pic:spPr>
                </pic:pic>
              </a:graphicData>
            </a:graphic>
          </wp:inline>
        </w:drawing>
      </w:r>
    </w:p>
    <w:p w14:paraId="39A7F653" w14:textId="77777777" w:rsidR="009978D9" w:rsidRDefault="0054391F" w:rsidP="00496BD7">
      <w:pPr>
        <w:pStyle w:val="Heading3"/>
        <w:rPr>
          <w:sz w:val="24"/>
          <w:szCs w:val="24"/>
        </w:rPr>
      </w:pPr>
      <w:r w:rsidRPr="00496BD7">
        <w:rPr>
          <w:sz w:val="24"/>
          <w:szCs w:val="24"/>
        </w:rPr>
        <w:tab/>
      </w:r>
      <w:r w:rsidRPr="00496BD7">
        <w:rPr>
          <w:sz w:val="24"/>
          <w:szCs w:val="24"/>
        </w:rPr>
        <w:tab/>
      </w:r>
      <w:bookmarkStart w:id="4" w:name="_Toc193117234"/>
    </w:p>
    <w:p w14:paraId="2B288AF4" w14:textId="436D2322" w:rsidR="0054391F" w:rsidRPr="009978D9" w:rsidRDefault="0054391F" w:rsidP="00496BD7">
      <w:pPr>
        <w:pStyle w:val="Heading3"/>
        <w:rPr>
          <w:b/>
          <w:bCs/>
          <w:sz w:val="24"/>
          <w:szCs w:val="24"/>
        </w:rPr>
      </w:pPr>
      <w:r w:rsidRPr="009978D9">
        <w:rPr>
          <w:b/>
          <w:bCs/>
          <w:color w:val="auto"/>
          <w:sz w:val="24"/>
          <w:szCs w:val="24"/>
        </w:rPr>
        <w:t>Task 1 (b): Evaluation of Task 1 (a) based on Similarity report</w:t>
      </w:r>
      <w:bookmarkEnd w:id="4"/>
    </w:p>
    <w:p w14:paraId="25293FF2" w14:textId="77777777" w:rsidR="00AA3760" w:rsidRDefault="00AA3760" w:rsidP="00AA3760">
      <w:r>
        <w:t>My similarity score was 41% and would award myself between 53% (very good).</w:t>
      </w:r>
    </w:p>
    <w:p w14:paraId="3A86E2C8" w14:textId="77777777" w:rsidR="00AA3760" w:rsidRDefault="00AA3760" w:rsidP="00AA3760">
      <w:r>
        <w:t xml:space="preserve">I got the 41% score because it seems most of my work involved AI texts. </w:t>
      </w:r>
    </w:p>
    <w:p w14:paraId="63B6F183" w14:textId="77777777" w:rsidR="00AA3760" w:rsidRDefault="00AA3760" w:rsidP="00AA3760">
      <w:r>
        <w:t>To improve my assessments next time, I will increase literature reading.</w:t>
      </w:r>
    </w:p>
    <w:p w14:paraId="7C5C2D24" w14:textId="77777777" w:rsidR="00AA3760" w:rsidRDefault="00AA3760" w:rsidP="00AA3760"/>
    <w:p w14:paraId="59000604" w14:textId="77777777" w:rsidR="00D45749" w:rsidRPr="00D45749" w:rsidRDefault="00D45749" w:rsidP="00D45749"/>
    <w:p w14:paraId="5E066775" w14:textId="729ED653" w:rsidR="0054391F" w:rsidRPr="009978D9" w:rsidRDefault="0054391F" w:rsidP="0054391F">
      <w:pPr>
        <w:pStyle w:val="Heading2"/>
        <w:ind w:firstLine="720"/>
        <w:rPr>
          <w:b/>
          <w:bCs/>
          <w:color w:val="auto"/>
          <w:sz w:val="24"/>
          <w:szCs w:val="24"/>
        </w:rPr>
      </w:pPr>
      <w:bookmarkStart w:id="5" w:name="_Toc193117235"/>
      <w:r w:rsidRPr="009978D9">
        <w:rPr>
          <w:b/>
          <w:bCs/>
          <w:color w:val="auto"/>
          <w:sz w:val="24"/>
          <w:szCs w:val="24"/>
        </w:rPr>
        <w:lastRenderedPageBreak/>
        <w:t>Task 2: Collaborative Mind Map and Individual Poster</w:t>
      </w:r>
      <w:bookmarkEnd w:id="5"/>
    </w:p>
    <w:p w14:paraId="59E09CAF" w14:textId="77777777" w:rsidR="00E615E4" w:rsidRDefault="00E615E4" w:rsidP="00E615E4">
      <w:r>
        <w:t>Features; Mind mapping is a visual thinking technique utilised to express concepts, information and ideas about a main topic</w:t>
      </w:r>
    </w:p>
    <w:p w14:paraId="18E7D572" w14:textId="77777777" w:rsidR="00E615E4" w:rsidRDefault="00E615E4" w:rsidP="00E615E4">
      <w:r>
        <w:t>Benefits:   Mind mapping aids in studying and problem solving.  It also stimulates critical thinking and makes note taking easier.  Mind mapping optimises memory capacity to recall subjects previously read.</w:t>
      </w:r>
    </w:p>
    <w:p w14:paraId="10F43129" w14:textId="77777777" w:rsidR="00E615E4" w:rsidRDefault="00E615E4" w:rsidP="00E615E4">
      <w:r>
        <w:t>Limitations; Utilisation of mind mapping in academic work is a skill that takes long time to develop.</w:t>
      </w:r>
    </w:p>
    <w:p w14:paraId="030EB4F6" w14:textId="77777777" w:rsidR="00E615E4" w:rsidRDefault="00E615E4" w:rsidP="00E615E4">
      <w:r>
        <w:t>In mind mapping important information can be omitted creating a detailed mind map can take more time than writing simple notes</w:t>
      </w:r>
    </w:p>
    <w:p w14:paraId="12856702" w14:textId="77777777" w:rsidR="00AA3760" w:rsidRPr="00AA3760" w:rsidRDefault="00AA3760" w:rsidP="00AA3760"/>
    <w:p w14:paraId="36BBCA6C" w14:textId="008E23DE" w:rsidR="0054391F" w:rsidRPr="009978D9" w:rsidRDefault="0054391F" w:rsidP="00496BD7">
      <w:pPr>
        <w:pStyle w:val="Heading3"/>
      </w:pPr>
      <w:r w:rsidRPr="00496BD7">
        <w:rPr>
          <w:sz w:val="24"/>
          <w:szCs w:val="24"/>
        </w:rPr>
        <w:tab/>
      </w:r>
      <w:r w:rsidRPr="00496BD7">
        <w:rPr>
          <w:sz w:val="24"/>
          <w:szCs w:val="24"/>
        </w:rPr>
        <w:tab/>
      </w:r>
      <w:bookmarkStart w:id="6" w:name="_Toc193117236"/>
      <w:r w:rsidR="00DB3454" w:rsidRPr="009978D9">
        <w:rPr>
          <w:color w:val="auto"/>
        </w:rPr>
        <w:t>Mindmeister.com (Collaborative)</w:t>
      </w:r>
      <w:bookmarkEnd w:id="6"/>
    </w:p>
    <w:p w14:paraId="4B9D5DEF" w14:textId="21D65761" w:rsidR="00DB3454" w:rsidRPr="00DB3454" w:rsidRDefault="00534281" w:rsidP="00DB3454">
      <w:r>
        <w:rPr>
          <w:noProof/>
        </w:rPr>
        <w:drawing>
          <wp:inline distT="0" distB="0" distL="0" distR="0" wp14:anchorId="36E2ECC5" wp14:editId="1F698EA9">
            <wp:extent cx="5731510" cy="2608694"/>
            <wp:effectExtent l="0" t="0" r="2540" b="1270"/>
            <wp:docPr id="4640225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022579" name="Picture 464022579"/>
                    <pic:cNvPicPr/>
                  </pic:nvPicPr>
                  <pic:blipFill>
                    <a:blip r:embed="rId10">
                      <a:extLst>
                        <a:ext uri="{28A0092B-C50C-407E-A947-70E740481C1C}">
                          <a14:useLocalDpi xmlns:a14="http://schemas.microsoft.com/office/drawing/2010/main"/>
                        </a:ext>
                      </a:extLst>
                    </a:blip>
                    <a:stretch>
                      <a:fillRect/>
                    </a:stretch>
                  </pic:blipFill>
                  <pic:spPr>
                    <a:xfrm>
                      <a:off x="0" y="0"/>
                      <a:ext cx="5731510" cy="2608694"/>
                    </a:xfrm>
                    <a:prstGeom prst="rect">
                      <a:avLst/>
                    </a:prstGeom>
                  </pic:spPr>
                </pic:pic>
              </a:graphicData>
            </a:graphic>
          </wp:inline>
        </w:drawing>
      </w:r>
    </w:p>
    <w:p w14:paraId="413C558F" w14:textId="77777777" w:rsidR="00AA3760" w:rsidRPr="00AA3760" w:rsidRDefault="00AA3760" w:rsidP="00AA3760"/>
    <w:p w14:paraId="5D515FAF" w14:textId="114B329C"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7" w:name="_Toc193117237"/>
      <w:r w:rsidRPr="009978D9">
        <w:rPr>
          <w:color w:val="auto"/>
        </w:rPr>
        <w:t xml:space="preserve">Poster </w:t>
      </w:r>
      <w:r w:rsidR="00330A83">
        <w:rPr>
          <w:noProof/>
          <w:sz w:val="24"/>
          <w:szCs w:val="24"/>
        </w:rPr>
        <w:drawing>
          <wp:inline distT="0" distB="0" distL="0" distR="0" wp14:anchorId="5B99022E" wp14:editId="4FF00A8B">
            <wp:extent cx="5419725" cy="7224395"/>
            <wp:effectExtent l="0" t="0" r="9525" b="0"/>
            <wp:docPr id="656152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9725" cy="7224395"/>
                    </a:xfrm>
                    <a:prstGeom prst="rect">
                      <a:avLst/>
                    </a:prstGeom>
                    <a:noFill/>
                  </pic:spPr>
                </pic:pic>
              </a:graphicData>
            </a:graphic>
          </wp:inline>
        </w:drawing>
      </w:r>
      <w:r w:rsidRPr="00496BD7">
        <w:rPr>
          <w:sz w:val="24"/>
          <w:szCs w:val="24"/>
        </w:rPr>
        <w:t>divi</w:t>
      </w:r>
      <w:bookmarkEnd w:id="7"/>
    </w:p>
    <w:p w14:paraId="2B2AD40D" w14:textId="77777777" w:rsidR="00534281" w:rsidRDefault="00534281" w:rsidP="00534281"/>
    <w:p w14:paraId="038CFA5C" w14:textId="77777777" w:rsidR="00330A83" w:rsidRDefault="00330A83" w:rsidP="00534281"/>
    <w:p w14:paraId="48082D40" w14:textId="77777777" w:rsidR="00330A83" w:rsidRPr="00534281" w:rsidRDefault="00330A83" w:rsidP="00534281"/>
    <w:p w14:paraId="15D09D3C" w14:textId="3B777049" w:rsidR="0054391F" w:rsidRPr="001E5577" w:rsidRDefault="0054391F" w:rsidP="00496BD7">
      <w:pPr>
        <w:pStyle w:val="Heading2"/>
        <w:ind w:firstLine="720"/>
        <w:rPr>
          <w:b/>
          <w:bCs/>
          <w:color w:val="auto"/>
          <w:sz w:val="24"/>
          <w:szCs w:val="24"/>
        </w:rPr>
      </w:pPr>
      <w:bookmarkStart w:id="8" w:name="_Toc193117238"/>
      <w:r w:rsidRPr="001E5577">
        <w:rPr>
          <w:b/>
          <w:bCs/>
          <w:color w:val="auto"/>
          <w:sz w:val="24"/>
          <w:szCs w:val="24"/>
        </w:rPr>
        <w:lastRenderedPageBreak/>
        <w:t>Task 3: Virtual Collaboration</w:t>
      </w:r>
      <w:r w:rsidR="0010457E" w:rsidRPr="001E5577">
        <w:rPr>
          <w:b/>
          <w:bCs/>
          <w:color w:val="auto"/>
          <w:sz w:val="24"/>
          <w:szCs w:val="24"/>
        </w:rPr>
        <w:t xml:space="preserve"> and RefWorks</w:t>
      </w:r>
      <w:bookmarkEnd w:id="8"/>
    </w:p>
    <w:p w14:paraId="5EEB98EC" w14:textId="77777777" w:rsidR="00330A83" w:rsidRPr="001E5577" w:rsidRDefault="00330A83" w:rsidP="00330A83">
      <w:pPr>
        <w:rPr>
          <w:b/>
          <w:bCs/>
        </w:rPr>
      </w:pPr>
    </w:p>
    <w:p w14:paraId="7F2CC668" w14:textId="1C081E46" w:rsidR="0054391F" w:rsidRPr="001E5577" w:rsidRDefault="0054391F" w:rsidP="00496BD7">
      <w:pPr>
        <w:pStyle w:val="Heading3"/>
        <w:rPr>
          <w:b/>
          <w:bCs/>
          <w:color w:val="auto"/>
          <w:sz w:val="24"/>
          <w:szCs w:val="24"/>
        </w:rPr>
      </w:pPr>
      <w:r w:rsidRPr="001E5577">
        <w:rPr>
          <w:b/>
          <w:bCs/>
          <w:color w:val="auto"/>
          <w:sz w:val="24"/>
          <w:szCs w:val="24"/>
        </w:rPr>
        <w:tab/>
      </w:r>
      <w:r w:rsidRPr="001E5577">
        <w:rPr>
          <w:b/>
          <w:bCs/>
          <w:color w:val="auto"/>
          <w:sz w:val="24"/>
          <w:szCs w:val="24"/>
        </w:rPr>
        <w:tab/>
      </w:r>
      <w:bookmarkStart w:id="9" w:name="_Toc193117239"/>
      <w:r w:rsidRPr="001E5577">
        <w:rPr>
          <w:b/>
          <w:bCs/>
          <w:color w:val="auto"/>
          <w:sz w:val="24"/>
          <w:szCs w:val="24"/>
        </w:rPr>
        <w:t>Report on Virtual Collaboration</w:t>
      </w:r>
      <w:bookmarkEnd w:id="9"/>
    </w:p>
    <w:p w14:paraId="003DBD0C" w14:textId="77777777" w:rsidR="009804BD" w:rsidRDefault="009804BD" w:rsidP="009804BD">
      <w:pPr>
        <w:spacing w:after="0"/>
      </w:pPr>
      <w:r w:rsidRPr="1D74E4EE">
        <w:rPr>
          <w:rFonts w:ascii="Aptos" w:eastAsia="Aptos" w:hAnsi="Aptos" w:cs="Aptos"/>
          <w:b/>
          <w:bCs/>
          <w:color w:val="000000" w:themeColor="text1"/>
          <w:sz w:val="32"/>
          <w:szCs w:val="32"/>
        </w:rPr>
        <w:t xml:space="preserve">Riding the Storm </w:t>
      </w:r>
      <w:r w:rsidRPr="1D74E4EE">
        <w:rPr>
          <w:rFonts w:ascii="Aptos" w:eastAsia="Aptos" w:hAnsi="Aptos" w:cs="Aptos"/>
          <w:b/>
          <w:bCs/>
          <w:color w:val="000000" w:themeColor="text1"/>
        </w:rPr>
        <w:t>– The Storming Stage of Tuckman's Team Development Model</w:t>
      </w:r>
    </w:p>
    <w:p w14:paraId="5B8A2F5A" w14:textId="77777777" w:rsidR="009804BD" w:rsidRDefault="009804BD" w:rsidP="009804BD">
      <w:pPr>
        <w:spacing w:before="240" w:after="240"/>
        <w:jc w:val="both"/>
      </w:pPr>
      <w:r w:rsidRPr="1D74E4EE">
        <w:rPr>
          <w:rFonts w:ascii="Aptos" w:eastAsia="Aptos" w:hAnsi="Aptos" w:cs="Aptos"/>
          <w:color w:val="000000" w:themeColor="text1"/>
        </w:rPr>
        <w:t>The storming stage is the second stage of Tuckman’s model of team development. At this stage, team members begin to express different opinions, challenge ideas, and develop preferred ways of working. Although conflict is a natural part of team development, unmanaged disagreement can negatively affect collaboration and performance. In virtual teams, these difficulties can become greater because communication occurs mainly through digital platforms rather than face-to-face interaction [1].</w:t>
      </w:r>
    </w:p>
    <w:p w14:paraId="5F47802A" w14:textId="77777777" w:rsidR="009804BD" w:rsidRDefault="009804BD" w:rsidP="009804BD">
      <w:pPr>
        <w:spacing w:before="240" w:after="240"/>
        <w:jc w:val="both"/>
      </w:pPr>
      <w:r w:rsidRPr="1D74E4EE">
        <w:rPr>
          <w:rFonts w:ascii="Aptos" w:eastAsia="Aptos" w:hAnsi="Aptos" w:cs="Aptos"/>
          <w:color w:val="000000" w:themeColor="text1"/>
        </w:rPr>
        <w:t>Mullins [1] explains that storming can involve competitive behaviour, irritation between members, one-way communication, dominance by individuals, and the development of subgroups or alliances. Such behaviours can weaken teamwork if they are not addressed effectively. Virtual teams may also experience misunderstandings due to limited non-verbal communication, reduced motivation, and feelings of isolation, making disagreements more difficult to resolve.</w:t>
      </w:r>
    </w:p>
    <w:p w14:paraId="550CA5C5" w14:textId="74C89A38" w:rsidR="009804BD" w:rsidRDefault="009804BD" w:rsidP="009804BD">
      <w:pPr>
        <w:spacing w:before="240" w:after="240"/>
        <w:jc w:val="both"/>
      </w:pPr>
      <w:r w:rsidRPr="1D74E4EE">
        <w:rPr>
          <w:rFonts w:ascii="Aptos" w:eastAsia="Aptos" w:hAnsi="Aptos" w:cs="Aptos"/>
          <w:color w:val="000000" w:themeColor="text1"/>
        </w:rPr>
        <w:t xml:space="preserve">Avoiding conflict can further damage team effectiveness. When trust is lacking, team members may avoid difficult discussions, </w:t>
      </w:r>
      <w:r w:rsidR="00945A94" w:rsidRPr="1D74E4EE">
        <w:rPr>
          <w:rFonts w:ascii="Aptos" w:eastAsia="Aptos" w:hAnsi="Aptos" w:cs="Aptos"/>
          <w:color w:val="000000" w:themeColor="text1"/>
        </w:rPr>
        <w:t>reduce</w:t>
      </w:r>
      <w:r w:rsidRPr="1D74E4EE">
        <w:rPr>
          <w:rFonts w:ascii="Aptos" w:eastAsia="Aptos" w:hAnsi="Aptos" w:cs="Aptos"/>
          <w:color w:val="000000" w:themeColor="text1"/>
        </w:rPr>
        <w:t xml:space="preserve"> commitment and </w:t>
      </w:r>
      <w:r w:rsidR="00945A94" w:rsidRPr="1D74E4EE">
        <w:rPr>
          <w:rFonts w:ascii="Aptos" w:eastAsia="Aptos" w:hAnsi="Aptos" w:cs="Aptos"/>
          <w:color w:val="000000" w:themeColor="text1"/>
        </w:rPr>
        <w:t>weaken</w:t>
      </w:r>
      <w:r w:rsidRPr="1D74E4EE">
        <w:rPr>
          <w:rFonts w:ascii="Aptos" w:eastAsia="Aptos" w:hAnsi="Aptos" w:cs="Aptos"/>
          <w:color w:val="000000" w:themeColor="text1"/>
        </w:rPr>
        <w:t xml:space="preserve"> decision-making. Lencioni identifies fear of conflict as one of five key team dysfunctions, together with absence of trust, lack of commitment, avoidance of accountability, and inattention to results [2]. Therefore, addressing disagreements openly and respectfully can improve relationships and collaboration.</w:t>
      </w:r>
    </w:p>
    <w:p w14:paraId="61406097" w14:textId="77777777" w:rsidR="009804BD" w:rsidRDefault="009804BD" w:rsidP="009804BD">
      <w:pPr>
        <w:spacing w:before="240" w:after="240"/>
        <w:jc w:val="both"/>
      </w:pPr>
      <w:r w:rsidRPr="1D74E4EE">
        <w:rPr>
          <w:rFonts w:ascii="Aptos" w:eastAsia="Aptos" w:hAnsi="Aptos" w:cs="Aptos"/>
          <w:color w:val="000000" w:themeColor="text1"/>
        </w:rPr>
        <w:t xml:space="preserve">Empathy is particularly important when managing conflict in virtual teams. </w:t>
      </w:r>
      <w:proofErr w:type="spellStart"/>
      <w:r w:rsidRPr="1D74E4EE">
        <w:rPr>
          <w:rFonts w:ascii="Aptos" w:eastAsia="Aptos" w:hAnsi="Aptos" w:cs="Aptos"/>
          <w:color w:val="000000" w:themeColor="text1"/>
        </w:rPr>
        <w:t>Alhattab</w:t>
      </w:r>
      <w:proofErr w:type="spellEnd"/>
      <w:r w:rsidRPr="1D74E4EE">
        <w:rPr>
          <w:rFonts w:ascii="Aptos" w:eastAsia="Aptos" w:hAnsi="Aptos" w:cs="Aptos"/>
          <w:color w:val="000000" w:themeColor="text1"/>
        </w:rPr>
        <w:t xml:space="preserve"> [3] explains that although conflict can sometimes have positive outcomes, managing it online can be more challenging because digital communication often lacks emotional cues and personal connection. Empathy encourages active listening, understanding of different perspectives, and support between team members, helping to develop stronger working relationships.</w:t>
      </w:r>
    </w:p>
    <w:p w14:paraId="7DC65B84" w14:textId="77777777" w:rsidR="009804BD" w:rsidRDefault="009804BD" w:rsidP="009804BD">
      <w:pPr>
        <w:spacing w:before="240" w:after="240"/>
        <w:jc w:val="both"/>
      </w:pPr>
      <w:r w:rsidRPr="1D74E4EE">
        <w:rPr>
          <w:rFonts w:ascii="Aptos" w:eastAsia="Aptos" w:hAnsi="Aptos" w:cs="Aptos"/>
          <w:color w:val="000000" w:themeColor="text1"/>
        </w:rPr>
        <w:t>Clear roles and responsibilities can also help teams move through the storming stage. Mullins defines a role as the expected behaviour associated with a particular position within an organisation [1]. Recognising different strengths, such as leadership, creativity, and problem-solving, can improve team effectiveness. SWOT analysis can help identify individual strengths, weaknesses, opportunities, and threats, supporting more effective allocation of responsibilities [4].</w:t>
      </w:r>
    </w:p>
    <w:p w14:paraId="46D9ED19" w14:textId="65C06303" w:rsidR="00F30BFB" w:rsidRPr="00F30BFB" w:rsidRDefault="009804BD" w:rsidP="009804BD">
      <w:pPr>
        <w:spacing w:before="240" w:after="240"/>
        <w:jc w:val="both"/>
      </w:pPr>
      <w:r w:rsidRPr="1D74E4EE">
        <w:rPr>
          <w:rFonts w:ascii="Aptos" w:eastAsia="Aptos" w:hAnsi="Aptos" w:cs="Aptos"/>
          <w:color w:val="000000" w:themeColor="text1"/>
        </w:rPr>
        <w:lastRenderedPageBreak/>
        <w:t>Overall, although storming can be challenging, it is an important stage of team development. Trust, empathy, effective communication, and clear role allocation can help virtual teams manage conflict and develop into more cohesive and productive teams.</w:t>
      </w:r>
    </w:p>
    <w:p w14:paraId="73C48C26" w14:textId="5EA752D4" w:rsidR="0054391F" w:rsidRPr="001E5577" w:rsidRDefault="0054391F" w:rsidP="00496BD7">
      <w:pPr>
        <w:pStyle w:val="Heading3"/>
        <w:rPr>
          <w:rFonts w:ascii="Aptos" w:hAnsi="Aptos"/>
          <w:color w:val="auto"/>
          <w:sz w:val="24"/>
          <w:szCs w:val="24"/>
        </w:rPr>
      </w:pPr>
      <w:r w:rsidRPr="00496BD7">
        <w:rPr>
          <w:sz w:val="24"/>
          <w:szCs w:val="24"/>
        </w:rPr>
        <w:tab/>
      </w:r>
      <w:r w:rsidRPr="00496BD7">
        <w:rPr>
          <w:sz w:val="24"/>
          <w:szCs w:val="24"/>
        </w:rPr>
        <w:tab/>
      </w:r>
      <w:bookmarkStart w:id="10" w:name="_Toc193117240"/>
      <w:r w:rsidRPr="001E5577">
        <w:rPr>
          <w:rFonts w:ascii="Aptos" w:hAnsi="Aptos"/>
          <w:color w:val="auto"/>
          <w:sz w:val="24"/>
          <w:szCs w:val="24"/>
        </w:rPr>
        <w:t>Step-by-step process of using RefWorks with visuals</w:t>
      </w:r>
      <w:bookmarkEnd w:id="10"/>
    </w:p>
    <w:p w14:paraId="33EE8072" w14:textId="77777777" w:rsidR="0001326B" w:rsidRPr="001E5577" w:rsidRDefault="0001326B" w:rsidP="0001326B">
      <w:pPr>
        <w:pStyle w:val="Heading2"/>
        <w:ind w:firstLine="720"/>
        <w:rPr>
          <w:rFonts w:ascii="Aptos" w:hAnsi="Aptos"/>
          <w:color w:val="auto"/>
          <w:sz w:val="24"/>
          <w:szCs w:val="24"/>
        </w:rPr>
      </w:pPr>
      <w:r w:rsidRPr="001E5577">
        <w:rPr>
          <w:rFonts w:ascii="Aptos" w:hAnsi="Aptos"/>
          <w:color w:val="auto"/>
          <w:sz w:val="24"/>
          <w:szCs w:val="24"/>
        </w:rPr>
        <w:t>Step 1: Login to RefWorks</w:t>
      </w:r>
    </w:p>
    <w:p w14:paraId="3382E6D9" w14:textId="5CBACCAE" w:rsidR="009804BD" w:rsidRDefault="00073B39" w:rsidP="009804BD">
      <w:r w:rsidRPr="00AE06FC">
        <w:rPr>
          <w:noProof/>
        </w:rPr>
        <w:drawing>
          <wp:inline distT="0" distB="0" distL="0" distR="0" wp14:anchorId="054B06A8" wp14:editId="6C98694D">
            <wp:extent cx="5731510" cy="2421890"/>
            <wp:effectExtent l="0" t="0" r="2540" b="0"/>
            <wp:docPr id="1298296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296733" name=""/>
                    <pic:cNvPicPr/>
                  </pic:nvPicPr>
                  <pic:blipFill>
                    <a:blip r:embed="rId12"/>
                    <a:stretch>
                      <a:fillRect/>
                    </a:stretch>
                  </pic:blipFill>
                  <pic:spPr>
                    <a:xfrm>
                      <a:off x="0" y="0"/>
                      <a:ext cx="5731510" cy="2421890"/>
                    </a:xfrm>
                    <a:prstGeom prst="rect">
                      <a:avLst/>
                    </a:prstGeom>
                  </pic:spPr>
                </pic:pic>
              </a:graphicData>
            </a:graphic>
          </wp:inline>
        </w:drawing>
      </w:r>
    </w:p>
    <w:p w14:paraId="2B4CCAC8" w14:textId="77777777" w:rsidR="00884F68" w:rsidRPr="001E5577" w:rsidRDefault="00884F68" w:rsidP="00884F68">
      <w:pPr>
        <w:rPr>
          <w:rFonts w:ascii="Aptos" w:hAnsi="Aptos"/>
        </w:rPr>
      </w:pPr>
      <w:r w:rsidRPr="001E5577">
        <w:rPr>
          <w:rFonts w:ascii="Aptos" w:hAnsi="Aptos"/>
        </w:rPr>
        <w:t>Step 2: Searching citation/reference for my work using google scholar.</w:t>
      </w:r>
    </w:p>
    <w:p w14:paraId="2719FEB2" w14:textId="3272EAE7" w:rsidR="00884F68" w:rsidRDefault="00C22D71" w:rsidP="009804BD">
      <w:r w:rsidRPr="0002180B">
        <w:rPr>
          <w:noProof/>
        </w:rPr>
        <w:drawing>
          <wp:inline distT="0" distB="0" distL="0" distR="0" wp14:anchorId="7DAA6E84" wp14:editId="20931DE5">
            <wp:extent cx="5731510" cy="2660650"/>
            <wp:effectExtent l="0" t="0" r="2540" b="6350"/>
            <wp:docPr id="1901226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226819" name=""/>
                    <pic:cNvPicPr/>
                  </pic:nvPicPr>
                  <pic:blipFill>
                    <a:blip r:embed="rId13"/>
                    <a:stretch>
                      <a:fillRect/>
                    </a:stretch>
                  </pic:blipFill>
                  <pic:spPr>
                    <a:xfrm>
                      <a:off x="0" y="0"/>
                      <a:ext cx="5731510" cy="2660650"/>
                    </a:xfrm>
                    <a:prstGeom prst="rect">
                      <a:avLst/>
                    </a:prstGeom>
                  </pic:spPr>
                </pic:pic>
              </a:graphicData>
            </a:graphic>
          </wp:inline>
        </w:drawing>
      </w:r>
    </w:p>
    <w:p w14:paraId="3CAB8DEF" w14:textId="77777777" w:rsidR="001E5577" w:rsidRDefault="001E5577" w:rsidP="000048BD">
      <w:pPr>
        <w:rPr>
          <w:b/>
          <w:bCs/>
        </w:rPr>
      </w:pPr>
    </w:p>
    <w:p w14:paraId="33BACCD5" w14:textId="77777777" w:rsidR="001E5577" w:rsidRDefault="001E5577" w:rsidP="000048BD">
      <w:pPr>
        <w:rPr>
          <w:b/>
          <w:bCs/>
        </w:rPr>
      </w:pPr>
    </w:p>
    <w:p w14:paraId="5A24CFC8" w14:textId="77777777" w:rsidR="001E5577" w:rsidRDefault="001E5577" w:rsidP="000048BD">
      <w:pPr>
        <w:rPr>
          <w:b/>
          <w:bCs/>
        </w:rPr>
      </w:pPr>
    </w:p>
    <w:p w14:paraId="3B5136C3" w14:textId="77777777" w:rsidR="001E5577" w:rsidRDefault="001E5577" w:rsidP="000048BD">
      <w:pPr>
        <w:rPr>
          <w:b/>
          <w:bCs/>
        </w:rPr>
      </w:pPr>
    </w:p>
    <w:p w14:paraId="0BAE1E83" w14:textId="77777777" w:rsidR="001E5577" w:rsidRDefault="001E5577" w:rsidP="000048BD">
      <w:pPr>
        <w:rPr>
          <w:b/>
          <w:bCs/>
        </w:rPr>
      </w:pPr>
    </w:p>
    <w:p w14:paraId="051EBFD6" w14:textId="35AEBDA4" w:rsidR="000048BD" w:rsidRPr="001E5577" w:rsidRDefault="000048BD" w:rsidP="000048BD">
      <w:pPr>
        <w:rPr>
          <w:b/>
          <w:bCs/>
        </w:rPr>
      </w:pPr>
      <w:r w:rsidRPr="001E5577">
        <w:rPr>
          <w:b/>
          <w:bCs/>
        </w:rPr>
        <w:lastRenderedPageBreak/>
        <w:t>Step 3. Importing citation/</w:t>
      </w:r>
      <w:r w:rsidRPr="001E5577">
        <w:rPr>
          <w:rFonts w:hint="eastAsia"/>
          <w:b/>
          <w:bCs/>
        </w:rPr>
        <w:t>reference</w:t>
      </w:r>
      <w:r w:rsidRPr="001E5577">
        <w:rPr>
          <w:b/>
          <w:bCs/>
        </w:rPr>
        <w:t xml:space="preserve"> to RefWork</w:t>
      </w:r>
      <w:r w:rsidRPr="001E5577">
        <w:rPr>
          <w:rFonts w:hint="eastAsia"/>
          <w:b/>
          <w:bCs/>
        </w:rPr>
        <w:t>s</w:t>
      </w:r>
      <w:r w:rsidRPr="001E5577">
        <w:rPr>
          <w:b/>
          <w:bCs/>
        </w:rPr>
        <w:t>.</w:t>
      </w:r>
    </w:p>
    <w:p w14:paraId="54ED4137" w14:textId="77777777" w:rsidR="00DA21AA" w:rsidRDefault="00DA21AA" w:rsidP="009804BD">
      <w:r w:rsidRPr="00E26553">
        <w:rPr>
          <w:noProof/>
        </w:rPr>
        <w:drawing>
          <wp:inline distT="0" distB="0" distL="0" distR="0" wp14:anchorId="5AE80BA7" wp14:editId="7CDF61A2">
            <wp:extent cx="5731510" cy="3987800"/>
            <wp:effectExtent l="0" t="0" r="2540" b="0"/>
            <wp:docPr id="1506422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422403" name=""/>
                    <pic:cNvPicPr/>
                  </pic:nvPicPr>
                  <pic:blipFill>
                    <a:blip r:embed="rId14"/>
                    <a:stretch>
                      <a:fillRect/>
                    </a:stretch>
                  </pic:blipFill>
                  <pic:spPr>
                    <a:xfrm>
                      <a:off x="0" y="0"/>
                      <a:ext cx="5731510" cy="3987800"/>
                    </a:xfrm>
                    <a:prstGeom prst="rect">
                      <a:avLst/>
                    </a:prstGeom>
                  </pic:spPr>
                </pic:pic>
              </a:graphicData>
            </a:graphic>
          </wp:inline>
        </w:drawing>
      </w:r>
    </w:p>
    <w:p w14:paraId="4D94930E" w14:textId="20B182A2" w:rsidR="00C22D71" w:rsidRDefault="00647FFA" w:rsidP="009804BD">
      <w:r>
        <w:rPr>
          <w:noProof/>
        </w:rPr>
        <w:drawing>
          <wp:inline distT="0" distB="0" distL="0" distR="0" wp14:anchorId="44B2C105" wp14:editId="165F74CD">
            <wp:extent cx="5212715" cy="2420620"/>
            <wp:effectExtent l="0" t="0" r="6985" b="0"/>
            <wp:docPr id="12967290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12715" cy="2420620"/>
                    </a:xfrm>
                    <a:prstGeom prst="rect">
                      <a:avLst/>
                    </a:prstGeom>
                    <a:noFill/>
                  </pic:spPr>
                </pic:pic>
              </a:graphicData>
            </a:graphic>
          </wp:inline>
        </w:drawing>
      </w:r>
    </w:p>
    <w:p w14:paraId="5E9AD213" w14:textId="77777777" w:rsidR="001E5577" w:rsidRDefault="001E5577" w:rsidP="00BF0BA5"/>
    <w:p w14:paraId="0B3484E9" w14:textId="77777777" w:rsidR="001E5577" w:rsidRDefault="001E5577" w:rsidP="00BF0BA5"/>
    <w:p w14:paraId="18651940" w14:textId="77777777" w:rsidR="001E5577" w:rsidRDefault="001E5577" w:rsidP="00BF0BA5"/>
    <w:p w14:paraId="342727D4" w14:textId="77777777" w:rsidR="001E5577" w:rsidRDefault="001E5577" w:rsidP="00BF0BA5"/>
    <w:p w14:paraId="0B883D72" w14:textId="77777777" w:rsidR="001E5577" w:rsidRDefault="001E5577" w:rsidP="00BF0BA5"/>
    <w:p w14:paraId="046CE3A1" w14:textId="77777777" w:rsidR="001E5577" w:rsidRDefault="001E5577" w:rsidP="00BF0BA5"/>
    <w:p w14:paraId="6C9DC913" w14:textId="04A9E2C2" w:rsidR="00BF0BA5" w:rsidRDefault="00BF0BA5" w:rsidP="00BF0BA5">
      <w:r>
        <w:lastRenderedPageBreak/>
        <w:t>Step 4: How to insert citation into my work automatic reference.</w:t>
      </w:r>
    </w:p>
    <w:p w14:paraId="51CE263D" w14:textId="1B26FB19" w:rsidR="00BF0BA5" w:rsidRDefault="0010504C" w:rsidP="009804BD">
      <w:r>
        <w:rPr>
          <w:noProof/>
        </w:rPr>
        <w:drawing>
          <wp:inline distT="0" distB="0" distL="0" distR="0" wp14:anchorId="03398048" wp14:editId="0402169C">
            <wp:extent cx="2542540" cy="6120765"/>
            <wp:effectExtent l="0" t="0" r="0" b="0"/>
            <wp:docPr id="5592404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2540" cy="6120765"/>
                    </a:xfrm>
                    <a:prstGeom prst="rect">
                      <a:avLst/>
                    </a:prstGeom>
                    <a:noFill/>
                  </pic:spPr>
                </pic:pic>
              </a:graphicData>
            </a:graphic>
          </wp:inline>
        </w:drawing>
      </w:r>
      <w:r w:rsidR="005D20B4">
        <w:rPr>
          <w:noProof/>
        </w:rPr>
        <w:drawing>
          <wp:inline distT="0" distB="0" distL="0" distR="0" wp14:anchorId="60070234" wp14:editId="52C2EDBB">
            <wp:extent cx="3072765" cy="5962650"/>
            <wp:effectExtent l="0" t="0" r="0" b="0"/>
            <wp:docPr id="9562907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72765" cy="5962650"/>
                    </a:xfrm>
                    <a:prstGeom prst="rect">
                      <a:avLst/>
                    </a:prstGeom>
                    <a:noFill/>
                  </pic:spPr>
                </pic:pic>
              </a:graphicData>
            </a:graphic>
          </wp:inline>
        </w:drawing>
      </w:r>
    </w:p>
    <w:p w14:paraId="4158E0F2" w14:textId="77777777" w:rsidR="005D20B4" w:rsidRDefault="005D20B4" w:rsidP="009804BD"/>
    <w:p w14:paraId="527726C9" w14:textId="77777777" w:rsidR="005D20B4" w:rsidRPr="009804BD" w:rsidRDefault="005D20B4" w:rsidP="009804BD"/>
    <w:p w14:paraId="56417E1F" w14:textId="791950F9" w:rsidR="0054391F" w:rsidRPr="001E5577" w:rsidRDefault="0054391F" w:rsidP="00496BD7">
      <w:pPr>
        <w:pStyle w:val="Heading2"/>
        <w:ind w:firstLine="720"/>
        <w:rPr>
          <w:b/>
          <w:bCs/>
          <w:color w:val="auto"/>
          <w:sz w:val="24"/>
          <w:szCs w:val="24"/>
        </w:rPr>
      </w:pPr>
      <w:bookmarkStart w:id="11" w:name="_Toc193117241"/>
      <w:r w:rsidRPr="001E5577">
        <w:rPr>
          <w:b/>
          <w:bCs/>
          <w:color w:val="auto"/>
          <w:sz w:val="24"/>
          <w:szCs w:val="24"/>
        </w:rPr>
        <w:lastRenderedPageBreak/>
        <w:t>Task 4: E-Portfolio Creation and Evaluation</w:t>
      </w:r>
      <w:bookmarkEnd w:id="11"/>
    </w:p>
    <w:p w14:paraId="29904FE4" w14:textId="7A4E1E59" w:rsidR="0054391F" w:rsidRPr="001E5577" w:rsidRDefault="0054391F" w:rsidP="00496BD7">
      <w:pPr>
        <w:pStyle w:val="Heading3"/>
        <w:rPr>
          <w:b/>
          <w:bCs/>
          <w:color w:val="auto"/>
          <w:sz w:val="24"/>
          <w:szCs w:val="24"/>
        </w:rPr>
      </w:pPr>
      <w:r w:rsidRPr="001E5577">
        <w:rPr>
          <w:b/>
          <w:bCs/>
          <w:color w:val="auto"/>
          <w:sz w:val="24"/>
          <w:szCs w:val="24"/>
        </w:rPr>
        <w:tab/>
      </w:r>
      <w:r w:rsidRPr="001E5577">
        <w:rPr>
          <w:b/>
          <w:bCs/>
          <w:color w:val="auto"/>
          <w:sz w:val="24"/>
          <w:szCs w:val="24"/>
        </w:rPr>
        <w:tab/>
      </w:r>
      <w:bookmarkStart w:id="12" w:name="_Toc193117242"/>
      <w:r w:rsidRPr="001E5577">
        <w:rPr>
          <w:b/>
          <w:bCs/>
          <w:color w:val="auto"/>
          <w:sz w:val="24"/>
          <w:szCs w:val="24"/>
        </w:rPr>
        <w:t>Task 4 (a): E-Portfolio Creation</w:t>
      </w:r>
      <w:bookmarkEnd w:id="12"/>
    </w:p>
    <w:p w14:paraId="6C857853" w14:textId="065FAFCA" w:rsidR="003A12C8" w:rsidRPr="001E5577" w:rsidRDefault="0054391F" w:rsidP="00496BD7">
      <w:pPr>
        <w:pStyle w:val="Heading3"/>
        <w:rPr>
          <w:b/>
          <w:bCs/>
          <w:color w:val="auto"/>
          <w:sz w:val="24"/>
          <w:szCs w:val="24"/>
        </w:rPr>
      </w:pPr>
      <w:r w:rsidRPr="001E5577">
        <w:rPr>
          <w:b/>
          <w:bCs/>
          <w:color w:val="auto"/>
          <w:sz w:val="24"/>
          <w:szCs w:val="24"/>
        </w:rPr>
        <w:tab/>
      </w:r>
      <w:r w:rsidRPr="001E5577">
        <w:rPr>
          <w:b/>
          <w:bCs/>
          <w:color w:val="auto"/>
          <w:sz w:val="24"/>
          <w:szCs w:val="24"/>
        </w:rPr>
        <w:tab/>
      </w:r>
      <w:bookmarkStart w:id="13" w:name="_Toc193117243"/>
      <w:r w:rsidRPr="001E5577">
        <w:rPr>
          <w:b/>
          <w:bCs/>
          <w:color w:val="auto"/>
          <w:sz w:val="24"/>
          <w:szCs w:val="24"/>
        </w:rPr>
        <w:t>Task 4 (b): Illustrative Review of E-Portfolio tool Selection</w:t>
      </w:r>
      <w:bookmarkEnd w:id="13"/>
    </w:p>
    <w:p w14:paraId="0F8B0C1A" w14:textId="77777777" w:rsidR="003A12C8" w:rsidRPr="001E5577" w:rsidRDefault="003A12C8" w:rsidP="003A12C8">
      <w:pPr>
        <w:pStyle w:val="Heading1"/>
        <w:rPr>
          <w:color w:val="auto"/>
          <w:sz w:val="24"/>
          <w:szCs w:val="24"/>
        </w:rPr>
      </w:pPr>
      <w:bookmarkStart w:id="14" w:name="_Toc193117244"/>
      <w:r w:rsidRPr="001E5577">
        <w:rPr>
          <w:color w:val="auto"/>
          <w:sz w:val="24"/>
          <w:szCs w:val="24"/>
        </w:rPr>
        <w:t>Conclusion</w:t>
      </w:r>
      <w:bookmarkEnd w:id="14"/>
    </w:p>
    <w:p w14:paraId="478C4E8B" w14:textId="77777777" w:rsidR="00CD1157" w:rsidRDefault="00CD1157" w:rsidP="00945A94">
      <w:pPr>
        <w:jc w:val="both"/>
      </w:pPr>
      <w:r>
        <w:t>In general, the portfolio presents the development and application of series of professional, academic and digital skills attained during studying the course module Learning in The Digital Era.</w:t>
      </w:r>
    </w:p>
    <w:p w14:paraId="6CAE0276" w14:textId="77777777" w:rsidR="00CD1157" w:rsidRDefault="00CD1157" w:rsidP="00945A94">
      <w:pPr>
        <w:jc w:val="both"/>
      </w:pPr>
      <w:r>
        <w:t>The assigned four tasks enabled the probing into the importance of employability skills, virtual collaboration, automatic referencing, effective teamwork, professional academic communication and digital platform utilization.</w:t>
      </w:r>
    </w:p>
    <w:p w14:paraId="6AA14C25" w14:textId="77777777" w:rsidR="00CD1157" w:rsidRDefault="00CD1157" w:rsidP="00945A94">
      <w:pPr>
        <w:jc w:val="both"/>
      </w:pPr>
      <w:r>
        <w:t>Cohesively, the four tasks have bolstered the ability to communicate opinion clearly, research information, work not only collaboratively but also independently and present evidence in an organised format.</w:t>
      </w:r>
    </w:p>
    <w:p w14:paraId="2FB516C1" w14:textId="48F31B35" w:rsidR="00CD1157" w:rsidRPr="00CD1157" w:rsidRDefault="00CD1157" w:rsidP="00945A94">
      <w:pPr>
        <w:jc w:val="both"/>
      </w:pPr>
      <w:r>
        <w:t>The course methodology has also demonstrated the importance of referencing accurately and the critical use of academic sources and finally a reflection of personal learning.</w:t>
      </w:r>
    </w:p>
    <w:p w14:paraId="2FB37AAF" w14:textId="77777777" w:rsidR="00E4306D" w:rsidRPr="001E5577" w:rsidRDefault="003A12C8" w:rsidP="00E4306D">
      <w:pPr>
        <w:pStyle w:val="Heading1"/>
        <w:rPr>
          <w:color w:val="auto"/>
          <w:sz w:val="24"/>
          <w:szCs w:val="24"/>
        </w:rPr>
      </w:pPr>
      <w:bookmarkStart w:id="15" w:name="_Toc193117245"/>
      <w:r w:rsidRPr="001E5577">
        <w:rPr>
          <w:color w:val="auto"/>
          <w:sz w:val="24"/>
          <w:szCs w:val="24"/>
        </w:rPr>
        <w:t>References</w:t>
      </w:r>
      <w:bookmarkEnd w:id="15"/>
    </w:p>
    <w:p w14:paraId="233159EA" w14:textId="77777777" w:rsidR="00E4306D" w:rsidRPr="001E5577" w:rsidRDefault="00E4306D" w:rsidP="00E4300C">
      <w:pPr>
        <w:pStyle w:val="Heading2"/>
        <w:rPr>
          <w:color w:val="auto"/>
          <w:sz w:val="24"/>
          <w:szCs w:val="24"/>
        </w:rPr>
      </w:pPr>
      <w:r w:rsidRPr="001E5577">
        <w:rPr>
          <w:color w:val="auto"/>
        </w:rPr>
        <w:tab/>
      </w:r>
      <w:bookmarkStart w:id="16" w:name="_Toc193117246"/>
      <w:r w:rsidRPr="001E5577">
        <w:rPr>
          <w:color w:val="auto"/>
          <w:sz w:val="24"/>
          <w:szCs w:val="24"/>
        </w:rPr>
        <w:t>Task 1 References:</w:t>
      </w:r>
      <w:bookmarkEnd w:id="16"/>
    </w:p>
    <w:sdt>
      <w:sdtPr>
        <w:id w:val="-573587230"/>
        <w:bibliography/>
      </w:sdtPr>
      <w:sdtContent>
        <w:p w14:paraId="5FA6AB30" w14:textId="77777777" w:rsidR="00E02912" w:rsidRDefault="00E02912" w:rsidP="00E02912">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E02912" w14:paraId="6593AE38" w14:textId="77777777" w:rsidTr="00067127">
            <w:trPr>
              <w:tblCellSpacing w:w="15" w:type="dxa"/>
            </w:trPr>
            <w:tc>
              <w:tcPr>
                <w:tcW w:w="50" w:type="pct"/>
                <w:hideMark/>
              </w:tcPr>
              <w:p w14:paraId="18023A50" w14:textId="77777777" w:rsidR="00E02912" w:rsidRDefault="00E02912" w:rsidP="00067127">
                <w:pPr>
                  <w:pStyle w:val="Bibliography"/>
                  <w:rPr>
                    <w:noProof/>
                    <w:kern w:val="0"/>
                    <w14:ligatures w14:val="none"/>
                  </w:rPr>
                </w:pPr>
                <w:r>
                  <w:rPr>
                    <w:noProof/>
                  </w:rPr>
                  <w:t xml:space="preserve">[1] </w:t>
                </w:r>
              </w:p>
            </w:tc>
            <w:tc>
              <w:tcPr>
                <w:tcW w:w="0" w:type="auto"/>
                <w:hideMark/>
              </w:tcPr>
              <w:p w14:paraId="2883DBCA" w14:textId="77777777" w:rsidR="00E02912" w:rsidRDefault="00E02912" w:rsidP="00067127">
                <w:pPr>
                  <w:pStyle w:val="Bibliography"/>
                  <w:rPr>
                    <w:noProof/>
                  </w:rPr>
                </w:pPr>
                <w:r>
                  <w:rPr>
                    <w:noProof/>
                  </w:rPr>
                  <w:t>R. Vogel, “CLOSING THE CYBER SECURITY SKILLS GAP,” 2016.</w:t>
                </w:r>
              </w:p>
            </w:tc>
          </w:tr>
          <w:tr w:rsidR="00E02912" w14:paraId="77272AC9" w14:textId="77777777" w:rsidTr="00067127">
            <w:trPr>
              <w:tblCellSpacing w:w="15" w:type="dxa"/>
            </w:trPr>
            <w:tc>
              <w:tcPr>
                <w:tcW w:w="50" w:type="pct"/>
                <w:hideMark/>
              </w:tcPr>
              <w:p w14:paraId="6D8F9260" w14:textId="77777777" w:rsidR="00E02912" w:rsidRDefault="00E02912" w:rsidP="00067127">
                <w:pPr>
                  <w:pStyle w:val="Bibliography"/>
                  <w:rPr>
                    <w:noProof/>
                  </w:rPr>
                </w:pPr>
                <w:r>
                  <w:rPr>
                    <w:noProof/>
                  </w:rPr>
                  <w:t xml:space="preserve">[2] </w:t>
                </w:r>
              </w:p>
            </w:tc>
            <w:tc>
              <w:tcPr>
                <w:tcW w:w="0" w:type="auto"/>
                <w:hideMark/>
              </w:tcPr>
              <w:p w14:paraId="37EF6CA1" w14:textId="77777777" w:rsidR="00E02912" w:rsidRDefault="00E02912" w:rsidP="00067127">
                <w:pPr>
                  <w:pStyle w:val="Bibliography"/>
                  <w:rPr>
                    <w:noProof/>
                  </w:rPr>
                </w:pPr>
                <w:r>
                  <w:rPr>
                    <w:noProof/>
                  </w:rPr>
                  <w:t>Z. A. Y. W. U. F. F ULLAH, “what skills do cyber security professionals need?”.</w:t>
                </w:r>
              </w:p>
            </w:tc>
          </w:tr>
        </w:tbl>
        <w:p w14:paraId="34A15A1B" w14:textId="77777777" w:rsidR="00E02912" w:rsidRDefault="00E02912" w:rsidP="00E02912">
          <w:sdt>
            <w:sdtPr>
              <w:id w:val="1416761921"/>
              <w:placeholder>
                <w:docPart w:val="E1C548B0027449C1BC36CDB30B080AC5"/>
              </w:placeholder>
              <w:showingPlcHdr/>
            </w:sdtPr>
            <w:sdtContent>
              <w:r w:rsidRPr="4ECE4769">
                <w:rPr>
                  <w:rStyle w:val="PlaceholderText"/>
                </w:rPr>
                <w:t>Click or tap here to enter text.</w:t>
              </w:r>
            </w:sdtContent>
          </w:sdt>
          <w:sdt>
            <w:sdtPr>
              <w:id w:val="782333327"/>
              <w:placeholder>
                <w:docPart w:val="E1C548B0027449C1BC36CDB30B080AC5"/>
              </w:placeholder>
              <w:showingPlcHdr/>
            </w:sdtPr>
            <w:sdtContent>
              <w:r w:rsidRPr="4ECE4769">
                <w:rPr>
                  <w:rStyle w:val="PlaceholderText"/>
                </w:rPr>
                <w:t>Click or tap here to enter text.</w:t>
              </w:r>
            </w:sdtContent>
          </w:sdt>
        </w:p>
        <w:p w14:paraId="4E4FB363" w14:textId="34D9D156" w:rsidR="0008022E" w:rsidRPr="0008022E" w:rsidRDefault="00E02912" w:rsidP="0008022E">
          <w:r>
            <w:rPr>
              <w:b/>
              <w:bCs/>
            </w:rPr>
            <w:fldChar w:fldCharType="end"/>
          </w:r>
        </w:p>
      </w:sdtContent>
    </w:sdt>
    <w:p w14:paraId="2D1CE08B" w14:textId="29D235FA" w:rsidR="00AC7144" w:rsidRDefault="00E4306D" w:rsidP="00AC7144">
      <w:pPr>
        <w:pStyle w:val="Heading2"/>
        <w:rPr>
          <w:sz w:val="24"/>
          <w:szCs w:val="24"/>
        </w:rPr>
      </w:pPr>
      <w:r>
        <w:lastRenderedPageBreak/>
        <w:tab/>
      </w:r>
      <w:bookmarkStart w:id="17" w:name="_Toc193117247"/>
      <w:r w:rsidRPr="001E5577">
        <w:rPr>
          <w:color w:val="auto"/>
          <w:sz w:val="24"/>
          <w:szCs w:val="24"/>
        </w:rPr>
        <w:t>Task 3 References</w:t>
      </w:r>
      <w:bookmarkEnd w:id="17"/>
    </w:p>
    <w:p w14:paraId="030FF963" w14:textId="16DEF0CF" w:rsidR="00AC7144" w:rsidRPr="00AC7144" w:rsidRDefault="00AC7144" w:rsidP="00AC7144">
      <w:r>
        <w:rPr>
          <w:noProof/>
        </w:rPr>
        <w:drawing>
          <wp:inline distT="0" distB="0" distL="0" distR="0" wp14:anchorId="01C8E9C3" wp14:editId="13BC9DA5">
            <wp:extent cx="5706271" cy="2172003"/>
            <wp:effectExtent l="0" t="0" r="0" b="0"/>
            <wp:docPr id="9918994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99410" name="Picture 991899410"/>
                    <pic:cNvPicPr/>
                  </pic:nvPicPr>
                  <pic:blipFill>
                    <a:blip r:embed="rId18">
                      <a:extLst>
                        <a:ext uri="{28A0092B-C50C-407E-A947-70E740481C1C}">
                          <a14:useLocalDpi xmlns:a14="http://schemas.microsoft.com/office/drawing/2010/main"/>
                        </a:ext>
                      </a:extLst>
                    </a:blip>
                    <a:stretch>
                      <a:fillRect/>
                    </a:stretch>
                  </pic:blipFill>
                  <pic:spPr>
                    <a:xfrm>
                      <a:off x="0" y="0"/>
                      <a:ext cx="5706271" cy="2172003"/>
                    </a:xfrm>
                    <a:prstGeom prst="rect">
                      <a:avLst/>
                    </a:prstGeom>
                  </pic:spPr>
                </pic:pic>
              </a:graphicData>
            </a:graphic>
          </wp:inline>
        </w:drawing>
      </w:r>
    </w:p>
    <w:p w14:paraId="591FA434" w14:textId="77777777" w:rsidR="00AC7144" w:rsidRPr="00496BD7" w:rsidRDefault="00AC7144"/>
    <w:sectPr w:rsidR="00AC7144"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A7AEB" w14:textId="77777777" w:rsidR="003D00E3" w:rsidRDefault="003D00E3" w:rsidP="00E4306D">
      <w:pPr>
        <w:spacing w:after="0" w:line="240" w:lineRule="auto"/>
      </w:pPr>
      <w:r>
        <w:separator/>
      </w:r>
    </w:p>
  </w:endnote>
  <w:endnote w:type="continuationSeparator" w:id="0">
    <w:p w14:paraId="58D524A1" w14:textId="77777777" w:rsidR="003D00E3" w:rsidRDefault="003D00E3"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BD179" w14:textId="77777777" w:rsidR="003D00E3" w:rsidRDefault="003D00E3" w:rsidP="00E4306D">
      <w:pPr>
        <w:spacing w:after="0" w:line="240" w:lineRule="auto"/>
      </w:pPr>
      <w:r>
        <w:separator/>
      </w:r>
    </w:p>
  </w:footnote>
  <w:footnote w:type="continuationSeparator" w:id="0">
    <w:p w14:paraId="25AE0702" w14:textId="77777777" w:rsidR="003D00E3" w:rsidRDefault="003D00E3"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C7F07"/>
    <w:multiLevelType w:val="hybridMultilevel"/>
    <w:tmpl w:val="31FCDBE4"/>
    <w:lvl w:ilvl="0" w:tplc="32ECE426">
      <w:start w:val="1"/>
      <w:numFmt w:val="lowerLetter"/>
      <w:lvlText w:val="%1)"/>
      <w:lvlJc w:val="left"/>
      <w:pPr>
        <w:ind w:left="720" w:hanging="360"/>
      </w:pPr>
    </w:lvl>
    <w:lvl w:ilvl="1" w:tplc="492A5EE6">
      <w:start w:val="1"/>
      <w:numFmt w:val="lowerLetter"/>
      <w:lvlText w:val="%2."/>
      <w:lvlJc w:val="left"/>
      <w:pPr>
        <w:ind w:left="1440" w:hanging="360"/>
      </w:pPr>
    </w:lvl>
    <w:lvl w:ilvl="2" w:tplc="FBF468EC">
      <w:start w:val="1"/>
      <w:numFmt w:val="lowerRoman"/>
      <w:lvlText w:val="%3."/>
      <w:lvlJc w:val="right"/>
      <w:pPr>
        <w:ind w:left="2160" w:hanging="180"/>
      </w:pPr>
    </w:lvl>
    <w:lvl w:ilvl="3" w:tplc="7F5A0CAA">
      <w:start w:val="1"/>
      <w:numFmt w:val="decimal"/>
      <w:lvlText w:val="%4."/>
      <w:lvlJc w:val="left"/>
      <w:pPr>
        <w:ind w:left="2880" w:hanging="360"/>
      </w:pPr>
    </w:lvl>
    <w:lvl w:ilvl="4" w:tplc="45B0F56C">
      <w:start w:val="1"/>
      <w:numFmt w:val="lowerLetter"/>
      <w:lvlText w:val="%5."/>
      <w:lvlJc w:val="left"/>
      <w:pPr>
        <w:ind w:left="3600" w:hanging="360"/>
      </w:pPr>
    </w:lvl>
    <w:lvl w:ilvl="5" w:tplc="DBE0B134">
      <w:start w:val="1"/>
      <w:numFmt w:val="lowerRoman"/>
      <w:lvlText w:val="%6."/>
      <w:lvlJc w:val="right"/>
      <w:pPr>
        <w:ind w:left="4320" w:hanging="180"/>
      </w:pPr>
    </w:lvl>
    <w:lvl w:ilvl="6" w:tplc="ABC8AF28">
      <w:start w:val="1"/>
      <w:numFmt w:val="decimal"/>
      <w:lvlText w:val="%7."/>
      <w:lvlJc w:val="left"/>
      <w:pPr>
        <w:ind w:left="5040" w:hanging="360"/>
      </w:pPr>
    </w:lvl>
    <w:lvl w:ilvl="7" w:tplc="1BDE787E">
      <w:start w:val="1"/>
      <w:numFmt w:val="lowerLetter"/>
      <w:lvlText w:val="%8."/>
      <w:lvlJc w:val="left"/>
      <w:pPr>
        <w:ind w:left="5760" w:hanging="360"/>
      </w:pPr>
    </w:lvl>
    <w:lvl w:ilvl="8" w:tplc="F35EE6D4">
      <w:start w:val="1"/>
      <w:numFmt w:val="lowerRoman"/>
      <w:lvlText w:val="%9."/>
      <w:lvlJc w:val="right"/>
      <w:pPr>
        <w:ind w:left="6480" w:hanging="180"/>
      </w:pPr>
    </w:lvl>
  </w:abstractNum>
  <w:abstractNum w:abstractNumId="1" w15:restartNumberingAfterBreak="0">
    <w:nsid w:val="37B8EE57"/>
    <w:multiLevelType w:val="hybridMultilevel"/>
    <w:tmpl w:val="C3F2937A"/>
    <w:lvl w:ilvl="0" w:tplc="3FDC6084">
      <w:start w:val="1"/>
      <w:numFmt w:val="lowerLetter"/>
      <w:lvlText w:val="%1)"/>
      <w:lvlJc w:val="left"/>
      <w:pPr>
        <w:ind w:left="720" w:hanging="360"/>
      </w:pPr>
    </w:lvl>
    <w:lvl w:ilvl="1" w:tplc="1D90748A">
      <w:start w:val="1"/>
      <w:numFmt w:val="lowerLetter"/>
      <w:lvlText w:val="%2."/>
      <w:lvlJc w:val="left"/>
      <w:pPr>
        <w:ind w:left="1440" w:hanging="360"/>
      </w:pPr>
    </w:lvl>
    <w:lvl w:ilvl="2" w:tplc="5EAC44F8">
      <w:start w:val="1"/>
      <w:numFmt w:val="lowerRoman"/>
      <w:lvlText w:val="%3."/>
      <w:lvlJc w:val="right"/>
      <w:pPr>
        <w:ind w:left="2160" w:hanging="180"/>
      </w:pPr>
    </w:lvl>
    <w:lvl w:ilvl="3" w:tplc="64EABCFC">
      <w:start w:val="1"/>
      <w:numFmt w:val="decimal"/>
      <w:lvlText w:val="%4."/>
      <w:lvlJc w:val="left"/>
      <w:pPr>
        <w:ind w:left="2880" w:hanging="360"/>
      </w:pPr>
    </w:lvl>
    <w:lvl w:ilvl="4" w:tplc="A4F0121C">
      <w:start w:val="1"/>
      <w:numFmt w:val="lowerLetter"/>
      <w:lvlText w:val="%5."/>
      <w:lvlJc w:val="left"/>
      <w:pPr>
        <w:ind w:left="3600" w:hanging="360"/>
      </w:pPr>
    </w:lvl>
    <w:lvl w:ilvl="5" w:tplc="3B86F6A6">
      <w:start w:val="1"/>
      <w:numFmt w:val="lowerRoman"/>
      <w:lvlText w:val="%6."/>
      <w:lvlJc w:val="right"/>
      <w:pPr>
        <w:ind w:left="4320" w:hanging="180"/>
      </w:pPr>
    </w:lvl>
    <w:lvl w:ilvl="6" w:tplc="CF6CFED0">
      <w:start w:val="1"/>
      <w:numFmt w:val="decimal"/>
      <w:lvlText w:val="%7."/>
      <w:lvlJc w:val="left"/>
      <w:pPr>
        <w:ind w:left="5040" w:hanging="360"/>
      </w:pPr>
    </w:lvl>
    <w:lvl w:ilvl="7" w:tplc="FB1AB284">
      <w:start w:val="1"/>
      <w:numFmt w:val="lowerLetter"/>
      <w:lvlText w:val="%8."/>
      <w:lvlJc w:val="left"/>
      <w:pPr>
        <w:ind w:left="5760" w:hanging="360"/>
      </w:pPr>
    </w:lvl>
    <w:lvl w:ilvl="8" w:tplc="E3167E88">
      <w:start w:val="1"/>
      <w:numFmt w:val="lowerRoman"/>
      <w:lvlText w:val="%9."/>
      <w:lvlJc w:val="right"/>
      <w:pPr>
        <w:ind w:left="6480" w:hanging="180"/>
      </w:pPr>
    </w:lvl>
  </w:abstractNum>
  <w:num w:numId="1" w16cid:durableId="1089043650">
    <w:abstractNumId w:val="1"/>
  </w:num>
  <w:num w:numId="2" w16cid:durableId="1764715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48BD"/>
    <w:rsid w:val="0001326B"/>
    <w:rsid w:val="00073B39"/>
    <w:rsid w:val="0008022E"/>
    <w:rsid w:val="0010457E"/>
    <w:rsid w:val="0010504C"/>
    <w:rsid w:val="001E5577"/>
    <w:rsid w:val="001F2D39"/>
    <w:rsid w:val="00330A83"/>
    <w:rsid w:val="003A12C8"/>
    <w:rsid w:val="003D00E3"/>
    <w:rsid w:val="00420142"/>
    <w:rsid w:val="00496BD7"/>
    <w:rsid w:val="004D3E93"/>
    <w:rsid w:val="00534281"/>
    <w:rsid w:val="0054391F"/>
    <w:rsid w:val="00555681"/>
    <w:rsid w:val="005C3522"/>
    <w:rsid w:val="005D20B4"/>
    <w:rsid w:val="00647FFA"/>
    <w:rsid w:val="0065475E"/>
    <w:rsid w:val="006901DB"/>
    <w:rsid w:val="0069234C"/>
    <w:rsid w:val="00884F68"/>
    <w:rsid w:val="008A7CDE"/>
    <w:rsid w:val="00945A94"/>
    <w:rsid w:val="009804BD"/>
    <w:rsid w:val="00983893"/>
    <w:rsid w:val="009978D9"/>
    <w:rsid w:val="00AA3760"/>
    <w:rsid w:val="00AC7144"/>
    <w:rsid w:val="00BF0BA5"/>
    <w:rsid w:val="00BF6FCD"/>
    <w:rsid w:val="00C22D71"/>
    <w:rsid w:val="00CC7F8F"/>
    <w:rsid w:val="00CD1157"/>
    <w:rsid w:val="00D45749"/>
    <w:rsid w:val="00D72BF0"/>
    <w:rsid w:val="00D91C37"/>
    <w:rsid w:val="00DA21AA"/>
    <w:rsid w:val="00DB3454"/>
    <w:rsid w:val="00E02912"/>
    <w:rsid w:val="00E3540E"/>
    <w:rsid w:val="00E4300C"/>
    <w:rsid w:val="00E4306D"/>
    <w:rsid w:val="00E51B39"/>
    <w:rsid w:val="00E615E4"/>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E02912"/>
    <w:rPr>
      <w:color w:val="666666"/>
    </w:rPr>
  </w:style>
  <w:style w:type="paragraph" w:styleId="Bibliography">
    <w:name w:val="Bibliography"/>
    <w:basedOn w:val="Normal"/>
    <w:next w:val="Normal"/>
    <w:uiPriority w:val="37"/>
    <w:unhideWhenUsed/>
    <w:rsid w:val="00E02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1C548B0027449C1BC36CDB30B080AC5"/>
        <w:category>
          <w:name w:val="General"/>
          <w:gallery w:val="placeholder"/>
        </w:category>
        <w:types>
          <w:type w:val="bbPlcHdr"/>
        </w:types>
        <w:behaviors>
          <w:behavior w:val="content"/>
        </w:behaviors>
        <w:guid w:val="{54DC9540-4F34-4EC4-91BF-326554FEFD98}"/>
      </w:docPartPr>
      <w:docPartBody>
        <w:p w:rsidR="00000000" w:rsidRDefault="004528EA" w:rsidP="004528EA">
          <w:pPr>
            <w:pStyle w:val="E1C548B0027449C1BC36CDB30B080AC5"/>
          </w:pPr>
          <w:r w:rsidRPr="4ECE4769">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8EA"/>
    <w:rsid w:val="004528EA"/>
    <w:rsid w:val="00AC1A54"/>
    <w:rsid w:val="00CC7F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C548B0027449C1BC36CDB30B080AC5">
    <w:name w:val="E1C548B0027449C1BC36CDB30B080AC5"/>
    <w:rsid w:val="004528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Reb16</b:Tag>
    <b:SourceType>Report</b:SourceType>
    <b:Guid>{3B448F13-6AA1-4BA7-9841-B45C77B64299}</b:Guid>
    <b:Author>
      <b:Author>
        <b:NameList>
          <b:Person>
            <b:Last>Vogel</b:Last>
            <b:First>Rebecca</b:First>
          </b:Person>
        </b:NameList>
      </b:Author>
    </b:Author>
    <b:Title>CLOSING THE CYBER SECURITY SKILLS GAP</b:Title>
    <b:Year>2016</b:Year>
    <b:RefOrder>1</b:RefOrder>
  </b:Source>
  <b:Source>
    <b:Tag>FUL</b:Tag>
    <b:SourceType>Report</b:SourceType>
    <b:Guid>{5DA18933-669E-40AE-AF12-AB55E1CF1298}</b:Guid>
    <b:Author>
      <b:Author>
        <b:NameList>
          <b:Person>
            <b:Last>F ULLAH</b:Last>
            <b:First>Z</b:First>
            <b:Middle>AKHTAR, Y WU, U FATIMA</b:Middle>
          </b:Person>
        </b:NameList>
      </b:Author>
    </b:Author>
    <b:Title>what skills do cyber security professionals need?</b:Titl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5AD555-666D-429E-B624-5847349C4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1396</Words>
  <Characters>7962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Mark Lamptey Harding (2538387)</dc:creator>
  <cp:keywords/>
  <dc:description/>
  <cp:lastModifiedBy>Mark Lamptey Harding (2538387)</cp:lastModifiedBy>
  <cp:revision>30</cp:revision>
  <dcterms:created xsi:type="dcterms:W3CDTF">2026-07-31T09:57:00Z</dcterms:created>
  <dcterms:modified xsi:type="dcterms:W3CDTF">2026-07-31T10:19:00Z</dcterms:modified>
</cp:coreProperties>
</file>