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8169C" w:rsidRDefault="00A8169C" w:rsidP="00A8169C">
      <w:pPr>
        <w:spacing w:line="600" w:lineRule="auto"/>
        <w:rPr>
          <w:rFonts w:ascii="Times New Roman" w:hAnsi="Times New Roman"/>
          <w:b/>
          <w:bCs/>
          <w:szCs w:val="22"/>
          <w:cs/>
        </w:rPr>
      </w:pPr>
      <w:r w:rsidRPr="001E0962">
        <w:rPr>
          <w:rFonts w:ascii="Arial" w:hAnsi="Arial"/>
          <w:noProof/>
          <w:lang w:val="en-US"/>
        </w:rPr>
        <w:drawing>
          <wp:anchor distT="0" distB="0" distL="114300" distR="114300" simplePos="0" relativeHeight="251659264" behindDoc="0" locked="0" layoutInCell="1" allowOverlap="1" wp14:anchorId="2C967752" wp14:editId="236C50EB">
            <wp:simplePos x="0" y="0"/>
            <wp:positionH relativeFrom="margin">
              <wp:align>center</wp:align>
            </wp:positionH>
            <wp:positionV relativeFrom="paragraph">
              <wp:posOffset>259080</wp:posOffset>
            </wp:positionV>
            <wp:extent cx="2400300" cy="1004570"/>
            <wp:effectExtent l="0" t="0" r="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8169C" w:rsidRDefault="00A8169C" w:rsidP="00A8169C">
      <w:pPr>
        <w:spacing w:line="600" w:lineRule="auto"/>
        <w:rPr>
          <w:rFonts w:ascii="Times New Roman" w:hAnsi="Times New Roman"/>
          <w:b/>
          <w:bCs/>
          <w:szCs w:val="22"/>
          <w:cs/>
        </w:rPr>
      </w:pPr>
    </w:p>
    <w:p w:rsidR="00A8169C" w:rsidRDefault="00A8169C" w:rsidP="00A8169C">
      <w:pPr>
        <w:spacing w:line="600" w:lineRule="auto"/>
        <w:jc w:val="center"/>
        <w:rPr>
          <w:rFonts w:ascii="Times New Roman" w:hAnsi="Times New Roman"/>
          <w:b/>
          <w:bCs/>
          <w:szCs w:val="22"/>
          <w:cs/>
        </w:rPr>
      </w:pPr>
    </w:p>
    <w:p w:rsidR="007D2E64" w:rsidRDefault="007D2E64" w:rsidP="00A8169C">
      <w:pPr>
        <w:spacing w:line="600" w:lineRule="auto"/>
        <w:jc w:val="center"/>
        <w:rPr>
          <w:rFonts w:ascii="Times New Roman" w:hAnsi="Times New Roman"/>
          <w:b/>
          <w:bCs/>
          <w:szCs w:val="22"/>
          <w:cs/>
        </w:rPr>
      </w:pPr>
      <w:r w:rsidRPr="009E3472">
        <w:rPr>
          <w:rFonts w:ascii="Times New Roman" w:hAnsi="Times New Roman" w:cs="Times New Roman"/>
          <w:b/>
          <w:bCs/>
          <w:szCs w:val="22"/>
        </w:rPr>
        <w:t>The need for Social Marketing</w:t>
      </w:r>
    </w:p>
    <w:p w:rsidR="00A8169C" w:rsidRDefault="00A8169C" w:rsidP="00A8169C">
      <w:pPr>
        <w:rPr>
          <w:rFonts w:ascii="Times New Roman" w:hAnsi="Times New Roman"/>
          <w:b/>
          <w:bCs/>
          <w:szCs w:val="22"/>
          <w:cs/>
        </w:rPr>
      </w:pPr>
    </w:p>
    <w:p w:rsidR="00A8169C" w:rsidRDefault="00A8169C" w:rsidP="00A8169C">
      <w:pPr>
        <w:rPr>
          <w:rFonts w:ascii="Times New Roman" w:hAnsi="Times New Roman"/>
          <w:b/>
          <w:bCs/>
          <w:szCs w:val="22"/>
          <w:cs/>
        </w:rPr>
      </w:pPr>
    </w:p>
    <w:p w:rsidR="00A8169C" w:rsidRDefault="00A8169C" w:rsidP="00A8169C">
      <w:pPr>
        <w:jc w:val="center"/>
        <w:rPr>
          <w:cs/>
        </w:rPr>
      </w:pPr>
      <w:r>
        <w:t>Student name: Ahmed Alrubaye</w:t>
      </w:r>
    </w:p>
    <w:p w:rsidR="00A8169C" w:rsidRDefault="00A8169C" w:rsidP="00A8169C">
      <w:r>
        <w:rPr>
          <w:rFonts w:cs="Arial" w:hint="cs"/>
          <w:szCs w:val="22"/>
          <w:rtl/>
          <w:lang w:bidi="ar-IQ"/>
        </w:rPr>
        <w:t xml:space="preserve">                                                  </w:t>
      </w:r>
      <w:r>
        <w:t>Student P number: 1704619</w:t>
      </w:r>
    </w:p>
    <w:p w:rsidR="00A8169C" w:rsidRPr="00034006" w:rsidRDefault="00A8169C" w:rsidP="00A8169C">
      <w:r>
        <w:t xml:space="preserve">                                              </w:t>
      </w:r>
      <w:r>
        <w:rPr>
          <w:rFonts w:cs="Arial" w:hint="cs"/>
          <w:szCs w:val="22"/>
          <w:rtl/>
          <w:lang w:bidi="ar-IQ"/>
        </w:rPr>
        <w:t xml:space="preserve">            </w:t>
      </w:r>
      <w:r w:rsidRPr="001E0962">
        <w:rPr>
          <w:rFonts w:ascii="Arial" w:hAnsi="Arial" w:cs="Arial"/>
          <w:bCs/>
          <w:szCs w:val="10"/>
        </w:rPr>
        <w:t>Date of Submission</w:t>
      </w:r>
      <w:r>
        <w:t xml:space="preserve">: </w:t>
      </w:r>
      <w:r>
        <w:rPr>
          <w:rFonts w:cs="Arial" w:hint="cs"/>
          <w:szCs w:val="22"/>
          <w:rtl/>
          <w:lang w:bidi="ar-IQ"/>
        </w:rPr>
        <w:t>01</w:t>
      </w:r>
      <w:r>
        <w:t>/</w:t>
      </w:r>
      <w:r>
        <w:rPr>
          <w:rFonts w:cs="Arial" w:hint="cs"/>
          <w:szCs w:val="22"/>
          <w:rtl/>
          <w:lang w:bidi="ar-IQ"/>
        </w:rPr>
        <w:t>05</w:t>
      </w:r>
      <w:r>
        <w:t>/20</w:t>
      </w:r>
      <w:r>
        <w:rPr>
          <w:rFonts w:cs="Arial" w:hint="cs"/>
          <w:szCs w:val="22"/>
          <w:rtl/>
          <w:lang w:bidi="ar-IQ"/>
        </w:rPr>
        <w:t>20</w:t>
      </w:r>
      <w:r>
        <w:t xml:space="preserve"> </w:t>
      </w:r>
      <w:bookmarkStart w:id="0" w:name="_GoBack"/>
      <w:bookmarkEnd w:id="0"/>
    </w:p>
    <w:p w:rsidR="00A8169C" w:rsidRPr="00A8169C" w:rsidRDefault="00A8169C" w:rsidP="00A8169C">
      <w:pPr>
        <w:spacing w:line="600" w:lineRule="auto"/>
        <w:rPr>
          <w:rFonts w:ascii="Times New Roman" w:hAnsi="Times New Roman" w:hint="cs"/>
          <w:b/>
          <w:bCs/>
          <w:szCs w:val="22"/>
          <w:cs/>
        </w:rPr>
      </w:pPr>
    </w:p>
    <w:p w:rsidR="00F616FF" w:rsidRPr="009E3472" w:rsidRDefault="00F616FF" w:rsidP="009E3472">
      <w:pPr>
        <w:spacing w:line="600" w:lineRule="auto"/>
        <w:rPr>
          <w:rFonts w:ascii="Times New Roman" w:hAnsi="Times New Roman" w:cs="Times New Roman"/>
          <w:b/>
          <w:bCs/>
          <w:szCs w:val="22"/>
        </w:rPr>
      </w:pPr>
      <w:r w:rsidRPr="009E3472">
        <w:rPr>
          <w:rFonts w:ascii="Times New Roman" w:hAnsi="Times New Roman" w:cs="Times New Roman"/>
          <w:b/>
          <w:bCs/>
          <w:szCs w:val="22"/>
        </w:rPr>
        <w:br w:type="page"/>
      </w:r>
    </w:p>
    <w:p w:rsidR="00F616FF" w:rsidRPr="009E3472" w:rsidRDefault="00F616FF" w:rsidP="009E3472">
      <w:pPr>
        <w:spacing w:line="600" w:lineRule="auto"/>
        <w:rPr>
          <w:rFonts w:ascii="Times New Roman" w:hAnsi="Times New Roman" w:cs="Times New Roman"/>
          <w:b/>
          <w:bCs/>
          <w:szCs w:val="22"/>
        </w:rPr>
      </w:pPr>
      <w:r w:rsidRPr="009E3472">
        <w:rPr>
          <w:rFonts w:ascii="Times New Roman" w:hAnsi="Times New Roman" w:cs="Times New Roman"/>
          <w:b/>
          <w:bCs/>
          <w:szCs w:val="22"/>
        </w:rPr>
        <w:lastRenderedPageBreak/>
        <w:t>Table of Contents</w:t>
      </w:r>
    </w:p>
    <w:p w:rsidR="009E3472" w:rsidRPr="009E3472" w:rsidRDefault="004C0D35" w:rsidP="009E3472">
      <w:pPr>
        <w:pStyle w:val="Innehll1"/>
        <w:tabs>
          <w:tab w:val="right" w:leader="dot" w:pos="9016"/>
        </w:tabs>
        <w:spacing w:line="600" w:lineRule="auto"/>
        <w:rPr>
          <w:rFonts w:ascii="Times New Roman" w:eastAsiaTheme="minorEastAsia" w:hAnsi="Times New Roman" w:cs="Times New Roman"/>
          <w:noProof/>
          <w:szCs w:val="22"/>
          <w:lang w:eastAsia="en-GB"/>
        </w:rPr>
      </w:pPr>
      <w:r w:rsidRPr="009E3472">
        <w:rPr>
          <w:rFonts w:ascii="Times New Roman" w:hAnsi="Times New Roman" w:cs="Times New Roman"/>
          <w:szCs w:val="22"/>
        </w:rPr>
        <w:fldChar w:fldCharType="begin"/>
      </w:r>
      <w:r w:rsidRPr="009E3472">
        <w:rPr>
          <w:rFonts w:ascii="Times New Roman" w:hAnsi="Times New Roman" w:cs="Times New Roman"/>
          <w:szCs w:val="22"/>
        </w:rPr>
        <w:instrText xml:space="preserve"> TOC \o "1-3" \f \h \z \u </w:instrText>
      </w:r>
      <w:r w:rsidRPr="009E3472">
        <w:rPr>
          <w:rFonts w:ascii="Times New Roman" w:hAnsi="Times New Roman" w:cs="Times New Roman"/>
          <w:szCs w:val="22"/>
        </w:rPr>
        <w:fldChar w:fldCharType="separate"/>
      </w:r>
      <w:hyperlink w:anchor="_Toc39240233" w:history="1">
        <w:r w:rsidR="009E3472" w:rsidRPr="009E3472">
          <w:rPr>
            <w:rStyle w:val="Hyperlnk"/>
            <w:rFonts w:ascii="Times New Roman" w:hAnsi="Times New Roman" w:cs="Times New Roman"/>
            <w:noProof/>
            <w:szCs w:val="22"/>
          </w:rPr>
          <w:t>Part 1: Report</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_Toc39240233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3</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34" w:history="1">
        <w:r w:rsidR="009E3472" w:rsidRPr="009E3472">
          <w:rPr>
            <w:rStyle w:val="Hyperlnk"/>
            <w:rFonts w:ascii="Times New Roman" w:hAnsi="Times New Roman" w:cs="Times New Roman"/>
            <w:noProof/>
            <w:szCs w:val="22"/>
          </w:rPr>
          <w:t>Introduction</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_Toc39240234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3</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35" w:history="1">
        <w:r w:rsidR="009E3472" w:rsidRPr="009E3472">
          <w:rPr>
            <w:rStyle w:val="Hyperlnk"/>
            <w:rFonts w:ascii="Times New Roman" w:hAnsi="Times New Roman" w:cs="Times New Roman"/>
            <w:noProof/>
            <w:szCs w:val="22"/>
          </w:rPr>
          <w:t>Critical Analysis of Social Marketing</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_Toc39240235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4</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36" w:history="1">
        <w:r w:rsidR="009E3472" w:rsidRPr="009E3472">
          <w:rPr>
            <w:rStyle w:val="Hyperlnk"/>
            <w:rFonts w:ascii="Times New Roman" w:hAnsi="Times New Roman" w:cs="Times New Roman"/>
            <w:noProof/>
            <w:szCs w:val="22"/>
          </w:rPr>
          <w:t>Evaluating the Marketing Industry</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_Toc39240236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5</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37" w:history="1">
        <w:r w:rsidR="009E3472" w:rsidRPr="009E3472">
          <w:rPr>
            <w:rStyle w:val="Hyperlnk"/>
            <w:rFonts w:ascii="Times New Roman" w:hAnsi="Times New Roman" w:cs="Times New Roman"/>
            <w:noProof/>
            <w:szCs w:val="22"/>
          </w:rPr>
          <w:t>Critical Evaluation of Social Marketing Impact on Company</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_Toc39240237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7</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38" w:history="1">
        <w:r w:rsidR="009E3472" w:rsidRPr="009E3472">
          <w:rPr>
            <w:rStyle w:val="Hyperlnk"/>
            <w:rFonts w:ascii="Times New Roman" w:hAnsi="Times New Roman" w:cs="Times New Roman"/>
            <w:noProof/>
            <w:szCs w:val="22"/>
          </w:rPr>
          <w:t>Conclusion</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_Toc39240238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8</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39" w:history="1">
        <w:r w:rsidR="009E3472" w:rsidRPr="009E3472">
          <w:rPr>
            <w:rStyle w:val="Hyperlnk"/>
            <w:rFonts w:ascii="Times New Roman" w:hAnsi="Times New Roman" w:cs="Times New Roman"/>
            <w:noProof/>
            <w:szCs w:val="22"/>
          </w:rPr>
          <w:t>Recommendations</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_Toc39240239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9</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40" w:history="1">
        <w:r w:rsidR="009E3472" w:rsidRPr="009E3472">
          <w:rPr>
            <w:rStyle w:val="Hyperlnk"/>
            <w:rFonts w:ascii="Times New Roman" w:hAnsi="Times New Roman" w:cs="Times New Roman"/>
            <w:noProof/>
            <w:szCs w:val="22"/>
          </w:rPr>
          <w:t>References</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_Toc39240240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11</w:t>
        </w:r>
        <w:r w:rsidR="009E3472" w:rsidRPr="009E3472">
          <w:rPr>
            <w:rFonts w:ascii="Times New Roman" w:hAnsi="Times New Roman" w:cs="Times New Roman"/>
            <w:noProof/>
            <w:webHidden/>
            <w:szCs w:val="22"/>
          </w:rPr>
          <w:fldChar w:fldCharType="end"/>
        </w:r>
      </w:hyperlink>
    </w:p>
    <w:p w:rsidR="009E3472" w:rsidRPr="009E3472" w:rsidRDefault="00343695" w:rsidP="009E3472">
      <w:pPr>
        <w:pStyle w:val="Innehll1"/>
        <w:tabs>
          <w:tab w:val="right" w:leader="dot" w:pos="9016"/>
        </w:tabs>
        <w:spacing w:line="600" w:lineRule="auto"/>
        <w:rPr>
          <w:rFonts w:ascii="Times New Roman" w:eastAsiaTheme="minorEastAsia" w:hAnsi="Times New Roman" w:cs="Times New Roman"/>
          <w:noProof/>
          <w:szCs w:val="22"/>
          <w:lang w:eastAsia="en-GB"/>
        </w:rPr>
      </w:pPr>
      <w:hyperlink w:anchor="_Toc39240241" w:history="1">
        <w:r w:rsidR="009E3472" w:rsidRPr="009E3472">
          <w:rPr>
            <w:rStyle w:val="Hyperlnk"/>
            <w:rFonts w:ascii="Times New Roman" w:hAnsi="Times New Roman" w:cs="Times New Roman"/>
            <w:noProof/>
            <w:szCs w:val="22"/>
          </w:rPr>
          <w:t>Part 2: Personal Reflection</w:t>
        </w:r>
        <w:r w:rsidR="009E3472" w:rsidRPr="009E3472">
          <w:rPr>
            <w:rFonts w:ascii="Times New Roman" w:hAnsi="Times New Roman" w:cs="Times New Roman"/>
            <w:noProof/>
            <w:webHidden/>
            <w:szCs w:val="22"/>
          </w:rPr>
          <w:tab/>
        </w:r>
        <w:r w:rsidR="009E3472" w:rsidRPr="009E3472">
          <w:rPr>
            <w:rFonts w:ascii="Times New Roman" w:hAnsi="Times New Roman" w:cs="Times New Roman"/>
            <w:noProof/>
            <w:webHidden/>
            <w:szCs w:val="22"/>
          </w:rPr>
          <w:fldChar w:fldCharType="begin"/>
        </w:r>
        <w:r w:rsidR="009E3472" w:rsidRPr="009E3472">
          <w:rPr>
            <w:rFonts w:ascii="Times New Roman" w:hAnsi="Times New Roman" w:cs="Times New Roman"/>
            <w:noProof/>
            <w:webHidden/>
            <w:szCs w:val="22"/>
          </w:rPr>
          <w:instrText xml:space="preserve"> PAGEREF _Toc39240241 \h </w:instrText>
        </w:r>
        <w:r w:rsidR="009E3472" w:rsidRPr="009E3472">
          <w:rPr>
            <w:rFonts w:ascii="Times New Roman" w:hAnsi="Times New Roman" w:cs="Times New Roman"/>
            <w:noProof/>
            <w:webHidden/>
            <w:szCs w:val="22"/>
          </w:rPr>
        </w:r>
        <w:r w:rsidR="009E3472" w:rsidRPr="009E3472">
          <w:rPr>
            <w:rFonts w:ascii="Times New Roman" w:hAnsi="Times New Roman" w:cs="Times New Roman"/>
            <w:noProof/>
            <w:webHidden/>
            <w:szCs w:val="22"/>
          </w:rPr>
          <w:fldChar w:fldCharType="separate"/>
        </w:r>
        <w:r w:rsidR="009E3472">
          <w:rPr>
            <w:rFonts w:ascii="Times New Roman" w:hAnsi="Times New Roman" w:cs="Times New Roman"/>
            <w:noProof/>
            <w:webHidden/>
            <w:szCs w:val="22"/>
          </w:rPr>
          <w:t>13</w:t>
        </w:r>
        <w:r w:rsidR="009E3472" w:rsidRPr="009E3472">
          <w:rPr>
            <w:rFonts w:ascii="Times New Roman" w:hAnsi="Times New Roman" w:cs="Times New Roman"/>
            <w:noProof/>
            <w:webHidden/>
            <w:szCs w:val="22"/>
          </w:rPr>
          <w:fldChar w:fldCharType="end"/>
        </w:r>
      </w:hyperlink>
    </w:p>
    <w:p w:rsidR="00F616FF" w:rsidRPr="009E3472" w:rsidRDefault="004C0D35" w:rsidP="009E3472">
      <w:pPr>
        <w:spacing w:line="600" w:lineRule="auto"/>
        <w:rPr>
          <w:rFonts w:ascii="Times New Roman" w:eastAsiaTheme="majorEastAsia" w:hAnsi="Times New Roman" w:cs="Times New Roman"/>
          <w:b/>
          <w:bCs/>
          <w:szCs w:val="22"/>
        </w:rPr>
      </w:pPr>
      <w:r w:rsidRPr="009E3472">
        <w:rPr>
          <w:rFonts w:ascii="Times New Roman" w:hAnsi="Times New Roman" w:cs="Times New Roman"/>
          <w:szCs w:val="22"/>
        </w:rPr>
        <w:fldChar w:fldCharType="end"/>
      </w:r>
      <w:r w:rsidR="00F616FF" w:rsidRPr="009E3472">
        <w:rPr>
          <w:rFonts w:ascii="Times New Roman" w:hAnsi="Times New Roman" w:cs="Times New Roman"/>
          <w:b/>
          <w:bCs/>
          <w:szCs w:val="22"/>
        </w:rPr>
        <w:br w:type="page"/>
      </w:r>
    </w:p>
    <w:p w:rsidR="005A4416" w:rsidRPr="009E3472" w:rsidRDefault="005A4416" w:rsidP="009E3472">
      <w:pPr>
        <w:pStyle w:val="Rubrik1"/>
        <w:spacing w:line="600" w:lineRule="auto"/>
        <w:rPr>
          <w:rFonts w:ascii="Times New Roman" w:hAnsi="Times New Roman" w:cs="Times New Roman"/>
          <w:b/>
          <w:bCs/>
          <w:color w:val="auto"/>
          <w:sz w:val="22"/>
          <w:szCs w:val="22"/>
        </w:rPr>
      </w:pPr>
      <w:bookmarkStart w:id="1" w:name="_Toc39240233"/>
      <w:r w:rsidRPr="009E3472">
        <w:rPr>
          <w:rFonts w:ascii="Times New Roman" w:hAnsi="Times New Roman" w:cs="Times New Roman"/>
          <w:b/>
          <w:bCs/>
          <w:color w:val="auto"/>
          <w:sz w:val="22"/>
          <w:szCs w:val="22"/>
        </w:rPr>
        <w:lastRenderedPageBreak/>
        <w:t>Part 1: Report</w:t>
      </w:r>
      <w:bookmarkEnd w:id="1"/>
    </w:p>
    <w:p w:rsidR="00D51917" w:rsidRPr="009E3472" w:rsidRDefault="00D51917" w:rsidP="009E3472">
      <w:pPr>
        <w:pStyle w:val="Rubrik1"/>
        <w:spacing w:line="600" w:lineRule="auto"/>
        <w:jc w:val="both"/>
        <w:rPr>
          <w:rFonts w:ascii="Times New Roman" w:hAnsi="Times New Roman" w:cs="Times New Roman"/>
          <w:b/>
          <w:bCs/>
          <w:color w:val="auto"/>
          <w:sz w:val="22"/>
          <w:szCs w:val="22"/>
        </w:rPr>
      </w:pPr>
      <w:bookmarkStart w:id="2" w:name="_Toc39240234"/>
      <w:r w:rsidRPr="009E3472">
        <w:rPr>
          <w:rFonts w:ascii="Times New Roman" w:hAnsi="Times New Roman" w:cs="Times New Roman"/>
          <w:b/>
          <w:bCs/>
          <w:color w:val="auto"/>
          <w:sz w:val="22"/>
          <w:szCs w:val="22"/>
        </w:rPr>
        <w:t>Introduction</w:t>
      </w:r>
      <w:bookmarkEnd w:id="2"/>
    </w:p>
    <w:p w:rsidR="00EA15E9" w:rsidRPr="009E3472" w:rsidRDefault="00EA15E9" w:rsidP="009E3472">
      <w:pPr>
        <w:spacing w:line="600" w:lineRule="auto"/>
        <w:jc w:val="both"/>
        <w:rPr>
          <w:rFonts w:ascii="Times New Roman" w:hAnsi="Times New Roman" w:cs="Times New Roman"/>
          <w:szCs w:val="22"/>
        </w:rPr>
      </w:pPr>
      <w:r w:rsidRPr="009E3472">
        <w:rPr>
          <w:rFonts w:ascii="Times New Roman" w:hAnsi="Times New Roman" w:cs="Times New Roman"/>
          <w:szCs w:val="22"/>
        </w:rPr>
        <w:tab/>
      </w:r>
      <w:r w:rsidR="002F73F1" w:rsidRPr="009E3472">
        <w:rPr>
          <w:rFonts w:ascii="Times New Roman" w:hAnsi="Times New Roman" w:cs="Times New Roman"/>
          <w:szCs w:val="22"/>
        </w:rPr>
        <w:t xml:space="preserve"> In the age of high competition, marketing has emerged as a useful technique for product or service promotion that helps the business to grow and attract new customers. According to Philip Kotler, who is referred to as the father of marketing, defines marketing as a human activity that focuses on the "facilitating and consummating exchanges". The main motive of marketing is to create and maintain the exchange relations in such a way that the client is satisfied (Baker and Hart, 2016). Marketing is mainly a customer-oriented approach that is centred on the exchange of mutual understanding between two or more parties. In this context, the exchange is generally referred to as the products or services that are brought with the money. A good marketing strategy is where every party believes that they have received good value. The main motive of marketing is to fulfil customer requirements effectively and efficiently. Based on the perspective of organisational management, marketing techniques should be developed in such a way that it helps its potential customers to know what to expect from the products or services offered by the organisation (Masterson, Phillips and </w:t>
      </w:r>
      <w:proofErr w:type="spellStart"/>
      <w:r w:rsidR="002F73F1" w:rsidRPr="009E3472">
        <w:rPr>
          <w:rFonts w:ascii="Times New Roman" w:hAnsi="Times New Roman" w:cs="Times New Roman"/>
          <w:szCs w:val="22"/>
        </w:rPr>
        <w:t>Pickton</w:t>
      </w:r>
      <w:proofErr w:type="spellEnd"/>
      <w:r w:rsidR="002F73F1" w:rsidRPr="009E3472">
        <w:rPr>
          <w:rFonts w:ascii="Times New Roman" w:hAnsi="Times New Roman" w:cs="Times New Roman"/>
          <w:szCs w:val="22"/>
        </w:rPr>
        <w:t>, 2017). In the alignment of the aforementioned context, this report focuses on critically analysing a theme, identified as social marketing, which is one of the marketing techniques. The report also evaluates the marketing industry and further discusses the impact of social marketing on the selected marketing company. In the later part of the report, recommended strategic response has been provided based on the findings of the report.</w:t>
      </w:r>
      <w:r w:rsidR="0004799B" w:rsidRPr="009E3472">
        <w:rPr>
          <w:rFonts w:ascii="Times New Roman" w:hAnsi="Times New Roman" w:cs="Times New Roman"/>
          <w:szCs w:val="22"/>
          <w:lang w:val="en-US"/>
        </w:rPr>
        <w:t xml:space="preserve"> </w:t>
      </w:r>
    </w:p>
    <w:p w:rsidR="00D51917" w:rsidRPr="009E3472" w:rsidRDefault="00433A72" w:rsidP="009E3472">
      <w:pPr>
        <w:pStyle w:val="Rubrik1"/>
        <w:spacing w:line="600" w:lineRule="auto"/>
        <w:jc w:val="both"/>
        <w:rPr>
          <w:rFonts w:ascii="Times New Roman" w:hAnsi="Times New Roman" w:cs="Times New Roman"/>
          <w:b/>
          <w:bCs/>
          <w:color w:val="auto"/>
          <w:sz w:val="22"/>
          <w:szCs w:val="22"/>
        </w:rPr>
      </w:pPr>
      <w:bookmarkStart w:id="3" w:name="_Toc39240235"/>
      <w:r w:rsidRPr="009E3472">
        <w:rPr>
          <w:rFonts w:ascii="Times New Roman" w:hAnsi="Times New Roman" w:cs="Times New Roman"/>
          <w:b/>
          <w:bCs/>
          <w:color w:val="auto"/>
          <w:sz w:val="22"/>
          <w:szCs w:val="22"/>
        </w:rPr>
        <w:lastRenderedPageBreak/>
        <w:t>Critical Analysis of Social Marketing</w:t>
      </w:r>
      <w:bookmarkEnd w:id="3"/>
    </w:p>
    <w:p w:rsidR="002F73F1" w:rsidRPr="009E3472" w:rsidRDefault="00EA15E9" w:rsidP="009E3472">
      <w:pPr>
        <w:spacing w:line="600" w:lineRule="auto"/>
        <w:jc w:val="both"/>
        <w:rPr>
          <w:rFonts w:ascii="Times New Roman" w:hAnsi="Times New Roman" w:cs="Times New Roman"/>
          <w:szCs w:val="22"/>
        </w:rPr>
      </w:pPr>
      <w:r w:rsidRPr="009E3472">
        <w:rPr>
          <w:rFonts w:ascii="Times New Roman" w:hAnsi="Times New Roman" w:cs="Times New Roman"/>
          <w:szCs w:val="22"/>
        </w:rPr>
        <w:tab/>
      </w:r>
      <w:r w:rsidR="002F73F1" w:rsidRPr="009E3472">
        <w:rPr>
          <w:rFonts w:ascii="Times New Roman" w:hAnsi="Times New Roman" w:cs="Times New Roman"/>
          <w:szCs w:val="22"/>
        </w:rPr>
        <w:t>Social marketing is defined as commercial marketing techniques in which the marketing campaigns is created in such a way that it targets on the improvement in the personal behaviour of its audiences belonging to the society in which they are present. In the age, where sustainability is in focus, social marketing has emerged as a marketing tool to bring changes in the customer orientation towards the product or services. Marketing communication with the aim of bringing social change in society is referred to as social marketing (Lowe, Lynch and Lowe, 2015). In addition, Since the inception of social marketing during the 1970s, it has led to a significant impact on bringing positive outcome on the social issues that have been identified in the society such as environment, public health and community development issues. Some of the popular social marketing campaigns emphasised on prevention of malaria, stopping the spread of HIV/AIDS, eradicating polio, alcohol consumption, ensuring compulsory wear of helmets while riding a bike, eliminating bullying and promoting recycling. In this relation, social marketing is identified as a marketing process that takes into consideration of the marketing principles and then works on bringing changes in the society along with the individual by bringing changes in their behaviours (Lee and Kotler, 2019). Social marketing main focus has always been on bringing improvement in society and initiating social marketing campaigns that led to health and safety promotion. Over the years, social marketing has been used as a tool to offer a value exchange in relation to the product and service offering (</w:t>
      </w:r>
      <w:proofErr w:type="spellStart"/>
      <w:r w:rsidR="002F73F1" w:rsidRPr="009E3472">
        <w:rPr>
          <w:rFonts w:ascii="Times New Roman" w:hAnsi="Times New Roman" w:cs="Times New Roman"/>
          <w:szCs w:val="22"/>
        </w:rPr>
        <w:t>Kubacki</w:t>
      </w:r>
      <w:proofErr w:type="spellEnd"/>
      <w:r w:rsidR="002F73F1" w:rsidRPr="009E3472">
        <w:rPr>
          <w:rFonts w:ascii="Times New Roman" w:hAnsi="Times New Roman" w:cs="Times New Roman"/>
          <w:szCs w:val="22"/>
        </w:rPr>
        <w:t> </w:t>
      </w:r>
      <w:r w:rsidR="002F73F1" w:rsidRPr="009E3472">
        <w:rPr>
          <w:rFonts w:ascii="Times New Roman" w:hAnsi="Times New Roman" w:cs="Times New Roman"/>
          <w:i/>
          <w:iCs/>
          <w:szCs w:val="22"/>
        </w:rPr>
        <w:t>et al.,</w:t>
      </w:r>
      <w:r w:rsidR="002F73F1" w:rsidRPr="009E3472">
        <w:rPr>
          <w:rFonts w:ascii="Times New Roman" w:hAnsi="Times New Roman" w:cs="Times New Roman"/>
          <w:szCs w:val="22"/>
        </w:rPr>
        <w:t> 2015).</w:t>
      </w:r>
    </w:p>
    <w:p w:rsidR="00614ACF" w:rsidRPr="009E3472" w:rsidRDefault="002F73F1" w:rsidP="00912CC1">
      <w:pPr>
        <w:spacing w:line="600" w:lineRule="auto"/>
        <w:ind w:firstLine="720"/>
        <w:jc w:val="both"/>
        <w:rPr>
          <w:rFonts w:ascii="Times New Roman" w:hAnsi="Times New Roman" w:cs="Times New Roman"/>
          <w:szCs w:val="22"/>
        </w:rPr>
      </w:pPr>
      <w:r w:rsidRPr="009E3472">
        <w:rPr>
          <w:rFonts w:ascii="Times New Roman" w:hAnsi="Times New Roman" w:cs="Times New Roman"/>
          <w:szCs w:val="22"/>
        </w:rPr>
        <w:t xml:space="preserve">In the beginning, social marketing was only focused on the health promotion, but later it is being applied in all the disciplines such as environmental protection and educational opportunities (Goldberg, Fishbein and </w:t>
      </w:r>
      <w:proofErr w:type="spellStart"/>
      <w:r w:rsidRPr="009E3472">
        <w:rPr>
          <w:rFonts w:ascii="Times New Roman" w:hAnsi="Times New Roman" w:cs="Times New Roman"/>
          <w:szCs w:val="22"/>
        </w:rPr>
        <w:t>Middlestadt</w:t>
      </w:r>
      <w:proofErr w:type="spellEnd"/>
      <w:r w:rsidRPr="009E3472">
        <w:rPr>
          <w:rFonts w:ascii="Times New Roman" w:hAnsi="Times New Roman" w:cs="Times New Roman"/>
          <w:szCs w:val="22"/>
        </w:rPr>
        <w:t xml:space="preserve">, 2018). In comparison with the commercial marketing whose goal is to gain financial benefits, social marketing aims to bring behaviour changes in society. In commercial </w:t>
      </w:r>
      <w:r w:rsidRPr="009E3472">
        <w:rPr>
          <w:rFonts w:ascii="Times New Roman" w:hAnsi="Times New Roman" w:cs="Times New Roman"/>
          <w:szCs w:val="22"/>
        </w:rPr>
        <w:lastRenderedPageBreak/>
        <w:t>marketing, target audiences are selected based on the profitable sales from that segment whereas, in social marketing, the target audience is chosen based on the presence of the social problem and audience ability to eradicate that said problem (Lee and Kotler, 2019). However, there are issues associated with social marketing when compared to commercial marketing. Social marketing can only work if the barriers that facilitate social change is available with ease for everyone. For example, if the social marketing is focusing on bringing changes in the individual eating behaviour, it is necessary to ensure that infrastructure is already built for the same so that people have easier access to healthier foods. Further, the healthier foods that are sold at the restaurants are quite expensive, that may restrict the individual choice to eat healthy foods as less healthy foods are relatively cheap. In addition, the people belonging to a lower-income category and staying in “food desert” area is likely to purchase the vegetables and fruits from nearby stores, that has less chance of selling fresh fruits and vegetables. It then becomes important to eliminate such barriers and create an infrastructure before initiating an effective social marketing campaign so that social changes can be brought with ease (Basil, Diaz-</w:t>
      </w:r>
      <w:proofErr w:type="spellStart"/>
      <w:r w:rsidRPr="009E3472">
        <w:rPr>
          <w:rFonts w:ascii="Times New Roman" w:hAnsi="Times New Roman" w:cs="Times New Roman"/>
          <w:szCs w:val="22"/>
        </w:rPr>
        <w:t>Meneses</w:t>
      </w:r>
      <w:proofErr w:type="spellEnd"/>
      <w:r w:rsidRPr="009E3472">
        <w:rPr>
          <w:rFonts w:ascii="Times New Roman" w:hAnsi="Times New Roman" w:cs="Times New Roman"/>
          <w:szCs w:val="22"/>
        </w:rPr>
        <w:t xml:space="preserve"> and Basil, 2019).</w:t>
      </w:r>
    </w:p>
    <w:p w:rsidR="00433A72" w:rsidRPr="009E3472" w:rsidRDefault="0039406A" w:rsidP="009E3472">
      <w:pPr>
        <w:pStyle w:val="Rubrik1"/>
        <w:spacing w:line="600" w:lineRule="auto"/>
        <w:jc w:val="both"/>
        <w:rPr>
          <w:rFonts w:ascii="Times New Roman" w:hAnsi="Times New Roman" w:cs="Times New Roman"/>
          <w:b/>
          <w:bCs/>
          <w:color w:val="auto"/>
          <w:sz w:val="22"/>
          <w:szCs w:val="22"/>
        </w:rPr>
      </w:pPr>
      <w:bookmarkStart w:id="4" w:name="_Toc39240236"/>
      <w:r w:rsidRPr="009E3472">
        <w:rPr>
          <w:rFonts w:ascii="Times New Roman" w:hAnsi="Times New Roman" w:cs="Times New Roman"/>
          <w:b/>
          <w:bCs/>
          <w:color w:val="auto"/>
          <w:sz w:val="22"/>
          <w:szCs w:val="22"/>
        </w:rPr>
        <w:t>Evaluating the Marketing Industry</w:t>
      </w:r>
      <w:bookmarkEnd w:id="4"/>
    </w:p>
    <w:p w:rsidR="002374F1" w:rsidRPr="009E3472" w:rsidRDefault="00EA15E9" w:rsidP="009E3472">
      <w:pPr>
        <w:spacing w:line="600" w:lineRule="auto"/>
        <w:jc w:val="both"/>
        <w:rPr>
          <w:rFonts w:ascii="Times New Roman" w:hAnsi="Times New Roman" w:cs="Times New Roman"/>
          <w:szCs w:val="22"/>
        </w:rPr>
      </w:pPr>
      <w:r w:rsidRPr="009E3472">
        <w:rPr>
          <w:rFonts w:ascii="Times New Roman" w:hAnsi="Times New Roman" w:cs="Times New Roman"/>
          <w:szCs w:val="22"/>
        </w:rPr>
        <w:tab/>
      </w:r>
      <w:r w:rsidR="002F73F1" w:rsidRPr="009E3472">
        <w:rPr>
          <w:rFonts w:ascii="Times New Roman" w:hAnsi="Times New Roman" w:cs="Times New Roman"/>
          <w:szCs w:val="22"/>
        </w:rPr>
        <w:t xml:space="preserve">In a fast-paced global environment, marketing industry continues to remain as an effective part in the economic integration of the world. With the emergence of globalisation, there has been an increase in the international business and has also compelled the companies to expand their operation in other parts of the world. The increasing global trade has forced the companies to develop marketing strategies and includes it in their corporate strategy (Agarwal and Wu, 2018). In this context, it has been identified that the main goal of the marketing industry is to help the companies to communicate with the targeted customers in such a way that they purchase their products or services. The marketing </w:t>
      </w:r>
      <w:r w:rsidR="002F73F1" w:rsidRPr="009E3472">
        <w:rPr>
          <w:rFonts w:ascii="Times New Roman" w:hAnsi="Times New Roman" w:cs="Times New Roman"/>
          <w:szCs w:val="22"/>
        </w:rPr>
        <w:lastRenderedPageBreak/>
        <w:t>professionals in the marketing industry has a role in bridging the gaps that are existing between the companies and their customers. In the US alone, the marketing consultant industry is worth 43 billion</w:t>
      </w:r>
      <w:r w:rsidR="00912CC1">
        <w:rPr>
          <w:rFonts w:ascii="Times New Roman" w:hAnsi="Times New Roman" w:cs="Times New Roman"/>
          <w:szCs w:val="22"/>
        </w:rPr>
        <w:t xml:space="preserve"> dollars that supports more than</w:t>
      </w:r>
      <w:r w:rsidR="002F73F1" w:rsidRPr="009E3472">
        <w:rPr>
          <w:rFonts w:ascii="Times New Roman" w:hAnsi="Times New Roman" w:cs="Times New Roman"/>
          <w:szCs w:val="22"/>
        </w:rPr>
        <w:t xml:space="preserve"> 198,000 businesses. The marketing company employs marketing professionals to its companies so that they can advise the business to improve their financial performance in alignment with the customer needs and demands (Vault, 2020).</w:t>
      </w:r>
    </w:p>
    <w:p w:rsidR="002374F1" w:rsidRPr="009E3472" w:rsidRDefault="002374F1" w:rsidP="009E3472">
      <w:pPr>
        <w:keepNext/>
        <w:spacing w:line="600" w:lineRule="auto"/>
        <w:jc w:val="both"/>
        <w:rPr>
          <w:rFonts w:ascii="Times New Roman" w:hAnsi="Times New Roman" w:cs="Times New Roman"/>
          <w:szCs w:val="22"/>
        </w:rPr>
      </w:pPr>
      <w:r w:rsidRPr="009E3472">
        <w:rPr>
          <w:rFonts w:ascii="Times New Roman" w:hAnsi="Times New Roman" w:cs="Times New Roman"/>
          <w:noProof/>
          <w:szCs w:val="22"/>
          <w:lang w:eastAsia="en-GB" w:bidi="ar-SA"/>
        </w:rPr>
        <w:drawing>
          <wp:inline distT="0" distB="0" distL="0" distR="0" wp14:anchorId="7D04AC49" wp14:editId="3752641B">
            <wp:extent cx="5703564" cy="33942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785" t="25655" r="40506" b="15553"/>
                    <a:stretch/>
                  </pic:blipFill>
                  <pic:spPr bwMode="auto">
                    <a:xfrm>
                      <a:off x="0" y="0"/>
                      <a:ext cx="5766771" cy="3431868"/>
                    </a:xfrm>
                    <a:prstGeom prst="rect">
                      <a:avLst/>
                    </a:prstGeom>
                    <a:ln>
                      <a:noFill/>
                    </a:ln>
                    <a:extLst>
                      <a:ext uri="{53640926-AAD7-44D8-BBD7-CCE9431645EC}">
                        <a14:shadowObscured xmlns:a14="http://schemas.microsoft.com/office/drawing/2010/main"/>
                      </a:ext>
                    </a:extLst>
                  </pic:spPr>
                </pic:pic>
              </a:graphicData>
            </a:graphic>
          </wp:inline>
        </w:drawing>
      </w:r>
    </w:p>
    <w:p w:rsidR="00D01ADC" w:rsidRPr="009E3472" w:rsidRDefault="002374F1" w:rsidP="009E3472">
      <w:pPr>
        <w:pStyle w:val="Beskrivning"/>
        <w:spacing w:line="600" w:lineRule="auto"/>
        <w:jc w:val="center"/>
        <w:rPr>
          <w:rFonts w:ascii="Times New Roman" w:hAnsi="Times New Roman" w:cs="Times New Roman"/>
          <w:color w:val="auto"/>
          <w:sz w:val="22"/>
          <w:szCs w:val="22"/>
        </w:rPr>
      </w:pPr>
      <w:r w:rsidRPr="009E3472">
        <w:rPr>
          <w:rFonts w:ascii="Times New Roman" w:hAnsi="Times New Roman" w:cs="Times New Roman"/>
          <w:color w:val="auto"/>
          <w:sz w:val="22"/>
          <w:szCs w:val="22"/>
        </w:rPr>
        <w:t xml:space="preserve">Figure </w:t>
      </w:r>
      <w:r w:rsidRPr="009E3472">
        <w:rPr>
          <w:rFonts w:ascii="Times New Roman" w:hAnsi="Times New Roman" w:cs="Times New Roman"/>
          <w:color w:val="auto"/>
          <w:sz w:val="22"/>
          <w:szCs w:val="22"/>
        </w:rPr>
        <w:fldChar w:fldCharType="begin"/>
      </w:r>
      <w:r w:rsidRPr="009E3472">
        <w:rPr>
          <w:rFonts w:ascii="Times New Roman" w:hAnsi="Times New Roman" w:cs="Times New Roman"/>
          <w:color w:val="auto"/>
          <w:sz w:val="22"/>
          <w:szCs w:val="22"/>
        </w:rPr>
        <w:instrText xml:space="preserve"> SEQ Figure \* ARABIC </w:instrText>
      </w:r>
      <w:r w:rsidRPr="009E3472">
        <w:rPr>
          <w:rFonts w:ascii="Times New Roman" w:hAnsi="Times New Roman" w:cs="Times New Roman"/>
          <w:color w:val="auto"/>
          <w:sz w:val="22"/>
          <w:szCs w:val="22"/>
        </w:rPr>
        <w:fldChar w:fldCharType="separate"/>
      </w:r>
      <w:r w:rsidRPr="009E3472">
        <w:rPr>
          <w:rFonts w:ascii="Times New Roman" w:hAnsi="Times New Roman" w:cs="Times New Roman"/>
          <w:noProof/>
          <w:color w:val="auto"/>
          <w:sz w:val="22"/>
          <w:szCs w:val="22"/>
        </w:rPr>
        <w:t>1</w:t>
      </w:r>
      <w:r w:rsidRPr="009E3472">
        <w:rPr>
          <w:rFonts w:ascii="Times New Roman" w:hAnsi="Times New Roman" w:cs="Times New Roman"/>
          <w:color w:val="auto"/>
          <w:sz w:val="22"/>
          <w:szCs w:val="22"/>
        </w:rPr>
        <w:fldChar w:fldCharType="end"/>
      </w:r>
      <w:r w:rsidRPr="009E3472">
        <w:rPr>
          <w:rFonts w:ascii="Times New Roman" w:hAnsi="Times New Roman" w:cs="Times New Roman"/>
          <w:color w:val="auto"/>
          <w:sz w:val="22"/>
          <w:szCs w:val="22"/>
        </w:rPr>
        <w:t xml:space="preserve"> - Global Spending on </w:t>
      </w:r>
      <w:r w:rsidR="00B004AD" w:rsidRPr="009E3472">
        <w:rPr>
          <w:rFonts w:ascii="Times New Roman" w:hAnsi="Times New Roman" w:cs="Times New Roman"/>
          <w:color w:val="auto"/>
          <w:sz w:val="22"/>
          <w:szCs w:val="22"/>
        </w:rPr>
        <w:t>Marketing Services</w:t>
      </w:r>
      <w:r w:rsidRPr="009E3472">
        <w:rPr>
          <w:rFonts w:ascii="Times New Roman" w:hAnsi="Times New Roman" w:cs="Times New Roman"/>
          <w:color w:val="auto"/>
          <w:sz w:val="22"/>
          <w:szCs w:val="22"/>
        </w:rPr>
        <w:t xml:space="preserve"> From 2012 to 2018 (</w:t>
      </w:r>
      <w:r w:rsidR="0082177E" w:rsidRPr="009E3472">
        <w:rPr>
          <w:rFonts w:ascii="Times New Roman" w:hAnsi="Times New Roman" w:cs="Times New Roman"/>
          <w:color w:val="auto"/>
          <w:sz w:val="22"/>
          <w:szCs w:val="22"/>
        </w:rPr>
        <w:t>Source: Guttmann</w:t>
      </w:r>
      <w:r w:rsidR="000965A7" w:rsidRPr="009E3472">
        <w:rPr>
          <w:rFonts w:ascii="Times New Roman" w:hAnsi="Times New Roman" w:cs="Times New Roman"/>
          <w:color w:val="auto"/>
          <w:sz w:val="22"/>
          <w:szCs w:val="22"/>
        </w:rPr>
        <w:t xml:space="preserve">, </w:t>
      </w:r>
      <w:r w:rsidR="0082177E" w:rsidRPr="009E3472">
        <w:rPr>
          <w:rFonts w:ascii="Times New Roman" w:hAnsi="Times New Roman" w:cs="Times New Roman"/>
          <w:color w:val="auto"/>
          <w:sz w:val="22"/>
          <w:szCs w:val="22"/>
        </w:rPr>
        <w:t>2019</w:t>
      </w:r>
      <w:r w:rsidRPr="009E3472">
        <w:rPr>
          <w:rFonts w:ascii="Times New Roman" w:hAnsi="Times New Roman" w:cs="Times New Roman"/>
          <w:color w:val="auto"/>
          <w:sz w:val="22"/>
          <w:szCs w:val="22"/>
        </w:rPr>
        <w:t>)</w:t>
      </w:r>
    </w:p>
    <w:p w:rsidR="00284EA5" w:rsidRPr="009E3472" w:rsidRDefault="002F73F1" w:rsidP="009E3472">
      <w:pPr>
        <w:spacing w:line="600" w:lineRule="auto"/>
        <w:ind w:firstLine="720"/>
        <w:jc w:val="both"/>
        <w:rPr>
          <w:rFonts w:ascii="Times New Roman" w:hAnsi="Times New Roman" w:cs="Times New Roman"/>
          <w:szCs w:val="22"/>
        </w:rPr>
      </w:pPr>
      <w:r w:rsidRPr="009E3472">
        <w:rPr>
          <w:rFonts w:ascii="Times New Roman" w:hAnsi="Times New Roman" w:cs="Times New Roman"/>
          <w:szCs w:val="22"/>
        </w:rPr>
        <w:t xml:space="preserve">As highlighted in the above figure, the marketing industry has continued to experience growth during the period of 2012 to 2018. As of now, the worth of marketing industry amounts to over 450 billion dollars. Marketing services in this industry focus on public relations, healthcare, direct marketing and sponsorship. In the marketing industry, direct marketing is responsible for the largest spending, with around 75 per cent of the global share of spending in 2018. North America is the biggest market for the marketing industry as 35 per cent of the global share of advertising expenditure is generated </w:t>
      </w:r>
      <w:r w:rsidRPr="009E3472">
        <w:rPr>
          <w:rFonts w:ascii="Times New Roman" w:hAnsi="Times New Roman" w:cs="Times New Roman"/>
          <w:szCs w:val="22"/>
        </w:rPr>
        <w:lastRenderedPageBreak/>
        <w:t>from this region. Further, in North America, Direct marketing contributes to the largest share of spending in the marketing industry. North America also observed the highest number of mergers and acquisition activity in the marketing industry. In the US, the marketing industry was worth 240 billion dollars in 2018 (Guttmann, 2019).</w:t>
      </w:r>
    </w:p>
    <w:p w:rsidR="00433A72" w:rsidRPr="009E3472" w:rsidRDefault="00433A72" w:rsidP="009E3472">
      <w:pPr>
        <w:pStyle w:val="Rubrik1"/>
        <w:spacing w:line="600" w:lineRule="auto"/>
        <w:jc w:val="both"/>
        <w:rPr>
          <w:rFonts w:ascii="Times New Roman" w:hAnsi="Times New Roman" w:cs="Times New Roman"/>
          <w:b/>
          <w:bCs/>
          <w:color w:val="auto"/>
          <w:sz w:val="22"/>
          <w:szCs w:val="22"/>
        </w:rPr>
      </w:pPr>
      <w:bookmarkStart w:id="5" w:name="_Toc39240237"/>
      <w:r w:rsidRPr="009E3472">
        <w:rPr>
          <w:rFonts w:ascii="Times New Roman" w:hAnsi="Times New Roman" w:cs="Times New Roman"/>
          <w:b/>
          <w:bCs/>
          <w:color w:val="auto"/>
          <w:sz w:val="22"/>
          <w:szCs w:val="22"/>
        </w:rPr>
        <w:t xml:space="preserve">Critical Evaluation of Social Marketing Impact on </w:t>
      </w:r>
      <w:r w:rsidR="001A702F" w:rsidRPr="009E3472">
        <w:rPr>
          <w:rFonts w:ascii="Times New Roman" w:hAnsi="Times New Roman" w:cs="Times New Roman"/>
          <w:b/>
          <w:bCs/>
          <w:color w:val="auto"/>
          <w:sz w:val="22"/>
          <w:szCs w:val="22"/>
        </w:rPr>
        <w:t>Company</w:t>
      </w:r>
      <w:bookmarkEnd w:id="5"/>
    </w:p>
    <w:p w:rsidR="009B2165" w:rsidRPr="009E3472" w:rsidRDefault="00EA15E9" w:rsidP="009E3472">
      <w:pPr>
        <w:spacing w:line="600" w:lineRule="auto"/>
        <w:jc w:val="both"/>
        <w:rPr>
          <w:rFonts w:ascii="Times New Roman" w:hAnsi="Times New Roman" w:cs="Times New Roman"/>
          <w:szCs w:val="22"/>
        </w:rPr>
      </w:pPr>
      <w:r w:rsidRPr="009E3472">
        <w:rPr>
          <w:rFonts w:ascii="Times New Roman" w:hAnsi="Times New Roman" w:cs="Times New Roman"/>
          <w:szCs w:val="22"/>
        </w:rPr>
        <w:tab/>
      </w:r>
      <w:r w:rsidR="009B2165" w:rsidRPr="009E3472">
        <w:rPr>
          <w:rFonts w:ascii="Times New Roman" w:hAnsi="Times New Roman" w:cs="Times New Roman"/>
          <w:szCs w:val="22"/>
        </w:rPr>
        <w:t>Omnicom Group is a marketing and advertising company that is based in New York, US. The company was founded in 1986, and as of now, employs over 70,000 people (Forbes, 2020). The group has many subsidiaries and offers advertising, communications and corporate services. It provides a variety of services in the fields of advertisement, health services and consumer relations. Company services involve advertising, marketing, content marketing, social responsibility consulting for corporate enterprises, crisis communication services, design publishing, database analysis, digital or direct marketing, digital transition, entertainment marketing, field marketing, enterprises-to-business promotion, graphic arts or digital imagery, healthcare services (Yahoo Finance, 2020). As the company is involved in providing marketing services to various sectors, complying with social marketing will help the company to garner more positive outcomes through marketing techniques. Social marketing will allow the company to bring relevant positive social changes in the context of collaboration theory with its client in society. The strategically based marketing techniques have the potential to incorporate marketing policies in such a way that it is successful in influencing the communities, groups as well as the individuals (Gordon, Zainuddin and Magee, 2016).</w:t>
      </w:r>
    </w:p>
    <w:p w:rsidR="00C6548D" w:rsidRPr="009E3472" w:rsidRDefault="009B2165" w:rsidP="009E3472">
      <w:pPr>
        <w:spacing w:line="600" w:lineRule="auto"/>
        <w:ind w:firstLine="720"/>
        <w:jc w:val="both"/>
        <w:rPr>
          <w:rFonts w:ascii="Times New Roman" w:hAnsi="Times New Roman" w:cs="Times New Roman"/>
          <w:szCs w:val="22"/>
        </w:rPr>
      </w:pPr>
      <w:r w:rsidRPr="009E3472">
        <w:rPr>
          <w:rFonts w:ascii="Times New Roman" w:hAnsi="Times New Roman" w:cs="Times New Roman"/>
          <w:szCs w:val="22"/>
        </w:rPr>
        <w:t xml:space="preserve">The group offers advertisement, marketing and communication services to its client globally. Branded networks and agencies of the organisation operate across the world markets and deliver a variety of services that are divided into four main segments, that are, specialist communications, </w:t>
      </w:r>
      <w:r w:rsidRPr="009E3472">
        <w:rPr>
          <w:rFonts w:ascii="Times New Roman" w:hAnsi="Times New Roman" w:cs="Times New Roman"/>
          <w:szCs w:val="22"/>
        </w:rPr>
        <w:lastRenderedPageBreak/>
        <w:t xml:space="preserve">advertising, consumer relations management as well as public relations. The business operates in many sectors of the industry, such as food and drink, consumables, pharmaceuticals, healthcare services, financial sector, the technology sector, travel industry, entertainment industry, telecommunications industry and retail sector (Reuters 2020). According to the World Advertising Research </w:t>
      </w:r>
      <w:proofErr w:type="spellStart"/>
      <w:r w:rsidRPr="009E3472">
        <w:rPr>
          <w:rFonts w:ascii="Times New Roman" w:hAnsi="Times New Roman" w:cs="Times New Roman"/>
          <w:szCs w:val="22"/>
        </w:rPr>
        <w:t>Center</w:t>
      </w:r>
      <w:proofErr w:type="spellEnd"/>
      <w:r w:rsidRPr="009E3472">
        <w:rPr>
          <w:rFonts w:ascii="Times New Roman" w:hAnsi="Times New Roman" w:cs="Times New Roman"/>
          <w:szCs w:val="22"/>
        </w:rPr>
        <w:t xml:space="preserve"> (WARC), out of the top five most creative network in the marketing industry, three creative networks were of the Omnicom Group. BBDO Worldwide, one of the Omnicom Group network, secured the first rank and is continuing to do over the last 13 years consecutively (Omnicom Group Inc, 2020). As the company has a global presence, complying with social marketing tactics will help the company to bring positive changes for the people. The main motive of social marketing is to sell the ideas and behaviours in such a way that it leads to improvement in the well-being of an individual or society. In the context of commercial marketing, social marketing takes one step ahead and plays a significant role in influencing the behaviour of the individual as well as a society for their welfare (Nowak </w:t>
      </w:r>
      <w:r w:rsidRPr="009E3472">
        <w:rPr>
          <w:rFonts w:ascii="Times New Roman" w:hAnsi="Times New Roman" w:cs="Times New Roman"/>
          <w:i/>
          <w:iCs/>
          <w:szCs w:val="22"/>
        </w:rPr>
        <w:t>et al.,</w:t>
      </w:r>
      <w:r w:rsidRPr="009E3472">
        <w:rPr>
          <w:rFonts w:ascii="Times New Roman" w:hAnsi="Times New Roman" w:cs="Times New Roman"/>
          <w:szCs w:val="22"/>
        </w:rPr>
        <w:t> 2015). Social marketing will help the company to eradicate social problems by complying with the collaboration theory, and its large network will provide a platform for bringing relevant positive changes in society.</w:t>
      </w:r>
    </w:p>
    <w:p w:rsidR="00D51917" w:rsidRPr="009E3472" w:rsidRDefault="00D51917" w:rsidP="009E3472">
      <w:pPr>
        <w:pStyle w:val="Rubrik1"/>
        <w:spacing w:line="600" w:lineRule="auto"/>
        <w:jc w:val="both"/>
        <w:rPr>
          <w:rFonts w:ascii="Times New Roman" w:hAnsi="Times New Roman" w:cs="Times New Roman"/>
          <w:b/>
          <w:bCs/>
          <w:color w:val="auto"/>
          <w:sz w:val="22"/>
          <w:szCs w:val="22"/>
        </w:rPr>
      </w:pPr>
      <w:bookmarkStart w:id="6" w:name="_Toc39240238"/>
      <w:r w:rsidRPr="009E3472">
        <w:rPr>
          <w:rFonts w:ascii="Times New Roman" w:hAnsi="Times New Roman" w:cs="Times New Roman"/>
          <w:b/>
          <w:bCs/>
          <w:color w:val="auto"/>
          <w:sz w:val="22"/>
          <w:szCs w:val="22"/>
        </w:rPr>
        <w:t>Conclusion</w:t>
      </w:r>
      <w:bookmarkEnd w:id="6"/>
    </w:p>
    <w:p w:rsidR="00EA15E9" w:rsidRPr="009E3472" w:rsidRDefault="00EA15E9" w:rsidP="009E3472">
      <w:pPr>
        <w:spacing w:line="600" w:lineRule="auto"/>
        <w:jc w:val="both"/>
        <w:rPr>
          <w:rFonts w:ascii="Times New Roman" w:hAnsi="Times New Roman" w:cs="Times New Roman"/>
          <w:szCs w:val="22"/>
        </w:rPr>
      </w:pPr>
      <w:r w:rsidRPr="009E3472">
        <w:rPr>
          <w:rFonts w:ascii="Times New Roman" w:hAnsi="Times New Roman" w:cs="Times New Roman"/>
          <w:szCs w:val="22"/>
        </w:rPr>
        <w:tab/>
      </w:r>
      <w:r w:rsidR="009B2165" w:rsidRPr="009E3472">
        <w:rPr>
          <w:rFonts w:ascii="Times New Roman" w:hAnsi="Times New Roman" w:cs="Times New Roman"/>
          <w:szCs w:val="22"/>
        </w:rPr>
        <w:t xml:space="preserve">It can be concluded from the above findings that social marketing is described as commercial marketing strategies in order to establish marketing campaigns to enhance the personal behaviour of the people for the betterment of society. Social marketing has been used over the years as a means to provide useful exchanges in the context of offering goods and services. Social marketing is a marketing technique that has emerged as a marketing tool for shifting the attention of consumers on goods or services towards social value. However, social marketing will only work when the barriers to social </w:t>
      </w:r>
      <w:r w:rsidR="009B2165" w:rsidRPr="009E3472">
        <w:rPr>
          <w:rFonts w:ascii="Times New Roman" w:hAnsi="Times New Roman" w:cs="Times New Roman"/>
          <w:szCs w:val="22"/>
        </w:rPr>
        <w:lastRenderedPageBreak/>
        <w:t>change are readily accessible to everyone. As social marketing focuses on improving individual behaviour, it is necessary to ensure the infrastructure has already been built for the same in order to make it easier for people to gain social benefits.</w:t>
      </w:r>
    </w:p>
    <w:p w:rsidR="00433A72" w:rsidRPr="009E3472" w:rsidRDefault="00433A72" w:rsidP="009E3472">
      <w:pPr>
        <w:pStyle w:val="Rubrik1"/>
        <w:spacing w:line="600" w:lineRule="auto"/>
        <w:jc w:val="both"/>
        <w:rPr>
          <w:rFonts w:ascii="Times New Roman" w:hAnsi="Times New Roman" w:cs="Times New Roman"/>
          <w:b/>
          <w:bCs/>
          <w:color w:val="auto"/>
          <w:sz w:val="22"/>
          <w:szCs w:val="22"/>
        </w:rPr>
      </w:pPr>
      <w:bookmarkStart w:id="7" w:name="_Toc39240239"/>
      <w:r w:rsidRPr="009E3472">
        <w:rPr>
          <w:rFonts w:ascii="Times New Roman" w:hAnsi="Times New Roman" w:cs="Times New Roman"/>
          <w:b/>
          <w:bCs/>
          <w:color w:val="auto"/>
          <w:sz w:val="22"/>
          <w:szCs w:val="22"/>
        </w:rPr>
        <w:t>Recommendations</w:t>
      </w:r>
      <w:bookmarkEnd w:id="7"/>
    </w:p>
    <w:p w:rsidR="009B2165" w:rsidRPr="009E3472" w:rsidRDefault="00EA15E9" w:rsidP="009E3472">
      <w:pPr>
        <w:spacing w:line="600" w:lineRule="auto"/>
        <w:jc w:val="both"/>
        <w:rPr>
          <w:rFonts w:ascii="Times New Roman" w:hAnsi="Times New Roman" w:cs="Times New Roman"/>
          <w:szCs w:val="22"/>
        </w:rPr>
      </w:pPr>
      <w:r w:rsidRPr="009E3472">
        <w:rPr>
          <w:rFonts w:ascii="Times New Roman" w:hAnsi="Times New Roman" w:cs="Times New Roman"/>
          <w:szCs w:val="22"/>
        </w:rPr>
        <w:tab/>
      </w:r>
      <w:r w:rsidR="009B2165" w:rsidRPr="009E3472">
        <w:rPr>
          <w:rFonts w:ascii="Times New Roman" w:hAnsi="Times New Roman" w:cs="Times New Roman"/>
          <w:szCs w:val="22"/>
        </w:rPr>
        <w:t>On the basis of the above findings, the recommendations are outlined below:</w:t>
      </w:r>
    </w:p>
    <w:p w:rsidR="009B2165" w:rsidRPr="009E3472" w:rsidRDefault="009B2165" w:rsidP="009E3472">
      <w:pPr>
        <w:numPr>
          <w:ilvl w:val="0"/>
          <w:numId w:val="2"/>
        </w:numPr>
        <w:spacing w:line="600" w:lineRule="auto"/>
        <w:jc w:val="both"/>
        <w:rPr>
          <w:rFonts w:ascii="Times New Roman" w:hAnsi="Times New Roman" w:cs="Times New Roman"/>
          <w:szCs w:val="22"/>
        </w:rPr>
      </w:pPr>
      <w:r w:rsidRPr="009E3472">
        <w:rPr>
          <w:rFonts w:ascii="Times New Roman" w:hAnsi="Times New Roman" w:cs="Times New Roman"/>
          <w:szCs w:val="22"/>
        </w:rPr>
        <w:t>As identified from the above findings, before incorporating social marketing, it is important to ensure that sufficient infrastructure is available in the region for bringing social changes. Before bringing changes for the welfare of society, it is highly important to create an infrastructure that will help in allowing the companies to bring changes for the individual and society. In this context, it is recommended to develop a well-sustained infrastructure that allows for enabling change. It is also necessary to change the attitude of individuals as a whole society so that they are motivated to undertake the relevant changes. Social marketers have the responsibility to ensure that before initiating social marketing campaigns, they examine the necessary or required infrastructure in the context of economic, social and environmental factors so that social changes are brought with ease (Basil, Diaz-</w:t>
      </w:r>
      <w:proofErr w:type="spellStart"/>
      <w:r w:rsidRPr="009E3472">
        <w:rPr>
          <w:rFonts w:ascii="Times New Roman" w:hAnsi="Times New Roman" w:cs="Times New Roman"/>
          <w:szCs w:val="22"/>
        </w:rPr>
        <w:t>Meneses</w:t>
      </w:r>
      <w:proofErr w:type="spellEnd"/>
      <w:r w:rsidRPr="009E3472">
        <w:rPr>
          <w:rFonts w:ascii="Times New Roman" w:hAnsi="Times New Roman" w:cs="Times New Roman"/>
          <w:szCs w:val="22"/>
        </w:rPr>
        <w:t xml:space="preserve"> and Basil, 2019).</w:t>
      </w:r>
    </w:p>
    <w:p w:rsidR="005362FB" w:rsidRPr="009E3472" w:rsidRDefault="009B2165" w:rsidP="009E3472">
      <w:pPr>
        <w:numPr>
          <w:ilvl w:val="0"/>
          <w:numId w:val="2"/>
        </w:numPr>
        <w:spacing w:line="600" w:lineRule="auto"/>
        <w:jc w:val="both"/>
        <w:rPr>
          <w:rFonts w:ascii="Times New Roman" w:hAnsi="Times New Roman" w:cs="Times New Roman"/>
          <w:szCs w:val="22"/>
        </w:rPr>
      </w:pPr>
      <w:r w:rsidRPr="009E3472">
        <w:rPr>
          <w:rFonts w:ascii="Times New Roman" w:hAnsi="Times New Roman" w:cs="Times New Roman"/>
          <w:szCs w:val="22"/>
        </w:rPr>
        <w:t xml:space="preserve">Social marketing is more about the behavioural change rather than that of providing education to the individual or group about the changes. However, there are issues associated with social marketing such as it can offer an immediate benefit to the customers if they have adapted to the proposed behaviour. Sometimes, it also becomes tough for social marketers to convince people, particularly youths, about the side effects of any product. In this relation, it is recommended to adopt a rigorous and systematic process in social marketing that focuses on the immediate </w:t>
      </w:r>
      <w:r w:rsidRPr="009E3472">
        <w:rPr>
          <w:rFonts w:ascii="Times New Roman" w:hAnsi="Times New Roman" w:cs="Times New Roman"/>
          <w:szCs w:val="22"/>
        </w:rPr>
        <w:lastRenderedPageBreak/>
        <w:t xml:space="preserve">benefits that can be achieved through the use of particular products or services. Systematic planning will also allow for establishing clear objectives that inspires the individual and society to attain social benefits (Goldberg, Fishbein and </w:t>
      </w:r>
      <w:proofErr w:type="spellStart"/>
      <w:r w:rsidRPr="009E3472">
        <w:rPr>
          <w:rFonts w:ascii="Times New Roman" w:hAnsi="Times New Roman" w:cs="Times New Roman"/>
          <w:szCs w:val="22"/>
        </w:rPr>
        <w:t>Middlestadt</w:t>
      </w:r>
      <w:proofErr w:type="spellEnd"/>
      <w:r w:rsidRPr="009E3472">
        <w:rPr>
          <w:rFonts w:ascii="Times New Roman" w:hAnsi="Times New Roman" w:cs="Times New Roman"/>
          <w:szCs w:val="22"/>
        </w:rPr>
        <w:t>, 2018; Lee and Kotler, 2019). </w:t>
      </w:r>
    </w:p>
    <w:p w:rsidR="005362FB" w:rsidRPr="009E3472" w:rsidRDefault="005362FB" w:rsidP="009E3472">
      <w:pPr>
        <w:spacing w:line="600" w:lineRule="auto"/>
        <w:rPr>
          <w:rFonts w:ascii="Times New Roman" w:hAnsi="Times New Roman" w:cs="Times New Roman"/>
          <w:szCs w:val="22"/>
        </w:rPr>
      </w:pPr>
      <w:r w:rsidRPr="009E3472">
        <w:rPr>
          <w:rFonts w:ascii="Times New Roman" w:hAnsi="Times New Roman" w:cs="Times New Roman"/>
          <w:szCs w:val="22"/>
        </w:rPr>
        <w:br w:type="page"/>
      </w:r>
    </w:p>
    <w:p w:rsidR="005362FB" w:rsidRPr="009E3472" w:rsidRDefault="005362FB" w:rsidP="009E3472">
      <w:pPr>
        <w:pStyle w:val="Rubrik1"/>
        <w:spacing w:before="0" w:line="600" w:lineRule="auto"/>
        <w:ind w:left="720" w:hanging="720"/>
        <w:rPr>
          <w:rFonts w:ascii="Times New Roman" w:hAnsi="Times New Roman" w:cs="Times New Roman"/>
          <w:b/>
          <w:bCs/>
          <w:color w:val="auto"/>
          <w:sz w:val="22"/>
          <w:szCs w:val="22"/>
        </w:rPr>
      </w:pPr>
      <w:bookmarkStart w:id="8" w:name="_Toc39240240"/>
      <w:r w:rsidRPr="009E3472">
        <w:rPr>
          <w:rFonts w:ascii="Times New Roman" w:hAnsi="Times New Roman" w:cs="Times New Roman"/>
          <w:b/>
          <w:bCs/>
          <w:color w:val="auto"/>
          <w:sz w:val="22"/>
          <w:szCs w:val="22"/>
        </w:rPr>
        <w:lastRenderedPageBreak/>
        <w:t>References</w:t>
      </w:r>
      <w:bookmarkEnd w:id="8"/>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Agarwal, J. and Wu, T. 2018. </w:t>
      </w:r>
      <w:r w:rsidRPr="009E3472">
        <w:rPr>
          <w:rFonts w:ascii="Times New Roman" w:hAnsi="Times New Roman" w:cs="Times New Roman"/>
          <w:i/>
          <w:iCs/>
          <w:szCs w:val="22"/>
        </w:rPr>
        <w:t>Emerging Issues in Global Marketing</w:t>
      </w:r>
      <w:r w:rsidRPr="009E3472">
        <w:rPr>
          <w:rFonts w:ascii="Times New Roman" w:hAnsi="Times New Roman" w:cs="Times New Roman"/>
          <w:szCs w:val="22"/>
        </w:rPr>
        <w:t>. Cham, Switzerland: Springer.</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Baker, M.J. and Hart, S. 2016. </w:t>
      </w:r>
      <w:r w:rsidRPr="009E3472">
        <w:rPr>
          <w:rFonts w:ascii="Times New Roman" w:hAnsi="Times New Roman" w:cs="Times New Roman"/>
          <w:i/>
          <w:iCs/>
          <w:szCs w:val="22"/>
        </w:rPr>
        <w:t>The marketing book</w:t>
      </w:r>
      <w:r w:rsidRPr="009E3472">
        <w:rPr>
          <w:rFonts w:ascii="Times New Roman" w:hAnsi="Times New Roman" w:cs="Times New Roman"/>
          <w:szCs w:val="22"/>
        </w:rPr>
        <w:t>. Oxon: Routledge.</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Basil, D.Z., Diaz-</w:t>
      </w:r>
      <w:proofErr w:type="spellStart"/>
      <w:r w:rsidRPr="009E3472">
        <w:rPr>
          <w:rFonts w:ascii="Times New Roman" w:hAnsi="Times New Roman" w:cs="Times New Roman"/>
          <w:szCs w:val="22"/>
        </w:rPr>
        <w:t>Meneses</w:t>
      </w:r>
      <w:proofErr w:type="spellEnd"/>
      <w:r w:rsidRPr="009E3472">
        <w:rPr>
          <w:rFonts w:ascii="Times New Roman" w:hAnsi="Times New Roman" w:cs="Times New Roman"/>
          <w:szCs w:val="22"/>
        </w:rPr>
        <w:t>, G. and Basil, M.D. 2019. </w:t>
      </w:r>
      <w:r w:rsidRPr="009E3472">
        <w:rPr>
          <w:rFonts w:ascii="Times New Roman" w:hAnsi="Times New Roman" w:cs="Times New Roman"/>
          <w:i/>
          <w:iCs/>
          <w:szCs w:val="22"/>
        </w:rPr>
        <w:t>Social Marketing in Action</w:t>
      </w:r>
      <w:r w:rsidRPr="009E3472">
        <w:rPr>
          <w:rFonts w:ascii="Times New Roman" w:hAnsi="Times New Roman" w:cs="Times New Roman"/>
          <w:szCs w:val="22"/>
        </w:rPr>
        <w:t>. Cham, Switzerland: Springer Nature Switzerland.</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Forbes. 2020. Omnicom Group (OMC). [Online]. Available at: </w:t>
      </w:r>
      <w:hyperlink r:id="rId10" w:anchor="ebc681834767" w:history="1">
        <w:r w:rsidRPr="009E3472">
          <w:rPr>
            <w:rStyle w:val="Hyperlnk"/>
            <w:rFonts w:ascii="Times New Roman" w:hAnsi="Times New Roman" w:cs="Times New Roman"/>
            <w:color w:val="auto"/>
            <w:szCs w:val="22"/>
            <w:u w:val="none"/>
          </w:rPr>
          <w:t>https://www.forbes.com/companies/omnicom-group/#ebc681834767</w:t>
        </w:r>
      </w:hyperlink>
      <w:r w:rsidRPr="009E3472">
        <w:rPr>
          <w:rFonts w:ascii="Times New Roman" w:hAnsi="Times New Roman" w:cs="Times New Roman"/>
          <w:szCs w:val="22"/>
        </w:rPr>
        <w:t xml:space="preserve"> [Accessed on: 01 May 2020].</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Goldberg, M.E., Fishbein, M. and </w:t>
      </w:r>
      <w:proofErr w:type="spellStart"/>
      <w:r w:rsidRPr="009E3472">
        <w:rPr>
          <w:rFonts w:ascii="Times New Roman" w:hAnsi="Times New Roman" w:cs="Times New Roman"/>
          <w:szCs w:val="22"/>
        </w:rPr>
        <w:t>Middlestadt</w:t>
      </w:r>
      <w:proofErr w:type="spellEnd"/>
      <w:r w:rsidRPr="009E3472">
        <w:rPr>
          <w:rFonts w:ascii="Times New Roman" w:hAnsi="Times New Roman" w:cs="Times New Roman"/>
          <w:szCs w:val="22"/>
        </w:rPr>
        <w:t>, S.E. 2018. </w:t>
      </w:r>
      <w:r w:rsidRPr="009E3472">
        <w:rPr>
          <w:rFonts w:ascii="Times New Roman" w:hAnsi="Times New Roman" w:cs="Times New Roman"/>
          <w:i/>
          <w:iCs/>
          <w:szCs w:val="22"/>
        </w:rPr>
        <w:t>Social marketing: Theoretical and practical perspectives</w:t>
      </w:r>
      <w:r w:rsidRPr="009E3472">
        <w:rPr>
          <w:rFonts w:ascii="Times New Roman" w:hAnsi="Times New Roman" w:cs="Times New Roman"/>
          <w:szCs w:val="22"/>
        </w:rPr>
        <w:t>. New Jersey: Psychology Press.</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Gordon, R., Zainuddin, N. and Magee, C. 2016. Unlocking the potential of branding in social marketing services: utilising brand personality and brand personality appeal. </w:t>
      </w:r>
      <w:r w:rsidRPr="009E3472">
        <w:rPr>
          <w:rFonts w:ascii="Times New Roman" w:hAnsi="Times New Roman" w:cs="Times New Roman"/>
          <w:i/>
          <w:iCs/>
          <w:szCs w:val="22"/>
        </w:rPr>
        <w:t>Journal of Services Marketing</w:t>
      </w:r>
      <w:r w:rsidRPr="009E3472">
        <w:rPr>
          <w:rFonts w:ascii="Times New Roman" w:hAnsi="Times New Roman" w:cs="Times New Roman"/>
          <w:szCs w:val="22"/>
        </w:rPr>
        <w:t>.</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Guttmann, A. 2019. Global marketing services spending 2012-2018. [Online]. Available at: </w:t>
      </w:r>
      <w:hyperlink r:id="rId11" w:history="1">
        <w:r w:rsidRPr="009E3472">
          <w:rPr>
            <w:rStyle w:val="Hyperlnk"/>
            <w:rFonts w:ascii="Times New Roman" w:hAnsi="Times New Roman" w:cs="Times New Roman"/>
            <w:color w:val="auto"/>
            <w:szCs w:val="22"/>
            <w:u w:val="none"/>
          </w:rPr>
          <w:t>https://www.statista.com/statistics/282197/global-marketing-spending/</w:t>
        </w:r>
      </w:hyperlink>
      <w:r w:rsidRPr="009E3472">
        <w:rPr>
          <w:rFonts w:ascii="Times New Roman" w:hAnsi="Times New Roman" w:cs="Times New Roman"/>
          <w:szCs w:val="22"/>
        </w:rPr>
        <w:t xml:space="preserve"> [Accessed on: 01 May 2020].</w:t>
      </w:r>
    </w:p>
    <w:p w:rsidR="005362FB" w:rsidRPr="009E3472" w:rsidRDefault="005362FB" w:rsidP="009E3472">
      <w:pPr>
        <w:spacing w:after="0" w:line="600" w:lineRule="auto"/>
        <w:ind w:left="720" w:hanging="720"/>
        <w:rPr>
          <w:rFonts w:ascii="Times New Roman" w:hAnsi="Times New Roman" w:cs="Times New Roman"/>
          <w:szCs w:val="22"/>
        </w:rPr>
      </w:pPr>
      <w:proofErr w:type="spellStart"/>
      <w:r w:rsidRPr="009E3472">
        <w:rPr>
          <w:rFonts w:ascii="Times New Roman" w:hAnsi="Times New Roman" w:cs="Times New Roman"/>
          <w:szCs w:val="22"/>
        </w:rPr>
        <w:t>Kubacki</w:t>
      </w:r>
      <w:proofErr w:type="spellEnd"/>
      <w:r w:rsidRPr="009E3472">
        <w:rPr>
          <w:rFonts w:ascii="Times New Roman" w:hAnsi="Times New Roman" w:cs="Times New Roman"/>
          <w:szCs w:val="22"/>
        </w:rPr>
        <w:t xml:space="preserve">, K., Rundle-Thiele, S., Pang, B. and </w:t>
      </w:r>
      <w:proofErr w:type="spellStart"/>
      <w:r w:rsidRPr="009E3472">
        <w:rPr>
          <w:rFonts w:ascii="Times New Roman" w:hAnsi="Times New Roman" w:cs="Times New Roman"/>
          <w:szCs w:val="22"/>
        </w:rPr>
        <w:t>Buyucek</w:t>
      </w:r>
      <w:proofErr w:type="spellEnd"/>
      <w:r w:rsidRPr="009E3472">
        <w:rPr>
          <w:rFonts w:ascii="Times New Roman" w:hAnsi="Times New Roman" w:cs="Times New Roman"/>
          <w:szCs w:val="22"/>
        </w:rPr>
        <w:t>, N. 2015. Minimizing alcohol harm: A systematic social marketing review (2000–2014). </w:t>
      </w:r>
      <w:r w:rsidRPr="009E3472">
        <w:rPr>
          <w:rFonts w:ascii="Times New Roman" w:hAnsi="Times New Roman" w:cs="Times New Roman"/>
          <w:i/>
          <w:iCs/>
          <w:szCs w:val="22"/>
        </w:rPr>
        <w:t>Journal of Business Research</w:t>
      </w:r>
      <w:r w:rsidRPr="009E3472">
        <w:rPr>
          <w:rFonts w:ascii="Times New Roman" w:hAnsi="Times New Roman" w:cs="Times New Roman"/>
          <w:szCs w:val="22"/>
        </w:rPr>
        <w:t> 68(10), pp. 2214-2222.</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Lee, N.R. and Kotler, P. 2019. </w:t>
      </w:r>
      <w:r w:rsidRPr="009E3472">
        <w:rPr>
          <w:rFonts w:ascii="Times New Roman" w:hAnsi="Times New Roman" w:cs="Times New Roman"/>
          <w:i/>
          <w:iCs/>
          <w:szCs w:val="22"/>
        </w:rPr>
        <w:t xml:space="preserve">Social marketing: </w:t>
      </w:r>
      <w:proofErr w:type="spellStart"/>
      <w:r w:rsidRPr="009E3472">
        <w:rPr>
          <w:rFonts w:ascii="Times New Roman" w:hAnsi="Times New Roman" w:cs="Times New Roman"/>
          <w:i/>
          <w:iCs/>
          <w:szCs w:val="22"/>
        </w:rPr>
        <w:t>behavior</w:t>
      </w:r>
      <w:proofErr w:type="spellEnd"/>
      <w:r w:rsidRPr="009E3472">
        <w:rPr>
          <w:rFonts w:ascii="Times New Roman" w:hAnsi="Times New Roman" w:cs="Times New Roman"/>
          <w:i/>
          <w:iCs/>
          <w:szCs w:val="22"/>
        </w:rPr>
        <w:t xml:space="preserve"> change for social good</w:t>
      </w:r>
      <w:r w:rsidRPr="009E3472">
        <w:rPr>
          <w:rFonts w:ascii="Times New Roman" w:hAnsi="Times New Roman" w:cs="Times New Roman"/>
          <w:szCs w:val="22"/>
        </w:rPr>
        <w:t>. California: SAGE Publications.</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lastRenderedPageBreak/>
        <w:t>Lowe, B., Lynch, D. and Lowe, J. 2015. Reducing household water consumption: a social marketing approach. </w:t>
      </w:r>
      <w:r w:rsidRPr="009E3472">
        <w:rPr>
          <w:rFonts w:ascii="Times New Roman" w:hAnsi="Times New Roman" w:cs="Times New Roman"/>
          <w:i/>
          <w:iCs/>
          <w:szCs w:val="22"/>
        </w:rPr>
        <w:t>Journal of Marketing Management </w:t>
      </w:r>
      <w:r w:rsidRPr="009E3472">
        <w:rPr>
          <w:rFonts w:ascii="Times New Roman" w:hAnsi="Times New Roman" w:cs="Times New Roman"/>
          <w:szCs w:val="22"/>
        </w:rPr>
        <w:t>31(3-4), pp. 378-408.</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Masterson, R. Phillips, N. and </w:t>
      </w:r>
      <w:proofErr w:type="spellStart"/>
      <w:r w:rsidRPr="009E3472">
        <w:rPr>
          <w:rFonts w:ascii="Times New Roman" w:hAnsi="Times New Roman" w:cs="Times New Roman"/>
          <w:szCs w:val="22"/>
        </w:rPr>
        <w:t>Pickton</w:t>
      </w:r>
      <w:proofErr w:type="spellEnd"/>
      <w:r w:rsidRPr="009E3472">
        <w:rPr>
          <w:rFonts w:ascii="Times New Roman" w:hAnsi="Times New Roman" w:cs="Times New Roman"/>
          <w:szCs w:val="22"/>
        </w:rPr>
        <w:t xml:space="preserve">, D. 2017. </w:t>
      </w:r>
      <w:r w:rsidRPr="009E3472">
        <w:rPr>
          <w:rFonts w:ascii="Times New Roman" w:hAnsi="Times New Roman" w:cs="Times New Roman"/>
          <w:i/>
          <w:iCs/>
          <w:szCs w:val="22"/>
        </w:rPr>
        <w:t>Marketing: An Introduction</w:t>
      </w:r>
      <w:r w:rsidRPr="009E3472">
        <w:rPr>
          <w:rFonts w:ascii="Times New Roman" w:hAnsi="Times New Roman" w:cs="Times New Roman"/>
          <w:szCs w:val="22"/>
        </w:rPr>
        <w:t>. London: Sage Publications.</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Nowak, G.J., </w:t>
      </w:r>
      <w:proofErr w:type="spellStart"/>
      <w:r w:rsidRPr="009E3472">
        <w:rPr>
          <w:rFonts w:ascii="Times New Roman" w:hAnsi="Times New Roman" w:cs="Times New Roman"/>
          <w:szCs w:val="22"/>
        </w:rPr>
        <w:t>Gellin</w:t>
      </w:r>
      <w:proofErr w:type="spellEnd"/>
      <w:r w:rsidRPr="009E3472">
        <w:rPr>
          <w:rFonts w:ascii="Times New Roman" w:hAnsi="Times New Roman" w:cs="Times New Roman"/>
          <w:szCs w:val="22"/>
        </w:rPr>
        <w:t>, B.G., MacDonald, N.E. and Butler, R. 2015. Addressing vaccine hesitancy: The potential value of commercial and social marketing principles and practices. </w:t>
      </w:r>
      <w:r w:rsidRPr="009E3472">
        <w:rPr>
          <w:rFonts w:ascii="Times New Roman" w:hAnsi="Times New Roman" w:cs="Times New Roman"/>
          <w:i/>
          <w:iCs/>
          <w:szCs w:val="22"/>
        </w:rPr>
        <w:t>Vaccine</w:t>
      </w:r>
      <w:r w:rsidRPr="009E3472">
        <w:rPr>
          <w:rFonts w:ascii="Times New Roman" w:hAnsi="Times New Roman" w:cs="Times New Roman"/>
          <w:szCs w:val="22"/>
        </w:rPr>
        <w:t> 33(34), pp. 4204-4211.</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Omnicom Group Inc. 2020. Omnicom Agencies Begin 2019 With Prestigious Industry Award Wins. [Online]. Available at: </w:t>
      </w:r>
      <w:hyperlink r:id="rId12" w:history="1">
        <w:r w:rsidRPr="009E3472">
          <w:rPr>
            <w:rStyle w:val="Hyperlnk"/>
            <w:rFonts w:ascii="Times New Roman" w:hAnsi="Times New Roman" w:cs="Times New Roman"/>
            <w:color w:val="auto"/>
            <w:szCs w:val="22"/>
            <w:u w:val="none"/>
          </w:rPr>
          <w:t>https://www.omnicomgroup.com/newsroom/omnicom-agencies-begin-2019-with-prestigious-industry-award-wins/</w:t>
        </w:r>
      </w:hyperlink>
      <w:r w:rsidRPr="009E3472">
        <w:rPr>
          <w:rFonts w:ascii="Times New Roman" w:hAnsi="Times New Roman" w:cs="Times New Roman"/>
          <w:szCs w:val="22"/>
        </w:rPr>
        <w:t xml:space="preserve"> [Accessed on: 01 May 2020].</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Reuters. 2020. </w:t>
      </w:r>
      <w:r w:rsidRPr="009E3472">
        <w:rPr>
          <w:rFonts w:ascii="Times New Roman" w:hAnsi="Times New Roman" w:cs="Times New Roman"/>
          <w:szCs w:val="22"/>
          <w:lang w:val="en-US"/>
        </w:rPr>
        <w:t>Omnicom Group Inc.</w:t>
      </w:r>
      <w:r w:rsidRPr="009E3472">
        <w:rPr>
          <w:rFonts w:ascii="Times New Roman" w:hAnsi="Times New Roman" w:cs="Times New Roman"/>
          <w:szCs w:val="22"/>
        </w:rPr>
        <w:t xml:space="preserve">[Online]. Available at: </w:t>
      </w:r>
      <w:hyperlink r:id="rId13" w:history="1">
        <w:r w:rsidRPr="009E3472">
          <w:rPr>
            <w:rStyle w:val="Hyperlnk"/>
            <w:rFonts w:ascii="Times New Roman" w:hAnsi="Times New Roman" w:cs="Times New Roman"/>
            <w:color w:val="auto"/>
            <w:szCs w:val="22"/>
            <w:u w:val="none"/>
          </w:rPr>
          <w:t>https://www.reuters.com/companies/OMC</w:t>
        </w:r>
      </w:hyperlink>
      <w:r w:rsidRPr="009E3472">
        <w:rPr>
          <w:rFonts w:ascii="Times New Roman" w:hAnsi="Times New Roman" w:cs="Times New Roman"/>
          <w:szCs w:val="22"/>
        </w:rPr>
        <w:t xml:space="preserve"> [Accessed on: 01 May 2020].</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Vault. 2020. </w:t>
      </w:r>
      <w:r w:rsidRPr="009E3472">
        <w:rPr>
          <w:rFonts w:ascii="Times New Roman" w:hAnsi="Times New Roman" w:cs="Times New Roman"/>
          <w:szCs w:val="22"/>
          <w:lang w:bidi="ar-SA"/>
        </w:rPr>
        <w:t>Marketing</w:t>
      </w:r>
      <w:r w:rsidRPr="009E3472">
        <w:rPr>
          <w:rFonts w:ascii="Times New Roman" w:hAnsi="Times New Roman" w:cs="Times New Roman"/>
          <w:szCs w:val="22"/>
        </w:rPr>
        <w:t xml:space="preserve">. [Online]. Available at: </w:t>
      </w:r>
      <w:hyperlink r:id="rId14" w:history="1">
        <w:r w:rsidRPr="009E3472">
          <w:rPr>
            <w:rStyle w:val="Hyperlnk"/>
            <w:rFonts w:ascii="Times New Roman" w:hAnsi="Times New Roman" w:cs="Times New Roman"/>
            <w:color w:val="auto"/>
            <w:szCs w:val="22"/>
            <w:u w:val="none"/>
          </w:rPr>
          <w:t>https://www.vault.com/industries-professions/industries/marketing</w:t>
        </w:r>
      </w:hyperlink>
      <w:r w:rsidRPr="009E3472">
        <w:rPr>
          <w:rFonts w:ascii="Times New Roman" w:hAnsi="Times New Roman" w:cs="Times New Roman"/>
          <w:szCs w:val="22"/>
        </w:rPr>
        <w:t xml:space="preserve"> [Accessed on: 01 May 2020].</w:t>
      </w:r>
    </w:p>
    <w:p w:rsidR="005362FB" w:rsidRPr="009E3472" w:rsidRDefault="005362FB" w:rsidP="009E3472">
      <w:pPr>
        <w:spacing w:after="0" w:line="600" w:lineRule="auto"/>
        <w:ind w:left="720" w:hanging="720"/>
        <w:rPr>
          <w:rFonts w:ascii="Times New Roman" w:hAnsi="Times New Roman" w:cs="Times New Roman"/>
          <w:szCs w:val="22"/>
        </w:rPr>
      </w:pPr>
      <w:r w:rsidRPr="009E3472">
        <w:rPr>
          <w:rFonts w:ascii="Times New Roman" w:hAnsi="Times New Roman" w:cs="Times New Roman"/>
          <w:szCs w:val="22"/>
        </w:rPr>
        <w:t xml:space="preserve">Yahoo Finance. 2020. Omnicom Group Inc. (OMC). [Online]. Available at: </w:t>
      </w:r>
      <w:hyperlink r:id="rId15" w:history="1">
        <w:r w:rsidRPr="009E3472">
          <w:rPr>
            <w:rStyle w:val="Hyperlnk"/>
            <w:rFonts w:ascii="Times New Roman" w:hAnsi="Times New Roman" w:cs="Times New Roman"/>
            <w:color w:val="auto"/>
            <w:szCs w:val="22"/>
            <w:u w:val="none"/>
          </w:rPr>
          <w:t>https://finance.yahoo.com/quote/OMC/profile?p=OMC</w:t>
        </w:r>
      </w:hyperlink>
      <w:r w:rsidRPr="009E3472">
        <w:rPr>
          <w:rFonts w:ascii="Times New Roman" w:hAnsi="Times New Roman" w:cs="Times New Roman"/>
          <w:szCs w:val="22"/>
        </w:rPr>
        <w:t xml:space="preserve"> [Accessed on: 01 May 2020].</w:t>
      </w:r>
    </w:p>
    <w:p w:rsidR="00AC6CC2" w:rsidRPr="009E3472" w:rsidRDefault="00AC6CC2" w:rsidP="009E3472">
      <w:pPr>
        <w:spacing w:line="600" w:lineRule="auto"/>
        <w:jc w:val="both"/>
        <w:rPr>
          <w:rFonts w:ascii="Times New Roman" w:hAnsi="Times New Roman" w:cs="Times New Roman"/>
          <w:szCs w:val="22"/>
          <w:lang w:val="en-US"/>
        </w:rPr>
      </w:pPr>
      <w:r w:rsidRPr="009E3472">
        <w:rPr>
          <w:rFonts w:ascii="Times New Roman" w:hAnsi="Times New Roman" w:cs="Times New Roman"/>
          <w:szCs w:val="22"/>
          <w:lang w:val="en-US"/>
        </w:rPr>
        <w:br w:type="page"/>
      </w:r>
    </w:p>
    <w:p w:rsidR="00601900" w:rsidRPr="009E3472" w:rsidRDefault="00AC6CC2" w:rsidP="009E3472">
      <w:pPr>
        <w:pStyle w:val="Rubrik1"/>
        <w:spacing w:line="600" w:lineRule="auto"/>
        <w:rPr>
          <w:rFonts w:ascii="Times New Roman" w:hAnsi="Times New Roman" w:cs="Times New Roman"/>
          <w:b/>
          <w:bCs/>
          <w:color w:val="auto"/>
          <w:sz w:val="22"/>
          <w:szCs w:val="22"/>
        </w:rPr>
      </w:pPr>
      <w:bookmarkStart w:id="9" w:name="_Toc39240241"/>
      <w:r w:rsidRPr="009E3472">
        <w:rPr>
          <w:rFonts w:ascii="Times New Roman" w:hAnsi="Times New Roman" w:cs="Times New Roman"/>
          <w:b/>
          <w:bCs/>
          <w:color w:val="auto"/>
          <w:sz w:val="22"/>
          <w:szCs w:val="22"/>
        </w:rPr>
        <w:lastRenderedPageBreak/>
        <w:t xml:space="preserve">Part 2: </w:t>
      </w:r>
      <w:r w:rsidR="00BE51C1" w:rsidRPr="009E3472">
        <w:rPr>
          <w:rFonts w:ascii="Times New Roman" w:hAnsi="Times New Roman" w:cs="Times New Roman"/>
          <w:b/>
          <w:bCs/>
          <w:color w:val="auto"/>
          <w:sz w:val="22"/>
          <w:szCs w:val="22"/>
        </w:rPr>
        <w:t xml:space="preserve">Personal </w:t>
      </w:r>
      <w:r w:rsidRPr="009E3472">
        <w:rPr>
          <w:rFonts w:ascii="Times New Roman" w:hAnsi="Times New Roman" w:cs="Times New Roman"/>
          <w:b/>
          <w:bCs/>
          <w:color w:val="auto"/>
          <w:sz w:val="22"/>
          <w:szCs w:val="22"/>
        </w:rPr>
        <w:t>Reflection</w:t>
      </w:r>
      <w:bookmarkEnd w:id="9"/>
    </w:p>
    <w:p w:rsidR="00AC6CC2" w:rsidRPr="009E3472" w:rsidRDefault="00CC5E92" w:rsidP="009E3472">
      <w:pPr>
        <w:spacing w:line="600" w:lineRule="auto"/>
        <w:jc w:val="both"/>
        <w:rPr>
          <w:rFonts w:ascii="Times New Roman" w:hAnsi="Times New Roman" w:cs="Times New Roman"/>
          <w:szCs w:val="22"/>
        </w:rPr>
      </w:pPr>
      <w:r w:rsidRPr="009E3472">
        <w:rPr>
          <w:rFonts w:ascii="Times New Roman" w:hAnsi="Times New Roman" w:cs="Times New Roman"/>
          <w:szCs w:val="22"/>
        </w:rPr>
        <w:tab/>
      </w:r>
      <w:r w:rsidR="009B2165" w:rsidRPr="009E3472">
        <w:rPr>
          <w:rFonts w:ascii="Times New Roman" w:hAnsi="Times New Roman" w:cs="Times New Roman"/>
          <w:szCs w:val="22"/>
        </w:rPr>
        <w:t>When I began preparing for writing the report, there were several thoughts that were running in my mind whether I will be successful in completing this report. I tried to relax my minds and began focusing on selecting the theme on which I am going to write the report. I began searching on the internet so that I can get a general overview of the themes allowing me to decide on which theme I should begin my work. After brief research, I selected the “social marketing” theme for this report as it appeared to be unique for me in terms of my knowledge enhancement. In order to get relevant information regarding social marketing, I searched the relevant contents through journals, books and online sources.  I took the help of Google Scholar and Google Books to fetch relevant materials for the report. Based on the findings, I learnt that social marketing is not a new marketing concept and is in place over the years. I also learnt that social marketing is highly beneficial in generating positive value in society. Further, I found that social marketing can only be implemented effectively if there is an infrastructure established for allowing to incorporate relevant changes in society. In the completion of the report, I learnt that in addition to commercial marketing, companies should also focus on adapting the social marketing techniques so that it can lead to value creation in the society for the individual as well as group.</w:t>
      </w:r>
    </w:p>
    <w:sectPr w:rsidR="00AC6CC2" w:rsidRPr="009E34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43695" w:rsidRDefault="00343695" w:rsidP="00D51917">
      <w:pPr>
        <w:spacing w:after="0" w:line="240" w:lineRule="auto"/>
      </w:pPr>
      <w:r>
        <w:separator/>
      </w:r>
    </w:p>
  </w:endnote>
  <w:endnote w:type="continuationSeparator" w:id="0">
    <w:p w:rsidR="00343695" w:rsidRDefault="00343695" w:rsidP="00D51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7261458"/>
      <w:docPartObj>
        <w:docPartGallery w:val="Page Numbers (Bottom of Page)"/>
        <w:docPartUnique/>
      </w:docPartObj>
    </w:sdtPr>
    <w:sdtEndPr>
      <w:rPr>
        <w:noProof/>
      </w:rPr>
    </w:sdtEndPr>
    <w:sdtContent>
      <w:p w:rsidR="002F07D8" w:rsidRDefault="002F07D8">
        <w:pPr>
          <w:pStyle w:val="Sidfot"/>
          <w:jc w:val="right"/>
        </w:pPr>
        <w:r>
          <w:fldChar w:fldCharType="begin"/>
        </w:r>
        <w:r>
          <w:instrText xml:space="preserve"> PAGE   \* MERGEFORMAT </w:instrText>
        </w:r>
        <w:r>
          <w:fldChar w:fldCharType="separate"/>
        </w:r>
        <w:r w:rsidR="00B24E88">
          <w:rPr>
            <w:noProof/>
          </w:rPr>
          <w:t>1</w:t>
        </w:r>
        <w:r>
          <w:rPr>
            <w:noProof/>
          </w:rPr>
          <w:fldChar w:fldCharType="end"/>
        </w:r>
      </w:p>
    </w:sdtContent>
  </w:sdt>
  <w:p w:rsidR="002F07D8" w:rsidRDefault="002F07D8">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43695" w:rsidRDefault="00343695" w:rsidP="00D51917">
      <w:pPr>
        <w:spacing w:after="0" w:line="240" w:lineRule="auto"/>
      </w:pPr>
      <w:r>
        <w:separator/>
      </w:r>
    </w:p>
  </w:footnote>
  <w:footnote w:type="continuationSeparator" w:id="0">
    <w:p w:rsidR="00343695" w:rsidRDefault="00343695" w:rsidP="00D519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6177FE5"/>
    <w:multiLevelType w:val="multilevel"/>
    <w:tmpl w:val="749E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23431D"/>
    <w:multiLevelType w:val="hybridMultilevel"/>
    <w:tmpl w:val="FE324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K3MDQ3NLS0MDA3MjFS0lEKTi0uzszPAykwrAUAV9pvpSwAAAA="/>
  </w:docVars>
  <w:rsids>
    <w:rsidRoot w:val="00CA0E40"/>
    <w:rsid w:val="0000264B"/>
    <w:rsid w:val="0001143B"/>
    <w:rsid w:val="00013D0D"/>
    <w:rsid w:val="00045152"/>
    <w:rsid w:val="0004799B"/>
    <w:rsid w:val="00056221"/>
    <w:rsid w:val="000859D2"/>
    <w:rsid w:val="000868C6"/>
    <w:rsid w:val="0009382D"/>
    <w:rsid w:val="000965A7"/>
    <w:rsid w:val="000A0F3B"/>
    <w:rsid w:val="000A7E3C"/>
    <w:rsid w:val="000B1266"/>
    <w:rsid w:val="000C6DB1"/>
    <w:rsid w:val="000C700F"/>
    <w:rsid w:val="00100A35"/>
    <w:rsid w:val="001217E4"/>
    <w:rsid w:val="001235A1"/>
    <w:rsid w:val="00126E61"/>
    <w:rsid w:val="00146858"/>
    <w:rsid w:val="001540B7"/>
    <w:rsid w:val="00165AFD"/>
    <w:rsid w:val="00172652"/>
    <w:rsid w:val="00180403"/>
    <w:rsid w:val="001834A9"/>
    <w:rsid w:val="001A0767"/>
    <w:rsid w:val="001A1511"/>
    <w:rsid w:val="001A702F"/>
    <w:rsid w:val="001A770C"/>
    <w:rsid w:val="001B13BA"/>
    <w:rsid w:val="001C6D2E"/>
    <w:rsid w:val="001D4B9C"/>
    <w:rsid w:val="001F3B2C"/>
    <w:rsid w:val="00201E21"/>
    <w:rsid w:val="002257B4"/>
    <w:rsid w:val="0023545B"/>
    <w:rsid w:val="002374F1"/>
    <w:rsid w:val="00240066"/>
    <w:rsid w:val="00240583"/>
    <w:rsid w:val="002429C4"/>
    <w:rsid w:val="002469ED"/>
    <w:rsid w:val="0025247D"/>
    <w:rsid w:val="00255DCB"/>
    <w:rsid w:val="00277662"/>
    <w:rsid w:val="00284EA5"/>
    <w:rsid w:val="002853F0"/>
    <w:rsid w:val="00291E66"/>
    <w:rsid w:val="00297098"/>
    <w:rsid w:val="002B1F27"/>
    <w:rsid w:val="002B298D"/>
    <w:rsid w:val="002C7D4D"/>
    <w:rsid w:val="002D4A26"/>
    <w:rsid w:val="002D6A1C"/>
    <w:rsid w:val="002D77A6"/>
    <w:rsid w:val="002E7391"/>
    <w:rsid w:val="002F07D8"/>
    <w:rsid w:val="002F73F1"/>
    <w:rsid w:val="00300426"/>
    <w:rsid w:val="003051E4"/>
    <w:rsid w:val="00317C20"/>
    <w:rsid w:val="00343695"/>
    <w:rsid w:val="003463A2"/>
    <w:rsid w:val="00371D82"/>
    <w:rsid w:val="0039406A"/>
    <w:rsid w:val="003C490C"/>
    <w:rsid w:val="003D5812"/>
    <w:rsid w:val="003E63CE"/>
    <w:rsid w:val="00411E9B"/>
    <w:rsid w:val="004242A4"/>
    <w:rsid w:val="004325D0"/>
    <w:rsid w:val="004336FE"/>
    <w:rsid w:val="00433A72"/>
    <w:rsid w:val="00496D9E"/>
    <w:rsid w:val="004A1426"/>
    <w:rsid w:val="004A6527"/>
    <w:rsid w:val="004C0D35"/>
    <w:rsid w:val="004C1952"/>
    <w:rsid w:val="004D350E"/>
    <w:rsid w:val="004D4008"/>
    <w:rsid w:val="004D7AD5"/>
    <w:rsid w:val="004D7E06"/>
    <w:rsid w:val="004E5A31"/>
    <w:rsid w:val="00510070"/>
    <w:rsid w:val="00513096"/>
    <w:rsid w:val="005135FF"/>
    <w:rsid w:val="005340FC"/>
    <w:rsid w:val="0053414C"/>
    <w:rsid w:val="005362FB"/>
    <w:rsid w:val="00537BCA"/>
    <w:rsid w:val="0055186A"/>
    <w:rsid w:val="005615B0"/>
    <w:rsid w:val="00577644"/>
    <w:rsid w:val="00597DF0"/>
    <w:rsid w:val="005A2D69"/>
    <w:rsid w:val="005A4416"/>
    <w:rsid w:val="005B54F7"/>
    <w:rsid w:val="005B5E12"/>
    <w:rsid w:val="005B7C31"/>
    <w:rsid w:val="005B7C33"/>
    <w:rsid w:val="005C2A43"/>
    <w:rsid w:val="005D505A"/>
    <w:rsid w:val="005D66E2"/>
    <w:rsid w:val="005E3395"/>
    <w:rsid w:val="005E49B9"/>
    <w:rsid w:val="005E5BA7"/>
    <w:rsid w:val="005F39B5"/>
    <w:rsid w:val="005F3BA2"/>
    <w:rsid w:val="005F3FED"/>
    <w:rsid w:val="005F56CA"/>
    <w:rsid w:val="00601900"/>
    <w:rsid w:val="00614ACF"/>
    <w:rsid w:val="006314C3"/>
    <w:rsid w:val="00651CED"/>
    <w:rsid w:val="00652DA8"/>
    <w:rsid w:val="006553E0"/>
    <w:rsid w:val="00664E19"/>
    <w:rsid w:val="00667036"/>
    <w:rsid w:val="0067183D"/>
    <w:rsid w:val="00684DCA"/>
    <w:rsid w:val="00690D26"/>
    <w:rsid w:val="00692511"/>
    <w:rsid w:val="00693FDD"/>
    <w:rsid w:val="00694815"/>
    <w:rsid w:val="006955FB"/>
    <w:rsid w:val="006D058B"/>
    <w:rsid w:val="006D384B"/>
    <w:rsid w:val="006D6FA5"/>
    <w:rsid w:val="006E118A"/>
    <w:rsid w:val="006E58BA"/>
    <w:rsid w:val="006F19AD"/>
    <w:rsid w:val="00723AE6"/>
    <w:rsid w:val="00734B85"/>
    <w:rsid w:val="00736E05"/>
    <w:rsid w:val="00737575"/>
    <w:rsid w:val="00737E72"/>
    <w:rsid w:val="00740DF1"/>
    <w:rsid w:val="007439BD"/>
    <w:rsid w:val="0075285B"/>
    <w:rsid w:val="007579F2"/>
    <w:rsid w:val="00760CE0"/>
    <w:rsid w:val="00760CE1"/>
    <w:rsid w:val="007744A3"/>
    <w:rsid w:val="00774FB0"/>
    <w:rsid w:val="00797803"/>
    <w:rsid w:val="007D2E64"/>
    <w:rsid w:val="007F161E"/>
    <w:rsid w:val="007F2F75"/>
    <w:rsid w:val="0081314F"/>
    <w:rsid w:val="00814FD0"/>
    <w:rsid w:val="0082177E"/>
    <w:rsid w:val="008445AA"/>
    <w:rsid w:val="00866A85"/>
    <w:rsid w:val="00881184"/>
    <w:rsid w:val="008B31D5"/>
    <w:rsid w:val="008C304D"/>
    <w:rsid w:val="008D3179"/>
    <w:rsid w:val="008D38BD"/>
    <w:rsid w:val="008D5CC3"/>
    <w:rsid w:val="008E5AC9"/>
    <w:rsid w:val="009003B7"/>
    <w:rsid w:val="00906BF7"/>
    <w:rsid w:val="00912CC1"/>
    <w:rsid w:val="00914017"/>
    <w:rsid w:val="00916ECB"/>
    <w:rsid w:val="00970B5C"/>
    <w:rsid w:val="00984A5C"/>
    <w:rsid w:val="0098525D"/>
    <w:rsid w:val="009B2165"/>
    <w:rsid w:val="009B2907"/>
    <w:rsid w:val="009C0562"/>
    <w:rsid w:val="009C7853"/>
    <w:rsid w:val="009D1F47"/>
    <w:rsid w:val="009E3472"/>
    <w:rsid w:val="00A11B34"/>
    <w:rsid w:val="00A1477E"/>
    <w:rsid w:val="00A179CA"/>
    <w:rsid w:val="00A210F3"/>
    <w:rsid w:val="00A30A3C"/>
    <w:rsid w:val="00A32FC0"/>
    <w:rsid w:val="00A35C35"/>
    <w:rsid w:val="00A8119A"/>
    <w:rsid w:val="00A8169C"/>
    <w:rsid w:val="00A874D9"/>
    <w:rsid w:val="00A922A3"/>
    <w:rsid w:val="00A93D62"/>
    <w:rsid w:val="00AA5133"/>
    <w:rsid w:val="00AC0702"/>
    <w:rsid w:val="00AC1806"/>
    <w:rsid w:val="00AC6CC2"/>
    <w:rsid w:val="00AE0636"/>
    <w:rsid w:val="00AE397C"/>
    <w:rsid w:val="00B004AD"/>
    <w:rsid w:val="00B00C09"/>
    <w:rsid w:val="00B07AAF"/>
    <w:rsid w:val="00B20CC4"/>
    <w:rsid w:val="00B24E88"/>
    <w:rsid w:val="00B27DB5"/>
    <w:rsid w:val="00B46D81"/>
    <w:rsid w:val="00B50A49"/>
    <w:rsid w:val="00B63C52"/>
    <w:rsid w:val="00B8434C"/>
    <w:rsid w:val="00BA01E0"/>
    <w:rsid w:val="00BA2D29"/>
    <w:rsid w:val="00BB1563"/>
    <w:rsid w:val="00BC2544"/>
    <w:rsid w:val="00BC72EF"/>
    <w:rsid w:val="00BD55B6"/>
    <w:rsid w:val="00BE51C1"/>
    <w:rsid w:val="00BF0ADC"/>
    <w:rsid w:val="00BF55B4"/>
    <w:rsid w:val="00C1085E"/>
    <w:rsid w:val="00C428FC"/>
    <w:rsid w:val="00C43014"/>
    <w:rsid w:val="00C4696D"/>
    <w:rsid w:val="00C57A65"/>
    <w:rsid w:val="00C6548D"/>
    <w:rsid w:val="00C8630A"/>
    <w:rsid w:val="00C90363"/>
    <w:rsid w:val="00CA09F5"/>
    <w:rsid w:val="00CA0E40"/>
    <w:rsid w:val="00CA20E9"/>
    <w:rsid w:val="00CB53C7"/>
    <w:rsid w:val="00CC5E92"/>
    <w:rsid w:val="00D01ADC"/>
    <w:rsid w:val="00D04AF4"/>
    <w:rsid w:val="00D22F05"/>
    <w:rsid w:val="00D27383"/>
    <w:rsid w:val="00D360DB"/>
    <w:rsid w:val="00D41C19"/>
    <w:rsid w:val="00D42533"/>
    <w:rsid w:val="00D51917"/>
    <w:rsid w:val="00D60CC3"/>
    <w:rsid w:val="00D63FC0"/>
    <w:rsid w:val="00D65137"/>
    <w:rsid w:val="00D7441B"/>
    <w:rsid w:val="00D7559C"/>
    <w:rsid w:val="00DA10A0"/>
    <w:rsid w:val="00DA3463"/>
    <w:rsid w:val="00DC2F98"/>
    <w:rsid w:val="00DD7E09"/>
    <w:rsid w:val="00DE1160"/>
    <w:rsid w:val="00E01359"/>
    <w:rsid w:val="00E31FB1"/>
    <w:rsid w:val="00E61625"/>
    <w:rsid w:val="00E620C0"/>
    <w:rsid w:val="00E77A14"/>
    <w:rsid w:val="00E80F10"/>
    <w:rsid w:val="00E9644D"/>
    <w:rsid w:val="00EA15E9"/>
    <w:rsid w:val="00EB7112"/>
    <w:rsid w:val="00EC1DA4"/>
    <w:rsid w:val="00EC45C1"/>
    <w:rsid w:val="00EC5B53"/>
    <w:rsid w:val="00EC6B77"/>
    <w:rsid w:val="00EF3B7E"/>
    <w:rsid w:val="00F226C9"/>
    <w:rsid w:val="00F34EB2"/>
    <w:rsid w:val="00F353E8"/>
    <w:rsid w:val="00F422DA"/>
    <w:rsid w:val="00F45AF1"/>
    <w:rsid w:val="00F463F8"/>
    <w:rsid w:val="00F54C51"/>
    <w:rsid w:val="00F56F2F"/>
    <w:rsid w:val="00F616FF"/>
    <w:rsid w:val="00F71BA0"/>
    <w:rsid w:val="00F743B4"/>
    <w:rsid w:val="00F9054F"/>
    <w:rsid w:val="00F94EF6"/>
    <w:rsid w:val="00F96B93"/>
    <w:rsid w:val="00FE7F36"/>
    <w:rsid w:val="00FF5AC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65728"/>
  <w15:chartTrackingRefBased/>
  <w15:docId w15:val="{BB88ECAE-6883-4E6E-9D7E-C9904A2C0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Rubrik1">
    <w:name w:val="heading 1"/>
    <w:basedOn w:val="Normal"/>
    <w:next w:val="Normal"/>
    <w:link w:val="Rubrik1Char"/>
    <w:uiPriority w:val="9"/>
    <w:qFormat/>
    <w:rsid w:val="00EA15E9"/>
    <w:pPr>
      <w:keepNext/>
      <w:keepLines/>
      <w:spacing w:before="240" w:after="0"/>
      <w:outlineLvl w:val="0"/>
    </w:pPr>
    <w:rPr>
      <w:rFonts w:asciiTheme="majorHAnsi" w:eastAsiaTheme="majorEastAsia" w:hAnsiTheme="majorHAnsi" w:cstheme="majorBidi"/>
      <w:color w:val="2E74B5" w:themeColor="accent1" w:themeShade="BF"/>
      <w:sz w:val="32"/>
      <w:szCs w:val="29"/>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huvud">
    <w:name w:val="header"/>
    <w:basedOn w:val="Normal"/>
    <w:link w:val="SidhuvudChar"/>
    <w:uiPriority w:val="99"/>
    <w:unhideWhenUsed/>
    <w:rsid w:val="00D51917"/>
    <w:pPr>
      <w:tabs>
        <w:tab w:val="center" w:pos="4513"/>
        <w:tab w:val="right" w:pos="9026"/>
      </w:tabs>
      <w:spacing w:after="0" w:line="240" w:lineRule="auto"/>
    </w:pPr>
  </w:style>
  <w:style w:type="character" w:customStyle="1" w:styleId="SidhuvudChar">
    <w:name w:val="Sidhuvud Char"/>
    <w:basedOn w:val="Standardstycketeckensnitt"/>
    <w:link w:val="Sidhuvud"/>
    <w:uiPriority w:val="99"/>
    <w:rsid w:val="00D51917"/>
  </w:style>
  <w:style w:type="paragraph" w:styleId="Sidfot">
    <w:name w:val="footer"/>
    <w:basedOn w:val="Normal"/>
    <w:link w:val="SidfotChar"/>
    <w:uiPriority w:val="99"/>
    <w:unhideWhenUsed/>
    <w:rsid w:val="00D51917"/>
    <w:pPr>
      <w:tabs>
        <w:tab w:val="center" w:pos="4513"/>
        <w:tab w:val="right" w:pos="9026"/>
      </w:tabs>
      <w:spacing w:after="0" w:line="240" w:lineRule="auto"/>
    </w:pPr>
  </w:style>
  <w:style w:type="character" w:customStyle="1" w:styleId="SidfotChar">
    <w:name w:val="Sidfot Char"/>
    <w:basedOn w:val="Standardstycketeckensnitt"/>
    <w:link w:val="Sidfot"/>
    <w:uiPriority w:val="99"/>
    <w:rsid w:val="00D51917"/>
  </w:style>
  <w:style w:type="character" w:customStyle="1" w:styleId="Rubrik1Char">
    <w:name w:val="Rubrik 1 Char"/>
    <w:basedOn w:val="Standardstycketeckensnitt"/>
    <w:link w:val="Rubrik1"/>
    <w:uiPriority w:val="9"/>
    <w:rsid w:val="00EA15E9"/>
    <w:rPr>
      <w:rFonts w:asciiTheme="majorHAnsi" w:eastAsiaTheme="majorEastAsia" w:hAnsiTheme="majorHAnsi" w:cstheme="majorBidi"/>
      <w:color w:val="2E74B5" w:themeColor="accent1" w:themeShade="BF"/>
      <w:sz w:val="32"/>
      <w:szCs w:val="29"/>
    </w:rPr>
  </w:style>
  <w:style w:type="paragraph" w:styleId="Beskrivning">
    <w:name w:val="caption"/>
    <w:basedOn w:val="Normal"/>
    <w:next w:val="Normal"/>
    <w:uiPriority w:val="35"/>
    <w:unhideWhenUsed/>
    <w:qFormat/>
    <w:rsid w:val="002374F1"/>
    <w:pPr>
      <w:spacing w:after="200" w:line="240" w:lineRule="auto"/>
    </w:pPr>
    <w:rPr>
      <w:i/>
      <w:iCs/>
      <w:color w:val="44546A" w:themeColor="text2"/>
      <w:sz w:val="18"/>
      <w:szCs w:val="16"/>
    </w:rPr>
  </w:style>
  <w:style w:type="paragraph" w:styleId="Liststycke">
    <w:name w:val="List Paragraph"/>
    <w:basedOn w:val="Normal"/>
    <w:uiPriority w:val="34"/>
    <w:qFormat/>
    <w:rsid w:val="003D5812"/>
    <w:pPr>
      <w:ind w:left="720"/>
      <w:contextualSpacing/>
    </w:pPr>
  </w:style>
  <w:style w:type="paragraph" w:styleId="Normalwebb">
    <w:name w:val="Normal (Web)"/>
    <w:basedOn w:val="Normal"/>
    <w:uiPriority w:val="99"/>
    <w:semiHidden/>
    <w:unhideWhenUsed/>
    <w:rsid w:val="002F73F1"/>
    <w:rPr>
      <w:rFonts w:ascii="Times New Roman" w:hAnsi="Times New Roman" w:cs="Mangal"/>
      <w:sz w:val="24"/>
      <w:szCs w:val="21"/>
    </w:rPr>
  </w:style>
  <w:style w:type="paragraph" w:styleId="Innehll1">
    <w:name w:val="toc 1"/>
    <w:basedOn w:val="Normal"/>
    <w:next w:val="Normal"/>
    <w:autoRedefine/>
    <w:uiPriority w:val="39"/>
    <w:unhideWhenUsed/>
    <w:rsid w:val="004C0D35"/>
    <w:pPr>
      <w:spacing w:after="100"/>
    </w:pPr>
  </w:style>
  <w:style w:type="character" w:styleId="Hyperlnk">
    <w:name w:val="Hyperlink"/>
    <w:basedOn w:val="Standardstycketeckensnitt"/>
    <w:uiPriority w:val="99"/>
    <w:unhideWhenUsed/>
    <w:rsid w:val="004C0D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91648">
      <w:bodyDiv w:val="1"/>
      <w:marLeft w:val="0"/>
      <w:marRight w:val="0"/>
      <w:marTop w:val="0"/>
      <w:marBottom w:val="0"/>
      <w:divBdr>
        <w:top w:val="none" w:sz="0" w:space="0" w:color="auto"/>
        <w:left w:val="none" w:sz="0" w:space="0" w:color="auto"/>
        <w:bottom w:val="none" w:sz="0" w:space="0" w:color="auto"/>
        <w:right w:val="none" w:sz="0" w:space="0" w:color="auto"/>
      </w:divBdr>
    </w:div>
    <w:div w:id="376900763">
      <w:bodyDiv w:val="1"/>
      <w:marLeft w:val="0"/>
      <w:marRight w:val="0"/>
      <w:marTop w:val="0"/>
      <w:marBottom w:val="0"/>
      <w:divBdr>
        <w:top w:val="none" w:sz="0" w:space="0" w:color="auto"/>
        <w:left w:val="none" w:sz="0" w:space="0" w:color="auto"/>
        <w:bottom w:val="none" w:sz="0" w:space="0" w:color="auto"/>
        <w:right w:val="none" w:sz="0" w:space="0" w:color="auto"/>
      </w:divBdr>
    </w:div>
    <w:div w:id="531385752">
      <w:bodyDiv w:val="1"/>
      <w:marLeft w:val="0"/>
      <w:marRight w:val="0"/>
      <w:marTop w:val="0"/>
      <w:marBottom w:val="0"/>
      <w:divBdr>
        <w:top w:val="none" w:sz="0" w:space="0" w:color="auto"/>
        <w:left w:val="none" w:sz="0" w:space="0" w:color="auto"/>
        <w:bottom w:val="none" w:sz="0" w:space="0" w:color="auto"/>
        <w:right w:val="none" w:sz="0" w:space="0" w:color="auto"/>
      </w:divBdr>
    </w:div>
    <w:div w:id="738941141">
      <w:bodyDiv w:val="1"/>
      <w:marLeft w:val="0"/>
      <w:marRight w:val="0"/>
      <w:marTop w:val="0"/>
      <w:marBottom w:val="0"/>
      <w:divBdr>
        <w:top w:val="none" w:sz="0" w:space="0" w:color="auto"/>
        <w:left w:val="none" w:sz="0" w:space="0" w:color="auto"/>
        <w:bottom w:val="none" w:sz="0" w:space="0" w:color="auto"/>
        <w:right w:val="none" w:sz="0" w:space="0" w:color="auto"/>
      </w:divBdr>
    </w:div>
    <w:div w:id="760686142">
      <w:bodyDiv w:val="1"/>
      <w:marLeft w:val="0"/>
      <w:marRight w:val="0"/>
      <w:marTop w:val="0"/>
      <w:marBottom w:val="0"/>
      <w:divBdr>
        <w:top w:val="none" w:sz="0" w:space="0" w:color="auto"/>
        <w:left w:val="none" w:sz="0" w:space="0" w:color="auto"/>
        <w:bottom w:val="none" w:sz="0" w:space="0" w:color="auto"/>
        <w:right w:val="none" w:sz="0" w:space="0" w:color="auto"/>
      </w:divBdr>
    </w:div>
    <w:div w:id="1287544504">
      <w:bodyDiv w:val="1"/>
      <w:marLeft w:val="0"/>
      <w:marRight w:val="0"/>
      <w:marTop w:val="0"/>
      <w:marBottom w:val="0"/>
      <w:divBdr>
        <w:top w:val="none" w:sz="0" w:space="0" w:color="auto"/>
        <w:left w:val="none" w:sz="0" w:space="0" w:color="auto"/>
        <w:bottom w:val="none" w:sz="0" w:space="0" w:color="auto"/>
        <w:right w:val="none" w:sz="0" w:space="0" w:color="auto"/>
      </w:divBdr>
    </w:div>
    <w:div w:id="1405372248">
      <w:bodyDiv w:val="1"/>
      <w:marLeft w:val="0"/>
      <w:marRight w:val="0"/>
      <w:marTop w:val="0"/>
      <w:marBottom w:val="0"/>
      <w:divBdr>
        <w:top w:val="none" w:sz="0" w:space="0" w:color="auto"/>
        <w:left w:val="none" w:sz="0" w:space="0" w:color="auto"/>
        <w:bottom w:val="none" w:sz="0" w:space="0" w:color="auto"/>
        <w:right w:val="none" w:sz="0" w:space="0" w:color="auto"/>
      </w:divBdr>
    </w:div>
    <w:div w:id="1626959202">
      <w:bodyDiv w:val="1"/>
      <w:marLeft w:val="0"/>
      <w:marRight w:val="0"/>
      <w:marTop w:val="0"/>
      <w:marBottom w:val="0"/>
      <w:divBdr>
        <w:top w:val="none" w:sz="0" w:space="0" w:color="auto"/>
        <w:left w:val="none" w:sz="0" w:space="0" w:color="auto"/>
        <w:bottom w:val="none" w:sz="0" w:space="0" w:color="auto"/>
        <w:right w:val="none" w:sz="0" w:space="0" w:color="auto"/>
      </w:divBdr>
    </w:div>
    <w:div w:id="1912765952">
      <w:bodyDiv w:val="1"/>
      <w:marLeft w:val="0"/>
      <w:marRight w:val="0"/>
      <w:marTop w:val="0"/>
      <w:marBottom w:val="0"/>
      <w:divBdr>
        <w:top w:val="none" w:sz="0" w:space="0" w:color="auto"/>
        <w:left w:val="none" w:sz="0" w:space="0" w:color="auto"/>
        <w:bottom w:val="none" w:sz="0" w:space="0" w:color="auto"/>
        <w:right w:val="none" w:sz="0" w:space="0" w:color="auto"/>
      </w:divBdr>
    </w:div>
    <w:div w:id="2088765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uters.com/companies/OMC"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mnicomgroup.com/newsroom/omnicom-agencies-begin-2019-with-prestigious-industry-award-win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82197/global-marketing-spending/" TargetMode="External"/><Relationship Id="rId5" Type="http://schemas.openxmlformats.org/officeDocument/2006/relationships/webSettings" Target="webSettings.xml"/><Relationship Id="rId15" Type="http://schemas.openxmlformats.org/officeDocument/2006/relationships/hyperlink" Target="https://finance.yahoo.com/quote/OMC/profile?p=OMC" TargetMode="External"/><Relationship Id="rId10" Type="http://schemas.openxmlformats.org/officeDocument/2006/relationships/hyperlink" Target="https://www.forbes.com/companies/omnicom-grou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ault.com/industries-professions/industries/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A6B15-AD62-4FC5-95B3-EBA96AD70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2792</Words>
  <Characters>15915</Characters>
  <Application>Microsoft Office Word</Application>
  <DocSecurity>0</DocSecurity>
  <Lines>132</Lines>
  <Paragraphs>37</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Ahmed Alrubaye</cp:lastModifiedBy>
  <cp:revision>3</cp:revision>
  <dcterms:created xsi:type="dcterms:W3CDTF">2020-05-01T11:14:00Z</dcterms:created>
  <dcterms:modified xsi:type="dcterms:W3CDTF">2020-05-01T11:21:00Z</dcterms:modified>
</cp:coreProperties>
</file>