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164817" w14:textId="2FD4567F" w:rsidR="00380103" w:rsidRP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u w:val="single"/>
          <w:lang w:val="en-US"/>
        </w:rPr>
        <w:t>References.</w:t>
      </w:r>
    </w:p>
    <w:p w14:paraId="28D864FC" w14:textId="77777777" w:rsidR="00380103" w:rsidRDefault="00380103" w:rsidP="00ED44DC">
      <w:pPr>
        <w:jc w:val="both"/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</w:pPr>
    </w:p>
    <w:p w14:paraId="305B94D8" w14:textId="0007162A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Davies, A. (2020)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 English First Language, Educated through the Medium of Welsh. </w:t>
      </w:r>
      <w:r>
        <w:rPr>
          <w:rFonts w:ascii="Arial" w:hAnsi="Arial" w:cs="Arial"/>
          <w:sz w:val="24"/>
          <w:szCs w:val="24"/>
          <w:lang w:val="en-US"/>
        </w:rPr>
        <w:t>March 5</w:t>
      </w:r>
      <w:r w:rsidRPr="00CB579E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20202. UWTSD, Carmarthen. </w:t>
      </w:r>
    </w:p>
    <w:p w14:paraId="2AE9FC6F" w14:textId="777777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469DFFC" w14:textId="6D860A7C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Donaldson, G. (2015)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A Curriculum for Wales - A Curriculum for Life.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6" w:history="1">
        <w:r w:rsidRPr="00433BB6">
          <w:rPr>
            <w:rStyle w:val="Hyperlink"/>
            <w:rFonts w:ascii="Arial" w:hAnsi="Arial" w:cs="Arial"/>
            <w:sz w:val="24"/>
            <w:szCs w:val="24"/>
            <w:lang w:val="en-US"/>
          </w:rPr>
          <w:t>https://dera.ioe.ac.uk/24680/1/151021-a-curriculum-for-wales-a-curriculum-for-life-en_Redacted.pdf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15 March 2020).</w:t>
      </w:r>
    </w:p>
    <w:p w14:paraId="4A4D2E8F" w14:textId="777777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2CC2A542" w14:textId="0DFFF300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Dong, G. and Ren, H. (2013) ‘The Role of Age in Second Language Acquisition – A Psychological Perspective’,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British Journal of English Linguistics, </w:t>
      </w:r>
      <w:r>
        <w:rPr>
          <w:rFonts w:ascii="Arial" w:hAnsi="Arial" w:cs="Arial"/>
          <w:sz w:val="24"/>
          <w:szCs w:val="24"/>
          <w:lang w:val="en-US"/>
        </w:rPr>
        <w:t xml:space="preserve">1(1), pp. 1-6. </w:t>
      </w:r>
    </w:p>
    <w:p w14:paraId="2F1A12AE" w14:textId="777777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24A9F3B" w14:textId="164B6239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Estyn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. (2013)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Welsh Language Development in the Foundation Phase.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7" w:history="1">
        <w:r w:rsidRPr="00433BB6">
          <w:rPr>
            <w:rStyle w:val="Hyperlink"/>
            <w:rFonts w:ascii="Arial" w:hAnsi="Arial" w:cs="Arial"/>
            <w:sz w:val="24"/>
            <w:szCs w:val="24"/>
            <w:lang w:val="en-US"/>
          </w:rPr>
          <w:t>https://www.estyn.gov.wales/sites/www.estyn.gov.wales/files/documents/Welsh%20Language%20Development%20in%20the%20Foundation%20Phase%20-%20January%202013.pdf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15 March 2020). </w:t>
      </w:r>
    </w:p>
    <w:p w14:paraId="61809E7C" w14:textId="777777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6F4112B6" w14:textId="1E4CDABC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First Discoverers. (2020)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Child Development Theories: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US"/>
        </w:rPr>
        <w:t>Urie</w:t>
      </w:r>
      <w:proofErr w:type="spellEnd"/>
      <w:r>
        <w:rPr>
          <w:rFonts w:ascii="Arial" w:hAnsi="Arial" w:cs="Arial"/>
          <w:i/>
          <w:iCs/>
          <w:sz w:val="24"/>
          <w:szCs w:val="24"/>
          <w:lang w:val="en-US"/>
        </w:rPr>
        <w:t xml:space="preserve"> Bronfenbrenner.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8" w:history="1">
        <w:r w:rsidRPr="00DD1C28">
          <w:rPr>
            <w:rStyle w:val="Hyperlink"/>
            <w:rFonts w:ascii="Arial" w:hAnsi="Arial" w:cs="Arial"/>
            <w:sz w:val="24"/>
            <w:szCs w:val="24"/>
            <w:lang w:val="en-US"/>
          </w:rPr>
          <w:t>https://www.firstdiscoverers.co.uk/child-development-theories-urie-bronfenbrenner/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19 March 2020). </w:t>
      </w:r>
    </w:p>
    <w:p w14:paraId="0570100E" w14:textId="777777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2E77C382" w14:textId="37248D94" w:rsidR="00380103" w:rsidRDefault="00380103" w:rsidP="00ED44DC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Higby</w:t>
      </w:r>
      <w:proofErr w:type="spellEnd"/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E., Kim, J. and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Obler</w:t>
      </w:r>
      <w:proofErr w:type="spellEnd"/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L. (2013) ‘Multilingualism and the Brain’, </w:t>
      </w:r>
      <w:r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Annual Review of Applied Linguistics, 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33, pp. 68-101. </w:t>
      </w:r>
    </w:p>
    <w:p w14:paraId="3B4621DC" w14:textId="77777777" w:rsidR="00380103" w:rsidRPr="00E10477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24D8EBF5" w14:textId="66784313" w:rsidR="00380103" w:rsidRDefault="00380103" w:rsidP="00ED44DC">
      <w:pPr>
        <w:jc w:val="both"/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lang w:val="en-US"/>
        </w:rPr>
        <w:t xml:space="preserve">Klein, R., Christie, M. and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Parkvall</w:t>
      </w:r>
      <w:proofErr w:type="spellEnd"/>
      <w:r>
        <w:rPr>
          <w:rFonts w:ascii="Arial" w:hAnsi="Arial" w:cs="Arial"/>
          <w:sz w:val="24"/>
          <w:szCs w:val="24"/>
          <w:lang w:val="en-US"/>
        </w:rPr>
        <w:t>, R. (2016</w:t>
      </w:r>
      <w:r w:rsidRPr="00591402">
        <w:rPr>
          <w:rFonts w:ascii="Arial" w:hAnsi="Arial" w:cs="Arial"/>
          <w:sz w:val="24"/>
          <w:szCs w:val="24"/>
          <w:lang w:val="en-US"/>
        </w:rPr>
        <w:t>) ‘</w:t>
      </w:r>
      <w:r w:rsidRPr="0059140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Does </w:t>
      </w:r>
      <w:r w:rsidR="00AD755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</w:t>
      </w:r>
      <w:r w:rsidRPr="0059140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ultilingualism </w:t>
      </w:r>
      <w:r w:rsidR="00AD755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</w:t>
      </w:r>
      <w:r w:rsidRPr="0059140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ffect the </w:t>
      </w:r>
      <w:r w:rsidR="00AD755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</w:t>
      </w:r>
      <w:r w:rsidRPr="0059140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ncidence of Alzheimer’s </w:t>
      </w:r>
      <w:r w:rsidR="00AD755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</w:t>
      </w:r>
      <w:r w:rsidRPr="0059140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isease? A worldwide analysis by country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’, </w:t>
      </w:r>
      <w:r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SSM – Population Health, </w:t>
      </w:r>
      <w:r w:rsidRPr="00A4689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2, pp, 463-467</w:t>
      </w:r>
      <w:r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. </w:t>
      </w:r>
    </w:p>
    <w:p w14:paraId="5E33FE36" w14:textId="0BAC4792" w:rsidR="0024354D" w:rsidRDefault="0024354D" w:rsidP="00ED44DC">
      <w:pPr>
        <w:jc w:val="both"/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</w:pPr>
    </w:p>
    <w:p w14:paraId="6B42595E" w14:textId="2BA94D76" w:rsidR="0024354D" w:rsidRDefault="00D77E7A" w:rsidP="00ED44DC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bookmarkStart w:id="0" w:name="_GoBack"/>
      <w:bookmarkEnd w:id="0"/>
      <w:proofErr w:type="spellStart"/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Krushchewsky</w:t>
      </w:r>
      <w:proofErr w:type="spellEnd"/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G. (2014) </w:t>
      </w:r>
      <w:r w:rsidR="00FC0BA7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6 Multilingual Benefits that you </w:t>
      </w:r>
      <w:r w:rsidR="008223A8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o</w:t>
      </w:r>
      <w:r w:rsidR="00FC0BA7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nly get if you Speak Another Language</w:t>
      </w:r>
      <w:r w:rsidR="008223A8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. </w:t>
      </w:r>
      <w:r w:rsidR="008223A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9" w:history="1">
        <w:r w:rsidR="008223A8" w:rsidRPr="00DD1C2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uffingtonpost.co.uk/entry/multilingual-benefits_n_5399980?ri18n=true&amp;guccounter=1&amp;guce_referrer=aHR0cHM6Ly9jb25zZW50LnlhaG9vLmNvbS9jb2xsZWN0Q29uc2VudD9zZXNzaW9uSWQ9M19jYy1zZXNzaW9uX2FmMDM5YWEzLTU4MzItNGM1NS04MzQ5LWFhM2Y1YjZiOTU5YyZsYW5nPWVuLXVzJmlubGluZT1mYWxzZQ&amp;guce_referrer_sig=AQAAAEZMc1gzH61Hsor85FJs1gbUD2iyAGMN_K7n37np6Jf995ZuHUS4py2y2nAt6cu-VRPpoIpcQtrYdZ6AjpDyb2ewO-lbcNGb7XEwkx5IBSuuxoCg-M7e0uuIFgXRt69X5z2-iPgec64VdHFWYH2S10SL7m__ZDcJzdJr9RdL6h3r</w:t>
        </w:r>
      </w:hyperlink>
      <w:r w:rsidR="008223A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20 March 2020). </w:t>
      </w:r>
    </w:p>
    <w:p w14:paraId="10855913" w14:textId="77777777" w:rsidR="008223A8" w:rsidRPr="008223A8" w:rsidRDefault="008223A8" w:rsidP="00ED44DC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30E0CA88" w14:textId="0C8DCE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Leon, L. (2012) ‘Model of Models: Preservice Teachers in a Vygotskian Scaffold’,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The Educational Forum, </w:t>
      </w:r>
      <w:r>
        <w:rPr>
          <w:rFonts w:ascii="Arial" w:hAnsi="Arial" w:cs="Arial"/>
          <w:sz w:val="24"/>
          <w:szCs w:val="24"/>
          <w:lang w:val="en-US"/>
        </w:rPr>
        <w:t xml:space="preserve">76(2), pp.144-157. </w:t>
      </w:r>
    </w:p>
    <w:p w14:paraId="37366108" w14:textId="777777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3AC6838C" w14:textId="3C35336B" w:rsidR="00380103" w:rsidRDefault="00380103" w:rsidP="00ED44DC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Lightbown</w:t>
      </w:r>
      <w:proofErr w:type="spellEnd"/>
      <w:r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, P. and Spada, N</w:t>
      </w:r>
      <w:r w:rsidRPr="00A4689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(2013)</w:t>
      </w:r>
      <w:r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How Languages are Learned. 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4</w:t>
      </w:r>
      <w:r w:rsidRPr="00A46891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Ed. Oxford: University Press. </w:t>
      </w:r>
    </w:p>
    <w:p w14:paraId="60025C99" w14:textId="77777777" w:rsidR="00380103" w:rsidRDefault="00380103" w:rsidP="00ED44DC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6CB157EA" w14:textId="55A7336C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McLendon, K. (2011)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Jean Piaget: Cognitive Development in the Classroom.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0" w:history="1">
        <w:r w:rsidRPr="00DD1C28">
          <w:rPr>
            <w:rStyle w:val="Hyperlink"/>
            <w:rFonts w:ascii="Arial" w:hAnsi="Arial" w:cs="Arial"/>
            <w:sz w:val="24"/>
            <w:szCs w:val="24"/>
            <w:lang w:val="en-US"/>
          </w:rPr>
          <w:t>https://www.funderstanding.com/educators/jean-piaget-cognitive-development-in-the-classroom/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19 March 2020). </w:t>
      </w:r>
    </w:p>
    <w:p w14:paraId="0A6C87E9" w14:textId="77777777" w:rsidR="00380103" w:rsidRPr="008B104C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6A86A5D7" w14:textId="00A6A8AD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McLeod, S. et al. (2014) ‘Multilingualism and Speech-Language Competence in Early Childhood: Impact on Academic and Social-emotional Outcomes at School’, </w:t>
      </w:r>
      <w:r w:rsidRPr="00C178AC">
        <w:rPr>
          <w:rFonts w:ascii="Arial" w:hAnsi="Arial" w:cs="Arial"/>
          <w:i/>
          <w:iCs/>
          <w:sz w:val="24"/>
          <w:szCs w:val="24"/>
          <w:lang w:val="en-US"/>
        </w:rPr>
        <w:t xml:space="preserve">Early Childhood Research Quarterly, </w:t>
      </w:r>
      <w:r>
        <w:rPr>
          <w:rFonts w:ascii="Arial" w:hAnsi="Arial" w:cs="Arial"/>
          <w:sz w:val="24"/>
          <w:szCs w:val="24"/>
          <w:lang w:val="en-US"/>
        </w:rPr>
        <w:t xml:space="preserve">34, pp.53-66. </w:t>
      </w:r>
    </w:p>
    <w:p w14:paraId="14A19CB6" w14:textId="777777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A95106E" w14:textId="1705BDE0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Mordsley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, J. (2017)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Why use Rhythm, Rhyme and Repetition in Language Class?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1" w:history="1">
        <w:r w:rsidRPr="00433BB6">
          <w:rPr>
            <w:rStyle w:val="Hyperlink"/>
            <w:rFonts w:ascii="Arial" w:hAnsi="Arial" w:cs="Arial"/>
            <w:sz w:val="24"/>
            <w:szCs w:val="24"/>
            <w:lang w:val="en-US"/>
          </w:rPr>
          <w:t>https://www.britishcouncil.org/voices-magazine/why-use-rhythm-rhyme-and-repetition-language-class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15 March 2020). </w:t>
      </w:r>
    </w:p>
    <w:p w14:paraId="5251EB7D" w14:textId="777777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53A4384E" w14:textId="2CFE9AB8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Nemours Reading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Brightstart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. (2020)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Let’s do it Again…and Again! Why is Repetition Important to Learning?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2" w:history="1">
        <w:r w:rsidRPr="00433BB6">
          <w:rPr>
            <w:rStyle w:val="Hyperlink"/>
            <w:rFonts w:ascii="Arial" w:hAnsi="Arial" w:cs="Arial"/>
            <w:sz w:val="24"/>
            <w:szCs w:val="24"/>
            <w:lang w:val="en-US"/>
          </w:rPr>
          <w:t>http://www.readingbrightstart.org/articles-for-parents/lets-repetition-important-learning/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15 March 2020). </w:t>
      </w:r>
    </w:p>
    <w:p w14:paraId="3E82431C" w14:textId="265560D7" w:rsidR="000A7BF0" w:rsidRDefault="000A7BF0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3470DF83" w14:textId="1FDAB4BA" w:rsidR="000A7BF0" w:rsidRPr="000A7BF0" w:rsidRDefault="000A7BF0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Nowek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, A. (2019)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Multilingualism is the Future.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3" w:history="1">
        <w:r w:rsidR="00E45E43" w:rsidRPr="00DD1C28">
          <w:rPr>
            <w:rStyle w:val="Hyperlink"/>
            <w:rFonts w:ascii="Arial" w:hAnsi="Arial" w:cs="Arial"/>
            <w:sz w:val="24"/>
            <w:szCs w:val="24"/>
            <w:lang w:val="en-US"/>
          </w:rPr>
          <w:t>https://www.expatica.com/education/language-learning/the-effects-of-multilingualism-108148/</w:t>
        </w:r>
      </w:hyperlink>
      <w:r w:rsidR="00E45E43">
        <w:rPr>
          <w:rFonts w:ascii="Arial" w:hAnsi="Arial" w:cs="Arial"/>
          <w:sz w:val="24"/>
          <w:szCs w:val="24"/>
          <w:lang w:val="en-US"/>
        </w:rPr>
        <w:t xml:space="preserve"> (Accessed: </w:t>
      </w:r>
      <w:r w:rsidR="009739DA">
        <w:rPr>
          <w:rFonts w:ascii="Arial" w:hAnsi="Arial" w:cs="Arial"/>
          <w:sz w:val="24"/>
          <w:szCs w:val="24"/>
          <w:lang w:val="en-US"/>
        </w:rPr>
        <w:t xml:space="preserve">20 March 2020). </w:t>
      </w:r>
    </w:p>
    <w:p w14:paraId="1ABE3786" w14:textId="777777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5E10FB33" w14:textId="0E64C269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Okal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, B. (2014) ‘Benefits of Multilingualism in Education’,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Universal Journal of Educational Research, </w:t>
      </w:r>
      <w:r>
        <w:rPr>
          <w:rFonts w:ascii="Arial" w:hAnsi="Arial" w:cs="Arial"/>
          <w:sz w:val="24"/>
          <w:szCs w:val="24"/>
          <w:lang w:val="en-US"/>
        </w:rPr>
        <w:t xml:space="preserve">2(3), pp. 223-229. </w:t>
      </w:r>
    </w:p>
    <w:p w14:paraId="4A82E87F" w14:textId="777777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4C81BED3" w14:textId="77777777" w:rsidR="00380103" w:rsidRPr="00E32DA3" w:rsidRDefault="00380103" w:rsidP="00ED44DC">
      <w:pPr>
        <w:jc w:val="both"/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PACEY. (No Date) </w:t>
      </w:r>
      <w:r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Welsh Language Development. </w:t>
      </w:r>
      <w:r w:rsidRPr="0003731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4" w:history="1">
        <w:r w:rsidRPr="0003731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https://www.pacey.org.uk/welsh-language-development/</w:t>
        </w:r>
      </w:hyperlink>
      <w:r w:rsidRPr="0003731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14 March 2020). </w:t>
      </w:r>
    </w:p>
    <w:p w14:paraId="288282B0" w14:textId="71C59D7E" w:rsidR="00380103" w:rsidRDefault="00380103" w:rsidP="00ED44DC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31DC7234" w14:textId="4537E26F" w:rsidR="00380103" w:rsidRDefault="00380103" w:rsidP="00ED44DC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Unicef</w:t>
      </w:r>
      <w:proofErr w:type="spellEnd"/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(no date) </w:t>
      </w:r>
      <w:r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A Summary of the UN Convention on the Rights of the Child. 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5" w:history="1">
        <w:r w:rsidRPr="00433BB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https://www.unicef.org.uk/what-we-do/un-convention-child-rights/</w:t>
        </w:r>
      </w:hyperlink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14 March 2020). </w:t>
      </w:r>
    </w:p>
    <w:p w14:paraId="0BF69950" w14:textId="77777777" w:rsidR="00380103" w:rsidRDefault="00380103" w:rsidP="00ED44DC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71160DAE" w14:textId="6CEC8A19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Welsh Government. (2003)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Developing the Curriculum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US"/>
        </w:rPr>
        <w:t>Cymreig</w:t>
      </w:r>
      <w:proofErr w:type="spellEnd"/>
      <w:r>
        <w:rPr>
          <w:rFonts w:ascii="Arial" w:hAnsi="Arial" w:cs="Arial"/>
          <w:i/>
          <w:iCs/>
          <w:sz w:val="24"/>
          <w:szCs w:val="24"/>
          <w:lang w:val="en-US"/>
        </w:rPr>
        <w:t xml:space="preserve">. </w:t>
      </w:r>
      <w:r>
        <w:rPr>
          <w:rFonts w:ascii="Arial" w:hAnsi="Arial" w:cs="Arial"/>
          <w:sz w:val="24"/>
          <w:szCs w:val="24"/>
          <w:lang w:val="en-US"/>
        </w:rPr>
        <w:t>Available at:</w:t>
      </w:r>
      <w:r w:rsidRPr="00846F86">
        <w:t xml:space="preserve"> </w:t>
      </w:r>
      <w:hyperlink r:id="rId16" w:history="1">
        <w:r w:rsidRPr="00A37CBB">
          <w:rPr>
            <w:rStyle w:val="Hyperlink"/>
            <w:rFonts w:ascii="Arial" w:hAnsi="Arial" w:cs="Arial"/>
            <w:sz w:val="24"/>
            <w:szCs w:val="24"/>
            <w:lang w:val="en-US"/>
          </w:rPr>
          <w:t>http://wasacre.org.uk/publications/wag/E-developingthecurriculumcymreig.pdf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17 March 2020).</w:t>
      </w:r>
    </w:p>
    <w:p w14:paraId="497ACCD4" w14:textId="77777777" w:rsidR="00C81342" w:rsidRDefault="00C81342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7617AF6A" w14:textId="0E645580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Welsh Government. (2015)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Foundation Phase Framework.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7" w:history="1">
        <w:r w:rsidRPr="00DD1C28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https://gov.wales/sites/default/files/publications/2018-02/foundation-phase-framework-revised-2015.pdf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19 March 2020). </w:t>
      </w:r>
    </w:p>
    <w:p w14:paraId="3A30D542" w14:textId="77777777" w:rsidR="00380103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5B1623C" w14:textId="77777777" w:rsidR="00380103" w:rsidRPr="00B20AED" w:rsidRDefault="00380103" w:rsidP="00ED44DC">
      <w:pPr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Welsh Government. (2019)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Minister Unveils New Measures to Deliver 1 Million Welsh Speakers by 2050. </w:t>
      </w: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8" w:history="1">
        <w:r w:rsidRPr="00DD1C28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https://gov.wales/minister-unveils-new-measures-deliver-1-million-welsh-speakers-2050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19 March 2020). </w:t>
      </w:r>
    </w:p>
    <w:sectPr w:rsidR="00380103" w:rsidRPr="00B20AED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C62A87" w14:textId="77777777" w:rsidR="009572AE" w:rsidRDefault="009572AE" w:rsidP="004D1868">
      <w:pPr>
        <w:spacing w:after="0" w:line="240" w:lineRule="auto"/>
      </w:pPr>
      <w:r>
        <w:separator/>
      </w:r>
    </w:p>
  </w:endnote>
  <w:endnote w:type="continuationSeparator" w:id="0">
    <w:p w14:paraId="2733DD39" w14:textId="77777777" w:rsidR="009572AE" w:rsidRDefault="009572AE" w:rsidP="004D18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32B52A" w14:textId="77777777" w:rsidR="0026290F" w:rsidRDefault="0026290F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71B7A69D" w14:textId="77777777" w:rsidR="004D1868" w:rsidRDefault="004D18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F3AEB6" w14:textId="77777777" w:rsidR="009572AE" w:rsidRDefault="009572AE" w:rsidP="004D1868">
      <w:pPr>
        <w:spacing w:after="0" w:line="240" w:lineRule="auto"/>
      </w:pPr>
      <w:r>
        <w:separator/>
      </w:r>
    </w:p>
  </w:footnote>
  <w:footnote w:type="continuationSeparator" w:id="0">
    <w:p w14:paraId="5B8CD9A3" w14:textId="77777777" w:rsidR="009572AE" w:rsidRDefault="009572AE" w:rsidP="004D18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862B5C" w14:textId="06357BAF" w:rsidR="004D1868" w:rsidRDefault="00A822BF">
    <w:pPr>
      <w:pStyle w:val="Header"/>
    </w:pPr>
    <w:r>
      <w:t>1908632</w:t>
    </w:r>
    <w:r>
      <w:ptab w:relativeTo="margin" w:alignment="center" w:leader="none"/>
    </w:r>
    <w:r>
      <w:t>EAEE/4006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E28"/>
    <w:rsid w:val="0003731E"/>
    <w:rsid w:val="0008798F"/>
    <w:rsid w:val="000A7BF0"/>
    <w:rsid w:val="000B25F8"/>
    <w:rsid w:val="000B5240"/>
    <w:rsid w:val="000D1D76"/>
    <w:rsid w:val="000F6C9B"/>
    <w:rsid w:val="00175309"/>
    <w:rsid w:val="001823F1"/>
    <w:rsid w:val="001C30A7"/>
    <w:rsid w:val="001D70F5"/>
    <w:rsid w:val="001D73FB"/>
    <w:rsid w:val="001E791B"/>
    <w:rsid w:val="0024042A"/>
    <w:rsid w:val="0024354D"/>
    <w:rsid w:val="0026290F"/>
    <w:rsid w:val="00266768"/>
    <w:rsid w:val="00275AD6"/>
    <w:rsid w:val="00283DE5"/>
    <w:rsid w:val="002856A1"/>
    <w:rsid w:val="002922D8"/>
    <w:rsid w:val="002C53C1"/>
    <w:rsid w:val="002D7429"/>
    <w:rsid w:val="003306B9"/>
    <w:rsid w:val="00380103"/>
    <w:rsid w:val="0039736B"/>
    <w:rsid w:val="003D77F1"/>
    <w:rsid w:val="00437F3B"/>
    <w:rsid w:val="00447FA6"/>
    <w:rsid w:val="00456B05"/>
    <w:rsid w:val="00477DB5"/>
    <w:rsid w:val="00484969"/>
    <w:rsid w:val="004C4E60"/>
    <w:rsid w:val="004D1868"/>
    <w:rsid w:val="004E6633"/>
    <w:rsid w:val="004F46F6"/>
    <w:rsid w:val="005470C6"/>
    <w:rsid w:val="005664A0"/>
    <w:rsid w:val="00591402"/>
    <w:rsid w:val="00594ED1"/>
    <w:rsid w:val="005D515F"/>
    <w:rsid w:val="005D540D"/>
    <w:rsid w:val="005F5ECA"/>
    <w:rsid w:val="00655B42"/>
    <w:rsid w:val="00690079"/>
    <w:rsid w:val="006C3018"/>
    <w:rsid w:val="006F50E4"/>
    <w:rsid w:val="00753ABD"/>
    <w:rsid w:val="00757C43"/>
    <w:rsid w:val="00776352"/>
    <w:rsid w:val="00782C63"/>
    <w:rsid w:val="00790397"/>
    <w:rsid w:val="007A365B"/>
    <w:rsid w:val="007F5B63"/>
    <w:rsid w:val="008157B1"/>
    <w:rsid w:val="008223A8"/>
    <w:rsid w:val="00846F86"/>
    <w:rsid w:val="00871E42"/>
    <w:rsid w:val="00881C87"/>
    <w:rsid w:val="00891D17"/>
    <w:rsid w:val="00893E2A"/>
    <w:rsid w:val="008B104C"/>
    <w:rsid w:val="008D1D3A"/>
    <w:rsid w:val="009572AE"/>
    <w:rsid w:val="00962470"/>
    <w:rsid w:val="0096563C"/>
    <w:rsid w:val="009739DA"/>
    <w:rsid w:val="00983717"/>
    <w:rsid w:val="00A17979"/>
    <w:rsid w:val="00A37801"/>
    <w:rsid w:val="00A46891"/>
    <w:rsid w:val="00A55936"/>
    <w:rsid w:val="00A822BF"/>
    <w:rsid w:val="00AB4282"/>
    <w:rsid w:val="00AD7554"/>
    <w:rsid w:val="00AF71FA"/>
    <w:rsid w:val="00B20AED"/>
    <w:rsid w:val="00B24BA6"/>
    <w:rsid w:val="00B3246A"/>
    <w:rsid w:val="00B66D9B"/>
    <w:rsid w:val="00B94304"/>
    <w:rsid w:val="00BB3B3C"/>
    <w:rsid w:val="00BC032A"/>
    <w:rsid w:val="00BF2F40"/>
    <w:rsid w:val="00C020E2"/>
    <w:rsid w:val="00C178AC"/>
    <w:rsid w:val="00C31E1F"/>
    <w:rsid w:val="00C81342"/>
    <w:rsid w:val="00CA6E28"/>
    <w:rsid w:val="00CB43C2"/>
    <w:rsid w:val="00CB579E"/>
    <w:rsid w:val="00CC21E9"/>
    <w:rsid w:val="00CE648C"/>
    <w:rsid w:val="00D031FA"/>
    <w:rsid w:val="00D22CE9"/>
    <w:rsid w:val="00D3232E"/>
    <w:rsid w:val="00D42DE9"/>
    <w:rsid w:val="00D77E7A"/>
    <w:rsid w:val="00D92614"/>
    <w:rsid w:val="00DA44E6"/>
    <w:rsid w:val="00DA6DC7"/>
    <w:rsid w:val="00DB7D93"/>
    <w:rsid w:val="00DD0084"/>
    <w:rsid w:val="00DD3EA3"/>
    <w:rsid w:val="00DF20EA"/>
    <w:rsid w:val="00E03A88"/>
    <w:rsid w:val="00E10477"/>
    <w:rsid w:val="00E31497"/>
    <w:rsid w:val="00E32DA3"/>
    <w:rsid w:val="00E45E43"/>
    <w:rsid w:val="00E74556"/>
    <w:rsid w:val="00EA4260"/>
    <w:rsid w:val="00EB3813"/>
    <w:rsid w:val="00ED02CB"/>
    <w:rsid w:val="00ED44DC"/>
    <w:rsid w:val="00F273F6"/>
    <w:rsid w:val="00FC0BA7"/>
    <w:rsid w:val="00FC1FBB"/>
    <w:rsid w:val="00FE6B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7BBC65"/>
  <w15:chartTrackingRefBased/>
  <w15:docId w15:val="{613618D7-BFB7-4D49-B420-B48F7D0FEE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56B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6B0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D18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1868"/>
  </w:style>
  <w:style w:type="paragraph" w:styleId="Footer">
    <w:name w:val="footer"/>
    <w:basedOn w:val="Normal"/>
    <w:link w:val="FooterChar"/>
    <w:uiPriority w:val="99"/>
    <w:unhideWhenUsed/>
    <w:rsid w:val="004D18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18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irstdiscoverers.co.uk/child-development-theories-urie-bronfenbrenner/" TargetMode="External"/><Relationship Id="rId13" Type="http://schemas.openxmlformats.org/officeDocument/2006/relationships/hyperlink" Target="https://www.expatica.com/education/language-learning/the-effects-of-multilingualism-108148/" TargetMode="External"/><Relationship Id="rId18" Type="http://schemas.openxmlformats.org/officeDocument/2006/relationships/hyperlink" Target="https://gov.wales/minister-unveils-new-measures-deliver-1-million-welsh-speakers-2050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estyn.gov.wales/sites/www.estyn.gov.wales/files/documents/Welsh%20Language%20Development%20in%20the%20Foundation%20Phase%20-%20January%202013.pdf" TargetMode="External"/><Relationship Id="rId12" Type="http://schemas.openxmlformats.org/officeDocument/2006/relationships/hyperlink" Target="http://www.readingbrightstart.org/articles-for-parents/lets-repetition-important-learning/" TargetMode="External"/><Relationship Id="rId17" Type="http://schemas.openxmlformats.org/officeDocument/2006/relationships/hyperlink" Target="https://gov.wales/sites/default/files/publications/2018-02/foundation-phase-framework-revised-2015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asacre.org.uk/publications/wag/E-developingthecurriculumcymreig.pdf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dera.ioe.ac.uk/24680/1/151021-a-curriculum-for-wales-a-curriculum-for-life-en_Redacted.pdf" TargetMode="External"/><Relationship Id="rId11" Type="http://schemas.openxmlformats.org/officeDocument/2006/relationships/hyperlink" Target="https://www.britishcouncil.org/voices-magazine/why-use-rhythm-rhyme-and-repetition-language-clas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unicef.org.uk/what-we-do/un-convention-child-rights/" TargetMode="External"/><Relationship Id="rId10" Type="http://schemas.openxmlformats.org/officeDocument/2006/relationships/hyperlink" Target="https://www.funderstanding.com/educators/jean-piaget-cognitive-development-in-the-classroom/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huffingtonpost.co.uk/entry/multilingual-benefits_n_5399980?ri18n=true&amp;guccounter=1&amp;guce_referrer=aHR0cHM6Ly9jb25zZW50LnlhaG9vLmNvbS9jb2xsZWN0Q29uc2VudD9zZXNzaW9uSWQ9M19jYy1zZXNzaW9uX2FmMDM5YWEzLTU4MzItNGM1NS04MzQ5LWFhM2Y1YjZiOTU5YyZsYW5nPWVuLXVzJmlubGluZT1mYWxzZQ&amp;guce_referrer_sig=AQAAAEZMc1gzH61Hsor85FJs1gbUD2iyAGMN_K7n37np6Jf995ZuHUS4py2y2nAt6cu-VRPpoIpcQtrYdZ6AjpDyb2ewO-lbcNGb7XEwkx5IBSuuxoCg-M7e0uuIFgXRt69X5z2-iPgec64VdHFWYH2S10SL7m__ZDcJzdJr9RdL6h3r" TargetMode="External"/><Relationship Id="rId14" Type="http://schemas.openxmlformats.org/officeDocument/2006/relationships/hyperlink" Target="https://www.pacey.org.uk/welsh-language-development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897</Words>
  <Characters>5118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Thomas</dc:creator>
  <cp:keywords/>
  <dc:description/>
  <cp:lastModifiedBy>Lauren Thomas</cp:lastModifiedBy>
  <cp:revision>4</cp:revision>
  <dcterms:created xsi:type="dcterms:W3CDTF">2020-03-22T13:40:00Z</dcterms:created>
  <dcterms:modified xsi:type="dcterms:W3CDTF">2020-03-22T15:02:00Z</dcterms:modified>
</cp:coreProperties>
</file>