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1EF6" w:rsidRDefault="006A1EF6" w:rsidP="006A1EF6">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Module code: LCBB5000 -Data Handling &amp; Business Intelligence</w:t>
      </w:r>
    </w:p>
    <w:p w:rsidR="006A1EF6" w:rsidRDefault="006A1EF6" w:rsidP="006A1EF6">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Student Name : Eugen-Adrian Morie</w:t>
      </w:r>
    </w:p>
    <w:p w:rsidR="006A1EF6" w:rsidRDefault="006A1EF6" w:rsidP="006A1EF6">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Student Id : 2114303</w:t>
      </w:r>
    </w:p>
    <w:p w:rsidR="006A1EF6" w:rsidRDefault="006A1EF6" w:rsidP="006A1EF6">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Lecturer: Amitave  Banik</w:t>
      </w:r>
    </w:p>
    <w:p w:rsidR="006A1EF6" w:rsidRPr="006A1EF6" w:rsidRDefault="006A1EF6" w:rsidP="006A1EF6">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Date: 05/08/2023</w:t>
      </w: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6A1EF6" w:rsidRDefault="006A1EF6" w:rsidP="002F0700">
      <w:pPr>
        <w:spacing w:line="480" w:lineRule="auto"/>
        <w:jc w:val="both"/>
        <w:rPr>
          <w:rFonts w:ascii="Times New Roman" w:hAnsi="Times New Roman" w:cs="Times New Roman"/>
          <w:b/>
          <w:bCs/>
          <w:sz w:val="24"/>
          <w:szCs w:val="24"/>
        </w:rPr>
      </w:pPr>
    </w:p>
    <w:p w:rsidR="00D93EB0" w:rsidRPr="002F0700" w:rsidRDefault="00D93EB0" w:rsidP="002F0700">
      <w:pPr>
        <w:spacing w:line="480" w:lineRule="auto"/>
        <w:jc w:val="both"/>
        <w:rPr>
          <w:rFonts w:ascii="Times New Roman" w:hAnsi="Times New Roman" w:cs="Times New Roman"/>
          <w:b/>
          <w:bCs/>
          <w:sz w:val="24"/>
          <w:szCs w:val="24"/>
        </w:rPr>
      </w:pPr>
      <w:r w:rsidRPr="002F0700">
        <w:rPr>
          <w:rFonts w:ascii="Times New Roman" w:hAnsi="Times New Roman" w:cs="Times New Roman"/>
          <w:b/>
          <w:bCs/>
          <w:sz w:val="24"/>
          <w:szCs w:val="24"/>
        </w:rPr>
        <w:t>Topic:Business Intelligence Trends and why businesses are required to implement BI trends</w:t>
      </w:r>
    </w:p>
    <w:p w:rsidR="00A428DA" w:rsidRPr="002F0700" w:rsidRDefault="00A428DA" w:rsidP="002F0700">
      <w:pPr>
        <w:spacing w:line="480" w:lineRule="auto"/>
        <w:jc w:val="center"/>
        <w:rPr>
          <w:rFonts w:ascii="Times New Roman" w:hAnsi="Times New Roman" w:cs="Times New Roman"/>
          <w:b/>
          <w:bCs/>
          <w:sz w:val="24"/>
          <w:szCs w:val="24"/>
        </w:rPr>
      </w:pPr>
      <w:r w:rsidRPr="002F0700">
        <w:rPr>
          <w:rFonts w:ascii="Times New Roman" w:hAnsi="Times New Roman" w:cs="Times New Roman"/>
          <w:b/>
          <w:bCs/>
          <w:sz w:val="24"/>
          <w:szCs w:val="24"/>
        </w:rPr>
        <w:t>Abstract:</w:t>
      </w:r>
    </w:p>
    <w:p w:rsidR="00AE2DEE" w:rsidRPr="002F0700" w:rsidRDefault="00AE2DEE" w:rsidP="002F0700">
      <w:pPr>
        <w:spacing w:line="480" w:lineRule="auto"/>
        <w:ind w:firstLine="720"/>
        <w:jc w:val="both"/>
        <w:rPr>
          <w:rFonts w:ascii="Times New Roman" w:hAnsi="Times New Roman" w:cs="Times New Roman"/>
          <w:sz w:val="24"/>
          <w:szCs w:val="24"/>
        </w:rPr>
      </w:pPr>
      <w:r w:rsidRPr="002F0700">
        <w:rPr>
          <w:rFonts w:ascii="Times New Roman" w:hAnsi="Times New Roman" w:cs="Times New Roman"/>
          <w:sz w:val="24"/>
          <w:szCs w:val="24"/>
        </w:rPr>
        <w:t>This paper examines five Business Intelligence (BI) trends impacting the market in 2022 and beyond. Data explosion, cloud adoption, and self-service analytics have shaped BI during the last decade. BI advanced in 2021, and now the emphasis is on customized BI tools, data protection, data discovery, collaborative BI, and AI integration. This paper analyses these trends and explains why organisations must adopt them to compete in the current business world. Five scholarly sources back up the analysis.</w:t>
      </w: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2F0700" w:rsidRDefault="002F0700" w:rsidP="002F0700">
      <w:pPr>
        <w:spacing w:line="480" w:lineRule="auto"/>
        <w:jc w:val="both"/>
        <w:rPr>
          <w:rFonts w:ascii="Times New Roman" w:hAnsi="Times New Roman" w:cs="Times New Roman"/>
          <w:b/>
          <w:bCs/>
          <w:sz w:val="24"/>
          <w:szCs w:val="24"/>
        </w:rPr>
      </w:pPr>
    </w:p>
    <w:p w:rsidR="00A428DA" w:rsidRPr="002F0700" w:rsidRDefault="00A428DA" w:rsidP="002F0700">
      <w:pPr>
        <w:spacing w:line="480" w:lineRule="auto"/>
        <w:jc w:val="both"/>
        <w:rPr>
          <w:rFonts w:ascii="Times New Roman" w:hAnsi="Times New Roman" w:cs="Times New Roman"/>
          <w:b/>
          <w:bCs/>
          <w:sz w:val="24"/>
          <w:szCs w:val="24"/>
        </w:rPr>
      </w:pPr>
      <w:r w:rsidRPr="002F0700">
        <w:rPr>
          <w:rFonts w:ascii="Times New Roman" w:hAnsi="Times New Roman" w:cs="Times New Roman"/>
          <w:b/>
          <w:bCs/>
          <w:sz w:val="24"/>
          <w:szCs w:val="24"/>
        </w:rPr>
        <w:t>Introduction:</w:t>
      </w:r>
    </w:p>
    <w:p w:rsidR="00AE2DEE" w:rsidRPr="002F0700" w:rsidRDefault="00AE2DEE" w:rsidP="002F0700">
      <w:pPr>
        <w:spacing w:line="480" w:lineRule="auto"/>
        <w:ind w:firstLine="720"/>
        <w:jc w:val="both"/>
        <w:rPr>
          <w:rFonts w:ascii="Times New Roman" w:hAnsi="Times New Roman" w:cs="Times New Roman"/>
          <w:sz w:val="24"/>
          <w:szCs w:val="24"/>
        </w:rPr>
      </w:pPr>
      <w:r w:rsidRPr="002F0700">
        <w:rPr>
          <w:rFonts w:ascii="Times New Roman" w:hAnsi="Times New Roman" w:cs="Times New Roman"/>
          <w:sz w:val="24"/>
          <w:szCs w:val="24"/>
        </w:rPr>
        <w:t xml:space="preserve">Business Intelligence (BI) has transformed how firms acquire, </w:t>
      </w:r>
      <w:r w:rsidR="00D93EB0" w:rsidRPr="002F0700">
        <w:rPr>
          <w:rFonts w:ascii="Times New Roman" w:hAnsi="Times New Roman" w:cs="Times New Roman"/>
          <w:sz w:val="24"/>
          <w:szCs w:val="24"/>
        </w:rPr>
        <w:t>analyze</w:t>
      </w:r>
      <w:r w:rsidRPr="002F0700">
        <w:rPr>
          <w:rFonts w:ascii="Times New Roman" w:hAnsi="Times New Roman" w:cs="Times New Roman"/>
          <w:sz w:val="24"/>
          <w:szCs w:val="24"/>
        </w:rPr>
        <w:t>, and use data for informed decision-making during the last decade. BI has become essential for extracting insights and patterns from huge amounts of data as organisations continue to collect it.This paper examines five BI trends that are altering the market in 2022 and beyond. Big data, cloud computing, and self-service analytics have transformed BI from a reporting tool to a strategic planning and competitive advantage tool</w:t>
      </w:r>
      <w:r w:rsidR="002F0700">
        <w:rPr>
          <w:rFonts w:ascii="Times New Roman" w:hAnsi="Times New Roman" w:cs="Times New Roman"/>
          <w:sz w:val="24"/>
          <w:szCs w:val="24"/>
        </w:rPr>
        <w:t>(</w:t>
      </w:r>
      <w:r w:rsidR="002F0700" w:rsidRPr="002F0700">
        <w:rPr>
          <w:rFonts w:ascii="Times New Roman" w:hAnsi="Times New Roman" w:cs="Times New Roman"/>
          <w:sz w:val="24"/>
          <w:szCs w:val="24"/>
        </w:rPr>
        <w:t>Harrison, R., 2015)</w:t>
      </w:r>
      <w:r w:rsidRPr="002F0700">
        <w:rPr>
          <w:rFonts w:ascii="Times New Roman" w:hAnsi="Times New Roman" w:cs="Times New Roman"/>
          <w:sz w:val="24"/>
          <w:szCs w:val="24"/>
        </w:rPr>
        <w:t>. Data-driven insights are helping firms adapt to a fast-changing industry</w:t>
      </w:r>
      <w:r w:rsidR="00D93EB0" w:rsidRPr="002F0700">
        <w:rPr>
          <w:rFonts w:ascii="Times New Roman" w:hAnsi="Times New Roman" w:cs="Times New Roman"/>
          <w:sz w:val="24"/>
          <w:szCs w:val="24"/>
        </w:rPr>
        <w:t xml:space="preserve">. </w:t>
      </w:r>
      <w:r w:rsidRPr="002F0700">
        <w:rPr>
          <w:rFonts w:ascii="Times New Roman" w:hAnsi="Times New Roman" w:cs="Times New Roman"/>
          <w:sz w:val="24"/>
          <w:szCs w:val="24"/>
        </w:rPr>
        <w:t xml:space="preserve">First, </w:t>
      </w:r>
      <w:r w:rsidR="00D93EB0" w:rsidRPr="002F0700">
        <w:rPr>
          <w:rFonts w:ascii="Times New Roman" w:hAnsi="Times New Roman" w:cs="Times New Roman"/>
          <w:sz w:val="24"/>
          <w:szCs w:val="24"/>
        </w:rPr>
        <w:t>customized</w:t>
      </w:r>
      <w:r w:rsidRPr="002F0700">
        <w:rPr>
          <w:rFonts w:ascii="Times New Roman" w:hAnsi="Times New Roman" w:cs="Times New Roman"/>
          <w:sz w:val="24"/>
          <w:szCs w:val="24"/>
        </w:rPr>
        <w:t xml:space="preserve"> BI tools and tactics are rising. Generic BI solutions no longer meet an organization's demands. In 2022, organisations are using customized BI methods to concentrate on the most important data and better understand their operations and consumers. In the face of cyber threats and data breaches, organisations prioritize data security and discovery. Data proliferation has made data confidentiality, integrity, and availability a priority. Data discovery technologies let firms quickly go through massive information to find hidden insights. Another important development is collaborative BI. Businesses are embracing collaboration solutions that enable real-time data sharing and joint decision-making to capitalize on departmental and team insights. This collaborative strategy improves organizational communication, efficiency, and creativity, leading to greater results and </w:t>
      </w:r>
      <w:r w:rsidRPr="002F0700">
        <w:rPr>
          <w:rFonts w:ascii="Times New Roman" w:hAnsi="Times New Roman" w:cs="Times New Roman"/>
          <w:sz w:val="24"/>
          <w:szCs w:val="24"/>
        </w:rPr>
        <w:lastRenderedPageBreak/>
        <w:t>a competitive advantage</w:t>
      </w:r>
      <w:r w:rsidR="00D93EB0" w:rsidRPr="002F0700">
        <w:rPr>
          <w:rFonts w:ascii="Times New Roman" w:hAnsi="Times New Roman" w:cs="Times New Roman"/>
          <w:sz w:val="24"/>
          <w:szCs w:val="24"/>
        </w:rPr>
        <w:t xml:space="preserve">. </w:t>
      </w:r>
      <w:r w:rsidRPr="002F0700">
        <w:rPr>
          <w:rFonts w:ascii="Times New Roman" w:hAnsi="Times New Roman" w:cs="Times New Roman"/>
          <w:sz w:val="24"/>
          <w:szCs w:val="24"/>
        </w:rPr>
        <w:t>Modern businesses need BI to use data for improved decision-making and strategic planning. In 2022 and beyond, companies must use customized BI tools, data protection, data discovery, collaborative BI, and AI integration</w:t>
      </w:r>
      <w:r w:rsidR="002F0700">
        <w:rPr>
          <w:rFonts w:ascii="Times New Roman" w:hAnsi="Times New Roman" w:cs="Times New Roman"/>
          <w:sz w:val="24"/>
          <w:szCs w:val="24"/>
        </w:rPr>
        <w:t>(</w:t>
      </w:r>
      <w:r w:rsidR="002F0700" w:rsidRPr="002F0700">
        <w:rPr>
          <w:rFonts w:ascii="Times New Roman" w:hAnsi="Times New Roman" w:cs="Times New Roman"/>
          <w:sz w:val="24"/>
          <w:szCs w:val="24"/>
        </w:rPr>
        <w:t>Obeidat, M., 2015)</w:t>
      </w:r>
      <w:r w:rsidRPr="002F0700">
        <w:rPr>
          <w:rFonts w:ascii="Times New Roman" w:hAnsi="Times New Roman" w:cs="Times New Roman"/>
          <w:sz w:val="24"/>
          <w:szCs w:val="24"/>
        </w:rPr>
        <w:t xml:space="preserve">. Organisations may lead the data revolution and gain a competitive edge by adopting these trends. BI will continue to shape successful organisations as the business environment changes. Five business trends are following: </w:t>
      </w:r>
    </w:p>
    <w:p w:rsidR="00A428DA" w:rsidRPr="002F0700" w:rsidRDefault="00A428DA" w:rsidP="002F0700">
      <w:pPr>
        <w:spacing w:line="480" w:lineRule="auto"/>
        <w:jc w:val="both"/>
        <w:rPr>
          <w:rFonts w:ascii="Times New Roman" w:hAnsi="Times New Roman" w:cs="Times New Roman"/>
          <w:b/>
          <w:bCs/>
          <w:sz w:val="24"/>
          <w:szCs w:val="24"/>
        </w:rPr>
      </w:pPr>
      <w:r w:rsidRPr="002F0700">
        <w:rPr>
          <w:rFonts w:ascii="Times New Roman" w:hAnsi="Times New Roman" w:cs="Times New Roman"/>
          <w:b/>
          <w:bCs/>
          <w:sz w:val="24"/>
          <w:szCs w:val="24"/>
        </w:rPr>
        <w:t>Customized BI Tools and Strategies:</w:t>
      </w:r>
    </w:p>
    <w:p w:rsidR="00AE2DEE" w:rsidRPr="002F0700" w:rsidRDefault="00AE2DEE" w:rsidP="002F0700">
      <w:pPr>
        <w:spacing w:line="480" w:lineRule="auto"/>
        <w:ind w:firstLine="720"/>
        <w:jc w:val="both"/>
        <w:rPr>
          <w:rFonts w:ascii="Times New Roman" w:hAnsi="Times New Roman" w:cs="Times New Roman"/>
          <w:sz w:val="24"/>
          <w:szCs w:val="24"/>
        </w:rPr>
      </w:pPr>
      <w:r w:rsidRPr="002F0700">
        <w:rPr>
          <w:rFonts w:ascii="Times New Roman" w:hAnsi="Times New Roman" w:cs="Times New Roman"/>
          <w:sz w:val="24"/>
          <w:szCs w:val="24"/>
        </w:rPr>
        <w:t>Customized Business Intelligence (BI) technologies and techniques have changed how organisations analyze and make decisions. In 2022, organisations are aggressively searching for the best BI analytics solution for their needs. Data-driven insights must be personalized to an organization's objectives and goals to have the most effect, thus the shift away from one-size-fits-all methods. Businesses may better understand their operations, market trends, and customers by customizing BI to concentrate on the most relevant data and insights. Decision-makers may improve operational efficiency and corporate development by focusing on certain data points and KPIs. Customized BI solutions are constantly backed by academic research. Customized BI techniques have enhanced employee productivity by giving them the data they need to execute their jobs. Real-time data analysis speeds decision-making and improves market and customer responsiveness. BI customization improves ROI</w:t>
      </w:r>
      <w:r w:rsidR="002F0700" w:rsidRPr="002F0700">
        <w:rPr>
          <w:rFonts w:ascii="Times New Roman" w:hAnsi="Times New Roman" w:cs="Times New Roman"/>
          <w:sz w:val="24"/>
          <w:szCs w:val="24"/>
        </w:rPr>
        <w:t>(Harrison, R., 2015)</w:t>
      </w:r>
      <w:r w:rsidRPr="002F0700">
        <w:rPr>
          <w:rFonts w:ascii="Times New Roman" w:hAnsi="Times New Roman" w:cs="Times New Roman"/>
          <w:sz w:val="24"/>
          <w:szCs w:val="24"/>
        </w:rPr>
        <w:t xml:space="preserve">. Businesses may maximize BI investments by focusing on value-generating sectors. This focused strategy helps firms optimize operations, save money, and better deploy resources. Customized BI tactics boost customer satisfaction. Businesses may enhance goods and services by understanding consumers' preferences and pain areas via personalized experiences. This increases consumer loyalty, repeat </w:t>
      </w:r>
      <w:r w:rsidRPr="002F0700">
        <w:rPr>
          <w:rFonts w:ascii="Times New Roman" w:hAnsi="Times New Roman" w:cs="Times New Roman"/>
          <w:sz w:val="24"/>
          <w:szCs w:val="24"/>
        </w:rPr>
        <w:lastRenderedPageBreak/>
        <w:t>business, and favorable word-of-mouth. In today's dynamic and competitive industry, customized BI tools and methods indicate a mature approach to data analytics</w:t>
      </w:r>
      <w:r w:rsidR="002F0700">
        <w:t>(</w:t>
      </w:r>
      <w:r w:rsidR="002F0700" w:rsidRPr="002F0700">
        <w:rPr>
          <w:rFonts w:ascii="Times New Roman" w:hAnsi="Times New Roman" w:cs="Times New Roman"/>
          <w:sz w:val="24"/>
          <w:szCs w:val="24"/>
        </w:rPr>
        <w:t>Gupta, K., &amp;Jiwani, N. (2021)</w:t>
      </w:r>
      <w:r w:rsidRPr="002F0700">
        <w:rPr>
          <w:rFonts w:ascii="Times New Roman" w:hAnsi="Times New Roman" w:cs="Times New Roman"/>
          <w:sz w:val="24"/>
          <w:szCs w:val="24"/>
        </w:rPr>
        <w:t>. Customization positions organisations to make data-driven choices that match their business goals, increasing efficiency, ROI, and customer happiness. Customized BI solutions will become more important in the data-driven future, helping organisations succeed.</w:t>
      </w:r>
    </w:p>
    <w:p w:rsidR="00A428DA" w:rsidRPr="002F0700" w:rsidRDefault="00A428DA" w:rsidP="002F0700">
      <w:pPr>
        <w:spacing w:line="480" w:lineRule="auto"/>
        <w:jc w:val="both"/>
        <w:rPr>
          <w:rFonts w:ascii="Times New Roman" w:hAnsi="Times New Roman" w:cs="Times New Roman"/>
          <w:b/>
          <w:bCs/>
          <w:sz w:val="24"/>
          <w:szCs w:val="24"/>
        </w:rPr>
      </w:pPr>
      <w:r w:rsidRPr="002F0700">
        <w:rPr>
          <w:rFonts w:ascii="Times New Roman" w:hAnsi="Times New Roman" w:cs="Times New Roman"/>
          <w:b/>
          <w:bCs/>
          <w:sz w:val="24"/>
          <w:szCs w:val="24"/>
        </w:rPr>
        <w:t>Data Security and Data Discovery:</w:t>
      </w:r>
    </w:p>
    <w:p w:rsidR="00AE2DEE" w:rsidRPr="002F0700" w:rsidRDefault="00AE2DEE" w:rsidP="002F0700">
      <w:pPr>
        <w:spacing w:line="480" w:lineRule="auto"/>
        <w:ind w:firstLine="720"/>
        <w:jc w:val="both"/>
        <w:rPr>
          <w:rFonts w:ascii="Times New Roman" w:hAnsi="Times New Roman" w:cs="Times New Roman"/>
          <w:sz w:val="24"/>
          <w:szCs w:val="24"/>
        </w:rPr>
      </w:pPr>
      <w:r w:rsidRPr="002F0700">
        <w:rPr>
          <w:rFonts w:ascii="Times New Roman" w:hAnsi="Times New Roman" w:cs="Times New Roman"/>
          <w:sz w:val="24"/>
          <w:szCs w:val="24"/>
        </w:rPr>
        <w:t>As data quantities grow and threats change, organisations are prioritizing data security in 2022. Businesses now value data, therefore protecting it from breaches and unauthorized access is a necessity. To protect data confidentiality, integrity, and availability, organisations must use sophisticated security protocols, encryption, and access restrictions. Data breaches and cyberattacks may cost money and reputation. Companies are taking proactive steps to secure their data and keep consumer confidence. Data discovery technologies are also becoming popular, helping organisations effectively examine and analyze their massive databases</w:t>
      </w:r>
      <w:r w:rsidR="00EB259A">
        <w:rPr>
          <w:rFonts w:ascii="Times New Roman" w:hAnsi="Times New Roman" w:cs="Times New Roman"/>
          <w:sz w:val="24"/>
          <w:szCs w:val="24"/>
        </w:rPr>
        <w:t>(</w:t>
      </w:r>
      <w:r w:rsidR="00EB259A" w:rsidRPr="00EB259A">
        <w:rPr>
          <w:rFonts w:ascii="Times New Roman" w:hAnsi="Times New Roman" w:cs="Times New Roman"/>
          <w:sz w:val="24"/>
          <w:szCs w:val="24"/>
        </w:rPr>
        <w:t>Kisielnicki, J., &amp;Misiak, A. M.</w:t>
      </w:r>
      <w:r w:rsidR="00EB259A">
        <w:rPr>
          <w:rFonts w:ascii="Times New Roman" w:hAnsi="Times New Roman" w:cs="Times New Roman"/>
          <w:sz w:val="24"/>
          <w:szCs w:val="24"/>
        </w:rPr>
        <w:t xml:space="preserve">, </w:t>
      </w:r>
      <w:r w:rsidR="00EB259A" w:rsidRPr="00EB259A">
        <w:rPr>
          <w:rFonts w:ascii="Times New Roman" w:hAnsi="Times New Roman" w:cs="Times New Roman"/>
          <w:sz w:val="24"/>
          <w:szCs w:val="24"/>
        </w:rPr>
        <w:t>2017)</w:t>
      </w:r>
      <w:r w:rsidRPr="002F0700">
        <w:rPr>
          <w:rFonts w:ascii="Times New Roman" w:hAnsi="Times New Roman" w:cs="Times New Roman"/>
          <w:sz w:val="24"/>
          <w:szCs w:val="24"/>
        </w:rPr>
        <w:t>. Strong data security procedures reduce risks, secure sensitive data, and comply with data protection rules, giving companies a competitive edge. Data discovery helps organisations unlock their data's full potential to increase operational efficiency, customer experience, and profitability. 2022 business intelligence requires data security and discovery</w:t>
      </w:r>
      <w:r w:rsidR="002F0700">
        <w:rPr>
          <w:rFonts w:ascii="Times New Roman" w:hAnsi="Times New Roman" w:cs="Times New Roman"/>
          <w:sz w:val="24"/>
          <w:szCs w:val="24"/>
        </w:rPr>
        <w:t>(</w:t>
      </w:r>
      <w:r w:rsidR="002F0700" w:rsidRPr="002F0700">
        <w:rPr>
          <w:rFonts w:ascii="Times New Roman" w:hAnsi="Times New Roman" w:cs="Times New Roman"/>
          <w:sz w:val="24"/>
          <w:szCs w:val="24"/>
        </w:rPr>
        <w:t>Gupta, K., &amp;Jiwani, N. (2021)</w:t>
      </w:r>
      <w:r w:rsidRPr="002F0700">
        <w:rPr>
          <w:rFonts w:ascii="Times New Roman" w:hAnsi="Times New Roman" w:cs="Times New Roman"/>
          <w:sz w:val="24"/>
          <w:szCs w:val="24"/>
        </w:rPr>
        <w:t>. Organisations must prioritize data protection and invest in sophisticated security to avoid breaches and unauthorized access as data quantities grow. Data discovery technologies enable firms to get insights and make better strategic decisions. Data security and data discovery experts can improve data governance, regulatory compliance, and company performance in the ever-changing corporate world.</w:t>
      </w:r>
    </w:p>
    <w:p w:rsidR="00A428DA" w:rsidRPr="002F0700" w:rsidRDefault="00A428DA" w:rsidP="002F0700">
      <w:pPr>
        <w:spacing w:line="480" w:lineRule="auto"/>
        <w:jc w:val="both"/>
        <w:rPr>
          <w:rFonts w:ascii="Times New Roman" w:hAnsi="Times New Roman" w:cs="Times New Roman"/>
          <w:b/>
          <w:bCs/>
          <w:sz w:val="24"/>
          <w:szCs w:val="24"/>
        </w:rPr>
      </w:pPr>
      <w:r w:rsidRPr="002F0700">
        <w:rPr>
          <w:rFonts w:ascii="Times New Roman" w:hAnsi="Times New Roman" w:cs="Times New Roman"/>
          <w:b/>
          <w:bCs/>
          <w:sz w:val="24"/>
          <w:szCs w:val="24"/>
        </w:rPr>
        <w:lastRenderedPageBreak/>
        <w:t>Collaborative Business Intelligence:</w:t>
      </w:r>
    </w:p>
    <w:p w:rsidR="00AE2DEE" w:rsidRPr="002F0700" w:rsidRDefault="00AE2DEE" w:rsidP="002F0700">
      <w:pPr>
        <w:spacing w:line="480" w:lineRule="auto"/>
        <w:ind w:firstLine="720"/>
        <w:jc w:val="both"/>
        <w:rPr>
          <w:rFonts w:ascii="Times New Roman" w:hAnsi="Times New Roman" w:cs="Times New Roman"/>
          <w:sz w:val="24"/>
          <w:szCs w:val="24"/>
        </w:rPr>
      </w:pPr>
      <w:r w:rsidRPr="002F0700">
        <w:rPr>
          <w:rFonts w:ascii="Times New Roman" w:hAnsi="Times New Roman" w:cs="Times New Roman"/>
          <w:sz w:val="24"/>
          <w:szCs w:val="24"/>
        </w:rPr>
        <w:t>Collaborative BI is another key 2022 development. It stresses departmental and team information sharing. Collaboration systems provide real-time data exchange and decision-making. Collaborative BI creates a data-driven culture that improves collaboration, productivity, and creativity. Collaborative BI increases employee engagement, problem-solving speed, and market flexibility, according to academic research.</w:t>
      </w:r>
    </w:p>
    <w:p w:rsidR="00A428DA" w:rsidRPr="002F0700" w:rsidRDefault="00A428DA" w:rsidP="002F0700">
      <w:pPr>
        <w:spacing w:line="480" w:lineRule="auto"/>
        <w:jc w:val="both"/>
        <w:rPr>
          <w:rFonts w:ascii="Times New Roman" w:hAnsi="Times New Roman" w:cs="Times New Roman"/>
          <w:b/>
          <w:bCs/>
          <w:sz w:val="24"/>
          <w:szCs w:val="24"/>
        </w:rPr>
      </w:pPr>
      <w:r w:rsidRPr="002F0700">
        <w:rPr>
          <w:rFonts w:ascii="Times New Roman" w:hAnsi="Times New Roman" w:cs="Times New Roman"/>
          <w:b/>
          <w:bCs/>
          <w:sz w:val="24"/>
          <w:szCs w:val="24"/>
        </w:rPr>
        <w:t>Artificial Intelligence (AI) Integration:</w:t>
      </w:r>
    </w:p>
    <w:p w:rsidR="00AE2DEE" w:rsidRPr="002F0700" w:rsidRDefault="00AE2DEE" w:rsidP="002F0700">
      <w:pPr>
        <w:spacing w:line="480" w:lineRule="auto"/>
        <w:ind w:firstLine="720"/>
        <w:jc w:val="both"/>
        <w:rPr>
          <w:rFonts w:ascii="Times New Roman" w:hAnsi="Times New Roman" w:cs="Times New Roman"/>
          <w:sz w:val="24"/>
          <w:szCs w:val="24"/>
        </w:rPr>
      </w:pPr>
      <w:r w:rsidRPr="002F0700">
        <w:rPr>
          <w:rFonts w:ascii="Times New Roman" w:hAnsi="Times New Roman" w:cs="Times New Roman"/>
          <w:sz w:val="24"/>
          <w:szCs w:val="24"/>
        </w:rPr>
        <w:t xml:space="preserve">In 2022, AI-BI integration </w:t>
      </w:r>
      <w:r w:rsidR="00D93EB0" w:rsidRPr="002F0700">
        <w:rPr>
          <w:rFonts w:ascii="Times New Roman" w:hAnsi="Times New Roman" w:cs="Times New Roman"/>
          <w:sz w:val="24"/>
          <w:szCs w:val="24"/>
        </w:rPr>
        <w:t>will transform</w:t>
      </w:r>
      <w:r w:rsidRPr="002F0700">
        <w:rPr>
          <w:rFonts w:ascii="Times New Roman" w:hAnsi="Times New Roman" w:cs="Times New Roman"/>
          <w:sz w:val="24"/>
          <w:szCs w:val="24"/>
        </w:rPr>
        <w:t xml:space="preserve"> business. AI-powered BI solutions allow firms to </w:t>
      </w:r>
      <w:r w:rsidR="00D93EB0" w:rsidRPr="002F0700">
        <w:rPr>
          <w:rFonts w:ascii="Times New Roman" w:hAnsi="Times New Roman" w:cs="Times New Roman"/>
          <w:sz w:val="24"/>
          <w:szCs w:val="24"/>
        </w:rPr>
        <w:t>analyze</w:t>
      </w:r>
      <w:r w:rsidRPr="002F0700">
        <w:rPr>
          <w:rFonts w:ascii="Times New Roman" w:hAnsi="Times New Roman" w:cs="Times New Roman"/>
          <w:sz w:val="24"/>
          <w:szCs w:val="24"/>
        </w:rPr>
        <w:t xml:space="preserve"> massive volumes of data in real time and get insights. This connection lets organisations make data-driven choices with remarkable precision and efficiency. AI automates data preparation, pattern detection, and predictive modelling to enhance BI. Machine learning algorithms may find complicated data patterns and trends that conventional analytics overlooked. This proactive strategy helps firms anticipate consumer wants, market trends, and threats, enabling more strategic decision-making. AI-powered BI also provides predictive insights</w:t>
      </w:r>
      <w:r w:rsidR="00EB259A">
        <w:rPr>
          <w:rFonts w:ascii="Times New Roman" w:hAnsi="Times New Roman" w:cs="Times New Roman"/>
          <w:sz w:val="24"/>
          <w:szCs w:val="24"/>
        </w:rPr>
        <w:t>(</w:t>
      </w:r>
      <w:r w:rsidR="00EB259A" w:rsidRPr="00EB259A">
        <w:rPr>
          <w:rFonts w:ascii="Times New Roman" w:hAnsi="Times New Roman" w:cs="Times New Roman"/>
          <w:sz w:val="24"/>
          <w:szCs w:val="24"/>
        </w:rPr>
        <w:t>Kunnathuvalappil Hariharan, N. (2018)</w:t>
      </w:r>
      <w:r w:rsidRPr="002F0700">
        <w:rPr>
          <w:rFonts w:ascii="Times New Roman" w:hAnsi="Times New Roman" w:cs="Times New Roman"/>
          <w:sz w:val="24"/>
          <w:szCs w:val="24"/>
        </w:rPr>
        <w:t xml:space="preserve">. Machine learning algorithms can predict client behavior, market circumstances, and trends using past data. This forecasting skill helps organisations optimize operations, allocate resources, and take proactive steps to stay ahead of rivals. AI integration in BI has had a major influence on academic research and corporate case studies. AI-powered BI solutions boost decision-making, operational efficiency, and productivity across industries. In a fast-changing industry, firms can remain nimble by processing massive information and identifying valuable insights at new speeds. AI-integrated BI also improves client experiences. AI-powered technologies analyze consumer data to provide personalized </w:t>
      </w:r>
      <w:r w:rsidRPr="002F0700">
        <w:rPr>
          <w:rFonts w:ascii="Times New Roman" w:hAnsi="Times New Roman" w:cs="Times New Roman"/>
          <w:sz w:val="24"/>
          <w:szCs w:val="24"/>
        </w:rPr>
        <w:lastRenderedPageBreak/>
        <w:t xml:space="preserve">suggestions and customized services, increasing client loyalty and happiness. AI-enabled Business Intelligence gives companies a competitive edge in 2022 and beyond. </w:t>
      </w:r>
    </w:p>
    <w:p w:rsidR="00B32C71" w:rsidRPr="002F0700" w:rsidRDefault="00B32C71" w:rsidP="002F0700">
      <w:pPr>
        <w:spacing w:line="480" w:lineRule="auto"/>
        <w:jc w:val="both"/>
        <w:rPr>
          <w:rFonts w:ascii="Times New Roman" w:hAnsi="Times New Roman" w:cs="Times New Roman"/>
          <w:b/>
          <w:bCs/>
          <w:sz w:val="24"/>
          <w:szCs w:val="24"/>
        </w:rPr>
      </w:pPr>
      <w:r w:rsidRPr="002F0700">
        <w:rPr>
          <w:rFonts w:ascii="Times New Roman" w:hAnsi="Times New Roman" w:cs="Times New Roman"/>
          <w:b/>
          <w:bCs/>
          <w:sz w:val="24"/>
          <w:szCs w:val="24"/>
        </w:rPr>
        <w:t>Data Democratization:</w:t>
      </w:r>
    </w:p>
    <w:p w:rsidR="00AE2DEE" w:rsidRPr="002F0700" w:rsidRDefault="00AE2DEE" w:rsidP="002F0700">
      <w:pPr>
        <w:spacing w:line="480" w:lineRule="auto"/>
        <w:ind w:firstLine="720"/>
        <w:jc w:val="both"/>
        <w:rPr>
          <w:rFonts w:ascii="Times New Roman" w:hAnsi="Times New Roman" w:cs="Times New Roman"/>
          <w:sz w:val="24"/>
          <w:szCs w:val="24"/>
        </w:rPr>
      </w:pPr>
      <w:r w:rsidRPr="002F0700">
        <w:rPr>
          <w:rFonts w:ascii="Times New Roman" w:hAnsi="Times New Roman" w:cs="Times New Roman"/>
          <w:sz w:val="24"/>
          <w:szCs w:val="24"/>
        </w:rPr>
        <w:t>Business data democratization is growing in 2022. This term relates to making data intelligible to more than only data analysts and IT specialists in an organization. The goal is to enable all workers to utilize data for decision-making, creating a data-driven culture. Data analysis and decision-making were traditionally limited to a small number of data professionals, creating silos and bottlenecks in essential information</w:t>
      </w:r>
      <w:r w:rsidR="00EB259A">
        <w:rPr>
          <w:rFonts w:ascii="Times New Roman" w:hAnsi="Times New Roman" w:cs="Times New Roman"/>
          <w:sz w:val="24"/>
          <w:szCs w:val="24"/>
        </w:rPr>
        <w:t>(</w:t>
      </w:r>
      <w:r w:rsidR="00EB259A" w:rsidRPr="00EB259A">
        <w:rPr>
          <w:rFonts w:ascii="Times New Roman" w:hAnsi="Times New Roman" w:cs="Times New Roman"/>
          <w:sz w:val="24"/>
          <w:szCs w:val="24"/>
        </w:rPr>
        <w:t>Caserio, C., 2018)</w:t>
      </w:r>
      <w:r w:rsidRPr="002F0700">
        <w:rPr>
          <w:rFonts w:ascii="Times New Roman" w:hAnsi="Times New Roman" w:cs="Times New Roman"/>
          <w:sz w:val="24"/>
          <w:szCs w:val="24"/>
        </w:rPr>
        <w:t>. Data democratization is removing these barriers with self-service BI tools and user-friendly interfaces. Departmental staff may now access real-time data, prepare reports, and analyze without technological expertise. Organisations encourage data-driven initiatives and corporate success by democratizing data. Data-driven culture promotes creativity, cooperation, and better decision-making throughout the organization. Data democratization improves organisations according to academic study. First, it improves operational efficiency by freeing up data experts' time and resources for regular analysis. Second, data democratization helps workers react swiftly to market changes and new possibilities by providing real-time data</w:t>
      </w:r>
      <w:r w:rsidR="00EB259A">
        <w:rPr>
          <w:rFonts w:ascii="Times New Roman" w:hAnsi="Times New Roman" w:cs="Times New Roman"/>
          <w:sz w:val="24"/>
          <w:szCs w:val="24"/>
        </w:rPr>
        <w:t>(</w:t>
      </w:r>
      <w:r w:rsidR="00EB259A" w:rsidRPr="00EB259A">
        <w:rPr>
          <w:rFonts w:ascii="Times New Roman" w:hAnsi="Times New Roman" w:cs="Times New Roman"/>
          <w:sz w:val="24"/>
          <w:szCs w:val="24"/>
        </w:rPr>
        <w:t>Kunnathuvalappil Hariharan, N. (2018)</w:t>
      </w:r>
      <w:r w:rsidRPr="002F0700">
        <w:rPr>
          <w:rFonts w:ascii="Times New Roman" w:hAnsi="Times New Roman" w:cs="Times New Roman"/>
          <w:sz w:val="24"/>
          <w:szCs w:val="24"/>
        </w:rPr>
        <w:t xml:space="preserve">. </w:t>
      </w:r>
    </w:p>
    <w:p w:rsidR="00A428DA" w:rsidRPr="002F0700" w:rsidRDefault="00A428DA" w:rsidP="002F0700">
      <w:pPr>
        <w:spacing w:line="480" w:lineRule="auto"/>
        <w:jc w:val="both"/>
        <w:rPr>
          <w:rFonts w:ascii="Times New Roman" w:hAnsi="Times New Roman" w:cs="Times New Roman"/>
          <w:b/>
          <w:bCs/>
          <w:sz w:val="24"/>
          <w:szCs w:val="24"/>
        </w:rPr>
      </w:pPr>
      <w:r w:rsidRPr="002F0700">
        <w:rPr>
          <w:rFonts w:ascii="Times New Roman" w:hAnsi="Times New Roman" w:cs="Times New Roman"/>
          <w:b/>
          <w:bCs/>
          <w:sz w:val="24"/>
          <w:szCs w:val="24"/>
        </w:rPr>
        <w:t>Conclusion:</w:t>
      </w:r>
    </w:p>
    <w:p w:rsidR="00A428DA" w:rsidRPr="002F0700" w:rsidRDefault="00D93EB0" w:rsidP="002F0700">
      <w:pPr>
        <w:spacing w:line="480" w:lineRule="auto"/>
        <w:ind w:firstLine="720"/>
        <w:jc w:val="both"/>
        <w:rPr>
          <w:rFonts w:ascii="Times New Roman" w:hAnsi="Times New Roman" w:cs="Times New Roman"/>
          <w:sz w:val="24"/>
          <w:szCs w:val="24"/>
        </w:rPr>
      </w:pPr>
      <w:r w:rsidRPr="002F0700">
        <w:rPr>
          <w:rFonts w:ascii="Times New Roman" w:hAnsi="Times New Roman" w:cs="Times New Roman"/>
          <w:sz w:val="24"/>
          <w:szCs w:val="24"/>
        </w:rPr>
        <w:t xml:space="preserve">In the data-driven world, businesses must keep up with business intelligence developments. In 2022 and beyond, companies must use customized BI tools, data protection, data discovery, collaborative BI, and AI integration. These changes improve decision-making, </w:t>
      </w:r>
      <w:r w:rsidRPr="002F0700">
        <w:rPr>
          <w:rFonts w:ascii="Times New Roman" w:hAnsi="Times New Roman" w:cs="Times New Roman"/>
          <w:sz w:val="24"/>
          <w:szCs w:val="24"/>
        </w:rPr>
        <w:lastRenderedPageBreak/>
        <w:t>data governance, productivity, and competitiveness, according to academic studies. Businesses may lead the data revolution and succeed in the new business climate by adopting these trends.</w:t>
      </w:r>
    </w:p>
    <w:p w:rsidR="00D93EB0" w:rsidRPr="002F0700" w:rsidRDefault="00D93EB0" w:rsidP="002F0700">
      <w:pPr>
        <w:spacing w:line="480" w:lineRule="auto"/>
        <w:jc w:val="center"/>
        <w:rPr>
          <w:rFonts w:ascii="Times New Roman" w:hAnsi="Times New Roman" w:cs="Times New Roman"/>
          <w:b/>
          <w:bCs/>
          <w:sz w:val="24"/>
          <w:szCs w:val="24"/>
        </w:rPr>
      </w:pPr>
      <w:r w:rsidRPr="002F0700">
        <w:rPr>
          <w:rFonts w:ascii="Times New Roman" w:hAnsi="Times New Roman" w:cs="Times New Roman"/>
          <w:b/>
          <w:bCs/>
          <w:sz w:val="24"/>
          <w:szCs w:val="24"/>
        </w:rPr>
        <w:t>References</w:t>
      </w:r>
    </w:p>
    <w:p w:rsidR="00D93EB0" w:rsidRPr="002F0700" w:rsidRDefault="00D93EB0" w:rsidP="002F0700">
      <w:pPr>
        <w:spacing w:line="480" w:lineRule="auto"/>
        <w:jc w:val="both"/>
        <w:rPr>
          <w:rFonts w:ascii="Times New Roman" w:hAnsi="Times New Roman" w:cs="Times New Roman"/>
          <w:sz w:val="24"/>
          <w:szCs w:val="24"/>
        </w:rPr>
      </w:pPr>
      <w:r w:rsidRPr="002F0700">
        <w:rPr>
          <w:rFonts w:ascii="Times New Roman" w:hAnsi="Times New Roman" w:cs="Times New Roman"/>
          <w:sz w:val="24"/>
          <w:szCs w:val="24"/>
        </w:rPr>
        <w:t xml:space="preserve">Obeidat, M., North, M., Richardson, R., &amp;Rattanak, V. (2015). Business intelligence technology, </w:t>
      </w:r>
      <w:r w:rsidR="002F0700">
        <w:rPr>
          <w:rFonts w:ascii="Times New Roman" w:hAnsi="Times New Roman" w:cs="Times New Roman"/>
          <w:sz w:val="24"/>
          <w:szCs w:val="24"/>
        </w:rPr>
        <w:tab/>
      </w:r>
      <w:r w:rsidRPr="002F0700">
        <w:rPr>
          <w:rFonts w:ascii="Times New Roman" w:hAnsi="Times New Roman" w:cs="Times New Roman"/>
          <w:sz w:val="24"/>
          <w:szCs w:val="24"/>
        </w:rPr>
        <w:t>applications, and trends.</w:t>
      </w:r>
    </w:p>
    <w:p w:rsidR="00D93EB0" w:rsidRPr="002F0700" w:rsidRDefault="00D93EB0" w:rsidP="002F0700">
      <w:pPr>
        <w:spacing w:line="480" w:lineRule="auto"/>
        <w:jc w:val="both"/>
        <w:rPr>
          <w:rFonts w:ascii="Times New Roman" w:hAnsi="Times New Roman" w:cs="Times New Roman"/>
          <w:sz w:val="24"/>
          <w:szCs w:val="24"/>
        </w:rPr>
      </w:pPr>
      <w:r w:rsidRPr="002F0700">
        <w:rPr>
          <w:rFonts w:ascii="Times New Roman" w:hAnsi="Times New Roman" w:cs="Times New Roman"/>
          <w:sz w:val="24"/>
          <w:szCs w:val="24"/>
        </w:rPr>
        <w:t xml:space="preserve">Harrison, R., Parker, A., Brosas, G., Chiong, R., &amp; Tian, X. (2015). The role of technology in the </w:t>
      </w:r>
      <w:r w:rsidR="002F0700">
        <w:rPr>
          <w:rFonts w:ascii="Times New Roman" w:hAnsi="Times New Roman" w:cs="Times New Roman"/>
          <w:sz w:val="24"/>
          <w:szCs w:val="24"/>
        </w:rPr>
        <w:tab/>
      </w:r>
      <w:r w:rsidRPr="002F0700">
        <w:rPr>
          <w:rFonts w:ascii="Times New Roman" w:hAnsi="Times New Roman" w:cs="Times New Roman"/>
          <w:sz w:val="24"/>
          <w:szCs w:val="24"/>
        </w:rPr>
        <w:t xml:space="preserve">management and exploitation of internal business intelligence. Journal of Systems and </w:t>
      </w:r>
      <w:r w:rsidR="002F0700">
        <w:rPr>
          <w:rFonts w:ascii="Times New Roman" w:hAnsi="Times New Roman" w:cs="Times New Roman"/>
          <w:sz w:val="24"/>
          <w:szCs w:val="24"/>
        </w:rPr>
        <w:tab/>
      </w:r>
      <w:r w:rsidRPr="002F0700">
        <w:rPr>
          <w:rFonts w:ascii="Times New Roman" w:hAnsi="Times New Roman" w:cs="Times New Roman"/>
          <w:sz w:val="24"/>
          <w:szCs w:val="24"/>
        </w:rPr>
        <w:t>Information Technology, 17(3), 247-262.</w:t>
      </w:r>
    </w:p>
    <w:p w:rsidR="00D93EB0" w:rsidRPr="002F0700" w:rsidRDefault="00D93EB0" w:rsidP="002F0700">
      <w:pPr>
        <w:spacing w:line="480" w:lineRule="auto"/>
        <w:jc w:val="both"/>
        <w:rPr>
          <w:rFonts w:ascii="Times New Roman" w:hAnsi="Times New Roman" w:cs="Times New Roman"/>
          <w:sz w:val="24"/>
          <w:szCs w:val="24"/>
        </w:rPr>
      </w:pPr>
      <w:r w:rsidRPr="002F0700">
        <w:rPr>
          <w:rFonts w:ascii="Times New Roman" w:hAnsi="Times New Roman" w:cs="Times New Roman"/>
          <w:sz w:val="24"/>
          <w:szCs w:val="24"/>
        </w:rPr>
        <w:t xml:space="preserve">Gupta, K., &amp;Jiwani, N. (2021). A systematic Overview of Fundamentals and Methods of Business </w:t>
      </w:r>
      <w:r w:rsidR="002F0700">
        <w:rPr>
          <w:rFonts w:ascii="Times New Roman" w:hAnsi="Times New Roman" w:cs="Times New Roman"/>
          <w:sz w:val="24"/>
          <w:szCs w:val="24"/>
        </w:rPr>
        <w:tab/>
      </w:r>
      <w:r w:rsidRPr="002F0700">
        <w:rPr>
          <w:rFonts w:ascii="Times New Roman" w:hAnsi="Times New Roman" w:cs="Times New Roman"/>
          <w:sz w:val="24"/>
          <w:szCs w:val="24"/>
        </w:rPr>
        <w:t xml:space="preserve">Intelligence. International Journal of Sustainable Development in Computing Science, </w:t>
      </w:r>
      <w:r w:rsidR="002F0700">
        <w:rPr>
          <w:rFonts w:ascii="Times New Roman" w:hAnsi="Times New Roman" w:cs="Times New Roman"/>
          <w:sz w:val="24"/>
          <w:szCs w:val="24"/>
        </w:rPr>
        <w:tab/>
      </w:r>
      <w:r w:rsidR="002F0700">
        <w:rPr>
          <w:rFonts w:ascii="Times New Roman" w:hAnsi="Times New Roman" w:cs="Times New Roman"/>
          <w:sz w:val="24"/>
          <w:szCs w:val="24"/>
        </w:rPr>
        <w:tab/>
      </w:r>
      <w:r w:rsidRPr="002F0700">
        <w:rPr>
          <w:rFonts w:ascii="Times New Roman" w:hAnsi="Times New Roman" w:cs="Times New Roman"/>
          <w:sz w:val="24"/>
          <w:szCs w:val="24"/>
        </w:rPr>
        <w:t>3(3), 31-46.</w:t>
      </w:r>
    </w:p>
    <w:p w:rsidR="00D93EB0" w:rsidRPr="002F0700" w:rsidRDefault="00D93EB0" w:rsidP="002F0700">
      <w:pPr>
        <w:spacing w:line="480" w:lineRule="auto"/>
        <w:jc w:val="both"/>
        <w:rPr>
          <w:rFonts w:ascii="Times New Roman" w:hAnsi="Times New Roman" w:cs="Times New Roman"/>
          <w:sz w:val="24"/>
          <w:szCs w:val="24"/>
        </w:rPr>
      </w:pPr>
      <w:r w:rsidRPr="002F0700">
        <w:rPr>
          <w:rFonts w:ascii="Times New Roman" w:hAnsi="Times New Roman" w:cs="Times New Roman"/>
          <w:sz w:val="24"/>
          <w:szCs w:val="24"/>
        </w:rPr>
        <w:t>Kisielnicki, J., &amp;Misiak, A. M. (2017). Effectiveness of agile compared to waterfall</w:t>
      </w:r>
      <w:r w:rsidR="002F0700">
        <w:rPr>
          <w:rFonts w:ascii="Times New Roman" w:hAnsi="Times New Roman" w:cs="Times New Roman"/>
          <w:sz w:val="24"/>
          <w:szCs w:val="24"/>
        </w:rPr>
        <w:tab/>
      </w:r>
      <w:r w:rsidR="002F0700">
        <w:rPr>
          <w:rFonts w:ascii="Times New Roman" w:hAnsi="Times New Roman" w:cs="Times New Roman"/>
          <w:sz w:val="24"/>
          <w:szCs w:val="24"/>
        </w:rPr>
        <w:tab/>
      </w:r>
      <w:r w:rsidRPr="002F0700">
        <w:rPr>
          <w:rFonts w:ascii="Times New Roman" w:hAnsi="Times New Roman" w:cs="Times New Roman"/>
          <w:sz w:val="24"/>
          <w:szCs w:val="24"/>
        </w:rPr>
        <w:t xml:space="preserve">implementation methods in IT projects: Analysis based on business intelligence projects. </w:t>
      </w:r>
      <w:r w:rsidR="002F0700">
        <w:rPr>
          <w:rFonts w:ascii="Times New Roman" w:hAnsi="Times New Roman" w:cs="Times New Roman"/>
          <w:sz w:val="24"/>
          <w:szCs w:val="24"/>
        </w:rPr>
        <w:tab/>
      </w:r>
      <w:r w:rsidRPr="002F0700">
        <w:rPr>
          <w:rFonts w:ascii="Times New Roman" w:hAnsi="Times New Roman" w:cs="Times New Roman"/>
          <w:sz w:val="24"/>
          <w:szCs w:val="24"/>
        </w:rPr>
        <w:t>Foundations of Management, 9(1), 273-286.</w:t>
      </w:r>
    </w:p>
    <w:p w:rsidR="002F0700" w:rsidRDefault="002F0700" w:rsidP="002F0700">
      <w:pPr>
        <w:spacing w:line="480" w:lineRule="auto"/>
        <w:jc w:val="both"/>
        <w:rPr>
          <w:rFonts w:ascii="Times New Roman" w:hAnsi="Times New Roman" w:cs="Times New Roman"/>
          <w:sz w:val="24"/>
          <w:szCs w:val="24"/>
        </w:rPr>
      </w:pPr>
      <w:r w:rsidRPr="002F0700">
        <w:rPr>
          <w:rFonts w:ascii="Times New Roman" w:hAnsi="Times New Roman" w:cs="Times New Roman"/>
          <w:sz w:val="24"/>
          <w:szCs w:val="24"/>
        </w:rPr>
        <w:t xml:space="preserve">Kunnathuvalappil Hariharan, N. (2018). Data Sources for Business Intelligence. Naveen </w:t>
      </w:r>
      <w:r>
        <w:rPr>
          <w:rFonts w:ascii="Times New Roman" w:hAnsi="Times New Roman" w:cs="Times New Roman"/>
          <w:sz w:val="24"/>
          <w:szCs w:val="24"/>
        </w:rPr>
        <w:tab/>
      </w:r>
      <w:r w:rsidRPr="002F0700">
        <w:rPr>
          <w:rFonts w:ascii="Times New Roman" w:hAnsi="Times New Roman" w:cs="Times New Roman"/>
          <w:sz w:val="24"/>
          <w:szCs w:val="24"/>
        </w:rPr>
        <w:t xml:space="preserve">KunnathuvalappilHariharan.(2018). DATA SOURCES FOR BUSINESS </w:t>
      </w:r>
      <w:r>
        <w:rPr>
          <w:rFonts w:ascii="Times New Roman" w:hAnsi="Times New Roman" w:cs="Times New Roman"/>
          <w:sz w:val="24"/>
          <w:szCs w:val="24"/>
        </w:rPr>
        <w:tab/>
      </w:r>
      <w:r w:rsidRPr="002F0700">
        <w:rPr>
          <w:rFonts w:ascii="Times New Roman" w:hAnsi="Times New Roman" w:cs="Times New Roman"/>
          <w:sz w:val="24"/>
          <w:szCs w:val="24"/>
        </w:rPr>
        <w:t xml:space="preserve">INTELLIGENCE. International Journal of Innovations in Engineering Research and </w:t>
      </w:r>
      <w:r>
        <w:rPr>
          <w:rFonts w:ascii="Times New Roman" w:hAnsi="Times New Roman" w:cs="Times New Roman"/>
          <w:sz w:val="24"/>
          <w:szCs w:val="24"/>
        </w:rPr>
        <w:tab/>
      </w:r>
      <w:r>
        <w:rPr>
          <w:rFonts w:ascii="Times New Roman" w:hAnsi="Times New Roman" w:cs="Times New Roman"/>
          <w:sz w:val="24"/>
          <w:szCs w:val="24"/>
        </w:rPr>
        <w:tab/>
      </w:r>
      <w:r w:rsidRPr="002F0700">
        <w:rPr>
          <w:rFonts w:ascii="Times New Roman" w:hAnsi="Times New Roman" w:cs="Times New Roman"/>
          <w:sz w:val="24"/>
          <w:szCs w:val="24"/>
        </w:rPr>
        <w:t>Technology, 5(11), 75-80.</w:t>
      </w:r>
    </w:p>
    <w:p w:rsidR="00D93EB0" w:rsidRPr="002F0700" w:rsidRDefault="00D93EB0" w:rsidP="002F0700">
      <w:pPr>
        <w:spacing w:line="480" w:lineRule="auto"/>
        <w:jc w:val="both"/>
        <w:rPr>
          <w:rFonts w:ascii="Times New Roman" w:hAnsi="Times New Roman" w:cs="Times New Roman"/>
          <w:sz w:val="24"/>
          <w:szCs w:val="24"/>
        </w:rPr>
      </w:pPr>
      <w:r w:rsidRPr="002F0700">
        <w:rPr>
          <w:rFonts w:ascii="Times New Roman" w:hAnsi="Times New Roman" w:cs="Times New Roman"/>
          <w:sz w:val="24"/>
          <w:szCs w:val="24"/>
        </w:rPr>
        <w:lastRenderedPageBreak/>
        <w:t xml:space="preserve">Caserio, C., Trucco, S., Caserio, C., &amp; Trucco, S. (2018). Business intelligence systems. </w:t>
      </w:r>
      <w:r w:rsidR="002F0700">
        <w:rPr>
          <w:rFonts w:ascii="Times New Roman" w:hAnsi="Times New Roman" w:cs="Times New Roman"/>
          <w:sz w:val="24"/>
          <w:szCs w:val="24"/>
        </w:rPr>
        <w:tab/>
      </w:r>
      <w:r w:rsidR="002F0700">
        <w:rPr>
          <w:rFonts w:ascii="Times New Roman" w:hAnsi="Times New Roman" w:cs="Times New Roman"/>
          <w:sz w:val="24"/>
          <w:szCs w:val="24"/>
        </w:rPr>
        <w:tab/>
      </w:r>
      <w:r w:rsidR="002F0700">
        <w:rPr>
          <w:rFonts w:ascii="Times New Roman" w:hAnsi="Times New Roman" w:cs="Times New Roman"/>
          <w:sz w:val="24"/>
          <w:szCs w:val="24"/>
        </w:rPr>
        <w:tab/>
      </w:r>
      <w:r w:rsidR="002F0700">
        <w:rPr>
          <w:rFonts w:ascii="Times New Roman" w:hAnsi="Times New Roman" w:cs="Times New Roman"/>
          <w:sz w:val="24"/>
          <w:szCs w:val="24"/>
        </w:rPr>
        <w:tab/>
      </w:r>
      <w:r w:rsidRPr="002F0700">
        <w:rPr>
          <w:rFonts w:ascii="Times New Roman" w:hAnsi="Times New Roman" w:cs="Times New Roman"/>
          <w:sz w:val="24"/>
          <w:szCs w:val="24"/>
        </w:rPr>
        <w:t xml:space="preserve"> Resource Planning and Business Intelligence Systems for Information Quality: An </w:t>
      </w:r>
      <w:r w:rsidR="002F0700">
        <w:rPr>
          <w:rFonts w:ascii="Times New Roman" w:hAnsi="Times New Roman" w:cs="Times New Roman"/>
          <w:sz w:val="24"/>
          <w:szCs w:val="24"/>
        </w:rPr>
        <w:tab/>
      </w:r>
      <w:r w:rsidR="002F0700">
        <w:rPr>
          <w:rFonts w:ascii="Times New Roman" w:hAnsi="Times New Roman" w:cs="Times New Roman"/>
          <w:sz w:val="24"/>
          <w:szCs w:val="24"/>
        </w:rPr>
        <w:tab/>
      </w:r>
      <w:r w:rsidRPr="002F0700">
        <w:rPr>
          <w:rFonts w:ascii="Times New Roman" w:hAnsi="Times New Roman" w:cs="Times New Roman"/>
          <w:sz w:val="24"/>
          <w:szCs w:val="24"/>
        </w:rPr>
        <w:t>Empirical Analysis in the Italian Setting, 43-73.</w:t>
      </w:r>
    </w:p>
    <w:sectPr w:rsidR="00D93EB0" w:rsidRPr="002F0700" w:rsidSect="00EB259A">
      <w:headerReference w:type="default" r:id="rId6"/>
      <w:pgSz w:w="12240" w:h="15840"/>
      <w:pgMar w:top="1440" w:right="1440" w:bottom="1440" w:left="1440" w:header="1440" w:footer="144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D3FE8" w:rsidRDefault="00CD3FE8" w:rsidP="00A428DA">
      <w:pPr>
        <w:spacing w:after="0" w:line="240" w:lineRule="auto"/>
      </w:pPr>
      <w:r>
        <w:separator/>
      </w:r>
    </w:p>
  </w:endnote>
  <w:endnote w:type="continuationSeparator" w:id="1">
    <w:p w:rsidR="00CD3FE8" w:rsidRDefault="00CD3FE8" w:rsidP="00A428D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D3FE8" w:rsidRDefault="00CD3FE8" w:rsidP="00A428DA">
      <w:pPr>
        <w:spacing w:after="0" w:line="240" w:lineRule="auto"/>
      </w:pPr>
      <w:r>
        <w:separator/>
      </w:r>
    </w:p>
  </w:footnote>
  <w:footnote w:type="continuationSeparator" w:id="1">
    <w:p w:rsidR="00CD3FE8" w:rsidRDefault="00CD3FE8" w:rsidP="00A428D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25364179"/>
      <w:docPartObj>
        <w:docPartGallery w:val="Page Numbers (Top of Page)"/>
        <w:docPartUnique/>
      </w:docPartObj>
    </w:sdtPr>
    <w:sdtEndPr>
      <w:rPr>
        <w:noProof/>
      </w:rPr>
    </w:sdtEndPr>
    <w:sdtContent>
      <w:p w:rsidR="00EB259A" w:rsidRDefault="00177423">
        <w:pPr>
          <w:pStyle w:val="Header"/>
          <w:jc w:val="right"/>
        </w:pPr>
        <w:r>
          <w:fldChar w:fldCharType="begin"/>
        </w:r>
        <w:r w:rsidR="00EB259A">
          <w:instrText xml:space="preserve"> PAGE   \* MERGEFORMAT </w:instrText>
        </w:r>
        <w:r>
          <w:fldChar w:fldCharType="separate"/>
        </w:r>
        <w:r w:rsidR="006A1EF6">
          <w:rPr>
            <w:noProof/>
          </w:rPr>
          <w:t>1</w:t>
        </w:r>
        <w:r>
          <w:rPr>
            <w:noProof/>
          </w:rPr>
          <w:fldChar w:fldCharType="end"/>
        </w:r>
      </w:p>
    </w:sdtContent>
  </w:sdt>
  <w:p w:rsidR="00EB259A" w:rsidRDefault="00EB259A">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A428DA"/>
    <w:rsid w:val="00177423"/>
    <w:rsid w:val="002F0700"/>
    <w:rsid w:val="006A1EF6"/>
    <w:rsid w:val="00966400"/>
    <w:rsid w:val="00A428DA"/>
    <w:rsid w:val="00AE2DEE"/>
    <w:rsid w:val="00B32C71"/>
    <w:rsid w:val="00CD3FE8"/>
    <w:rsid w:val="00D93EB0"/>
    <w:rsid w:val="00EB259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742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28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28DA"/>
  </w:style>
  <w:style w:type="paragraph" w:styleId="Footer">
    <w:name w:val="footer"/>
    <w:basedOn w:val="Normal"/>
    <w:link w:val="FooterChar"/>
    <w:uiPriority w:val="99"/>
    <w:unhideWhenUsed/>
    <w:rsid w:val="00A428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28DA"/>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1665</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SP23-RBA-025 (SYEDA UME RUBAB BUKHARI)</dc:creator>
  <cp:lastModifiedBy>me</cp:lastModifiedBy>
  <cp:revision>2</cp:revision>
  <dcterms:created xsi:type="dcterms:W3CDTF">2023-08-05T15:30:00Z</dcterms:created>
  <dcterms:modified xsi:type="dcterms:W3CDTF">2023-08-05T15:30:00Z</dcterms:modified>
</cp:coreProperties>
</file>