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44E51" w14:textId="77777777" w:rsidR="00A020D1" w:rsidRDefault="00A020D1"/>
    <w:p w14:paraId="554F8126" w14:textId="77777777" w:rsidR="00EE1699" w:rsidRDefault="00EE1699"/>
    <w:p w14:paraId="216C0E3E" w14:textId="77777777" w:rsidR="00EE1699" w:rsidRDefault="00EE1699"/>
    <w:p w14:paraId="2B97B96D" w14:textId="77777777" w:rsidR="00EE1699" w:rsidRPr="00EE1699" w:rsidRDefault="00EE1699" w:rsidP="00EE1699">
      <w:pPr>
        <w:spacing w:line="360" w:lineRule="auto"/>
        <w:jc w:val="right"/>
        <w:rPr>
          <w:rFonts w:ascii="Times New Roman" w:hAnsi="Times New Roman" w:cs="Times New Roman"/>
          <w:b/>
          <w:bCs/>
          <w:sz w:val="32"/>
          <w:szCs w:val="32"/>
        </w:rPr>
      </w:pPr>
    </w:p>
    <w:p w14:paraId="577BAF35" w14:textId="1A34CEAA" w:rsidR="00EE1699" w:rsidRPr="00EE1699" w:rsidRDefault="00EE1699" w:rsidP="00EE1699">
      <w:pPr>
        <w:spacing w:line="360" w:lineRule="auto"/>
        <w:jc w:val="right"/>
        <w:rPr>
          <w:rFonts w:ascii="Times New Roman" w:hAnsi="Times New Roman" w:cs="Times New Roman"/>
          <w:b/>
          <w:bCs/>
          <w:sz w:val="32"/>
          <w:szCs w:val="32"/>
        </w:rPr>
      </w:pPr>
      <w:r w:rsidRPr="00EE1699">
        <w:rPr>
          <w:rFonts w:ascii="Times New Roman" w:hAnsi="Times New Roman" w:cs="Times New Roman"/>
          <w:b/>
          <w:bCs/>
          <w:sz w:val="32"/>
          <w:szCs w:val="32"/>
        </w:rPr>
        <w:t>Contemporary Themes in the Hotel and Hospitality Sector</w:t>
      </w:r>
    </w:p>
    <w:p w14:paraId="68E81005" w14:textId="1F4608CB" w:rsidR="00EE1699" w:rsidRDefault="00EE1699" w:rsidP="00EE1699">
      <w:pPr>
        <w:spacing w:line="360" w:lineRule="auto"/>
        <w:jc w:val="right"/>
        <w:rPr>
          <w:rFonts w:ascii="Times New Roman" w:hAnsi="Times New Roman" w:cs="Times New Roman"/>
          <w:b/>
          <w:bCs/>
          <w:sz w:val="32"/>
          <w:szCs w:val="32"/>
        </w:rPr>
      </w:pPr>
      <w:r w:rsidRPr="00EE1699">
        <w:rPr>
          <w:rFonts w:ascii="Times New Roman" w:hAnsi="Times New Roman" w:cs="Times New Roman"/>
          <w:b/>
          <w:bCs/>
          <w:sz w:val="32"/>
          <w:szCs w:val="32"/>
        </w:rPr>
        <w:t>BMIH6001</w:t>
      </w:r>
    </w:p>
    <w:p w14:paraId="0969C374" w14:textId="77777777" w:rsidR="00EE1699" w:rsidRPr="00EE1699" w:rsidRDefault="00EE1699" w:rsidP="00EE1699">
      <w:pPr>
        <w:spacing w:line="360" w:lineRule="auto"/>
        <w:jc w:val="right"/>
        <w:rPr>
          <w:rFonts w:ascii="Times New Roman" w:hAnsi="Times New Roman" w:cs="Times New Roman"/>
        </w:rPr>
      </w:pPr>
      <w:r w:rsidRPr="00EE1699">
        <w:rPr>
          <w:rFonts w:ascii="Times New Roman" w:hAnsi="Times New Roman" w:cs="Times New Roman"/>
        </w:rPr>
        <w:t xml:space="preserve">Shift in Hotel Strategies Post-COVID with Reduced Business </w:t>
      </w:r>
    </w:p>
    <w:p w14:paraId="20F1ED6A" w14:textId="727B65A2" w:rsidR="00EE1699" w:rsidRPr="00EE1699" w:rsidRDefault="00EE1699" w:rsidP="00EE1699">
      <w:pPr>
        <w:spacing w:line="360" w:lineRule="auto"/>
        <w:jc w:val="right"/>
        <w:rPr>
          <w:rFonts w:ascii="Times New Roman" w:hAnsi="Times New Roman" w:cs="Times New Roman"/>
        </w:rPr>
      </w:pPr>
      <w:r w:rsidRPr="00EE1699">
        <w:rPr>
          <w:rFonts w:ascii="Times New Roman" w:hAnsi="Times New Roman" w:cs="Times New Roman"/>
        </w:rPr>
        <w:t>Commuting</w:t>
      </w:r>
    </w:p>
    <w:p w14:paraId="0402B8A8" w14:textId="48F49118" w:rsidR="00EE1699" w:rsidRDefault="00EE1699" w:rsidP="00EE1699">
      <w:pPr>
        <w:spacing w:line="360" w:lineRule="auto"/>
        <w:jc w:val="right"/>
        <w:rPr>
          <w:rFonts w:ascii="Times New Roman" w:hAnsi="Times New Roman" w:cs="Times New Roman"/>
        </w:rPr>
      </w:pPr>
      <w:r w:rsidRPr="00EE1699">
        <w:rPr>
          <w:rFonts w:ascii="Times New Roman" w:hAnsi="Times New Roman" w:cs="Times New Roman"/>
        </w:rPr>
        <w:t>Conference Research Paper</w:t>
      </w:r>
    </w:p>
    <w:p w14:paraId="53A0508F" w14:textId="77777777" w:rsidR="00EE1699" w:rsidRDefault="00EE1699" w:rsidP="00EE1699">
      <w:pPr>
        <w:spacing w:line="360" w:lineRule="auto"/>
        <w:jc w:val="right"/>
        <w:rPr>
          <w:rFonts w:ascii="Times New Roman" w:hAnsi="Times New Roman" w:cs="Times New Roman"/>
        </w:rPr>
      </w:pPr>
    </w:p>
    <w:p w14:paraId="185E4B2B" w14:textId="77777777" w:rsidR="00EE1699" w:rsidRDefault="00EE1699" w:rsidP="00EE1699">
      <w:pPr>
        <w:spacing w:line="360" w:lineRule="auto"/>
        <w:jc w:val="right"/>
        <w:rPr>
          <w:rFonts w:ascii="Times New Roman" w:hAnsi="Times New Roman" w:cs="Times New Roman"/>
        </w:rPr>
      </w:pPr>
    </w:p>
    <w:p w14:paraId="7C2D2D49" w14:textId="77777777" w:rsidR="00EE1699" w:rsidRDefault="00EE1699" w:rsidP="00EE1699">
      <w:pPr>
        <w:spacing w:line="360" w:lineRule="auto"/>
        <w:jc w:val="right"/>
        <w:rPr>
          <w:rFonts w:ascii="Times New Roman" w:hAnsi="Times New Roman" w:cs="Times New Roman"/>
        </w:rPr>
      </w:pPr>
    </w:p>
    <w:p w14:paraId="6D9F0AC7" w14:textId="77777777" w:rsidR="00EE1699" w:rsidRDefault="00EE1699" w:rsidP="00EE1699">
      <w:pPr>
        <w:spacing w:line="360" w:lineRule="auto"/>
        <w:jc w:val="right"/>
        <w:rPr>
          <w:rFonts w:ascii="Times New Roman" w:hAnsi="Times New Roman" w:cs="Times New Roman"/>
        </w:rPr>
      </w:pPr>
    </w:p>
    <w:p w14:paraId="46630629" w14:textId="77777777" w:rsidR="00EE1699" w:rsidRDefault="00EE1699" w:rsidP="00EE1699">
      <w:pPr>
        <w:spacing w:line="360" w:lineRule="auto"/>
        <w:jc w:val="right"/>
        <w:rPr>
          <w:rFonts w:ascii="Times New Roman" w:hAnsi="Times New Roman" w:cs="Times New Roman"/>
        </w:rPr>
      </w:pPr>
    </w:p>
    <w:p w14:paraId="1C3316FF" w14:textId="77777777" w:rsidR="00EE1699" w:rsidRDefault="00EE1699" w:rsidP="00EE1699">
      <w:pPr>
        <w:spacing w:line="360" w:lineRule="auto"/>
        <w:jc w:val="right"/>
        <w:rPr>
          <w:rFonts w:ascii="Times New Roman" w:hAnsi="Times New Roman" w:cs="Times New Roman"/>
        </w:rPr>
      </w:pPr>
    </w:p>
    <w:p w14:paraId="53A02FEF" w14:textId="77777777" w:rsidR="00EE1699" w:rsidRDefault="00EE1699" w:rsidP="00EE1699">
      <w:pPr>
        <w:spacing w:line="360" w:lineRule="auto"/>
        <w:jc w:val="right"/>
        <w:rPr>
          <w:rFonts w:ascii="Times New Roman" w:hAnsi="Times New Roman" w:cs="Times New Roman"/>
        </w:rPr>
      </w:pPr>
    </w:p>
    <w:p w14:paraId="42A75715" w14:textId="77777777" w:rsidR="00EE1699" w:rsidRPr="00EE1699" w:rsidRDefault="00EE1699" w:rsidP="00EE1699">
      <w:pPr>
        <w:spacing w:line="360" w:lineRule="auto"/>
        <w:jc w:val="right"/>
        <w:rPr>
          <w:rFonts w:ascii="Times New Roman" w:hAnsi="Times New Roman" w:cs="Times New Roman"/>
        </w:rPr>
      </w:pPr>
    </w:p>
    <w:p w14:paraId="6554570D" w14:textId="5FCC4FD8" w:rsidR="00EE1699" w:rsidRPr="00EE1699" w:rsidRDefault="00EE1699" w:rsidP="00EE1699">
      <w:pPr>
        <w:spacing w:line="360" w:lineRule="auto"/>
        <w:jc w:val="center"/>
        <w:rPr>
          <w:rFonts w:ascii="Times New Roman" w:hAnsi="Times New Roman" w:cs="Times New Roman"/>
          <w:b/>
          <w:bCs/>
        </w:rPr>
      </w:pPr>
      <w:r w:rsidRPr="00EE1699">
        <w:rPr>
          <w:rFonts w:ascii="Times New Roman" w:hAnsi="Times New Roman" w:cs="Times New Roman"/>
          <w:b/>
          <w:bCs/>
        </w:rPr>
        <w:t>Lecturer:</w:t>
      </w:r>
      <w:r>
        <w:rPr>
          <w:rFonts w:ascii="Times New Roman" w:hAnsi="Times New Roman" w:cs="Times New Roman"/>
          <w:b/>
          <w:bCs/>
        </w:rPr>
        <w:t xml:space="preserve"> </w:t>
      </w:r>
      <w:r w:rsidRPr="00EE1699">
        <w:rPr>
          <w:rFonts w:ascii="Times New Roman" w:hAnsi="Times New Roman" w:cs="Times New Roman"/>
          <w:b/>
          <w:bCs/>
        </w:rPr>
        <w:t>Lola Villard-Coles</w:t>
      </w:r>
    </w:p>
    <w:p w14:paraId="62DEE2B8" w14:textId="1F0BBC6D" w:rsidR="00EE1699" w:rsidRPr="00EE1699" w:rsidRDefault="00EE1699" w:rsidP="00EE1699">
      <w:pPr>
        <w:spacing w:line="360" w:lineRule="auto"/>
        <w:jc w:val="center"/>
        <w:rPr>
          <w:rFonts w:ascii="Times New Roman" w:hAnsi="Times New Roman" w:cs="Times New Roman"/>
          <w:b/>
          <w:bCs/>
        </w:rPr>
      </w:pPr>
      <w:r w:rsidRPr="00EE1699">
        <w:rPr>
          <w:rFonts w:ascii="Times New Roman" w:hAnsi="Times New Roman" w:cs="Times New Roman"/>
          <w:b/>
          <w:bCs/>
        </w:rPr>
        <w:t>Student name:</w:t>
      </w:r>
      <w:r>
        <w:rPr>
          <w:rFonts w:ascii="Times New Roman" w:hAnsi="Times New Roman" w:cs="Times New Roman"/>
          <w:b/>
          <w:bCs/>
        </w:rPr>
        <w:t xml:space="preserve"> </w:t>
      </w:r>
      <w:r w:rsidRPr="00EE1699">
        <w:rPr>
          <w:rFonts w:ascii="Times New Roman" w:hAnsi="Times New Roman" w:cs="Times New Roman"/>
          <w:b/>
          <w:bCs/>
        </w:rPr>
        <w:t>Ionela Balta</w:t>
      </w:r>
    </w:p>
    <w:p w14:paraId="6AC6CC05" w14:textId="4F7387C3" w:rsidR="00EE1699" w:rsidRDefault="00EE1699" w:rsidP="00EE1699">
      <w:pPr>
        <w:spacing w:line="360" w:lineRule="auto"/>
        <w:jc w:val="center"/>
        <w:rPr>
          <w:rFonts w:ascii="Times New Roman" w:hAnsi="Times New Roman" w:cs="Times New Roman"/>
          <w:b/>
          <w:bCs/>
        </w:rPr>
      </w:pPr>
      <w:r w:rsidRPr="00EE1699">
        <w:rPr>
          <w:rFonts w:ascii="Times New Roman" w:hAnsi="Times New Roman" w:cs="Times New Roman"/>
          <w:b/>
          <w:bCs/>
        </w:rPr>
        <w:t xml:space="preserve">Student id: </w:t>
      </w:r>
      <w:r w:rsidRPr="00EE1699">
        <w:rPr>
          <w:rFonts w:ascii="Times New Roman" w:hAnsi="Times New Roman" w:cs="Times New Roman"/>
          <w:b/>
          <w:bCs/>
        </w:rPr>
        <w:t>2208099</w:t>
      </w:r>
    </w:p>
    <w:p w14:paraId="348A51C5" w14:textId="77777777" w:rsidR="00EE1699" w:rsidRDefault="00EE1699" w:rsidP="00EE1699">
      <w:pPr>
        <w:spacing w:line="360" w:lineRule="auto"/>
        <w:jc w:val="center"/>
        <w:rPr>
          <w:rFonts w:ascii="Times New Roman" w:hAnsi="Times New Roman" w:cs="Times New Roman"/>
          <w:b/>
          <w:bCs/>
        </w:rPr>
      </w:pPr>
    </w:p>
    <w:p w14:paraId="1226B644" w14:textId="77777777" w:rsidR="00EE1699" w:rsidRDefault="00EE1699" w:rsidP="00EE1699">
      <w:pPr>
        <w:spacing w:line="360" w:lineRule="auto"/>
        <w:jc w:val="center"/>
        <w:rPr>
          <w:rFonts w:ascii="Times New Roman" w:hAnsi="Times New Roman" w:cs="Times New Roman"/>
          <w:b/>
          <w:bCs/>
        </w:rPr>
      </w:pPr>
    </w:p>
    <w:p w14:paraId="772D6E4F" w14:textId="77777777" w:rsidR="00EE1699" w:rsidRDefault="00EE1699" w:rsidP="00EE1699">
      <w:pPr>
        <w:spacing w:line="360" w:lineRule="auto"/>
        <w:jc w:val="center"/>
        <w:rPr>
          <w:rFonts w:ascii="Times New Roman" w:hAnsi="Times New Roman" w:cs="Times New Roman"/>
          <w:b/>
          <w:bCs/>
        </w:rPr>
      </w:pPr>
    </w:p>
    <w:p w14:paraId="494DFA64" w14:textId="77777777" w:rsidR="00EE1699" w:rsidRPr="00305A1A" w:rsidRDefault="00EE1699" w:rsidP="00305A1A">
      <w:pPr>
        <w:spacing w:line="360" w:lineRule="auto"/>
        <w:jc w:val="both"/>
        <w:rPr>
          <w:rFonts w:ascii="Times New Roman" w:hAnsi="Times New Roman" w:cs="Times New Roman"/>
          <w:b/>
          <w:bCs/>
        </w:rPr>
      </w:pPr>
    </w:p>
    <w:p w14:paraId="3A8BB922" w14:textId="419DE1D1" w:rsidR="00EE1699" w:rsidRPr="00305A1A" w:rsidRDefault="00EE1699" w:rsidP="00305A1A">
      <w:pPr>
        <w:pStyle w:val="Heading1"/>
        <w:spacing w:line="360" w:lineRule="auto"/>
        <w:jc w:val="both"/>
        <w:rPr>
          <w:rFonts w:ascii="Times New Roman" w:hAnsi="Times New Roman" w:cs="Times New Roman"/>
          <w:b/>
          <w:bCs/>
          <w:color w:val="auto"/>
          <w:sz w:val="24"/>
          <w:szCs w:val="24"/>
        </w:rPr>
      </w:pPr>
      <w:bookmarkStart w:id="0" w:name="_Toc212662272"/>
      <w:r w:rsidRPr="00305A1A">
        <w:rPr>
          <w:rFonts w:ascii="Times New Roman" w:hAnsi="Times New Roman" w:cs="Times New Roman"/>
          <w:b/>
          <w:bCs/>
          <w:color w:val="auto"/>
          <w:sz w:val="24"/>
          <w:szCs w:val="24"/>
        </w:rPr>
        <w:lastRenderedPageBreak/>
        <w:t>Abstract</w:t>
      </w:r>
      <w:bookmarkEnd w:id="0"/>
      <w:r w:rsidRPr="00305A1A">
        <w:rPr>
          <w:rFonts w:ascii="Times New Roman" w:hAnsi="Times New Roman" w:cs="Times New Roman"/>
          <w:b/>
          <w:bCs/>
          <w:color w:val="auto"/>
          <w:sz w:val="24"/>
          <w:szCs w:val="24"/>
        </w:rPr>
        <w:t xml:space="preserve"> </w:t>
      </w:r>
    </w:p>
    <w:p w14:paraId="00DF406A" w14:textId="16EBBBE5" w:rsidR="00305A1A" w:rsidRPr="00305A1A" w:rsidRDefault="00305A1A" w:rsidP="00305A1A">
      <w:pPr>
        <w:spacing w:line="360" w:lineRule="auto"/>
        <w:jc w:val="both"/>
        <w:rPr>
          <w:rFonts w:ascii="Times New Roman" w:hAnsi="Times New Roman" w:cs="Times New Roman"/>
        </w:rPr>
      </w:pPr>
      <w:r w:rsidRPr="00305A1A">
        <w:rPr>
          <w:rFonts w:ascii="Times New Roman" w:hAnsi="Times New Roman" w:cs="Times New Roman"/>
        </w:rPr>
        <w:t>The COVID-19 pandemic caused a huge drop in business travel, which made luxury hotels reassess how they do business.  This paper looks at how luxury hotels have changed what they offer and how they do business because fewer people are travelling for work.  A study of recent academic studies indicates that leisure demand has rebounded more swiftly than business travel, with visitors prioritising safety, personalised service, and hybrid work–leisure experiences.  PESTEL framework</w:t>
      </w:r>
      <w:r w:rsidR="00F60B8E">
        <w:rPr>
          <w:rFonts w:ascii="Times New Roman" w:hAnsi="Times New Roman" w:cs="Times New Roman"/>
        </w:rPr>
        <w:t xml:space="preserve"> it is utilized</w:t>
      </w:r>
      <w:r w:rsidRPr="00305A1A">
        <w:rPr>
          <w:rFonts w:ascii="Times New Roman" w:hAnsi="Times New Roman" w:cs="Times New Roman"/>
        </w:rPr>
        <w:t xml:space="preserve"> (Political, Economic, Social, Technological, Environmental, Legal) to look at how the macro-environment affects the strategy of luxury hotels.  Key factors include ongoing travel restrictions and health policies (Political/Legal), limited corporate budgets and changing demand (Economic/Social), widespread remote work and digital meetings (Social/Technological), and higher expectations for hygiene and sustainability (Environmental/Legal).  Some of the biggest luxury companies, like Four Seasons, Ritz-Carlton, show how to use staycation packages, "workation" suites, digital concierge services, and green certifications.  The study shows that luxury hotels that do well are those that focus on wealthy leisure travellers, add health and tech elements, and make guests feel like they can trust them and that they are special.  Lastly, some suggestions are:</w:t>
      </w:r>
    </w:p>
    <w:p w14:paraId="3DE85281" w14:textId="77777777" w:rsidR="00305A1A" w:rsidRPr="00305A1A" w:rsidRDefault="00305A1A" w:rsidP="00305A1A">
      <w:pPr>
        <w:pStyle w:val="ListParagraph"/>
        <w:numPr>
          <w:ilvl w:val="0"/>
          <w:numId w:val="1"/>
        </w:numPr>
        <w:spacing w:line="360" w:lineRule="auto"/>
        <w:jc w:val="both"/>
        <w:rPr>
          <w:rFonts w:ascii="Times New Roman" w:hAnsi="Times New Roman" w:cs="Times New Roman"/>
        </w:rPr>
      </w:pPr>
      <w:r w:rsidRPr="00305A1A">
        <w:rPr>
          <w:rFonts w:ascii="Times New Roman" w:hAnsi="Times New Roman" w:cs="Times New Roman"/>
        </w:rPr>
        <w:t>K</w:t>
      </w:r>
      <w:r w:rsidRPr="00305A1A">
        <w:rPr>
          <w:rFonts w:ascii="Times New Roman" w:hAnsi="Times New Roman" w:cs="Times New Roman"/>
        </w:rPr>
        <w:t xml:space="preserve">eep expanding outside business travel </w:t>
      </w:r>
    </w:p>
    <w:p w14:paraId="21A5017D" w14:textId="77777777" w:rsidR="00305A1A" w:rsidRPr="00305A1A" w:rsidRDefault="00305A1A" w:rsidP="00305A1A">
      <w:pPr>
        <w:pStyle w:val="ListParagraph"/>
        <w:numPr>
          <w:ilvl w:val="0"/>
          <w:numId w:val="1"/>
        </w:numPr>
        <w:spacing w:line="360" w:lineRule="auto"/>
        <w:jc w:val="both"/>
        <w:rPr>
          <w:rFonts w:ascii="Times New Roman" w:hAnsi="Times New Roman" w:cs="Times New Roman"/>
        </w:rPr>
      </w:pPr>
      <w:r w:rsidRPr="00305A1A">
        <w:rPr>
          <w:rFonts w:ascii="Times New Roman" w:hAnsi="Times New Roman" w:cs="Times New Roman"/>
        </w:rPr>
        <w:t>F</w:t>
      </w:r>
      <w:r w:rsidRPr="00305A1A">
        <w:rPr>
          <w:rFonts w:ascii="Times New Roman" w:hAnsi="Times New Roman" w:cs="Times New Roman"/>
        </w:rPr>
        <w:t xml:space="preserve">ocus more on local and experiential marketing </w:t>
      </w:r>
    </w:p>
    <w:p w14:paraId="053FACC5" w14:textId="77777777" w:rsidR="00305A1A" w:rsidRPr="00305A1A" w:rsidRDefault="00305A1A" w:rsidP="00305A1A">
      <w:pPr>
        <w:pStyle w:val="ListParagraph"/>
        <w:numPr>
          <w:ilvl w:val="0"/>
          <w:numId w:val="1"/>
        </w:numPr>
        <w:spacing w:line="360" w:lineRule="auto"/>
        <w:jc w:val="both"/>
        <w:rPr>
          <w:rFonts w:ascii="Times New Roman" w:hAnsi="Times New Roman" w:cs="Times New Roman"/>
        </w:rPr>
      </w:pPr>
      <w:r w:rsidRPr="00305A1A">
        <w:rPr>
          <w:rFonts w:ascii="Times New Roman" w:hAnsi="Times New Roman" w:cs="Times New Roman"/>
        </w:rPr>
        <w:t>P</w:t>
      </w:r>
      <w:r w:rsidRPr="00305A1A">
        <w:rPr>
          <w:rFonts w:ascii="Times New Roman" w:hAnsi="Times New Roman" w:cs="Times New Roman"/>
        </w:rPr>
        <w:t>ut money into services that do</w:t>
      </w:r>
      <w:r w:rsidRPr="00305A1A">
        <w:rPr>
          <w:rFonts w:ascii="Times New Roman" w:hAnsi="Times New Roman" w:cs="Times New Roman"/>
        </w:rPr>
        <w:t>es not</w:t>
      </w:r>
      <w:r w:rsidRPr="00305A1A">
        <w:rPr>
          <w:rFonts w:ascii="Times New Roman" w:hAnsi="Times New Roman" w:cs="Times New Roman"/>
        </w:rPr>
        <w:t xml:space="preserve"> require touch and are good for health</w:t>
      </w:r>
      <w:r w:rsidRPr="00305A1A">
        <w:rPr>
          <w:rFonts w:ascii="Times New Roman" w:hAnsi="Times New Roman" w:cs="Times New Roman"/>
        </w:rPr>
        <w:t>.</w:t>
      </w:r>
    </w:p>
    <w:p w14:paraId="1E6CCE63" w14:textId="49702466" w:rsidR="00305A1A" w:rsidRDefault="00305A1A" w:rsidP="00305A1A">
      <w:pPr>
        <w:pStyle w:val="ListParagraph"/>
        <w:numPr>
          <w:ilvl w:val="0"/>
          <w:numId w:val="1"/>
        </w:numPr>
        <w:spacing w:line="360" w:lineRule="auto"/>
        <w:jc w:val="both"/>
        <w:rPr>
          <w:rFonts w:ascii="Times New Roman" w:hAnsi="Times New Roman" w:cs="Times New Roman"/>
        </w:rPr>
      </w:pPr>
      <w:r w:rsidRPr="00305A1A">
        <w:rPr>
          <w:rFonts w:ascii="Times New Roman" w:hAnsi="Times New Roman" w:cs="Times New Roman"/>
        </w:rPr>
        <w:t>M</w:t>
      </w:r>
      <w:r w:rsidRPr="00305A1A">
        <w:rPr>
          <w:rFonts w:ascii="Times New Roman" w:hAnsi="Times New Roman" w:cs="Times New Roman"/>
        </w:rPr>
        <w:t xml:space="preserve">ake sustainability a bigger part of </w:t>
      </w:r>
      <w:r w:rsidRPr="00305A1A">
        <w:rPr>
          <w:rFonts w:ascii="Times New Roman" w:hAnsi="Times New Roman" w:cs="Times New Roman"/>
        </w:rPr>
        <w:t>a</w:t>
      </w:r>
      <w:r w:rsidRPr="00305A1A">
        <w:rPr>
          <w:rFonts w:ascii="Times New Roman" w:hAnsi="Times New Roman" w:cs="Times New Roman"/>
        </w:rPr>
        <w:t xml:space="preserve"> business to keep up with changing </w:t>
      </w:r>
      <w:proofErr w:type="gramStart"/>
      <w:r w:rsidRPr="00305A1A">
        <w:rPr>
          <w:rFonts w:ascii="Times New Roman" w:hAnsi="Times New Roman" w:cs="Times New Roman"/>
        </w:rPr>
        <w:t>travellers</w:t>
      </w:r>
      <w:proofErr w:type="gramEnd"/>
      <w:r w:rsidRPr="00305A1A">
        <w:rPr>
          <w:rFonts w:ascii="Times New Roman" w:hAnsi="Times New Roman" w:cs="Times New Roman"/>
        </w:rPr>
        <w:t xml:space="preserve"> attitudes.</w:t>
      </w:r>
    </w:p>
    <w:p w14:paraId="7C437C95" w14:textId="77777777" w:rsidR="00305A1A" w:rsidRDefault="00305A1A" w:rsidP="00305A1A">
      <w:pPr>
        <w:spacing w:line="360" w:lineRule="auto"/>
        <w:jc w:val="both"/>
        <w:rPr>
          <w:rFonts w:ascii="Times New Roman" w:hAnsi="Times New Roman" w:cs="Times New Roman"/>
        </w:rPr>
      </w:pPr>
    </w:p>
    <w:p w14:paraId="4237EC15" w14:textId="77777777" w:rsidR="00305A1A" w:rsidRDefault="00305A1A" w:rsidP="00305A1A">
      <w:pPr>
        <w:spacing w:line="360" w:lineRule="auto"/>
        <w:jc w:val="both"/>
        <w:rPr>
          <w:rFonts w:ascii="Times New Roman" w:hAnsi="Times New Roman" w:cs="Times New Roman"/>
        </w:rPr>
      </w:pPr>
    </w:p>
    <w:p w14:paraId="2C7C4A4A" w14:textId="77777777" w:rsidR="00305A1A" w:rsidRDefault="00305A1A" w:rsidP="00305A1A">
      <w:pPr>
        <w:spacing w:line="360" w:lineRule="auto"/>
        <w:jc w:val="both"/>
        <w:rPr>
          <w:rFonts w:ascii="Times New Roman" w:hAnsi="Times New Roman" w:cs="Times New Roman"/>
        </w:rPr>
      </w:pPr>
    </w:p>
    <w:p w14:paraId="670910FF" w14:textId="77777777" w:rsidR="00305A1A" w:rsidRDefault="00305A1A" w:rsidP="00305A1A">
      <w:pPr>
        <w:spacing w:line="360" w:lineRule="auto"/>
        <w:jc w:val="both"/>
        <w:rPr>
          <w:rFonts w:ascii="Times New Roman" w:hAnsi="Times New Roman" w:cs="Times New Roman"/>
        </w:rPr>
      </w:pPr>
    </w:p>
    <w:p w14:paraId="1C60474D" w14:textId="77777777" w:rsidR="00305A1A" w:rsidRDefault="00305A1A" w:rsidP="00305A1A">
      <w:pPr>
        <w:spacing w:line="360" w:lineRule="auto"/>
        <w:jc w:val="both"/>
        <w:rPr>
          <w:rFonts w:ascii="Times New Roman" w:hAnsi="Times New Roman" w:cs="Times New Roman"/>
        </w:rPr>
      </w:pPr>
    </w:p>
    <w:p w14:paraId="604ABD77" w14:textId="77777777" w:rsidR="00305A1A" w:rsidRDefault="00305A1A" w:rsidP="00305A1A">
      <w:pPr>
        <w:spacing w:line="360" w:lineRule="auto"/>
        <w:jc w:val="both"/>
        <w:rPr>
          <w:rFonts w:ascii="Times New Roman" w:hAnsi="Times New Roman" w:cs="Times New Roman"/>
        </w:rPr>
      </w:pPr>
    </w:p>
    <w:p w14:paraId="5220D146" w14:textId="77777777" w:rsidR="00305A1A" w:rsidRDefault="00305A1A" w:rsidP="00305A1A">
      <w:pPr>
        <w:spacing w:line="360" w:lineRule="auto"/>
        <w:jc w:val="both"/>
        <w:rPr>
          <w:rFonts w:ascii="Times New Roman" w:hAnsi="Times New Roman" w:cs="Times New Roman"/>
        </w:rPr>
      </w:pPr>
    </w:p>
    <w:p w14:paraId="106A0746" w14:textId="77777777" w:rsidR="00305A1A" w:rsidRDefault="00305A1A" w:rsidP="00305A1A">
      <w:pPr>
        <w:spacing w:line="360" w:lineRule="auto"/>
        <w:jc w:val="both"/>
        <w:rPr>
          <w:rFonts w:ascii="Times New Roman" w:hAnsi="Times New Roman" w:cs="Times New Roman"/>
        </w:rPr>
      </w:pPr>
    </w:p>
    <w:sdt>
      <w:sdtPr>
        <w:id w:val="-66701147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A00DBF6" w14:textId="602AFC59" w:rsidR="0066252B" w:rsidRPr="0066252B" w:rsidRDefault="0066252B">
          <w:pPr>
            <w:pStyle w:val="TOCHeading"/>
            <w:rPr>
              <w:rFonts w:ascii="Times New Roman" w:hAnsi="Times New Roman" w:cs="Times New Roman"/>
            </w:rPr>
          </w:pPr>
          <w:r w:rsidRPr="0066252B">
            <w:rPr>
              <w:rFonts w:ascii="Times New Roman" w:hAnsi="Times New Roman" w:cs="Times New Roman"/>
            </w:rPr>
            <w:t>Contents</w:t>
          </w:r>
        </w:p>
        <w:p w14:paraId="3D75D465" w14:textId="7C040518" w:rsidR="0066252B" w:rsidRPr="0066252B" w:rsidRDefault="0066252B">
          <w:pPr>
            <w:pStyle w:val="TOC1"/>
            <w:tabs>
              <w:tab w:val="right" w:leader="dot" w:pos="9016"/>
            </w:tabs>
            <w:rPr>
              <w:rFonts w:ascii="Times New Roman" w:hAnsi="Times New Roman" w:cs="Times New Roman"/>
              <w:noProof/>
            </w:rPr>
          </w:pPr>
          <w:r w:rsidRPr="0066252B">
            <w:rPr>
              <w:rFonts w:ascii="Times New Roman" w:hAnsi="Times New Roman" w:cs="Times New Roman"/>
            </w:rPr>
            <w:fldChar w:fldCharType="begin"/>
          </w:r>
          <w:r w:rsidRPr="0066252B">
            <w:rPr>
              <w:rFonts w:ascii="Times New Roman" w:hAnsi="Times New Roman" w:cs="Times New Roman"/>
            </w:rPr>
            <w:instrText xml:space="preserve"> TOC \o "1-3" \h \z \u </w:instrText>
          </w:r>
          <w:r w:rsidRPr="0066252B">
            <w:rPr>
              <w:rFonts w:ascii="Times New Roman" w:hAnsi="Times New Roman" w:cs="Times New Roman"/>
            </w:rPr>
            <w:fldChar w:fldCharType="separate"/>
          </w:r>
          <w:hyperlink w:anchor="_Toc212662272" w:history="1">
            <w:r w:rsidRPr="0066252B">
              <w:rPr>
                <w:rStyle w:val="Hyperlink"/>
                <w:rFonts w:ascii="Times New Roman" w:hAnsi="Times New Roman" w:cs="Times New Roman"/>
                <w:noProof/>
              </w:rPr>
              <w:t>Abstract</w:t>
            </w:r>
            <w:r w:rsidRPr="0066252B">
              <w:rPr>
                <w:rFonts w:ascii="Times New Roman" w:hAnsi="Times New Roman" w:cs="Times New Roman"/>
                <w:noProof/>
                <w:webHidden/>
              </w:rPr>
              <w:tab/>
            </w:r>
            <w:r w:rsidRPr="0066252B">
              <w:rPr>
                <w:rFonts w:ascii="Times New Roman" w:hAnsi="Times New Roman" w:cs="Times New Roman"/>
                <w:noProof/>
                <w:webHidden/>
              </w:rPr>
              <w:fldChar w:fldCharType="begin"/>
            </w:r>
            <w:r w:rsidRPr="0066252B">
              <w:rPr>
                <w:rFonts w:ascii="Times New Roman" w:hAnsi="Times New Roman" w:cs="Times New Roman"/>
                <w:noProof/>
                <w:webHidden/>
              </w:rPr>
              <w:instrText xml:space="preserve"> PAGEREF _Toc212662272 \h </w:instrText>
            </w:r>
            <w:r w:rsidRPr="0066252B">
              <w:rPr>
                <w:rFonts w:ascii="Times New Roman" w:hAnsi="Times New Roman" w:cs="Times New Roman"/>
                <w:noProof/>
                <w:webHidden/>
              </w:rPr>
            </w:r>
            <w:r w:rsidRPr="0066252B">
              <w:rPr>
                <w:rFonts w:ascii="Times New Roman" w:hAnsi="Times New Roman" w:cs="Times New Roman"/>
                <w:noProof/>
                <w:webHidden/>
              </w:rPr>
              <w:fldChar w:fldCharType="separate"/>
            </w:r>
            <w:r w:rsidR="00F60B8E">
              <w:rPr>
                <w:rFonts w:ascii="Times New Roman" w:hAnsi="Times New Roman" w:cs="Times New Roman"/>
                <w:noProof/>
                <w:webHidden/>
              </w:rPr>
              <w:t>2</w:t>
            </w:r>
            <w:r w:rsidRPr="0066252B">
              <w:rPr>
                <w:rFonts w:ascii="Times New Roman" w:hAnsi="Times New Roman" w:cs="Times New Roman"/>
                <w:noProof/>
                <w:webHidden/>
              </w:rPr>
              <w:fldChar w:fldCharType="end"/>
            </w:r>
          </w:hyperlink>
        </w:p>
        <w:p w14:paraId="6C61EA80" w14:textId="7A9A3DB7" w:rsidR="0066252B" w:rsidRPr="0066252B" w:rsidRDefault="0066252B">
          <w:pPr>
            <w:pStyle w:val="TOC1"/>
            <w:tabs>
              <w:tab w:val="left" w:pos="480"/>
              <w:tab w:val="right" w:leader="dot" w:pos="9016"/>
            </w:tabs>
            <w:rPr>
              <w:rFonts w:ascii="Times New Roman" w:hAnsi="Times New Roman" w:cs="Times New Roman"/>
              <w:noProof/>
            </w:rPr>
          </w:pPr>
          <w:hyperlink w:anchor="_Toc212662273" w:history="1">
            <w:r w:rsidRPr="0066252B">
              <w:rPr>
                <w:rStyle w:val="Hyperlink"/>
                <w:rFonts w:ascii="Times New Roman" w:hAnsi="Times New Roman" w:cs="Times New Roman"/>
                <w:noProof/>
              </w:rPr>
              <w:t>1.</w:t>
            </w:r>
            <w:r w:rsidRPr="0066252B">
              <w:rPr>
                <w:rFonts w:ascii="Times New Roman" w:hAnsi="Times New Roman" w:cs="Times New Roman"/>
                <w:noProof/>
              </w:rPr>
              <w:tab/>
            </w:r>
            <w:r w:rsidRPr="0066252B">
              <w:rPr>
                <w:rStyle w:val="Hyperlink"/>
                <w:rFonts w:ascii="Times New Roman" w:hAnsi="Times New Roman" w:cs="Times New Roman"/>
                <w:noProof/>
              </w:rPr>
              <w:t>Introduction</w:t>
            </w:r>
            <w:r w:rsidRPr="0066252B">
              <w:rPr>
                <w:rFonts w:ascii="Times New Roman" w:hAnsi="Times New Roman" w:cs="Times New Roman"/>
                <w:noProof/>
                <w:webHidden/>
              </w:rPr>
              <w:tab/>
            </w:r>
            <w:r w:rsidRPr="0066252B">
              <w:rPr>
                <w:rFonts w:ascii="Times New Roman" w:hAnsi="Times New Roman" w:cs="Times New Roman"/>
                <w:noProof/>
                <w:webHidden/>
              </w:rPr>
              <w:fldChar w:fldCharType="begin"/>
            </w:r>
            <w:r w:rsidRPr="0066252B">
              <w:rPr>
                <w:rFonts w:ascii="Times New Roman" w:hAnsi="Times New Roman" w:cs="Times New Roman"/>
                <w:noProof/>
                <w:webHidden/>
              </w:rPr>
              <w:instrText xml:space="preserve"> PAGEREF _Toc212662273 \h </w:instrText>
            </w:r>
            <w:r w:rsidRPr="0066252B">
              <w:rPr>
                <w:rFonts w:ascii="Times New Roman" w:hAnsi="Times New Roman" w:cs="Times New Roman"/>
                <w:noProof/>
                <w:webHidden/>
              </w:rPr>
            </w:r>
            <w:r w:rsidRPr="0066252B">
              <w:rPr>
                <w:rFonts w:ascii="Times New Roman" w:hAnsi="Times New Roman" w:cs="Times New Roman"/>
                <w:noProof/>
                <w:webHidden/>
              </w:rPr>
              <w:fldChar w:fldCharType="separate"/>
            </w:r>
            <w:r w:rsidR="00F60B8E">
              <w:rPr>
                <w:rFonts w:ascii="Times New Roman" w:hAnsi="Times New Roman" w:cs="Times New Roman"/>
                <w:noProof/>
                <w:webHidden/>
              </w:rPr>
              <w:t>4</w:t>
            </w:r>
            <w:r w:rsidRPr="0066252B">
              <w:rPr>
                <w:rFonts w:ascii="Times New Roman" w:hAnsi="Times New Roman" w:cs="Times New Roman"/>
                <w:noProof/>
                <w:webHidden/>
              </w:rPr>
              <w:fldChar w:fldCharType="end"/>
            </w:r>
          </w:hyperlink>
        </w:p>
        <w:p w14:paraId="036E191B" w14:textId="1F853AF0" w:rsidR="0066252B" w:rsidRPr="0066252B" w:rsidRDefault="0066252B">
          <w:pPr>
            <w:pStyle w:val="TOC1"/>
            <w:tabs>
              <w:tab w:val="left" w:pos="480"/>
              <w:tab w:val="right" w:leader="dot" w:pos="9016"/>
            </w:tabs>
            <w:rPr>
              <w:rFonts w:ascii="Times New Roman" w:hAnsi="Times New Roman" w:cs="Times New Roman"/>
              <w:noProof/>
            </w:rPr>
          </w:pPr>
          <w:hyperlink w:anchor="_Toc212662274" w:history="1">
            <w:r w:rsidRPr="0066252B">
              <w:rPr>
                <w:rStyle w:val="Hyperlink"/>
                <w:rFonts w:ascii="Times New Roman" w:hAnsi="Times New Roman" w:cs="Times New Roman"/>
                <w:noProof/>
              </w:rPr>
              <w:t>2.</w:t>
            </w:r>
            <w:r w:rsidRPr="0066252B">
              <w:rPr>
                <w:rFonts w:ascii="Times New Roman" w:hAnsi="Times New Roman" w:cs="Times New Roman"/>
                <w:noProof/>
              </w:rPr>
              <w:tab/>
            </w:r>
            <w:r w:rsidRPr="0066252B">
              <w:rPr>
                <w:rStyle w:val="Hyperlink"/>
                <w:rFonts w:ascii="Times New Roman" w:hAnsi="Times New Roman" w:cs="Times New Roman"/>
                <w:noProof/>
              </w:rPr>
              <w:t>Literature Review</w:t>
            </w:r>
            <w:r w:rsidRPr="0066252B">
              <w:rPr>
                <w:rFonts w:ascii="Times New Roman" w:hAnsi="Times New Roman" w:cs="Times New Roman"/>
                <w:noProof/>
                <w:webHidden/>
              </w:rPr>
              <w:tab/>
            </w:r>
            <w:r w:rsidRPr="0066252B">
              <w:rPr>
                <w:rFonts w:ascii="Times New Roman" w:hAnsi="Times New Roman" w:cs="Times New Roman"/>
                <w:noProof/>
                <w:webHidden/>
              </w:rPr>
              <w:fldChar w:fldCharType="begin"/>
            </w:r>
            <w:r w:rsidRPr="0066252B">
              <w:rPr>
                <w:rFonts w:ascii="Times New Roman" w:hAnsi="Times New Roman" w:cs="Times New Roman"/>
                <w:noProof/>
                <w:webHidden/>
              </w:rPr>
              <w:instrText xml:space="preserve"> PAGEREF _Toc212662274 \h </w:instrText>
            </w:r>
            <w:r w:rsidRPr="0066252B">
              <w:rPr>
                <w:rFonts w:ascii="Times New Roman" w:hAnsi="Times New Roman" w:cs="Times New Roman"/>
                <w:noProof/>
                <w:webHidden/>
              </w:rPr>
            </w:r>
            <w:r w:rsidRPr="0066252B">
              <w:rPr>
                <w:rFonts w:ascii="Times New Roman" w:hAnsi="Times New Roman" w:cs="Times New Roman"/>
                <w:noProof/>
                <w:webHidden/>
              </w:rPr>
              <w:fldChar w:fldCharType="separate"/>
            </w:r>
            <w:r w:rsidR="00F60B8E">
              <w:rPr>
                <w:rFonts w:ascii="Times New Roman" w:hAnsi="Times New Roman" w:cs="Times New Roman"/>
                <w:noProof/>
                <w:webHidden/>
              </w:rPr>
              <w:t>4</w:t>
            </w:r>
            <w:r w:rsidRPr="0066252B">
              <w:rPr>
                <w:rFonts w:ascii="Times New Roman" w:hAnsi="Times New Roman" w:cs="Times New Roman"/>
                <w:noProof/>
                <w:webHidden/>
              </w:rPr>
              <w:fldChar w:fldCharType="end"/>
            </w:r>
          </w:hyperlink>
        </w:p>
        <w:p w14:paraId="31C5C3CD" w14:textId="1B5EFF2D" w:rsidR="0066252B" w:rsidRPr="0066252B" w:rsidRDefault="0066252B">
          <w:pPr>
            <w:pStyle w:val="TOC1"/>
            <w:tabs>
              <w:tab w:val="left" w:pos="480"/>
              <w:tab w:val="right" w:leader="dot" w:pos="9016"/>
            </w:tabs>
            <w:rPr>
              <w:rFonts w:ascii="Times New Roman" w:hAnsi="Times New Roman" w:cs="Times New Roman"/>
              <w:noProof/>
            </w:rPr>
          </w:pPr>
          <w:hyperlink w:anchor="_Toc212662275" w:history="1">
            <w:r w:rsidRPr="0066252B">
              <w:rPr>
                <w:rStyle w:val="Hyperlink"/>
                <w:rFonts w:ascii="Times New Roman" w:hAnsi="Times New Roman" w:cs="Times New Roman"/>
                <w:noProof/>
              </w:rPr>
              <w:t>3.</w:t>
            </w:r>
            <w:r w:rsidRPr="0066252B">
              <w:rPr>
                <w:rFonts w:ascii="Times New Roman" w:hAnsi="Times New Roman" w:cs="Times New Roman"/>
                <w:noProof/>
              </w:rPr>
              <w:tab/>
            </w:r>
            <w:r w:rsidRPr="0066252B">
              <w:rPr>
                <w:rStyle w:val="Hyperlink"/>
                <w:rFonts w:ascii="Times New Roman" w:hAnsi="Times New Roman" w:cs="Times New Roman"/>
                <w:noProof/>
              </w:rPr>
              <w:t>Methodology – PESTEL</w:t>
            </w:r>
            <w:r w:rsidRPr="0066252B">
              <w:rPr>
                <w:rFonts w:ascii="Times New Roman" w:hAnsi="Times New Roman" w:cs="Times New Roman"/>
                <w:noProof/>
                <w:webHidden/>
              </w:rPr>
              <w:tab/>
            </w:r>
            <w:r w:rsidRPr="0066252B">
              <w:rPr>
                <w:rFonts w:ascii="Times New Roman" w:hAnsi="Times New Roman" w:cs="Times New Roman"/>
                <w:noProof/>
                <w:webHidden/>
              </w:rPr>
              <w:fldChar w:fldCharType="begin"/>
            </w:r>
            <w:r w:rsidRPr="0066252B">
              <w:rPr>
                <w:rFonts w:ascii="Times New Roman" w:hAnsi="Times New Roman" w:cs="Times New Roman"/>
                <w:noProof/>
                <w:webHidden/>
              </w:rPr>
              <w:instrText xml:space="preserve"> PAGEREF _Toc212662275 \h </w:instrText>
            </w:r>
            <w:r w:rsidRPr="0066252B">
              <w:rPr>
                <w:rFonts w:ascii="Times New Roman" w:hAnsi="Times New Roman" w:cs="Times New Roman"/>
                <w:noProof/>
                <w:webHidden/>
              </w:rPr>
            </w:r>
            <w:r w:rsidRPr="0066252B">
              <w:rPr>
                <w:rFonts w:ascii="Times New Roman" w:hAnsi="Times New Roman" w:cs="Times New Roman"/>
                <w:noProof/>
                <w:webHidden/>
              </w:rPr>
              <w:fldChar w:fldCharType="separate"/>
            </w:r>
            <w:r w:rsidR="00F60B8E">
              <w:rPr>
                <w:rFonts w:ascii="Times New Roman" w:hAnsi="Times New Roman" w:cs="Times New Roman"/>
                <w:noProof/>
                <w:webHidden/>
              </w:rPr>
              <w:t>6</w:t>
            </w:r>
            <w:r w:rsidRPr="0066252B">
              <w:rPr>
                <w:rFonts w:ascii="Times New Roman" w:hAnsi="Times New Roman" w:cs="Times New Roman"/>
                <w:noProof/>
                <w:webHidden/>
              </w:rPr>
              <w:fldChar w:fldCharType="end"/>
            </w:r>
          </w:hyperlink>
        </w:p>
        <w:p w14:paraId="0AF562A6" w14:textId="365A0320" w:rsidR="0066252B" w:rsidRPr="0066252B" w:rsidRDefault="0066252B">
          <w:pPr>
            <w:pStyle w:val="TOC1"/>
            <w:tabs>
              <w:tab w:val="right" w:leader="dot" w:pos="9016"/>
            </w:tabs>
            <w:rPr>
              <w:rFonts w:ascii="Times New Roman" w:hAnsi="Times New Roman" w:cs="Times New Roman"/>
              <w:noProof/>
            </w:rPr>
          </w:pPr>
          <w:hyperlink w:anchor="_Toc212662276" w:history="1">
            <w:r w:rsidRPr="0066252B">
              <w:rPr>
                <w:rStyle w:val="Hyperlink"/>
                <w:rFonts w:ascii="Times New Roman" w:hAnsi="Times New Roman" w:cs="Times New Roman"/>
                <w:noProof/>
              </w:rPr>
              <w:t>Political</w:t>
            </w:r>
            <w:r w:rsidRPr="0066252B">
              <w:rPr>
                <w:rFonts w:ascii="Times New Roman" w:hAnsi="Times New Roman" w:cs="Times New Roman"/>
                <w:noProof/>
                <w:webHidden/>
              </w:rPr>
              <w:tab/>
            </w:r>
            <w:r w:rsidRPr="0066252B">
              <w:rPr>
                <w:rFonts w:ascii="Times New Roman" w:hAnsi="Times New Roman" w:cs="Times New Roman"/>
                <w:noProof/>
                <w:webHidden/>
              </w:rPr>
              <w:fldChar w:fldCharType="begin"/>
            </w:r>
            <w:r w:rsidRPr="0066252B">
              <w:rPr>
                <w:rFonts w:ascii="Times New Roman" w:hAnsi="Times New Roman" w:cs="Times New Roman"/>
                <w:noProof/>
                <w:webHidden/>
              </w:rPr>
              <w:instrText xml:space="preserve"> PAGEREF _Toc212662276 \h </w:instrText>
            </w:r>
            <w:r w:rsidRPr="0066252B">
              <w:rPr>
                <w:rFonts w:ascii="Times New Roman" w:hAnsi="Times New Roman" w:cs="Times New Roman"/>
                <w:noProof/>
                <w:webHidden/>
              </w:rPr>
            </w:r>
            <w:r w:rsidRPr="0066252B">
              <w:rPr>
                <w:rFonts w:ascii="Times New Roman" w:hAnsi="Times New Roman" w:cs="Times New Roman"/>
                <w:noProof/>
                <w:webHidden/>
              </w:rPr>
              <w:fldChar w:fldCharType="separate"/>
            </w:r>
            <w:r w:rsidR="00F60B8E">
              <w:rPr>
                <w:rFonts w:ascii="Times New Roman" w:hAnsi="Times New Roman" w:cs="Times New Roman"/>
                <w:noProof/>
                <w:webHidden/>
              </w:rPr>
              <w:t>6</w:t>
            </w:r>
            <w:r w:rsidRPr="0066252B">
              <w:rPr>
                <w:rFonts w:ascii="Times New Roman" w:hAnsi="Times New Roman" w:cs="Times New Roman"/>
                <w:noProof/>
                <w:webHidden/>
              </w:rPr>
              <w:fldChar w:fldCharType="end"/>
            </w:r>
          </w:hyperlink>
        </w:p>
        <w:p w14:paraId="02D61F40" w14:textId="6B3126B0" w:rsidR="0066252B" w:rsidRPr="0066252B" w:rsidRDefault="0066252B">
          <w:pPr>
            <w:pStyle w:val="TOC1"/>
            <w:tabs>
              <w:tab w:val="right" w:leader="dot" w:pos="9016"/>
            </w:tabs>
            <w:rPr>
              <w:rFonts w:ascii="Times New Roman" w:hAnsi="Times New Roman" w:cs="Times New Roman"/>
              <w:noProof/>
            </w:rPr>
          </w:pPr>
          <w:hyperlink w:anchor="_Toc212662277" w:history="1">
            <w:r w:rsidRPr="0066252B">
              <w:rPr>
                <w:rStyle w:val="Hyperlink"/>
                <w:rFonts w:ascii="Times New Roman" w:hAnsi="Times New Roman" w:cs="Times New Roman"/>
                <w:noProof/>
              </w:rPr>
              <w:t>Economic</w:t>
            </w:r>
            <w:r w:rsidRPr="0066252B">
              <w:rPr>
                <w:rFonts w:ascii="Times New Roman" w:hAnsi="Times New Roman" w:cs="Times New Roman"/>
                <w:noProof/>
                <w:webHidden/>
              </w:rPr>
              <w:tab/>
            </w:r>
            <w:r w:rsidRPr="0066252B">
              <w:rPr>
                <w:rFonts w:ascii="Times New Roman" w:hAnsi="Times New Roman" w:cs="Times New Roman"/>
                <w:noProof/>
                <w:webHidden/>
              </w:rPr>
              <w:fldChar w:fldCharType="begin"/>
            </w:r>
            <w:r w:rsidRPr="0066252B">
              <w:rPr>
                <w:rFonts w:ascii="Times New Roman" w:hAnsi="Times New Roman" w:cs="Times New Roman"/>
                <w:noProof/>
                <w:webHidden/>
              </w:rPr>
              <w:instrText xml:space="preserve"> PAGEREF _Toc212662277 \h </w:instrText>
            </w:r>
            <w:r w:rsidRPr="0066252B">
              <w:rPr>
                <w:rFonts w:ascii="Times New Roman" w:hAnsi="Times New Roman" w:cs="Times New Roman"/>
                <w:noProof/>
                <w:webHidden/>
              </w:rPr>
            </w:r>
            <w:r w:rsidRPr="0066252B">
              <w:rPr>
                <w:rFonts w:ascii="Times New Roman" w:hAnsi="Times New Roman" w:cs="Times New Roman"/>
                <w:noProof/>
                <w:webHidden/>
              </w:rPr>
              <w:fldChar w:fldCharType="separate"/>
            </w:r>
            <w:r w:rsidR="00F60B8E">
              <w:rPr>
                <w:rFonts w:ascii="Times New Roman" w:hAnsi="Times New Roman" w:cs="Times New Roman"/>
                <w:noProof/>
                <w:webHidden/>
              </w:rPr>
              <w:t>7</w:t>
            </w:r>
            <w:r w:rsidRPr="0066252B">
              <w:rPr>
                <w:rFonts w:ascii="Times New Roman" w:hAnsi="Times New Roman" w:cs="Times New Roman"/>
                <w:noProof/>
                <w:webHidden/>
              </w:rPr>
              <w:fldChar w:fldCharType="end"/>
            </w:r>
          </w:hyperlink>
        </w:p>
        <w:p w14:paraId="6B797C6A" w14:textId="19F4F2E7" w:rsidR="0066252B" w:rsidRPr="0066252B" w:rsidRDefault="0066252B">
          <w:pPr>
            <w:pStyle w:val="TOC1"/>
            <w:tabs>
              <w:tab w:val="right" w:leader="dot" w:pos="9016"/>
            </w:tabs>
            <w:rPr>
              <w:rFonts w:ascii="Times New Roman" w:hAnsi="Times New Roman" w:cs="Times New Roman"/>
              <w:noProof/>
            </w:rPr>
          </w:pPr>
          <w:hyperlink w:anchor="_Toc212662278" w:history="1">
            <w:r w:rsidRPr="0066252B">
              <w:rPr>
                <w:rStyle w:val="Hyperlink"/>
                <w:rFonts w:ascii="Times New Roman" w:hAnsi="Times New Roman" w:cs="Times New Roman"/>
                <w:noProof/>
              </w:rPr>
              <w:t>Social</w:t>
            </w:r>
            <w:r w:rsidRPr="0066252B">
              <w:rPr>
                <w:rFonts w:ascii="Times New Roman" w:hAnsi="Times New Roman" w:cs="Times New Roman"/>
                <w:noProof/>
                <w:webHidden/>
              </w:rPr>
              <w:tab/>
            </w:r>
            <w:r w:rsidRPr="0066252B">
              <w:rPr>
                <w:rFonts w:ascii="Times New Roman" w:hAnsi="Times New Roman" w:cs="Times New Roman"/>
                <w:noProof/>
                <w:webHidden/>
              </w:rPr>
              <w:fldChar w:fldCharType="begin"/>
            </w:r>
            <w:r w:rsidRPr="0066252B">
              <w:rPr>
                <w:rFonts w:ascii="Times New Roman" w:hAnsi="Times New Roman" w:cs="Times New Roman"/>
                <w:noProof/>
                <w:webHidden/>
              </w:rPr>
              <w:instrText xml:space="preserve"> PAGEREF _Toc212662278 \h </w:instrText>
            </w:r>
            <w:r w:rsidRPr="0066252B">
              <w:rPr>
                <w:rFonts w:ascii="Times New Roman" w:hAnsi="Times New Roman" w:cs="Times New Roman"/>
                <w:noProof/>
                <w:webHidden/>
              </w:rPr>
            </w:r>
            <w:r w:rsidRPr="0066252B">
              <w:rPr>
                <w:rFonts w:ascii="Times New Roman" w:hAnsi="Times New Roman" w:cs="Times New Roman"/>
                <w:noProof/>
                <w:webHidden/>
              </w:rPr>
              <w:fldChar w:fldCharType="separate"/>
            </w:r>
            <w:r w:rsidR="00F60B8E">
              <w:rPr>
                <w:rFonts w:ascii="Times New Roman" w:hAnsi="Times New Roman" w:cs="Times New Roman"/>
                <w:noProof/>
                <w:webHidden/>
              </w:rPr>
              <w:t>7</w:t>
            </w:r>
            <w:r w:rsidRPr="0066252B">
              <w:rPr>
                <w:rFonts w:ascii="Times New Roman" w:hAnsi="Times New Roman" w:cs="Times New Roman"/>
                <w:noProof/>
                <w:webHidden/>
              </w:rPr>
              <w:fldChar w:fldCharType="end"/>
            </w:r>
          </w:hyperlink>
        </w:p>
        <w:p w14:paraId="2EA6E81F" w14:textId="4B33D67D" w:rsidR="0066252B" w:rsidRPr="0066252B" w:rsidRDefault="0066252B">
          <w:pPr>
            <w:pStyle w:val="TOC1"/>
            <w:tabs>
              <w:tab w:val="right" w:leader="dot" w:pos="9016"/>
            </w:tabs>
            <w:rPr>
              <w:rFonts w:ascii="Times New Roman" w:hAnsi="Times New Roman" w:cs="Times New Roman"/>
              <w:noProof/>
            </w:rPr>
          </w:pPr>
          <w:hyperlink w:anchor="_Toc212662279" w:history="1">
            <w:r w:rsidRPr="0066252B">
              <w:rPr>
                <w:rStyle w:val="Hyperlink"/>
                <w:rFonts w:ascii="Times New Roman" w:hAnsi="Times New Roman" w:cs="Times New Roman"/>
                <w:noProof/>
              </w:rPr>
              <w:t>Technological</w:t>
            </w:r>
            <w:r w:rsidRPr="0066252B">
              <w:rPr>
                <w:rFonts w:ascii="Times New Roman" w:hAnsi="Times New Roman" w:cs="Times New Roman"/>
                <w:noProof/>
                <w:webHidden/>
              </w:rPr>
              <w:tab/>
            </w:r>
            <w:r w:rsidRPr="0066252B">
              <w:rPr>
                <w:rFonts w:ascii="Times New Roman" w:hAnsi="Times New Roman" w:cs="Times New Roman"/>
                <w:noProof/>
                <w:webHidden/>
              </w:rPr>
              <w:fldChar w:fldCharType="begin"/>
            </w:r>
            <w:r w:rsidRPr="0066252B">
              <w:rPr>
                <w:rFonts w:ascii="Times New Roman" w:hAnsi="Times New Roman" w:cs="Times New Roman"/>
                <w:noProof/>
                <w:webHidden/>
              </w:rPr>
              <w:instrText xml:space="preserve"> PAGEREF _Toc212662279 \h </w:instrText>
            </w:r>
            <w:r w:rsidRPr="0066252B">
              <w:rPr>
                <w:rFonts w:ascii="Times New Roman" w:hAnsi="Times New Roman" w:cs="Times New Roman"/>
                <w:noProof/>
                <w:webHidden/>
              </w:rPr>
            </w:r>
            <w:r w:rsidRPr="0066252B">
              <w:rPr>
                <w:rFonts w:ascii="Times New Roman" w:hAnsi="Times New Roman" w:cs="Times New Roman"/>
                <w:noProof/>
                <w:webHidden/>
              </w:rPr>
              <w:fldChar w:fldCharType="separate"/>
            </w:r>
            <w:r w:rsidR="00F60B8E">
              <w:rPr>
                <w:rFonts w:ascii="Times New Roman" w:hAnsi="Times New Roman" w:cs="Times New Roman"/>
                <w:noProof/>
                <w:webHidden/>
              </w:rPr>
              <w:t>8</w:t>
            </w:r>
            <w:r w:rsidRPr="0066252B">
              <w:rPr>
                <w:rFonts w:ascii="Times New Roman" w:hAnsi="Times New Roman" w:cs="Times New Roman"/>
                <w:noProof/>
                <w:webHidden/>
              </w:rPr>
              <w:fldChar w:fldCharType="end"/>
            </w:r>
          </w:hyperlink>
        </w:p>
        <w:p w14:paraId="5423B02C" w14:textId="1EB802EF" w:rsidR="0066252B" w:rsidRPr="0066252B" w:rsidRDefault="0066252B">
          <w:pPr>
            <w:pStyle w:val="TOC1"/>
            <w:tabs>
              <w:tab w:val="right" w:leader="dot" w:pos="9016"/>
            </w:tabs>
            <w:rPr>
              <w:rFonts w:ascii="Times New Roman" w:hAnsi="Times New Roman" w:cs="Times New Roman"/>
              <w:noProof/>
            </w:rPr>
          </w:pPr>
          <w:hyperlink w:anchor="_Toc212662280" w:history="1">
            <w:r w:rsidRPr="0066252B">
              <w:rPr>
                <w:rStyle w:val="Hyperlink"/>
                <w:rFonts w:ascii="Times New Roman" w:hAnsi="Times New Roman" w:cs="Times New Roman"/>
                <w:noProof/>
              </w:rPr>
              <w:t>Environmental</w:t>
            </w:r>
            <w:r w:rsidRPr="0066252B">
              <w:rPr>
                <w:rFonts w:ascii="Times New Roman" w:hAnsi="Times New Roman" w:cs="Times New Roman"/>
                <w:noProof/>
                <w:webHidden/>
              </w:rPr>
              <w:tab/>
            </w:r>
            <w:r w:rsidRPr="0066252B">
              <w:rPr>
                <w:rFonts w:ascii="Times New Roman" w:hAnsi="Times New Roman" w:cs="Times New Roman"/>
                <w:noProof/>
                <w:webHidden/>
              </w:rPr>
              <w:fldChar w:fldCharType="begin"/>
            </w:r>
            <w:r w:rsidRPr="0066252B">
              <w:rPr>
                <w:rFonts w:ascii="Times New Roman" w:hAnsi="Times New Roman" w:cs="Times New Roman"/>
                <w:noProof/>
                <w:webHidden/>
              </w:rPr>
              <w:instrText xml:space="preserve"> PAGEREF _Toc212662280 \h </w:instrText>
            </w:r>
            <w:r w:rsidRPr="0066252B">
              <w:rPr>
                <w:rFonts w:ascii="Times New Roman" w:hAnsi="Times New Roman" w:cs="Times New Roman"/>
                <w:noProof/>
                <w:webHidden/>
              </w:rPr>
            </w:r>
            <w:r w:rsidRPr="0066252B">
              <w:rPr>
                <w:rFonts w:ascii="Times New Roman" w:hAnsi="Times New Roman" w:cs="Times New Roman"/>
                <w:noProof/>
                <w:webHidden/>
              </w:rPr>
              <w:fldChar w:fldCharType="separate"/>
            </w:r>
            <w:r w:rsidR="00F60B8E">
              <w:rPr>
                <w:rFonts w:ascii="Times New Roman" w:hAnsi="Times New Roman" w:cs="Times New Roman"/>
                <w:noProof/>
                <w:webHidden/>
              </w:rPr>
              <w:t>8</w:t>
            </w:r>
            <w:r w:rsidRPr="0066252B">
              <w:rPr>
                <w:rFonts w:ascii="Times New Roman" w:hAnsi="Times New Roman" w:cs="Times New Roman"/>
                <w:noProof/>
                <w:webHidden/>
              </w:rPr>
              <w:fldChar w:fldCharType="end"/>
            </w:r>
          </w:hyperlink>
        </w:p>
        <w:p w14:paraId="782A69B0" w14:textId="29BECE0C" w:rsidR="0066252B" w:rsidRPr="0066252B" w:rsidRDefault="0066252B">
          <w:pPr>
            <w:pStyle w:val="TOC1"/>
            <w:tabs>
              <w:tab w:val="right" w:leader="dot" w:pos="9016"/>
            </w:tabs>
            <w:rPr>
              <w:rFonts w:ascii="Times New Roman" w:hAnsi="Times New Roman" w:cs="Times New Roman"/>
              <w:noProof/>
            </w:rPr>
          </w:pPr>
          <w:hyperlink w:anchor="_Toc212662281" w:history="1">
            <w:r w:rsidRPr="0066252B">
              <w:rPr>
                <w:rStyle w:val="Hyperlink"/>
                <w:rFonts w:ascii="Times New Roman" w:hAnsi="Times New Roman" w:cs="Times New Roman"/>
                <w:noProof/>
              </w:rPr>
              <w:t>Legal</w:t>
            </w:r>
            <w:r w:rsidRPr="0066252B">
              <w:rPr>
                <w:rFonts w:ascii="Times New Roman" w:hAnsi="Times New Roman" w:cs="Times New Roman"/>
                <w:noProof/>
                <w:webHidden/>
              </w:rPr>
              <w:tab/>
            </w:r>
            <w:r w:rsidRPr="0066252B">
              <w:rPr>
                <w:rFonts w:ascii="Times New Roman" w:hAnsi="Times New Roman" w:cs="Times New Roman"/>
                <w:noProof/>
                <w:webHidden/>
              </w:rPr>
              <w:fldChar w:fldCharType="begin"/>
            </w:r>
            <w:r w:rsidRPr="0066252B">
              <w:rPr>
                <w:rFonts w:ascii="Times New Roman" w:hAnsi="Times New Roman" w:cs="Times New Roman"/>
                <w:noProof/>
                <w:webHidden/>
              </w:rPr>
              <w:instrText xml:space="preserve"> PAGEREF _Toc212662281 \h </w:instrText>
            </w:r>
            <w:r w:rsidRPr="0066252B">
              <w:rPr>
                <w:rFonts w:ascii="Times New Roman" w:hAnsi="Times New Roman" w:cs="Times New Roman"/>
                <w:noProof/>
                <w:webHidden/>
              </w:rPr>
            </w:r>
            <w:r w:rsidRPr="0066252B">
              <w:rPr>
                <w:rFonts w:ascii="Times New Roman" w:hAnsi="Times New Roman" w:cs="Times New Roman"/>
                <w:noProof/>
                <w:webHidden/>
              </w:rPr>
              <w:fldChar w:fldCharType="separate"/>
            </w:r>
            <w:r w:rsidR="00F60B8E">
              <w:rPr>
                <w:rFonts w:ascii="Times New Roman" w:hAnsi="Times New Roman" w:cs="Times New Roman"/>
                <w:noProof/>
                <w:webHidden/>
              </w:rPr>
              <w:t>9</w:t>
            </w:r>
            <w:r w:rsidRPr="0066252B">
              <w:rPr>
                <w:rFonts w:ascii="Times New Roman" w:hAnsi="Times New Roman" w:cs="Times New Roman"/>
                <w:noProof/>
                <w:webHidden/>
              </w:rPr>
              <w:fldChar w:fldCharType="end"/>
            </w:r>
          </w:hyperlink>
        </w:p>
        <w:p w14:paraId="0E257FC0" w14:textId="6DEB9C01" w:rsidR="0066252B" w:rsidRPr="0066252B" w:rsidRDefault="0066252B">
          <w:pPr>
            <w:pStyle w:val="TOC1"/>
            <w:tabs>
              <w:tab w:val="left" w:pos="480"/>
              <w:tab w:val="right" w:leader="dot" w:pos="9016"/>
            </w:tabs>
            <w:rPr>
              <w:rFonts w:ascii="Times New Roman" w:hAnsi="Times New Roman" w:cs="Times New Roman"/>
              <w:noProof/>
            </w:rPr>
          </w:pPr>
          <w:hyperlink w:anchor="_Toc212662282" w:history="1">
            <w:r w:rsidRPr="0066252B">
              <w:rPr>
                <w:rStyle w:val="Hyperlink"/>
                <w:rFonts w:ascii="Times New Roman" w:hAnsi="Times New Roman" w:cs="Times New Roman"/>
                <w:noProof/>
              </w:rPr>
              <w:t>4.</w:t>
            </w:r>
            <w:r w:rsidRPr="0066252B">
              <w:rPr>
                <w:rFonts w:ascii="Times New Roman" w:hAnsi="Times New Roman" w:cs="Times New Roman"/>
                <w:noProof/>
              </w:rPr>
              <w:tab/>
            </w:r>
            <w:r w:rsidRPr="0066252B">
              <w:rPr>
                <w:rStyle w:val="Hyperlink"/>
                <w:rFonts w:ascii="Times New Roman" w:hAnsi="Times New Roman" w:cs="Times New Roman"/>
                <w:noProof/>
              </w:rPr>
              <w:t>Conclusion</w:t>
            </w:r>
            <w:r w:rsidRPr="0066252B">
              <w:rPr>
                <w:rFonts w:ascii="Times New Roman" w:hAnsi="Times New Roman" w:cs="Times New Roman"/>
                <w:noProof/>
                <w:webHidden/>
              </w:rPr>
              <w:tab/>
            </w:r>
            <w:r w:rsidRPr="0066252B">
              <w:rPr>
                <w:rFonts w:ascii="Times New Roman" w:hAnsi="Times New Roman" w:cs="Times New Roman"/>
                <w:noProof/>
                <w:webHidden/>
              </w:rPr>
              <w:fldChar w:fldCharType="begin"/>
            </w:r>
            <w:r w:rsidRPr="0066252B">
              <w:rPr>
                <w:rFonts w:ascii="Times New Roman" w:hAnsi="Times New Roman" w:cs="Times New Roman"/>
                <w:noProof/>
                <w:webHidden/>
              </w:rPr>
              <w:instrText xml:space="preserve"> PAGEREF _Toc212662282 \h </w:instrText>
            </w:r>
            <w:r w:rsidRPr="0066252B">
              <w:rPr>
                <w:rFonts w:ascii="Times New Roman" w:hAnsi="Times New Roman" w:cs="Times New Roman"/>
                <w:noProof/>
                <w:webHidden/>
              </w:rPr>
            </w:r>
            <w:r w:rsidRPr="0066252B">
              <w:rPr>
                <w:rFonts w:ascii="Times New Roman" w:hAnsi="Times New Roman" w:cs="Times New Roman"/>
                <w:noProof/>
                <w:webHidden/>
              </w:rPr>
              <w:fldChar w:fldCharType="separate"/>
            </w:r>
            <w:r w:rsidR="00F60B8E">
              <w:rPr>
                <w:rFonts w:ascii="Times New Roman" w:hAnsi="Times New Roman" w:cs="Times New Roman"/>
                <w:noProof/>
                <w:webHidden/>
              </w:rPr>
              <w:t>9</w:t>
            </w:r>
            <w:r w:rsidRPr="0066252B">
              <w:rPr>
                <w:rFonts w:ascii="Times New Roman" w:hAnsi="Times New Roman" w:cs="Times New Roman"/>
                <w:noProof/>
                <w:webHidden/>
              </w:rPr>
              <w:fldChar w:fldCharType="end"/>
            </w:r>
          </w:hyperlink>
        </w:p>
        <w:p w14:paraId="4FA29123" w14:textId="06BF761D" w:rsidR="0066252B" w:rsidRPr="0066252B" w:rsidRDefault="0066252B">
          <w:pPr>
            <w:pStyle w:val="TOC1"/>
            <w:tabs>
              <w:tab w:val="left" w:pos="480"/>
              <w:tab w:val="right" w:leader="dot" w:pos="9016"/>
            </w:tabs>
            <w:rPr>
              <w:rFonts w:ascii="Times New Roman" w:hAnsi="Times New Roman" w:cs="Times New Roman"/>
              <w:noProof/>
            </w:rPr>
          </w:pPr>
          <w:hyperlink w:anchor="_Toc212662283" w:history="1">
            <w:r w:rsidRPr="0066252B">
              <w:rPr>
                <w:rStyle w:val="Hyperlink"/>
                <w:rFonts w:ascii="Times New Roman" w:hAnsi="Times New Roman" w:cs="Times New Roman"/>
                <w:noProof/>
              </w:rPr>
              <w:t>5.</w:t>
            </w:r>
            <w:r w:rsidRPr="0066252B">
              <w:rPr>
                <w:rFonts w:ascii="Times New Roman" w:hAnsi="Times New Roman" w:cs="Times New Roman"/>
                <w:noProof/>
              </w:rPr>
              <w:tab/>
            </w:r>
            <w:r w:rsidRPr="0066252B">
              <w:rPr>
                <w:rStyle w:val="Hyperlink"/>
                <w:rFonts w:ascii="Times New Roman" w:hAnsi="Times New Roman" w:cs="Times New Roman"/>
                <w:noProof/>
              </w:rPr>
              <w:t>Recommendations</w:t>
            </w:r>
            <w:r w:rsidRPr="0066252B">
              <w:rPr>
                <w:rFonts w:ascii="Times New Roman" w:hAnsi="Times New Roman" w:cs="Times New Roman"/>
                <w:noProof/>
                <w:webHidden/>
              </w:rPr>
              <w:tab/>
            </w:r>
            <w:r w:rsidRPr="0066252B">
              <w:rPr>
                <w:rFonts w:ascii="Times New Roman" w:hAnsi="Times New Roman" w:cs="Times New Roman"/>
                <w:noProof/>
                <w:webHidden/>
              </w:rPr>
              <w:fldChar w:fldCharType="begin"/>
            </w:r>
            <w:r w:rsidRPr="0066252B">
              <w:rPr>
                <w:rFonts w:ascii="Times New Roman" w:hAnsi="Times New Roman" w:cs="Times New Roman"/>
                <w:noProof/>
                <w:webHidden/>
              </w:rPr>
              <w:instrText xml:space="preserve"> PAGEREF _Toc212662283 \h </w:instrText>
            </w:r>
            <w:r w:rsidRPr="0066252B">
              <w:rPr>
                <w:rFonts w:ascii="Times New Roman" w:hAnsi="Times New Roman" w:cs="Times New Roman"/>
                <w:noProof/>
                <w:webHidden/>
              </w:rPr>
            </w:r>
            <w:r w:rsidRPr="0066252B">
              <w:rPr>
                <w:rFonts w:ascii="Times New Roman" w:hAnsi="Times New Roman" w:cs="Times New Roman"/>
                <w:noProof/>
                <w:webHidden/>
              </w:rPr>
              <w:fldChar w:fldCharType="separate"/>
            </w:r>
            <w:r w:rsidR="00F60B8E">
              <w:rPr>
                <w:rFonts w:ascii="Times New Roman" w:hAnsi="Times New Roman" w:cs="Times New Roman"/>
                <w:noProof/>
                <w:webHidden/>
              </w:rPr>
              <w:t>9</w:t>
            </w:r>
            <w:r w:rsidRPr="0066252B">
              <w:rPr>
                <w:rFonts w:ascii="Times New Roman" w:hAnsi="Times New Roman" w:cs="Times New Roman"/>
                <w:noProof/>
                <w:webHidden/>
              </w:rPr>
              <w:fldChar w:fldCharType="end"/>
            </w:r>
          </w:hyperlink>
        </w:p>
        <w:p w14:paraId="2AA6C1E2" w14:textId="28A37BD1" w:rsidR="0066252B" w:rsidRPr="0066252B" w:rsidRDefault="0066252B">
          <w:pPr>
            <w:pStyle w:val="TOC1"/>
            <w:tabs>
              <w:tab w:val="right" w:leader="dot" w:pos="9016"/>
            </w:tabs>
            <w:rPr>
              <w:rFonts w:ascii="Times New Roman" w:hAnsi="Times New Roman" w:cs="Times New Roman"/>
              <w:noProof/>
            </w:rPr>
          </w:pPr>
          <w:hyperlink w:anchor="_Toc212662284" w:history="1">
            <w:r w:rsidRPr="0066252B">
              <w:rPr>
                <w:rStyle w:val="Hyperlink"/>
                <w:rFonts w:ascii="Times New Roman" w:hAnsi="Times New Roman" w:cs="Times New Roman"/>
                <w:noProof/>
              </w:rPr>
              <w:t>References</w:t>
            </w:r>
            <w:r w:rsidRPr="0066252B">
              <w:rPr>
                <w:rFonts w:ascii="Times New Roman" w:hAnsi="Times New Roman" w:cs="Times New Roman"/>
                <w:noProof/>
                <w:webHidden/>
              </w:rPr>
              <w:tab/>
            </w:r>
            <w:r w:rsidRPr="0066252B">
              <w:rPr>
                <w:rFonts w:ascii="Times New Roman" w:hAnsi="Times New Roman" w:cs="Times New Roman"/>
                <w:noProof/>
                <w:webHidden/>
              </w:rPr>
              <w:fldChar w:fldCharType="begin"/>
            </w:r>
            <w:r w:rsidRPr="0066252B">
              <w:rPr>
                <w:rFonts w:ascii="Times New Roman" w:hAnsi="Times New Roman" w:cs="Times New Roman"/>
                <w:noProof/>
                <w:webHidden/>
              </w:rPr>
              <w:instrText xml:space="preserve"> PAGEREF _Toc212662284 \h </w:instrText>
            </w:r>
            <w:r w:rsidRPr="0066252B">
              <w:rPr>
                <w:rFonts w:ascii="Times New Roman" w:hAnsi="Times New Roman" w:cs="Times New Roman"/>
                <w:noProof/>
                <w:webHidden/>
              </w:rPr>
            </w:r>
            <w:r w:rsidRPr="0066252B">
              <w:rPr>
                <w:rFonts w:ascii="Times New Roman" w:hAnsi="Times New Roman" w:cs="Times New Roman"/>
                <w:noProof/>
                <w:webHidden/>
              </w:rPr>
              <w:fldChar w:fldCharType="separate"/>
            </w:r>
            <w:r w:rsidR="00F60B8E">
              <w:rPr>
                <w:rFonts w:ascii="Times New Roman" w:hAnsi="Times New Roman" w:cs="Times New Roman"/>
                <w:noProof/>
                <w:webHidden/>
              </w:rPr>
              <w:t>11</w:t>
            </w:r>
            <w:r w:rsidRPr="0066252B">
              <w:rPr>
                <w:rFonts w:ascii="Times New Roman" w:hAnsi="Times New Roman" w:cs="Times New Roman"/>
                <w:noProof/>
                <w:webHidden/>
              </w:rPr>
              <w:fldChar w:fldCharType="end"/>
            </w:r>
          </w:hyperlink>
        </w:p>
        <w:p w14:paraId="0E037112" w14:textId="0FFFB763" w:rsidR="0066252B" w:rsidRDefault="0066252B">
          <w:r w:rsidRPr="0066252B">
            <w:rPr>
              <w:rFonts w:ascii="Times New Roman" w:hAnsi="Times New Roman" w:cs="Times New Roman"/>
              <w:noProof/>
            </w:rPr>
            <w:fldChar w:fldCharType="end"/>
          </w:r>
        </w:p>
      </w:sdtContent>
    </w:sdt>
    <w:p w14:paraId="480C7A9B" w14:textId="77777777" w:rsidR="00305A1A" w:rsidRDefault="00305A1A" w:rsidP="00305A1A">
      <w:pPr>
        <w:spacing w:line="360" w:lineRule="auto"/>
        <w:jc w:val="both"/>
        <w:rPr>
          <w:rFonts w:ascii="Times New Roman" w:hAnsi="Times New Roman" w:cs="Times New Roman"/>
        </w:rPr>
      </w:pPr>
    </w:p>
    <w:p w14:paraId="2248375B" w14:textId="77777777" w:rsidR="00305A1A" w:rsidRDefault="00305A1A" w:rsidP="00305A1A">
      <w:pPr>
        <w:spacing w:line="360" w:lineRule="auto"/>
        <w:jc w:val="both"/>
        <w:rPr>
          <w:rFonts w:ascii="Times New Roman" w:hAnsi="Times New Roman" w:cs="Times New Roman"/>
        </w:rPr>
      </w:pPr>
    </w:p>
    <w:p w14:paraId="226E334E" w14:textId="77777777" w:rsidR="00305A1A" w:rsidRDefault="00305A1A" w:rsidP="00305A1A">
      <w:pPr>
        <w:spacing w:line="360" w:lineRule="auto"/>
        <w:jc w:val="both"/>
        <w:rPr>
          <w:rFonts w:ascii="Times New Roman" w:hAnsi="Times New Roman" w:cs="Times New Roman"/>
        </w:rPr>
      </w:pPr>
    </w:p>
    <w:p w14:paraId="036B394A" w14:textId="77777777" w:rsidR="00305A1A" w:rsidRDefault="00305A1A" w:rsidP="00305A1A">
      <w:pPr>
        <w:spacing w:line="360" w:lineRule="auto"/>
        <w:jc w:val="both"/>
        <w:rPr>
          <w:rFonts w:ascii="Times New Roman" w:hAnsi="Times New Roman" w:cs="Times New Roman"/>
        </w:rPr>
      </w:pPr>
    </w:p>
    <w:p w14:paraId="5A44BAFD" w14:textId="77777777" w:rsidR="00305A1A" w:rsidRDefault="00305A1A" w:rsidP="00305A1A">
      <w:pPr>
        <w:spacing w:line="360" w:lineRule="auto"/>
        <w:jc w:val="both"/>
        <w:rPr>
          <w:rFonts w:ascii="Times New Roman" w:hAnsi="Times New Roman" w:cs="Times New Roman"/>
        </w:rPr>
      </w:pPr>
    </w:p>
    <w:p w14:paraId="6B301D43" w14:textId="77777777" w:rsidR="00305A1A" w:rsidRDefault="00305A1A" w:rsidP="00305A1A">
      <w:pPr>
        <w:spacing w:line="360" w:lineRule="auto"/>
        <w:jc w:val="both"/>
        <w:rPr>
          <w:rFonts w:ascii="Times New Roman" w:hAnsi="Times New Roman" w:cs="Times New Roman"/>
        </w:rPr>
      </w:pPr>
    </w:p>
    <w:p w14:paraId="2BE4B302" w14:textId="77777777" w:rsidR="00305A1A" w:rsidRDefault="00305A1A" w:rsidP="00305A1A">
      <w:pPr>
        <w:spacing w:line="360" w:lineRule="auto"/>
        <w:jc w:val="both"/>
        <w:rPr>
          <w:rFonts w:ascii="Times New Roman" w:hAnsi="Times New Roman" w:cs="Times New Roman"/>
        </w:rPr>
      </w:pPr>
    </w:p>
    <w:p w14:paraId="3B9BA400" w14:textId="77777777" w:rsidR="00305A1A" w:rsidRDefault="00305A1A" w:rsidP="00305A1A">
      <w:pPr>
        <w:spacing w:line="360" w:lineRule="auto"/>
        <w:jc w:val="both"/>
        <w:rPr>
          <w:rFonts w:ascii="Times New Roman" w:hAnsi="Times New Roman" w:cs="Times New Roman"/>
        </w:rPr>
      </w:pPr>
    </w:p>
    <w:p w14:paraId="652B073F" w14:textId="77777777" w:rsidR="00305A1A" w:rsidRDefault="00305A1A" w:rsidP="00305A1A">
      <w:pPr>
        <w:spacing w:line="360" w:lineRule="auto"/>
        <w:jc w:val="both"/>
        <w:rPr>
          <w:rFonts w:ascii="Times New Roman" w:hAnsi="Times New Roman" w:cs="Times New Roman"/>
        </w:rPr>
      </w:pPr>
    </w:p>
    <w:p w14:paraId="2ECEFF9F" w14:textId="77777777" w:rsidR="00305A1A" w:rsidRDefault="00305A1A" w:rsidP="00305A1A">
      <w:pPr>
        <w:spacing w:line="360" w:lineRule="auto"/>
        <w:jc w:val="both"/>
        <w:rPr>
          <w:rFonts w:ascii="Times New Roman" w:hAnsi="Times New Roman" w:cs="Times New Roman"/>
        </w:rPr>
      </w:pPr>
    </w:p>
    <w:p w14:paraId="3A2AD56F" w14:textId="77777777" w:rsidR="00305A1A" w:rsidRDefault="00305A1A" w:rsidP="00305A1A">
      <w:pPr>
        <w:spacing w:line="360" w:lineRule="auto"/>
        <w:jc w:val="both"/>
        <w:rPr>
          <w:rFonts w:ascii="Times New Roman" w:hAnsi="Times New Roman" w:cs="Times New Roman"/>
        </w:rPr>
      </w:pPr>
    </w:p>
    <w:p w14:paraId="07B50CBB" w14:textId="77777777" w:rsidR="00305A1A" w:rsidRDefault="00305A1A" w:rsidP="00305A1A">
      <w:pPr>
        <w:spacing w:line="360" w:lineRule="auto"/>
        <w:jc w:val="both"/>
        <w:rPr>
          <w:rFonts w:ascii="Times New Roman" w:hAnsi="Times New Roman" w:cs="Times New Roman"/>
        </w:rPr>
      </w:pPr>
    </w:p>
    <w:p w14:paraId="0780A05B" w14:textId="77777777" w:rsidR="00305A1A" w:rsidRDefault="00305A1A" w:rsidP="00305A1A">
      <w:pPr>
        <w:spacing w:line="360" w:lineRule="auto"/>
        <w:jc w:val="both"/>
        <w:rPr>
          <w:rFonts w:ascii="Times New Roman" w:hAnsi="Times New Roman" w:cs="Times New Roman"/>
        </w:rPr>
      </w:pPr>
    </w:p>
    <w:p w14:paraId="0CAC12E3" w14:textId="4AF41871" w:rsidR="00305A1A" w:rsidRPr="00F60B8E" w:rsidRDefault="00305A1A" w:rsidP="00F60B8E">
      <w:pPr>
        <w:pStyle w:val="Heading1"/>
        <w:numPr>
          <w:ilvl w:val="0"/>
          <w:numId w:val="2"/>
        </w:numPr>
        <w:spacing w:line="360" w:lineRule="auto"/>
        <w:jc w:val="both"/>
        <w:rPr>
          <w:rFonts w:ascii="Times New Roman" w:hAnsi="Times New Roman" w:cs="Times New Roman"/>
          <w:b/>
          <w:bCs/>
          <w:color w:val="auto"/>
          <w:sz w:val="24"/>
          <w:szCs w:val="24"/>
        </w:rPr>
      </w:pPr>
      <w:bookmarkStart w:id="1" w:name="_Toc212662273"/>
      <w:r w:rsidRPr="00F60B8E">
        <w:rPr>
          <w:rFonts w:ascii="Times New Roman" w:hAnsi="Times New Roman" w:cs="Times New Roman"/>
          <w:b/>
          <w:bCs/>
          <w:color w:val="auto"/>
          <w:sz w:val="24"/>
          <w:szCs w:val="24"/>
        </w:rPr>
        <w:lastRenderedPageBreak/>
        <w:t>Introduction</w:t>
      </w:r>
      <w:bookmarkEnd w:id="1"/>
      <w:r w:rsidRPr="00F60B8E">
        <w:rPr>
          <w:rFonts w:ascii="Times New Roman" w:hAnsi="Times New Roman" w:cs="Times New Roman"/>
          <w:b/>
          <w:bCs/>
          <w:color w:val="auto"/>
          <w:sz w:val="24"/>
          <w:szCs w:val="24"/>
        </w:rPr>
        <w:t xml:space="preserve"> </w:t>
      </w:r>
    </w:p>
    <w:p w14:paraId="017E4E3E" w14:textId="3874DC28" w:rsidR="005541B6" w:rsidRPr="00F60B8E" w:rsidRDefault="005541B6" w:rsidP="00F60B8E">
      <w:pPr>
        <w:spacing w:line="360" w:lineRule="auto"/>
        <w:jc w:val="both"/>
        <w:rPr>
          <w:rFonts w:ascii="Times New Roman" w:hAnsi="Times New Roman" w:cs="Times New Roman"/>
        </w:rPr>
      </w:pPr>
      <w:r w:rsidRPr="00F60B8E">
        <w:rPr>
          <w:rFonts w:ascii="Times New Roman" w:hAnsi="Times New Roman" w:cs="Times New Roman"/>
        </w:rPr>
        <w:t xml:space="preserve">The COVID-19 pandemic caused a huge drop in business travel, which made luxury hotels reassess how they do business.  This paper looks at how luxury hotels have changed what they offer and how they do business because fewer people are travelling for work.  </w:t>
      </w:r>
      <w:proofErr w:type="spellStart"/>
      <w:r w:rsidR="00D1680A" w:rsidRPr="00F60B8E">
        <w:rPr>
          <w:rFonts w:ascii="Times New Roman" w:hAnsi="Times New Roman" w:cs="Times New Roman"/>
        </w:rPr>
        <w:t>Giannoukou</w:t>
      </w:r>
      <w:proofErr w:type="spellEnd"/>
      <w:r w:rsidR="00D1680A" w:rsidRPr="00F60B8E">
        <w:rPr>
          <w:rFonts w:ascii="Times New Roman" w:hAnsi="Times New Roman" w:cs="Times New Roman"/>
        </w:rPr>
        <w:t xml:space="preserve">, </w:t>
      </w:r>
      <w:r w:rsidR="00D1680A" w:rsidRPr="00F60B8E">
        <w:rPr>
          <w:rFonts w:ascii="Times New Roman" w:hAnsi="Times New Roman" w:cs="Times New Roman"/>
        </w:rPr>
        <w:t>(</w:t>
      </w:r>
      <w:r w:rsidR="00D1680A" w:rsidRPr="00F60B8E">
        <w:rPr>
          <w:rFonts w:ascii="Times New Roman" w:hAnsi="Times New Roman" w:cs="Times New Roman"/>
        </w:rPr>
        <w:t>2024</w:t>
      </w:r>
      <w:r w:rsidR="00D1680A" w:rsidRPr="00F60B8E">
        <w:rPr>
          <w:rFonts w:ascii="Times New Roman" w:hAnsi="Times New Roman" w:cs="Times New Roman"/>
        </w:rPr>
        <w:t xml:space="preserve">) </w:t>
      </w:r>
      <w:r w:rsidRPr="00F60B8E">
        <w:rPr>
          <w:rFonts w:ascii="Times New Roman" w:hAnsi="Times New Roman" w:cs="Times New Roman"/>
        </w:rPr>
        <w:t>indicates that leisure demand has rebounded more swiftly than business travel, with visitors prioritising safety, personalised service, and hybrid work–leisure experiences. P ESTEL framework (Political, Economic, Social, Technological, Environmental, Legal) it is employed to look at how the macro-environment affects the strategy of luxury hotels.  Key factors include ongoing travel restrictions and health policies (Political/Legal), limited corporate budgets and changing demand (Economic/Social), widespread remote work and digital meetings (Social/Technological), and higher expectations for hygiene and sustainability (Environmental/Legal)</w:t>
      </w:r>
      <w:r w:rsidR="00D1680A" w:rsidRPr="00F60B8E">
        <w:rPr>
          <w:rFonts w:ascii="Times New Roman" w:hAnsi="Times New Roman" w:cs="Times New Roman"/>
        </w:rPr>
        <w:t xml:space="preserve"> (Anderson, 2025). </w:t>
      </w:r>
      <w:r w:rsidRPr="00F60B8E">
        <w:rPr>
          <w:rFonts w:ascii="Times New Roman" w:hAnsi="Times New Roman" w:cs="Times New Roman"/>
        </w:rPr>
        <w:t xml:space="preserve">Some of the biggest luxury companies, like Four Seasons, Ritz-Carlton, show how to use staycation packages, "workation" suites, digital concierge services, and green certifications.  The study shows that luxury hotels that do well are those that focus on wealthy leisure travellers, add health and tech elements, and make guests feel like they can trust them and that they are special.  </w:t>
      </w:r>
    </w:p>
    <w:p w14:paraId="6B35BF15" w14:textId="3F91B1A8" w:rsidR="005541B6" w:rsidRPr="00F60B8E" w:rsidRDefault="005541B6" w:rsidP="00F60B8E">
      <w:pPr>
        <w:pStyle w:val="Heading1"/>
        <w:numPr>
          <w:ilvl w:val="0"/>
          <w:numId w:val="2"/>
        </w:numPr>
        <w:spacing w:line="360" w:lineRule="auto"/>
        <w:jc w:val="both"/>
        <w:rPr>
          <w:rFonts w:ascii="Times New Roman" w:hAnsi="Times New Roman" w:cs="Times New Roman"/>
          <w:b/>
          <w:bCs/>
          <w:color w:val="auto"/>
          <w:sz w:val="24"/>
          <w:szCs w:val="24"/>
        </w:rPr>
      </w:pPr>
      <w:bookmarkStart w:id="2" w:name="_Toc212662274"/>
      <w:r w:rsidRPr="00F60B8E">
        <w:rPr>
          <w:rFonts w:ascii="Times New Roman" w:hAnsi="Times New Roman" w:cs="Times New Roman"/>
          <w:b/>
          <w:bCs/>
          <w:color w:val="auto"/>
          <w:sz w:val="24"/>
          <w:szCs w:val="24"/>
        </w:rPr>
        <w:t>Literature Review</w:t>
      </w:r>
      <w:bookmarkEnd w:id="2"/>
    </w:p>
    <w:p w14:paraId="265D9364" w14:textId="5B9EFF9A" w:rsidR="005541B6" w:rsidRPr="00F60B8E" w:rsidRDefault="005541B6" w:rsidP="00F60B8E">
      <w:pPr>
        <w:spacing w:line="360" w:lineRule="auto"/>
        <w:jc w:val="both"/>
        <w:rPr>
          <w:rFonts w:ascii="Times New Roman" w:hAnsi="Times New Roman" w:cs="Times New Roman"/>
        </w:rPr>
      </w:pPr>
      <w:r w:rsidRPr="00F60B8E">
        <w:rPr>
          <w:rFonts w:ascii="Times New Roman" w:hAnsi="Times New Roman" w:cs="Times New Roman"/>
        </w:rPr>
        <w:t>Academic studies show that business travel is still low, even though there were hopes that it would quickly pick up again.  Many people still choose to attend virtual conferences instead of flying</w:t>
      </w:r>
      <w:r w:rsidR="00D1680A" w:rsidRPr="00F60B8E">
        <w:rPr>
          <w:rFonts w:ascii="Times New Roman" w:hAnsi="Times New Roman" w:cs="Times New Roman"/>
        </w:rPr>
        <w:t xml:space="preserve"> </w:t>
      </w:r>
      <w:r w:rsidR="00D1680A" w:rsidRPr="00F60B8E">
        <w:rPr>
          <w:rFonts w:ascii="Times New Roman" w:hAnsi="Times New Roman" w:cs="Times New Roman"/>
        </w:rPr>
        <w:t>(Deloitte Insights, 2024)</w:t>
      </w:r>
      <w:r w:rsidRPr="00F60B8E">
        <w:rPr>
          <w:rFonts w:ascii="Times New Roman" w:hAnsi="Times New Roman" w:cs="Times New Roman"/>
        </w:rPr>
        <w:t>.  One study of tourism indicated that, even after COVID-19, corporate travel tendencies have mostly returned to what they were before, rather than disappearing completely.  In Amsterdam, extensive data indicated that business travel habits have persisted in a manner akin to pre-pandemic years, but with extended durations, an increase in hybrid "</w:t>
      </w:r>
      <w:proofErr w:type="spellStart"/>
      <w:r w:rsidRPr="00F60B8E">
        <w:rPr>
          <w:rFonts w:ascii="Times New Roman" w:hAnsi="Times New Roman" w:cs="Times New Roman"/>
        </w:rPr>
        <w:t>bleisure</w:t>
      </w:r>
      <w:proofErr w:type="spellEnd"/>
      <w:r w:rsidRPr="00F60B8E">
        <w:rPr>
          <w:rFonts w:ascii="Times New Roman" w:hAnsi="Times New Roman" w:cs="Times New Roman"/>
        </w:rPr>
        <w:t>" visits, and alterations in source markets</w:t>
      </w:r>
      <w:r w:rsidR="00D1680A" w:rsidRPr="00F60B8E">
        <w:rPr>
          <w:rFonts w:ascii="Times New Roman" w:hAnsi="Times New Roman" w:cs="Times New Roman"/>
        </w:rPr>
        <w:t xml:space="preserve"> (</w:t>
      </w:r>
      <w:r w:rsidR="00D1680A" w:rsidRPr="00F60B8E">
        <w:rPr>
          <w:rFonts w:ascii="Times New Roman" w:hAnsi="Times New Roman" w:cs="Times New Roman"/>
        </w:rPr>
        <w:t>Efthimiou, 2025</w:t>
      </w:r>
      <w:r w:rsidR="00D1680A" w:rsidRPr="00F60B8E">
        <w:rPr>
          <w:rFonts w:ascii="Times New Roman" w:hAnsi="Times New Roman" w:cs="Times New Roman"/>
        </w:rPr>
        <w:t xml:space="preserve">). </w:t>
      </w:r>
      <w:r w:rsidRPr="00F60B8E">
        <w:rPr>
          <w:rFonts w:ascii="Times New Roman" w:hAnsi="Times New Roman" w:cs="Times New Roman"/>
        </w:rPr>
        <w:t xml:space="preserve">  Researchers observe a discrepancy between intentions and actions: travellers articulate a desire to reduce travel for environmental or health considerations, yet the actual frequency of trips has persisted at elevated levels.  </w:t>
      </w:r>
      <w:r w:rsidR="00D1680A" w:rsidRPr="00F60B8E">
        <w:rPr>
          <w:rFonts w:ascii="Times New Roman" w:hAnsi="Times New Roman" w:cs="Times New Roman"/>
        </w:rPr>
        <w:t>Ahmad et al., (2024)</w:t>
      </w:r>
      <w:r w:rsidRPr="00F60B8E">
        <w:rPr>
          <w:rFonts w:ascii="Times New Roman" w:hAnsi="Times New Roman" w:cs="Times New Roman"/>
        </w:rPr>
        <w:t xml:space="preserve"> indicates that although some face-to-face travel has resumed, peak business demand has declined (with many companies permanently decreasing travel spending), and </w:t>
      </w:r>
      <w:proofErr w:type="spellStart"/>
      <w:r w:rsidRPr="00F60B8E">
        <w:rPr>
          <w:rFonts w:ascii="Times New Roman" w:hAnsi="Times New Roman" w:cs="Times New Roman"/>
        </w:rPr>
        <w:t>bleisure</w:t>
      </w:r>
      <w:proofErr w:type="spellEnd"/>
      <w:r w:rsidRPr="00F60B8E">
        <w:rPr>
          <w:rFonts w:ascii="Times New Roman" w:hAnsi="Times New Roman" w:cs="Times New Roman"/>
        </w:rPr>
        <w:t xml:space="preserve"> (the integration of work and leisure during trips) has emerged as a more significant category.</w:t>
      </w:r>
      <w:r w:rsidRPr="00F60B8E">
        <w:rPr>
          <w:rFonts w:ascii="Times New Roman" w:hAnsi="Times New Roman" w:cs="Times New Roman"/>
        </w:rPr>
        <w:t xml:space="preserve"> </w:t>
      </w:r>
      <w:r w:rsidRPr="00F60B8E">
        <w:rPr>
          <w:rFonts w:ascii="Times New Roman" w:hAnsi="Times New Roman" w:cs="Times New Roman"/>
        </w:rPr>
        <w:t>On the other hand, premium leisure travel has come back strong.  Surveys and research show that there is a growing demand for high-end vacation rentals, as wealthy tourists want for safety and a getaway.</w:t>
      </w:r>
      <w:r w:rsidRPr="00F60B8E">
        <w:rPr>
          <w:rFonts w:ascii="Times New Roman" w:hAnsi="Times New Roman" w:cs="Times New Roman"/>
        </w:rPr>
        <w:t xml:space="preserve"> </w:t>
      </w:r>
      <w:r w:rsidR="00814589" w:rsidRPr="00F60B8E">
        <w:rPr>
          <w:rFonts w:ascii="Times New Roman" w:hAnsi="Times New Roman" w:cs="Times New Roman"/>
        </w:rPr>
        <w:t xml:space="preserve">Constantin et al., </w:t>
      </w:r>
      <w:r w:rsidR="00814589" w:rsidRPr="00F60B8E">
        <w:rPr>
          <w:rFonts w:ascii="Times New Roman" w:hAnsi="Times New Roman" w:cs="Times New Roman"/>
        </w:rPr>
        <w:t>(</w:t>
      </w:r>
      <w:r w:rsidR="00814589" w:rsidRPr="00F60B8E">
        <w:rPr>
          <w:rFonts w:ascii="Times New Roman" w:hAnsi="Times New Roman" w:cs="Times New Roman"/>
        </w:rPr>
        <w:t>2024)</w:t>
      </w:r>
      <w:r w:rsidR="00814589" w:rsidRPr="00F60B8E">
        <w:rPr>
          <w:rFonts w:ascii="Times New Roman" w:hAnsi="Times New Roman" w:cs="Times New Roman"/>
        </w:rPr>
        <w:t xml:space="preserve"> </w:t>
      </w:r>
      <w:r w:rsidRPr="00F60B8E">
        <w:rPr>
          <w:rFonts w:ascii="Times New Roman" w:hAnsi="Times New Roman" w:cs="Times New Roman"/>
        </w:rPr>
        <w:t xml:space="preserve">indicates that during </w:t>
      </w:r>
      <w:r w:rsidRPr="00F60B8E">
        <w:rPr>
          <w:rFonts w:ascii="Times New Roman" w:hAnsi="Times New Roman" w:cs="Times New Roman"/>
        </w:rPr>
        <w:lastRenderedPageBreak/>
        <w:t>the epidemic, the demand for luxury hotels has consistently increased as a secure means to access recreational activities.  Many tourists think that high-end hotels are safer (more space, better hygiene) and are willing to spend more for them, especially in destination resorts or famous city brands.  As a result, luxury chains have changed their marketing to focus on leisure activities. Spa getaways, staycations, destination weddings, and family packages are now common.  Staycations (vacations spent locally) grew more important. One study says that staycations were a "strategic response to the industry's pressing challenges," encouraging people to spend money in their own neighbourhoods and keeping hotels open during lockdowns.</w:t>
      </w:r>
      <w:r w:rsidRPr="00F60B8E">
        <w:rPr>
          <w:rFonts w:ascii="Times New Roman" w:hAnsi="Times New Roman" w:cs="Times New Roman"/>
        </w:rPr>
        <w:t xml:space="preserve"> </w:t>
      </w:r>
      <w:r w:rsidRPr="00F60B8E">
        <w:rPr>
          <w:rFonts w:ascii="Times New Roman" w:hAnsi="Times New Roman" w:cs="Times New Roman"/>
        </w:rPr>
        <w:t>Luxury hotels, on the other hand, offered enticing local packages, such as "workation" suites that combined office and vacation facilities (</w:t>
      </w:r>
      <w:r w:rsidR="00814589" w:rsidRPr="00F60B8E">
        <w:rPr>
          <w:rFonts w:ascii="Times New Roman" w:hAnsi="Times New Roman" w:cs="Times New Roman"/>
        </w:rPr>
        <w:t>Qiu et al., 2023</w:t>
      </w:r>
      <w:r w:rsidRPr="00F60B8E">
        <w:rPr>
          <w:rFonts w:ascii="Times New Roman" w:hAnsi="Times New Roman" w:cs="Times New Roman"/>
        </w:rPr>
        <w:t>).</w:t>
      </w:r>
      <w:r w:rsidRPr="00F60B8E">
        <w:rPr>
          <w:rFonts w:ascii="Times New Roman" w:hAnsi="Times New Roman" w:cs="Times New Roman"/>
        </w:rPr>
        <w:t xml:space="preserve"> </w:t>
      </w:r>
      <w:r w:rsidRPr="00F60B8E">
        <w:rPr>
          <w:rFonts w:ascii="Times New Roman" w:hAnsi="Times New Roman" w:cs="Times New Roman"/>
        </w:rPr>
        <w:t>A big trend in tourist research is the mixing of work and vacation, which is often dubbed "</w:t>
      </w:r>
      <w:proofErr w:type="spellStart"/>
      <w:r w:rsidRPr="00F60B8E">
        <w:rPr>
          <w:rFonts w:ascii="Times New Roman" w:hAnsi="Times New Roman" w:cs="Times New Roman"/>
        </w:rPr>
        <w:t>bleisure</w:t>
      </w:r>
      <w:proofErr w:type="spellEnd"/>
      <w:r w:rsidRPr="00F60B8E">
        <w:rPr>
          <w:rFonts w:ascii="Times New Roman" w:hAnsi="Times New Roman" w:cs="Times New Roman"/>
        </w:rPr>
        <w:t xml:space="preserve">" or "workation."  </w:t>
      </w:r>
      <w:r w:rsidR="006B2491" w:rsidRPr="00F60B8E">
        <w:rPr>
          <w:rFonts w:ascii="Times New Roman" w:hAnsi="Times New Roman" w:cs="Times New Roman"/>
        </w:rPr>
        <w:t>Oskam</w:t>
      </w:r>
      <w:r w:rsidRPr="00F60B8E">
        <w:rPr>
          <w:rFonts w:ascii="Times New Roman" w:hAnsi="Times New Roman" w:cs="Times New Roman"/>
        </w:rPr>
        <w:t xml:space="preserve"> (202</w:t>
      </w:r>
      <w:r w:rsidR="006B2491" w:rsidRPr="00F60B8E">
        <w:rPr>
          <w:rFonts w:ascii="Times New Roman" w:hAnsi="Times New Roman" w:cs="Times New Roman"/>
        </w:rPr>
        <w:t>5</w:t>
      </w:r>
      <w:r w:rsidRPr="00F60B8E">
        <w:rPr>
          <w:rFonts w:ascii="Times New Roman" w:hAnsi="Times New Roman" w:cs="Times New Roman"/>
        </w:rPr>
        <w:t xml:space="preserve">) </w:t>
      </w:r>
      <w:r w:rsidR="006B2491" w:rsidRPr="00F60B8E">
        <w:rPr>
          <w:rFonts w:ascii="Times New Roman" w:hAnsi="Times New Roman" w:cs="Times New Roman"/>
        </w:rPr>
        <w:t>asserts</w:t>
      </w:r>
      <w:r w:rsidRPr="00F60B8E">
        <w:rPr>
          <w:rFonts w:ascii="Times New Roman" w:hAnsi="Times New Roman" w:cs="Times New Roman"/>
        </w:rPr>
        <w:t xml:space="preserve"> that the conventional differentiation between business and leisure travel is</w:t>
      </w:r>
      <w:r w:rsidR="006B2491" w:rsidRPr="00F60B8E">
        <w:rPr>
          <w:rFonts w:ascii="Times New Roman" w:hAnsi="Times New Roman" w:cs="Times New Roman"/>
        </w:rPr>
        <w:t xml:space="preserve"> </w:t>
      </w:r>
      <w:r w:rsidRPr="00F60B8E">
        <w:rPr>
          <w:rFonts w:ascii="Times New Roman" w:hAnsi="Times New Roman" w:cs="Times New Roman"/>
        </w:rPr>
        <w:t>obsolete, particularly in a digitalised context.  Companies that let people work from home have made it possible for employees to move their home offices to travel places for short periods of time.  These travellers want a mix of a productive work environment and fun things to do.  For luxury hotels, appealing to this group means providing fast, dependable Wi-Fi, comfortable places to work, breakfast delivery to rooms, and pricing for long stays.  There is a lot of evidence supporting these kinds of efforts. supporting example, some studies say that luxury companies offer daily business services and loyalty rewards that are tailored to remote workers (</w:t>
      </w:r>
      <w:proofErr w:type="spellStart"/>
      <w:r w:rsidR="006B2491" w:rsidRPr="00F60B8E">
        <w:rPr>
          <w:rFonts w:ascii="Times New Roman" w:hAnsi="Times New Roman" w:cs="Times New Roman"/>
        </w:rPr>
        <w:t>Singgalen</w:t>
      </w:r>
      <w:proofErr w:type="spellEnd"/>
      <w:r w:rsidR="006B2491" w:rsidRPr="00F60B8E">
        <w:rPr>
          <w:rFonts w:ascii="Times New Roman" w:hAnsi="Times New Roman" w:cs="Times New Roman"/>
        </w:rPr>
        <w:t>, 2024</w:t>
      </w:r>
      <w:r w:rsidRPr="00F60B8E">
        <w:rPr>
          <w:rFonts w:ascii="Times New Roman" w:hAnsi="Times New Roman" w:cs="Times New Roman"/>
        </w:rPr>
        <w:t>).</w:t>
      </w:r>
      <w:r w:rsidRPr="00F60B8E">
        <w:rPr>
          <w:rFonts w:ascii="Times New Roman" w:hAnsi="Times New Roman" w:cs="Times New Roman"/>
        </w:rPr>
        <w:t xml:space="preserve"> </w:t>
      </w:r>
      <w:r w:rsidRPr="00F60B8E">
        <w:rPr>
          <w:rFonts w:ascii="Times New Roman" w:hAnsi="Times New Roman" w:cs="Times New Roman"/>
        </w:rPr>
        <w:t>Th</w:t>
      </w:r>
      <w:r w:rsidR="006B2491" w:rsidRPr="00F60B8E">
        <w:rPr>
          <w:rFonts w:ascii="Times New Roman" w:hAnsi="Times New Roman" w:cs="Times New Roman"/>
        </w:rPr>
        <w:t xml:space="preserve">is </w:t>
      </w:r>
      <w:r w:rsidRPr="00F60B8E">
        <w:rPr>
          <w:rFonts w:ascii="Times New Roman" w:hAnsi="Times New Roman" w:cs="Times New Roman"/>
        </w:rPr>
        <w:t xml:space="preserve">stresses that safety, cleanliness, and personalisation are now very important for luxury guests after COVID.  Guests expect the best in sanitation, </w:t>
      </w:r>
      <w:r w:rsidR="00DF50A3" w:rsidRPr="00F60B8E">
        <w:rPr>
          <w:rFonts w:ascii="Times New Roman" w:hAnsi="Times New Roman" w:cs="Times New Roman"/>
        </w:rPr>
        <w:t>hence</w:t>
      </w:r>
      <w:r w:rsidRPr="00F60B8E">
        <w:rPr>
          <w:rFonts w:ascii="Times New Roman" w:hAnsi="Times New Roman" w:cs="Times New Roman"/>
        </w:rPr>
        <w:t xml:space="preserve"> hotels have improved their cleaning procedures and added contactless technologies.  Scholars say that after the pandemic, people are "growing" more concerned about hotel cleanliness, making strict cleaning a basic expectation.  Surveys of customers who had SARS and COVID in Korea showed that when health emergencies happened, luxury operators bought new sanitary equipment and trained their staff</w:t>
      </w:r>
      <w:r w:rsidR="00DF50A3" w:rsidRPr="00F60B8E">
        <w:rPr>
          <w:rFonts w:ascii="Times New Roman" w:hAnsi="Times New Roman" w:cs="Times New Roman"/>
        </w:rPr>
        <w:t xml:space="preserve"> </w:t>
      </w:r>
      <w:r w:rsidR="00DF50A3" w:rsidRPr="00F60B8E">
        <w:rPr>
          <w:rFonts w:ascii="Times New Roman" w:hAnsi="Times New Roman" w:cs="Times New Roman"/>
        </w:rPr>
        <w:t>(Matijević, Zielinski and Ahn, 2025)</w:t>
      </w:r>
      <w:r w:rsidRPr="00F60B8E">
        <w:rPr>
          <w:rFonts w:ascii="Times New Roman" w:hAnsi="Times New Roman" w:cs="Times New Roman"/>
        </w:rPr>
        <w:t xml:space="preserve">.  Engagement with luxury brands also affects loyalty. </w:t>
      </w:r>
      <w:r w:rsidR="00DF50A3" w:rsidRPr="00F60B8E">
        <w:rPr>
          <w:rFonts w:ascii="Times New Roman" w:hAnsi="Times New Roman" w:cs="Times New Roman"/>
        </w:rPr>
        <w:t xml:space="preserve">Yasri, </w:t>
      </w:r>
      <w:proofErr w:type="spellStart"/>
      <w:r w:rsidR="00DF50A3" w:rsidRPr="00F60B8E">
        <w:rPr>
          <w:rFonts w:ascii="Times New Roman" w:hAnsi="Times New Roman" w:cs="Times New Roman"/>
        </w:rPr>
        <w:t>Dwita</w:t>
      </w:r>
      <w:proofErr w:type="spellEnd"/>
      <w:r w:rsidR="00DF50A3" w:rsidRPr="00F60B8E">
        <w:rPr>
          <w:rFonts w:ascii="Times New Roman" w:hAnsi="Times New Roman" w:cs="Times New Roman"/>
        </w:rPr>
        <w:t xml:space="preserve">, and Budiarti, </w:t>
      </w:r>
      <w:r w:rsidR="00DF50A3" w:rsidRPr="00F60B8E">
        <w:rPr>
          <w:rFonts w:ascii="Times New Roman" w:hAnsi="Times New Roman" w:cs="Times New Roman"/>
        </w:rPr>
        <w:t>(</w:t>
      </w:r>
      <w:r w:rsidR="00DF50A3" w:rsidRPr="00F60B8E">
        <w:rPr>
          <w:rFonts w:ascii="Times New Roman" w:hAnsi="Times New Roman" w:cs="Times New Roman"/>
        </w:rPr>
        <w:t>2022</w:t>
      </w:r>
      <w:r w:rsidR="00DF50A3" w:rsidRPr="00F60B8E">
        <w:rPr>
          <w:rFonts w:ascii="Times New Roman" w:hAnsi="Times New Roman" w:cs="Times New Roman"/>
        </w:rPr>
        <w:t xml:space="preserve">) </w:t>
      </w:r>
      <w:r w:rsidRPr="00F60B8E">
        <w:rPr>
          <w:rFonts w:ascii="Times New Roman" w:hAnsi="Times New Roman" w:cs="Times New Roman"/>
        </w:rPr>
        <w:t>that perceived brand authenticity and congruence (how well a company fits with a guest's self-image) are what make people want to visit again in the premium category.  In practice, luxury chains have responded by making brand trust stronger</w:t>
      </w:r>
      <w:r w:rsidR="00DF50A3" w:rsidRPr="00F60B8E">
        <w:rPr>
          <w:rFonts w:ascii="Times New Roman" w:hAnsi="Times New Roman" w:cs="Times New Roman"/>
        </w:rPr>
        <w:t>. F</w:t>
      </w:r>
      <w:r w:rsidRPr="00F60B8E">
        <w:rPr>
          <w:rFonts w:ascii="Times New Roman" w:hAnsi="Times New Roman" w:cs="Times New Roman"/>
        </w:rPr>
        <w:t>or example, Four Seasons set up health advisory boards with medical professionals</w:t>
      </w:r>
      <w:r w:rsidR="00DF50A3" w:rsidRPr="00F60B8E">
        <w:rPr>
          <w:rFonts w:ascii="Times New Roman" w:hAnsi="Times New Roman" w:cs="Times New Roman"/>
        </w:rPr>
        <w:t xml:space="preserve"> (Four Seasons, 2020). </w:t>
      </w:r>
      <w:r w:rsidRPr="00F60B8E">
        <w:rPr>
          <w:rFonts w:ascii="Times New Roman" w:hAnsi="Times New Roman" w:cs="Times New Roman"/>
        </w:rPr>
        <w:t xml:space="preserve">Sustainability is another new theme that is becoming more popular.  High-end hotels are using eco-friendly strategies to get ahead of the competition.  </w:t>
      </w:r>
      <w:proofErr w:type="spellStart"/>
      <w:r w:rsidRPr="00F60B8E">
        <w:rPr>
          <w:rFonts w:ascii="Times New Roman" w:hAnsi="Times New Roman" w:cs="Times New Roman"/>
        </w:rPr>
        <w:t>Alreahi</w:t>
      </w:r>
      <w:proofErr w:type="spellEnd"/>
      <w:r w:rsidRPr="00F60B8E">
        <w:rPr>
          <w:rFonts w:ascii="Times New Roman" w:hAnsi="Times New Roman" w:cs="Times New Roman"/>
        </w:rPr>
        <w:t xml:space="preserve"> et al. (2023) discovered that patrons of high-star hotels responded to environmental measures with increased satisfaction and loyalty.  Guests gave higher-rated </w:t>
      </w:r>
      <w:r w:rsidRPr="00F60B8E">
        <w:rPr>
          <w:rFonts w:ascii="Times New Roman" w:hAnsi="Times New Roman" w:cs="Times New Roman"/>
        </w:rPr>
        <w:lastRenderedPageBreak/>
        <w:t>hotels in Budapest with chain affiliations better reviews because they had better eco-practices.  Luxury firms have the money and resources to put visible sustainability programs in place (such solar electricity, organic linens, and cutting down on waste) and use these in their advertising.  This fits with the values of socially conscious consumers, which have grown stronger since the pandemic.</w:t>
      </w:r>
      <w:r w:rsidRPr="00F60B8E">
        <w:rPr>
          <w:rFonts w:ascii="Times New Roman" w:hAnsi="Times New Roman" w:cs="Times New Roman"/>
        </w:rPr>
        <w:t xml:space="preserve"> </w:t>
      </w:r>
      <w:r w:rsidRPr="00F60B8E">
        <w:rPr>
          <w:rFonts w:ascii="Times New Roman" w:hAnsi="Times New Roman" w:cs="Times New Roman"/>
        </w:rPr>
        <w:t xml:space="preserve"> In short, the current literature shows that luxury hotels are adapting to less business travel by focussing on wealthy leisure travellers, safety, and exclusivity, and coming up with new ideas for technology and sustainability.  Research indicates that luxury tourism is robust yet transformative: products and marketing are transitioning from conventional corporate packages to tailored, experience-oriented offers designed for the emerging travel environment.</w:t>
      </w:r>
    </w:p>
    <w:p w14:paraId="2A8028B7" w14:textId="0DF4A7D3" w:rsidR="006B2491" w:rsidRPr="00F60B8E" w:rsidRDefault="005541B6" w:rsidP="00F60B8E">
      <w:pPr>
        <w:pStyle w:val="Heading1"/>
        <w:numPr>
          <w:ilvl w:val="0"/>
          <w:numId w:val="2"/>
        </w:numPr>
        <w:spacing w:line="360" w:lineRule="auto"/>
        <w:jc w:val="both"/>
        <w:rPr>
          <w:rFonts w:ascii="Times New Roman" w:hAnsi="Times New Roman" w:cs="Times New Roman"/>
          <w:b/>
          <w:bCs/>
          <w:color w:val="auto"/>
          <w:sz w:val="24"/>
          <w:szCs w:val="24"/>
        </w:rPr>
      </w:pPr>
      <w:bookmarkStart w:id="3" w:name="_Toc212662275"/>
      <w:r w:rsidRPr="00F60B8E">
        <w:rPr>
          <w:rFonts w:ascii="Times New Roman" w:hAnsi="Times New Roman" w:cs="Times New Roman"/>
          <w:b/>
          <w:bCs/>
          <w:color w:val="auto"/>
          <w:sz w:val="24"/>
          <w:szCs w:val="24"/>
        </w:rPr>
        <w:t xml:space="preserve">Methodology </w:t>
      </w:r>
    </w:p>
    <w:p w14:paraId="39E8019D" w14:textId="4DEBD621" w:rsidR="006B2491" w:rsidRPr="00F60B8E" w:rsidRDefault="006B2491" w:rsidP="00F60B8E">
      <w:pPr>
        <w:spacing w:line="360" w:lineRule="auto"/>
        <w:jc w:val="both"/>
        <w:rPr>
          <w:rFonts w:ascii="Times New Roman" w:hAnsi="Times New Roman" w:cs="Times New Roman"/>
        </w:rPr>
      </w:pPr>
      <w:r w:rsidRPr="00F60B8E">
        <w:rPr>
          <w:rFonts w:ascii="Times New Roman" w:hAnsi="Times New Roman" w:cs="Times New Roman"/>
        </w:rPr>
        <w:t xml:space="preserve">PESTEL </w:t>
      </w:r>
      <w:r w:rsidRPr="00F60B8E">
        <w:rPr>
          <w:rFonts w:ascii="Times New Roman" w:hAnsi="Times New Roman" w:cs="Times New Roman"/>
        </w:rPr>
        <w:t xml:space="preserve">it is used </w:t>
      </w:r>
      <w:r w:rsidRPr="00F60B8E">
        <w:rPr>
          <w:rFonts w:ascii="Times New Roman" w:hAnsi="Times New Roman" w:cs="Times New Roman"/>
        </w:rPr>
        <w:t xml:space="preserve">as a macro-environmental scan to analyse how reduced business commuting influences luxury hotel strategy.  Peer-reviewed studies and academic evaluations of luxury hotels and travel patterns provide secondary data and examples for each factor.  This qualitative approach emphasises context over market factors.  </w:t>
      </w:r>
      <w:r w:rsidRPr="00F60B8E">
        <w:rPr>
          <w:rFonts w:ascii="Times New Roman" w:hAnsi="Times New Roman" w:cs="Times New Roman"/>
        </w:rPr>
        <w:t xml:space="preserve">In the case study it is used </w:t>
      </w:r>
      <w:r w:rsidRPr="00F60B8E">
        <w:rPr>
          <w:rFonts w:ascii="Times New Roman" w:hAnsi="Times New Roman" w:cs="Times New Roman"/>
        </w:rPr>
        <w:t xml:space="preserve">academic and industry literature to support findings with examples from big luxury chains including Marriott's Ritz-Carlton, Hyatt's Park Hyatt, Four Seasons, and Mandarin Oriental.  </w:t>
      </w:r>
      <w:r w:rsidRPr="00F60B8E">
        <w:rPr>
          <w:rFonts w:ascii="Times New Roman" w:hAnsi="Times New Roman" w:cs="Times New Roman"/>
        </w:rPr>
        <w:t>It is linked</w:t>
      </w:r>
      <w:r w:rsidRPr="00F60B8E">
        <w:rPr>
          <w:rFonts w:ascii="Times New Roman" w:hAnsi="Times New Roman" w:cs="Times New Roman"/>
        </w:rPr>
        <w:t xml:space="preserve"> business travel decrease to luxury hospitality strategy answers and challenges using PESTEL categories.</w:t>
      </w:r>
    </w:p>
    <w:p w14:paraId="02A787C9" w14:textId="67DD2924" w:rsidR="005541B6" w:rsidRPr="00F60B8E" w:rsidRDefault="005541B6" w:rsidP="00F60B8E">
      <w:pPr>
        <w:pStyle w:val="Heading1"/>
        <w:numPr>
          <w:ilvl w:val="0"/>
          <w:numId w:val="2"/>
        </w:numPr>
        <w:spacing w:line="360" w:lineRule="auto"/>
        <w:jc w:val="both"/>
        <w:rPr>
          <w:rFonts w:ascii="Times New Roman" w:hAnsi="Times New Roman" w:cs="Times New Roman"/>
          <w:b/>
          <w:bCs/>
          <w:color w:val="auto"/>
          <w:sz w:val="24"/>
          <w:szCs w:val="24"/>
        </w:rPr>
      </w:pPr>
      <w:r w:rsidRPr="00F60B8E">
        <w:rPr>
          <w:rFonts w:ascii="Times New Roman" w:hAnsi="Times New Roman" w:cs="Times New Roman"/>
          <w:b/>
          <w:bCs/>
          <w:color w:val="auto"/>
          <w:sz w:val="24"/>
          <w:szCs w:val="24"/>
        </w:rPr>
        <w:t>PESTEL</w:t>
      </w:r>
      <w:bookmarkEnd w:id="3"/>
      <w:r w:rsidRPr="00F60B8E">
        <w:rPr>
          <w:rFonts w:ascii="Times New Roman" w:hAnsi="Times New Roman" w:cs="Times New Roman"/>
          <w:b/>
          <w:bCs/>
          <w:color w:val="auto"/>
          <w:sz w:val="24"/>
          <w:szCs w:val="24"/>
        </w:rPr>
        <w:t xml:space="preserve"> </w:t>
      </w:r>
    </w:p>
    <w:p w14:paraId="34DA7BD4" w14:textId="5A1B6984" w:rsidR="005541B6" w:rsidRPr="00F60B8E" w:rsidRDefault="005541B6" w:rsidP="00F60B8E">
      <w:pPr>
        <w:pStyle w:val="Heading1"/>
        <w:spacing w:line="360" w:lineRule="auto"/>
        <w:jc w:val="both"/>
        <w:rPr>
          <w:rFonts w:ascii="Times New Roman" w:hAnsi="Times New Roman" w:cs="Times New Roman"/>
          <w:b/>
          <w:bCs/>
          <w:color w:val="auto"/>
          <w:sz w:val="24"/>
          <w:szCs w:val="24"/>
        </w:rPr>
      </w:pPr>
      <w:bookmarkStart w:id="4" w:name="_Toc212662276"/>
      <w:r w:rsidRPr="00F60B8E">
        <w:rPr>
          <w:rFonts w:ascii="Times New Roman" w:hAnsi="Times New Roman" w:cs="Times New Roman"/>
          <w:b/>
          <w:bCs/>
          <w:color w:val="auto"/>
          <w:sz w:val="24"/>
          <w:szCs w:val="24"/>
        </w:rPr>
        <w:t>Political</w:t>
      </w:r>
      <w:bookmarkEnd w:id="4"/>
    </w:p>
    <w:p w14:paraId="6E620700" w14:textId="423549BD" w:rsidR="00EC154F" w:rsidRPr="00F60B8E" w:rsidRDefault="00EC154F" w:rsidP="00F60B8E">
      <w:pPr>
        <w:spacing w:line="360" w:lineRule="auto"/>
        <w:jc w:val="both"/>
        <w:rPr>
          <w:rFonts w:ascii="Times New Roman" w:hAnsi="Times New Roman" w:cs="Times New Roman"/>
        </w:rPr>
      </w:pPr>
      <w:r w:rsidRPr="00F60B8E">
        <w:rPr>
          <w:rFonts w:ascii="Times New Roman" w:hAnsi="Times New Roman" w:cs="Times New Roman"/>
        </w:rPr>
        <w:t>Government actions and judgements made during the pandemic have had long-term repercussions on business travel.  During the height of COVID-19, national lockdowns, travel bans, and limits on meetings made it hard for people to move throughout the world.  These steps showed how quickly political decisions can change how many people want to stay in hotels.  Even throughout the rebuilding period, governments took different approaches to restoring borders and making travel secure</w:t>
      </w:r>
      <w:r w:rsidR="00AF751A" w:rsidRPr="00F60B8E">
        <w:rPr>
          <w:rFonts w:ascii="Times New Roman" w:hAnsi="Times New Roman" w:cs="Times New Roman"/>
        </w:rPr>
        <w:t xml:space="preserve"> </w:t>
      </w:r>
      <w:r w:rsidR="00AF751A" w:rsidRPr="00F60B8E">
        <w:rPr>
          <w:rFonts w:ascii="Times New Roman" w:hAnsi="Times New Roman" w:cs="Times New Roman"/>
        </w:rPr>
        <w:t>(Burns et al., 2021)</w:t>
      </w:r>
      <w:r w:rsidRPr="00F60B8E">
        <w:rPr>
          <w:rFonts w:ascii="Times New Roman" w:hAnsi="Times New Roman" w:cs="Times New Roman"/>
        </w:rPr>
        <w:t>.  Some countries, like Japan and China, were still wary of international group travel in 2023, which made it harder for people to go on business trips.  Political instability in some areas also made it less likely for companies to move or schedule events</w:t>
      </w:r>
      <w:r w:rsidR="00AF751A" w:rsidRPr="00F60B8E">
        <w:rPr>
          <w:rFonts w:ascii="Times New Roman" w:hAnsi="Times New Roman" w:cs="Times New Roman"/>
        </w:rPr>
        <w:t xml:space="preserve"> </w:t>
      </w:r>
      <w:r w:rsidR="00AF751A" w:rsidRPr="00F60B8E">
        <w:rPr>
          <w:rFonts w:ascii="Times New Roman" w:hAnsi="Times New Roman" w:cs="Times New Roman"/>
        </w:rPr>
        <w:t>(Hall, Yu and Lee, 2023)</w:t>
      </w:r>
      <w:r w:rsidRPr="00F60B8E">
        <w:rPr>
          <w:rFonts w:ascii="Times New Roman" w:hAnsi="Times New Roman" w:cs="Times New Roman"/>
        </w:rPr>
        <w:t>.  Also, the lack of worldwide cooperation on travel rules slowed down the revival of international business events.  Because of this, high-</w:t>
      </w:r>
      <w:r w:rsidRPr="00F60B8E">
        <w:rPr>
          <w:rFonts w:ascii="Times New Roman" w:hAnsi="Times New Roman" w:cs="Times New Roman"/>
        </w:rPr>
        <w:lastRenderedPageBreak/>
        <w:t>end hotels in areas with stable governments and open borders were better equipped to meet demand.</w:t>
      </w:r>
    </w:p>
    <w:p w14:paraId="19158E9D" w14:textId="0147C9BE" w:rsidR="00EC154F" w:rsidRPr="00F60B8E" w:rsidRDefault="00EC154F" w:rsidP="00F60B8E">
      <w:pPr>
        <w:pStyle w:val="Heading1"/>
        <w:spacing w:line="360" w:lineRule="auto"/>
        <w:jc w:val="both"/>
        <w:rPr>
          <w:rFonts w:ascii="Times New Roman" w:hAnsi="Times New Roman" w:cs="Times New Roman"/>
          <w:b/>
          <w:bCs/>
          <w:color w:val="auto"/>
          <w:sz w:val="24"/>
          <w:szCs w:val="24"/>
        </w:rPr>
      </w:pPr>
      <w:bookmarkStart w:id="5" w:name="_Toc212662277"/>
      <w:r w:rsidRPr="00F60B8E">
        <w:rPr>
          <w:rFonts w:ascii="Times New Roman" w:hAnsi="Times New Roman" w:cs="Times New Roman"/>
          <w:b/>
          <w:bCs/>
          <w:color w:val="auto"/>
          <w:sz w:val="24"/>
          <w:szCs w:val="24"/>
        </w:rPr>
        <w:t>Economic</w:t>
      </w:r>
      <w:bookmarkEnd w:id="5"/>
      <w:r w:rsidRPr="00F60B8E">
        <w:rPr>
          <w:rFonts w:ascii="Times New Roman" w:hAnsi="Times New Roman" w:cs="Times New Roman"/>
          <w:b/>
          <w:bCs/>
          <w:color w:val="auto"/>
          <w:sz w:val="24"/>
          <w:szCs w:val="24"/>
        </w:rPr>
        <w:t xml:space="preserve"> </w:t>
      </w:r>
    </w:p>
    <w:p w14:paraId="75F467EC" w14:textId="5C6983F6" w:rsidR="00EC154F" w:rsidRPr="00F60B8E" w:rsidRDefault="00EC154F" w:rsidP="00F60B8E">
      <w:pPr>
        <w:spacing w:line="360" w:lineRule="auto"/>
        <w:jc w:val="both"/>
        <w:rPr>
          <w:rFonts w:ascii="Times New Roman" w:hAnsi="Times New Roman" w:cs="Times New Roman"/>
        </w:rPr>
      </w:pPr>
      <w:r w:rsidRPr="00F60B8E">
        <w:rPr>
          <w:rFonts w:ascii="Times New Roman" w:hAnsi="Times New Roman" w:cs="Times New Roman"/>
        </w:rPr>
        <w:t>The economy as a whole and the budgets of businesses have a direct effect on luxury hotels.  A lot of businesses cut back on travel expenses and held more virtual meetings, which kept demand for their services low.  One industry poll says that RevPAR in the U.S. and Europe is still below pre-2020 levels, mostly because business travel has slowed down.  Rising costs of doing business (such a lack of workers and rising prices for things like food and energy) are cutting into hotel profits</w:t>
      </w:r>
      <w:r w:rsidR="00AF751A" w:rsidRPr="00F60B8E">
        <w:rPr>
          <w:rFonts w:ascii="Times New Roman" w:hAnsi="Times New Roman" w:cs="Times New Roman"/>
        </w:rPr>
        <w:t xml:space="preserve"> </w:t>
      </w:r>
      <w:r w:rsidR="00AF751A" w:rsidRPr="00F60B8E">
        <w:rPr>
          <w:rFonts w:ascii="Times New Roman" w:hAnsi="Times New Roman" w:cs="Times New Roman"/>
        </w:rPr>
        <w:t>(Hertzfeld, 2025)</w:t>
      </w:r>
      <w:r w:rsidRPr="00F60B8E">
        <w:rPr>
          <w:rFonts w:ascii="Times New Roman" w:hAnsi="Times New Roman" w:cs="Times New Roman"/>
        </w:rPr>
        <w:t xml:space="preserve">.  </w:t>
      </w:r>
      <w:r w:rsidRPr="00F60B8E">
        <w:rPr>
          <w:rFonts w:ascii="Times New Roman" w:hAnsi="Times New Roman" w:cs="Times New Roman"/>
        </w:rPr>
        <w:t>However,</w:t>
      </w:r>
      <w:r w:rsidRPr="00F60B8E">
        <w:rPr>
          <w:rFonts w:ascii="Times New Roman" w:hAnsi="Times New Roman" w:cs="Times New Roman"/>
        </w:rPr>
        <w:t xml:space="preserve"> a very important fact is that rich vacationers have filled a lot of the vacuum.  High-income customers from different groups are spending a lot of money on high-end stays at luxury hotels as part of "revenge tourism."</w:t>
      </w:r>
      <w:r w:rsidRPr="00F60B8E">
        <w:rPr>
          <w:rFonts w:ascii="Times New Roman" w:hAnsi="Times New Roman" w:cs="Times New Roman"/>
        </w:rPr>
        <w:t xml:space="preserve"> </w:t>
      </w:r>
      <w:r w:rsidRPr="00F60B8E">
        <w:rPr>
          <w:rFonts w:ascii="Times New Roman" w:hAnsi="Times New Roman" w:cs="Times New Roman"/>
        </w:rPr>
        <w:t>For example, market analysts have seen that luxury rates have gone up even when midscale occupancy has not</w:t>
      </w:r>
      <w:r w:rsidR="00AF751A" w:rsidRPr="00F60B8E">
        <w:rPr>
          <w:rFonts w:ascii="Times New Roman" w:hAnsi="Times New Roman" w:cs="Times New Roman"/>
        </w:rPr>
        <w:t xml:space="preserve"> (</w:t>
      </w:r>
      <w:r w:rsidR="00AF751A" w:rsidRPr="00F60B8E">
        <w:rPr>
          <w:rFonts w:ascii="Times New Roman" w:hAnsi="Times New Roman" w:cs="Times New Roman"/>
        </w:rPr>
        <w:t>Abdullah</w:t>
      </w:r>
      <w:r w:rsidR="00AF751A" w:rsidRPr="00F60B8E">
        <w:rPr>
          <w:rFonts w:ascii="Times New Roman" w:hAnsi="Times New Roman" w:cs="Times New Roman"/>
        </w:rPr>
        <w:t xml:space="preserve">, </w:t>
      </w:r>
      <w:r w:rsidR="00AF751A" w:rsidRPr="00F60B8E">
        <w:rPr>
          <w:rFonts w:ascii="Times New Roman" w:hAnsi="Times New Roman" w:cs="Times New Roman"/>
        </w:rPr>
        <w:t>2021</w:t>
      </w:r>
      <w:r w:rsidR="00AF751A" w:rsidRPr="00F60B8E">
        <w:rPr>
          <w:rFonts w:ascii="Times New Roman" w:hAnsi="Times New Roman" w:cs="Times New Roman"/>
        </w:rPr>
        <w:t>).</w:t>
      </w:r>
      <w:r w:rsidRPr="00F60B8E">
        <w:rPr>
          <w:rFonts w:ascii="Times New Roman" w:hAnsi="Times New Roman" w:cs="Times New Roman"/>
        </w:rPr>
        <w:t xml:space="preserve">  Luxury brands have been able to keep their prices high because high star ratings attract picky clients. This has helped keep sales from dropping too much.</w:t>
      </w:r>
      <w:r w:rsidRPr="00F60B8E">
        <w:rPr>
          <w:rFonts w:ascii="Times New Roman" w:hAnsi="Times New Roman" w:cs="Times New Roman"/>
        </w:rPr>
        <w:t xml:space="preserve"> Yet</w:t>
      </w:r>
      <w:r w:rsidRPr="00F60B8E">
        <w:rPr>
          <w:rFonts w:ascii="Times New Roman" w:hAnsi="Times New Roman" w:cs="Times New Roman"/>
        </w:rPr>
        <w:t>, business-related ways to make money, including reserving conference rooms and holding group events, have gone down</w:t>
      </w:r>
      <w:r w:rsidR="00AF751A" w:rsidRPr="00F60B8E">
        <w:rPr>
          <w:rFonts w:ascii="Times New Roman" w:hAnsi="Times New Roman" w:cs="Times New Roman"/>
        </w:rPr>
        <w:t xml:space="preserve"> (Voyer, 2025)</w:t>
      </w:r>
      <w:r w:rsidRPr="00F60B8E">
        <w:rPr>
          <w:rFonts w:ascii="Times New Roman" w:hAnsi="Times New Roman" w:cs="Times New Roman"/>
        </w:rPr>
        <w:t>. This has forced hotels to change their pricing and cost strategies, such as turning banquet halls into leisure spaces or high-end dining spots.</w:t>
      </w:r>
    </w:p>
    <w:p w14:paraId="13DB9AA9" w14:textId="0DA64479" w:rsidR="00EC154F" w:rsidRPr="00F60B8E" w:rsidRDefault="00EC154F" w:rsidP="00F60B8E">
      <w:pPr>
        <w:pStyle w:val="Heading1"/>
        <w:spacing w:line="360" w:lineRule="auto"/>
        <w:jc w:val="both"/>
        <w:rPr>
          <w:rFonts w:ascii="Times New Roman" w:hAnsi="Times New Roman" w:cs="Times New Roman"/>
          <w:b/>
          <w:bCs/>
          <w:color w:val="auto"/>
          <w:sz w:val="24"/>
          <w:szCs w:val="24"/>
        </w:rPr>
      </w:pPr>
      <w:bookmarkStart w:id="6" w:name="_Toc212662278"/>
      <w:r w:rsidRPr="00F60B8E">
        <w:rPr>
          <w:rFonts w:ascii="Times New Roman" w:hAnsi="Times New Roman" w:cs="Times New Roman"/>
          <w:b/>
          <w:bCs/>
          <w:color w:val="auto"/>
          <w:sz w:val="24"/>
          <w:szCs w:val="24"/>
        </w:rPr>
        <w:t>Social</w:t>
      </w:r>
      <w:bookmarkEnd w:id="6"/>
      <w:r w:rsidRPr="00F60B8E">
        <w:rPr>
          <w:rFonts w:ascii="Times New Roman" w:hAnsi="Times New Roman" w:cs="Times New Roman"/>
          <w:b/>
          <w:bCs/>
          <w:color w:val="auto"/>
          <w:sz w:val="24"/>
          <w:szCs w:val="24"/>
        </w:rPr>
        <w:t xml:space="preserve"> </w:t>
      </w:r>
    </w:p>
    <w:p w14:paraId="3DD64BAD" w14:textId="4028D76E" w:rsidR="00EC154F" w:rsidRPr="00F60B8E" w:rsidRDefault="00EC154F" w:rsidP="00F60B8E">
      <w:pPr>
        <w:spacing w:line="360" w:lineRule="auto"/>
        <w:jc w:val="both"/>
        <w:rPr>
          <w:rFonts w:ascii="Times New Roman" w:hAnsi="Times New Roman" w:cs="Times New Roman"/>
        </w:rPr>
      </w:pPr>
      <w:r w:rsidRPr="00F60B8E">
        <w:rPr>
          <w:rFonts w:ascii="Times New Roman" w:hAnsi="Times New Roman" w:cs="Times New Roman"/>
        </w:rPr>
        <w:t>Changes in social behaviour and tastes are perhaps the most powerful causes.  The work culture altered a lot: remote and hybrid work cut down on regular business trips.  A new study on "workations" shows that employees are now more likely to move their home office to a trip destination, making it hard to tell the difference between business and pleasure travel</w:t>
      </w:r>
      <w:r w:rsidR="00AF751A" w:rsidRPr="00F60B8E">
        <w:rPr>
          <w:rFonts w:ascii="Times New Roman" w:hAnsi="Times New Roman" w:cs="Times New Roman"/>
        </w:rPr>
        <w:t xml:space="preserve"> </w:t>
      </w:r>
      <w:r w:rsidR="00AF751A" w:rsidRPr="00F60B8E">
        <w:rPr>
          <w:rFonts w:ascii="Times New Roman" w:hAnsi="Times New Roman" w:cs="Times New Roman"/>
        </w:rPr>
        <w:t xml:space="preserve">(Esra </w:t>
      </w:r>
      <w:proofErr w:type="spellStart"/>
      <w:r w:rsidR="00AF751A" w:rsidRPr="00F60B8E">
        <w:rPr>
          <w:rFonts w:ascii="Times New Roman" w:hAnsi="Times New Roman" w:cs="Times New Roman"/>
        </w:rPr>
        <w:t>Gulec</w:t>
      </w:r>
      <w:proofErr w:type="spellEnd"/>
      <w:r w:rsidR="00AF751A" w:rsidRPr="00F60B8E">
        <w:rPr>
          <w:rFonts w:ascii="Times New Roman" w:hAnsi="Times New Roman" w:cs="Times New Roman"/>
        </w:rPr>
        <w:t>, 2022)</w:t>
      </w:r>
      <w:r w:rsidRPr="00F60B8E">
        <w:rPr>
          <w:rFonts w:ascii="Times New Roman" w:hAnsi="Times New Roman" w:cs="Times New Roman"/>
        </w:rPr>
        <w:t xml:space="preserve">.  This has social effects on luxury hotels since customers are </w:t>
      </w:r>
      <w:proofErr w:type="gramStart"/>
      <w:r w:rsidRPr="00F60B8E">
        <w:rPr>
          <w:rFonts w:ascii="Times New Roman" w:hAnsi="Times New Roman" w:cs="Times New Roman"/>
        </w:rPr>
        <w:t>more and more</w:t>
      </w:r>
      <w:proofErr w:type="gramEnd"/>
      <w:r w:rsidRPr="00F60B8E">
        <w:rPr>
          <w:rFonts w:ascii="Times New Roman" w:hAnsi="Times New Roman" w:cs="Times New Roman"/>
        </w:rPr>
        <w:t xml:space="preserve"> expecting rooms and amenities that make it easier to work from home, like fast Wi-Fi, office desks in rooms, and printing services.  Many high-end hotels, like the </w:t>
      </w:r>
      <w:proofErr w:type="gramStart"/>
      <w:r w:rsidRPr="00F60B8E">
        <w:rPr>
          <w:rFonts w:ascii="Times New Roman" w:hAnsi="Times New Roman" w:cs="Times New Roman"/>
        </w:rPr>
        <w:t>Park</w:t>
      </w:r>
      <w:proofErr w:type="gramEnd"/>
      <w:r w:rsidRPr="00F60B8E">
        <w:rPr>
          <w:rFonts w:ascii="Times New Roman" w:hAnsi="Times New Roman" w:cs="Times New Roman"/>
        </w:rPr>
        <w:t xml:space="preserve"> Hyatt and Shangri-La, started offering "remote work packages" that let guests stay longer and have access to business services</w:t>
      </w:r>
      <w:r w:rsidR="00240D48" w:rsidRPr="00F60B8E">
        <w:rPr>
          <w:rFonts w:ascii="Times New Roman" w:hAnsi="Times New Roman" w:cs="Times New Roman"/>
        </w:rPr>
        <w:t xml:space="preserve"> </w:t>
      </w:r>
      <w:r w:rsidR="00240D48" w:rsidRPr="00F60B8E">
        <w:rPr>
          <w:rFonts w:ascii="Times New Roman" w:hAnsi="Times New Roman" w:cs="Times New Roman"/>
        </w:rPr>
        <w:t>(Hyatt Newsroom, 2020)</w:t>
      </w:r>
      <w:r w:rsidRPr="00F60B8E">
        <w:rPr>
          <w:rFonts w:ascii="Times New Roman" w:hAnsi="Times New Roman" w:cs="Times New Roman"/>
        </w:rPr>
        <w:t>.  After the pandemic, people are more focused on health and hygiene in general.  People who travel in style now value their health and safety.  As mentioned in the literature, there is a "growing demand" among customers for stringent cleanliness</w:t>
      </w:r>
      <w:r w:rsidR="00240D48" w:rsidRPr="00F60B8E">
        <w:rPr>
          <w:rFonts w:ascii="Times New Roman" w:hAnsi="Times New Roman" w:cs="Times New Roman"/>
        </w:rPr>
        <w:t xml:space="preserve">. </w:t>
      </w:r>
      <w:r w:rsidRPr="00F60B8E">
        <w:rPr>
          <w:rFonts w:ascii="Times New Roman" w:hAnsi="Times New Roman" w:cs="Times New Roman"/>
        </w:rPr>
        <w:t xml:space="preserve">Luxury firms took advantage of this by teaching their employees better cleaning </w:t>
      </w:r>
      <w:r w:rsidRPr="00F60B8E">
        <w:rPr>
          <w:rFonts w:ascii="Times New Roman" w:hAnsi="Times New Roman" w:cs="Times New Roman"/>
        </w:rPr>
        <w:lastRenderedPageBreak/>
        <w:t>techniques and pushing touchless technologies (such smartphone check-ins and robot butlers</w:t>
      </w:r>
      <w:r w:rsidR="00240D48" w:rsidRPr="00F60B8E">
        <w:rPr>
          <w:rFonts w:ascii="Times New Roman" w:hAnsi="Times New Roman" w:cs="Times New Roman"/>
        </w:rPr>
        <w:t xml:space="preserve"> (Matijević, Zielinski</w:t>
      </w:r>
      <w:r w:rsidR="00240D48" w:rsidRPr="00F60B8E">
        <w:rPr>
          <w:rFonts w:ascii="Times New Roman" w:hAnsi="Times New Roman" w:cs="Times New Roman"/>
        </w:rPr>
        <w:t>, and Ahn, 2025</w:t>
      </w:r>
      <w:r w:rsidRPr="00F60B8E">
        <w:rPr>
          <w:rFonts w:ascii="Times New Roman" w:hAnsi="Times New Roman" w:cs="Times New Roman"/>
        </w:rPr>
        <w:t>).  There is also a trend towards "</w:t>
      </w:r>
      <w:proofErr w:type="spellStart"/>
      <w:r w:rsidRPr="00F60B8E">
        <w:rPr>
          <w:rFonts w:ascii="Times New Roman" w:hAnsi="Times New Roman" w:cs="Times New Roman"/>
        </w:rPr>
        <w:t>bleisure</w:t>
      </w:r>
      <w:proofErr w:type="spellEnd"/>
      <w:r w:rsidRPr="00F60B8E">
        <w:rPr>
          <w:rFonts w:ascii="Times New Roman" w:hAnsi="Times New Roman" w:cs="Times New Roman"/>
        </w:rPr>
        <w:t xml:space="preserve">," which is when travellers combine work and leisure. Some research </w:t>
      </w:r>
      <w:proofErr w:type="gramStart"/>
      <w:r w:rsidRPr="00F60B8E">
        <w:rPr>
          <w:rFonts w:ascii="Times New Roman" w:hAnsi="Times New Roman" w:cs="Times New Roman"/>
        </w:rPr>
        <w:t>say</w:t>
      </w:r>
      <w:proofErr w:type="gramEnd"/>
      <w:r w:rsidRPr="00F60B8E">
        <w:rPr>
          <w:rFonts w:ascii="Times New Roman" w:hAnsi="Times New Roman" w:cs="Times New Roman"/>
        </w:rPr>
        <w:t xml:space="preserve"> this could be unstable because </w:t>
      </w:r>
      <w:proofErr w:type="spellStart"/>
      <w:r w:rsidRPr="00F60B8E">
        <w:rPr>
          <w:rFonts w:ascii="Times New Roman" w:hAnsi="Times New Roman" w:cs="Times New Roman"/>
        </w:rPr>
        <w:t>bleisure</w:t>
      </w:r>
      <w:proofErr w:type="spellEnd"/>
      <w:r w:rsidRPr="00F60B8E">
        <w:rPr>
          <w:rFonts w:ascii="Times New Roman" w:hAnsi="Times New Roman" w:cs="Times New Roman"/>
        </w:rPr>
        <w:t xml:space="preserve"> travellers may be more nervous</w:t>
      </w:r>
      <w:r w:rsidRPr="00F60B8E">
        <w:rPr>
          <w:rFonts w:ascii="Times New Roman" w:hAnsi="Times New Roman" w:cs="Times New Roman"/>
        </w:rPr>
        <w:t xml:space="preserve">. </w:t>
      </w:r>
      <w:r w:rsidRPr="00F60B8E">
        <w:rPr>
          <w:rFonts w:ascii="Times New Roman" w:hAnsi="Times New Roman" w:cs="Times New Roman"/>
        </w:rPr>
        <w:t>Hotels have changed to make things more flexible, like making it easier to cancel, giving guests personalised experiences, and focussing on "emotional reassurance" through great service</w:t>
      </w:r>
      <w:r w:rsidR="00240D48" w:rsidRPr="00F60B8E">
        <w:rPr>
          <w:rFonts w:ascii="Times New Roman" w:hAnsi="Times New Roman" w:cs="Times New Roman"/>
        </w:rPr>
        <w:t xml:space="preserve"> (Park, Lehto</w:t>
      </w:r>
      <w:r w:rsidR="00240D48" w:rsidRPr="00F60B8E">
        <w:rPr>
          <w:rFonts w:ascii="Times New Roman" w:hAnsi="Times New Roman" w:cs="Times New Roman"/>
        </w:rPr>
        <w:t>, and Kang, 2025</w:t>
      </w:r>
      <w:r w:rsidR="00240D48" w:rsidRPr="00F60B8E">
        <w:rPr>
          <w:rFonts w:ascii="Times New Roman" w:hAnsi="Times New Roman" w:cs="Times New Roman"/>
        </w:rPr>
        <w:t>).</w:t>
      </w:r>
      <w:r w:rsidRPr="00F60B8E">
        <w:rPr>
          <w:rFonts w:ascii="Times New Roman" w:hAnsi="Times New Roman" w:cs="Times New Roman"/>
        </w:rPr>
        <w:t xml:space="preserve">  In short, social drivers mean that luxury hotels focus on local rich people who want to have fun and work in a way that works for them, rather than on set business schedules.</w:t>
      </w:r>
    </w:p>
    <w:p w14:paraId="0DCA433B" w14:textId="6F4FD186" w:rsidR="00EC154F" w:rsidRPr="00F60B8E" w:rsidRDefault="00EC154F" w:rsidP="00F60B8E">
      <w:pPr>
        <w:pStyle w:val="Heading1"/>
        <w:spacing w:line="360" w:lineRule="auto"/>
        <w:jc w:val="both"/>
        <w:rPr>
          <w:rFonts w:ascii="Times New Roman" w:hAnsi="Times New Roman" w:cs="Times New Roman"/>
          <w:b/>
          <w:bCs/>
          <w:color w:val="auto"/>
          <w:sz w:val="24"/>
          <w:szCs w:val="24"/>
        </w:rPr>
      </w:pPr>
      <w:bookmarkStart w:id="7" w:name="_Toc212662279"/>
      <w:r w:rsidRPr="00F60B8E">
        <w:rPr>
          <w:rFonts w:ascii="Times New Roman" w:hAnsi="Times New Roman" w:cs="Times New Roman"/>
          <w:b/>
          <w:bCs/>
          <w:color w:val="auto"/>
          <w:sz w:val="24"/>
          <w:szCs w:val="24"/>
        </w:rPr>
        <w:t>Technological</w:t>
      </w:r>
      <w:bookmarkEnd w:id="7"/>
    </w:p>
    <w:p w14:paraId="1AD79823" w14:textId="1FE5DCA1" w:rsidR="00EC154F" w:rsidRPr="00F60B8E" w:rsidRDefault="00EC154F" w:rsidP="00F60B8E">
      <w:pPr>
        <w:spacing w:line="360" w:lineRule="auto"/>
        <w:jc w:val="both"/>
        <w:rPr>
          <w:rFonts w:ascii="Times New Roman" w:hAnsi="Times New Roman" w:cs="Times New Roman"/>
        </w:rPr>
      </w:pPr>
      <w:r w:rsidRPr="00F60B8E">
        <w:rPr>
          <w:rFonts w:ascii="Times New Roman" w:hAnsi="Times New Roman" w:cs="Times New Roman"/>
        </w:rPr>
        <w:t xml:space="preserve">The rate of technology adoption has sped up.  The epidemic confirmed the usefulness of modern tools, but it also showed how important face-to-face communication is.  According to </w:t>
      </w:r>
      <w:r w:rsidR="00240D48" w:rsidRPr="00F60B8E">
        <w:rPr>
          <w:rFonts w:ascii="Times New Roman" w:hAnsi="Times New Roman" w:cs="Times New Roman"/>
        </w:rPr>
        <w:t>von Rosing</w:t>
      </w:r>
      <w:r w:rsidR="00240D48" w:rsidRPr="00F60B8E">
        <w:rPr>
          <w:rFonts w:ascii="Times New Roman" w:hAnsi="Times New Roman" w:cs="Times New Roman"/>
        </w:rPr>
        <w:t xml:space="preserve"> et al., (2025) </w:t>
      </w:r>
      <w:r w:rsidRPr="00F60B8E">
        <w:rPr>
          <w:rFonts w:ascii="Times New Roman" w:hAnsi="Times New Roman" w:cs="Times New Roman"/>
        </w:rPr>
        <w:t>on tourism, "virtual communication will not completely displace business travel"</w:t>
      </w:r>
      <w:r w:rsidR="00240D48" w:rsidRPr="00F60B8E">
        <w:rPr>
          <w:rFonts w:ascii="Times New Roman" w:hAnsi="Times New Roman" w:cs="Times New Roman"/>
        </w:rPr>
        <w:t>. Nonetheless</w:t>
      </w:r>
      <w:r w:rsidRPr="00F60B8E">
        <w:rPr>
          <w:rFonts w:ascii="Times New Roman" w:hAnsi="Times New Roman" w:cs="Times New Roman"/>
        </w:rPr>
        <w:t xml:space="preserve">, hotels have quickly added technology to make guests safer and more comfortable.  Luxury hotels now often have contactless digital keys, mobile check-in, iPads in rooms for service requests, and AI-powered chatbots.  VIP clients can use digital concierge apps to customise their experiences from a distance.  These tech upgrades do two things: they address the needs of new customers (by reducing unnecessary contact and speeding up service) and they </w:t>
      </w:r>
      <w:proofErr w:type="gramStart"/>
      <w:r w:rsidRPr="00F60B8E">
        <w:rPr>
          <w:rFonts w:ascii="Times New Roman" w:hAnsi="Times New Roman" w:cs="Times New Roman"/>
        </w:rPr>
        <w:t>open up</w:t>
      </w:r>
      <w:proofErr w:type="gramEnd"/>
      <w:r w:rsidRPr="00F60B8E">
        <w:rPr>
          <w:rFonts w:ascii="Times New Roman" w:hAnsi="Times New Roman" w:cs="Times New Roman"/>
        </w:rPr>
        <w:t xml:space="preserve"> marketing opportunities based on data (by gathering preferences to customise offerings)</w:t>
      </w:r>
      <w:r w:rsidR="00240D48" w:rsidRPr="00F60B8E">
        <w:rPr>
          <w:rFonts w:ascii="Times New Roman" w:hAnsi="Times New Roman" w:cs="Times New Roman"/>
        </w:rPr>
        <w:t xml:space="preserve"> (</w:t>
      </w:r>
      <w:r w:rsidR="00240D48" w:rsidRPr="00F60B8E">
        <w:rPr>
          <w:rFonts w:ascii="Times New Roman" w:hAnsi="Times New Roman" w:cs="Times New Roman"/>
        </w:rPr>
        <w:t>Erdem,</w:t>
      </w:r>
      <w:r w:rsidR="00240D48" w:rsidRPr="00F60B8E">
        <w:rPr>
          <w:rFonts w:ascii="Times New Roman" w:hAnsi="Times New Roman" w:cs="Times New Roman"/>
        </w:rPr>
        <w:t xml:space="preserve"> </w:t>
      </w:r>
      <w:r w:rsidR="00240D48" w:rsidRPr="00F60B8E">
        <w:rPr>
          <w:rFonts w:ascii="Times New Roman" w:hAnsi="Times New Roman" w:cs="Times New Roman"/>
        </w:rPr>
        <w:t xml:space="preserve">and </w:t>
      </w:r>
      <w:proofErr w:type="spellStart"/>
      <w:r w:rsidR="00240D48" w:rsidRPr="00F60B8E">
        <w:rPr>
          <w:rFonts w:ascii="Times New Roman" w:hAnsi="Times New Roman" w:cs="Times New Roman"/>
        </w:rPr>
        <w:t>Barakazı</w:t>
      </w:r>
      <w:proofErr w:type="spellEnd"/>
      <w:r w:rsidR="00240D48" w:rsidRPr="00F60B8E">
        <w:rPr>
          <w:rFonts w:ascii="Times New Roman" w:hAnsi="Times New Roman" w:cs="Times New Roman"/>
        </w:rPr>
        <w:t>, 2023</w:t>
      </w:r>
      <w:r w:rsidR="00240D48" w:rsidRPr="00F60B8E">
        <w:rPr>
          <w:rFonts w:ascii="Times New Roman" w:hAnsi="Times New Roman" w:cs="Times New Roman"/>
        </w:rPr>
        <w:t>).</w:t>
      </w:r>
      <w:r w:rsidRPr="00F60B8E">
        <w:rPr>
          <w:rFonts w:ascii="Times New Roman" w:hAnsi="Times New Roman" w:cs="Times New Roman"/>
        </w:rPr>
        <w:t xml:space="preserve"> For losses in the business category, hotels also use technology to offer virtual meeting support, such as hybrid conference facilities, so that firms can involve those who are not physically there.  Some high-end chains have found a way to make money </w:t>
      </w:r>
      <w:proofErr w:type="gramStart"/>
      <w:r w:rsidRPr="00F60B8E">
        <w:rPr>
          <w:rFonts w:ascii="Times New Roman" w:hAnsi="Times New Roman" w:cs="Times New Roman"/>
        </w:rPr>
        <w:t>off of</w:t>
      </w:r>
      <w:proofErr w:type="gramEnd"/>
      <w:r w:rsidRPr="00F60B8E">
        <w:rPr>
          <w:rFonts w:ascii="Times New Roman" w:hAnsi="Times New Roman" w:cs="Times New Roman"/>
        </w:rPr>
        <w:t xml:space="preserve"> technology by providing digital experiences (like virtual guided tours of hotel art collections) to keep people interested, even though it might sound strange</w:t>
      </w:r>
      <w:r w:rsidR="00F60B8E" w:rsidRPr="00F60B8E">
        <w:rPr>
          <w:rFonts w:ascii="Times New Roman" w:hAnsi="Times New Roman" w:cs="Times New Roman"/>
        </w:rPr>
        <w:t xml:space="preserve"> (</w:t>
      </w:r>
      <w:proofErr w:type="spellStart"/>
      <w:r w:rsidR="00F60B8E" w:rsidRPr="00F60B8E">
        <w:rPr>
          <w:rFonts w:ascii="Times New Roman" w:hAnsi="Times New Roman" w:cs="Times New Roman"/>
        </w:rPr>
        <w:t>Alananzeh</w:t>
      </w:r>
      <w:proofErr w:type="spellEnd"/>
      <w:r w:rsidR="00F60B8E" w:rsidRPr="00F60B8E">
        <w:rPr>
          <w:rFonts w:ascii="Times New Roman" w:hAnsi="Times New Roman" w:cs="Times New Roman"/>
        </w:rPr>
        <w:t>, 2022</w:t>
      </w:r>
      <w:r w:rsidR="00F60B8E" w:rsidRPr="00F60B8E">
        <w:rPr>
          <w:rFonts w:ascii="Times New Roman" w:hAnsi="Times New Roman" w:cs="Times New Roman"/>
        </w:rPr>
        <w:t>).</w:t>
      </w:r>
      <w:r w:rsidRPr="00F60B8E">
        <w:rPr>
          <w:rFonts w:ascii="Times New Roman" w:hAnsi="Times New Roman" w:cs="Times New Roman"/>
        </w:rPr>
        <w:t xml:space="preserve"> In general, people perceive technology </w:t>
      </w:r>
      <w:proofErr w:type="gramStart"/>
      <w:r w:rsidRPr="00F60B8E">
        <w:rPr>
          <w:rFonts w:ascii="Times New Roman" w:hAnsi="Times New Roman" w:cs="Times New Roman"/>
        </w:rPr>
        <w:t>as a way to</w:t>
      </w:r>
      <w:proofErr w:type="gramEnd"/>
      <w:r w:rsidRPr="00F60B8E">
        <w:rPr>
          <w:rFonts w:ascii="Times New Roman" w:hAnsi="Times New Roman" w:cs="Times New Roman"/>
        </w:rPr>
        <w:t xml:space="preserve"> stay relevant even though they have fewer consumers in person.</w:t>
      </w:r>
    </w:p>
    <w:p w14:paraId="35B1F57B" w14:textId="649D70C4" w:rsidR="00EC154F" w:rsidRPr="00F60B8E" w:rsidRDefault="00EC154F" w:rsidP="00F60B8E">
      <w:pPr>
        <w:pStyle w:val="Heading1"/>
        <w:spacing w:line="360" w:lineRule="auto"/>
        <w:jc w:val="both"/>
        <w:rPr>
          <w:rFonts w:ascii="Times New Roman" w:hAnsi="Times New Roman" w:cs="Times New Roman"/>
          <w:b/>
          <w:bCs/>
          <w:color w:val="auto"/>
          <w:sz w:val="24"/>
          <w:szCs w:val="24"/>
        </w:rPr>
      </w:pPr>
      <w:bookmarkStart w:id="8" w:name="_Toc212662280"/>
      <w:r w:rsidRPr="00F60B8E">
        <w:rPr>
          <w:rFonts w:ascii="Times New Roman" w:hAnsi="Times New Roman" w:cs="Times New Roman"/>
          <w:b/>
          <w:bCs/>
          <w:color w:val="auto"/>
          <w:sz w:val="24"/>
          <w:szCs w:val="24"/>
        </w:rPr>
        <w:t>Environmental</w:t>
      </w:r>
      <w:bookmarkEnd w:id="8"/>
      <w:r w:rsidRPr="00F60B8E">
        <w:rPr>
          <w:rFonts w:ascii="Times New Roman" w:hAnsi="Times New Roman" w:cs="Times New Roman"/>
          <w:b/>
          <w:bCs/>
          <w:color w:val="auto"/>
          <w:sz w:val="24"/>
          <w:szCs w:val="24"/>
        </w:rPr>
        <w:t xml:space="preserve"> </w:t>
      </w:r>
    </w:p>
    <w:p w14:paraId="2B5AFC25" w14:textId="530DB9FC" w:rsidR="00EC154F" w:rsidRPr="00F60B8E" w:rsidRDefault="00EC154F" w:rsidP="00F60B8E">
      <w:pPr>
        <w:spacing w:line="360" w:lineRule="auto"/>
        <w:jc w:val="both"/>
        <w:rPr>
          <w:rFonts w:ascii="Times New Roman" w:hAnsi="Times New Roman" w:cs="Times New Roman"/>
        </w:rPr>
      </w:pPr>
      <w:r w:rsidRPr="00F60B8E">
        <w:rPr>
          <w:rFonts w:ascii="Times New Roman" w:hAnsi="Times New Roman" w:cs="Times New Roman"/>
        </w:rPr>
        <w:t>Travel is changing due to environmental concerns.  Reduced flights during COVID emphasised travel carbon emissions, and consumers and corporations have “green” ambitions.  Luxury hotels have increased eco-initiatives.  Well-informed luxury customers value sustainability, as evidenced by a survey that top-rated hotels with green initiatives have increased loyalty (</w:t>
      </w:r>
      <w:r w:rsidR="00F60B8E" w:rsidRPr="00F60B8E">
        <w:rPr>
          <w:rFonts w:ascii="Times New Roman" w:hAnsi="Times New Roman" w:cs="Times New Roman"/>
        </w:rPr>
        <w:t>Costa and Costa, 2022).</w:t>
      </w:r>
      <w:r w:rsidRPr="00F60B8E">
        <w:rPr>
          <w:rFonts w:ascii="Times New Roman" w:hAnsi="Times New Roman" w:cs="Times New Roman"/>
        </w:rPr>
        <w:t xml:space="preserve">  Luxury chains promote green energy, water conservation, and local cuisine, </w:t>
      </w:r>
      <w:r w:rsidRPr="00F60B8E">
        <w:rPr>
          <w:rFonts w:ascii="Times New Roman" w:hAnsi="Times New Roman" w:cs="Times New Roman"/>
        </w:rPr>
        <w:lastRenderedPageBreak/>
        <w:t>suggesting a deliberate shift.  Ritz-Carlton and Four Seasons have high-profile sustainability campaigns</w:t>
      </w:r>
      <w:r w:rsidR="00F60B8E" w:rsidRPr="00F60B8E">
        <w:rPr>
          <w:rFonts w:ascii="Times New Roman" w:hAnsi="Times New Roman" w:cs="Times New Roman"/>
        </w:rPr>
        <w:t xml:space="preserve"> </w:t>
      </w:r>
      <w:r w:rsidR="00F60B8E" w:rsidRPr="00F60B8E">
        <w:rPr>
          <w:rFonts w:ascii="Times New Roman" w:hAnsi="Times New Roman" w:cs="Times New Roman"/>
        </w:rPr>
        <w:t>(Fox, 2025)</w:t>
      </w:r>
      <w:r w:rsidRPr="00F60B8E">
        <w:rPr>
          <w:rFonts w:ascii="Times New Roman" w:hAnsi="Times New Roman" w:cs="Times New Roman"/>
        </w:rPr>
        <w:t xml:space="preserve">.  In contrast, smaller hotels may struggle to compete.  Luxury brands can differentiate themselves by offering carbon-neutral programs or “green suites” beyond regulatory compliance for strategic impact.  This fits the trend and attracts corporate travellers who wish to reduce their effect.  Wilderness luxury resorts provide “sustainable luxury” experiences.  This benefits several premium hotels:  Sustainability initiatives improve brand image and fulfil premium </w:t>
      </w:r>
      <w:proofErr w:type="spellStart"/>
      <w:r w:rsidRPr="00F60B8E">
        <w:rPr>
          <w:rFonts w:ascii="Times New Roman" w:hAnsi="Times New Roman" w:cs="Times New Roman"/>
        </w:rPr>
        <w:t>traveler</w:t>
      </w:r>
      <w:proofErr w:type="spellEnd"/>
      <w:r w:rsidRPr="00F60B8E">
        <w:rPr>
          <w:rFonts w:ascii="Times New Roman" w:hAnsi="Times New Roman" w:cs="Times New Roman"/>
        </w:rPr>
        <w:t xml:space="preserve"> standards</w:t>
      </w:r>
      <w:r w:rsidR="00F60B8E" w:rsidRPr="00F60B8E">
        <w:rPr>
          <w:rFonts w:ascii="Times New Roman" w:hAnsi="Times New Roman" w:cs="Times New Roman"/>
        </w:rPr>
        <w:t xml:space="preserve"> (</w:t>
      </w:r>
      <w:r w:rsidR="00F60B8E" w:rsidRPr="00F60B8E">
        <w:rPr>
          <w:rFonts w:ascii="Times New Roman" w:hAnsi="Times New Roman" w:cs="Times New Roman"/>
        </w:rPr>
        <w:t>Spence</w:t>
      </w:r>
      <w:r w:rsidR="00F60B8E" w:rsidRPr="00F60B8E">
        <w:rPr>
          <w:rFonts w:ascii="Times New Roman" w:hAnsi="Times New Roman" w:cs="Times New Roman"/>
        </w:rPr>
        <w:t xml:space="preserve">, </w:t>
      </w:r>
      <w:proofErr w:type="spellStart"/>
      <w:r w:rsidR="00F60B8E" w:rsidRPr="00F60B8E">
        <w:rPr>
          <w:rFonts w:ascii="Times New Roman" w:hAnsi="Times New Roman" w:cs="Times New Roman"/>
        </w:rPr>
        <w:t>Benckendorff</w:t>
      </w:r>
      <w:proofErr w:type="spellEnd"/>
      <w:r w:rsidR="00F60B8E" w:rsidRPr="00F60B8E">
        <w:rPr>
          <w:rFonts w:ascii="Times New Roman" w:hAnsi="Times New Roman" w:cs="Times New Roman"/>
        </w:rPr>
        <w:t>, and Chien, 2022</w:t>
      </w:r>
      <w:r w:rsidR="00F60B8E" w:rsidRPr="00F60B8E">
        <w:rPr>
          <w:rFonts w:ascii="Times New Roman" w:hAnsi="Times New Roman" w:cs="Times New Roman"/>
        </w:rPr>
        <w:t xml:space="preserve">). </w:t>
      </w:r>
    </w:p>
    <w:p w14:paraId="55D7ED1F" w14:textId="4C75602C" w:rsidR="00EC154F" w:rsidRPr="00F60B8E" w:rsidRDefault="00EC154F" w:rsidP="00F60B8E">
      <w:pPr>
        <w:pStyle w:val="Heading1"/>
        <w:spacing w:line="360" w:lineRule="auto"/>
        <w:jc w:val="both"/>
        <w:rPr>
          <w:rFonts w:ascii="Times New Roman" w:hAnsi="Times New Roman" w:cs="Times New Roman"/>
          <w:b/>
          <w:bCs/>
          <w:color w:val="auto"/>
          <w:sz w:val="24"/>
          <w:szCs w:val="24"/>
        </w:rPr>
      </w:pPr>
      <w:bookmarkStart w:id="9" w:name="_Toc212662281"/>
      <w:r w:rsidRPr="00F60B8E">
        <w:rPr>
          <w:rFonts w:ascii="Times New Roman" w:hAnsi="Times New Roman" w:cs="Times New Roman"/>
          <w:b/>
          <w:bCs/>
          <w:color w:val="auto"/>
          <w:sz w:val="24"/>
          <w:szCs w:val="24"/>
        </w:rPr>
        <w:t>Legal</w:t>
      </w:r>
      <w:bookmarkEnd w:id="9"/>
    </w:p>
    <w:p w14:paraId="19F92B25" w14:textId="1B42EFEB" w:rsidR="00EC154F" w:rsidRPr="00F60B8E" w:rsidRDefault="00EC154F" w:rsidP="00F60B8E">
      <w:pPr>
        <w:spacing w:line="360" w:lineRule="auto"/>
        <w:jc w:val="both"/>
        <w:rPr>
          <w:rFonts w:ascii="Times New Roman" w:hAnsi="Times New Roman" w:cs="Times New Roman"/>
        </w:rPr>
      </w:pPr>
      <w:r w:rsidRPr="00F60B8E">
        <w:rPr>
          <w:rFonts w:ascii="Times New Roman" w:hAnsi="Times New Roman" w:cs="Times New Roman"/>
        </w:rPr>
        <w:t>Health, safety, and consumer rights laws have tightened post-COVID.  Hotels must follow stricter sanitation, staff safety, and data privacy standards when using new digital check-in or guest monitoring methods.  Transparency and visitor rights laws have also strengthened.  Many cities need explicit refund policies, cancellation insurance, and public health compliance (e.g., indoor air quality regulations).  Luxury hotel chains formalised health safety frameworks</w:t>
      </w:r>
      <w:r w:rsidR="00F60B8E" w:rsidRPr="00F60B8E">
        <w:rPr>
          <w:rFonts w:ascii="Times New Roman" w:hAnsi="Times New Roman" w:cs="Times New Roman"/>
        </w:rPr>
        <w:t xml:space="preserve"> (</w:t>
      </w:r>
      <w:r w:rsidR="00F60B8E" w:rsidRPr="00F60B8E">
        <w:rPr>
          <w:rFonts w:ascii="Times New Roman" w:hAnsi="Times New Roman" w:cs="Times New Roman"/>
        </w:rPr>
        <w:t xml:space="preserve">Chan, </w:t>
      </w:r>
      <w:proofErr w:type="gramStart"/>
      <w:r w:rsidR="00F60B8E" w:rsidRPr="00F60B8E">
        <w:rPr>
          <w:rFonts w:ascii="Times New Roman" w:hAnsi="Times New Roman" w:cs="Times New Roman"/>
        </w:rPr>
        <w:t>Gao,</w:t>
      </w:r>
      <w:r w:rsidR="00F60B8E" w:rsidRPr="00F60B8E">
        <w:rPr>
          <w:rFonts w:ascii="Times New Roman" w:hAnsi="Times New Roman" w:cs="Times New Roman"/>
        </w:rPr>
        <w:t xml:space="preserve"> </w:t>
      </w:r>
      <w:r w:rsidR="00F60B8E" w:rsidRPr="00F60B8E">
        <w:rPr>
          <w:rFonts w:ascii="Times New Roman" w:hAnsi="Times New Roman" w:cs="Times New Roman"/>
        </w:rPr>
        <w:t xml:space="preserve"> and</w:t>
      </w:r>
      <w:proofErr w:type="gramEnd"/>
      <w:r w:rsidR="00F60B8E" w:rsidRPr="00F60B8E">
        <w:rPr>
          <w:rFonts w:ascii="Times New Roman" w:hAnsi="Times New Roman" w:cs="Times New Roman"/>
        </w:rPr>
        <w:t xml:space="preserve"> McGinley, 2021</w:t>
      </w:r>
      <w:r w:rsidR="00F60B8E" w:rsidRPr="00F60B8E">
        <w:rPr>
          <w:rFonts w:ascii="Times New Roman" w:hAnsi="Times New Roman" w:cs="Times New Roman"/>
        </w:rPr>
        <w:t>)</w:t>
      </w:r>
      <w:r w:rsidRPr="00F60B8E">
        <w:rPr>
          <w:rFonts w:ascii="Times New Roman" w:hAnsi="Times New Roman" w:cs="Times New Roman"/>
        </w:rPr>
        <w:t xml:space="preserve">.  Four Seasons' Lead </w:t>
      </w:r>
      <w:proofErr w:type="gramStart"/>
      <w:r w:rsidRPr="00F60B8E">
        <w:rPr>
          <w:rFonts w:ascii="Times New Roman" w:hAnsi="Times New Roman" w:cs="Times New Roman"/>
        </w:rPr>
        <w:t>With</w:t>
      </w:r>
      <w:proofErr w:type="gramEnd"/>
      <w:r w:rsidRPr="00F60B8E">
        <w:rPr>
          <w:rFonts w:ascii="Times New Roman" w:hAnsi="Times New Roman" w:cs="Times New Roman"/>
        </w:rPr>
        <w:t xml:space="preserve"> Care program with Johns Hopkins Medicine integrated legal compliance into its global brand promise.  These legislative changes complicate operations but allow hotels to differentiate themselves with proven safety and care standards</w:t>
      </w:r>
      <w:r w:rsidR="00F60B8E" w:rsidRPr="00F60B8E">
        <w:rPr>
          <w:rFonts w:ascii="Times New Roman" w:hAnsi="Times New Roman" w:cs="Times New Roman"/>
        </w:rPr>
        <w:t xml:space="preserve"> (Four Seasons, n.d.).</w:t>
      </w:r>
    </w:p>
    <w:p w14:paraId="14A1145C" w14:textId="5EC6BF13" w:rsidR="00EC154F" w:rsidRPr="00F60B8E" w:rsidRDefault="00EC154F" w:rsidP="00F60B8E">
      <w:pPr>
        <w:pStyle w:val="Heading1"/>
        <w:numPr>
          <w:ilvl w:val="0"/>
          <w:numId w:val="2"/>
        </w:numPr>
        <w:spacing w:line="360" w:lineRule="auto"/>
        <w:jc w:val="both"/>
        <w:rPr>
          <w:rFonts w:ascii="Times New Roman" w:hAnsi="Times New Roman" w:cs="Times New Roman"/>
          <w:b/>
          <w:bCs/>
          <w:color w:val="auto"/>
          <w:sz w:val="24"/>
          <w:szCs w:val="24"/>
        </w:rPr>
      </w:pPr>
      <w:bookmarkStart w:id="10" w:name="_Toc212662282"/>
      <w:r w:rsidRPr="00F60B8E">
        <w:rPr>
          <w:rFonts w:ascii="Times New Roman" w:hAnsi="Times New Roman" w:cs="Times New Roman"/>
          <w:b/>
          <w:bCs/>
          <w:color w:val="auto"/>
          <w:sz w:val="24"/>
          <w:szCs w:val="24"/>
        </w:rPr>
        <w:t>Conclusion</w:t>
      </w:r>
      <w:bookmarkEnd w:id="10"/>
    </w:p>
    <w:p w14:paraId="6EAD79C6" w14:textId="77AE4B14" w:rsidR="00EC154F" w:rsidRPr="00F60B8E" w:rsidRDefault="00EC154F" w:rsidP="00F60B8E">
      <w:pPr>
        <w:spacing w:line="360" w:lineRule="auto"/>
        <w:jc w:val="both"/>
        <w:rPr>
          <w:rFonts w:ascii="Times New Roman" w:hAnsi="Times New Roman" w:cs="Times New Roman"/>
        </w:rPr>
      </w:pPr>
      <w:r w:rsidRPr="00F60B8E">
        <w:rPr>
          <w:rFonts w:ascii="Times New Roman" w:hAnsi="Times New Roman" w:cs="Times New Roman"/>
        </w:rPr>
        <w:t>To conclude, the</w:t>
      </w:r>
      <w:r w:rsidRPr="00F60B8E">
        <w:rPr>
          <w:rFonts w:ascii="Times New Roman" w:hAnsi="Times New Roman" w:cs="Times New Roman"/>
        </w:rPr>
        <w:t xml:space="preserve"> literature makes it plain that high-end hotels ca</w:t>
      </w:r>
      <w:r w:rsidR="00D1680A" w:rsidRPr="00F60B8E">
        <w:rPr>
          <w:rFonts w:ascii="Times New Roman" w:hAnsi="Times New Roman" w:cs="Times New Roman"/>
        </w:rPr>
        <w:t>nnot</w:t>
      </w:r>
      <w:r w:rsidRPr="00F60B8E">
        <w:rPr>
          <w:rFonts w:ascii="Times New Roman" w:hAnsi="Times New Roman" w:cs="Times New Roman"/>
        </w:rPr>
        <w:t xml:space="preserve"> just wait for business travel to get back to where it was before COVID.  Instead, companies are focussing on high-end leisure activities, using technology, and promoting health, wellness, and sustainability to draw in wealthy customers.  Well-known hotel chains are changing their names to make them sound like safe, flexible, and private places to stay.  </w:t>
      </w:r>
      <w:r w:rsidR="00D1680A" w:rsidRPr="00F60B8E">
        <w:rPr>
          <w:rFonts w:ascii="Times New Roman" w:hAnsi="Times New Roman" w:cs="Times New Roman"/>
        </w:rPr>
        <w:t>The</w:t>
      </w:r>
      <w:r w:rsidRPr="00F60B8E">
        <w:rPr>
          <w:rFonts w:ascii="Times New Roman" w:hAnsi="Times New Roman" w:cs="Times New Roman"/>
        </w:rPr>
        <w:t xml:space="preserve"> research shows that macro variables like legislative limits, the culture of working from home, economic pressures, and environmental principles are all working together to create new methods.  In short, luxury hotels that "follow the sun" of trends by catering to affluent leisure travellers and local markets are doing well despite the ongoing drop in business travel.</w:t>
      </w:r>
    </w:p>
    <w:p w14:paraId="6FFC982F" w14:textId="22D3FF4A" w:rsidR="00EC154F" w:rsidRPr="00F60B8E" w:rsidRDefault="00EC154F" w:rsidP="00F60B8E">
      <w:pPr>
        <w:pStyle w:val="Heading1"/>
        <w:numPr>
          <w:ilvl w:val="0"/>
          <w:numId w:val="2"/>
        </w:numPr>
        <w:spacing w:line="360" w:lineRule="auto"/>
        <w:jc w:val="both"/>
        <w:rPr>
          <w:rFonts w:ascii="Times New Roman" w:hAnsi="Times New Roman" w:cs="Times New Roman"/>
          <w:b/>
          <w:bCs/>
          <w:color w:val="auto"/>
          <w:sz w:val="24"/>
          <w:szCs w:val="24"/>
        </w:rPr>
      </w:pPr>
      <w:bookmarkStart w:id="11" w:name="_Toc212662283"/>
      <w:r w:rsidRPr="00F60B8E">
        <w:rPr>
          <w:rFonts w:ascii="Times New Roman" w:hAnsi="Times New Roman" w:cs="Times New Roman"/>
          <w:b/>
          <w:bCs/>
          <w:color w:val="auto"/>
          <w:sz w:val="24"/>
          <w:szCs w:val="24"/>
        </w:rPr>
        <w:t>Recommendations</w:t>
      </w:r>
      <w:bookmarkEnd w:id="11"/>
    </w:p>
    <w:p w14:paraId="12679A24" w14:textId="1BF3EB6C" w:rsidR="00EC154F" w:rsidRPr="00F60B8E" w:rsidRDefault="00EC154F" w:rsidP="00F60B8E">
      <w:pPr>
        <w:pStyle w:val="ListParagraph"/>
        <w:numPr>
          <w:ilvl w:val="0"/>
          <w:numId w:val="3"/>
        </w:numPr>
        <w:spacing w:line="360" w:lineRule="auto"/>
        <w:jc w:val="both"/>
        <w:rPr>
          <w:rFonts w:ascii="Times New Roman" w:hAnsi="Times New Roman" w:cs="Times New Roman"/>
        </w:rPr>
      </w:pPr>
      <w:r w:rsidRPr="00F60B8E">
        <w:rPr>
          <w:rFonts w:ascii="Times New Roman" w:hAnsi="Times New Roman" w:cs="Times New Roman"/>
        </w:rPr>
        <w:t xml:space="preserve">Target high-end leisure and residential guests. Offer luxurious staycation and "workcation" packages with high-speed Internet and meeting room credit.   Offer </w:t>
      </w:r>
      <w:r w:rsidRPr="00F60B8E">
        <w:rPr>
          <w:rFonts w:ascii="Times New Roman" w:hAnsi="Times New Roman" w:cs="Times New Roman"/>
        </w:rPr>
        <w:lastRenderedPageBreak/>
        <w:t>leisure</w:t>
      </w:r>
      <w:r w:rsidRPr="00F60B8E">
        <w:rPr>
          <w:rFonts w:ascii="Times New Roman" w:hAnsi="Times New Roman" w:cs="Times New Roman"/>
        </w:rPr>
        <w:t>-friendly multi-night packages.   Businesses may partner with airlines or travel clubs to provide non-business elites special excursions and gourmet dinners</w:t>
      </w:r>
      <w:r w:rsidR="00814589" w:rsidRPr="00F60B8E">
        <w:rPr>
          <w:rFonts w:ascii="Times New Roman" w:hAnsi="Times New Roman" w:cs="Times New Roman"/>
        </w:rPr>
        <w:t xml:space="preserve"> (Dar and Dar, 2025).</w:t>
      </w:r>
      <w:r w:rsidRPr="00F60B8E">
        <w:rPr>
          <w:rFonts w:ascii="Times New Roman" w:hAnsi="Times New Roman" w:cs="Times New Roman"/>
        </w:rPr>
        <w:t xml:space="preserve">  Relying on wealthier travellers who still travel in elegance offsets corporate account losses.</w:t>
      </w:r>
    </w:p>
    <w:p w14:paraId="4BA3CCFC" w14:textId="44009B02" w:rsidR="00EC154F" w:rsidRPr="00F60B8E" w:rsidRDefault="00EC154F" w:rsidP="00F60B8E">
      <w:pPr>
        <w:pStyle w:val="ListParagraph"/>
        <w:numPr>
          <w:ilvl w:val="0"/>
          <w:numId w:val="3"/>
        </w:numPr>
        <w:spacing w:line="360" w:lineRule="auto"/>
        <w:jc w:val="both"/>
        <w:rPr>
          <w:rFonts w:ascii="Times New Roman" w:hAnsi="Times New Roman" w:cs="Times New Roman"/>
        </w:rPr>
      </w:pPr>
      <w:r w:rsidRPr="00F60B8E">
        <w:rPr>
          <w:rFonts w:ascii="Times New Roman" w:hAnsi="Times New Roman" w:cs="Times New Roman"/>
        </w:rPr>
        <w:t>Improve visitor experience and business operations by building digital infrastructure.   Mobile check-in/check-out, digital keys, and room iPads are prevalent.   Luxury hotels could employ AI to offer spa treatments and trips based on guest data.   Virtual concierge and app services can compensate for reduced face-to-face time</w:t>
      </w:r>
      <w:r w:rsidR="00814589" w:rsidRPr="00F60B8E">
        <w:rPr>
          <w:rFonts w:ascii="Times New Roman" w:hAnsi="Times New Roman" w:cs="Times New Roman"/>
        </w:rPr>
        <w:t xml:space="preserve"> (</w:t>
      </w:r>
      <w:proofErr w:type="spellStart"/>
      <w:r w:rsidR="00814589" w:rsidRPr="00F60B8E">
        <w:rPr>
          <w:rFonts w:ascii="Times New Roman" w:hAnsi="Times New Roman" w:cs="Times New Roman"/>
        </w:rPr>
        <w:t>Batabyal</w:t>
      </w:r>
      <w:proofErr w:type="spellEnd"/>
      <w:r w:rsidR="00814589" w:rsidRPr="00F60B8E">
        <w:rPr>
          <w:rFonts w:ascii="Times New Roman" w:hAnsi="Times New Roman" w:cs="Times New Roman"/>
        </w:rPr>
        <w:t xml:space="preserve"> </w:t>
      </w:r>
      <w:r w:rsidR="00814589" w:rsidRPr="00F60B8E">
        <w:rPr>
          <w:rFonts w:ascii="Times New Roman" w:hAnsi="Times New Roman" w:cs="Times New Roman"/>
        </w:rPr>
        <w:t>and Das, 2019</w:t>
      </w:r>
      <w:r w:rsidR="00814589" w:rsidRPr="00F60B8E">
        <w:rPr>
          <w:rFonts w:ascii="Times New Roman" w:hAnsi="Times New Roman" w:cs="Times New Roman"/>
        </w:rPr>
        <w:t>).</w:t>
      </w:r>
      <w:r w:rsidRPr="00F60B8E">
        <w:rPr>
          <w:rFonts w:ascii="Times New Roman" w:hAnsi="Times New Roman" w:cs="Times New Roman"/>
        </w:rPr>
        <w:t xml:space="preserve">  Technology allows hotels to offer hybrid meeting solutions for clients who want to conduct small gatherings with remote participants. Market</w:t>
      </w:r>
      <w:r w:rsidR="00814589" w:rsidRPr="00F60B8E">
        <w:rPr>
          <w:rFonts w:ascii="Times New Roman" w:hAnsi="Times New Roman" w:cs="Times New Roman"/>
        </w:rPr>
        <w:t>ing</w:t>
      </w:r>
      <w:r w:rsidRPr="00F60B8E">
        <w:rPr>
          <w:rFonts w:ascii="Times New Roman" w:hAnsi="Times New Roman" w:cs="Times New Roman"/>
        </w:rPr>
        <w:t xml:space="preserve"> these tech-savvy features to tech-savvy guests</w:t>
      </w:r>
      <w:r w:rsidR="00814589" w:rsidRPr="00F60B8E">
        <w:rPr>
          <w:rFonts w:ascii="Times New Roman" w:hAnsi="Times New Roman" w:cs="Times New Roman"/>
        </w:rPr>
        <w:t xml:space="preserve"> will bring success. </w:t>
      </w:r>
    </w:p>
    <w:p w14:paraId="06400E6A" w14:textId="0BB731BB" w:rsidR="00EC154F" w:rsidRPr="00F60B8E" w:rsidRDefault="00EC154F" w:rsidP="00F60B8E">
      <w:pPr>
        <w:pStyle w:val="ListParagraph"/>
        <w:numPr>
          <w:ilvl w:val="0"/>
          <w:numId w:val="3"/>
        </w:numPr>
        <w:spacing w:line="360" w:lineRule="auto"/>
        <w:jc w:val="both"/>
        <w:rPr>
          <w:rFonts w:ascii="Times New Roman" w:hAnsi="Times New Roman" w:cs="Times New Roman"/>
        </w:rPr>
      </w:pPr>
      <w:r w:rsidRPr="00F60B8E">
        <w:rPr>
          <w:rFonts w:ascii="Times New Roman" w:hAnsi="Times New Roman" w:cs="Times New Roman"/>
        </w:rPr>
        <w:t xml:space="preserve">People seek flawless hygiene. </w:t>
      </w:r>
      <w:r w:rsidR="00814589" w:rsidRPr="00F60B8E">
        <w:rPr>
          <w:rFonts w:ascii="Times New Roman" w:hAnsi="Times New Roman" w:cs="Times New Roman"/>
        </w:rPr>
        <w:t xml:space="preserve"> </w:t>
      </w:r>
      <w:r w:rsidRPr="00F60B8E">
        <w:rPr>
          <w:rFonts w:ascii="Times New Roman" w:hAnsi="Times New Roman" w:cs="Times New Roman"/>
        </w:rPr>
        <w:t>Provide clear communication about cleaning techniques, such as "hospital-grade" cleaning, HEPA filters, and certified clean facilities.  Add wellness services beyond spas to your luxury business.  Offer immunology or fitness lessons like yoga or nutrition. Luxury hotels can capitalise on wellness tourism by offering "wellness retreats" or personalised health programs</w:t>
      </w:r>
      <w:r w:rsidR="00814589" w:rsidRPr="00F60B8E">
        <w:rPr>
          <w:rFonts w:ascii="Times New Roman" w:hAnsi="Times New Roman" w:cs="Times New Roman"/>
        </w:rPr>
        <w:t xml:space="preserve"> (Sharma et al., 2024)</w:t>
      </w:r>
      <w:r w:rsidRPr="00F60B8E">
        <w:rPr>
          <w:rFonts w:ascii="Times New Roman" w:hAnsi="Times New Roman" w:cs="Times New Roman"/>
        </w:rPr>
        <w:t xml:space="preserve">. </w:t>
      </w:r>
      <w:r w:rsidR="00814589" w:rsidRPr="00F60B8E">
        <w:rPr>
          <w:rFonts w:ascii="Times New Roman" w:hAnsi="Times New Roman" w:cs="Times New Roman"/>
        </w:rPr>
        <w:t>Similarly,</w:t>
      </w:r>
      <w:r w:rsidRPr="00F60B8E">
        <w:rPr>
          <w:rFonts w:ascii="Times New Roman" w:hAnsi="Times New Roman" w:cs="Times New Roman"/>
        </w:rPr>
        <w:t xml:space="preserve"> </w:t>
      </w:r>
      <w:r w:rsidR="00814589" w:rsidRPr="00F60B8E">
        <w:rPr>
          <w:rFonts w:ascii="Times New Roman" w:hAnsi="Times New Roman" w:cs="Times New Roman"/>
        </w:rPr>
        <w:t>s</w:t>
      </w:r>
      <w:r w:rsidRPr="00F60B8E">
        <w:rPr>
          <w:rFonts w:ascii="Times New Roman" w:hAnsi="Times New Roman" w:cs="Times New Roman"/>
        </w:rPr>
        <w:t>taff training on health and safety makes guests feel safe.</w:t>
      </w:r>
    </w:p>
    <w:p w14:paraId="5850A8D6" w14:textId="1DB0EC98" w:rsidR="00EC154F" w:rsidRPr="00F60B8E" w:rsidRDefault="00EC154F" w:rsidP="00F60B8E">
      <w:pPr>
        <w:pStyle w:val="ListParagraph"/>
        <w:numPr>
          <w:ilvl w:val="0"/>
          <w:numId w:val="3"/>
        </w:numPr>
        <w:spacing w:line="360" w:lineRule="auto"/>
        <w:jc w:val="both"/>
        <w:rPr>
          <w:rFonts w:ascii="Times New Roman" w:hAnsi="Times New Roman" w:cs="Times New Roman"/>
        </w:rPr>
      </w:pPr>
      <w:r w:rsidRPr="00F60B8E">
        <w:rPr>
          <w:rFonts w:ascii="Times New Roman" w:hAnsi="Times New Roman" w:cs="Times New Roman"/>
        </w:rPr>
        <w:t xml:space="preserve">Start and promote green initiatives to capitalise on the environmental movement.   Get LEED or </w:t>
      </w:r>
      <w:proofErr w:type="spellStart"/>
      <w:r w:rsidRPr="00F60B8E">
        <w:rPr>
          <w:rFonts w:ascii="Times New Roman" w:hAnsi="Times New Roman" w:cs="Times New Roman"/>
        </w:rPr>
        <w:t>EarthCheck</w:t>
      </w:r>
      <w:proofErr w:type="spellEnd"/>
      <w:r w:rsidRPr="00F60B8E">
        <w:rPr>
          <w:rFonts w:ascii="Times New Roman" w:hAnsi="Times New Roman" w:cs="Times New Roman"/>
        </w:rPr>
        <w:t xml:space="preserve"> certifications and publicise them.   Launch carbon-offset packages or support local conservation.  These also improve natural luxury experiences.   To attract eco-conscious high-end guests, promote sustainability in </w:t>
      </w:r>
      <w:r w:rsidR="00814589" w:rsidRPr="00F60B8E">
        <w:rPr>
          <w:rFonts w:ascii="Times New Roman" w:hAnsi="Times New Roman" w:cs="Times New Roman"/>
        </w:rPr>
        <w:t xml:space="preserve">the </w:t>
      </w:r>
      <w:r w:rsidRPr="00F60B8E">
        <w:rPr>
          <w:rFonts w:ascii="Times New Roman" w:hAnsi="Times New Roman" w:cs="Times New Roman"/>
        </w:rPr>
        <w:t xml:space="preserve">marketing.   </w:t>
      </w:r>
      <w:proofErr w:type="spellStart"/>
      <w:r w:rsidR="00814589" w:rsidRPr="00F60B8E">
        <w:rPr>
          <w:rFonts w:ascii="Times New Roman" w:hAnsi="Times New Roman" w:cs="Times New Roman"/>
        </w:rPr>
        <w:t>Velaoras</w:t>
      </w:r>
      <w:proofErr w:type="spellEnd"/>
      <w:r w:rsidR="00814589" w:rsidRPr="00F60B8E">
        <w:rPr>
          <w:rFonts w:ascii="Times New Roman" w:hAnsi="Times New Roman" w:cs="Times New Roman"/>
        </w:rPr>
        <w:t xml:space="preserve"> et al (2025)</w:t>
      </w:r>
      <w:r w:rsidRPr="00F60B8E">
        <w:rPr>
          <w:rFonts w:ascii="Times New Roman" w:hAnsi="Times New Roman" w:cs="Times New Roman"/>
        </w:rPr>
        <w:t xml:space="preserve"> suggest that high-end property clients value this.</w:t>
      </w:r>
    </w:p>
    <w:p w14:paraId="296A081D" w14:textId="13DE66E6" w:rsidR="00EC154F" w:rsidRPr="00F60B8E" w:rsidRDefault="00EC154F" w:rsidP="00F60B8E">
      <w:pPr>
        <w:pStyle w:val="ListParagraph"/>
        <w:numPr>
          <w:ilvl w:val="0"/>
          <w:numId w:val="3"/>
        </w:numPr>
        <w:spacing w:line="360" w:lineRule="auto"/>
        <w:jc w:val="both"/>
        <w:rPr>
          <w:rFonts w:ascii="Times New Roman" w:hAnsi="Times New Roman" w:cs="Times New Roman"/>
        </w:rPr>
      </w:pPr>
      <w:r w:rsidRPr="00F60B8E">
        <w:rPr>
          <w:rFonts w:ascii="Times New Roman" w:hAnsi="Times New Roman" w:cs="Times New Roman"/>
        </w:rPr>
        <w:t>Work with local tourist boards and government agencies to promote domestic travel.   Collaborative "local tourism" marketing can remind wealthy consumers about nearby mountain resorts and rooftop stays.   Work with airline and business partners to implement safety-focused travel policies that encourage business groups to slowly travel again (e.g., exclusive charters or flexible corporate pricing)</w:t>
      </w:r>
      <w:r w:rsidR="006B2491" w:rsidRPr="00F60B8E">
        <w:rPr>
          <w:rFonts w:ascii="Times New Roman" w:hAnsi="Times New Roman" w:cs="Times New Roman"/>
        </w:rPr>
        <w:t xml:space="preserve"> (Brotherton, 2015).</w:t>
      </w:r>
    </w:p>
    <w:p w14:paraId="00C4F991" w14:textId="6990A863" w:rsidR="00EC154F" w:rsidRPr="00F60B8E" w:rsidRDefault="006B2491" w:rsidP="00F60B8E">
      <w:pPr>
        <w:pStyle w:val="ListParagraph"/>
        <w:numPr>
          <w:ilvl w:val="0"/>
          <w:numId w:val="3"/>
        </w:numPr>
        <w:spacing w:line="360" w:lineRule="auto"/>
        <w:jc w:val="both"/>
        <w:rPr>
          <w:rFonts w:ascii="Times New Roman" w:hAnsi="Times New Roman" w:cs="Times New Roman"/>
        </w:rPr>
      </w:pPr>
      <w:r w:rsidRPr="00F60B8E">
        <w:rPr>
          <w:rFonts w:ascii="Times New Roman" w:hAnsi="Times New Roman" w:cs="Times New Roman"/>
        </w:rPr>
        <w:t>Promote</w:t>
      </w:r>
      <w:r w:rsidR="00EC154F" w:rsidRPr="00F60B8E">
        <w:rPr>
          <w:rFonts w:ascii="Times New Roman" w:hAnsi="Times New Roman" w:cs="Times New Roman"/>
        </w:rPr>
        <w:t xml:space="preserve"> luxury hotels as the greatest places for small executive retreats, incentive vacations, and concierge-managed VIP meetings.   Regular conference facilities lack safety and privacy compared to these retreats.   Give senior executives private meeting rooms or business suites</w:t>
      </w:r>
      <w:r w:rsidRPr="00F60B8E">
        <w:rPr>
          <w:rFonts w:ascii="Times New Roman" w:hAnsi="Times New Roman" w:cs="Times New Roman"/>
        </w:rPr>
        <w:t xml:space="preserve"> (Cooper and Hall, 2019).</w:t>
      </w:r>
    </w:p>
    <w:p w14:paraId="77F341AE" w14:textId="77777777" w:rsidR="00EC154F" w:rsidRPr="00F60B8E" w:rsidRDefault="00EC154F" w:rsidP="00F60B8E">
      <w:pPr>
        <w:spacing w:line="360" w:lineRule="auto"/>
        <w:jc w:val="both"/>
        <w:rPr>
          <w:rFonts w:ascii="Times New Roman" w:hAnsi="Times New Roman" w:cs="Times New Roman"/>
        </w:rPr>
      </w:pPr>
    </w:p>
    <w:p w14:paraId="3322D1FE" w14:textId="77777777" w:rsidR="00EC154F" w:rsidRPr="00F60B8E" w:rsidRDefault="00EC154F" w:rsidP="00F60B8E">
      <w:pPr>
        <w:spacing w:line="360" w:lineRule="auto"/>
        <w:jc w:val="both"/>
        <w:rPr>
          <w:rFonts w:ascii="Times New Roman" w:hAnsi="Times New Roman" w:cs="Times New Roman"/>
        </w:rPr>
      </w:pPr>
    </w:p>
    <w:p w14:paraId="5348B838" w14:textId="6624CFE7" w:rsidR="00EC154F" w:rsidRPr="00F60B8E" w:rsidRDefault="00EC154F" w:rsidP="00F60B8E">
      <w:pPr>
        <w:pStyle w:val="Heading1"/>
        <w:spacing w:line="360" w:lineRule="auto"/>
        <w:jc w:val="both"/>
        <w:rPr>
          <w:rFonts w:ascii="Times New Roman" w:hAnsi="Times New Roman" w:cs="Times New Roman"/>
          <w:b/>
          <w:bCs/>
          <w:color w:val="auto"/>
          <w:sz w:val="24"/>
          <w:szCs w:val="24"/>
        </w:rPr>
      </w:pPr>
      <w:bookmarkStart w:id="12" w:name="_Toc212662284"/>
      <w:r w:rsidRPr="00F60B8E">
        <w:rPr>
          <w:rFonts w:ascii="Times New Roman" w:hAnsi="Times New Roman" w:cs="Times New Roman"/>
          <w:b/>
          <w:bCs/>
          <w:color w:val="auto"/>
          <w:sz w:val="24"/>
          <w:szCs w:val="24"/>
        </w:rPr>
        <w:lastRenderedPageBreak/>
        <w:t>References</w:t>
      </w:r>
      <w:bookmarkEnd w:id="12"/>
    </w:p>
    <w:p w14:paraId="1DA849D0" w14:textId="77777777" w:rsidR="00AF751A" w:rsidRPr="00F60B8E" w:rsidRDefault="00AF751A"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Abdullah, M.N.A., 2021. Revenge tourism: Trend or impact post-pandemic Covid-</w:t>
      </w:r>
      <w:proofErr w:type="gramStart"/>
      <w:r w:rsidRPr="00F60B8E">
        <w:rPr>
          <w:rFonts w:ascii="Times New Roman" w:hAnsi="Times New Roman" w:cs="Times New Roman"/>
        </w:rPr>
        <w:t>19?.</w:t>
      </w:r>
      <w:proofErr w:type="gramEnd"/>
      <w:r w:rsidRPr="00F60B8E">
        <w:rPr>
          <w:rFonts w:ascii="Times New Roman" w:hAnsi="Times New Roman" w:cs="Times New Roman"/>
        </w:rPr>
        <w:t xml:space="preserve"> In Promoting creative tourism: Current issues in tourism research (pp. 623-627). Routledge.</w:t>
      </w:r>
    </w:p>
    <w:p w14:paraId="7E56A506" w14:textId="17EDECF6" w:rsidR="00D1680A" w:rsidRPr="00F60B8E" w:rsidRDefault="00D1680A"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Ahmad, N., Harun, A., Khizar, H.M.U., Khalid, J. and Khan, S., 2022. Drivers and barriers of travel </w:t>
      </w:r>
      <w:proofErr w:type="spellStart"/>
      <w:r w:rsidRPr="00F60B8E">
        <w:rPr>
          <w:rFonts w:ascii="Times New Roman" w:hAnsi="Times New Roman" w:cs="Times New Roman"/>
        </w:rPr>
        <w:t>behaviors</w:t>
      </w:r>
      <w:proofErr w:type="spellEnd"/>
      <w:r w:rsidRPr="00F60B8E">
        <w:rPr>
          <w:rFonts w:ascii="Times New Roman" w:hAnsi="Times New Roman" w:cs="Times New Roman"/>
        </w:rPr>
        <w:t xml:space="preserve"> during and post COVID-19 pandemic: a systematic literature review and future agenda. Journal of Tourism Futures.</w:t>
      </w:r>
    </w:p>
    <w:p w14:paraId="523873E5" w14:textId="50C38A7E" w:rsidR="00F60B8E" w:rsidRPr="00F60B8E" w:rsidRDefault="00F60B8E" w:rsidP="00F60B8E">
      <w:pPr>
        <w:spacing w:line="360" w:lineRule="auto"/>
        <w:ind w:left="720" w:hanging="720"/>
        <w:jc w:val="both"/>
        <w:rPr>
          <w:rFonts w:ascii="Times New Roman" w:hAnsi="Times New Roman" w:cs="Times New Roman"/>
        </w:rPr>
      </w:pPr>
      <w:proofErr w:type="spellStart"/>
      <w:r w:rsidRPr="00F60B8E">
        <w:rPr>
          <w:rFonts w:ascii="Times New Roman" w:hAnsi="Times New Roman" w:cs="Times New Roman"/>
        </w:rPr>
        <w:t>Alananzeh</w:t>
      </w:r>
      <w:proofErr w:type="spellEnd"/>
      <w:r w:rsidRPr="00F60B8E">
        <w:rPr>
          <w:rFonts w:ascii="Times New Roman" w:hAnsi="Times New Roman" w:cs="Times New Roman"/>
        </w:rPr>
        <w:t>, O.A., 2022. Drivers and challenges for future events and their impact on Hotel Industry. African Journal of Hospitality, Tourism and Leisure, 11(3), pp.1273-1287.</w:t>
      </w:r>
    </w:p>
    <w:p w14:paraId="25C0F0BF" w14:textId="03D27553" w:rsidR="00DF50A3" w:rsidRPr="00F60B8E" w:rsidRDefault="00DF50A3" w:rsidP="00F60B8E">
      <w:pPr>
        <w:spacing w:line="360" w:lineRule="auto"/>
        <w:ind w:left="720" w:hanging="720"/>
        <w:jc w:val="both"/>
        <w:rPr>
          <w:rFonts w:ascii="Times New Roman" w:hAnsi="Times New Roman" w:cs="Times New Roman"/>
        </w:rPr>
      </w:pPr>
      <w:proofErr w:type="spellStart"/>
      <w:r w:rsidRPr="00F60B8E">
        <w:rPr>
          <w:rFonts w:ascii="Times New Roman" w:hAnsi="Times New Roman" w:cs="Times New Roman"/>
        </w:rPr>
        <w:t>Alreahi</w:t>
      </w:r>
      <w:proofErr w:type="spellEnd"/>
      <w:r w:rsidRPr="00F60B8E">
        <w:rPr>
          <w:rFonts w:ascii="Times New Roman" w:hAnsi="Times New Roman" w:cs="Times New Roman"/>
        </w:rPr>
        <w:t xml:space="preserve">, M., Bujdosó, Z., Lakner, Z., Pataki, L., Zhu, K., Dávid, L.D. and Kabil, M., 2023. Sustainable tourism in the </w:t>
      </w:r>
      <w:proofErr w:type="gramStart"/>
      <w:r w:rsidRPr="00F60B8E">
        <w:rPr>
          <w:rFonts w:ascii="Times New Roman" w:hAnsi="Times New Roman" w:cs="Times New Roman"/>
        </w:rPr>
        <w:t>Post-COVID</w:t>
      </w:r>
      <w:proofErr w:type="gramEnd"/>
      <w:r w:rsidRPr="00F60B8E">
        <w:rPr>
          <w:rFonts w:ascii="Times New Roman" w:hAnsi="Times New Roman" w:cs="Times New Roman"/>
        </w:rPr>
        <w:t>-19 era: investigating the effect of green practices on hotels attributes and customer preferences in Budapest, Hungary. Sustainability, 15(15), p.11859.</w:t>
      </w:r>
    </w:p>
    <w:p w14:paraId="031F06BA" w14:textId="41C00398" w:rsidR="00D1680A" w:rsidRPr="00F60B8E" w:rsidRDefault="00D1680A"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Anderson, P., The Pestel Framework and its Variants for Analysing the Strategic Environment: Evolution, Limitations and Adoption in Energy Policy Research. Limitations and Adoption in Energy Policy Research.</w:t>
      </w:r>
    </w:p>
    <w:p w14:paraId="3AAA4E09" w14:textId="13A24321" w:rsidR="00814589" w:rsidRPr="00F60B8E" w:rsidRDefault="00814589" w:rsidP="00F60B8E">
      <w:pPr>
        <w:spacing w:line="360" w:lineRule="auto"/>
        <w:ind w:left="720" w:hanging="720"/>
        <w:jc w:val="both"/>
        <w:rPr>
          <w:rFonts w:ascii="Times New Roman" w:hAnsi="Times New Roman" w:cs="Times New Roman"/>
        </w:rPr>
      </w:pPr>
      <w:proofErr w:type="spellStart"/>
      <w:r w:rsidRPr="00F60B8E">
        <w:rPr>
          <w:rFonts w:ascii="Times New Roman" w:hAnsi="Times New Roman" w:cs="Times New Roman"/>
        </w:rPr>
        <w:t>Batabyal</w:t>
      </w:r>
      <w:proofErr w:type="spellEnd"/>
      <w:r w:rsidRPr="00F60B8E">
        <w:rPr>
          <w:rFonts w:ascii="Times New Roman" w:hAnsi="Times New Roman" w:cs="Times New Roman"/>
        </w:rPr>
        <w:t>, D. and Das, D.K. (eds) (2019) Global trends, practices, and challenges in contemporary tourism and hospitality management. Hershey, Pennsylvania: Business Science Reference, an imprint of IGI Global.</w:t>
      </w:r>
    </w:p>
    <w:p w14:paraId="61FD0860" w14:textId="76220886" w:rsidR="006B2491" w:rsidRPr="00F60B8E" w:rsidRDefault="006B2491"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Brotherton. B (2015) Researching Hospitality &amp; Tourism 2</w:t>
      </w:r>
      <w:r w:rsidRPr="00F60B8E">
        <w:rPr>
          <w:rFonts w:ascii="Times New Roman" w:hAnsi="Times New Roman" w:cs="Times New Roman"/>
          <w:vertAlign w:val="superscript"/>
        </w:rPr>
        <w:t>nd</w:t>
      </w:r>
      <w:r w:rsidRPr="00F60B8E">
        <w:rPr>
          <w:rFonts w:ascii="Times New Roman" w:hAnsi="Times New Roman" w:cs="Times New Roman"/>
        </w:rPr>
        <w:t xml:space="preserve">. </w:t>
      </w:r>
      <w:proofErr w:type="spellStart"/>
      <w:r w:rsidRPr="00F60B8E">
        <w:rPr>
          <w:rFonts w:ascii="Times New Roman" w:hAnsi="Times New Roman" w:cs="Times New Roman"/>
        </w:rPr>
        <w:t>Edn</w:t>
      </w:r>
      <w:proofErr w:type="spellEnd"/>
      <w:r w:rsidRPr="00F60B8E">
        <w:rPr>
          <w:rFonts w:ascii="Times New Roman" w:hAnsi="Times New Roman" w:cs="Times New Roman"/>
        </w:rPr>
        <w:t>. Sage. London</w:t>
      </w:r>
    </w:p>
    <w:p w14:paraId="485A9B1D" w14:textId="47B0EAAA" w:rsidR="00AF751A" w:rsidRPr="00F60B8E" w:rsidRDefault="00AF751A"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Burns, J., Movsisyan, A., </w:t>
      </w:r>
      <w:proofErr w:type="spellStart"/>
      <w:r w:rsidRPr="00F60B8E">
        <w:rPr>
          <w:rFonts w:ascii="Times New Roman" w:hAnsi="Times New Roman" w:cs="Times New Roman"/>
        </w:rPr>
        <w:t>Stratil</w:t>
      </w:r>
      <w:proofErr w:type="spellEnd"/>
      <w:r w:rsidRPr="00F60B8E">
        <w:rPr>
          <w:rFonts w:ascii="Times New Roman" w:hAnsi="Times New Roman" w:cs="Times New Roman"/>
        </w:rPr>
        <w:t xml:space="preserve">, J.M., Biallas, R.L., Coenen, M., Emmert-Fees, K.M., Geffert, K., Hoffmann, S., </w:t>
      </w:r>
      <w:proofErr w:type="spellStart"/>
      <w:r w:rsidRPr="00F60B8E">
        <w:rPr>
          <w:rFonts w:ascii="Times New Roman" w:hAnsi="Times New Roman" w:cs="Times New Roman"/>
        </w:rPr>
        <w:t>Horstick</w:t>
      </w:r>
      <w:proofErr w:type="spellEnd"/>
      <w:r w:rsidRPr="00F60B8E">
        <w:rPr>
          <w:rFonts w:ascii="Times New Roman" w:hAnsi="Times New Roman" w:cs="Times New Roman"/>
        </w:rPr>
        <w:t xml:space="preserve">, O., </w:t>
      </w:r>
      <w:proofErr w:type="spellStart"/>
      <w:r w:rsidRPr="00F60B8E">
        <w:rPr>
          <w:rFonts w:ascii="Times New Roman" w:hAnsi="Times New Roman" w:cs="Times New Roman"/>
        </w:rPr>
        <w:t>Laxy</w:t>
      </w:r>
      <w:proofErr w:type="spellEnd"/>
      <w:r w:rsidRPr="00F60B8E">
        <w:rPr>
          <w:rFonts w:ascii="Times New Roman" w:hAnsi="Times New Roman" w:cs="Times New Roman"/>
        </w:rPr>
        <w:t xml:space="preserve">, M., Klinger, C., Kratzer, S., Litwin, T., Norris, S., Pfadenhauer, L.M., von </w:t>
      </w:r>
      <w:proofErr w:type="spellStart"/>
      <w:r w:rsidRPr="00F60B8E">
        <w:rPr>
          <w:rFonts w:ascii="Times New Roman" w:hAnsi="Times New Roman" w:cs="Times New Roman"/>
        </w:rPr>
        <w:t>Philipsborn</w:t>
      </w:r>
      <w:proofErr w:type="spellEnd"/>
      <w:r w:rsidRPr="00F60B8E">
        <w:rPr>
          <w:rFonts w:ascii="Times New Roman" w:hAnsi="Times New Roman" w:cs="Times New Roman"/>
        </w:rPr>
        <w:t xml:space="preserve">, P., Sell, K., Stadelmaier, J., Verboom, B. and Voss, S. (2021). International travel-related control measures to contain the COVID-19 pandemic: a rapid review. Cochrane Database of Systematic Reviews, 2021(3). </w:t>
      </w:r>
      <w:proofErr w:type="spellStart"/>
      <w:proofErr w:type="gramStart"/>
      <w:r w:rsidRPr="00F60B8E">
        <w:rPr>
          <w:rFonts w:ascii="Times New Roman" w:hAnsi="Times New Roman" w:cs="Times New Roman"/>
        </w:rPr>
        <w:t>doi:https</w:t>
      </w:r>
      <w:proofErr w:type="spellEnd"/>
      <w:r w:rsidRPr="00F60B8E">
        <w:rPr>
          <w:rFonts w:ascii="Times New Roman" w:hAnsi="Times New Roman" w:cs="Times New Roman"/>
        </w:rPr>
        <w:t>://doi.org/10.1002/14651858.cd013717.pub2</w:t>
      </w:r>
      <w:proofErr w:type="gramEnd"/>
      <w:r w:rsidRPr="00F60B8E">
        <w:rPr>
          <w:rFonts w:ascii="Times New Roman" w:hAnsi="Times New Roman" w:cs="Times New Roman"/>
        </w:rPr>
        <w:t>.</w:t>
      </w:r>
    </w:p>
    <w:p w14:paraId="3ECB37F9" w14:textId="2D453120" w:rsidR="00F60B8E" w:rsidRPr="00F60B8E" w:rsidRDefault="00F60B8E"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Chan, J., Gao, Y. and McGinley, S., 2021. Updates in service standards in hotels: how COVID-19 changed operations. International Journal of Contemporary Hospitality Management, 33(5), pp.1668-1687.</w:t>
      </w:r>
    </w:p>
    <w:p w14:paraId="203DFF3A" w14:textId="6984B499" w:rsidR="00814589" w:rsidRPr="00F60B8E" w:rsidRDefault="00814589"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lastRenderedPageBreak/>
        <w:t xml:space="preserve">Constantin, M., Pacca, M., Tufft, C. and Mann, R. (2024). Updating perceptions about today’s luxury </w:t>
      </w:r>
      <w:proofErr w:type="spellStart"/>
      <w:r w:rsidRPr="00F60B8E">
        <w:rPr>
          <w:rFonts w:ascii="Times New Roman" w:hAnsi="Times New Roman" w:cs="Times New Roman"/>
        </w:rPr>
        <w:t>traveler</w:t>
      </w:r>
      <w:proofErr w:type="spellEnd"/>
      <w:r w:rsidRPr="00F60B8E">
        <w:rPr>
          <w:rFonts w:ascii="Times New Roman" w:hAnsi="Times New Roman" w:cs="Times New Roman"/>
        </w:rPr>
        <w:t xml:space="preserve">. [online] McKinsey &amp; Company. Available at: </w:t>
      </w:r>
      <w:hyperlink r:id="rId7" w:history="1">
        <w:r w:rsidRPr="00F60B8E">
          <w:rPr>
            <w:rStyle w:val="Hyperlink"/>
            <w:rFonts w:ascii="Times New Roman" w:hAnsi="Times New Roman" w:cs="Times New Roman"/>
            <w:color w:val="auto"/>
          </w:rPr>
          <w:t>https://www.mckinsey.com/industries/travel/our-insights/updating-perceptions-about-todays-luxury-traveler</w:t>
        </w:r>
      </w:hyperlink>
      <w:r w:rsidRPr="00F60B8E">
        <w:rPr>
          <w:rFonts w:ascii="Times New Roman" w:hAnsi="Times New Roman" w:cs="Times New Roman"/>
        </w:rPr>
        <w:t>.</w:t>
      </w:r>
    </w:p>
    <w:p w14:paraId="1CBB075B" w14:textId="7151A43F" w:rsidR="006B2491" w:rsidRPr="00F60B8E" w:rsidRDefault="006B2491"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Cooper, C. and Hall, M. (2019) Contemporary Tourism: An International Approach, 4th </w:t>
      </w:r>
      <w:proofErr w:type="spellStart"/>
      <w:r w:rsidRPr="00F60B8E">
        <w:rPr>
          <w:rFonts w:ascii="Times New Roman" w:hAnsi="Times New Roman" w:cs="Times New Roman"/>
        </w:rPr>
        <w:t>Edn</w:t>
      </w:r>
      <w:proofErr w:type="spellEnd"/>
      <w:r w:rsidRPr="00F60B8E">
        <w:rPr>
          <w:rFonts w:ascii="Times New Roman" w:hAnsi="Times New Roman" w:cs="Times New Roman"/>
        </w:rPr>
        <w:t>. Goodfellows, Oxford.</w:t>
      </w:r>
    </w:p>
    <w:p w14:paraId="392E6C10" w14:textId="3611E015" w:rsidR="00F60B8E" w:rsidRPr="00F60B8E" w:rsidRDefault="00F60B8E"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Costa, V. and Costa, C. (eds) (2022) Sustainability and competitiveness in the hospitality industry. Hershey, Pennsylvania: Business Science Reference.  </w:t>
      </w:r>
    </w:p>
    <w:p w14:paraId="1E2B6724" w14:textId="61CFAB9D" w:rsidR="00814589" w:rsidRPr="00F60B8E" w:rsidRDefault="00814589"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Dar, H. and Dar, M.A., 2025. Redefining Success of the Tourism Sector Through Technological Advancements. In AI Technologies for Personalized and Sustainable Tourism (pp. 201-214). IGI Global Scientific Publishing.</w:t>
      </w:r>
    </w:p>
    <w:p w14:paraId="0699C61E" w14:textId="4D812AD3" w:rsidR="00D1680A" w:rsidRPr="00F60B8E" w:rsidRDefault="00D1680A"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Deloitte Insights. (2024). Upward climb with uphill struggles: 2024 Deloitte corporate travel study. [online] Available at: </w:t>
      </w:r>
      <w:hyperlink r:id="rId8" w:history="1">
        <w:r w:rsidRPr="00F60B8E">
          <w:rPr>
            <w:rStyle w:val="Hyperlink"/>
            <w:rFonts w:ascii="Times New Roman" w:hAnsi="Times New Roman" w:cs="Times New Roman"/>
            <w:color w:val="auto"/>
          </w:rPr>
          <w:t>https://www.deloitte.com/us/en/insights/industry/transportation/corporate-business-travel-survey/2024.html</w:t>
        </w:r>
      </w:hyperlink>
      <w:r w:rsidRPr="00F60B8E">
        <w:rPr>
          <w:rFonts w:ascii="Times New Roman" w:hAnsi="Times New Roman" w:cs="Times New Roman"/>
        </w:rPr>
        <w:t>.</w:t>
      </w:r>
    </w:p>
    <w:p w14:paraId="2D3D97DA" w14:textId="7896A509" w:rsidR="00D1680A" w:rsidRPr="00F60B8E" w:rsidRDefault="00D1680A"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Efthimiou, S.G., 2025. The Trends of Tourism Sector after COVID-19 Period: A Study of Strategy and Implications. Corporate and Business Strategy Review, 6, pp.119-133.</w:t>
      </w:r>
    </w:p>
    <w:p w14:paraId="21D9E8FB" w14:textId="3EDF9426" w:rsidR="00240D48" w:rsidRPr="00F60B8E" w:rsidRDefault="00240D48"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Erdem, A. and </w:t>
      </w:r>
      <w:proofErr w:type="spellStart"/>
      <w:r w:rsidRPr="00F60B8E">
        <w:rPr>
          <w:rFonts w:ascii="Times New Roman" w:hAnsi="Times New Roman" w:cs="Times New Roman"/>
        </w:rPr>
        <w:t>Barakazı</w:t>
      </w:r>
      <w:proofErr w:type="spellEnd"/>
      <w:r w:rsidRPr="00F60B8E">
        <w:rPr>
          <w:rFonts w:ascii="Times New Roman" w:hAnsi="Times New Roman" w:cs="Times New Roman"/>
        </w:rPr>
        <w:t>, M., 2023. Innovative technology applications in hotel businesses. In Digital transformation of the hotel industry: Theories, practices, and global challenges (pp. 17-36). Cham: Springer International Publishing.</w:t>
      </w:r>
    </w:p>
    <w:p w14:paraId="25DFC56B" w14:textId="65962E5D" w:rsidR="00AF751A" w:rsidRPr="00F60B8E" w:rsidRDefault="00AF751A"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Esra </w:t>
      </w:r>
      <w:proofErr w:type="spellStart"/>
      <w:r w:rsidRPr="00F60B8E">
        <w:rPr>
          <w:rFonts w:ascii="Times New Roman" w:hAnsi="Times New Roman" w:cs="Times New Roman"/>
        </w:rPr>
        <w:t>Gulec</w:t>
      </w:r>
      <w:proofErr w:type="spellEnd"/>
      <w:r w:rsidRPr="00F60B8E">
        <w:rPr>
          <w:rFonts w:ascii="Times New Roman" w:hAnsi="Times New Roman" w:cs="Times New Roman"/>
        </w:rPr>
        <w:t xml:space="preserve"> (2022). From Istanbul to the South Coasts of Turkey: Seasonal Employment as a Coping Strategy for Restaurant Workers During the COVID-19. [online] 40th International Labour Process Conference, Book of Abstracts. Available at: https://www.academia.edu/81032434/From_Istanbul_to_the_South_Coasts_of_Turkey_Seasonal_Employment_as_a_Coping_Strategy_for_Restaurant_Workers_During_the_COVID_19 [Accessed 2</w:t>
      </w:r>
      <w:r w:rsidRPr="00F60B8E">
        <w:rPr>
          <w:rFonts w:ascii="Times New Roman" w:hAnsi="Times New Roman" w:cs="Times New Roman"/>
        </w:rPr>
        <w:t>0</w:t>
      </w:r>
      <w:r w:rsidRPr="00F60B8E">
        <w:rPr>
          <w:rFonts w:ascii="Times New Roman" w:hAnsi="Times New Roman" w:cs="Times New Roman"/>
        </w:rPr>
        <w:t xml:space="preserve"> Oct. 2025].</w:t>
      </w:r>
    </w:p>
    <w:p w14:paraId="3DE16205" w14:textId="4CBEA893" w:rsidR="00F60B8E" w:rsidRPr="00F60B8E" w:rsidRDefault="00F60B8E"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Four Seasons (n.d.). </w:t>
      </w:r>
      <w:r w:rsidRPr="00F60B8E">
        <w:rPr>
          <w:rFonts w:ascii="Times New Roman" w:hAnsi="Times New Roman" w:cs="Times New Roman"/>
        </w:rPr>
        <w:t>Lead With Care. [online] Available at: https://www.fourseasons.com/leadwithcare/.</w:t>
      </w:r>
    </w:p>
    <w:p w14:paraId="60B5B2B9" w14:textId="7F5A7AD7" w:rsidR="00DF50A3" w:rsidRPr="00F60B8E" w:rsidRDefault="00DF50A3"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lastRenderedPageBreak/>
        <w:t>Four</w:t>
      </w:r>
      <w:r w:rsidRPr="00F60B8E">
        <w:rPr>
          <w:rFonts w:ascii="Times New Roman" w:hAnsi="Times New Roman" w:cs="Times New Roman"/>
        </w:rPr>
        <w:t xml:space="preserve"> S</w:t>
      </w:r>
      <w:r w:rsidRPr="00F60B8E">
        <w:rPr>
          <w:rFonts w:ascii="Times New Roman" w:hAnsi="Times New Roman" w:cs="Times New Roman"/>
        </w:rPr>
        <w:t>easons</w:t>
      </w:r>
      <w:r w:rsidRPr="00F60B8E">
        <w:rPr>
          <w:rFonts w:ascii="Times New Roman" w:hAnsi="Times New Roman" w:cs="Times New Roman"/>
        </w:rPr>
        <w:t xml:space="preserve"> </w:t>
      </w:r>
      <w:r w:rsidRPr="00F60B8E">
        <w:rPr>
          <w:rFonts w:ascii="Times New Roman" w:hAnsi="Times New Roman" w:cs="Times New Roman"/>
        </w:rPr>
        <w:t xml:space="preserve">(2020). Print Preview. [online] Available at: </w:t>
      </w:r>
      <w:hyperlink r:id="rId9" w:history="1">
        <w:r w:rsidR="00F60B8E" w:rsidRPr="00F60B8E">
          <w:rPr>
            <w:rStyle w:val="Hyperlink"/>
            <w:rFonts w:ascii="Times New Roman" w:hAnsi="Times New Roman" w:cs="Times New Roman"/>
            <w:color w:val="auto"/>
          </w:rPr>
          <w:t>https://press.fourseasons.com/content/fourseasons_pressroom/printView.html?pageToPrint=/content/fourseasons_pressroom/en/news/corporate/2020/lead_with_care_progr</w:t>
        </w:r>
      </w:hyperlink>
      <w:r w:rsidRPr="00F60B8E">
        <w:rPr>
          <w:rFonts w:ascii="Times New Roman" w:hAnsi="Times New Roman" w:cs="Times New Roman"/>
        </w:rPr>
        <w:t>.</w:t>
      </w:r>
    </w:p>
    <w:p w14:paraId="4744C6E2" w14:textId="4E56B116" w:rsidR="00F60B8E" w:rsidRPr="00F60B8E" w:rsidRDefault="00F60B8E"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Fox, J.T. (2025). How hotels can balance luxury with sustainability. [online] Hotel Management. Available at: https://www.hotelmanagement.net/hotel-design/how-hotels-can-balance-luxury-sustainability [Accessed 2</w:t>
      </w:r>
      <w:r w:rsidRPr="00F60B8E">
        <w:rPr>
          <w:rFonts w:ascii="Times New Roman" w:hAnsi="Times New Roman" w:cs="Times New Roman"/>
        </w:rPr>
        <w:t>2</w:t>
      </w:r>
      <w:r w:rsidRPr="00F60B8E">
        <w:rPr>
          <w:rFonts w:ascii="Times New Roman" w:hAnsi="Times New Roman" w:cs="Times New Roman"/>
        </w:rPr>
        <w:t xml:space="preserve"> Oct. 2025].</w:t>
      </w:r>
    </w:p>
    <w:p w14:paraId="7B4447C9" w14:textId="054D5769" w:rsidR="00D1680A" w:rsidRPr="00F60B8E" w:rsidRDefault="00D1680A" w:rsidP="00F60B8E">
      <w:pPr>
        <w:spacing w:line="360" w:lineRule="auto"/>
        <w:ind w:left="720" w:hanging="720"/>
        <w:jc w:val="both"/>
        <w:rPr>
          <w:rFonts w:ascii="Times New Roman" w:hAnsi="Times New Roman" w:cs="Times New Roman"/>
        </w:rPr>
      </w:pPr>
      <w:proofErr w:type="spellStart"/>
      <w:r w:rsidRPr="00F60B8E">
        <w:rPr>
          <w:rFonts w:ascii="Times New Roman" w:hAnsi="Times New Roman" w:cs="Times New Roman"/>
        </w:rPr>
        <w:t>Giannoukou</w:t>
      </w:r>
      <w:proofErr w:type="spellEnd"/>
      <w:r w:rsidRPr="00F60B8E">
        <w:rPr>
          <w:rFonts w:ascii="Times New Roman" w:hAnsi="Times New Roman" w:cs="Times New Roman"/>
        </w:rPr>
        <w:t xml:space="preserve">, I., 2024. Revolutionizing hospitality: Strategic integration of innovation management embracing technological innovation for enhanced customer experiences. </w:t>
      </w:r>
      <w:proofErr w:type="spellStart"/>
      <w:r w:rsidRPr="00F60B8E">
        <w:rPr>
          <w:rFonts w:ascii="Times New Roman" w:hAnsi="Times New Roman" w:cs="Times New Roman"/>
        </w:rPr>
        <w:t>Technium</w:t>
      </w:r>
      <w:proofErr w:type="spellEnd"/>
      <w:r w:rsidRPr="00F60B8E">
        <w:rPr>
          <w:rFonts w:ascii="Times New Roman" w:hAnsi="Times New Roman" w:cs="Times New Roman"/>
        </w:rPr>
        <w:t xml:space="preserve"> Business and Management, 7, pp.24-39.</w:t>
      </w:r>
    </w:p>
    <w:p w14:paraId="5EF0D1D3" w14:textId="6654B92A" w:rsidR="00AF751A" w:rsidRPr="00F60B8E" w:rsidRDefault="00AF751A"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Hall, C., Yu, S. and Lee, J. (2023). China lifts </w:t>
      </w:r>
      <w:proofErr w:type="gramStart"/>
      <w:r w:rsidRPr="00F60B8E">
        <w:rPr>
          <w:rFonts w:ascii="Times New Roman" w:hAnsi="Times New Roman" w:cs="Times New Roman"/>
        </w:rPr>
        <w:t>bans</w:t>
      </w:r>
      <w:proofErr w:type="gramEnd"/>
      <w:r w:rsidRPr="00F60B8E">
        <w:rPr>
          <w:rFonts w:ascii="Times New Roman" w:hAnsi="Times New Roman" w:cs="Times New Roman"/>
        </w:rPr>
        <w:t xml:space="preserve"> on group tours to US, Japan and other key markets. Reuters. [online] 10 Aug. Available at: </w:t>
      </w:r>
      <w:hyperlink r:id="rId10" w:history="1">
        <w:r w:rsidRPr="00F60B8E">
          <w:rPr>
            <w:rStyle w:val="Hyperlink"/>
            <w:rFonts w:ascii="Times New Roman" w:hAnsi="Times New Roman" w:cs="Times New Roman"/>
            <w:color w:val="auto"/>
          </w:rPr>
          <w:t>https://www.reuters.com/world/asia-pacific/china-adds-more-destination-countries-outbound-group-tourism-2023-08-10/</w:t>
        </w:r>
      </w:hyperlink>
      <w:r w:rsidRPr="00F60B8E">
        <w:rPr>
          <w:rFonts w:ascii="Times New Roman" w:hAnsi="Times New Roman" w:cs="Times New Roman"/>
        </w:rPr>
        <w:t>.</w:t>
      </w:r>
    </w:p>
    <w:p w14:paraId="7533B5E7" w14:textId="616114AE" w:rsidR="00AF751A" w:rsidRPr="00F60B8E" w:rsidRDefault="00AF751A"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Hertzfeld, E. (2025). CBRE lowers 2025 RevPAR growth to 0.1%. [online] Hotel Management. Available at: https://www.hotelmanagement.net/data-trends/cbre-lowers-2025-revpar-growth-01 [Accessed </w:t>
      </w:r>
      <w:r w:rsidRPr="00F60B8E">
        <w:rPr>
          <w:rFonts w:ascii="Times New Roman" w:hAnsi="Times New Roman" w:cs="Times New Roman"/>
        </w:rPr>
        <w:t>1</w:t>
      </w:r>
      <w:r w:rsidRPr="00F60B8E">
        <w:rPr>
          <w:rFonts w:ascii="Times New Roman" w:hAnsi="Times New Roman" w:cs="Times New Roman"/>
        </w:rPr>
        <w:t>9 Oct. 2025].</w:t>
      </w:r>
    </w:p>
    <w:p w14:paraId="7572EBCC" w14:textId="4CDA4025" w:rsidR="00240D48" w:rsidRPr="00F60B8E" w:rsidRDefault="00240D48"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Hyatt Newsroom. (2020). Hyatt Hotels Corporation. [online] Available at: https://newsroom.hyatt.com/news-releases?item=123983.</w:t>
      </w:r>
    </w:p>
    <w:p w14:paraId="78730800" w14:textId="04A276F8" w:rsidR="00DF50A3" w:rsidRPr="00F60B8E" w:rsidRDefault="00DF50A3"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Matijević, J., Zielinski, S. and Ahn, Y.-J. (2025). Exploring the Impact of COVID-19 Recovery Strategies in the Hospitality and Tourism Industry. Administrative Sciences, 15(4), p.142. </w:t>
      </w:r>
      <w:proofErr w:type="spellStart"/>
      <w:proofErr w:type="gramStart"/>
      <w:r w:rsidRPr="00F60B8E">
        <w:rPr>
          <w:rFonts w:ascii="Times New Roman" w:hAnsi="Times New Roman" w:cs="Times New Roman"/>
        </w:rPr>
        <w:t>doi:https</w:t>
      </w:r>
      <w:proofErr w:type="spellEnd"/>
      <w:r w:rsidRPr="00F60B8E">
        <w:rPr>
          <w:rFonts w:ascii="Times New Roman" w:hAnsi="Times New Roman" w:cs="Times New Roman"/>
        </w:rPr>
        <w:t>://doi.org/10.3390/admsci15040142</w:t>
      </w:r>
      <w:proofErr w:type="gramEnd"/>
      <w:r w:rsidRPr="00F60B8E">
        <w:rPr>
          <w:rFonts w:ascii="Times New Roman" w:hAnsi="Times New Roman" w:cs="Times New Roman"/>
        </w:rPr>
        <w:t>.</w:t>
      </w:r>
    </w:p>
    <w:p w14:paraId="3ED56342" w14:textId="4B4DE893" w:rsidR="006B2491" w:rsidRPr="00F60B8E" w:rsidRDefault="006B2491"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Oskam, J.A., 2025. The Bounce‐Back of Business Travel. An Exploration Through the Lens of Complex Systems Theory. Strategic Change, 34(4), pp.509-517.</w:t>
      </w:r>
    </w:p>
    <w:p w14:paraId="0DA908E9" w14:textId="38C97424" w:rsidR="00240D48" w:rsidRPr="00F60B8E" w:rsidRDefault="00240D48"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Park, S., Lehto, X. and Kang, J., 2025. Balancing work and leisure: </w:t>
      </w:r>
      <w:proofErr w:type="spellStart"/>
      <w:r w:rsidRPr="00F60B8E">
        <w:rPr>
          <w:rFonts w:ascii="Times New Roman" w:hAnsi="Times New Roman" w:cs="Times New Roman"/>
        </w:rPr>
        <w:t>Unraveling</w:t>
      </w:r>
      <w:proofErr w:type="spellEnd"/>
      <w:r w:rsidRPr="00F60B8E">
        <w:rPr>
          <w:rFonts w:ascii="Times New Roman" w:hAnsi="Times New Roman" w:cs="Times New Roman"/>
        </w:rPr>
        <w:t xml:space="preserve"> constraints on work-leisure integration in </w:t>
      </w:r>
      <w:proofErr w:type="spellStart"/>
      <w:r w:rsidRPr="00F60B8E">
        <w:rPr>
          <w:rFonts w:ascii="Times New Roman" w:hAnsi="Times New Roman" w:cs="Times New Roman"/>
        </w:rPr>
        <w:t>bleisure</w:t>
      </w:r>
      <w:proofErr w:type="spellEnd"/>
      <w:r w:rsidRPr="00F60B8E">
        <w:rPr>
          <w:rFonts w:ascii="Times New Roman" w:hAnsi="Times New Roman" w:cs="Times New Roman"/>
        </w:rPr>
        <w:t xml:space="preserve"> travel. International Journal of Hospitality &amp; Tourism Administration, 26(3), pp.656-682.</w:t>
      </w:r>
    </w:p>
    <w:p w14:paraId="3C493C28" w14:textId="6095ADA9" w:rsidR="00240D48" w:rsidRPr="00F60B8E" w:rsidRDefault="00814589"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Qiu, R.T., King, B.E., Tang, M.F.C. and Fan, T.P., 2024. Customer preferences for staycation package attributes. International Journal of Contemporary Hospitality Management, 36(4), pp.1327-1352.</w:t>
      </w:r>
    </w:p>
    <w:p w14:paraId="0703E8F0" w14:textId="09796B00" w:rsidR="00814589" w:rsidRPr="00F60B8E" w:rsidRDefault="00814589"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lastRenderedPageBreak/>
        <w:t>Sharma, M., Singh, A.K. and Tyagi, P. (2024) Proceedings of the International Conference on Innovation and Regenerative Trends in Tourism and Hospitality Industry (IRTTHI 2024). 1st ed. Dordrecht: Atlantis Press Zeger Karssen.</w:t>
      </w:r>
    </w:p>
    <w:p w14:paraId="4B9FB977" w14:textId="0E4A2833" w:rsidR="00DF50A3" w:rsidRPr="00F60B8E" w:rsidRDefault="00DF50A3" w:rsidP="00F60B8E">
      <w:pPr>
        <w:spacing w:line="360" w:lineRule="auto"/>
        <w:ind w:left="720" w:hanging="720"/>
        <w:jc w:val="both"/>
        <w:rPr>
          <w:rFonts w:ascii="Times New Roman" w:hAnsi="Times New Roman" w:cs="Times New Roman"/>
        </w:rPr>
      </w:pPr>
      <w:proofErr w:type="spellStart"/>
      <w:r w:rsidRPr="00F60B8E">
        <w:rPr>
          <w:rFonts w:ascii="Times New Roman" w:hAnsi="Times New Roman" w:cs="Times New Roman"/>
        </w:rPr>
        <w:t>Singgalen</w:t>
      </w:r>
      <w:proofErr w:type="spellEnd"/>
      <w:r w:rsidRPr="00F60B8E">
        <w:rPr>
          <w:rFonts w:ascii="Times New Roman" w:hAnsi="Times New Roman" w:cs="Times New Roman"/>
        </w:rPr>
        <w:t>, Y.A., 2024. Hotel Customer Satisfaction: A Comprehensive Analysis of Perceived Cleanliness, Location, Service, and Value. Journal of Business and Economics Research (JBE), 5(3), pp.352-369.</w:t>
      </w:r>
    </w:p>
    <w:p w14:paraId="602D5A5B" w14:textId="04856EA7" w:rsidR="00F60B8E" w:rsidRPr="00F60B8E" w:rsidRDefault="00F60B8E"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Spence, J., </w:t>
      </w:r>
      <w:proofErr w:type="spellStart"/>
      <w:r w:rsidRPr="00F60B8E">
        <w:rPr>
          <w:rFonts w:ascii="Times New Roman" w:hAnsi="Times New Roman" w:cs="Times New Roman"/>
        </w:rPr>
        <w:t>Benckendorff</w:t>
      </w:r>
      <w:proofErr w:type="spellEnd"/>
      <w:r w:rsidRPr="00F60B8E">
        <w:rPr>
          <w:rFonts w:ascii="Times New Roman" w:hAnsi="Times New Roman" w:cs="Times New Roman"/>
        </w:rPr>
        <w:t>, P. and Chien, P.M., 2022. Sustainable high yield luxury tourism experiences. The Emerald handbook of luxury management for hospitality and tourism, pp.403-423.</w:t>
      </w:r>
    </w:p>
    <w:p w14:paraId="3EE449F9" w14:textId="0A7B38CD" w:rsidR="00814589" w:rsidRPr="00F60B8E" w:rsidRDefault="00814589" w:rsidP="00F60B8E">
      <w:pPr>
        <w:spacing w:line="360" w:lineRule="auto"/>
        <w:ind w:left="720" w:hanging="720"/>
        <w:jc w:val="both"/>
        <w:rPr>
          <w:rFonts w:ascii="Times New Roman" w:hAnsi="Times New Roman" w:cs="Times New Roman"/>
        </w:rPr>
      </w:pPr>
      <w:proofErr w:type="spellStart"/>
      <w:r w:rsidRPr="00F60B8E">
        <w:rPr>
          <w:rFonts w:ascii="Times New Roman" w:hAnsi="Times New Roman" w:cs="Times New Roman"/>
        </w:rPr>
        <w:t>Velaoras</w:t>
      </w:r>
      <w:proofErr w:type="spellEnd"/>
      <w:r w:rsidRPr="00F60B8E">
        <w:rPr>
          <w:rFonts w:ascii="Times New Roman" w:hAnsi="Times New Roman" w:cs="Times New Roman"/>
        </w:rPr>
        <w:t xml:space="preserve">, K., Menegaki, A.N., Polyzos, S. and </w:t>
      </w:r>
      <w:proofErr w:type="spellStart"/>
      <w:r w:rsidRPr="00F60B8E">
        <w:rPr>
          <w:rFonts w:ascii="Times New Roman" w:hAnsi="Times New Roman" w:cs="Times New Roman"/>
        </w:rPr>
        <w:t>Gotzamani</w:t>
      </w:r>
      <w:proofErr w:type="spellEnd"/>
      <w:r w:rsidRPr="00F60B8E">
        <w:rPr>
          <w:rFonts w:ascii="Times New Roman" w:hAnsi="Times New Roman" w:cs="Times New Roman"/>
        </w:rPr>
        <w:t>, K., 2025. The role of environmental certification in the hospitality industry: Assessing sustainability, consumer preferences, and the economic impact. Sustainability, 17(2), p.650.</w:t>
      </w:r>
    </w:p>
    <w:p w14:paraId="1AEB15CB" w14:textId="1A15B6CA" w:rsidR="00240D48" w:rsidRPr="00F60B8E" w:rsidRDefault="00240D48"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von Rosing, M., Foldager, U., </w:t>
      </w:r>
      <w:proofErr w:type="spellStart"/>
      <w:r w:rsidRPr="00F60B8E">
        <w:rPr>
          <w:rFonts w:ascii="Times New Roman" w:hAnsi="Times New Roman" w:cs="Times New Roman"/>
        </w:rPr>
        <w:t>Meurisch</w:t>
      </w:r>
      <w:proofErr w:type="spellEnd"/>
      <w:r w:rsidRPr="00F60B8E">
        <w:rPr>
          <w:rFonts w:ascii="Times New Roman" w:hAnsi="Times New Roman" w:cs="Times New Roman"/>
        </w:rPr>
        <w:t xml:space="preserve">, J., </w:t>
      </w:r>
      <w:proofErr w:type="spellStart"/>
      <w:r w:rsidRPr="00F60B8E">
        <w:rPr>
          <w:rFonts w:ascii="Times New Roman" w:hAnsi="Times New Roman" w:cs="Times New Roman"/>
        </w:rPr>
        <w:t>Möck</w:t>
      </w:r>
      <w:proofErr w:type="spellEnd"/>
      <w:r w:rsidRPr="00F60B8E">
        <w:rPr>
          <w:rFonts w:ascii="Times New Roman" w:hAnsi="Times New Roman" w:cs="Times New Roman"/>
        </w:rPr>
        <w:t>, T. and Hoss, U., 2025. Limiting business travel. In The Sustainability Handbook, Volume 1 (pp. 295-312). Elsevier.</w:t>
      </w:r>
    </w:p>
    <w:p w14:paraId="77F74544" w14:textId="2ACC8E1F" w:rsidR="00240D48" w:rsidRPr="00F60B8E" w:rsidRDefault="00AF751A"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Voyer, B. (2025). Is Luxury Still Worth It? Luxury Brands Try </w:t>
      </w:r>
      <w:proofErr w:type="gramStart"/>
      <w:r w:rsidRPr="00F60B8E">
        <w:rPr>
          <w:rFonts w:ascii="Times New Roman" w:hAnsi="Times New Roman" w:cs="Times New Roman"/>
        </w:rPr>
        <w:t>To</w:t>
      </w:r>
      <w:proofErr w:type="gramEnd"/>
      <w:r w:rsidRPr="00F60B8E">
        <w:rPr>
          <w:rFonts w:ascii="Times New Roman" w:hAnsi="Times New Roman" w:cs="Times New Roman"/>
        </w:rPr>
        <w:t xml:space="preserve"> Justify High Prices. Forbes. [online] 22 Jan. Available at: https://www.forbes.com/sites/benjaminvoyer/2025/01/21/is-luxury-still-worth-it-luxury-brands-try-to-justify-high-prices/.</w:t>
      </w:r>
    </w:p>
    <w:p w14:paraId="3ADCD1D7" w14:textId="1512D7A3" w:rsidR="00DF50A3" w:rsidRPr="00F60B8E" w:rsidRDefault="00DF50A3" w:rsidP="00F60B8E">
      <w:pPr>
        <w:spacing w:line="360" w:lineRule="auto"/>
        <w:ind w:left="720" w:hanging="720"/>
        <w:jc w:val="both"/>
        <w:rPr>
          <w:rFonts w:ascii="Times New Roman" w:hAnsi="Times New Roman" w:cs="Times New Roman"/>
        </w:rPr>
      </w:pPr>
      <w:r w:rsidRPr="00F60B8E">
        <w:rPr>
          <w:rFonts w:ascii="Times New Roman" w:hAnsi="Times New Roman" w:cs="Times New Roman"/>
        </w:rPr>
        <w:t xml:space="preserve">Yasri, Y., </w:t>
      </w:r>
      <w:proofErr w:type="spellStart"/>
      <w:r w:rsidRPr="00F60B8E">
        <w:rPr>
          <w:rFonts w:ascii="Times New Roman" w:hAnsi="Times New Roman" w:cs="Times New Roman"/>
        </w:rPr>
        <w:t>Dwita</w:t>
      </w:r>
      <w:proofErr w:type="spellEnd"/>
      <w:r w:rsidRPr="00F60B8E">
        <w:rPr>
          <w:rFonts w:ascii="Times New Roman" w:hAnsi="Times New Roman" w:cs="Times New Roman"/>
        </w:rPr>
        <w:t>, V. and Budiarti, A.P., 2022. The influence of brand authenticity, brand self-congruence, and brand love towards brand engagement of tourist destination in West Sumatera. Economica: Journal of Economic and Economic Education, 11(1), pp.40-49.</w:t>
      </w:r>
    </w:p>
    <w:sectPr w:rsidR="00DF50A3" w:rsidRPr="00F60B8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771DA" w14:textId="77777777" w:rsidR="00592B59" w:rsidRDefault="00592B59" w:rsidP="00EE1699">
      <w:pPr>
        <w:spacing w:after="0" w:line="240" w:lineRule="auto"/>
      </w:pPr>
      <w:r>
        <w:separator/>
      </w:r>
    </w:p>
  </w:endnote>
  <w:endnote w:type="continuationSeparator" w:id="0">
    <w:p w14:paraId="4EFED691" w14:textId="77777777" w:rsidR="00592B59" w:rsidRDefault="00592B59" w:rsidP="00EE1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471195"/>
      <w:docPartObj>
        <w:docPartGallery w:val="Page Numbers (Bottom of Page)"/>
        <w:docPartUnique/>
      </w:docPartObj>
    </w:sdtPr>
    <w:sdtEndPr>
      <w:rPr>
        <w:noProof/>
      </w:rPr>
    </w:sdtEndPr>
    <w:sdtContent>
      <w:p w14:paraId="173E2B59" w14:textId="0ABCA7ED" w:rsidR="00EE1699" w:rsidRDefault="00EE16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C508CB" w14:textId="77777777" w:rsidR="00EE1699" w:rsidRDefault="00EE16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6A592" w14:textId="77777777" w:rsidR="00592B59" w:rsidRDefault="00592B59" w:rsidP="00EE1699">
      <w:pPr>
        <w:spacing w:after="0" w:line="240" w:lineRule="auto"/>
      </w:pPr>
      <w:r>
        <w:separator/>
      </w:r>
    </w:p>
  </w:footnote>
  <w:footnote w:type="continuationSeparator" w:id="0">
    <w:p w14:paraId="49B7BE15" w14:textId="77777777" w:rsidR="00592B59" w:rsidRDefault="00592B59" w:rsidP="00EE16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6706A"/>
    <w:multiLevelType w:val="multilevel"/>
    <w:tmpl w:val="08CA7A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EF10AFB"/>
    <w:multiLevelType w:val="hybridMultilevel"/>
    <w:tmpl w:val="F9E68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7D59F6"/>
    <w:multiLevelType w:val="hybridMultilevel"/>
    <w:tmpl w:val="ED8A4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5368574">
    <w:abstractNumId w:val="1"/>
  </w:num>
  <w:num w:numId="2" w16cid:durableId="472335225">
    <w:abstractNumId w:val="0"/>
  </w:num>
  <w:num w:numId="3" w16cid:durableId="701174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699"/>
    <w:rsid w:val="000453A7"/>
    <w:rsid w:val="00077BBF"/>
    <w:rsid w:val="00240D48"/>
    <w:rsid w:val="00305A1A"/>
    <w:rsid w:val="005541B6"/>
    <w:rsid w:val="00592B59"/>
    <w:rsid w:val="0066252B"/>
    <w:rsid w:val="006B2491"/>
    <w:rsid w:val="00814589"/>
    <w:rsid w:val="00A020D1"/>
    <w:rsid w:val="00AF751A"/>
    <w:rsid w:val="00D1680A"/>
    <w:rsid w:val="00DF50A3"/>
    <w:rsid w:val="00EC154F"/>
    <w:rsid w:val="00EE1699"/>
    <w:rsid w:val="00F30C1D"/>
    <w:rsid w:val="00F60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C8275"/>
  <w15:chartTrackingRefBased/>
  <w15:docId w15:val="{C98E7FE0-FAD6-447A-8A04-85347375D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16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16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16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16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16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16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16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16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16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6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16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16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16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16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16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16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16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1699"/>
    <w:rPr>
      <w:rFonts w:eastAsiaTheme="majorEastAsia" w:cstheme="majorBidi"/>
      <w:color w:val="272727" w:themeColor="text1" w:themeTint="D8"/>
    </w:rPr>
  </w:style>
  <w:style w:type="paragraph" w:styleId="Title">
    <w:name w:val="Title"/>
    <w:basedOn w:val="Normal"/>
    <w:next w:val="Normal"/>
    <w:link w:val="TitleChar"/>
    <w:uiPriority w:val="10"/>
    <w:qFormat/>
    <w:rsid w:val="00EE1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6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16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16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1699"/>
    <w:pPr>
      <w:spacing w:before="160"/>
      <w:jc w:val="center"/>
    </w:pPr>
    <w:rPr>
      <w:i/>
      <w:iCs/>
      <w:color w:val="404040" w:themeColor="text1" w:themeTint="BF"/>
    </w:rPr>
  </w:style>
  <w:style w:type="character" w:customStyle="1" w:styleId="QuoteChar">
    <w:name w:val="Quote Char"/>
    <w:basedOn w:val="DefaultParagraphFont"/>
    <w:link w:val="Quote"/>
    <w:uiPriority w:val="29"/>
    <w:rsid w:val="00EE1699"/>
    <w:rPr>
      <w:i/>
      <w:iCs/>
      <w:color w:val="404040" w:themeColor="text1" w:themeTint="BF"/>
    </w:rPr>
  </w:style>
  <w:style w:type="paragraph" w:styleId="ListParagraph">
    <w:name w:val="List Paragraph"/>
    <w:basedOn w:val="Normal"/>
    <w:uiPriority w:val="34"/>
    <w:qFormat/>
    <w:rsid w:val="00EE1699"/>
    <w:pPr>
      <w:ind w:left="720"/>
      <w:contextualSpacing/>
    </w:pPr>
  </w:style>
  <w:style w:type="character" w:styleId="IntenseEmphasis">
    <w:name w:val="Intense Emphasis"/>
    <w:basedOn w:val="DefaultParagraphFont"/>
    <w:uiPriority w:val="21"/>
    <w:qFormat/>
    <w:rsid w:val="00EE1699"/>
    <w:rPr>
      <w:i/>
      <w:iCs/>
      <w:color w:val="0F4761" w:themeColor="accent1" w:themeShade="BF"/>
    </w:rPr>
  </w:style>
  <w:style w:type="paragraph" w:styleId="IntenseQuote">
    <w:name w:val="Intense Quote"/>
    <w:basedOn w:val="Normal"/>
    <w:next w:val="Normal"/>
    <w:link w:val="IntenseQuoteChar"/>
    <w:uiPriority w:val="30"/>
    <w:qFormat/>
    <w:rsid w:val="00EE16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1699"/>
    <w:rPr>
      <w:i/>
      <w:iCs/>
      <w:color w:val="0F4761" w:themeColor="accent1" w:themeShade="BF"/>
    </w:rPr>
  </w:style>
  <w:style w:type="character" w:styleId="IntenseReference">
    <w:name w:val="Intense Reference"/>
    <w:basedOn w:val="DefaultParagraphFont"/>
    <w:uiPriority w:val="32"/>
    <w:qFormat/>
    <w:rsid w:val="00EE1699"/>
    <w:rPr>
      <w:b/>
      <w:bCs/>
      <w:smallCaps/>
      <w:color w:val="0F4761" w:themeColor="accent1" w:themeShade="BF"/>
      <w:spacing w:val="5"/>
    </w:rPr>
  </w:style>
  <w:style w:type="paragraph" w:styleId="Header">
    <w:name w:val="header"/>
    <w:basedOn w:val="Normal"/>
    <w:link w:val="HeaderChar"/>
    <w:uiPriority w:val="99"/>
    <w:unhideWhenUsed/>
    <w:rsid w:val="00EE1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699"/>
  </w:style>
  <w:style w:type="paragraph" w:styleId="Footer">
    <w:name w:val="footer"/>
    <w:basedOn w:val="Normal"/>
    <w:link w:val="FooterChar"/>
    <w:uiPriority w:val="99"/>
    <w:unhideWhenUsed/>
    <w:rsid w:val="00EE1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699"/>
  </w:style>
  <w:style w:type="paragraph" w:styleId="TOCHeading">
    <w:name w:val="TOC Heading"/>
    <w:basedOn w:val="Heading1"/>
    <w:next w:val="Normal"/>
    <w:uiPriority w:val="39"/>
    <w:unhideWhenUsed/>
    <w:qFormat/>
    <w:rsid w:val="0066252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6252B"/>
    <w:pPr>
      <w:spacing w:after="100"/>
    </w:pPr>
  </w:style>
  <w:style w:type="character" w:styleId="Hyperlink">
    <w:name w:val="Hyperlink"/>
    <w:basedOn w:val="DefaultParagraphFont"/>
    <w:uiPriority w:val="99"/>
    <w:unhideWhenUsed/>
    <w:rsid w:val="0066252B"/>
    <w:rPr>
      <w:color w:val="467886" w:themeColor="hyperlink"/>
      <w:u w:val="single"/>
    </w:rPr>
  </w:style>
  <w:style w:type="character" w:styleId="UnresolvedMention">
    <w:name w:val="Unresolved Mention"/>
    <w:basedOn w:val="DefaultParagraphFont"/>
    <w:uiPriority w:val="99"/>
    <w:semiHidden/>
    <w:unhideWhenUsed/>
    <w:rsid w:val="00D168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oitte.com/us/en/insights/industry/transportation/corporate-business-travel-survey/2024.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ckinsey.com/industries/travel/our-insights/updating-perceptions-about-todays-luxury-travel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reuters.com/world/asia-pacific/china-adds-more-destination-countries-outbound-group-tourism-2023-08-10/" TargetMode="External"/><Relationship Id="rId4" Type="http://schemas.openxmlformats.org/officeDocument/2006/relationships/webSettings" Target="webSettings.xml"/><Relationship Id="rId9" Type="http://schemas.openxmlformats.org/officeDocument/2006/relationships/hyperlink" Target="https://press.fourseasons.com/content/fourseasons_pressroom/printView.html?pageToPrint=/content/fourseasons_pressroom/en/news/corporate/2020/lead_with_care_pro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227</TotalTime>
  <Pages>14</Pages>
  <Words>4400</Words>
  <Characters>25080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2025-10-29T19:59:00Z</dcterms:created>
  <dcterms:modified xsi:type="dcterms:W3CDTF">2025-10-29T23:46:00Z</dcterms:modified>
</cp:coreProperties>
</file>