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EDFD9" w14:textId="77777777" w:rsidR="00A9345B" w:rsidRPr="00AE7DAC" w:rsidRDefault="00A9345B" w:rsidP="00A9345B">
      <w:pPr>
        <w:spacing w:after="240"/>
        <w:jc w:val="center"/>
      </w:pPr>
      <w:r w:rsidRPr="00AE7DAC">
        <w:rPr>
          <w:noProof/>
        </w:rPr>
        <w:drawing>
          <wp:inline distT="114300" distB="114300" distL="114300" distR="114300" wp14:anchorId="54C63ADB" wp14:editId="53CCCE7B">
            <wp:extent cx="4029075" cy="16668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29075" cy="1666875"/>
                    </a:xfrm>
                    <a:prstGeom prst="rect">
                      <a:avLst/>
                    </a:prstGeom>
                    <a:ln/>
                  </pic:spPr>
                </pic:pic>
              </a:graphicData>
            </a:graphic>
          </wp:inline>
        </w:drawing>
      </w:r>
    </w:p>
    <w:p w14:paraId="7F2E5AA0" w14:textId="77777777" w:rsidR="00A9345B" w:rsidRPr="00AE7DAC" w:rsidRDefault="00A9345B" w:rsidP="00A9345B">
      <w:pPr>
        <w:spacing w:after="240"/>
        <w:jc w:val="center"/>
      </w:pPr>
    </w:p>
    <w:p w14:paraId="3057A150" w14:textId="77777777" w:rsidR="00A9345B" w:rsidRPr="00AE7DAC" w:rsidRDefault="00A9345B" w:rsidP="00A9345B">
      <w:pPr>
        <w:spacing w:after="240"/>
        <w:jc w:val="center"/>
      </w:pPr>
    </w:p>
    <w:p w14:paraId="2CD45733" w14:textId="77777777" w:rsidR="00A9345B" w:rsidRPr="00AE7DAC"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Programme: BA International Hotel Management</w:t>
      </w:r>
    </w:p>
    <w:p w14:paraId="692210E6"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6373C386" w14:textId="6A62098E" w:rsidR="00A9345B"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 xml:space="preserve">Module: </w:t>
      </w:r>
      <w:r w:rsidRPr="00A9345B">
        <w:rPr>
          <w:rFonts w:ascii="Times New Roman" w:eastAsia="Times New Roman" w:hAnsi="Times New Roman" w:cs="Times New Roman"/>
          <w:b/>
          <w:sz w:val="32"/>
          <w:szCs w:val="32"/>
        </w:rPr>
        <w:t>HOTEL PLACEMENT – MANAGING HOTEL ADMINISTRATION</w:t>
      </w:r>
    </w:p>
    <w:p w14:paraId="2C342E24"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6B20C5BE" w14:textId="2B84032B" w:rsidR="00A9345B" w:rsidRPr="00AE7DAC"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 xml:space="preserve">Module code: </w:t>
      </w:r>
      <w:r w:rsidRPr="004204FF">
        <w:rPr>
          <w:rFonts w:ascii="Times New Roman" w:eastAsia="Times New Roman" w:hAnsi="Times New Roman" w:cs="Times New Roman"/>
          <w:b/>
          <w:sz w:val="32"/>
          <w:szCs w:val="32"/>
        </w:rPr>
        <w:t>BMIH600</w:t>
      </w:r>
      <w:r>
        <w:rPr>
          <w:rFonts w:ascii="Times New Roman" w:eastAsia="Times New Roman" w:hAnsi="Times New Roman" w:cs="Times New Roman"/>
          <w:b/>
          <w:sz w:val="32"/>
          <w:szCs w:val="32"/>
        </w:rPr>
        <w:t>4</w:t>
      </w:r>
    </w:p>
    <w:p w14:paraId="634EF099"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6671110B" w14:textId="77777777" w:rsidR="00A9345B" w:rsidRPr="00AE7DAC"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 xml:space="preserve">Assignment Title: </w:t>
      </w:r>
      <w:r>
        <w:rPr>
          <w:rFonts w:ascii="Times New Roman" w:eastAsia="Times New Roman" w:hAnsi="Times New Roman" w:cs="Times New Roman"/>
          <w:b/>
          <w:sz w:val="32"/>
          <w:szCs w:val="32"/>
        </w:rPr>
        <w:t>Level 6</w:t>
      </w:r>
    </w:p>
    <w:p w14:paraId="1AA7CFAE"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32D70347"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7DA5960D" w14:textId="77777777" w:rsidR="00A9345B" w:rsidRPr="00AE7DAC" w:rsidRDefault="00A9345B" w:rsidP="00A9345B">
      <w:pPr>
        <w:spacing w:line="360" w:lineRule="auto"/>
        <w:jc w:val="center"/>
        <w:rPr>
          <w:rFonts w:ascii="Times New Roman" w:eastAsia="Times New Roman" w:hAnsi="Times New Roman" w:cs="Times New Roman"/>
          <w:b/>
          <w:sz w:val="32"/>
          <w:szCs w:val="32"/>
        </w:rPr>
      </w:pPr>
    </w:p>
    <w:p w14:paraId="547A7A11" w14:textId="38CB8E49" w:rsidR="00A9345B" w:rsidRPr="00AE7DAC"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Student Name:</w:t>
      </w:r>
      <w:r w:rsidR="00DD3EC9">
        <w:rPr>
          <w:rFonts w:ascii="Times New Roman" w:eastAsia="Times New Roman" w:hAnsi="Times New Roman" w:cs="Times New Roman"/>
          <w:b/>
          <w:sz w:val="32"/>
          <w:szCs w:val="32"/>
        </w:rPr>
        <w:t xml:space="preserve"> Md Belal Hussain</w:t>
      </w:r>
    </w:p>
    <w:p w14:paraId="79A9B610" w14:textId="7CA2565B" w:rsidR="00A9345B" w:rsidRPr="00AE7DAC" w:rsidRDefault="00A9345B" w:rsidP="00A9345B">
      <w:pPr>
        <w:spacing w:line="360" w:lineRule="auto"/>
        <w:jc w:val="center"/>
        <w:rPr>
          <w:rFonts w:ascii="Times New Roman" w:eastAsia="Times New Roman" w:hAnsi="Times New Roman" w:cs="Times New Roman"/>
          <w:b/>
          <w:sz w:val="32"/>
          <w:szCs w:val="32"/>
        </w:rPr>
      </w:pPr>
      <w:r w:rsidRPr="00AE7DAC">
        <w:rPr>
          <w:rFonts w:ascii="Times New Roman" w:eastAsia="Times New Roman" w:hAnsi="Times New Roman" w:cs="Times New Roman"/>
          <w:b/>
          <w:sz w:val="32"/>
          <w:szCs w:val="32"/>
        </w:rPr>
        <w:t>Student ID:</w:t>
      </w:r>
      <w:r w:rsidR="00DD3EC9">
        <w:rPr>
          <w:rFonts w:ascii="Times New Roman" w:eastAsia="Times New Roman" w:hAnsi="Times New Roman" w:cs="Times New Roman"/>
          <w:b/>
          <w:sz w:val="32"/>
          <w:szCs w:val="32"/>
        </w:rPr>
        <w:t xml:space="preserve"> 2225724</w:t>
      </w:r>
    </w:p>
    <w:p w14:paraId="7EBA867C" w14:textId="77777777" w:rsidR="00A9345B" w:rsidRDefault="00A9345B" w:rsidP="00A9345B">
      <w:pPr>
        <w:spacing w:line="360" w:lineRule="auto"/>
        <w:jc w:val="center"/>
        <w:rPr>
          <w:rFonts w:ascii="Times New Roman" w:eastAsia="Times New Roman" w:hAnsi="Times New Roman" w:cs="Times New Roman"/>
          <w:b/>
          <w:bCs/>
          <w:sz w:val="24"/>
          <w:szCs w:val="24"/>
        </w:rPr>
      </w:pPr>
      <w:r w:rsidRPr="00AE7DAC">
        <w:rPr>
          <w:rFonts w:ascii="Times New Roman" w:eastAsia="Times New Roman" w:hAnsi="Times New Roman" w:cs="Times New Roman"/>
          <w:b/>
          <w:sz w:val="32"/>
          <w:szCs w:val="32"/>
        </w:rPr>
        <w:t xml:space="preserve">Word Count: </w:t>
      </w:r>
      <w:r>
        <w:rPr>
          <w:rFonts w:ascii="Times New Roman" w:eastAsia="Times New Roman" w:hAnsi="Times New Roman" w:cs="Times New Roman"/>
          <w:b/>
          <w:sz w:val="32"/>
          <w:szCs w:val="32"/>
        </w:rPr>
        <w:t>1250</w:t>
      </w:r>
    </w:p>
    <w:p w14:paraId="4D56F73A" w14:textId="77777777" w:rsidR="00701DEF" w:rsidRDefault="00701DEF" w:rsidP="00A9345B">
      <w:pPr>
        <w:spacing w:line="360" w:lineRule="auto"/>
        <w:rPr>
          <w:rFonts w:ascii="Times New Roman" w:eastAsia="Times New Roman" w:hAnsi="Times New Roman" w:cs="Times New Roman"/>
          <w:b/>
          <w:bCs/>
          <w:sz w:val="32"/>
          <w:szCs w:val="32"/>
        </w:rPr>
      </w:pPr>
    </w:p>
    <w:p w14:paraId="5CB71B14" w14:textId="77777777" w:rsidR="00701DEF" w:rsidRDefault="00701DEF" w:rsidP="00701DEF">
      <w:pPr>
        <w:spacing w:line="360" w:lineRule="auto"/>
        <w:jc w:val="center"/>
        <w:rPr>
          <w:rFonts w:ascii="Times New Roman" w:eastAsia="Times New Roman" w:hAnsi="Times New Roman" w:cs="Times New Roman"/>
          <w:b/>
          <w:bCs/>
          <w:sz w:val="32"/>
          <w:szCs w:val="32"/>
        </w:rPr>
      </w:pPr>
    </w:p>
    <w:p w14:paraId="6E92CDBD" w14:textId="77777777" w:rsidR="00701DEF" w:rsidRDefault="00701DEF" w:rsidP="00701DEF">
      <w:pPr>
        <w:spacing w:line="360" w:lineRule="auto"/>
        <w:jc w:val="center"/>
        <w:rPr>
          <w:rFonts w:ascii="Times New Roman" w:eastAsia="Times New Roman" w:hAnsi="Times New Roman" w:cs="Times New Roman"/>
          <w:b/>
          <w:bCs/>
          <w:sz w:val="32"/>
          <w:szCs w:val="32"/>
        </w:rPr>
      </w:pPr>
    </w:p>
    <w:p w14:paraId="10586A46" w14:textId="027A4FE2" w:rsidR="00A9345B" w:rsidRDefault="00A9345B">
      <w:pPr>
        <w:rPr>
          <w:rFonts w:ascii="Times New Roman" w:eastAsia="Times New Roman" w:hAnsi="Times New Roman" w:cs="Times New Roman"/>
          <w:b/>
          <w:bCs/>
          <w:sz w:val="32"/>
          <w:szCs w:val="32"/>
        </w:rPr>
      </w:pPr>
    </w:p>
    <w:bookmarkStart w:id="0" w:name="_674ckk4alv9t" w:colFirst="0" w:colLast="0" w:displacedByCustomXml="next"/>
    <w:bookmarkEnd w:id="0" w:displacedByCustomXml="next"/>
    <w:sdt>
      <w:sdtPr>
        <w:rPr>
          <w:rFonts w:ascii="Times New Roman" w:eastAsia="Arial" w:hAnsi="Times New Roman" w:cs="Times New Roman"/>
          <w:b/>
          <w:bCs/>
          <w:color w:val="000000" w:themeColor="text1"/>
          <w:sz w:val="28"/>
          <w:szCs w:val="28"/>
          <w:lang w:val="en-GB" w:eastAsia="en-IN"/>
        </w:rPr>
        <w:id w:val="-1038360744"/>
        <w:docPartObj>
          <w:docPartGallery w:val="Table of Contents"/>
          <w:docPartUnique/>
        </w:docPartObj>
      </w:sdtPr>
      <w:sdtEndPr>
        <w:rPr>
          <w:noProof/>
          <w:sz w:val="24"/>
          <w:szCs w:val="24"/>
        </w:rPr>
      </w:sdtEndPr>
      <w:sdtContent>
        <w:p w14:paraId="4254ADEA" w14:textId="7E781D6E" w:rsidR="00A236B4" w:rsidRPr="00A236B4" w:rsidRDefault="00A236B4" w:rsidP="00A236B4">
          <w:pPr>
            <w:pStyle w:val="TOCHeading"/>
            <w:spacing w:line="360" w:lineRule="auto"/>
            <w:jc w:val="center"/>
            <w:rPr>
              <w:rFonts w:ascii="Times New Roman" w:hAnsi="Times New Roman" w:cs="Times New Roman"/>
              <w:b/>
              <w:bCs/>
              <w:color w:val="000000" w:themeColor="text1"/>
              <w:sz w:val="28"/>
              <w:szCs w:val="28"/>
            </w:rPr>
          </w:pPr>
          <w:r w:rsidRPr="00A236B4">
            <w:rPr>
              <w:rFonts w:ascii="Times New Roman" w:hAnsi="Times New Roman" w:cs="Times New Roman"/>
              <w:b/>
              <w:bCs/>
              <w:color w:val="000000" w:themeColor="text1"/>
              <w:sz w:val="28"/>
              <w:szCs w:val="28"/>
            </w:rPr>
            <w:t>Table of Contents</w:t>
          </w:r>
        </w:p>
        <w:p w14:paraId="030BBE0A" w14:textId="77E81674" w:rsidR="00A236B4" w:rsidRPr="00A236B4" w:rsidRDefault="00A236B4" w:rsidP="00A236B4">
          <w:pPr>
            <w:pStyle w:val="TOC1"/>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r w:rsidRPr="00A236B4">
            <w:rPr>
              <w:rFonts w:ascii="Times New Roman" w:hAnsi="Times New Roman" w:cs="Times New Roman"/>
              <w:color w:val="000000" w:themeColor="text1"/>
              <w:sz w:val="24"/>
              <w:szCs w:val="24"/>
            </w:rPr>
            <w:fldChar w:fldCharType="begin"/>
          </w:r>
          <w:r w:rsidRPr="00A236B4">
            <w:rPr>
              <w:rFonts w:ascii="Times New Roman" w:hAnsi="Times New Roman" w:cs="Times New Roman"/>
              <w:color w:val="000000" w:themeColor="text1"/>
              <w:sz w:val="24"/>
              <w:szCs w:val="24"/>
            </w:rPr>
            <w:instrText xml:space="preserve"> TOC \o "1-3" \h \z \u </w:instrText>
          </w:r>
          <w:r w:rsidRPr="00A236B4">
            <w:rPr>
              <w:rFonts w:ascii="Times New Roman" w:hAnsi="Times New Roman" w:cs="Times New Roman"/>
              <w:color w:val="000000" w:themeColor="text1"/>
              <w:sz w:val="24"/>
              <w:szCs w:val="24"/>
            </w:rPr>
            <w:fldChar w:fldCharType="separate"/>
          </w:r>
          <w:hyperlink w:anchor="_Toc214040452" w:history="1">
            <w:r w:rsidRPr="00A236B4">
              <w:rPr>
                <w:rStyle w:val="Hyperlink"/>
                <w:rFonts w:ascii="Times New Roman" w:hAnsi="Times New Roman" w:cs="Times New Roman"/>
                <w:noProof/>
                <w:color w:val="000000" w:themeColor="text1"/>
                <w:sz w:val="24"/>
                <w:szCs w:val="24"/>
              </w:rPr>
              <w:t>1. Introduction</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_Toc214040452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3</w:t>
            </w:r>
            <w:r w:rsidRPr="00A236B4">
              <w:rPr>
                <w:rFonts w:ascii="Times New Roman" w:hAnsi="Times New Roman" w:cs="Times New Roman"/>
                <w:noProof/>
                <w:webHidden/>
                <w:color w:val="000000" w:themeColor="text1"/>
                <w:sz w:val="24"/>
                <w:szCs w:val="24"/>
              </w:rPr>
              <w:fldChar w:fldCharType="end"/>
            </w:r>
          </w:hyperlink>
        </w:p>
        <w:p w14:paraId="748648C4" w14:textId="5CAE7E2A" w:rsidR="00A236B4" w:rsidRPr="00A236B4" w:rsidRDefault="00A236B4" w:rsidP="00A236B4">
          <w:pPr>
            <w:pStyle w:val="TOC1"/>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3" w:history="1">
            <w:r w:rsidRPr="00A236B4">
              <w:rPr>
                <w:rStyle w:val="Hyperlink"/>
                <w:rFonts w:ascii="Times New Roman" w:hAnsi="Times New Roman" w:cs="Times New Roman"/>
                <w:noProof/>
                <w:color w:val="000000" w:themeColor="text1"/>
                <w:sz w:val="24"/>
                <w:szCs w:val="24"/>
              </w:rPr>
              <w:t>2. Main Body</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_Toc214040453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3</w:t>
            </w:r>
            <w:r w:rsidRPr="00A236B4">
              <w:rPr>
                <w:rFonts w:ascii="Times New Roman" w:hAnsi="Times New Roman" w:cs="Times New Roman"/>
                <w:noProof/>
                <w:webHidden/>
                <w:color w:val="000000" w:themeColor="text1"/>
                <w:sz w:val="24"/>
                <w:szCs w:val="24"/>
              </w:rPr>
              <w:fldChar w:fldCharType="end"/>
            </w:r>
          </w:hyperlink>
        </w:p>
        <w:p w14:paraId="5EA27DD1" w14:textId="67275A99"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4" w:history="1">
            <w:r w:rsidRPr="00A236B4">
              <w:rPr>
                <w:rStyle w:val="Hyperlink"/>
                <w:rFonts w:ascii="Times New Roman" w:hAnsi="Times New Roman" w:cs="Times New Roman"/>
                <w:noProof/>
                <w:color w:val="000000" w:themeColor="text1"/>
                <w:sz w:val="24"/>
                <w:szCs w:val="24"/>
              </w:rPr>
              <w:t>Using Gibbs’ Reflective Cycle</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_Toc214040454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3</w:t>
            </w:r>
            <w:r w:rsidRPr="00A236B4">
              <w:rPr>
                <w:rFonts w:ascii="Times New Roman" w:hAnsi="Times New Roman" w:cs="Times New Roman"/>
                <w:noProof/>
                <w:webHidden/>
                <w:color w:val="000000" w:themeColor="text1"/>
                <w:sz w:val="24"/>
                <w:szCs w:val="24"/>
              </w:rPr>
              <w:fldChar w:fldCharType="end"/>
            </w:r>
          </w:hyperlink>
        </w:p>
        <w:p w14:paraId="1AC19A03" w14:textId="7CCF1E6C"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5" w:history="1">
            <w:r w:rsidRPr="00A236B4">
              <w:rPr>
                <w:rStyle w:val="Hyperlink"/>
                <w:rFonts w:ascii="Times New Roman" w:hAnsi="Times New Roman" w:cs="Times New Roman"/>
                <w:noProof/>
                <w:color w:val="000000" w:themeColor="text1"/>
                <w:sz w:val="24"/>
                <w:szCs w:val="24"/>
              </w:rPr>
              <w:t>2.1 Description</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_Toc214040455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3</w:t>
            </w:r>
            <w:r w:rsidRPr="00A236B4">
              <w:rPr>
                <w:rFonts w:ascii="Times New Roman" w:hAnsi="Times New Roman" w:cs="Times New Roman"/>
                <w:noProof/>
                <w:webHidden/>
                <w:color w:val="000000" w:themeColor="text1"/>
                <w:sz w:val="24"/>
                <w:szCs w:val="24"/>
              </w:rPr>
              <w:fldChar w:fldCharType="end"/>
            </w:r>
          </w:hyperlink>
        </w:p>
        <w:p w14:paraId="103E2BD3" w14:textId="12EC41A5"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6" w:history="1">
            <w:r w:rsidRPr="00A236B4">
              <w:rPr>
                <w:rStyle w:val="Hyperlink"/>
                <w:rFonts w:ascii="Times New Roman" w:hAnsi="Times New Roman" w:cs="Times New Roman"/>
                <w:noProof/>
                <w:color w:val="000000" w:themeColor="text1"/>
                <w:sz w:val="24"/>
                <w:szCs w:val="24"/>
              </w:rPr>
              <w:t>2.2 Feelings</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_Toc214040456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3</w:t>
            </w:r>
            <w:r w:rsidRPr="00A236B4">
              <w:rPr>
                <w:rFonts w:ascii="Times New Roman" w:hAnsi="Times New Roman" w:cs="Times New Roman"/>
                <w:noProof/>
                <w:webHidden/>
                <w:color w:val="000000" w:themeColor="text1"/>
                <w:sz w:val="24"/>
                <w:szCs w:val="24"/>
              </w:rPr>
              <w:fldChar w:fldCharType="end"/>
            </w:r>
          </w:hyperlink>
        </w:p>
        <w:p w14:paraId="3C24031D" w14:textId="4E3F86F2"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7" w:history="1">
            <w:r w:rsidRPr="00A236B4">
              <w:rPr>
                <w:rStyle w:val="Hyperlink"/>
                <w:rFonts w:ascii="Times New Roman" w:hAnsi="Times New Roman" w:cs="Times New Roman"/>
                <w:noProof/>
                <w:color w:val="000000" w:themeColor="text1"/>
                <w:sz w:val="24"/>
                <w:szCs w:val="24"/>
              </w:rPr>
              <w:t>2.3 Evaluation</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_Toc214040457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4</w:t>
            </w:r>
            <w:r w:rsidRPr="00A236B4">
              <w:rPr>
                <w:rFonts w:ascii="Times New Roman" w:hAnsi="Times New Roman" w:cs="Times New Roman"/>
                <w:noProof/>
                <w:webHidden/>
                <w:color w:val="000000" w:themeColor="text1"/>
                <w:sz w:val="24"/>
                <w:szCs w:val="24"/>
              </w:rPr>
              <w:fldChar w:fldCharType="end"/>
            </w:r>
          </w:hyperlink>
        </w:p>
        <w:p w14:paraId="4C98319F" w14:textId="1665598E"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8" w:history="1">
            <w:r w:rsidRPr="00A236B4">
              <w:rPr>
                <w:rStyle w:val="Hyperlink"/>
                <w:rFonts w:ascii="Times New Roman" w:hAnsi="Times New Roman" w:cs="Times New Roman"/>
                <w:noProof/>
                <w:color w:val="000000" w:themeColor="text1"/>
                <w:sz w:val="24"/>
                <w:szCs w:val="24"/>
              </w:rPr>
              <w:t>2.4 Analysis</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_Toc214040458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4</w:t>
            </w:r>
            <w:r w:rsidRPr="00A236B4">
              <w:rPr>
                <w:rFonts w:ascii="Times New Roman" w:hAnsi="Times New Roman" w:cs="Times New Roman"/>
                <w:noProof/>
                <w:webHidden/>
                <w:color w:val="000000" w:themeColor="text1"/>
                <w:sz w:val="24"/>
                <w:szCs w:val="24"/>
              </w:rPr>
              <w:fldChar w:fldCharType="end"/>
            </w:r>
          </w:hyperlink>
        </w:p>
        <w:p w14:paraId="05B4828C" w14:textId="52B1B34F"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59" w:history="1">
            <w:r w:rsidRPr="00A236B4">
              <w:rPr>
                <w:rStyle w:val="Hyperlink"/>
                <w:rFonts w:ascii="Times New Roman" w:hAnsi="Times New Roman" w:cs="Times New Roman"/>
                <w:noProof/>
                <w:color w:val="000000" w:themeColor="text1"/>
                <w:sz w:val="24"/>
                <w:szCs w:val="24"/>
              </w:rPr>
              <w:t>2.5 Conclusion (within the model)</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_Toc214040459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5</w:t>
            </w:r>
            <w:r w:rsidRPr="00A236B4">
              <w:rPr>
                <w:rFonts w:ascii="Times New Roman" w:hAnsi="Times New Roman" w:cs="Times New Roman"/>
                <w:noProof/>
                <w:webHidden/>
                <w:color w:val="000000" w:themeColor="text1"/>
                <w:sz w:val="24"/>
                <w:szCs w:val="24"/>
              </w:rPr>
              <w:fldChar w:fldCharType="end"/>
            </w:r>
          </w:hyperlink>
        </w:p>
        <w:p w14:paraId="7900E9E8" w14:textId="4A392B8B"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60" w:history="1">
            <w:r w:rsidRPr="00A236B4">
              <w:rPr>
                <w:rStyle w:val="Hyperlink"/>
                <w:rFonts w:ascii="Times New Roman" w:hAnsi="Times New Roman" w:cs="Times New Roman"/>
                <w:noProof/>
                <w:color w:val="000000" w:themeColor="text1"/>
                <w:sz w:val="24"/>
                <w:szCs w:val="24"/>
              </w:rPr>
              <w:t>2.6 Action Plan</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_Toc214040460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5</w:t>
            </w:r>
            <w:r w:rsidRPr="00A236B4">
              <w:rPr>
                <w:rFonts w:ascii="Times New Roman" w:hAnsi="Times New Roman" w:cs="Times New Roman"/>
                <w:noProof/>
                <w:webHidden/>
                <w:color w:val="000000" w:themeColor="text1"/>
                <w:sz w:val="24"/>
                <w:szCs w:val="24"/>
              </w:rPr>
              <w:fldChar w:fldCharType="end"/>
            </w:r>
          </w:hyperlink>
        </w:p>
        <w:p w14:paraId="331A5A33" w14:textId="0897993A" w:rsidR="00A236B4" w:rsidRPr="00A236B4" w:rsidRDefault="00A236B4" w:rsidP="00A236B4">
          <w:pPr>
            <w:pStyle w:val="TOC1"/>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61" w:history="1">
            <w:r w:rsidRPr="00A236B4">
              <w:rPr>
                <w:rStyle w:val="Hyperlink"/>
                <w:rFonts w:ascii="Times New Roman" w:hAnsi="Times New Roman" w:cs="Times New Roman"/>
                <w:noProof/>
                <w:color w:val="000000" w:themeColor="text1"/>
                <w:sz w:val="24"/>
                <w:szCs w:val="24"/>
              </w:rPr>
              <w:t>3. Conclusion and Development Plan</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_Toc214040461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6</w:t>
            </w:r>
            <w:r w:rsidRPr="00A236B4">
              <w:rPr>
                <w:rFonts w:ascii="Times New Roman" w:hAnsi="Times New Roman" w:cs="Times New Roman"/>
                <w:noProof/>
                <w:webHidden/>
                <w:color w:val="000000" w:themeColor="text1"/>
                <w:sz w:val="24"/>
                <w:szCs w:val="24"/>
              </w:rPr>
              <w:fldChar w:fldCharType="end"/>
            </w:r>
          </w:hyperlink>
        </w:p>
        <w:p w14:paraId="1503262E" w14:textId="6F960EB8" w:rsidR="00A236B4" w:rsidRPr="00A236B4" w:rsidRDefault="00A236B4" w:rsidP="00A236B4">
          <w:pPr>
            <w:pStyle w:val="TOC3"/>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62" w:history="1">
            <w:r w:rsidRPr="00A236B4">
              <w:rPr>
                <w:rStyle w:val="Hyperlink"/>
                <w:rFonts w:ascii="Times New Roman" w:hAnsi="Times New Roman" w:cs="Times New Roman"/>
                <w:noProof/>
                <w:color w:val="000000" w:themeColor="text1"/>
                <w:sz w:val="24"/>
                <w:szCs w:val="24"/>
              </w:rPr>
              <w:t>Development Goals</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_Toc214040462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6</w:t>
            </w:r>
            <w:r w:rsidRPr="00A236B4">
              <w:rPr>
                <w:rFonts w:ascii="Times New Roman" w:hAnsi="Times New Roman" w:cs="Times New Roman"/>
                <w:noProof/>
                <w:webHidden/>
                <w:color w:val="000000" w:themeColor="text1"/>
                <w:sz w:val="24"/>
                <w:szCs w:val="24"/>
              </w:rPr>
              <w:fldChar w:fldCharType="end"/>
            </w:r>
          </w:hyperlink>
        </w:p>
        <w:p w14:paraId="34DC6969" w14:textId="557486BA" w:rsidR="00A236B4" w:rsidRPr="00A236B4" w:rsidRDefault="00A236B4" w:rsidP="00A236B4">
          <w:pPr>
            <w:pStyle w:val="TOC1"/>
            <w:tabs>
              <w:tab w:val="right" w:leader="dot" w:pos="9019"/>
            </w:tabs>
            <w:spacing w:line="360" w:lineRule="auto"/>
            <w:jc w:val="center"/>
            <w:rPr>
              <w:rFonts w:ascii="Times New Roman" w:eastAsiaTheme="minorEastAsia" w:hAnsi="Times New Roman" w:cs="Times New Roman"/>
              <w:noProof/>
              <w:color w:val="000000" w:themeColor="text1"/>
              <w:kern w:val="2"/>
              <w:sz w:val="24"/>
              <w:szCs w:val="24"/>
              <w:lang w:val="en-IN"/>
              <w14:ligatures w14:val="standardContextual"/>
            </w:rPr>
          </w:pPr>
          <w:hyperlink w:anchor="_Toc214040463" w:history="1">
            <w:r w:rsidRPr="00A236B4">
              <w:rPr>
                <w:rStyle w:val="Hyperlink"/>
                <w:rFonts w:ascii="Times New Roman" w:hAnsi="Times New Roman" w:cs="Times New Roman"/>
                <w:noProof/>
                <w:color w:val="000000" w:themeColor="text1"/>
                <w:sz w:val="24"/>
                <w:szCs w:val="24"/>
              </w:rPr>
              <w:t>References</w:t>
            </w:r>
            <w:r w:rsidRPr="00A236B4">
              <w:rPr>
                <w:rFonts w:ascii="Times New Roman" w:hAnsi="Times New Roman" w:cs="Times New Roman"/>
                <w:noProof/>
                <w:webHidden/>
                <w:color w:val="000000" w:themeColor="text1"/>
                <w:sz w:val="24"/>
                <w:szCs w:val="24"/>
              </w:rPr>
              <w:tab/>
            </w:r>
            <w:r w:rsidRPr="00A236B4">
              <w:rPr>
                <w:rFonts w:ascii="Times New Roman" w:hAnsi="Times New Roman" w:cs="Times New Roman"/>
                <w:noProof/>
                <w:webHidden/>
                <w:color w:val="000000" w:themeColor="text1"/>
                <w:sz w:val="24"/>
                <w:szCs w:val="24"/>
              </w:rPr>
              <w:fldChar w:fldCharType="begin"/>
            </w:r>
            <w:r w:rsidRPr="00A236B4">
              <w:rPr>
                <w:rFonts w:ascii="Times New Roman" w:hAnsi="Times New Roman" w:cs="Times New Roman"/>
                <w:noProof/>
                <w:webHidden/>
                <w:color w:val="000000" w:themeColor="text1"/>
                <w:sz w:val="24"/>
                <w:szCs w:val="24"/>
              </w:rPr>
              <w:instrText xml:space="preserve"> PAGEREF _Toc214040463 \h </w:instrText>
            </w:r>
            <w:r w:rsidRPr="00A236B4">
              <w:rPr>
                <w:rFonts w:ascii="Times New Roman" w:hAnsi="Times New Roman" w:cs="Times New Roman"/>
                <w:noProof/>
                <w:webHidden/>
                <w:color w:val="000000" w:themeColor="text1"/>
                <w:sz w:val="24"/>
                <w:szCs w:val="24"/>
              </w:rPr>
            </w:r>
            <w:r w:rsidRPr="00A236B4">
              <w:rPr>
                <w:rFonts w:ascii="Times New Roman" w:hAnsi="Times New Roman" w:cs="Times New Roman"/>
                <w:noProof/>
                <w:webHidden/>
                <w:color w:val="000000" w:themeColor="text1"/>
                <w:sz w:val="24"/>
                <w:szCs w:val="24"/>
              </w:rPr>
              <w:fldChar w:fldCharType="separate"/>
            </w:r>
            <w:r w:rsidR="000C350D">
              <w:rPr>
                <w:rFonts w:ascii="Times New Roman" w:hAnsi="Times New Roman" w:cs="Times New Roman"/>
                <w:noProof/>
                <w:webHidden/>
                <w:color w:val="000000" w:themeColor="text1"/>
                <w:sz w:val="24"/>
                <w:szCs w:val="24"/>
              </w:rPr>
              <w:t>8</w:t>
            </w:r>
            <w:r w:rsidRPr="00A236B4">
              <w:rPr>
                <w:rFonts w:ascii="Times New Roman" w:hAnsi="Times New Roman" w:cs="Times New Roman"/>
                <w:noProof/>
                <w:webHidden/>
                <w:color w:val="000000" w:themeColor="text1"/>
                <w:sz w:val="24"/>
                <w:szCs w:val="24"/>
              </w:rPr>
              <w:fldChar w:fldCharType="end"/>
            </w:r>
          </w:hyperlink>
        </w:p>
        <w:p w14:paraId="45A0BA55" w14:textId="06C4AB8D" w:rsidR="00A236B4" w:rsidRDefault="00A236B4" w:rsidP="00A236B4">
          <w:pPr>
            <w:spacing w:line="360" w:lineRule="auto"/>
            <w:jc w:val="center"/>
          </w:pPr>
          <w:r w:rsidRPr="00A236B4">
            <w:rPr>
              <w:rFonts w:ascii="Times New Roman" w:hAnsi="Times New Roman" w:cs="Times New Roman"/>
              <w:b/>
              <w:bCs/>
              <w:noProof/>
              <w:color w:val="000000" w:themeColor="text1"/>
              <w:sz w:val="24"/>
              <w:szCs w:val="24"/>
            </w:rPr>
            <w:fldChar w:fldCharType="end"/>
          </w:r>
        </w:p>
      </w:sdtContent>
    </w:sdt>
    <w:p w14:paraId="1860B05D" w14:textId="77777777" w:rsidR="00A236B4" w:rsidRDefault="00A236B4">
      <w:pPr>
        <w:rPr>
          <w:rFonts w:ascii="Times New Roman" w:eastAsia="Times New Roman" w:hAnsi="Times New Roman" w:cs="Times New Roman"/>
          <w:b/>
          <w:bCs/>
          <w:sz w:val="24"/>
          <w:szCs w:val="24"/>
        </w:rPr>
      </w:pPr>
      <w:r>
        <w:br w:type="page"/>
      </w:r>
    </w:p>
    <w:p w14:paraId="00000002" w14:textId="68F84AF6" w:rsidR="000828C7" w:rsidRDefault="00000000" w:rsidP="00701DEF">
      <w:pPr>
        <w:pStyle w:val="Heading1"/>
      </w:pPr>
      <w:bookmarkStart w:id="1" w:name="_Toc214040452"/>
      <w:r>
        <w:lastRenderedPageBreak/>
        <w:t xml:space="preserve">1. </w:t>
      </w:r>
      <w:r w:rsidRPr="00701DEF">
        <w:t>Introduction</w:t>
      </w:r>
      <w:bookmarkEnd w:id="1"/>
    </w:p>
    <w:p w14:paraId="00000003" w14:textId="1F560755"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 xml:space="preserve">My present Level 6 placement is at </w:t>
      </w:r>
      <w:r w:rsidR="000A246B" w:rsidRPr="000A246B">
        <w:rPr>
          <w:rFonts w:ascii="Times New Roman" w:eastAsia="Times New Roman" w:hAnsi="Times New Roman" w:cs="Times New Roman"/>
          <w:color w:val="111111"/>
          <w:sz w:val="24"/>
          <w:szCs w:val="24"/>
        </w:rPr>
        <w:t xml:space="preserve">Hampton by Hilton Luton </w:t>
      </w:r>
      <w:r>
        <w:rPr>
          <w:rFonts w:ascii="Times New Roman" w:eastAsia="Times New Roman" w:hAnsi="Times New Roman" w:cs="Times New Roman"/>
          <w:color w:val="111111"/>
          <w:sz w:val="24"/>
          <w:szCs w:val="24"/>
        </w:rPr>
        <w:t>which is a large upscale hotel in the United Kingdom with a high volume of guest traffic and high quality of service provision.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am currently serving in the Front Office/Reception Department where my main duties will entail guest check-in and check-out services, reception, reservations, responding to guest inquiries and assisting in the overall coordination of operations on a daily basis between the housekeeping and front office.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 xml:space="preserve">I have been working closely with </w:t>
      </w:r>
      <w:r w:rsidR="00891961">
        <w:rPr>
          <w:rFonts w:ascii="Times New Roman" w:eastAsia="Times New Roman" w:hAnsi="Times New Roman" w:cs="Times New Roman"/>
          <w:color w:val="111111"/>
          <w:sz w:val="24"/>
          <w:szCs w:val="24"/>
        </w:rPr>
        <w:t xml:space="preserve">my </w:t>
      </w:r>
      <w:r w:rsidR="000A246B" w:rsidRPr="000A246B">
        <w:rPr>
          <w:rFonts w:ascii="Times New Roman" w:eastAsia="Times New Roman" w:hAnsi="Times New Roman" w:cs="Times New Roman"/>
          <w:color w:val="111111"/>
          <w:sz w:val="24"/>
          <w:szCs w:val="24"/>
        </w:rPr>
        <w:t>colleagues Parnav and Zainab.</w:t>
      </w:r>
      <w:r w:rsidR="000A246B">
        <w:rPr>
          <w:rFonts w:ascii="Times New Roman" w:eastAsia="Times New Roman" w:hAnsi="Times New Roman" w:cs="Times New Roman"/>
          <w:color w:val="111111"/>
          <w:sz w:val="24"/>
          <w:szCs w:val="24"/>
        </w:rPr>
        <w:t xml:space="preserve"> My manager is </w:t>
      </w:r>
      <w:r w:rsidR="000A246B" w:rsidRPr="000A246B">
        <w:rPr>
          <w:rFonts w:ascii="Times New Roman" w:eastAsia="Times New Roman" w:hAnsi="Times New Roman" w:cs="Times New Roman"/>
          <w:color w:val="111111"/>
          <w:sz w:val="24"/>
          <w:szCs w:val="24"/>
        </w:rPr>
        <w:t>Kate Salice</w:t>
      </w:r>
      <w:r w:rsidR="000A246B">
        <w:rPr>
          <w:rFonts w:ascii="Times New Roman" w:eastAsia="Times New Roman" w:hAnsi="Times New Roman" w:cs="Times New Roman"/>
          <w:color w:val="111111"/>
          <w:sz w:val="24"/>
          <w:szCs w:val="24"/>
        </w:rPr>
        <w:t xml:space="preserve"> who instructed me about the details of work arrangement and regular process. </w:t>
      </w:r>
    </w:p>
    <w:p w14:paraId="00000004" w14:textId="77777777" w:rsidR="000828C7" w:rsidRDefault="00000000">
      <w:pPr>
        <w:spacing w:before="240" w:after="240" w:line="360" w:lineRule="auto"/>
        <w:jc w:val="both"/>
        <w:rPr>
          <w:rFonts w:ascii="Times New Roman" w:eastAsia="Times New Roman" w:hAnsi="Times New Roman" w:cs="Times New Roman"/>
          <w:sz w:val="24"/>
          <w:szCs w:val="24"/>
        </w:rPr>
      </w:pPr>
      <w:bookmarkStart w:id="2" w:name="_woazhe216bna" w:colFirst="0" w:colLast="0"/>
      <w:bookmarkEnd w:id="2"/>
      <w:r>
        <w:rPr>
          <w:rFonts w:ascii="Times New Roman" w:eastAsia="Times New Roman" w:hAnsi="Times New Roman" w:cs="Times New Roman"/>
          <w:color w:val="111111"/>
          <w:sz w:val="24"/>
          <w:szCs w:val="24"/>
        </w:rPr>
        <w:t>In this reflective learning log, I am going to employ Gibbs Reflective Cycle (1988) because the steps of the cycle are structured, enabling me to explore on my experiences in a critical, clear and developmental way.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reflection is aimed at assessing the way in which my knowledge, behaviour, and confidence have changed since my Level 4 placement, and how I have been able to apply theoretical learning learned by academic modules to real practice in the workplace.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this way, I will be able to showcase my career growth and also determine my further areas of improvement.</w:t>
      </w:r>
    </w:p>
    <w:p w14:paraId="00000005" w14:textId="77777777" w:rsidR="000828C7" w:rsidRDefault="00000000" w:rsidP="00701DEF">
      <w:pPr>
        <w:pStyle w:val="Heading1"/>
      </w:pPr>
      <w:bookmarkStart w:id="3" w:name="_Toc214040453"/>
      <w:r>
        <w:t>2. Main Body</w:t>
      </w:r>
      <w:bookmarkEnd w:id="3"/>
      <w:r>
        <w:t xml:space="preserve"> </w:t>
      </w:r>
    </w:p>
    <w:p w14:paraId="00000006" w14:textId="77777777" w:rsidR="000828C7" w:rsidRDefault="00000000" w:rsidP="00A236B4">
      <w:pPr>
        <w:pStyle w:val="Heading3"/>
      </w:pPr>
      <w:bookmarkStart w:id="4" w:name="_f2hzsi3uh7ug" w:colFirst="0" w:colLast="0"/>
      <w:bookmarkStart w:id="5" w:name="_Toc214040454"/>
      <w:bookmarkEnd w:id="4"/>
      <w:r>
        <w:t>Using Gibbs’ Reflective Cycle</w:t>
      </w:r>
      <w:bookmarkEnd w:id="5"/>
    </w:p>
    <w:p w14:paraId="00000008" w14:textId="3714FCC7" w:rsidR="000828C7" w:rsidRPr="00A236B4" w:rsidRDefault="00000000" w:rsidP="00A236B4">
      <w:pPr>
        <w:pStyle w:val="Heading3"/>
      </w:pPr>
      <w:bookmarkStart w:id="6" w:name="_k1j0nwx0pxik" w:colFirst="0" w:colLast="0"/>
      <w:bookmarkStart w:id="7" w:name="_Toc214040455"/>
      <w:bookmarkEnd w:id="6"/>
      <w:r w:rsidRPr="00A236B4">
        <w:t>2.1 Description</w:t>
      </w:r>
      <w:bookmarkEnd w:id="7"/>
    </w:p>
    <w:p w14:paraId="00000009" w14:textId="77777777" w:rsidR="000828C7" w:rsidRDefault="000828C7">
      <w:pPr>
        <w:spacing w:line="360" w:lineRule="auto"/>
        <w:jc w:val="both"/>
        <w:rPr>
          <w:rFonts w:ascii="Times New Roman" w:eastAsia="Times New Roman" w:hAnsi="Times New Roman" w:cs="Times New Roman"/>
          <w:sz w:val="24"/>
          <w:szCs w:val="24"/>
        </w:rPr>
      </w:pPr>
    </w:p>
    <w:p w14:paraId="0000000A"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My learning was greatly influenced by two situations in the course of my placement.</w:t>
      </w:r>
    </w:p>
    <w:p w14:paraId="0000000B"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scenario 1, there was a case of overbooking where the event manager had to deal with a busy weekend.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One of the families walked in with an established reservation but the room was occupied because of an error in the system and a high occupancy rate.</w:t>
      </w:r>
    </w:p>
    <w:p w14:paraId="0000000C"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Scenario 2 was when one of the guests was angry at the team because of a long queue at the check-in counter.</w:t>
      </w:r>
    </w:p>
    <w:p w14:paraId="0000000E" w14:textId="77777777" w:rsidR="000828C7" w:rsidRDefault="00000000" w:rsidP="00A236B4">
      <w:pPr>
        <w:pStyle w:val="Heading3"/>
      </w:pPr>
      <w:bookmarkStart w:id="8" w:name="_bgrh07rrkm4a" w:colFirst="0" w:colLast="0"/>
      <w:bookmarkStart w:id="9" w:name="_Toc214040456"/>
      <w:bookmarkEnd w:id="8"/>
      <w:r>
        <w:t>2.2 Feelings</w:t>
      </w:r>
      <w:bookmarkEnd w:id="9"/>
    </w:p>
    <w:p w14:paraId="0000000F"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Scenario 1, I was initially anxious, as the case of overbooking directly influences the trust of guests and may rise very fast.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feared to present the family with a bad first impression.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lastRenderedPageBreak/>
        <w:t>Nevertheless, I was also motivated as this gave me a chance to use the conflict-resolution skills learned at Level 4 modules such as Customer Service Management.</w:t>
      </w:r>
    </w:p>
    <w:p w14:paraId="00000010"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Scenario 2, I was somewhat overwhelmed at the peak-time queue.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stress caused by the frustration of the guest made me realise that my communication skills were not that good to de-escalate the situation.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Meanwhile, I believed that I was obligated to serve as the ambassador of Hilton brand.</w:t>
      </w:r>
    </w:p>
    <w:p w14:paraId="00000011" w14:textId="77777777" w:rsidR="000828C7" w:rsidRDefault="00000000" w:rsidP="00A236B4">
      <w:pPr>
        <w:pStyle w:val="Heading3"/>
      </w:pPr>
      <w:bookmarkStart w:id="10" w:name="_98484jbuh0t0" w:colFirst="0" w:colLast="0"/>
      <w:bookmarkStart w:id="11" w:name="_Toc214040457"/>
      <w:bookmarkEnd w:id="10"/>
      <w:r>
        <w:t>2.3 Evaluation</w:t>
      </w:r>
      <w:bookmarkEnd w:id="11"/>
    </w:p>
    <w:p w14:paraId="00000012" w14:textId="77777777"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positive side of scenario 1 was that I used the service recovery strategy of the hotel under guidance of my supervisor and provided her with free drinks and made a reservation in an upgraded room.</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Transparency and care which were demonstrated were later appreciated by the family.</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was the bad side because I was initially having difficulty in being confident to tell them about the issue.</w:t>
      </w:r>
    </w:p>
    <w:p w14:paraId="00000014" w14:textId="7173A7A0" w:rsidR="000828C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Scenario 2, I made sure that the guest was addressed with the seriousness of the issue, which led to a situation where I apologised and hastened the check-in of the guest.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Nevertheless, I realised that I needed to be more assertive and have better queue-management strategies in time of stress</w:t>
      </w:r>
      <w:r w:rsidR="0059362B">
        <w:rPr>
          <w:rFonts w:ascii="Times New Roman" w:eastAsia="Times New Roman" w:hAnsi="Times New Roman" w:cs="Times New Roman"/>
          <w:color w:val="111111"/>
          <w:sz w:val="24"/>
          <w:szCs w:val="24"/>
        </w:rPr>
        <w:t xml:space="preserve"> (</w:t>
      </w:r>
      <w:r w:rsidR="0059362B" w:rsidRPr="007E107D">
        <w:rPr>
          <w:rFonts w:ascii="Times New Roman" w:hAnsi="Times New Roman" w:cs="Times New Roman"/>
          <w:sz w:val="24"/>
          <w:szCs w:val="24"/>
        </w:rPr>
        <w:t>Denysenko and Yurynets, 2021</w:t>
      </w:r>
      <w:r w:rsidR="0059362B">
        <w:rPr>
          <w:rFonts w:ascii="Times New Roman" w:hAnsi="Times New Roman" w:cs="Times New Roman"/>
          <w:sz w:val="24"/>
          <w:szCs w:val="24"/>
        </w:rPr>
        <w:t>)</w:t>
      </w:r>
      <w:r>
        <w:rPr>
          <w:rFonts w:ascii="Times New Roman" w:eastAsia="Times New Roman" w:hAnsi="Times New Roman" w:cs="Times New Roman"/>
          <w:color w:val="111111"/>
          <w:sz w:val="24"/>
          <w:szCs w:val="24"/>
        </w:rPr>
        <w:t>.</w:t>
      </w:r>
      <w:r w:rsidR="0059362B">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lessons of these experiences were the necessity of emotional strength, initiative, and good operational awareness.</w:t>
      </w:r>
    </w:p>
    <w:p w14:paraId="00000015" w14:textId="77777777" w:rsidR="000828C7" w:rsidRDefault="00000000" w:rsidP="00A236B4">
      <w:pPr>
        <w:pStyle w:val="Heading3"/>
      </w:pPr>
      <w:bookmarkStart w:id="12" w:name="_o4fx35mpbe8o" w:colFirst="0" w:colLast="0"/>
      <w:bookmarkStart w:id="13" w:name="_Toc214040458"/>
      <w:bookmarkEnd w:id="12"/>
      <w:r>
        <w:t>2.4 Analysis</w:t>
      </w:r>
      <w:bookmarkEnd w:id="13"/>
    </w:p>
    <w:p w14:paraId="00000016"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Level 4 placement provided me with the basics, yet these were scenarios where more theory had to be applied and my decision-making had to be higher in order.</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Two Level 4 modules were of importance:</w:t>
      </w:r>
    </w:p>
    <w:p w14:paraId="00000017" w14:textId="77777777" w:rsidR="000828C7" w:rsidRDefault="00000000">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Introduction to Hospitality Operations: This module made me understand how the departmental interdependence (e.g., front office and housekeeping) affects the (guest) satisfaction.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In the overbooking scenario, the knowledge of operational flow allowed me to be able to coordinate well with housekeeping to enable me reserve an upgraded room.</w:t>
      </w:r>
    </w:p>
    <w:p w14:paraId="1FD558CA" w14:textId="77777777" w:rsidR="0059362B" w:rsidRDefault="00000000" w:rsidP="0059362B">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Customer Service Excellence in the Hospitality Industry: This module focused on empathy, active listening, and service recovery measures</w:t>
      </w:r>
      <w:r w:rsidR="0059362B">
        <w:rPr>
          <w:rFonts w:ascii="Times New Roman" w:eastAsia="Times New Roman" w:hAnsi="Times New Roman" w:cs="Times New Roman"/>
          <w:color w:val="111111"/>
          <w:sz w:val="24"/>
          <w:szCs w:val="24"/>
        </w:rPr>
        <w:t xml:space="preserve"> (</w:t>
      </w:r>
      <w:r w:rsidR="0059362B" w:rsidRPr="007E107D">
        <w:rPr>
          <w:rFonts w:ascii="Times New Roman" w:hAnsi="Times New Roman" w:cs="Times New Roman"/>
          <w:sz w:val="24"/>
          <w:szCs w:val="24"/>
        </w:rPr>
        <w:t>Jawabreh, 2020</w:t>
      </w:r>
      <w:r w:rsidR="0059362B">
        <w:rPr>
          <w:rFonts w:ascii="Times New Roman" w:hAnsi="Times New Roman" w:cs="Times New Roman"/>
          <w:sz w:val="24"/>
          <w:szCs w:val="24"/>
        </w:rPr>
        <w:t>)</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application of these principles assisted me to deal with the two situations in a professional manner.</w:t>
      </w:r>
    </w:p>
    <w:p w14:paraId="00000019" w14:textId="2ABFEC34" w:rsidR="000828C7" w:rsidRPr="0059362B" w:rsidRDefault="00000000" w:rsidP="0059362B">
      <w:pPr>
        <w:spacing w:after="240" w:line="360" w:lineRule="auto"/>
        <w:jc w:val="both"/>
        <w:rPr>
          <w:rFonts w:ascii="Times New Roman" w:eastAsia="Times New Roman" w:hAnsi="Times New Roman" w:cs="Times New Roman"/>
          <w:sz w:val="24"/>
          <w:szCs w:val="24"/>
        </w:rPr>
      </w:pPr>
      <w:r w:rsidRPr="0059362B">
        <w:rPr>
          <w:rFonts w:ascii="Times New Roman" w:eastAsia="Times New Roman" w:hAnsi="Times New Roman" w:cs="Times New Roman"/>
          <w:color w:val="111111"/>
          <w:sz w:val="24"/>
          <w:szCs w:val="24"/>
        </w:rPr>
        <w:lastRenderedPageBreak/>
        <w:t>In Scenario 1, I applied Herzberg Motivation-Hygiene Theory that indicates that service recovery is a hygiene factor which helps to counter dissatisfaction.</w:t>
      </w:r>
      <w:r w:rsidRPr="0059362B">
        <w:rPr>
          <w:rFonts w:ascii="Times New Roman" w:eastAsia="Times New Roman" w:hAnsi="Times New Roman" w:cs="Times New Roman"/>
          <w:sz w:val="24"/>
          <w:szCs w:val="24"/>
        </w:rPr>
        <w:t xml:space="preserve"> </w:t>
      </w:r>
      <w:r w:rsidRPr="0059362B">
        <w:rPr>
          <w:rFonts w:ascii="Times New Roman" w:eastAsia="Times New Roman" w:hAnsi="Times New Roman" w:cs="Times New Roman"/>
          <w:color w:val="111111"/>
          <w:sz w:val="24"/>
          <w:szCs w:val="24"/>
        </w:rPr>
        <w:t>Providing a refurbished room was a solution to the hygiene factor by regaining the confidence of the guests.</w:t>
      </w:r>
    </w:p>
    <w:p w14:paraId="0000001A"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 used the aspects of the Emotional Intelligence Theory (Goleman, 1995) in Scenario 2 especially the self-regulation and social awareness.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was able to communicate calmly and empathetically by not letting the guest become agitated, since I understood her emotional state.</w:t>
      </w:r>
    </w:p>
    <w:p w14:paraId="0000001B" w14:textId="34C51B75"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Secondly, the Experiential Learning Theory by Kolb (1984) is the theory about the establishment of competence through repeated exposure to practice.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My daily exposure to the guests led me to shift the abstract knowledge to practical experimentation particularly handling queues and complaints</w:t>
      </w:r>
      <w:r w:rsidR="0059362B">
        <w:rPr>
          <w:rFonts w:ascii="Times New Roman" w:eastAsia="Times New Roman" w:hAnsi="Times New Roman" w:cs="Times New Roman"/>
          <w:color w:val="111111"/>
          <w:sz w:val="24"/>
          <w:szCs w:val="24"/>
        </w:rPr>
        <w:t xml:space="preserve"> (</w:t>
      </w:r>
      <w:r w:rsidR="0059362B" w:rsidRPr="007E107D">
        <w:rPr>
          <w:rFonts w:ascii="Times New Roman" w:hAnsi="Times New Roman" w:cs="Times New Roman"/>
          <w:sz w:val="24"/>
          <w:szCs w:val="24"/>
        </w:rPr>
        <w:t>Alananzeh</w:t>
      </w:r>
      <w:r w:rsidR="0059362B">
        <w:rPr>
          <w:rFonts w:ascii="Times New Roman" w:hAnsi="Times New Roman" w:cs="Times New Roman"/>
          <w:sz w:val="24"/>
          <w:szCs w:val="24"/>
        </w:rPr>
        <w:t xml:space="preserve"> </w:t>
      </w:r>
      <w:r w:rsidR="0059362B" w:rsidRPr="0059362B">
        <w:rPr>
          <w:rFonts w:ascii="Times New Roman" w:hAnsi="Times New Roman" w:cs="Times New Roman"/>
          <w:i/>
          <w:iCs/>
          <w:sz w:val="24"/>
          <w:szCs w:val="24"/>
        </w:rPr>
        <w:t>et al.</w:t>
      </w:r>
      <w:r w:rsidR="0059362B">
        <w:rPr>
          <w:rFonts w:ascii="Times New Roman" w:hAnsi="Times New Roman" w:cs="Times New Roman"/>
          <w:sz w:val="24"/>
          <w:szCs w:val="24"/>
        </w:rPr>
        <w:t xml:space="preserve"> 2023)</w:t>
      </w:r>
      <w:r>
        <w:rPr>
          <w:rFonts w:ascii="Times New Roman" w:eastAsia="Times New Roman" w:hAnsi="Times New Roman" w:cs="Times New Roman"/>
          <w:color w:val="111111"/>
          <w:sz w:val="24"/>
          <w:szCs w:val="24"/>
        </w:rPr>
        <w:t>.</w:t>
      </w:r>
    </w:p>
    <w:p w14:paraId="0000001C"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Competency of technology was also seen in both scenarios.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OnQ is a superior property management system used in the Hilton.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Level 4 experience with Opera PMS made it easy to level up and thus cut the amount of time spent on training, as well as increase precision.</w:t>
      </w:r>
    </w:p>
    <w:p w14:paraId="0000001D" w14:textId="77777777" w:rsidR="000828C7" w:rsidRDefault="00000000" w:rsidP="00A236B4">
      <w:pPr>
        <w:pStyle w:val="Heading3"/>
      </w:pPr>
      <w:bookmarkStart w:id="14" w:name="_j7qivjdhta7f" w:colFirst="0" w:colLast="0"/>
      <w:bookmarkStart w:id="15" w:name="_Toc214040459"/>
      <w:bookmarkEnd w:id="14"/>
      <w:r>
        <w:t>2.5 Conclusion (within the model)</w:t>
      </w:r>
      <w:bookmarkEnd w:id="15"/>
    </w:p>
    <w:p w14:paraId="0000001E"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All the experiences made me more confident and enhanced my awareness of front office work.</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was also taught how important it is to be able to communicate clearly, deal with expectations of the guests and remain calm even in a crisis.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theoretical understanding attained in previous modules was realized in this case when setting up in actual scenarios as a guest.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also identified some of the areas, which I need to keep on improving, including conflict management that should be more autonomous and assertive communication.</w:t>
      </w:r>
    </w:p>
    <w:p w14:paraId="0000001F" w14:textId="77777777" w:rsidR="000828C7" w:rsidRDefault="00000000" w:rsidP="00A236B4">
      <w:pPr>
        <w:pStyle w:val="Heading3"/>
      </w:pPr>
      <w:bookmarkStart w:id="16" w:name="_99vi36ti2um8" w:colFirst="0" w:colLast="0"/>
      <w:bookmarkStart w:id="17" w:name="_Toc214040460"/>
      <w:bookmarkEnd w:id="16"/>
      <w:r>
        <w:t>2.6 Action Plan</w:t>
      </w:r>
      <w:bookmarkEnd w:id="17"/>
    </w:p>
    <w:p w14:paraId="00000020" w14:textId="0E0F6B31"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To avoid a similar case of overbooking in the future, I will actively monitor occupancy predictions and inform supervisors in advance to mitigate the risk.</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Another thing that I will do to improve my service recovery skills is by watching older employees and trying to be more sincere with the guests</w:t>
      </w:r>
      <w:r w:rsidR="0059362B">
        <w:rPr>
          <w:rFonts w:ascii="Times New Roman" w:eastAsia="Times New Roman" w:hAnsi="Times New Roman" w:cs="Times New Roman"/>
          <w:color w:val="111111"/>
          <w:sz w:val="24"/>
          <w:szCs w:val="24"/>
        </w:rPr>
        <w:t xml:space="preserve"> (</w:t>
      </w:r>
      <w:r w:rsidR="0059362B" w:rsidRPr="007E107D">
        <w:rPr>
          <w:rFonts w:ascii="Times New Roman" w:hAnsi="Times New Roman" w:cs="Times New Roman"/>
          <w:sz w:val="24"/>
          <w:szCs w:val="24"/>
        </w:rPr>
        <w:t>Dimitrios</w:t>
      </w:r>
      <w:r w:rsidR="0059362B">
        <w:rPr>
          <w:rFonts w:ascii="Times New Roman" w:hAnsi="Times New Roman" w:cs="Times New Roman"/>
          <w:sz w:val="24"/>
          <w:szCs w:val="24"/>
        </w:rPr>
        <w:t xml:space="preserve"> </w:t>
      </w:r>
      <w:r w:rsidR="0059362B" w:rsidRPr="0059362B">
        <w:rPr>
          <w:rFonts w:ascii="Times New Roman" w:hAnsi="Times New Roman" w:cs="Times New Roman"/>
          <w:i/>
          <w:iCs/>
          <w:sz w:val="24"/>
          <w:szCs w:val="24"/>
        </w:rPr>
        <w:t>et al.</w:t>
      </w:r>
      <w:r w:rsidR="0059362B">
        <w:rPr>
          <w:rFonts w:ascii="Times New Roman" w:hAnsi="Times New Roman" w:cs="Times New Roman"/>
          <w:sz w:val="24"/>
          <w:szCs w:val="24"/>
        </w:rPr>
        <w:t xml:space="preserve"> 2020)</w:t>
      </w:r>
      <w:r>
        <w:rPr>
          <w:rFonts w:ascii="Times New Roman" w:eastAsia="Times New Roman" w:hAnsi="Times New Roman" w:cs="Times New Roman"/>
          <w:color w:val="111111"/>
          <w:sz w:val="24"/>
          <w:szCs w:val="24"/>
        </w:rPr>
        <w:t>.</w:t>
      </w:r>
    </w:p>
    <w:p w14:paraId="00000021"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an attempt to control the peak time, I will consider the enhanced queue-management techniques such as welcoming the guests on arrival as a way of appreciating waiting time and better prioritization of duties.</w:t>
      </w:r>
    </w:p>
    <w:p w14:paraId="00000022"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lastRenderedPageBreak/>
        <w:t>In order to build my confidence when handling angry customers, I would like to receive additional training and regularly refer to the brand standards of Hilton.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will also proceed with developing the expertise in the OnQ system to enhance the efficiency of operations.</w:t>
      </w:r>
    </w:p>
    <w:p w14:paraId="00000024" w14:textId="0C7E3D31"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The implementation of the Reflective Cycle created by Gibbs helped me gain a more organized picture of my personal and professional development in the course of the placement.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Division of my experiences into stages, such as descriptions, feelings, evaluation, analysis, conclusion, and action plan, allowed me to get past the stage of merely remembering what happened and, instead, explore the reasons why it happened and how it influenced my development</w:t>
      </w:r>
      <w:r w:rsidR="0059362B">
        <w:rPr>
          <w:rFonts w:ascii="Times New Roman" w:eastAsia="Times New Roman" w:hAnsi="Times New Roman" w:cs="Times New Roman"/>
          <w:color w:val="111111"/>
          <w:sz w:val="24"/>
          <w:szCs w:val="24"/>
        </w:rPr>
        <w:t xml:space="preserve"> (</w:t>
      </w:r>
      <w:r w:rsidR="0059362B" w:rsidRPr="007E107D">
        <w:rPr>
          <w:rFonts w:ascii="Times New Roman" w:hAnsi="Times New Roman" w:cs="Times New Roman"/>
          <w:sz w:val="24"/>
          <w:szCs w:val="24"/>
        </w:rPr>
        <w:t>Haldorai, Kim and Garcia, 2022</w:t>
      </w:r>
      <w:r w:rsidR="0059362B">
        <w:rPr>
          <w:rFonts w:ascii="Times New Roman" w:hAnsi="Times New Roman" w:cs="Times New Roman"/>
          <w:sz w:val="24"/>
          <w:szCs w:val="24"/>
        </w:rPr>
        <w:t>)</w:t>
      </w:r>
      <w:r>
        <w:rPr>
          <w:rFonts w:ascii="Times New Roman" w:eastAsia="Times New Roman" w:hAnsi="Times New Roman" w:cs="Times New Roman"/>
          <w:color w:val="11111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This process has made me realise the significance of emotional regulation in working with guests who are busy as it is necessary to understand when I feel stress, feel insecure, or feel confident.</w:t>
      </w:r>
      <w:r>
        <w:rPr>
          <w:rFonts w:ascii="Times New Roman" w:eastAsia="Times New Roman" w:hAnsi="Times New Roman" w:cs="Times New Roman"/>
          <w:sz w:val="24"/>
          <w:szCs w:val="24"/>
        </w:rPr>
        <w:t xml:space="preserve"> </w:t>
      </w:r>
    </w:p>
    <w:p w14:paraId="00000027" w14:textId="77777777" w:rsidR="000828C7" w:rsidRDefault="00000000" w:rsidP="00701DEF">
      <w:pPr>
        <w:pStyle w:val="Heading1"/>
      </w:pPr>
      <w:bookmarkStart w:id="18" w:name="_fpken09ohaw9" w:colFirst="0" w:colLast="0"/>
      <w:bookmarkStart w:id="19" w:name="_Toc214040461"/>
      <w:bookmarkEnd w:id="18"/>
      <w:r>
        <w:t>3. Conclusion and Development Plan</w:t>
      </w:r>
      <w:bookmarkEnd w:id="19"/>
    </w:p>
    <w:p w14:paraId="00000028"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This reflective learning log has enabled me to consider how the Level 6 placement has enhanced my professional competencies to the principles of my Level 4 experience.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have grown to have a better communication, problem solving and emotional intelligence skills through the demanding situations like overbooking management and frustration of guests during peak time.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The combination of Hygiene Factors Theory offered by Herzberg, the Learning Cycle Theory suggested by Kolb, and the Emotional Intelligence Theory enhanced my perception of the behaviour of the guests and served my professional appraisal.</w:t>
      </w:r>
    </w:p>
    <w:p w14:paraId="00000029"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In the future, I understand that I need to keep on improving my confidence and assertiveness during high pressure.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111111"/>
          <w:sz w:val="24"/>
          <w:szCs w:val="24"/>
        </w:rPr>
        <w:t>I would also like to improve my queue management strategies and have a better understanding of how front office systems operate.</w:t>
      </w:r>
    </w:p>
    <w:p w14:paraId="0000002A" w14:textId="77777777" w:rsidR="000828C7" w:rsidRDefault="00000000" w:rsidP="00A236B4">
      <w:pPr>
        <w:pStyle w:val="Heading3"/>
      </w:pPr>
      <w:bookmarkStart w:id="20" w:name="_34xgihmfe6wr" w:colFirst="0" w:colLast="0"/>
      <w:bookmarkStart w:id="21" w:name="_Toc214040462"/>
      <w:bookmarkEnd w:id="20"/>
      <w:r>
        <w:t>Development Goals</w:t>
      </w:r>
      <w:bookmarkEnd w:id="21"/>
    </w:p>
    <w:p w14:paraId="0000002B"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Goal 1: Development of conflict-management and assertive communication skills.</w:t>
      </w:r>
    </w:p>
    <w:p w14:paraId="0000002C" w14:textId="77777777" w:rsidR="000828C7" w:rsidRDefault="00000000">
      <w:pPr>
        <w:numPr>
          <w:ilvl w:val="0"/>
          <w:numId w:val="1"/>
        </w:numPr>
        <w:spacing w:before="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Go to Hilton internal conflict-resolution workshops.</w:t>
      </w:r>
    </w:p>
    <w:p w14:paraId="0000002D" w14:textId="77777777" w:rsidR="000828C7" w:rsidRDefault="00000000">
      <w:pPr>
        <w:numPr>
          <w:ilvl w:val="0"/>
          <w:numId w:val="1"/>
        </w:numPr>
        <w:spacing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Train de-escalation skills by role-playing with supervisors.</w:t>
      </w:r>
    </w:p>
    <w:p w14:paraId="0000002E" w14:textId="77777777" w:rsidR="000828C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111111"/>
          <w:sz w:val="24"/>
          <w:szCs w:val="24"/>
        </w:rPr>
        <w:t>Goal 2: enhance operational and technological expertise.</w:t>
      </w:r>
    </w:p>
    <w:p w14:paraId="0000002F" w14:textId="77777777" w:rsidR="000828C7" w:rsidRDefault="00000000">
      <w:pPr>
        <w:numPr>
          <w:ilvl w:val="0"/>
          <w:numId w:val="3"/>
        </w:numPr>
        <w:spacing w:before="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Entire advanced OnQ training modules.</w:t>
      </w:r>
    </w:p>
    <w:p w14:paraId="00000030" w14:textId="77777777" w:rsidR="000828C7" w:rsidRDefault="00000000">
      <w:pPr>
        <w:numPr>
          <w:ilvl w:val="0"/>
          <w:numId w:val="3"/>
        </w:numPr>
        <w:spacing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lastRenderedPageBreak/>
        <w:t>Shadow the Duty Manager in order to have more general understandings of what goes on in the hotel.</w:t>
      </w:r>
    </w:p>
    <w:p w14:paraId="00000031" w14:textId="133C2481" w:rsidR="00701DEF" w:rsidRDefault="00000000">
      <w:pPr>
        <w:spacing w:before="240" w:after="240" w:line="36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As I work towards these objectives, I will remain on the path of becoming an effective hospitality practitioner who has a solid front office operational experience.</w:t>
      </w:r>
    </w:p>
    <w:p w14:paraId="74C70C9F" w14:textId="13B90748" w:rsidR="000828C7" w:rsidRPr="00701DEF" w:rsidRDefault="00701DEF" w:rsidP="00701DEF">
      <w:pPr>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br w:type="page"/>
      </w:r>
    </w:p>
    <w:p w14:paraId="00000032" w14:textId="0B11BFA7" w:rsidR="000828C7" w:rsidRDefault="00701DEF" w:rsidP="00701DEF">
      <w:pPr>
        <w:pStyle w:val="Heading1"/>
      </w:pPr>
      <w:bookmarkStart w:id="22" w:name="_Toc214040463"/>
      <w:r>
        <w:lastRenderedPageBreak/>
        <w:t>References</w:t>
      </w:r>
      <w:bookmarkEnd w:id="22"/>
      <w:r>
        <w:t xml:space="preserve"> </w:t>
      </w:r>
    </w:p>
    <w:p w14:paraId="51191CA3" w14:textId="77777777" w:rsidR="00701DEF" w:rsidRPr="007E107D" w:rsidRDefault="00701DEF" w:rsidP="00701DEF">
      <w:pPr>
        <w:spacing w:line="360" w:lineRule="auto"/>
        <w:jc w:val="both"/>
        <w:rPr>
          <w:rFonts w:ascii="Times New Roman" w:hAnsi="Times New Roman" w:cs="Times New Roman"/>
          <w:sz w:val="24"/>
          <w:szCs w:val="24"/>
        </w:rPr>
      </w:pPr>
      <w:r w:rsidRPr="007E107D">
        <w:rPr>
          <w:rFonts w:ascii="Times New Roman" w:hAnsi="Times New Roman" w:cs="Times New Roman"/>
          <w:sz w:val="24"/>
          <w:szCs w:val="24"/>
        </w:rPr>
        <w:t>Alananzeh, O.A., Almuhaisen, F., Jawabreh, O., Fahmawee, E.A.D.A., Ali, B.J. and Ali, A., 2023. The impact of job stability, work environment, administration, salary and incentives, functional justice, and employee expectation on the security staff’s desire to continue working at the hotel. </w:t>
      </w:r>
      <w:r w:rsidRPr="007E107D">
        <w:rPr>
          <w:rFonts w:ascii="Times New Roman" w:hAnsi="Times New Roman" w:cs="Times New Roman"/>
          <w:i/>
          <w:iCs/>
          <w:sz w:val="24"/>
          <w:szCs w:val="24"/>
        </w:rPr>
        <w:t>Journal of Statistics Applications &amp; Probability</w:t>
      </w:r>
      <w:r w:rsidRPr="007E107D">
        <w:rPr>
          <w:rFonts w:ascii="Times New Roman" w:hAnsi="Times New Roman" w:cs="Times New Roman"/>
          <w:sz w:val="24"/>
          <w:szCs w:val="24"/>
        </w:rPr>
        <w:t>, </w:t>
      </w:r>
      <w:r w:rsidRPr="007E107D">
        <w:rPr>
          <w:rFonts w:ascii="Times New Roman" w:hAnsi="Times New Roman" w:cs="Times New Roman"/>
          <w:i/>
          <w:iCs/>
          <w:sz w:val="24"/>
          <w:szCs w:val="24"/>
        </w:rPr>
        <w:t>12</w:t>
      </w:r>
      <w:r w:rsidRPr="007E107D">
        <w:rPr>
          <w:rFonts w:ascii="Times New Roman" w:hAnsi="Times New Roman" w:cs="Times New Roman"/>
          <w:sz w:val="24"/>
          <w:szCs w:val="24"/>
        </w:rPr>
        <w:t>(2), pp.425-439.</w:t>
      </w:r>
    </w:p>
    <w:p w14:paraId="4B6C887C" w14:textId="77777777" w:rsidR="00701DEF" w:rsidRPr="007E107D" w:rsidRDefault="00701DEF" w:rsidP="00701DEF">
      <w:pPr>
        <w:spacing w:line="360" w:lineRule="auto"/>
        <w:jc w:val="both"/>
        <w:rPr>
          <w:rFonts w:ascii="Times New Roman" w:hAnsi="Times New Roman" w:cs="Times New Roman"/>
          <w:sz w:val="24"/>
          <w:szCs w:val="24"/>
        </w:rPr>
      </w:pPr>
      <w:r w:rsidRPr="007E107D">
        <w:rPr>
          <w:rFonts w:ascii="Times New Roman" w:hAnsi="Times New Roman" w:cs="Times New Roman"/>
          <w:sz w:val="24"/>
          <w:szCs w:val="24"/>
        </w:rPr>
        <w:t>Denysenko, M. and Yurynets, Z., 2021. Modern hotel management principles and methods for providing a quality product. </w:t>
      </w:r>
      <w:r w:rsidRPr="007E107D">
        <w:rPr>
          <w:rFonts w:ascii="Times New Roman" w:hAnsi="Times New Roman" w:cs="Times New Roman"/>
          <w:i/>
          <w:iCs/>
          <w:sz w:val="24"/>
          <w:szCs w:val="24"/>
        </w:rPr>
        <w:t>Економіка та держава</w:t>
      </w:r>
      <w:r w:rsidRPr="007E107D">
        <w:rPr>
          <w:rFonts w:ascii="Times New Roman" w:hAnsi="Times New Roman" w:cs="Times New Roman"/>
          <w:sz w:val="24"/>
          <w:szCs w:val="24"/>
        </w:rPr>
        <w:t>, (3), pp.28-33.</w:t>
      </w:r>
    </w:p>
    <w:p w14:paraId="1DBCCCC6" w14:textId="77777777" w:rsidR="00701DEF" w:rsidRPr="007E107D" w:rsidRDefault="00701DEF" w:rsidP="00701DEF">
      <w:pPr>
        <w:spacing w:line="360" w:lineRule="auto"/>
        <w:jc w:val="both"/>
        <w:rPr>
          <w:rFonts w:ascii="Times New Roman" w:hAnsi="Times New Roman" w:cs="Times New Roman"/>
          <w:sz w:val="24"/>
          <w:szCs w:val="24"/>
        </w:rPr>
      </w:pPr>
      <w:r w:rsidRPr="007E107D">
        <w:rPr>
          <w:rFonts w:ascii="Times New Roman" w:hAnsi="Times New Roman" w:cs="Times New Roman"/>
          <w:sz w:val="24"/>
          <w:szCs w:val="24"/>
        </w:rPr>
        <w:t>Dimitrios, B., Christos, P., Ioannis, R. and Vasiliadis, L., 2020. Strategic management in the hotel industry: Proposed strategic practices to recover from COVID-19 global crisis. </w:t>
      </w:r>
      <w:r w:rsidRPr="007E107D">
        <w:rPr>
          <w:rFonts w:ascii="Times New Roman" w:hAnsi="Times New Roman" w:cs="Times New Roman"/>
          <w:i/>
          <w:iCs/>
          <w:sz w:val="24"/>
          <w:szCs w:val="24"/>
        </w:rPr>
        <w:t>Academic Journal of Interdisciplinary Studies</w:t>
      </w:r>
      <w:r w:rsidRPr="007E107D">
        <w:rPr>
          <w:rFonts w:ascii="Times New Roman" w:hAnsi="Times New Roman" w:cs="Times New Roman"/>
          <w:sz w:val="24"/>
          <w:szCs w:val="24"/>
        </w:rPr>
        <w:t>, </w:t>
      </w:r>
      <w:r w:rsidRPr="007E107D">
        <w:rPr>
          <w:rFonts w:ascii="Times New Roman" w:hAnsi="Times New Roman" w:cs="Times New Roman"/>
          <w:i/>
          <w:iCs/>
          <w:sz w:val="24"/>
          <w:szCs w:val="24"/>
        </w:rPr>
        <w:t>9</w:t>
      </w:r>
      <w:r w:rsidRPr="007E107D">
        <w:rPr>
          <w:rFonts w:ascii="Times New Roman" w:hAnsi="Times New Roman" w:cs="Times New Roman"/>
          <w:sz w:val="24"/>
          <w:szCs w:val="24"/>
        </w:rPr>
        <w:t>(6), pp.130-130.</w:t>
      </w:r>
    </w:p>
    <w:p w14:paraId="6F088598" w14:textId="77777777" w:rsidR="00701DEF" w:rsidRPr="007E107D" w:rsidRDefault="00701DEF" w:rsidP="00701DEF">
      <w:pPr>
        <w:spacing w:line="360" w:lineRule="auto"/>
        <w:jc w:val="both"/>
        <w:rPr>
          <w:rFonts w:ascii="Times New Roman" w:hAnsi="Times New Roman" w:cs="Times New Roman"/>
          <w:sz w:val="24"/>
          <w:szCs w:val="24"/>
        </w:rPr>
      </w:pPr>
      <w:r w:rsidRPr="007E107D">
        <w:rPr>
          <w:rFonts w:ascii="Times New Roman" w:hAnsi="Times New Roman" w:cs="Times New Roman"/>
          <w:sz w:val="24"/>
          <w:szCs w:val="24"/>
        </w:rPr>
        <w:t>Haldorai, K., Kim, W.G. and Garcia, R.F., 2022. Top management green commitment and green intellectual capital as enablers of hotel environmental performance: The mediating role of green human resource management. </w:t>
      </w:r>
      <w:r w:rsidRPr="007E107D">
        <w:rPr>
          <w:rFonts w:ascii="Times New Roman" w:hAnsi="Times New Roman" w:cs="Times New Roman"/>
          <w:i/>
          <w:iCs/>
          <w:sz w:val="24"/>
          <w:szCs w:val="24"/>
        </w:rPr>
        <w:t>Tourism Management</w:t>
      </w:r>
      <w:r w:rsidRPr="007E107D">
        <w:rPr>
          <w:rFonts w:ascii="Times New Roman" w:hAnsi="Times New Roman" w:cs="Times New Roman"/>
          <w:sz w:val="24"/>
          <w:szCs w:val="24"/>
        </w:rPr>
        <w:t>, </w:t>
      </w:r>
      <w:r w:rsidRPr="007E107D">
        <w:rPr>
          <w:rFonts w:ascii="Times New Roman" w:hAnsi="Times New Roman" w:cs="Times New Roman"/>
          <w:i/>
          <w:iCs/>
          <w:sz w:val="24"/>
          <w:szCs w:val="24"/>
        </w:rPr>
        <w:t>88</w:t>
      </w:r>
      <w:r w:rsidRPr="007E107D">
        <w:rPr>
          <w:rFonts w:ascii="Times New Roman" w:hAnsi="Times New Roman" w:cs="Times New Roman"/>
          <w:sz w:val="24"/>
          <w:szCs w:val="24"/>
        </w:rPr>
        <w:t>, p.104431.</w:t>
      </w:r>
    </w:p>
    <w:p w14:paraId="34FA04DE" w14:textId="77777777" w:rsidR="00701DEF" w:rsidRPr="007E107D" w:rsidRDefault="00701DEF" w:rsidP="00701DEF">
      <w:pPr>
        <w:spacing w:line="360" w:lineRule="auto"/>
        <w:jc w:val="both"/>
        <w:rPr>
          <w:rFonts w:ascii="Times New Roman" w:hAnsi="Times New Roman" w:cs="Times New Roman"/>
          <w:sz w:val="24"/>
          <w:szCs w:val="24"/>
        </w:rPr>
      </w:pPr>
      <w:r w:rsidRPr="007E107D">
        <w:rPr>
          <w:rFonts w:ascii="Times New Roman" w:hAnsi="Times New Roman" w:cs="Times New Roman"/>
          <w:sz w:val="24"/>
          <w:szCs w:val="24"/>
        </w:rPr>
        <w:t>Jawabreh, O., 2020. Innovation management in hotels industry in aqaba special economic zone authority; hotel classification and administration as a moderator. </w:t>
      </w:r>
      <w:r w:rsidRPr="007E107D">
        <w:rPr>
          <w:rFonts w:ascii="Times New Roman" w:hAnsi="Times New Roman" w:cs="Times New Roman"/>
          <w:i/>
          <w:iCs/>
          <w:sz w:val="24"/>
          <w:szCs w:val="24"/>
        </w:rPr>
        <w:t>Geo Journal of Tourism and Geosites</w:t>
      </w:r>
      <w:r w:rsidRPr="007E107D">
        <w:rPr>
          <w:rFonts w:ascii="Times New Roman" w:hAnsi="Times New Roman" w:cs="Times New Roman"/>
          <w:sz w:val="24"/>
          <w:szCs w:val="24"/>
        </w:rPr>
        <w:t>, </w:t>
      </w:r>
      <w:r w:rsidRPr="007E107D">
        <w:rPr>
          <w:rFonts w:ascii="Times New Roman" w:hAnsi="Times New Roman" w:cs="Times New Roman"/>
          <w:i/>
          <w:iCs/>
          <w:sz w:val="24"/>
          <w:szCs w:val="24"/>
        </w:rPr>
        <w:t>32</w:t>
      </w:r>
      <w:r w:rsidRPr="007E107D">
        <w:rPr>
          <w:rFonts w:ascii="Times New Roman" w:hAnsi="Times New Roman" w:cs="Times New Roman"/>
          <w:sz w:val="24"/>
          <w:szCs w:val="24"/>
        </w:rPr>
        <w:t>(4), pp.1362-1369.</w:t>
      </w:r>
    </w:p>
    <w:p w14:paraId="5BB418DD" w14:textId="77777777" w:rsidR="00701DEF" w:rsidRDefault="00701DEF">
      <w:pPr>
        <w:spacing w:line="360" w:lineRule="auto"/>
        <w:jc w:val="both"/>
        <w:rPr>
          <w:rFonts w:ascii="Times New Roman" w:eastAsia="Times New Roman" w:hAnsi="Times New Roman" w:cs="Times New Roman"/>
          <w:sz w:val="24"/>
          <w:szCs w:val="24"/>
        </w:rPr>
      </w:pPr>
    </w:p>
    <w:sectPr w:rsidR="00701DEF" w:rsidSect="00701DEF">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9B90D" w14:textId="77777777" w:rsidR="00C0532F" w:rsidRDefault="00C0532F" w:rsidP="00701DEF">
      <w:pPr>
        <w:spacing w:line="240" w:lineRule="auto"/>
      </w:pPr>
      <w:r>
        <w:separator/>
      </w:r>
    </w:p>
  </w:endnote>
  <w:endnote w:type="continuationSeparator" w:id="0">
    <w:p w14:paraId="7ADC4E08" w14:textId="77777777" w:rsidR="00C0532F" w:rsidRDefault="00C0532F" w:rsidP="00701D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F2F1EEA-21CB-41A0-964E-0EACBF0E0095}"/>
  </w:font>
  <w:font w:name="Cambria">
    <w:panose1 w:val="02040503050406030204"/>
    <w:charset w:val="00"/>
    <w:family w:val="roman"/>
    <w:pitch w:val="variable"/>
    <w:sig w:usb0="E00006FF" w:usb1="420024FF" w:usb2="02000000" w:usb3="00000000" w:csb0="0000019F" w:csb1="00000000"/>
    <w:embedRegular r:id="rId2" w:fontKey="{AC32AB94-63E4-440A-8122-BA3D3DEB7C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9638125"/>
      <w:docPartObj>
        <w:docPartGallery w:val="Page Numbers (Bottom of Page)"/>
        <w:docPartUnique/>
      </w:docPartObj>
    </w:sdtPr>
    <w:sdtEndPr>
      <w:rPr>
        <w:noProof/>
      </w:rPr>
    </w:sdtEndPr>
    <w:sdtContent>
      <w:p w14:paraId="3707833A" w14:textId="779058CC" w:rsidR="00701DEF" w:rsidRDefault="00701D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392E26" w14:textId="77777777" w:rsidR="00701DEF" w:rsidRDefault="00701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0EE21" w14:textId="77777777" w:rsidR="00C0532F" w:rsidRDefault="00C0532F" w:rsidP="00701DEF">
      <w:pPr>
        <w:spacing w:line="240" w:lineRule="auto"/>
      </w:pPr>
      <w:r>
        <w:separator/>
      </w:r>
    </w:p>
  </w:footnote>
  <w:footnote w:type="continuationSeparator" w:id="0">
    <w:p w14:paraId="38F98BB0" w14:textId="77777777" w:rsidR="00C0532F" w:rsidRDefault="00C0532F" w:rsidP="00701D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D247D"/>
    <w:multiLevelType w:val="multilevel"/>
    <w:tmpl w:val="019C1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5B291A"/>
    <w:multiLevelType w:val="multilevel"/>
    <w:tmpl w:val="2960B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6337A4"/>
    <w:multiLevelType w:val="multilevel"/>
    <w:tmpl w:val="81CCCF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853691000">
    <w:abstractNumId w:val="0"/>
  </w:num>
  <w:num w:numId="2" w16cid:durableId="821508990">
    <w:abstractNumId w:val="2"/>
  </w:num>
  <w:num w:numId="3" w16cid:durableId="1717508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8C7"/>
    <w:rsid w:val="000828C7"/>
    <w:rsid w:val="000A246B"/>
    <w:rsid w:val="000C350D"/>
    <w:rsid w:val="00107F74"/>
    <w:rsid w:val="00230F30"/>
    <w:rsid w:val="00320B60"/>
    <w:rsid w:val="00341DF8"/>
    <w:rsid w:val="003C690D"/>
    <w:rsid w:val="004C33B3"/>
    <w:rsid w:val="0059362B"/>
    <w:rsid w:val="00701DEF"/>
    <w:rsid w:val="00891961"/>
    <w:rsid w:val="009505B8"/>
    <w:rsid w:val="00A236B4"/>
    <w:rsid w:val="00A9345B"/>
    <w:rsid w:val="00C0532F"/>
    <w:rsid w:val="00CB441C"/>
    <w:rsid w:val="00DD3EC9"/>
    <w:rsid w:val="00E44E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801B8"/>
  <w15:docId w15:val="{2589B1BB-EC73-4CEA-AF23-6FC5DB684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701DEF"/>
    <w:pPr>
      <w:keepNext w:val="0"/>
      <w:keepLines w:val="0"/>
      <w:spacing w:after="8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Heading2"/>
    <w:next w:val="Normal"/>
    <w:uiPriority w:val="9"/>
    <w:unhideWhenUsed/>
    <w:qFormat/>
    <w:rsid w:val="00A236B4"/>
    <w:pPr>
      <w:outlineLvl w:val="2"/>
    </w:pPr>
    <w:rPr>
      <w:rFonts w:ascii="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01DEF"/>
    <w:pPr>
      <w:tabs>
        <w:tab w:val="center" w:pos="4513"/>
        <w:tab w:val="right" w:pos="9026"/>
      </w:tabs>
      <w:spacing w:line="240" w:lineRule="auto"/>
    </w:pPr>
  </w:style>
  <w:style w:type="character" w:customStyle="1" w:styleId="HeaderChar">
    <w:name w:val="Header Char"/>
    <w:basedOn w:val="DefaultParagraphFont"/>
    <w:link w:val="Header"/>
    <w:uiPriority w:val="99"/>
    <w:rsid w:val="00701DEF"/>
  </w:style>
  <w:style w:type="paragraph" w:styleId="Footer">
    <w:name w:val="footer"/>
    <w:basedOn w:val="Normal"/>
    <w:link w:val="FooterChar"/>
    <w:uiPriority w:val="99"/>
    <w:unhideWhenUsed/>
    <w:rsid w:val="00701DEF"/>
    <w:pPr>
      <w:tabs>
        <w:tab w:val="center" w:pos="4513"/>
        <w:tab w:val="right" w:pos="9026"/>
      </w:tabs>
      <w:spacing w:line="240" w:lineRule="auto"/>
    </w:pPr>
  </w:style>
  <w:style w:type="character" w:customStyle="1" w:styleId="FooterChar">
    <w:name w:val="Footer Char"/>
    <w:basedOn w:val="DefaultParagraphFont"/>
    <w:link w:val="Footer"/>
    <w:uiPriority w:val="99"/>
    <w:rsid w:val="00701DEF"/>
  </w:style>
  <w:style w:type="paragraph" w:styleId="TOCHeading">
    <w:name w:val="TOC Heading"/>
    <w:basedOn w:val="Heading1"/>
    <w:next w:val="Normal"/>
    <w:uiPriority w:val="39"/>
    <w:unhideWhenUsed/>
    <w:qFormat/>
    <w:rsid w:val="00A236B4"/>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236B4"/>
    <w:pPr>
      <w:spacing w:after="100"/>
    </w:pPr>
  </w:style>
  <w:style w:type="paragraph" w:styleId="TOC3">
    <w:name w:val="toc 3"/>
    <w:basedOn w:val="Normal"/>
    <w:next w:val="Normal"/>
    <w:autoRedefine/>
    <w:uiPriority w:val="39"/>
    <w:unhideWhenUsed/>
    <w:rsid w:val="00A236B4"/>
    <w:pPr>
      <w:spacing w:after="100"/>
      <w:ind w:left="440"/>
    </w:pPr>
  </w:style>
  <w:style w:type="character" w:styleId="Hyperlink">
    <w:name w:val="Hyperlink"/>
    <w:basedOn w:val="DefaultParagraphFont"/>
    <w:uiPriority w:val="99"/>
    <w:unhideWhenUsed/>
    <w:rsid w:val="00A236B4"/>
    <w:rPr>
      <w:color w:val="0000FF" w:themeColor="hyperlink"/>
      <w:u w:val="single"/>
    </w:rPr>
  </w:style>
  <w:style w:type="paragraph" w:styleId="TOC2">
    <w:name w:val="toc 2"/>
    <w:basedOn w:val="Normal"/>
    <w:next w:val="Normal"/>
    <w:autoRedefine/>
    <w:uiPriority w:val="39"/>
    <w:unhideWhenUsed/>
    <w:rsid w:val="00A236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7FA0E-29B6-4E91-90DD-98ACB9D44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1683</Words>
  <Characters>9597</Characters>
  <Application>Microsoft Office Word</Application>
  <DocSecurity>0</DocSecurity>
  <Lines>79</Lines>
  <Paragraphs>22</Paragraphs>
  <ScaleCrop>false</ScaleCrop>
  <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Belal Hussain (2225724)</cp:lastModifiedBy>
  <cp:revision>11</cp:revision>
  <dcterms:created xsi:type="dcterms:W3CDTF">2025-11-14T13:53:00Z</dcterms:created>
  <dcterms:modified xsi:type="dcterms:W3CDTF">2025-11-15T11:39:00Z</dcterms:modified>
</cp:coreProperties>
</file>