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70DF2F34" w:rsidR="006503B9" w:rsidRDefault="006503B9" w:rsidP="006503B9">
      <w:pPr>
        <w:pStyle w:val="Heading2"/>
        <w:rPr>
          <w:u w:val="single"/>
        </w:rPr>
      </w:pPr>
      <w:r>
        <w:t>Name</w:t>
      </w:r>
      <w:r w:rsidRPr="000001B8">
        <w:rPr>
          <w:u w:val="single"/>
        </w:rPr>
        <w:tab/>
      </w:r>
      <w:r w:rsidR="00F5437C">
        <w:rPr>
          <w:u w:val="single"/>
        </w:rPr>
        <w:t>Ethan Colbeck</w:t>
      </w:r>
      <w:r w:rsidRPr="000001B8">
        <w:rPr>
          <w:u w:val="single"/>
        </w:rPr>
        <w:tab/>
      </w:r>
      <w:r w:rsidR="005A043B">
        <w:rPr>
          <w:u w:val="single"/>
        </w:rPr>
        <w:tab/>
      </w:r>
      <w:r w:rsidR="005A043B">
        <w:rPr>
          <w:u w:val="single"/>
        </w:rPr>
        <w:tab/>
      </w:r>
      <w:r w:rsidR="005A043B">
        <w:rPr>
          <w:u w:val="single"/>
        </w:rPr>
        <w:tab/>
      </w:r>
      <w:r w:rsidR="005A043B">
        <w:rPr>
          <w:u w:val="single"/>
        </w:rPr>
        <w:tab/>
      </w:r>
      <w:r>
        <w:t>Mark</w:t>
      </w:r>
      <w:r>
        <w:tab/>
      </w:r>
      <w:r w:rsidRPr="000001B8">
        <w:rPr>
          <w:u w:val="single"/>
        </w:rPr>
        <w:tab/>
      </w:r>
      <w:r w:rsidR="00F5437C">
        <w:rPr>
          <w:u w:val="single"/>
        </w:rPr>
        <w:t>50</w:t>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4511A9">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proofErr w:type="gramStart"/>
            <w:r w:rsidR="00165990">
              <w:rPr>
                <w:rFonts w:ascii="Arial" w:hAnsi="Arial" w:cs="Arial"/>
                <w:sz w:val="20"/>
                <w:szCs w:val="20"/>
              </w:rPr>
              <w:t>demonstrated</w:t>
            </w:r>
            <w:r w:rsidR="000018CB" w:rsidRPr="0063025E">
              <w:rPr>
                <w:rFonts w:ascii="Arial" w:hAnsi="Arial" w:cs="Arial"/>
                <w:sz w:val="20"/>
                <w:szCs w:val="20"/>
              </w:rPr>
              <w:t>(</w:t>
            </w:r>
            <w:proofErr w:type="gramEnd"/>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BE5D5C">
              <w:rPr>
                <w:rFonts w:ascii="Arial" w:hAnsi="Arial" w:cs="Arial"/>
                <w:sz w:val="20"/>
                <w:szCs w:val="20"/>
              </w:rPr>
              <w:t>main requirements</w:t>
            </w:r>
            <w:r w:rsidR="00905F48">
              <w:rPr>
                <w:rFonts w:ascii="Arial" w:hAnsi="Arial" w:cs="Arial"/>
                <w:sz w:val="20"/>
                <w:szCs w:val="20"/>
              </w:rPr>
              <w:t xml:space="preserve"> </w:t>
            </w:r>
            <w:r w:rsidR="00BE5D5C">
              <w:rPr>
                <w:rFonts w:ascii="Arial" w:hAnsi="Arial" w:cs="Arial"/>
                <w:sz w:val="20"/>
                <w:szCs w:val="20"/>
              </w:rPr>
              <w:t xml:space="preserve">and </w:t>
            </w:r>
            <w:r w:rsidR="00BE5D5C" w:rsidRPr="0063025E">
              <w:rPr>
                <w:rFonts w:ascii="Arial" w:hAnsi="Arial" w:cs="Arial"/>
                <w:sz w:val="20"/>
                <w:szCs w:val="20"/>
              </w:rPr>
              <w:t>provides</w:t>
            </w:r>
            <w:r w:rsidR="00905F48">
              <w:rPr>
                <w:rFonts w:ascii="Arial" w:hAnsi="Arial" w:cs="Arial"/>
                <w:sz w:val="20"/>
                <w:szCs w:val="20"/>
              </w:rPr>
              <w:t xml:space="preserve"> a good overall design</w:t>
            </w:r>
            <w:r w:rsidR="004511A9">
              <w:rPr>
                <w:rFonts w:ascii="Arial" w:hAnsi="Arial" w:cs="Arial"/>
                <w:sz w:val="20"/>
                <w:szCs w:val="20"/>
              </w:rPr>
              <w:t xml:space="preserve"> of DFD and ERD</w:t>
            </w:r>
          </w:p>
        </w:tc>
        <w:tc>
          <w:tcPr>
            <w:tcW w:w="1893" w:type="dxa"/>
          </w:tcPr>
          <w:p w14:paraId="08137DD3" w14:textId="77777777" w:rsidR="000018CB" w:rsidRPr="00F5437C" w:rsidRDefault="00905F48" w:rsidP="000018CB">
            <w:pPr>
              <w:rPr>
                <w:rFonts w:ascii="Arial" w:hAnsi="Arial" w:cs="Arial"/>
                <w:sz w:val="20"/>
                <w:szCs w:val="20"/>
                <w:highlight w:val="yellow"/>
              </w:rPr>
            </w:pPr>
            <w:r w:rsidRPr="00F5437C">
              <w:rPr>
                <w:rFonts w:ascii="Arial" w:hAnsi="Arial" w:cs="Arial"/>
                <w:sz w:val="20"/>
                <w:szCs w:val="20"/>
                <w:highlight w:val="yellow"/>
              </w:rPr>
              <w:t>Justifies</w:t>
            </w:r>
            <w:r w:rsidR="000018CB" w:rsidRPr="00F5437C">
              <w:rPr>
                <w:rFonts w:ascii="Arial" w:hAnsi="Arial" w:cs="Arial"/>
                <w:sz w:val="20"/>
                <w:szCs w:val="20"/>
                <w:highlight w:val="yellow"/>
              </w:rPr>
              <w:t xml:space="preserve"> the main problems </w:t>
            </w:r>
            <w:r w:rsidRPr="00F5437C">
              <w:rPr>
                <w:rFonts w:ascii="Arial" w:hAnsi="Arial" w:cs="Arial"/>
                <w:sz w:val="20"/>
                <w:szCs w:val="20"/>
                <w:highlight w:val="yellow"/>
              </w:rPr>
              <w:t>evidence of systems analysis</w:t>
            </w:r>
          </w:p>
        </w:tc>
        <w:tc>
          <w:tcPr>
            <w:tcW w:w="1792" w:type="dxa"/>
          </w:tcPr>
          <w:p w14:paraId="6ECEB4C2" w14:textId="77777777" w:rsidR="000018CB" w:rsidRPr="00F5437C" w:rsidRDefault="000018CB" w:rsidP="000018CB">
            <w:pPr>
              <w:rPr>
                <w:rFonts w:ascii="Arial" w:hAnsi="Arial" w:cs="Arial"/>
                <w:sz w:val="20"/>
                <w:szCs w:val="20"/>
                <w:highlight w:val="yellow"/>
              </w:rPr>
            </w:pPr>
            <w:r w:rsidRPr="00F5437C">
              <w:rPr>
                <w:rFonts w:ascii="Arial" w:hAnsi="Arial" w:cs="Arial"/>
                <w:sz w:val="20"/>
                <w:szCs w:val="20"/>
                <w:highlight w:val="yellow"/>
              </w:rPr>
              <w:t xml:space="preserve">Identifies </w:t>
            </w:r>
            <w:r w:rsidR="00905F48" w:rsidRPr="00F5437C">
              <w:rPr>
                <w:rFonts w:ascii="Arial" w:hAnsi="Arial" w:cs="Arial"/>
                <w:sz w:val="20"/>
                <w:szCs w:val="20"/>
                <w:highlight w:val="yellow"/>
              </w:rPr>
              <w:t>some of the correct requirements</w:t>
            </w:r>
          </w:p>
        </w:tc>
        <w:tc>
          <w:tcPr>
            <w:tcW w:w="1899" w:type="dxa"/>
          </w:tcPr>
          <w:p w14:paraId="0AF95DA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 xml:space="preserve">vidence that the tables will link together in a relational database </w:t>
            </w:r>
            <w:proofErr w:type="gramStart"/>
            <w:r w:rsidRPr="004511A9">
              <w:rPr>
                <w:rFonts w:ascii="Arial" w:hAnsi="Arial" w:cs="Arial"/>
                <w:sz w:val="20"/>
                <w:szCs w:val="20"/>
              </w:rPr>
              <w:t>environment</w:t>
            </w:r>
            <w:r w:rsidR="000018CB" w:rsidRPr="0063025E">
              <w:rPr>
                <w:rFonts w:ascii="Arial" w:hAnsi="Arial" w:cs="Arial"/>
                <w:sz w:val="20"/>
                <w:szCs w:val="20"/>
              </w:rPr>
              <w:t>(</w:t>
            </w:r>
            <w:proofErr w:type="gramEnd"/>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breakdown </w:t>
            </w:r>
            <w:r w:rsidR="00905F48">
              <w:rPr>
                <w:rFonts w:ascii="Arial" w:hAnsi="Arial" w:cs="Arial"/>
                <w:sz w:val="20"/>
                <w:szCs w:val="20"/>
              </w:rPr>
              <w:t>schema design</w:t>
            </w:r>
            <w:r w:rsidR="00DD63AE">
              <w:rPr>
                <w:rFonts w:ascii="Arial" w:hAnsi="Arial" w:cs="Arial"/>
                <w:sz w:val="20"/>
                <w:szCs w:val="20"/>
              </w:rPr>
              <w:t xml:space="preserve"> </w:t>
            </w:r>
          </w:p>
        </w:tc>
        <w:tc>
          <w:tcPr>
            <w:tcW w:w="1818" w:type="dxa"/>
          </w:tcPr>
          <w:p w14:paraId="22F028B6" w14:textId="77777777" w:rsidR="000018CB" w:rsidRPr="0063025E" w:rsidRDefault="00905F48" w:rsidP="000018CB">
            <w:pPr>
              <w:rPr>
                <w:rFonts w:ascii="Arial" w:hAnsi="Arial" w:cs="Arial"/>
                <w:sz w:val="20"/>
                <w:szCs w:val="20"/>
              </w:rPr>
            </w:pPr>
            <w:r>
              <w:rPr>
                <w:rFonts w:ascii="Arial" w:hAnsi="Arial" w:cs="Arial"/>
                <w:sz w:val="20"/>
                <w:szCs w:val="20"/>
              </w:rPr>
              <w:t>Demonstrates good understanding and provides a good schema design</w:t>
            </w:r>
          </w:p>
        </w:tc>
        <w:tc>
          <w:tcPr>
            <w:tcW w:w="1893" w:type="dxa"/>
          </w:tcPr>
          <w:p w14:paraId="72568E8E" w14:textId="54A5C453" w:rsidR="000018CB" w:rsidRPr="0063025E" w:rsidRDefault="000018CB" w:rsidP="000018CB">
            <w:pPr>
              <w:rPr>
                <w:rFonts w:ascii="Arial" w:hAnsi="Arial" w:cs="Arial"/>
                <w:sz w:val="20"/>
                <w:szCs w:val="20"/>
              </w:rPr>
            </w:pPr>
            <w:r w:rsidRPr="0063025E">
              <w:rPr>
                <w:rFonts w:ascii="Arial" w:hAnsi="Arial" w:cs="Arial"/>
                <w:sz w:val="20"/>
                <w:szCs w:val="20"/>
              </w:rPr>
              <w:t xml:space="preserve">Justifies the main </w:t>
            </w:r>
            <w:r w:rsidR="00905F48">
              <w:rPr>
                <w:rFonts w:ascii="Arial" w:hAnsi="Arial" w:cs="Arial"/>
                <w:sz w:val="20"/>
                <w:szCs w:val="20"/>
              </w:rPr>
              <w:t>schema design requirements</w:t>
            </w:r>
            <w:r w:rsidR="00DD63AE">
              <w:rPr>
                <w:rFonts w:ascii="Arial" w:hAnsi="Arial" w:cs="Arial"/>
                <w:sz w:val="20"/>
                <w:szCs w:val="20"/>
              </w:rPr>
              <w:t xml:space="preserve"> </w:t>
            </w:r>
          </w:p>
        </w:tc>
        <w:tc>
          <w:tcPr>
            <w:tcW w:w="1792" w:type="dxa"/>
          </w:tcPr>
          <w:p w14:paraId="7DA7BF84" w14:textId="77777777" w:rsidR="000018CB" w:rsidRPr="0063025E" w:rsidRDefault="00905F48" w:rsidP="000018CB">
            <w:pPr>
              <w:rPr>
                <w:rFonts w:ascii="Arial" w:hAnsi="Arial" w:cs="Arial"/>
                <w:sz w:val="20"/>
                <w:szCs w:val="20"/>
              </w:rPr>
            </w:pPr>
            <w:r w:rsidRPr="00F5437C">
              <w:rPr>
                <w:rFonts w:ascii="Arial" w:hAnsi="Arial" w:cs="Arial"/>
                <w:sz w:val="20"/>
                <w:szCs w:val="20"/>
                <w:highlight w:val="yellow"/>
              </w:rPr>
              <w:t>Some suitable entities identified and presented</w:t>
            </w:r>
          </w:p>
        </w:tc>
        <w:tc>
          <w:tcPr>
            <w:tcW w:w="1899" w:type="dxa"/>
          </w:tcPr>
          <w:p w14:paraId="276B1461" w14:textId="77777777" w:rsidR="000018CB" w:rsidRPr="0063025E" w:rsidRDefault="000018CB" w:rsidP="000018CB">
            <w:pPr>
              <w:rPr>
                <w:rFonts w:ascii="Arial" w:hAnsi="Arial" w:cs="Arial"/>
                <w:sz w:val="20"/>
                <w:szCs w:val="20"/>
              </w:rPr>
            </w:pPr>
            <w:r w:rsidRPr="0063025E">
              <w:rPr>
                <w:rFonts w:ascii="Arial" w:hAnsi="Arial" w:cs="Arial"/>
                <w:sz w:val="20"/>
                <w:szCs w:val="20"/>
              </w:rPr>
              <w:t>Suggest</w:t>
            </w:r>
            <w:r w:rsidR="00905F48">
              <w:rPr>
                <w:rFonts w:ascii="Arial" w:hAnsi="Arial" w:cs="Arial"/>
                <w:sz w:val="20"/>
                <w:szCs w:val="20"/>
              </w:rPr>
              <w:t>ions of th</w:t>
            </w:r>
            <w:r w:rsidR="00BE5D5C">
              <w:rPr>
                <w:rFonts w:ascii="Arial" w:hAnsi="Arial" w:cs="Arial"/>
                <w:sz w:val="20"/>
                <w:szCs w:val="20"/>
              </w:rPr>
              <w:t>e</w:t>
            </w:r>
            <w:r w:rsidR="00905F48">
              <w:rPr>
                <w:rFonts w:ascii="Arial" w:hAnsi="Arial" w:cs="Arial"/>
                <w:sz w:val="20"/>
                <w:szCs w:val="20"/>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63025E" w:rsidRDefault="00BE5D5C" w:rsidP="000018CB">
            <w:pPr>
              <w:rPr>
                <w:rFonts w:ascii="Arial" w:hAnsi="Arial" w:cs="Arial"/>
                <w:sz w:val="20"/>
                <w:szCs w:val="20"/>
              </w:rPr>
            </w:pPr>
            <w:r>
              <w:rPr>
                <w:rFonts w:ascii="Arial" w:hAnsi="Arial" w:cs="Arial"/>
                <w:sz w:val="20"/>
                <w:szCs w:val="20"/>
              </w:rPr>
              <w:t xml:space="preserve">Advance knowledge of database design </w:t>
            </w:r>
            <w:r w:rsidR="004511A9">
              <w:rPr>
                <w:rFonts w:ascii="Arial" w:hAnsi="Arial" w:cs="Arial"/>
                <w:sz w:val="20"/>
                <w:szCs w:val="20"/>
              </w:rPr>
              <w:t>and implementation within the software</w:t>
            </w:r>
          </w:p>
        </w:tc>
        <w:tc>
          <w:tcPr>
            <w:tcW w:w="1893" w:type="dxa"/>
          </w:tcPr>
          <w:p w14:paraId="61224A7B" w14:textId="77777777" w:rsidR="000018CB" w:rsidRPr="0063025E" w:rsidRDefault="00BE5D5C" w:rsidP="000018CB">
            <w:pPr>
              <w:rPr>
                <w:rFonts w:ascii="Arial" w:hAnsi="Arial" w:cs="Arial"/>
                <w:sz w:val="20"/>
                <w:szCs w:val="20"/>
              </w:rPr>
            </w:pPr>
            <w:r>
              <w:rPr>
                <w:rFonts w:ascii="Arial" w:hAnsi="Arial" w:cs="Arial"/>
                <w:sz w:val="20"/>
                <w:szCs w:val="20"/>
              </w:rPr>
              <w:t>Good application of the methods and techniques required</w:t>
            </w:r>
          </w:p>
        </w:tc>
        <w:tc>
          <w:tcPr>
            <w:tcW w:w="1792" w:type="dxa"/>
          </w:tcPr>
          <w:p w14:paraId="7B903F33" w14:textId="77777777" w:rsidR="000018CB" w:rsidRPr="0063025E" w:rsidRDefault="00BE5D5C" w:rsidP="000018CB">
            <w:pPr>
              <w:rPr>
                <w:rFonts w:ascii="Arial" w:hAnsi="Arial" w:cs="Arial"/>
                <w:sz w:val="20"/>
                <w:szCs w:val="20"/>
              </w:rPr>
            </w:pPr>
            <w:r w:rsidRPr="00F5437C">
              <w:rPr>
                <w:rFonts w:ascii="Arial" w:hAnsi="Arial" w:cs="Arial"/>
                <w:sz w:val="20"/>
                <w:szCs w:val="20"/>
                <w:highlight w:val="yellow"/>
              </w:rPr>
              <w:t>Ability to use appropriate techniques for the design and build of the solution</w:t>
            </w:r>
          </w:p>
        </w:tc>
        <w:tc>
          <w:tcPr>
            <w:tcW w:w="1899" w:type="dxa"/>
          </w:tcPr>
          <w:p w14:paraId="67D584A8" w14:textId="77777777" w:rsidR="000018CB" w:rsidRPr="0063025E" w:rsidRDefault="00BE5D5C" w:rsidP="000018CB">
            <w:pPr>
              <w:rPr>
                <w:rFonts w:ascii="Arial" w:hAnsi="Arial" w:cs="Arial"/>
                <w:sz w:val="20"/>
                <w:szCs w:val="20"/>
              </w:rPr>
            </w:pPr>
            <w:r>
              <w:rPr>
                <w:rFonts w:ascii="Arial" w:hAnsi="Arial" w:cs="Arial"/>
                <w:sz w:val="20"/>
                <w:szCs w:val="20"/>
              </w:rPr>
              <w:t xml:space="preserve">Some suitable aspect of design and build have been employed but no evidence of testing </w:t>
            </w:r>
          </w:p>
        </w:tc>
        <w:tc>
          <w:tcPr>
            <w:tcW w:w="1851" w:type="dxa"/>
          </w:tcPr>
          <w:p w14:paraId="054F0810"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63025E" w:rsidRDefault="000018CB" w:rsidP="000018CB">
            <w:pPr>
              <w:rPr>
                <w:rFonts w:ascii="Arial" w:hAnsi="Arial" w:cs="Arial"/>
                <w:sz w:val="20"/>
                <w:szCs w:val="20"/>
              </w:rPr>
            </w:pPr>
            <w:r w:rsidRPr="0063025E">
              <w:rPr>
                <w:rFonts w:ascii="Arial" w:hAnsi="Arial" w:cs="Arial"/>
                <w:sz w:val="20"/>
                <w:szCs w:val="20"/>
              </w:rPr>
              <w:t>good use of English; tables of figures and tables</w:t>
            </w:r>
            <w:r w:rsidR="0063025E" w:rsidRPr="0063025E">
              <w:rPr>
                <w:rFonts w:ascii="Arial" w:hAnsi="Arial" w:cs="Arial"/>
                <w:sz w:val="20"/>
                <w:szCs w:val="20"/>
              </w:rPr>
              <w:t xml:space="preserve">&gt;4 </w:t>
            </w:r>
            <w:r w:rsidR="00787A35">
              <w:rPr>
                <w:rFonts w:ascii="Arial" w:hAnsi="Arial" w:cs="Arial"/>
                <w:sz w:val="20"/>
                <w:szCs w:val="20"/>
              </w:rPr>
              <w:t>r</w:t>
            </w:r>
            <w:r w:rsidR="0063025E" w:rsidRPr="0063025E">
              <w:rPr>
                <w:rFonts w:ascii="Arial" w:hAnsi="Arial" w:cs="Arial"/>
                <w:sz w:val="20"/>
                <w:szCs w:val="20"/>
              </w:rPr>
              <w:t>eferences are book/journal standard</w:t>
            </w:r>
          </w:p>
        </w:tc>
        <w:tc>
          <w:tcPr>
            <w:tcW w:w="1893" w:type="dxa"/>
          </w:tcPr>
          <w:p w14:paraId="3095F8FD" w14:textId="77777777" w:rsidR="000018CB" w:rsidRPr="0063025E" w:rsidRDefault="000018CB" w:rsidP="000018CB">
            <w:pPr>
              <w:rPr>
                <w:rFonts w:ascii="Arial" w:hAnsi="Arial" w:cs="Arial"/>
                <w:sz w:val="20"/>
                <w:szCs w:val="20"/>
              </w:rPr>
            </w:pPr>
            <w:r w:rsidRPr="0063025E">
              <w:rPr>
                <w:rFonts w:ascii="Arial" w:hAnsi="Arial" w:cs="Arial"/>
                <w:sz w:val="20"/>
                <w:szCs w:val="20"/>
              </w:rPr>
              <w:t>Clear sectioning of content; labelling of tables and figures; reasonable English</w:t>
            </w:r>
          </w:p>
        </w:tc>
        <w:tc>
          <w:tcPr>
            <w:tcW w:w="1792" w:type="dxa"/>
          </w:tcPr>
          <w:p w14:paraId="047DD35C" w14:textId="77777777" w:rsidR="000018CB" w:rsidRPr="0063025E" w:rsidRDefault="000018CB" w:rsidP="000018CB">
            <w:pPr>
              <w:rPr>
                <w:rFonts w:ascii="Arial" w:hAnsi="Arial" w:cs="Arial"/>
                <w:sz w:val="20"/>
                <w:szCs w:val="20"/>
              </w:rPr>
            </w:pPr>
            <w:r w:rsidRPr="0063025E">
              <w:rPr>
                <w:rFonts w:ascii="Arial" w:hAnsi="Arial" w:cs="Arial"/>
                <w:sz w:val="20"/>
                <w:szCs w:val="20"/>
              </w:rPr>
              <w:t>Some labelling of tables and figures; clearly needs spell- and grammar-checking</w:t>
            </w:r>
            <w:r w:rsidR="0063025E" w:rsidRPr="0063025E">
              <w:rPr>
                <w:rFonts w:ascii="Arial" w:hAnsi="Arial" w:cs="Arial"/>
                <w:sz w:val="20"/>
                <w:szCs w:val="20"/>
              </w:rPr>
              <w:t>&lt;5 references</w:t>
            </w:r>
          </w:p>
        </w:tc>
        <w:tc>
          <w:tcPr>
            <w:tcW w:w="1899" w:type="dxa"/>
          </w:tcPr>
          <w:p w14:paraId="6A2234E7" w14:textId="77777777" w:rsidR="000018CB" w:rsidRPr="0063025E" w:rsidRDefault="000018CB" w:rsidP="000018CB">
            <w:pPr>
              <w:keepNext/>
              <w:rPr>
                <w:rFonts w:ascii="Arial" w:hAnsi="Arial" w:cs="Arial"/>
                <w:sz w:val="20"/>
                <w:szCs w:val="20"/>
              </w:rPr>
            </w:pPr>
            <w:r w:rsidRPr="00F5437C">
              <w:rPr>
                <w:rFonts w:ascii="Arial" w:hAnsi="Arial" w:cs="Arial"/>
                <w:sz w:val="20"/>
                <w:szCs w:val="20"/>
                <w:highlight w:val="yellow"/>
              </w:rPr>
              <w:t>Basic use of introduction, body and conclusion; English is comprehensible</w:t>
            </w:r>
            <w:r w:rsidR="00BE5D5C" w:rsidRPr="00F5437C">
              <w:rPr>
                <w:rFonts w:ascii="Arial" w:hAnsi="Arial" w:cs="Arial"/>
                <w:sz w:val="20"/>
                <w:szCs w:val="20"/>
                <w:highlight w:val="yellow"/>
              </w:rPr>
              <w:t xml:space="preserve"> </w:t>
            </w:r>
            <w:r w:rsidR="0063025E" w:rsidRPr="00F5437C">
              <w:rPr>
                <w:rFonts w:ascii="Arial" w:hAnsi="Arial" w:cs="Arial"/>
                <w:sz w:val="20"/>
                <w:szCs w:val="20"/>
                <w:highlight w:val="yellow"/>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4057BA" w:rsidRDefault="000018CB" w:rsidP="000018CB">
            <w:pPr>
              <w:rPr>
                <w:sz w:val="20"/>
                <w:szCs w:val="20"/>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6892874C" w14:textId="3D22C01F" w:rsidR="008515DD" w:rsidRDefault="008515DD" w:rsidP="008515DD">
      <w:pPr>
        <w:pStyle w:val="Heading2"/>
      </w:pPr>
      <w:r>
        <w:t>C</w:t>
      </w:r>
      <w:r w:rsidR="005B4F07">
        <w:t>omments</w:t>
      </w:r>
    </w:p>
    <w:p w14:paraId="79314431" w14:textId="72121152" w:rsidR="00F5437C" w:rsidRDefault="00F5437C" w:rsidP="00F5437C"/>
    <w:p w14:paraId="3A2F6B01" w14:textId="3C59C1CC" w:rsidR="00F5437C" w:rsidRPr="00F5437C" w:rsidRDefault="00F5437C" w:rsidP="00F5437C">
      <w:r>
        <w:lastRenderedPageBreak/>
        <w:t>Suitable design presented in your context diagram and DFD however, your ERD was far too simple. In your Access database development you did add an extra table and this helped with the overall functionality of the system you designed.</w:t>
      </w:r>
    </w:p>
    <w:sectPr w:rsidR="00F5437C" w:rsidRPr="00F5437C"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B1853" w14:textId="77777777" w:rsidR="00DB7F51" w:rsidRDefault="00DB7F51" w:rsidP="004511A9">
      <w:r>
        <w:separator/>
      </w:r>
    </w:p>
  </w:endnote>
  <w:endnote w:type="continuationSeparator" w:id="0">
    <w:p w14:paraId="23689C4A" w14:textId="77777777" w:rsidR="00DB7F51" w:rsidRDefault="00DB7F51"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DA6F6" w14:textId="77777777" w:rsidR="00DB7F51" w:rsidRDefault="00DB7F51" w:rsidP="004511A9">
      <w:r>
        <w:separator/>
      </w:r>
    </w:p>
  </w:footnote>
  <w:footnote w:type="continuationSeparator" w:id="0">
    <w:p w14:paraId="2642ABB9" w14:textId="77777777" w:rsidR="00DB7F51" w:rsidRDefault="00DB7F51"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A13EF"/>
    <w:rsid w:val="000A5F10"/>
    <w:rsid w:val="000E27BD"/>
    <w:rsid w:val="00165990"/>
    <w:rsid w:val="002D5FD9"/>
    <w:rsid w:val="00301EFA"/>
    <w:rsid w:val="00323FBC"/>
    <w:rsid w:val="00391416"/>
    <w:rsid w:val="003E0EBA"/>
    <w:rsid w:val="00402154"/>
    <w:rsid w:val="004057BA"/>
    <w:rsid w:val="00412A02"/>
    <w:rsid w:val="00420B40"/>
    <w:rsid w:val="004375AB"/>
    <w:rsid w:val="00440138"/>
    <w:rsid w:val="004511A9"/>
    <w:rsid w:val="004B6C3D"/>
    <w:rsid w:val="00504028"/>
    <w:rsid w:val="00526FB9"/>
    <w:rsid w:val="005529B1"/>
    <w:rsid w:val="005A043B"/>
    <w:rsid w:val="005A7FD8"/>
    <w:rsid w:val="005B0B7E"/>
    <w:rsid w:val="005B4F07"/>
    <w:rsid w:val="0063025E"/>
    <w:rsid w:val="006503B9"/>
    <w:rsid w:val="006D1C8A"/>
    <w:rsid w:val="0070170D"/>
    <w:rsid w:val="00721485"/>
    <w:rsid w:val="00737B84"/>
    <w:rsid w:val="00741CAD"/>
    <w:rsid w:val="007527CC"/>
    <w:rsid w:val="0078075C"/>
    <w:rsid w:val="00787A35"/>
    <w:rsid w:val="00796C74"/>
    <w:rsid w:val="0080271E"/>
    <w:rsid w:val="0083654A"/>
    <w:rsid w:val="008515DD"/>
    <w:rsid w:val="00894643"/>
    <w:rsid w:val="008B594A"/>
    <w:rsid w:val="008C2AC9"/>
    <w:rsid w:val="008D00DC"/>
    <w:rsid w:val="00905F48"/>
    <w:rsid w:val="00976156"/>
    <w:rsid w:val="009B019C"/>
    <w:rsid w:val="009F1B58"/>
    <w:rsid w:val="00A737B6"/>
    <w:rsid w:val="00A92D14"/>
    <w:rsid w:val="00B07E5F"/>
    <w:rsid w:val="00B33166"/>
    <w:rsid w:val="00B532A5"/>
    <w:rsid w:val="00B761ED"/>
    <w:rsid w:val="00B80D13"/>
    <w:rsid w:val="00BA71B3"/>
    <w:rsid w:val="00BE5D5C"/>
    <w:rsid w:val="00C06E8A"/>
    <w:rsid w:val="00C10FAF"/>
    <w:rsid w:val="00C14836"/>
    <w:rsid w:val="00C82E94"/>
    <w:rsid w:val="00CA79E9"/>
    <w:rsid w:val="00CB687A"/>
    <w:rsid w:val="00CF3A82"/>
    <w:rsid w:val="00D0010D"/>
    <w:rsid w:val="00D15FB8"/>
    <w:rsid w:val="00DB7F51"/>
    <w:rsid w:val="00DD63AE"/>
    <w:rsid w:val="00E32099"/>
    <w:rsid w:val="00EC3C7C"/>
    <w:rsid w:val="00EF39DE"/>
    <w:rsid w:val="00F07F9F"/>
    <w:rsid w:val="00F430F5"/>
    <w:rsid w:val="00F43EDA"/>
    <w:rsid w:val="00F44812"/>
    <w:rsid w:val="00F47167"/>
    <w:rsid w:val="00F5437C"/>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335</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2</cp:revision>
  <cp:lastPrinted>2015-05-22T14:54:00Z</cp:lastPrinted>
  <dcterms:created xsi:type="dcterms:W3CDTF">2021-06-02T10:45:00Z</dcterms:created>
  <dcterms:modified xsi:type="dcterms:W3CDTF">2021-06-02T10:45:00Z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