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>Suetonius: Augustus. Some reading</w:t>
      </w:r>
    </w:p>
    <w:p w:rsidR="00604FDC" w:rsidRPr="00403895" w:rsidRDefault="00604FDC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</w:p>
    <w:p w:rsidR="00403895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 xml:space="preserve">In addition to the excellent commentary by John Carter that we are using as our textbook, </w:t>
      </w:r>
    </w:p>
    <w:p w:rsidR="00403895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</w:p>
    <w:p w:rsidR="00403895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>On Suetonius:</w:t>
      </w:r>
    </w:p>
    <w:p w:rsidR="00D23EE4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 xml:space="preserve">Barry Baldwin, </w:t>
      </w:r>
      <w:r w:rsidR="00053ADB" w:rsidRPr="00403895">
        <w:rPr>
          <w:rFonts w:asciiTheme="majorBidi" w:hAnsiTheme="majorBidi" w:cstheme="majorBidi"/>
          <w:i/>
          <w:iCs/>
          <w:sz w:val="24"/>
          <w:szCs w:val="24"/>
          <w:lang/>
        </w:rPr>
        <w:t>Suetonius: Biographer of the Caesars</w:t>
      </w:r>
      <w:r w:rsidRPr="00403895">
        <w:rPr>
          <w:rFonts w:asciiTheme="majorBidi" w:hAnsiTheme="majorBidi" w:cstheme="majorBidi"/>
          <w:sz w:val="24"/>
          <w:szCs w:val="24"/>
          <w:lang/>
        </w:rPr>
        <w:t xml:space="preserve"> (</w:t>
      </w:r>
      <w:r w:rsidR="00053ADB" w:rsidRPr="00403895">
        <w:rPr>
          <w:rFonts w:asciiTheme="majorBidi" w:hAnsiTheme="majorBidi" w:cstheme="majorBidi"/>
          <w:sz w:val="24"/>
          <w:szCs w:val="24"/>
          <w:lang/>
        </w:rPr>
        <w:t>1983</w:t>
      </w:r>
      <w:r w:rsidRPr="00403895">
        <w:rPr>
          <w:rFonts w:asciiTheme="majorBidi" w:hAnsiTheme="majorBidi" w:cstheme="majorBidi"/>
          <w:sz w:val="24"/>
          <w:szCs w:val="24"/>
          <w:lang/>
        </w:rPr>
        <w:t>)</w:t>
      </w:r>
    </w:p>
    <w:p w:rsidR="00053ADB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>Andrew Wallace-</w:t>
      </w:r>
      <w:proofErr w:type="spellStart"/>
      <w:r w:rsidRPr="00403895">
        <w:rPr>
          <w:rFonts w:asciiTheme="majorBidi" w:hAnsiTheme="majorBidi" w:cstheme="majorBidi"/>
          <w:sz w:val="24"/>
          <w:szCs w:val="24"/>
          <w:lang/>
        </w:rPr>
        <w:t>Hadrill</w:t>
      </w:r>
      <w:proofErr w:type="spellEnd"/>
      <w:r w:rsidRPr="00403895">
        <w:rPr>
          <w:rFonts w:asciiTheme="majorBidi" w:hAnsiTheme="majorBidi" w:cstheme="majorBidi"/>
          <w:sz w:val="24"/>
          <w:szCs w:val="24"/>
          <w:lang/>
        </w:rPr>
        <w:t xml:space="preserve">, </w:t>
      </w:r>
      <w:r w:rsidRPr="00403895">
        <w:rPr>
          <w:rFonts w:asciiTheme="majorBidi" w:hAnsiTheme="majorBidi" w:cstheme="majorBidi"/>
          <w:i/>
          <w:iCs/>
          <w:sz w:val="24"/>
          <w:szCs w:val="24"/>
          <w:lang/>
        </w:rPr>
        <w:t>Suetonius</w:t>
      </w:r>
      <w:r w:rsidRPr="00403895">
        <w:rPr>
          <w:rFonts w:asciiTheme="majorBidi" w:hAnsiTheme="majorBidi" w:cstheme="majorBidi"/>
          <w:sz w:val="24"/>
          <w:szCs w:val="24"/>
          <w:lang/>
        </w:rPr>
        <w:t xml:space="preserve"> (1995)</w:t>
      </w:r>
    </w:p>
    <w:p w:rsidR="00403895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</w:p>
    <w:p w:rsidR="00403895" w:rsidRPr="00403895" w:rsidRDefault="00403895" w:rsidP="00403895">
      <w:pPr>
        <w:spacing w:after="0"/>
        <w:rPr>
          <w:rFonts w:asciiTheme="majorBidi" w:hAnsiTheme="majorBidi" w:cstheme="majorBidi"/>
          <w:sz w:val="24"/>
          <w:szCs w:val="24"/>
          <w:lang/>
        </w:rPr>
      </w:pPr>
      <w:r w:rsidRPr="00403895">
        <w:rPr>
          <w:rFonts w:asciiTheme="majorBidi" w:hAnsiTheme="majorBidi" w:cstheme="majorBidi"/>
          <w:sz w:val="24"/>
          <w:szCs w:val="24"/>
          <w:lang/>
        </w:rPr>
        <w:t>On Augustan history (amongst thousands of books):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Barry Baldwin</w:t>
      </w:r>
      <w:r w:rsidRPr="00403895">
        <w:rPr>
          <w:rFonts w:asciiTheme="majorBidi" w:hAnsiTheme="majorBidi" w:cstheme="majorBidi"/>
          <w:lang/>
        </w:rPr>
        <w:t xml:space="preserve">, </w:t>
      </w:r>
      <w:proofErr w:type="gramStart"/>
      <w:r w:rsidRPr="00403895">
        <w:rPr>
          <w:rStyle w:val="Emphasis"/>
          <w:rFonts w:asciiTheme="majorBidi" w:hAnsiTheme="majorBidi" w:cstheme="majorBidi"/>
          <w:lang/>
        </w:rPr>
        <w:t>The</w:t>
      </w:r>
      <w:proofErr w:type="gramEnd"/>
      <w:r w:rsidRPr="00403895">
        <w:rPr>
          <w:rStyle w:val="Emphasis"/>
          <w:rFonts w:asciiTheme="majorBidi" w:hAnsiTheme="majorBidi" w:cstheme="majorBidi"/>
          <w:lang/>
        </w:rPr>
        <w:t xml:space="preserve"> Roman Emperors</w:t>
      </w:r>
      <w:r w:rsidRPr="00403895">
        <w:rPr>
          <w:rFonts w:asciiTheme="majorBidi" w:hAnsiTheme="majorBidi" w:cstheme="majorBidi"/>
          <w:lang/>
        </w:rPr>
        <w:t xml:space="preserve"> (1980)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Emphasis"/>
          <w:rFonts w:asciiTheme="majorBidi" w:hAnsiTheme="majorBidi" w:cstheme="majorBidi"/>
          <w:lang/>
        </w:rPr>
        <w:t>The Cambridge Ancient History</w:t>
      </w:r>
      <w:r w:rsidRPr="00403895">
        <w:rPr>
          <w:rFonts w:asciiTheme="majorBidi" w:hAnsiTheme="majorBidi" w:cstheme="majorBidi"/>
          <w:lang/>
        </w:rPr>
        <w:t xml:space="preserve">, vol. 10, </w:t>
      </w:r>
      <w:r w:rsidRPr="00403895">
        <w:rPr>
          <w:rStyle w:val="Emphasis"/>
          <w:rFonts w:asciiTheme="majorBidi" w:hAnsiTheme="majorBidi" w:cstheme="majorBidi"/>
          <w:lang/>
        </w:rPr>
        <w:t xml:space="preserve">The Augustan Empire, 44 </w:t>
      </w:r>
      <w:r w:rsidRPr="00403895">
        <w:rPr>
          <w:rStyle w:val="bps-small-text"/>
          <w:rFonts w:asciiTheme="majorBidi" w:hAnsiTheme="majorBidi" w:cstheme="majorBidi"/>
          <w:i/>
          <w:iCs/>
          <w:lang/>
        </w:rPr>
        <w:t>BC</w:t>
      </w:r>
      <w:r w:rsidRPr="00403895">
        <w:rPr>
          <w:rStyle w:val="Emphasis"/>
          <w:rFonts w:asciiTheme="majorBidi" w:hAnsiTheme="majorBidi" w:cstheme="majorBidi"/>
          <w:lang/>
        </w:rPr>
        <w:t>–</w:t>
      </w:r>
      <w:r w:rsidRPr="00403895">
        <w:rPr>
          <w:rStyle w:val="bps-small-text"/>
          <w:rFonts w:asciiTheme="majorBidi" w:hAnsiTheme="majorBidi" w:cstheme="majorBidi"/>
          <w:i/>
          <w:iCs/>
          <w:lang/>
        </w:rPr>
        <w:t>AD</w:t>
      </w:r>
      <w:r w:rsidRPr="00403895">
        <w:rPr>
          <w:rStyle w:val="Emphasis"/>
          <w:rFonts w:asciiTheme="majorBidi" w:hAnsiTheme="majorBidi" w:cstheme="majorBidi"/>
          <w:lang/>
        </w:rPr>
        <w:t xml:space="preserve"> 70</w:t>
      </w:r>
      <w:r w:rsidRPr="00403895">
        <w:rPr>
          <w:rFonts w:asciiTheme="majorBidi" w:hAnsiTheme="majorBidi" w:cstheme="majorBidi"/>
          <w:lang/>
        </w:rPr>
        <w:t xml:space="preserve"> (1934, reprinted 1966)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John M. Carter</w:t>
      </w:r>
      <w:r w:rsidRPr="00403895">
        <w:rPr>
          <w:rFonts w:asciiTheme="majorBidi" w:hAnsiTheme="majorBidi" w:cstheme="majorBidi"/>
          <w:lang/>
        </w:rPr>
        <w:t xml:space="preserve">, </w:t>
      </w:r>
      <w:proofErr w:type="gramStart"/>
      <w:r w:rsidRPr="00403895">
        <w:rPr>
          <w:rStyle w:val="Emphasis"/>
          <w:rFonts w:asciiTheme="majorBidi" w:hAnsiTheme="majorBidi" w:cstheme="majorBidi"/>
          <w:lang/>
        </w:rPr>
        <w:t>The</w:t>
      </w:r>
      <w:proofErr w:type="gramEnd"/>
      <w:r w:rsidRPr="00403895">
        <w:rPr>
          <w:rStyle w:val="Emphasis"/>
          <w:rFonts w:asciiTheme="majorBidi" w:hAnsiTheme="majorBidi" w:cstheme="majorBidi"/>
          <w:lang/>
        </w:rPr>
        <w:t xml:space="preserve"> Battle of Actium: The Rise &amp; Triumph of Augustus Caesar</w:t>
      </w:r>
      <w:r w:rsidRPr="00403895">
        <w:rPr>
          <w:rFonts w:asciiTheme="majorBidi" w:hAnsiTheme="majorBidi" w:cstheme="majorBidi"/>
          <w:lang/>
        </w:rPr>
        <w:t xml:space="preserve"> (1970)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Kitty Chisholm</w:t>
      </w:r>
      <w:r w:rsidRPr="00403895">
        <w:rPr>
          <w:rFonts w:asciiTheme="majorBidi" w:hAnsiTheme="majorBidi" w:cstheme="majorBidi"/>
          <w:lang/>
        </w:rPr>
        <w:t xml:space="preserve"> and </w:t>
      </w:r>
      <w:r w:rsidRPr="00403895">
        <w:rPr>
          <w:rStyle w:val="bps-small-text"/>
          <w:rFonts w:asciiTheme="majorBidi" w:hAnsiTheme="majorBidi" w:cstheme="majorBidi"/>
          <w:lang/>
        </w:rPr>
        <w:t>John Ferguson</w:t>
      </w:r>
      <w:r w:rsidRPr="00403895">
        <w:rPr>
          <w:rFonts w:asciiTheme="majorBidi" w:hAnsiTheme="majorBidi" w:cstheme="majorBidi"/>
          <w:lang/>
        </w:rPr>
        <w:t xml:space="preserve"> (eds.), </w:t>
      </w:r>
      <w:r w:rsidRPr="00403895">
        <w:rPr>
          <w:rStyle w:val="Emphasis"/>
          <w:rFonts w:asciiTheme="majorBidi" w:hAnsiTheme="majorBidi" w:cstheme="majorBidi"/>
          <w:lang/>
        </w:rPr>
        <w:t>Rome, the Augustan Age</w:t>
      </w:r>
      <w:r w:rsidRPr="00403895">
        <w:rPr>
          <w:rFonts w:asciiTheme="majorBidi" w:hAnsiTheme="majorBidi" w:cstheme="majorBidi"/>
          <w:lang/>
        </w:rPr>
        <w:t xml:space="preserve"> (1981)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Donald Earl</w:t>
      </w:r>
      <w:r w:rsidRPr="00403895">
        <w:rPr>
          <w:rFonts w:asciiTheme="majorBidi" w:hAnsiTheme="majorBidi" w:cstheme="majorBidi"/>
          <w:lang/>
        </w:rPr>
        <w:t xml:space="preserve">, </w:t>
      </w:r>
      <w:r w:rsidRPr="00403895">
        <w:rPr>
          <w:rStyle w:val="Emphasis"/>
          <w:rFonts w:asciiTheme="majorBidi" w:hAnsiTheme="majorBidi" w:cstheme="majorBidi"/>
          <w:lang/>
        </w:rPr>
        <w:t>The Age of Augustus</w:t>
      </w:r>
      <w:r w:rsidRPr="00403895">
        <w:rPr>
          <w:rFonts w:asciiTheme="majorBidi" w:hAnsiTheme="majorBidi" w:cstheme="majorBidi"/>
          <w:lang/>
        </w:rPr>
        <w:t xml:space="preserve"> (1968, reissued 1980)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Mason Hammond</w:t>
      </w:r>
      <w:r w:rsidRPr="00403895">
        <w:rPr>
          <w:rFonts w:asciiTheme="majorBidi" w:hAnsiTheme="majorBidi" w:cstheme="majorBidi"/>
          <w:lang/>
        </w:rPr>
        <w:t xml:space="preserve">, </w:t>
      </w:r>
      <w:r w:rsidRPr="00403895">
        <w:rPr>
          <w:rStyle w:val="Emphasis"/>
          <w:rFonts w:asciiTheme="majorBidi" w:hAnsiTheme="majorBidi" w:cstheme="majorBidi"/>
          <w:lang/>
        </w:rPr>
        <w:t xml:space="preserve">The Augustan </w:t>
      </w:r>
      <w:proofErr w:type="spellStart"/>
      <w:r w:rsidRPr="00403895">
        <w:rPr>
          <w:rStyle w:val="Emphasis"/>
          <w:rFonts w:asciiTheme="majorBidi" w:hAnsiTheme="majorBidi" w:cstheme="majorBidi"/>
          <w:lang/>
        </w:rPr>
        <w:t>Principate</w:t>
      </w:r>
      <w:proofErr w:type="spellEnd"/>
      <w:r w:rsidRPr="00403895">
        <w:rPr>
          <w:rStyle w:val="Emphasis"/>
          <w:rFonts w:asciiTheme="majorBidi" w:hAnsiTheme="majorBidi" w:cstheme="majorBidi"/>
          <w:lang/>
        </w:rPr>
        <w:t xml:space="preserve"> in Theory and Practice </w:t>
      </w:r>
      <w:proofErr w:type="gramStart"/>
      <w:r w:rsidRPr="00403895">
        <w:rPr>
          <w:rStyle w:val="Emphasis"/>
          <w:rFonts w:asciiTheme="majorBidi" w:hAnsiTheme="majorBidi" w:cstheme="majorBidi"/>
          <w:lang/>
        </w:rPr>
        <w:t>During</w:t>
      </w:r>
      <w:proofErr w:type="gramEnd"/>
      <w:r w:rsidRPr="00403895">
        <w:rPr>
          <w:rStyle w:val="Emphasis"/>
          <w:rFonts w:asciiTheme="majorBidi" w:hAnsiTheme="majorBidi" w:cstheme="majorBidi"/>
          <w:lang/>
        </w:rPr>
        <w:t xml:space="preserve"> the Julio-</w:t>
      </w:r>
      <w:proofErr w:type="spellStart"/>
      <w:r w:rsidRPr="00403895">
        <w:rPr>
          <w:rStyle w:val="Emphasis"/>
          <w:rFonts w:asciiTheme="majorBidi" w:hAnsiTheme="majorBidi" w:cstheme="majorBidi"/>
          <w:lang/>
        </w:rPr>
        <w:t>Claudian</w:t>
      </w:r>
      <w:proofErr w:type="spellEnd"/>
      <w:r w:rsidRPr="00403895">
        <w:rPr>
          <w:rStyle w:val="Emphasis"/>
          <w:rFonts w:asciiTheme="majorBidi" w:hAnsiTheme="majorBidi" w:cstheme="majorBidi"/>
          <w:lang/>
        </w:rPr>
        <w:t xml:space="preserve"> Period</w:t>
      </w:r>
      <w:r w:rsidRPr="00403895">
        <w:rPr>
          <w:rFonts w:asciiTheme="majorBidi" w:hAnsiTheme="majorBidi" w:cstheme="majorBidi"/>
          <w:lang/>
        </w:rPr>
        <w:t>, enlarged ed. (1968)</w:t>
      </w:r>
    </w:p>
    <w:p w:rsidR="00053ADB" w:rsidRPr="00403895" w:rsidRDefault="00053ADB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proofErr w:type="gramStart"/>
      <w:r w:rsidRPr="00403895">
        <w:rPr>
          <w:rStyle w:val="bps-small-text"/>
          <w:rFonts w:asciiTheme="majorBidi" w:hAnsiTheme="majorBidi" w:cstheme="majorBidi"/>
          <w:lang/>
        </w:rPr>
        <w:t>A.H.M.</w:t>
      </w:r>
      <w:proofErr w:type="gramEnd"/>
      <w:r w:rsidRPr="00403895">
        <w:rPr>
          <w:rStyle w:val="bps-small-text"/>
          <w:rFonts w:asciiTheme="majorBidi" w:hAnsiTheme="majorBidi" w:cstheme="majorBidi"/>
          <w:lang/>
        </w:rPr>
        <w:t xml:space="preserve">  Jones</w:t>
      </w:r>
      <w:r w:rsidRPr="00403895">
        <w:rPr>
          <w:rFonts w:asciiTheme="majorBidi" w:hAnsiTheme="majorBidi" w:cstheme="majorBidi"/>
          <w:lang/>
        </w:rPr>
        <w:t xml:space="preserve">, </w:t>
      </w:r>
      <w:r w:rsidRPr="00403895">
        <w:rPr>
          <w:rStyle w:val="Emphasis"/>
          <w:rFonts w:asciiTheme="majorBidi" w:hAnsiTheme="majorBidi" w:cstheme="majorBidi"/>
          <w:lang/>
        </w:rPr>
        <w:t>Augustus</w:t>
      </w:r>
      <w:r w:rsidRPr="00403895">
        <w:rPr>
          <w:rFonts w:asciiTheme="majorBidi" w:hAnsiTheme="majorBidi" w:cstheme="majorBidi"/>
          <w:lang/>
        </w:rPr>
        <w:t xml:space="preserve"> (1970)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Allan Massie</w:t>
      </w:r>
      <w:r w:rsidRPr="00403895">
        <w:rPr>
          <w:rFonts w:asciiTheme="majorBidi" w:hAnsiTheme="majorBidi" w:cstheme="majorBidi"/>
          <w:lang/>
        </w:rPr>
        <w:t xml:space="preserve">, </w:t>
      </w:r>
      <w:proofErr w:type="gramStart"/>
      <w:r w:rsidRPr="00403895">
        <w:rPr>
          <w:rStyle w:val="Emphasis"/>
          <w:rFonts w:asciiTheme="majorBidi" w:hAnsiTheme="majorBidi" w:cstheme="majorBidi"/>
          <w:lang/>
        </w:rPr>
        <w:t>The</w:t>
      </w:r>
      <w:proofErr w:type="gramEnd"/>
      <w:r w:rsidRPr="00403895">
        <w:rPr>
          <w:rStyle w:val="Emphasis"/>
          <w:rFonts w:asciiTheme="majorBidi" w:hAnsiTheme="majorBidi" w:cstheme="majorBidi"/>
          <w:lang/>
        </w:rPr>
        <w:t xml:space="preserve"> Caesars</w:t>
      </w:r>
      <w:r w:rsidRPr="00403895">
        <w:rPr>
          <w:rFonts w:asciiTheme="majorBidi" w:hAnsiTheme="majorBidi" w:cstheme="majorBidi"/>
          <w:lang/>
        </w:rPr>
        <w:t xml:space="preserve"> (1983)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>Fergus Millar</w:t>
      </w:r>
      <w:r w:rsidRPr="00403895">
        <w:rPr>
          <w:rFonts w:asciiTheme="majorBidi" w:hAnsiTheme="majorBidi" w:cstheme="majorBidi"/>
          <w:lang/>
        </w:rPr>
        <w:t xml:space="preserve"> and</w:t>
      </w:r>
      <w:r w:rsidRPr="00403895">
        <w:rPr>
          <w:rStyle w:val="bps-small-text"/>
          <w:rFonts w:asciiTheme="majorBidi" w:hAnsiTheme="majorBidi" w:cstheme="majorBidi"/>
          <w:lang/>
        </w:rPr>
        <w:t xml:space="preserve"> Erich Segal</w:t>
      </w:r>
      <w:r w:rsidRPr="00403895">
        <w:rPr>
          <w:rFonts w:asciiTheme="majorBidi" w:hAnsiTheme="majorBidi" w:cstheme="majorBidi"/>
          <w:lang/>
        </w:rPr>
        <w:t xml:space="preserve"> (eds.), </w:t>
      </w:r>
      <w:r w:rsidRPr="00403895">
        <w:rPr>
          <w:rStyle w:val="Emphasis"/>
          <w:rFonts w:asciiTheme="majorBidi" w:hAnsiTheme="majorBidi" w:cstheme="majorBidi"/>
          <w:lang/>
        </w:rPr>
        <w:t>Caesar Augustus</w:t>
      </w:r>
      <w:r w:rsidRPr="00403895">
        <w:rPr>
          <w:rFonts w:asciiTheme="majorBidi" w:hAnsiTheme="majorBidi" w:cstheme="majorBidi"/>
          <w:lang/>
        </w:rPr>
        <w:t xml:space="preserve"> (1984)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 xml:space="preserve">Kurt A. </w:t>
      </w:r>
      <w:proofErr w:type="spellStart"/>
      <w:r w:rsidRPr="00403895">
        <w:rPr>
          <w:rStyle w:val="bps-small-text"/>
          <w:rFonts w:asciiTheme="majorBidi" w:hAnsiTheme="majorBidi" w:cstheme="majorBidi"/>
          <w:lang/>
        </w:rPr>
        <w:t>Raaflaub</w:t>
      </w:r>
      <w:proofErr w:type="spellEnd"/>
      <w:r w:rsidRPr="00403895">
        <w:rPr>
          <w:rFonts w:asciiTheme="majorBidi" w:hAnsiTheme="majorBidi" w:cstheme="majorBidi"/>
          <w:lang/>
        </w:rPr>
        <w:t xml:space="preserve"> and </w:t>
      </w:r>
      <w:r w:rsidRPr="00403895">
        <w:rPr>
          <w:rStyle w:val="bps-small-text"/>
          <w:rFonts w:asciiTheme="majorBidi" w:hAnsiTheme="majorBidi" w:cstheme="majorBidi"/>
          <w:lang/>
        </w:rPr>
        <w:t xml:space="preserve">Mark </w:t>
      </w:r>
      <w:proofErr w:type="spellStart"/>
      <w:r w:rsidRPr="00403895">
        <w:rPr>
          <w:rStyle w:val="bps-small-text"/>
          <w:rFonts w:asciiTheme="majorBidi" w:hAnsiTheme="majorBidi" w:cstheme="majorBidi"/>
          <w:lang/>
        </w:rPr>
        <w:t>Toher</w:t>
      </w:r>
      <w:proofErr w:type="spellEnd"/>
      <w:r w:rsidRPr="00403895">
        <w:rPr>
          <w:rFonts w:asciiTheme="majorBidi" w:hAnsiTheme="majorBidi" w:cstheme="majorBidi"/>
          <w:lang/>
        </w:rPr>
        <w:t xml:space="preserve"> (eds.), </w:t>
      </w:r>
      <w:r w:rsidRPr="00403895">
        <w:rPr>
          <w:rStyle w:val="Emphasis"/>
          <w:rFonts w:asciiTheme="majorBidi" w:hAnsiTheme="majorBidi" w:cstheme="majorBidi"/>
          <w:lang/>
        </w:rPr>
        <w:t xml:space="preserve">Between Republic and Empire: Interpretations of Augustus and His </w:t>
      </w:r>
      <w:proofErr w:type="spellStart"/>
      <w:r w:rsidRPr="00403895">
        <w:rPr>
          <w:rStyle w:val="Emphasis"/>
          <w:rFonts w:asciiTheme="majorBidi" w:hAnsiTheme="majorBidi" w:cstheme="majorBidi"/>
          <w:lang/>
        </w:rPr>
        <w:t>Principate</w:t>
      </w:r>
      <w:proofErr w:type="spellEnd"/>
      <w:r w:rsidRPr="00403895">
        <w:rPr>
          <w:rFonts w:asciiTheme="majorBidi" w:hAnsiTheme="majorBidi" w:cstheme="majorBidi"/>
          <w:lang/>
        </w:rPr>
        <w:t xml:space="preserve"> (1990)</w:t>
      </w:r>
    </w:p>
    <w:p w:rsidR="00403895" w:rsidRPr="00403895" w:rsidRDefault="00403895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 xml:space="preserve">H.H. </w:t>
      </w:r>
      <w:proofErr w:type="spellStart"/>
      <w:r w:rsidRPr="00403895">
        <w:rPr>
          <w:rStyle w:val="bps-small-text"/>
          <w:rFonts w:asciiTheme="majorBidi" w:hAnsiTheme="majorBidi" w:cstheme="majorBidi"/>
          <w:lang/>
        </w:rPr>
        <w:t>Scullard</w:t>
      </w:r>
      <w:proofErr w:type="spellEnd"/>
      <w:r w:rsidRPr="00403895">
        <w:rPr>
          <w:rFonts w:asciiTheme="majorBidi" w:hAnsiTheme="majorBidi" w:cstheme="majorBidi"/>
          <w:lang/>
        </w:rPr>
        <w:t xml:space="preserve">, </w:t>
      </w:r>
      <w:r w:rsidRPr="00403895">
        <w:rPr>
          <w:rStyle w:val="Emphasis"/>
          <w:rFonts w:asciiTheme="majorBidi" w:hAnsiTheme="majorBidi" w:cstheme="majorBidi"/>
          <w:lang/>
        </w:rPr>
        <w:t xml:space="preserve">From the Gracchi to Nero: A History of Rome from 133 </w:t>
      </w:r>
      <w:r w:rsidRPr="00403895">
        <w:rPr>
          <w:rStyle w:val="bps-small-text"/>
          <w:rFonts w:asciiTheme="majorBidi" w:hAnsiTheme="majorBidi" w:cstheme="majorBidi"/>
          <w:i/>
          <w:iCs/>
          <w:lang/>
        </w:rPr>
        <w:t>BC</w:t>
      </w:r>
      <w:r w:rsidRPr="00403895">
        <w:rPr>
          <w:rStyle w:val="Emphasis"/>
          <w:rFonts w:asciiTheme="majorBidi" w:hAnsiTheme="majorBidi" w:cstheme="majorBidi"/>
          <w:lang/>
        </w:rPr>
        <w:t xml:space="preserve"> to </w:t>
      </w:r>
      <w:r w:rsidRPr="00403895">
        <w:rPr>
          <w:rStyle w:val="bps-small-text"/>
          <w:rFonts w:asciiTheme="majorBidi" w:hAnsiTheme="majorBidi" w:cstheme="majorBidi"/>
          <w:i/>
          <w:iCs/>
          <w:lang/>
        </w:rPr>
        <w:t>AD</w:t>
      </w:r>
      <w:r w:rsidRPr="00403895">
        <w:rPr>
          <w:rStyle w:val="Emphasis"/>
          <w:rFonts w:asciiTheme="majorBidi" w:hAnsiTheme="majorBidi" w:cstheme="majorBidi"/>
          <w:lang/>
        </w:rPr>
        <w:t xml:space="preserve"> 68</w:t>
      </w:r>
      <w:r w:rsidRPr="00403895">
        <w:rPr>
          <w:rFonts w:asciiTheme="majorBidi" w:hAnsiTheme="majorBidi" w:cstheme="majorBidi"/>
          <w:lang/>
        </w:rPr>
        <w:t>, 5th ed. (1982)</w:t>
      </w:r>
    </w:p>
    <w:p w:rsidR="00053ADB" w:rsidRPr="00403895" w:rsidRDefault="00053ADB" w:rsidP="00403895">
      <w:pPr>
        <w:pStyle w:val="NormalWeb"/>
        <w:spacing w:before="0" w:beforeAutospacing="0" w:after="0" w:afterAutospacing="0"/>
        <w:rPr>
          <w:rFonts w:asciiTheme="majorBidi" w:hAnsiTheme="majorBidi" w:cstheme="majorBidi"/>
          <w:lang/>
        </w:rPr>
      </w:pPr>
      <w:r w:rsidRPr="00403895">
        <w:rPr>
          <w:rStyle w:val="bps-small-text"/>
          <w:rFonts w:asciiTheme="majorBidi" w:hAnsiTheme="majorBidi" w:cstheme="majorBidi"/>
          <w:lang/>
        </w:rPr>
        <w:t xml:space="preserve">David </w:t>
      </w:r>
      <w:proofErr w:type="spellStart"/>
      <w:r w:rsidRPr="00403895">
        <w:rPr>
          <w:rStyle w:val="bps-small-text"/>
          <w:rFonts w:asciiTheme="majorBidi" w:hAnsiTheme="majorBidi" w:cstheme="majorBidi"/>
          <w:lang/>
        </w:rPr>
        <w:t>Shotter</w:t>
      </w:r>
      <w:proofErr w:type="spellEnd"/>
      <w:r w:rsidRPr="00403895">
        <w:rPr>
          <w:rFonts w:asciiTheme="majorBidi" w:hAnsiTheme="majorBidi" w:cstheme="majorBidi"/>
          <w:lang/>
        </w:rPr>
        <w:t xml:space="preserve">, </w:t>
      </w:r>
      <w:r w:rsidRPr="00403895">
        <w:rPr>
          <w:rStyle w:val="Emphasis"/>
          <w:rFonts w:asciiTheme="majorBidi" w:hAnsiTheme="majorBidi" w:cstheme="majorBidi"/>
          <w:lang/>
        </w:rPr>
        <w:t>Augustus Caesar</w:t>
      </w:r>
      <w:r w:rsidRPr="00403895">
        <w:rPr>
          <w:rFonts w:asciiTheme="majorBidi" w:hAnsiTheme="majorBidi" w:cstheme="majorBidi"/>
          <w:lang/>
        </w:rPr>
        <w:t xml:space="preserve"> (1991)</w:t>
      </w:r>
    </w:p>
    <w:sectPr w:rsidR="00053ADB" w:rsidRPr="00403895" w:rsidSect="00D23EE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20002A87" w:usb1="00000000" w:usb2="00000000" w:usb3="00000000" w:csb0="000001FF" w:csb1="00000000"/>
  </w:font>
  <w:font w:name="Times New Roman">
    <w:panose1 w:val="02020603050405020304"/>
    <w:charset w:val="00"/>
    <w:family w:val="roman"/>
    <w:pitch w:val="variable"/>
    <w:sig w:usb0="20002A87" w:usb1="00000000" w:usb2="00000000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053ADB"/>
    <w:rsid w:val="00053ADB"/>
    <w:rsid w:val="00403895"/>
    <w:rsid w:val="00604FDC"/>
    <w:rsid w:val="00B91CC8"/>
    <w:rsid w:val="00D23EE4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D23EE4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semiHidden/>
    <w:unhideWhenUsed/>
    <w:rsid w:val="00053ADB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053A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bps-small-text">
    <w:name w:val="bps-small-text"/>
    <w:basedOn w:val="DefaultParagraphFont"/>
    <w:rsid w:val="00053ADB"/>
  </w:style>
  <w:style w:type="character" w:styleId="Emphasis">
    <w:name w:val="Emphasis"/>
    <w:basedOn w:val="DefaultParagraphFont"/>
    <w:uiPriority w:val="20"/>
    <w:qFormat/>
    <w:rsid w:val="00053ADB"/>
    <w:rPr>
      <w:i/>
      <w:i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371535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642312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531779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321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</TotalTime>
  <Pages>1</Pages>
  <Words>169</Words>
  <Characters>967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Lampeter</Company>
  <LinksUpToDate>false</LinksUpToDate>
  <CharactersWithSpaces>1134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m.edwards</dc:creator>
  <cp:keywords/>
  <dc:description/>
  <cp:lastModifiedBy>m.edwards</cp:lastModifiedBy>
  <cp:revision>1</cp:revision>
  <dcterms:created xsi:type="dcterms:W3CDTF">2013-02-06T13:29:00Z</dcterms:created>
  <dcterms:modified xsi:type="dcterms:W3CDTF">2013-02-06T13:50:00Z</dcterms:modified>
</cp:coreProperties>
</file>