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8597E" w:rsidR="00236BB2" w:rsidRDefault="00236BB2" w14:paraId="211DCD0C" w14:textId="77777777">
      <w:pPr>
        <w:shd w:val="clear" w:color="auto" w:fill="FFFFFF"/>
        <w:spacing w:after="80" w:line="360" w:lineRule="auto"/>
        <w:jc w:val="both"/>
        <w:rPr>
          <w:rFonts w:eastAsia="Times New Roman"/>
          <w:b/>
          <w:sz w:val="24"/>
          <w:szCs w:val="24"/>
        </w:rPr>
      </w:pPr>
    </w:p>
    <w:p w:rsidRPr="0098597E" w:rsidR="00236BB2" w:rsidRDefault="00236BB2" w14:paraId="0F500AE5" w14:textId="77777777">
      <w:pPr>
        <w:shd w:val="clear" w:color="auto" w:fill="FFFFFF"/>
        <w:spacing w:after="80" w:line="360" w:lineRule="auto"/>
        <w:jc w:val="both"/>
        <w:rPr>
          <w:rFonts w:eastAsia="Times New Roman"/>
          <w:b/>
          <w:sz w:val="24"/>
          <w:szCs w:val="24"/>
        </w:rPr>
      </w:pPr>
    </w:p>
    <w:p w:rsidRPr="0098597E" w:rsidR="00236BB2" w:rsidRDefault="00236BB2" w14:paraId="0CBEBC40" w14:textId="77777777">
      <w:pPr>
        <w:shd w:val="clear" w:color="auto" w:fill="FFFFFF"/>
        <w:spacing w:after="80" w:line="360" w:lineRule="auto"/>
        <w:jc w:val="both"/>
        <w:rPr>
          <w:rFonts w:eastAsia="Times New Roman"/>
          <w:b/>
          <w:sz w:val="24"/>
          <w:szCs w:val="24"/>
        </w:rPr>
      </w:pPr>
    </w:p>
    <w:p w:rsidRPr="0098597E" w:rsidR="00236BB2" w:rsidRDefault="00236BB2" w14:paraId="0C489A8D" w14:textId="77777777">
      <w:pPr>
        <w:shd w:val="clear" w:color="auto" w:fill="FFFFFF"/>
        <w:spacing w:after="80" w:line="360" w:lineRule="auto"/>
        <w:jc w:val="both"/>
        <w:rPr>
          <w:rFonts w:eastAsia="Times New Roman"/>
          <w:b/>
          <w:sz w:val="24"/>
          <w:szCs w:val="24"/>
        </w:rPr>
      </w:pPr>
    </w:p>
    <w:p w:rsidRPr="0098597E" w:rsidR="00236BB2" w:rsidRDefault="00236BB2" w14:paraId="585DC8A5" w14:textId="77777777">
      <w:pPr>
        <w:shd w:val="clear" w:color="auto" w:fill="FFFFFF"/>
        <w:spacing w:after="80" w:line="360" w:lineRule="auto"/>
        <w:jc w:val="both"/>
        <w:rPr>
          <w:rFonts w:eastAsia="Times New Roman"/>
          <w:b/>
          <w:sz w:val="24"/>
          <w:szCs w:val="24"/>
        </w:rPr>
      </w:pPr>
    </w:p>
    <w:p w:rsidRPr="0098597E" w:rsidR="00236BB2" w:rsidRDefault="00236BB2" w14:paraId="20E74F57" w14:textId="77777777">
      <w:pPr>
        <w:shd w:val="clear" w:color="auto" w:fill="FFFFFF"/>
        <w:spacing w:after="80" w:line="360" w:lineRule="auto"/>
        <w:jc w:val="both"/>
        <w:rPr>
          <w:rFonts w:eastAsia="Times New Roman"/>
          <w:b/>
          <w:sz w:val="24"/>
          <w:szCs w:val="24"/>
        </w:rPr>
      </w:pPr>
    </w:p>
    <w:p w:rsidRPr="0098597E" w:rsidR="00B96F62" w:rsidP="00B96F62" w:rsidRDefault="00B96F62" w14:paraId="6AB21DC5" w14:textId="77777777">
      <w:pPr>
        <w:shd w:val="clear" w:color="auto" w:fill="FFFFFF"/>
        <w:spacing w:after="80" w:line="360" w:lineRule="auto"/>
        <w:jc w:val="center"/>
        <w:rPr>
          <w:rFonts w:eastAsia="Times New Roman"/>
          <w:b/>
          <w:sz w:val="24"/>
          <w:szCs w:val="24"/>
        </w:rPr>
      </w:pPr>
    </w:p>
    <w:p w:rsidRPr="0098597E" w:rsidR="00236BB2" w:rsidP="00B96F62" w:rsidRDefault="0081026A" w14:paraId="64DB7792" w14:textId="4E2D0C4C">
      <w:pPr>
        <w:shd w:val="clear" w:color="auto" w:fill="FFFFFF"/>
        <w:spacing w:after="80" w:line="360" w:lineRule="auto"/>
        <w:jc w:val="center"/>
        <w:rPr>
          <w:rFonts w:eastAsia="Times New Roman"/>
          <w:b/>
          <w:sz w:val="36"/>
          <w:szCs w:val="36"/>
        </w:rPr>
      </w:pPr>
      <w:r w:rsidRPr="0098597E">
        <w:rPr>
          <w:rFonts w:eastAsia="Times New Roman"/>
          <w:b/>
          <w:sz w:val="36"/>
          <w:szCs w:val="36"/>
        </w:rPr>
        <w:t>Programme: Cert HE Business Skills for the Workplace</w:t>
      </w:r>
    </w:p>
    <w:p w:rsidRPr="0098597E" w:rsidR="00236BB2" w:rsidP="00B96F62" w:rsidRDefault="0081026A" w14:paraId="52871A5E" w14:textId="77777777">
      <w:pPr>
        <w:shd w:val="clear" w:color="auto" w:fill="FFFFFF"/>
        <w:spacing w:after="80" w:line="360" w:lineRule="auto"/>
        <w:jc w:val="center"/>
        <w:rPr>
          <w:rFonts w:eastAsia="Times New Roman"/>
          <w:b/>
          <w:sz w:val="36"/>
          <w:szCs w:val="36"/>
        </w:rPr>
      </w:pPr>
      <w:r w:rsidRPr="0098597E">
        <w:rPr>
          <w:rFonts w:eastAsia="Times New Roman"/>
          <w:b/>
          <w:sz w:val="36"/>
          <w:szCs w:val="36"/>
        </w:rPr>
        <w:t>Module: Employability and Career Development</w:t>
      </w:r>
    </w:p>
    <w:p w:rsidRPr="0098597E" w:rsidR="00236BB2" w:rsidP="00B96F62" w:rsidRDefault="0081026A" w14:paraId="240B6B6E" w14:textId="77777777">
      <w:pPr>
        <w:shd w:val="clear" w:color="auto" w:fill="FFFFFF"/>
        <w:spacing w:after="80" w:line="360" w:lineRule="auto"/>
        <w:jc w:val="center"/>
        <w:rPr>
          <w:rFonts w:eastAsia="Times New Roman"/>
          <w:b/>
          <w:sz w:val="36"/>
          <w:szCs w:val="36"/>
        </w:rPr>
      </w:pPr>
      <w:r w:rsidRPr="0098597E">
        <w:rPr>
          <w:rFonts w:eastAsia="Times New Roman"/>
          <w:b/>
          <w:sz w:val="36"/>
          <w:szCs w:val="36"/>
        </w:rPr>
        <w:t>Module code: LCLM4005</w:t>
      </w:r>
    </w:p>
    <w:p w:rsidRPr="0098597E" w:rsidR="00236BB2" w:rsidP="00B96F62" w:rsidRDefault="0081026A" w14:paraId="65252849" w14:textId="3F1AEF0F">
      <w:pPr>
        <w:shd w:val="clear" w:color="auto" w:fill="FFFFFF"/>
        <w:spacing w:after="80" w:line="360" w:lineRule="auto"/>
        <w:jc w:val="center"/>
        <w:rPr>
          <w:rFonts w:eastAsia="Times New Roman"/>
          <w:b/>
          <w:sz w:val="36"/>
          <w:szCs w:val="36"/>
        </w:rPr>
      </w:pPr>
      <w:r w:rsidRPr="24F8A6FC" w:rsidR="0081026A">
        <w:rPr>
          <w:rFonts w:eastAsia="Times New Roman"/>
          <w:b w:val="1"/>
          <w:bCs w:val="1"/>
          <w:sz w:val="36"/>
          <w:szCs w:val="36"/>
        </w:rPr>
        <w:t>Assignment Title: Selection of in-class tasks</w:t>
      </w:r>
    </w:p>
    <w:p w:rsidR="047B46E6" w:rsidP="24F8A6FC" w:rsidRDefault="047B46E6" w14:paraId="33B377E7" w14:textId="4FE541CF">
      <w:pPr>
        <w:shd w:val="clear" w:color="auto" w:fill="FFFFFF" w:themeFill="background1"/>
        <w:spacing w:after="80" w:line="360" w:lineRule="auto"/>
        <w:jc w:val="center"/>
        <w:rPr>
          <w:rFonts w:eastAsia="Times New Roman"/>
          <w:b w:val="1"/>
          <w:bCs w:val="1"/>
          <w:sz w:val="36"/>
          <w:szCs w:val="36"/>
        </w:rPr>
      </w:pPr>
      <w:r w:rsidRPr="24F8A6FC" w:rsidR="047B46E6">
        <w:rPr>
          <w:rFonts w:eastAsia="Times New Roman"/>
          <w:b w:val="1"/>
          <w:bCs w:val="1"/>
          <w:sz w:val="36"/>
          <w:szCs w:val="36"/>
        </w:rPr>
        <w:t>Lecturer:</w:t>
      </w:r>
      <w:r w:rsidRPr="24F8A6FC" w:rsidR="4BA5E020">
        <w:rPr>
          <w:rFonts w:eastAsia="Times New Roman"/>
          <w:b w:val="1"/>
          <w:bCs w:val="1"/>
          <w:sz w:val="36"/>
          <w:szCs w:val="36"/>
        </w:rPr>
        <w:t xml:space="preserve"> Rebecca</w:t>
      </w:r>
      <w:r w:rsidRPr="24F8A6FC" w:rsidR="4BA5E020">
        <w:rPr>
          <w:rFonts w:eastAsia="Times New Roman"/>
          <w:b w:val="1"/>
          <w:bCs w:val="1"/>
          <w:sz w:val="36"/>
          <w:szCs w:val="36"/>
        </w:rPr>
        <w:t xml:space="preserve"> Steward</w:t>
      </w:r>
    </w:p>
    <w:p w:rsidR="4BA5E020" w:rsidP="24F8A6FC" w:rsidRDefault="4BA5E020" w14:paraId="03E46457" w14:textId="3B21D866">
      <w:pPr>
        <w:shd w:val="clear" w:color="auto" w:fill="FFFFFF" w:themeFill="background1"/>
        <w:spacing w:after="80" w:line="360" w:lineRule="auto"/>
        <w:jc w:val="center"/>
        <w:rPr>
          <w:rFonts w:eastAsia="Times New Roman"/>
          <w:b w:val="1"/>
          <w:bCs w:val="1"/>
          <w:sz w:val="36"/>
          <w:szCs w:val="36"/>
        </w:rPr>
      </w:pPr>
      <w:r w:rsidRPr="24F8A6FC" w:rsidR="4BA5E020">
        <w:rPr>
          <w:rFonts w:eastAsia="Times New Roman"/>
          <w:b w:val="1"/>
          <w:bCs w:val="1"/>
          <w:sz w:val="36"/>
          <w:szCs w:val="36"/>
        </w:rPr>
        <w:t>Student name: Cristiana Gabriela Coca</w:t>
      </w:r>
    </w:p>
    <w:p w:rsidR="4BA5E020" w:rsidP="24F8A6FC" w:rsidRDefault="4BA5E020" w14:paraId="2F067CF8" w14:textId="25D216C5">
      <w:pPr>
        <w:shd w:val="clear" w:color="auto" w:fill="FFFFFF" w:themeFill="background1"/>
        <w:spacing w:after="80" w:line="360" w:lineRule="auto"/>
        <w:jc w:val="center"/>
        <w:rPr>
          <w:rFonts w:eastAsia="Times New Roman"/>
          <w:b w:val="1"/>
          <w:bCs w:val="1"/>
          <w:sz w:val="36"/>
          <w:szCs w:val="36"/>
        </w:rPr>
      </w:pPr>
      <w:r w:rsidRPr="24F8A6FC" w:rsidR="4BA5E020">
        <w:rPr>
          <w:rFonts w:eastAsia="Times New Roman"/>
          <w:b w:val="1"/>
          <w:bCs w:val="1"/>
          <w:sz w:val="36"/>
          <w:szCs w:val="36"/>
        </w:rPr>
        <w:t>Student ID:2419208</w:t>
      </w:r>
    </w:p>
    <w:p w:rsidRPr="0098597E" w:rsidR="00B96F62" w:rsidP="24F8A6FC" w:rsidRDefault="0081026A" w14:paraId="22359C74" w14:noSpellErr="1" w14:textId="39875023">
      <w:pPr>
        <w:shd w:val="clear" w:color="auto" w:fill="FFFFFF" w:themeFill="background1"/>
        <w:spacing w:after="80" w:line="360" w:lineRule="auto"/>
        <w:jc w:val="center"/>
        <w:rPr>
          <w:rFonts w:eastAsia="Times New Roman"/>
          <w:b w:val="1"/>
          <w:bCs w:val="1"/>
          <w:sz w:val="36"/>
          <w:szCs w:val="36"/>
        </w:rPr>
      </w:pPr>
      <w:r w:rsidRPr="24F8A6FC">
        <w:rPr>
          <w:rFonts w:eastAsia="Times New Roman"/>
          <w:b w:val="1"/>
          <w:bCs w:val="1"/>
          <w:sz w:val="24"/>
          <w:szCs w:val="24"/>
        </w:rPr>
        <w:br w:type="page"/>
      </w:r>
    </w:p>
    <w:sdt>
      <w:sdtPr>
        <w:rPr>
          <w:rFonts w:ascii="Arial" w:hAnsi="Arial" w:eastAsia="Arial" w:cs="Arial"/>
          <w:color w:val="auto"/>
          <w:sz w:val="22"/>
          <w:szCs w:val="22"/>
          <w:lang w:val="en-GB"/>
        </w:rPr>
        <w:id w:val="-429964851"/>
        <w:docPartObj>
          <w:docPartGallery w:val="Table of Contents"/>
          <w:docPartUnique/>
        </w:docPartObj>
      </w:sdtPr>
      <w:sdtEndPr>
        <w:rPr>
          <w:rFonts w:ascii="Arial" w:hAnsi="Arial" w:eastAsia="Arial" w:cs="Arial"/>
          <w:b w:val="1"/>
          <w:bCs w:val="1"/>
          <w:color w:val="auto"/>
          <w:sz w:val="22"/>
          <w:szCs w:val="22"/>
          <w:lang w:val="en-GB"/>
        </w:rPr>
      </w:sdtEndPr>
      <w:sdtContent>
        <w:p w:rsidRPr="0098597E" w:rsidR="00B96F62" w:rsidP="00B96F62" w:rsidRDefault="00B96F62" w14:paraId="377FF3D4" w14:textId="1B2B9CF0">
          <w:pPr>
            <w:pStyle w:val="TOCHeading"/>
            <w:spacing w:line="360" w:lineRule="auto"/>
            <w:jc w:val="center"/>
            <w:rPr>
              <w:rFonts w:ascii="Arial" w:hAnsi="Arial" w:cs="Arial"/>
              <w:b/>
              <w:bCs/>
              <w:color w:val="auto"/>
              <w:sz w:val="24"/>
              <w:szCs w:val="24"/>
              <w:lang w:val="en-GB"/>
            </w:rPr>
          </w:pPr>
          <w:r w:rsidRPr="0098597E">
            <w:rPr>
              <w:rFonts w:ascii="Arial" w:hAnsi="Arial" w:cs="Arial"/>
              <w:b/>
              <w:bCs/>
              <w:color w:val="auto"/>
              <w:sz w:val="24"/>
              <w:szCs w:val="24"/>
              <w:lang w:val="en-GB"/>
            </w:rPr>
            <w:t>Table of Contents</w:t>
          </w:r>
        </w:p>
        <w:p w:rsidRPr="0098597E" w:rsidR="00B96F62" w:rsidP="3082A944" w:rsidRDefault="00B96F62" w14:paraId="7231612E" w14:textId="106F27DB">
          <w:pPr>
            <w:pStyle w:val="TOC1"/>
            <w:tabs>
              <w:tab w:val="right" w:leader="dot" w:pos="9350"/>
            </w:tabs>
            <w:spacing w:line="360" w:lineRule="auto"/>
            <w:jc w:val="both"/>
            <w:rPr>
              <w:sz w:val="22"/>
              <w:szCs w:val="22"/>
            </w:rPr>
          </w:pPr>
          <w:r w:rsidRPr="0098597E">
            <w:rPr>
              <w:sz w:val="24"/>
              <w:szCs w:val="24"/>
            </w:rPr>
            <w:fldChar w:fldCharType="begin"/>
          </w:r>
          <w:r w:rsidRPr="0098597E">
            <w:rPr>
              <w:sz w:val="24"/>
              <w:szCs w:val="24"/>
            </w:rPr>
            <w:instrText xml:space="preserve"> TOC \o "1-3" \h \z \u </w:instrText>
          </w:r>
          <w:r w:rsidRPr="0098597E">
            <w:rPr>
              <w:sz w:val="24"/>
              <w:szCs w:val="24"/>
            </w:rPr>
            <w:fldChar w:fldCharType="separate"/>
          </w:r>
          <w:hyperlink w:history="1" w:anchor="_Toc210843522">
            <w:r w:rsidRPr="0098597E" w:rsidR="00B96F62">
              <w:rPr>
                <w:rStyle w:val="Hyperlink"/>
                <w:sz w:val="24"/>
                <w:szCs w:val="24"/>
              </w:rPr>
              <w:t>Task 1 – Comparing Job Adverts</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_Toc210843522 \h </w:instrText>
            </w:r>
            <w:r w:rsidRPr="0098597E">
              <w:rPr>
                <w:webHidden/>
                <w:sz w:val="24"/>
                <w:szCs w:val="24"/>
              </w:rPr>
            </w:r>
            <w:r w:rsidRPr="0098597E">
              <w:rPr>
                <w:webHidden/>
                <w:sz w:val="24"/>
                <w:szCs w:val="24"/>
              </w:rPr>
              <w:fldChar w:fldCharType="separate"/>
            </w:r>
            <w:r w:rsidRPr="0098597E" w:rsidR="00B96F62">
              <w:rPr>
                <w:webHidden/>
                <w:sz w:val="24"/>
                <w:szCs w:val="24"/>
              </w:rPr>
              <w:t>3</w:t>
            </w:r>
            <w:r w:rsidRPr="0098597E">
              <w:rPr>
                <w:webHidden/>
                <w:sz w:val="24"/>
                <w:szCs w:val="24"/>
              </w:rPr>
              <w:fldChar w:fldCharType="end"/>
            </w:r>
          </w:hyperlink>
        </w:p>
        <w:p w:rsidRPr="0098597E" w:rsidR="00B96F62" w:rsidP="3082A944" w:rsidRDefault="00B96F62" w14:paraId="6B6A24FC" w14:textId="4B6C0631">
          <w:pPr>
            <w:pStyle w:val="TOC2"/>
            <w:tabs>
              <w:tab w:val="right" w:leader="dot" w:pos="9350"/>
            </w:tabs>
            <w:spacing w:line="360" w:lineRule="auto"/>
            <w:jc w:val="both"/>
            <w:rPr>
              <w:sz w:val="22"/>
              <w:szCs w:val="22"/>
            </w:rPr>
          </w:pPr>
          <w:hyperlink w:history="1" w:anchor="_Toc210843523">
            <w:r w:rsidRPr="0098597E" w:rsidR="00B96F62">
              <w:rPr>
                <w:rStyle w:val="Hyperlink"/>
                <w:sz w:val="24"/>
                <w:szCs w:val="24"/>
              </w:rPr>
              <w:t>A. Introduction</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_Toc210843523 \h </w:instrText>
            </w:r>
            <w:r w:rsidRPr="0098597E">
              <w:rPr>
                <w:webHidden/>
                <w:sz w:val="24"/>
                <w:szCs w:val="24"/>
              </w:rPr>
            </w:r>
            <w:r w:rsidRPr="0098597E">
              <w:rPr>
                <w:webHidden/>
                <w:sz w:val="24"/>
                <w:szCs w:val="24"/>
              </w:rPr>
              <w:fldChar w:fldCharType="separate"/>
            </w:r>
            <w:r w:rsidRPr="0098597E" w:rsidR="00B96F62">
              <w:rPr>
                <w:webHidden/>
                <w:sz w:val="24"/>
                <w:szCs w:val="24"/>
              </w:rPr>
              <w:t>3</w:t>
            </w:r>
            <w:r w:rsidRPr="0098597E">
              <w:rPr>
                <w:webHidden/>
                <w:sz w:val="24"/>
                <w:szCs w:val="24"/>
              </w:rPr>
              <w:fldChar w:fldCharType="end"/>
            </w:r>
          </w:hyperlink>
        </w:p>
        <w:p w:rsidRPr="0098597E" w:rsidR="00B96F62" w:rsidP="3082A944" w:rsidRDefault="00B96F62" w14:paraId="6219BA60" w14:textId="64EB7222">
          <w:pPr>
            <w:pStyle w:val="TOC2"/>
            <w:tabs>
              <w:tab w:val="right" w:leader="dot" w:pos="9350"/>
            </w:tabs>
            <w:spacing w:line="360" w:lineRule="auto"/>
            <w:jc w:val="both"/>
            <w:rPr>
              <w:sz w:val="22"/>
              <w:szCs w:val="22"/>
            </w:rPr>
          </w:pPr>
          <w:hyperlink w:history="1" w:anchor="_Toc210843524">
            <w:r w:rsidRPr="0098597E" w:rsidR="00B96F62">
              <w:rPr>
                <w:rStyle w:val="Hyperlink"/>
                <w:sz w:val="24"/>
                <w:szCs w:val="24"/>
              </w:rPr>
              <w:t>B. Selection of Job Adverts</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_Toc210843524 \h </w:instrText>
            </w:r>
            <w:r w:rsidRPr="0098597E">
              <w:rPr>
                <w:webHidden/>
                <w:sz w:val="24"/>
                <w:szCs w:val="24"/>
              </w:rPr>
            </w:r>
            <w:r w:rsidRPr="0098597E">
              <w:rPr>
                <w:webHidden/>
                <w:sz w:val="24"/>
                <w:szCs w:val="24"/>
              </w:rPr>
              <w:fldChar w:fldCharType="separate"/>
            </w:r>
            <w:r w:rsidRPr="0098597E" w:rsidR="00B96F62">
              <w:rPr>
                <w:webHidden/>
                <w:sz w:val="24"/>
                <w:szCs w:val="24"/>
              </w:rPr>
              <w:t>3</w:t>
            </w:r>
            <w:r w:rsidRPr="0098597E">
              <w:rPr>
                <w:webHidden/>
                <w:sz w:val="24"/>
                <w:szCs w:val="24"/>
              </w:rPr>
              <w:fldChar w:fldCharType="end"/>
            </w:r>
          </w:hyperlink>
        </w:p>
        <w:p w:rsidRPr="0098597E" w:rsidR="00B96F62" w:rsidP="3082A944" w:rsidRDefault="00B96F62" w14:paraId="100FE532" w14:textId="3C1ACC7A">
          <w:pPr>
            <w:pStyle w:val="TOC2"/>
            <w:tabs>
              <w:tab w:val="right" w:leader="dot" w:pos="9350"/>
            </w:tabs>
            <w:spacing w:line="360" w:lineRule="auto"/>
            <w:jc w:val="both"/>
            <w:rPr>
              <w:sz w:val="22"/>
              <w:szCs w:val="22"/>
            </w:rPr>
          </w:pPr>
          <w:hyperlink w:history="1" w:anchor="_Toc210843525">
            <w:r w:rsidRPr="0098597E" w:rsidR="00B96F62">
              <w:rPr>
                <w:rStyle w:val="Hyperlink"/>
                <w:sz w:val="24"/>
                <w:szCs w:val="24"/>
              </w:rPr>
              <w:t>C. Identification of Key Skills &amp; Knowledge</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_Toc210843525 \h </w:instrText>
            </w:r>
            <w:r w:rsidRPr="0098597E">
              <w:rPr>
                <w:webHidden/>
                <w:sz w:val="24"/>
                <w:szCs w:val="24"/>
              </w:rPr>
            </w:r>
            <w:r w:rsidRPr="0098597E">
              <w:rPr>
                <w:webHidden/>
                <w:sz w:val="24"/>
                <w:szCs w:val="24"/>
              </w:rPr>
              <w:fldChar w:fldCharType="separate"/>
            </w:r>
            <w:r w:rsidRPr="0098597E" w:rsidR="00B96F62">
              <w:rPr>
                <w:webHidden/>
                <w:sz w:val="24"/>
                <w:szCs w:val="24"/>
              </w:rPr>
              <w:t>3</w:t>
            </w:r>
            <w:r w:rsidRPr="0098597E">
              <w:rPr>
                <w:webHidden/>
                <w:sz w:val="24"/>
                <w:szCs w:val="24"/>
              </w:rPr>
              <w:fldChar w:fldCharType="end"/>
            </w:r>
          </w:hyperlink>
        </w:p>
        <w:p w:rsidRPr="0098597E" w:rsidR="00B96F62" w:rsidP="3082A944" w:rsidRDefault="00B96F62" w14:paraId="4CD86D5B" w14:textId="41B5A0D6">
          <w:pPr>
            <w:pStyle w:val="TOC2"/>
            <w:tabs>
              <w:tab w:val="right" w:leader="dot" w:pos="9350"/>
            </w:tabs>
            <w:spacing w:line="360" w:lineRule="auto"/>
            <w:jc w:val="both"/>
            <w:rPr>
              <w:sz w:val="22"/>
              <w:szCs w:val="22"/>
            </w:rPr>
          </w:pPr>
          <w:hyperlink w:history="1" w:anchor="_Toc210843526">
            <w:r w:rsidRPr="0098597E" w:rsidR="00B96F62">
              <w:rPr>
                <w:rStyle w:val="Hyperlink"/>
                <w:sz w:val="24"/>
                <w:szCs w:val="24"/>
              </w:rPr>
              <w:t>D. Critical Comparison &amp; Discussion</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_Toc210843526 \h </w:instrText>
            </w:r>
            <w:r w:rsidRPr="0098597E">
              <w:rPr>
                <w:webHidden/>
                <w:sz w:val="24"/>
                <w:szCs w:val="24"/>
              </w:rPr>
            </w:r>
            <w:r w:rsidRPr="0098597E">
              <w:rPr>
                <w:webHidden/>
                <w:sz w:val="24"/>
                <w:szCs w:val="24"/>
              </w:rPr>
              <w:fldChar w:fldCharType="separate"/>
            </w:r>
            <w:r w:rsidRPr="0098597E" w:rsidR="00B96F62">
              <w:rPr>
                <w:webHidden/>
                <w:sz w:val="24"/>
                <w:szCs w:val="24"/>
              </w:rPr>
              <w:t>5</w:t>
            </w:r>
            <w:r w:rsidRPr="0098597E">
              <w:rPr>
                <w:webHidden/>
                <w:sz w:val="24"/>
                <w:szCs w:val="24"/>
              </w:rPr>
              <w:fldChar w:fldCharType="end"/>
            </w:r>
          </w:hyperlink>
        </w:p>
        <w:p w:rsidRPr="0098597E" w:rsidR="00B96F62" w:rsidP="3082A944" w:rsidRDefault="00B96F62" w14:paraId="25E80CC2" w14:textId="31650395">
          <w:pPr>
            <w:pStyle w:val="TOC1"/>
            <w:tabs>
              <w:tab w:val="right" w:leader="dot" w:pos="9350"/>
            </w:tabs>
            <w:spacing w:line="360" w:lineRule="auto"/>
            <w:jc w:val="both"/>
            <w:rPr>
              <w:sz w:val="22"/>
              <w:szCs w:val="22"/>
            </w:rPr>
          </w:pPr>
          <w:hyperlink w:history="1" w:anchor="_Toc210843527">
            <w:r w:rsidRPr="0098597E" w:rsidR="00B96F62">
              <w:rPr>
                <w:rStyle w:val="Hyperlink"/>
                <w:sz w:val="24"/>
                <w:szCs w:val="24"/>
              </w:rPr>
              <w:t>Task 2 – Self-Assessment &amp; Readiness</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_Toc210843527 \h </w:instrText>
            </w:r>
            <w:r w:rsidRPr="0098597E">
              <w:rPr>
                <w:webHidden/>
                <w:sz w:val="24"/>
                <w:szCs w:val="24"/>
              </w:rPr>
            </w:r>
            <w:r w:rsidRPr="0098597E">
              <w:rPr>
                <w:webHidden/>
                <w:sz w:val="24"/>
                <w:szCs w:val="24"/>
              </w:rPr>
              <w:fldChar w:fldCharType="separate"/>
            </w:r>
            <w:r w:rsidRPr="0098597E" w:rsidR="00B96F62">
              <w:rPr>
                <w:webHidden/>
                <w:sz w:val="24"/>
                <w:szCs w:val="24"/>
              </w:rPr>
              <w:t>5</w:t>
            </w:r>
            <w:r w:rsidRPr="0098597E">
              <w:rPr>
                <w:webHidden/>
                <w:sz w:val="24"/>
                <w:szCs w:val="24"/>
              </w:rPr>
              <w:fldChar w:fldCharType="end"/>
            </w:r>
          </w:hyperlink>
        </w:p>
        <w:p w:rsidRPr="0098597E" w:rsidR="00B96F62" w:rsidP="3082A944" w:rsidRDefault="00B96F62" w14:paraId="523E3A01" w14:textId="459E4D40">
          <w:pPr>
            <w:pStyle w:val="TOC2"/>
            <w:tabs>
              <w:tab w:val="right" w:leader="dot" w:pos="9350"/>
            </w:tabs>
            <w:spacing w:line="360" w:lineRule="auto"/>
            <w:jc w:val="both"/>
            <w:rPr>
              <w:sz w:val="22"/>
              <w:szCs w:val="22"/>
            </w:rPr>
          </w:pPr>
          <w:hyperlink w:history="1" w:anchor="_Toc210843528">
            <w:r w:rsidRPr="0098597E" w:rsidR="00B96F62">
              <w:rPr>
                <w:rStyle w:val="Hyperlink"/>
                <w:sz w:val="24"/>
                <w:szCs w:val="24"/>
              </w:rPr>
              <w:t>A. Introduction</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_Toc210843528 \h </w:instrText>
            </w:r>
            <w:r w:rsidRPr="0098597E">
              <w:rPr>
                <w:webHidden/>
                <w:sz w:val="24"/>
                <w:szCs w:val="24"/>
              </w:rPr>
            </w:r>
            <w:r w:rsidRPr="0098597E">
              <w:rPr>
                <w:webHidden/>
                <w:sz w:val="24"/>
                <w:szCs w:val="24"/>
              </w:rPr>
              <w:fldChar w:fldCharType="separate"/>
            </w:r>
            <w:r w:rsidRPr="0098597E" w:rsidR="00B96F62">
              <w:rPr>
                <w:webHidden/>
                <w:sz w:val="24"/>
                <w:szCs w:val="24"/>
              </w:rPr>
              <w:t>5</w:t>
            </w:r>
            <w:r w:rsidRPr="0098597E">
              <w:rPr>
                <w:webHidden/>
                <w:sz w:val="24"/>
                <w:szCs w:val="24"/>
              </w:rPr>
              <w:fldChar w:fldCharType="end"/>
            </w:r>
          </w:hyperlink>
        </w:p>
        <w:p w:rsidRPr="0098597E" w:rsidR="00B96F62" w:rsidP="3082A944" w:rsidRDefault="00B96F62" w14:paraId="384415CD" w14:textId="44E3E637">
          <w:pPr>
            <w:pStyle w:val="TOC2"/>
            <w:tabs>
              <w:tab w:val="right" w:leader="dot" w:pos="9350"/>
            </w:tabs>
            <w:spacing w:line="360" w:lineRule="auto"/>
            <w:jc w:val="both"/>
            <w:rPr>
              <w:sz w:val="22"/>
              <w:szCs w:val="22"/>
            </w:rPr>
          </w:pPr>
          <w:hyperlink w:history="1" w:anchor="_Toc210843529">
            <w:r w:rsidRPr="0098597E" w:rsidR="00B96F62">
              <w:rPr>
                <w:rStyle w:val="Hyperlink"/>
                <w:sz w:val="24"/>
                <w:szCs w:val="24"/>
              </w:rPr>
              <w:t>B. Self-Assessment Framework</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_Toc210843529 \h </w:instrText>
            </w:r>
            <w:r w:rsidRPr="0098597E">
              <w:rPr>
                <w:webHidden/>
                <w:sz w:val="24"/>
                <w:szCs w:val="24"/>
              </w:rPr>
            </w:r>
            <w:r w:rsidRPr="0098597E">
              <w:rPr>
                <w:webHidden/>
                <w:sz w:val="24"/>
                <w:szCs w:val="24"/>
              </w:rPr>
              <w:fldChar w:fldCharType="separate"/>
            </w:r>
            <w:r w:rsidRPr="0098597E" w:rsidR="00B96F62">
              <w:rPr>
                <w:webHidden/>
                <w:sz w:val="24"/>
                <w:szCs w:val="24"/>
              </w:rPr>
              <w:t>5</w:t>
            </w:r>
            <w:r w:rsidRPr="0098597E">
              <w:rPr>
                <w:webHidden/>
                <w:sz w:val="24"/>
                <w:szCs w:val="24"/>
              </w:rPr>
              <w:fldChar w:fldCharType="end"/>
            </w:r>
          </w:hyperlink>
        </w:p>
        <w:p w:rsidRPr="0098597E" w:rsidR="00B96F62" w:rsidP="3082A944" w:rsidRDefault="00B96F62" w14:paraId="2705205B" w14:textId="027957EF">
          <w:pPr>
            <w:pStyle w:val="TOC2"/>
            <w:tabs>
              <w:tab w:val="right" w:leader="dot" w:pos="9350"/>
            </w:tabs>
            <w:spacing w:line="360" w:lineRule="auto"/>
            <w:jc w:val="both"/>
            <w:rPr>
              <w:sz w:val="22"/>
              <w:szCs w:val="22"/>
            </w:rPr>
          </w:pPr>
          <w:hyperlink w:history="1" w:anchor="_Toc210843530">
            <w:r w:rsidRPr="0098597E" w:rsidR="00B96F62">
              <w:rPr>
                <w:rStyle w:val="Hyperlink"/>
                <w:sz w:val="24"/>
                <w:szCs w:val="24"/>
              </w:rPr>
              <w:t>C. Critical Reflection on Strengths</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_Toc210843530 \h </w:instrText>
            </w:r>
            <w:r w:rsidRPr="0098597E">
              <w:rPr>
                <w:webHidden/>
                <w:sz w:val="24"/>
                <w:szCs w:val="24"/>
              </w:rPr>
            </w:r>
            <w:r w:rsidRPr="0098597E">
              <w:rPr>
                <w:webHidden/>
                <w:sz w:val="24"/>
                <w:szCs w:val="24"/>
              </w:rPr>
              <w:fldChar w:fldCharType="separate"/>
            </w:r>
            <w:r w:rsidRPr="0098597E" w:rsidR="00B96F62">
              <w:rPr>
                <w:webHidden/>
                <w:sz w:val="24"/>
                <w:szCs w:val="24"/>
              </w:rPr>
              <w:t>6</w:t>
            </w:r>
            <w:r w:rsidRPr="0098597E">
              <w:rPr>
                <w:webHidden/>
                <w:sz w:val="24"/>
                <w:szCs w:val="24"/>
              </w:rPr>
              <w:fldChar w:fldCharType="end"/>
            </w:r>
          </w:hyperlink>
        </w:p>
        <w:p w:rsidRPr="0098597E" w:rsidR="00B96F62" w:rsidP="3082A944" w:rsidRDefault="00B96F62" w14:paraId="0AB71675" w14:textId="1F211B07">
          <w:pPr>
            <w:pStyle w:val="TOC2"/>
            <w:tabs>
              <w:tab w:val="right" w:leader="dot" w:pos="9350"/>
            </w:tabs>
            <w:spacing w:line="360" w:lineRule="auto"/>
            <w:jc w:val="both"/>
            <w:rPr>
              <w:sz w:val="22"/>
              <w:szCs w:val="22"/>
            </w:rPr>
          </w:pPr>
          <w:hyperlink w:history="1" w:anchor="_Toc210843531">
            <w:r w:rsidRPr="0098597E" w:rsidR="00B96F62">
              <w:rPr>
                <w:rStyle w:val="Hyperlink"/>
                <w:sz w:val="24"/>
                <w:szCs w:val="24"/>
              </w:rPr>
              <w:t>D. Critical Reflection on Weaknesses &amp; Development Needs</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_Toc210843531 \h </w:instrText>
            </w:r>
            <w:r w:rsidRPr="0098597E">
              <w:rPr>
                <w:webHidden/>
                <w:sz w:val="24"/>
                <w:szCs w:val="24"/>
              </w:rPr>
            </w:r>
            <w:r w:rsidRPr="0098597E">
              <w:rPr>
                <w:webHidden/>
                <w:sz w:val="24"/>
                <w:szCs w:val="24"/>
              </w:rPr>
              <w:fldChar w:fldCharType="separate"/>
            </w:r>
            <w:r w:rsidRPr="0098597E" w:rsidR="00B96F62">
              <w:rPr>
                <w:webHidden/>
                <w:sz w:val="24"/>
                <w:szCs w:val="24"/>
              </w:rPr>
              <w:t>6</w:t>
            </w:r>
            <w:r w:rsidRPr="0098597E">
              <w:rPr>
                <w:webHidden/>
                <w:sz w:val="24"/>
                <w:szCs w:val="24"/>
              </w:rPr>
              <w:fldChar w:fldCharType="end"/>
            </w:r>
          </w:hyperlink>
        </w:p>
        <w:p w:rsidRPr="0098597E" w:rsidR="00B96F62" w:rsidP="3082A944" w:rsidRDefault="00B96F62" w14:paraId="2CE5405A" w14:textId="03CEE21C">
          <w:pPr>
            <w:pStyle w:val="TOC2"/>
            <w:tabs>
              <w:tab w:val="right" w:leader="dot" w:pos="9350"/>
            </w:tabs>
            <w:spacing w:line="360" w:lineRule="auto"/>
            <w:jc w:val="both"/>
            <w:rPr>
              <w:sz w:val="22"/>
              <w:szCs w:val="22"/>
            </w:rPr>
          </w:pPr>
          <w:hyperlink w:history="1" w:anchor="_Toc210843532">
            <w:r w:rsidRPr="0098597E" w:rsidR="00B96F62">
              <w:rPr>
                <w:rStyle w:val="Hyperlink"/>
                <w:sz w:val="24"/>
                <w:szCs w:val="24"/>
              </w:rPr>
              <w:t>E. Evidence of Readiness</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_Toc210843532 \h </w:instrText>
            </w:r>
            <w:r w:rsidRPr="0098597E">
              <w:rPr>
                <w:webHidden/>
                <w:sz w:val="24"/>
                <w:szCs w:val="24"/>
              </w:rPr>
            </w:r>
            <w:r w:rsidRPr="0098597E">
              <w:rPr>
                <w:webHidden/>
                <w:sz w:val="24"/>
                <w:szCs w:val="24"/>
              </w:rPr>
              <w:fldChar w:fldCharType="separate"/>
            </w:r>
            <w:r w:rsidRPr="0098597E" w:rsidR="00B96F62">
              <w:rPr>
                <w:webHidden/>
                <w:sz w:val="24"/>
                <w:szCs w:val="24"/>
              </w:rPr>
              <w:t>7</w:t>
            </w:r>
            <w:r w:rsidRPr="0098597E">
              <w:rPr>
                <w:webHidden/>
                <w:sz w:val="24"/>
                <w:szCs w:val="24"/>
              </w:rPr>
              <w:fldChar w:fldCharType="end"/>
            </w:r>
          </w:hyperlink>
        </w:p>
        <w:p w:rsidRPr="0098597E" w:rsidR="00B96F62" w:rsidP="3082A944" w:rsidRDefault="00B96F62" w14:paraId="71E278DC" w14:textId="485FCE32">
          <w:pPr>
            <w:pStyle w:val="TOC2"/>
            <w:tabs>
              <w:tab w:val="right" w:leader="dot" w:pos="9350"/>
            </w:tabs>
            <w:spacing w:line="360" w:lineRule="auto"/>
            <w:jc w:val="both"/>
            <w:rPr>
              <w:sz w:val="22"/>
              <w:szCs w:val="22"/>
            </w:rPr>
          </w:pPr>
          <w:hyperlink w:history="1" w:anchor="_Toc210843533">
            <w:r w:rsidRPr="0098597E" w:rsidR="00B96F62">
              <w:rPr>
                <w:rStyle w:val="Hyperlink"/>
                <w:sz w:val="24"/>
                <w:szCs w:val="24"/>
              </w:rPr>
              <w:t>F. Mini-Conclusion</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_Toc210843533 \h </w:instrText>
            </w:r>
            <w:r w:rsidRPr="0098597E">
              <w:rPr>
                <w:webHidden/>
                <w:sz w:val="24"/>
                <w:szCs w:val="24"/>
              </w:rPr>
            </w:r>
            <w:r w:rsidRPr="0098597E">
              <w:rPr>
                <w:webHidden/>
                <w:sz w:val="24"/>
                <w:szCs w:val="24"/>
              </w:rPr>
              <w:fldChar w:fldCharType="separate"/>
            </w:r>
            <w:r w:rsidRPr="0098597E" w:rsidR="00B96F62">
              <w:rPr>
                <w:webHidden/>
                <w:sz w:val="24"/>
                <w:szCs w:val="24"/>
              </w:rPr>
              <w:t>7</w:t>
            </w:r>
            <w:r w:rsidRPr="0098597E">
              <w:rPr>
                <w:webHidden/>
                <w:sz w:val="24"/>
                <w:szCs w:val="24"/>
              </w:rPr>
              <w:fldChar w:fldCharType="end"/>
            </w:r>
          </w:hyperlink>
        </w:p>
        <w:p w:rsidRPr="0098597E" w:rsidR="00B96F62" w:rsidP="3082A944" w:rsidRDefault="00B96F62" w14:paraId="18438AA8" w14:textId="3670D24E">
          <w:pPr>
            <w:pStyle w:val="TOC1"/>
            <w:tabs>
              <w:tab w:val="right" w:leader="dot" w:pos="9350"/>
            </w:tabs>
            <w:spacing w:line="360" w:lineRule="auto"/>
            <w:jc w:val="both"/>
            <w:rPr>
              <w:sz w:val="22"/>
              <w:szCs w:val="22"/>
            </w:rPr>
          </w:pPr>
          <w:hyperlink w:history="1" w:anchor="_Toc210843534">
            <w:r w:rsidRPr="0098597E" w:rsidR="00B96F62">
              <w:rPr>
                <w:rStyle w:val="Hyperlink"/>
                <w:sz w:val="24"/>
                <w:szCs w:val="24"/>
              </w:rPr>
              <w:t>Task 3 – Employment Goals &amp; Personal Development Plan</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_Toc210843534 \h </w:instrText>
            </w:r>
            <w:r w:rsidRPr="0098597E">
              <w:rPr>
                <w:webHidden/>
                <w:sz w:val="24"/>
                <w:szCs w:val="24"/>
              </w:rPr>
            </w:r>
            <w:r w:rsidRPr="0098597E">
              <w:rPr>
                <w:webHidden/>
                <w:sz w:val="24"/>
                <w:szCs w:val="24"/>
              </w:rPr>
              <w:fldChar w:fldCharType="separate"/>
            </w:r>
            <w:r w:rsidRPr="0098597E" w:rsidR="00B96F62">
              <w:rPr>
                <w:webHidden/>
                <w:sz w:val="24"/>
                <w:szCs w:val="24"/>
              </w:rPr>
              <w:t>7</w:t>
            </w:r>
            <w:r w:rsidRPr="0098597E">
              <w:rPr>
                <w:webHidden/>
                <w:sz w:val="24"/>
                <w:szCs w:val="24"/>
              </w:rPr>
              <w:fldChar w:fldCharType="end"/>
            </w:r>
          </w:hyperlink>
        </w:p>
        <w:p w:rsidRPr="0098597E" w:rsidR="00B96F62" w:rsidP="3082A944" w:rsidRDefault="00B96F62" w14:paraId="722B16E2" w14:textId="4C6992EE">
          <w:pPr>
            <w:pStyle w:val="TOC2"/>
            <w:tabs>
              <w:tab w:val="right" w:leader="dot" w:pos="9350"/>
            </w:tabs>
            <w:spacing w:line="360" w:lineRule="auto"/>
            <w:jc w:val="both"/>
            <w:rPr>
              <w:sz w:val="22"/>
              <w:szCs w:val="22"/>
            </w:rPr>
          </w:pPr>
          <w:hyperlink w:history="1" w:anchor="_Toc210843535">
            <w:r w:rsidRPr="0098597E" w:rsidR="00B96F62">
              <w:rPr>
                <w:rStyle w:val="Hyperlink"/>
                <w:sz w:val="24"/>
                <w:szCs w:val="24"/>
              </w:rPr>
              <w:t>A. Setting SMART Employment Goals</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_Toc210843535 \h </w:instrText>
            </w:r>
            <w:r w:rsidRPr="0098597E">
              <w:rPr>
                <w:webHidden/>
                <w:sz w:val="24"/>
                <w:szCs w:val="24"/>
              </w:rPr>
            </w:r>
            <w:r w:rsidRPr="0098597E">
              <w:rPr>
                <w:webHidden/>
                <w:sz w:val="24"/>
                <w:szCs w:val="24"/>
              </w:rPr>
              <w:fldChar w:fldCharType="separate"/>
            </w:r>
            <w:r w:rsidRPr="0098597E" w:rsidR="00B96F62">
              <w:rPr>
                <w:webHidden/>
                <w:sz w:val="24"/>
                <w:szCs w:val="24"/>
              </w:rPr>
              <w:t>7</w:t>
            </w:r>
            <w:r w:rsidRPr="0098597E">
              <w:rPr>
                <w:webHidden/>
                <w:sz w:val="24"/>
                <w:szCs w:val="24"/>
              </w:rPr>
              <w:fldChar w:fldCharType="end"/>
            </w:r>
          </w:hyperlink>
        </w:p>
        <w:p w:rsidRPr="0098597E" w:rsidR="00B96F62" w:rsidP="3082A944" w:rsidRDefault="00B96F62" w14:paraId="7A19E3B8" w14:textId="0B0CA805">
          <w:pPr>
            <w:pStyle w:val="TOC2"/>
            <w:tabs>
              <w:tab w:val="right" w:leader="dot" w:pos="9350"/>
            </w:tabs>
            <w:spacing w:line="360" w:lineRule="auto"/>
            <w:jc w:val="both"/>
            <w:rPr>
              <w:sz w:val="22"/>
              <w:szCs w:val="22"/>
            </w:rPr>
          </w:pPr>
          <w:hyperlink w:history="1" w:anchor="_Toc210843536">
            <w:r w:rsidRPr="0098597E" w:rsidR="00B96F62">
              <w:rPr>
                <w:rStyle w:val="Hyperlink"/>
                <w:sz w:val="24"/>
                <w:szCs w:val="24"/>
              </w:rPr>
              <w:t>B. Personal Development Plan</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_Toc210843536 \h </w:instrText>
            </w:r>
            <w:r w:rsidRPr="0098597E">
              <w:rPr>
                <w:webHidden/>
                <w:sz w:val="24"/>
                <w:szCs w:val="24"/>
              </w:rPr>
            </w:r>
            <w:r w:rsidRPr="0098597E">
              <w:rPr>
                <w:webHidden/>
                <w:sz w:val="24"/>
                <w:szCs w:val="24"/>
              </w:rPr>
              <w:fldChar w:fldCharType="separate"/>
            </w:r>
            <w:r w:rsidRPr="0098597E" w:rsidR="00B96F62">
              <w:rPr>
                <w:webHidden/>
                <w:sz w:val="24"/>
                <w:szCs w:val="24"/>
              </w:rPr>
              <w:t>8</w:t>
            </w:r>
            <w:r w:rsidRPr="0098597E">
              <w:rPr>
                <w:webHidden/>
                <w:sz w:val="24"/>
                <w:szCs w:val="24"/>
              </w:rPr>
              <w:fldChar w:fldCharType="end"/>
            </w:r>
          </w:hyperlink>
        </w:p>
        <w:p w:rsidRPr="0098597E" w:rsidR="00B96F62" w:rsidP="3082A944" w:rsidRDefault="00B96F62" w14:paraId="4E42015B" w14:textId="4E4EF806">
          <w:pPr>
            <w:pStyle w:val="TOC2"/>
            <w:tabs>
              <w:tab w:val="right" w:leader="dot" w:pos="9350"/>
            </w:tabs>
            <w:spacing w:line="360" w:lineRule="auto"/>
            <w:jc w:val="both"/>
            <w:rPr>
              <w:sz w:val="22"/>
              <w:szCs w:val="22"/>
            </w:rPr>
          </w:pPr>
          <w:hyperlink w:history="1" w:anchor="_Toc210843537">
            <w:r w:rsidRPr="0098597E" w:rsidR="00B96F62">
              <w:rPr>
                <w:rStyle w:val="Hyperlink"/>
                <w:sz w:val="24"/>
                <w:szCs w:val="24"/>
              </w:rPr>
              <w:t>C. Measurement &amp; Monitoring</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_Toc210843537 \h </w:instrText>
            </w:r>
            <w:r w:rsidRPr="0098597E">
              <w:rPr>
                <w:webHidden/>
                <w:sz w:val="24"/>
                <w:szCs w:val="24"/>
              </w:rPr>
            </w:r>
            <w:r w:rsidRPr="0098597E">
              <w:rPr>
                <w:webHidden/>
                <w:sz w:val="24"/>
                <w:szCs w:val="24"/>
              </w:rPr>
              <w:fldChar w:fldCharType="separate"/>
            </w:r>
            <w:r w:rsidRPr="0098597E" w:rsidR="00B96F62">
              <w:rPr>
                <w:webHidden/>
                <w:sz w:val="24"/>
                <w:szCs w:val="24"/>
              </w:rPr>
              <w:t>8</w:t>
            </w:r>
            <w:r w:rsidRPr="0098597E">
              <w:rPr>
                <w:webHidden/>
                <w:sz w:val="24"/>
                <w:szCs w:val="24"/>
              </w:rPr>
              <w:fldChar w:fldCharType="end"/>
            </w:r>
          </w:hyperlink>
        </w:p>
        <w:p w:rsidRPr="0098597E" w:rsidR="00B96F62" w:rsidP="3082A944" w:rsidRDefault="00B96F62" w14:paraId="553ACF1B" w14:textId="4D9BE759">
          <w:pPr>
            <w:pStyle w:val="TOC2"/>
            <w:tabs>
              <w:tab w:val="right" w:leader="dot" w:pos="9350"/>
            </w:tabs>
            <w:spacing w:line="360" w:lineRule="auto"/>
            <w:jc w:val="both"/>
            <w:rPr>
              <w:sz w:val="22"/>
              <w:szCs w:val="22"/>
            </w:rPr>
          </w:pPr>
          <w:hyperlink w:history="1" w:anchor="_Toc210843538">
            <w:r w:rsidRPr="0098597E" w:rsidR="00B96F62">
              <w:rPr>
                <w:rStyle w:val="Hyperlink"/>
                <w:sz w:val="24"/>
                <w:szCs w:val="24"/>
              </w:rPr>
              <w:t>D. Mini-Conclusion</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_Toc210843538 \h </w:instrText>
            </w:r>
            <w:r w:rsidRPr="0098597E">
              <w:rPr>
                <w:webHidden/>
                <w:sz w:val="24"/>
                <w:szCs w:val="24"/>
              </w:rPr>
            </w:r>
            <w:r w:rsidRPr="0098597E">
              <w:rPr>
                <w:webHidden/>
                <w:sz w:val="24"/>
                <w:szCs w:val="24"/>
              </w:rPr>
              <w:fldChar w:fldCharType="separate"/>
            </w:r>
            <w:r w:rsidRPr="0098597E" w:rsidR="00B96F62">
              <w:rPr>
                <w:webHidden/>
                <w:sz w:val="24"/>
                <w:szCs w:val="24"/>
              </w:rPr>
              <w:t>9</w:t>
            </w:r>
            <w:r w:rsidRPr="0098597E">
              <w:rPr>
                <w:webHidden/>
                <w:sz w:val="24"/>
                <w:szCs w:val="24"/>
              </w:rPr>
              <w:fldChar w:fldCharType="end"/>
            </w:r>
          </w:hyperlink>
        </w:p>
        <w:p w:rsidRPr="0098597E" w:rsidR="00B96F62" w:rsidP="3082A944" w:rsidRDefault="00B96F62" w14:paraId="4C2830D9" w14:textId="3688113B">
          <w:pPr>
            <w:pStyle w:val="TOC1"/>
            <w:tabs>
              <w:tab w:val="right" w:leader="dot" w:pos="9350"/>
            </w:tabs>
            <w:spacing w:line="360" w:lineRule="auto"/>
            <w:jc w:val="both"/>
            <w:rPr>
              <w:sz w:val="22"/>
              <w:szCs w:val="22"/>
            </w:rPr>
          </w:pPr>
          <w:hyperlink w:history="1" w:anchor="_Toc210843539">
            <w:r w:rsidRPr="0098597E" w:rsidR="00B96F62">
              <w:rPr>
                <w:rStyle w:val="Hyperlink"/>
                <w:sz w:val="24"/>
                <w:szCs w:val="24"/>
              </w:rPr>
              <w:t>Reference List</w:t>
            </w:r>
            <w:r w:rsidRPr="0098597E">
              <w:rPr>
                <w:webHidden/>
                <w:sz w:val="24"/>
                <w:szCs w:val="24"/>
              </w:rPr>
              <w:tab/>
            </w:r>
            <w:r w:rsidRPr="0098597E">
              <w:rPr>
                <w:webHidden/>
                <w:sz w:val="24"/>
                <w:szCs w:val="24"/>
              </w:rPr>
              <w:fldChar w:fldCharType="begin"/>
            </w:r>
            <w:r w:rsidRPr="0098597E">
              <w:rPr>
                <w:webHidden/>
                <w:sz w:val="24"/>
                <w:szCs w:val="24"/>
              </w:rPr>
              <w:instrText xml:space="preserve"> PAGEREF _Toc210843539 \h </w:instrText>
            </w:r>
            <w:r w:rsidRPr="0098597E">
              <w:rPr>
                <w:webHidden/>
                <w:sz w:val="24"/>
                <w:szCs w:val="24"/>
              </w:rPr>
            </w:r>
            <w:r w:rsidRPr="0098597E">
              <w:rPr>
                <w:webHidden/>
                <w:sz w:val="24"/>
                <w:szCs w:val="24"/>
              </w:rPr>
              <w:fldChar w:fldCharType="separate"/>
            </w:r>
            <w:r w:rsidRPr="0098597E" w:rsidR="00B96F62">
              <w:rPr>
                <w:webHidden/>
                <w:sz w:val="24"/>
                <w:szCs w:val="24"/>
              </w:rPr>
              <w:t>10</w:t>
            </w:r>
            <w:r w:rsidRPr="0098597E">
              <w:rPr>
                <w:webHidden/>
                <w:sz w:val="24"/>
                <w:szCs w:val="24"/>
              </w:rPr>
              <w:fldChar w:fldCharType="end"/>
            </w:r>
          </w:hyperlink>
        </w:p>
        <w:p w:rsidRPr="0098597E" w:rsidR="00236BB2" w:rsidP="00B96F62" w:rsidRDefault="00B96F62" w14:paraId="211AD67E" w14:textId="500DD232">
          <w:pPr>
            <w:spacing w:line="360" w:lineRule="auto"/>
            <w:jc w:val="both"/>
          </w:pPr>
          <w:r w:rsidRPr="0098597E">
            <w:rPr>
              <w:b/>
              <w:bCs/>
              <w:sz w:val="24"/>
              <w:szCs w:val="24"/>
            </w:rPr>
            <w:fldChar w:fldCharType="end"/>
          </w:r>
        </w:p>
      </w:sdtContent>
    </w:sdt>
    <w:p w:rsidRPr="0098597E" w:rsidR="00236BB2" w:rsidP="00B96F62" w:rsidRDefault="0081026A" w14:paraId="5B5619BE" w14:textId="77777777">
      <w:pPr>
        <w:rPr>
          <w:rFonts w:eastAsia="Times New Roman"/>
          <w:color w:val="222222"/>
          <w:sz w:val="24"/>
          <w:szCs w:val="24"/>
        </w:rPr>
      </w:pPr>
      <w:bookmarkStart w:name="_fvnus9urdrk9" w:colFirst="0" w:colLast="0" w:id="0"/>
      <w:bookmarkEnd w:id="0"/>
      <w:r w:rsidRPr="0098597E">
        <w:br w:type="page"/>
      </w:r>
    </w:p>
    <w:p w:rsidRPr="0098597E" w:rsidR="00236BB2" w:rsidP="3082A944" w:rsidRDefault="0081026A" w14:paraId="11266671" w14:textId="77777777">
      <w:pPr>
        <w:pStyle w:val="Heading1"/>
        <w:rPr>
          <w:rFonts w:ascii="Arial" w:hAnsi="Arial"/>
          <w:b w:val="0"/>
          <w:bCs w:val="0"/>
          <w:sz w:val="24"/>
          <w:szCs w:val="24"/>
        </w:rPr>
      </w:pPr>
      <w:bookmarkStart w:name="_ie3of2i2l43j" w:id="1"/>
      <w:bookmarkStart w:name="_Toc210843522" w:id="2"/>
      <w:bookmarkEnd w:id="1"/>
      <w:r w:rsidRPr="3082A944" w:rsidR="0081026A">
        <w:rPr>
          <w:rFonts w:ascii="Arial" w:hAnsi="Arial"/>
          <w:sz w:val="24"/>
          <w:szCs w:val="24"/>
        </w:rPr>
        <w:t>Task 1 – Comparing Job Adverts</w:t>
      </w:r>
      <w:bookmarkEnd w:id="2"/>
    </w:p>
    <w:p w:rsidRPr="0098597E" w:rsidR="00236BB2" w:rsidP="3082A944" w:rsidRDefault="0081026A" w14:paraId="0934BD6B" w14:textId="77777777">
      <w:pPr>
        <w:pStyle w:val="Heading2"/>
        <w:rPr>
          <w:rFonts w:ascii="Arial" w:hAnsi="Arial"/>
          <w:sz w:val="24"/>
          <w:szCs w:val="24"/>
        </w:rPr>
      </w:pPr>
      <w:bookmarkStart w:name="_ptabcvq29dg" w:id="3"/>
      <w:bookmarkStart w:name="_Toc210843523" w:id="4"/>
      <w:bookmarkEnd w:id="3"/>
      <w:r w:rsidRPr="3082A944" w:rsidR="0081026A">
        <w:rPr>
          <w:rFonts w:ascii="Arial" w:hAnsi="Arial"/>
          <w:sz w:val="24"/>
          <w:szCs w:val="24"/>
        </w:rPr>
        <w:t>A. Introduction</w:t>
      </w:r>
      <w:bookmarkEnd w:id="4"/>
    </w:p>
    <w:p w:rsidRPr="0098597E" w:rsidR="00236BB2" w:rsidP="3082A944" w:rsidRDefault="0081026A" w14:paraId="47536678" w14:textId="180AF445">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A restaurant manager can manage the employees and the working process to enhance the image of the restaurant. Leadership, problem-solving, communication </w:t>
      </w:r>
      <w:r w:rsidRPr="3082A944" w:rsidR="007653FE">
        <w:rPr>
          <w:rFonts w:eastAsia="Times New Roman"/>
          <w:color w:val="222222"/>
          <w:sz w:val="22"/>
          <w:szCs w:val="22"/>
        </w:rPr>
        <w:t>skills, adaptability</w:t>
      </w:r>
      <w:r w:rsidRPr="3082A944" w:rsidR="0081026A">
        <w:rPr>
          <w:rFonts w:eastAsia="Times New Roman"/>
          <w:color w:val="222222"/>
          <w:sz w:val="22"/>
          <w:szCs w:val="22"/>
        </w:rPr>
        <w:t xml:space="preserve"> and empathy are soft skills for the restaurant manager (</w:t>
      </w:r>
      <w:r w:rsidRPr="3082A944" w:rsidR="0081026A">
        <w:rPr>
          <w:rFonts w:eastAsia="Times New Roman"/>
          <w:color w:val="222222"/>
          <w:sz w:val="22"/>
          <w:szCs w:val="22"/>
          <w:highlight w:val="white"/>
        </w:rPr>
        <w:t>Khalifa, 2024)</w:t>
      </w:r>
      <w:r w:rsidRPr="3082A944" w:rsidR="0081026A">
        <w:rPr>
          <w:rFonts w:eastAsia="Times New Roman"/>
          <w:color w:val="222222"/>
          <w:sz w:val="22"/>
          <w:szCs w:val="22"/>
        </w:rPr>
        <w:t xml:space="preserve">. Marketing strategies, inventory and financial management, staff scheduling, and health and safety regulations are hard skills for restaurant managers. </w:t>
      </w:r>
    </w:p>
    <w:p w:rsidRPr="0098597E" w:rsidR="00236BB2" w:rsidP="3082A944" w:rsidRDefault="0081026A" w14:paraId="658EF710" w14:textId="77777777">
      <w:pPr>
        <w:pStyle w:val="Heading2"/>
        <w:rPr>
          <w:rFonts w:ascii="Arial" w:hAnsi="Arial"/>
          <w:sz w:val="24"/>
          <w:szCs w:val="24"/>
        </w:rPr>
      </w:pPr>
      <w:bookmarkStart w:name="_ymjulforumle" w:id="5"/>
      <w:bookmarkStart w:name="_Toc210843524" w:id="6"/>
      <w:bookmarkEnd w:id="5"/>
      <w:r w:rsidRPr="3082A944" w:rsidR="0081026A">
        <w:rPr>
          <w:rFonts w:ascii="Arial" w:hAnsi="Arial"/>
          <w:sz w:val="24"/>
          <w:szCs w:val="24"/>
        </w:rPr>
        <w:t>B. Selection of Job Adverts</w:t>
      </w:r>
      <w:bookmarkEnd w:id="6"/>
    </w:p>
    <w:tbl>
      <w:tblPr>
        <w:tblStyle w:val="Table1"/>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340"/>
        <w:gridCol w:w="2340"/>
        <w:gridCol w:w="2340"/>
        <w:gridCol w:w="2340"/>
      </w:tblGrid>
      <w:tr w:rsidRPr="0098597E" w:rsidR="00236BB2" w:rsidTr="3082A944" w14:paraId="2EC48055" w14:textId="77777777">
        <w:tc>
          <w:tcPr>
            <w:tcW w:w="2340" w:type="dxa"/>
            <w:tcMar>
              <w:top w:w="100" w:type="dxa"/>
              <w:left w:w="100" w:type="dxa"/>
              <w:bottom w:w="100" w:type="dxa"/>
              <w:right w:w="100" w:type="dxa"/>
            </w:tcMar>
          </w:tcPr>
          <w:p w:rsidRPr="0098597E" w:rsidR="00236BB2" w:rsidP="3082A944" w:rsidRDefault="0081026A" w14:paraId="38A9091D"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jc w:val="both"/>
              <w:rPr>
                <w:rFonts w:eastAsia="Times New Roman"/>
                <w:b w:val="1"/>
                <w:bCs w:val="1"/>
                <w:color w:val="222222"/>
                <w:sz w:val="22"/>
                <w:szCs w:val="22"/>
              </w:rPr>
            </w:pPr>
            <w:r w:rsidRPr="3082A944" w:rsidR="0081026A">
              <w:rPr>
                <w:rFonts w:eastAsia="Times New Roman"/>
                <w:b w:val="1"/>
                <w:bCs w:val="1"/>
                <w:color w:val="222222"/>
                <w:sz w:val="22"/>
                <w:szCs w:val="22"/>
              </w:rPr>
              <w:t>Indeed</w:t>
            </w:r>
          </w:p>
        </w:tc>
        <w:tc>
          <w:tcPr>
            <w:tcW w:w="2340" w:type="dxa"/>
            <w:tcMar>
              <w:top w:w="100" w:type="dxa"/>
              <w:left w:w="100" w:type="dxa"/>
              <w:bottom w:w="100" w:type="dxa"/>
              <w:right w:w="100" w:type="dxa"/>
            </w:tcMar>
          </w:tcPr>
          <w:p w:rsidRPr="0098597E" w:rsidR="00236BB2" w:rsidP="3082A944" w:rsidRDefault="0081026A" w14:paraId="47CF7161"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jc w:val="both"/>
              <w:rPr>
                <w:rFonts w:eastAsia="Times New Roman"/>
                <w:b w:val="1"/>
                <w:bCs w:val="1"/>
                <w:color w:val="222222"/>
                <w:sz w:val="22"/>
                <w:szCs w:val="22"/>
              </w:rPr>
            </w:pPr>
            <w:r w:rsidRPr="3082A944" w:rsidR="0081026A">
              <w:rPr>
                <w:rFonts w:eastAsia="Times New Roman"/>
                <w:b w:val="1"/>
                <w:bCs w:val="1"/>
                <w:color w:val="222222"/>
                <w:sz w:val="22"/>
                <w:szCs w:val="22"/>
              </w:rPr>
              <w:t>Caterer.com</w:t>
            </w:r>
          </w:p>
        </w:tc>
        <w:tc>
          <w:tcPr>
            <w:tcW w:w="2340" w:type="dxa"/>
            <w:tcMar>
              <w:top w:w="100" w:type="dxa"/>
              <w:left w:w="100" w:type="dxa"/>
              <w:bottom w:w="100" w:type="dxa"/>
              <w:right w:w="100" w:type="dxa"/>
            </w:tcMar>
          </w:tcPr>
          <w:p w:rsidRPr="0098597E" w:rsidR="00236BB2" w:rsidP="3082A944" w:rsidRDefault="0081026A" w14:paraId="7C3D79E4"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jc w:val="both"/>
              <w:rPr>
                <w:rFonts w:eastAsia="Times New Roman"/>
                <w:b w:val="1"/>
                <w:bCs w:val="1"/>
                <w:color w:val="222222"/>
                <w:sz w:val="22"/>
                <w:szCs w:val="22"/>
              </w:rPr>
            </w:pPr>
            <w:r w:rsidRPr="3082A944" w:rsidR="0081026A">
              <w:rPr>
                <w:rFonts w:eastAsia="Times New Roman"/>
                <w:b w:val="1"/>
                <w:bCs w:val="1"/>
                <w:color w:val="222222"/>
                <w:sz w:val="22"/>
                <w:szCs w:val="22"/>
              </w:rPr>
              <w:t>LinkedIn</w:t>
            </w:r>
          </w:p>
        </w:tc>
        <w:tc>
          <w:tcPr>
            <w:tcW w:w="2340" w:type="dxa"/>
            <w:tcMar>
              <w:top w:w="100" w:type="dxa"/>
              <w:left w:w="100" w:type="dxa"/>
              <w:bottom w:w="100" w:type="dxa"/>
              <w:right w:w="100" w:type="dxa"/>
            </w:tcMar>
          </w:tcPr>
          <w:p w:rsidRPr="0098597E" w:rsidR="00236BB2" w:rsidP="3082A944" w:rsidRDefault="0081026A" w14:paraId="5D7A0FFF"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jc w:val="both"/>
              <w:rPr>
                <w:rFonts w:eastAsia="Times New Roman"/>
                <w:b w:val="1"/>
                <w:bCs w:val="1"/>
                <w:color w:val="222222"/>
                <w:sz w:val="22"/>
                <w:szCs w:val="22"/>
              </w:rPr>
            </w:pPr>
            <w:r w:rsidRPr="3082A944" w:rsidR="0081026A">
              <w:rPr>
                <w:rFonts w:eastAsia="Times New Roman"/>
                <w:b w:val="1"/>
                <w:bCs w:val="1"/>
                <w:color w:val="222222"/>
                <w:sz w:val="22"/>
                <w:szCs w:val="22"/>
              </w:rPr>
              <w:t>Reed</w:t>
            </w:r>
          </w:p>
        </w:tc>
      </w:tr>
      <w:tr w:rsidRPr="0098597E" w:rsidR="00236BB2" w:rsidTr="3082A944" w14:paraId="630AE357" w14:textId="77777777">
        <w:tc>
          <w:tcPr>
            <w:tcW w:w="2340" w:type="dxa"/>
            <w:tcMar>
              <w:top w:w="100" w:type="dxa"/>
              <w:left w:w="100" w:type="dxa"/>
              <w:bottom w:w="100" w:type="dxa"/>
              <w:right w:w="100" w:type="dxa"/>
            </w:tcMar>
            <w:vAlign w:val="top"/>
          </w:tcPr>
          <w:p w:rsidRPr="0098597E" w:rsidR="00236BB2" w:rsidP="3082A944" w:rsidRDefault="0081026A" w14:paraId="437BF66D"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Job role- Restaurant general manager</w:t>
            </w:r>
          </w:p>
          <w:p w:rsidRPr="0098597E" w:rsidR="00236BB2" w:rsidP="3082A944" w:rsidRDefault="0081026A" w14:paraId="05A97A42"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Employer name- Restaurant Story of Bermondsey</w:t>
            </w:r>
          </w:p>
          <w:p w:rsidRPr="0098597E" w:rsidR="00236BB2" w:rsidP="3082A944" w:rsidRDefault="0081026A" w14:paraId="51C3F477"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Vacancy opened till 30/10/2025</w:t>
            </w:r>
          </w:p>
        </w:tc>
        <w:tc>
          <w:tcPr>
            <w:tcW w:w="2340" w:type="dxa"/>
            <w:tcMar>
              <w:top w:w="100" w:type="dxa"/>
              <w:left w:w="100" w:type="dxa"/>
              <w:bottom w:w="100" w:type="dxa"/>
              <w:right w:w="100" w:type="dxa"/>
            </w:tcMar>
            <w:vAlign w:val="top"/>
          </w:tcPr>
          <w:p w:rsidRPr="0098597E" w:rsidR="00236BB2" w:rsidP="3082A944" w:rsidRDefault="0081026A" w14:paraId="658665CD"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Job role- Restaurant manager</w:t>
            </w:r>
          </w:p>
          <w:p w:rsidRPr="0098597E" w:rsidR="00236BB2" w:rsidP="3082A944" w:rsidRDefault="0081026A" w14:paraId="6FFC4AE0"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Employer name- </w:t>
            </w:r>
            <w:r w:rsidRPr="3082A944" w:rsidR="0081026A">
              <w:rPr>
                <w:rFonts w:eastAsia="Times New Roman"/>
                <w:color w:val="222222"/>
                <w:sz w:val="22"/>
                <w:szCs w:val="22"/>
              </w:rPr>
              <w:t>Starhotels</w:t>
            </w:r>
            <w:r w:rsidRPr="3082A944" w:rsidR="0081026A">
              <w:rPr>
                <w:rFonts w:eastAsia="Times New Roman"/>
                <w:color w:val="222222"/>
                <w:sz w:val="22"/>
                <w:szCs w:val="22"/>
              </w:rPr>
              <w:t xml:space="preserve"> UK</w:t>
            </w:r>
          </w:p>
          <w:p w:rsidRPr="0098597E" w:rsidR="00236BB2" w:rsidP="3082A944" w:rsidRDefault="0081026A" w14:paraId="3CD178AC"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Vacancy opened till 31/10/2025</w:t>
            </w:r>
          </w:p>
        </w:tc>
        <w:tc>
          <w:tcPr>
            <w:tcW w:w="2340" w:type="dxa"/>
            <w:tcMar>
              <w:top w:w="100" w:type="dxa"/>
              <w:left w:w="100" w:type="dxa"/>
              <w:bottom w:w="100" w:type="dxa"/>
              <w:right w:w="100" w:type="dxa"/>
            </w:tcMar>
            <w:vAlign w:val="top"/>
          </w:tcPr>
          <w:p w:rsidRPr="0098597E" w:rsidR="00236BB2" w:rsidP="3082A944" w:rsidRDefault="0081026A" w14:paraId="4B0F3DB8"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Job role- Restaurant manager</w:t>
            </w:r>
          </w:p>
          <w:p w:rsidRPr="0098597E" w:rsidR="00236BB2" w:rsidP="3082A944" w:rsidRDefault="0081026A" w14:paraId="22BF9084"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Employer name- Burnt Orange</w:t>
            </w:r>
          </w:p>
          <w:p w:rsidRPr="0098597E" w:rsidR="00236BB2" w:rsidP="3082A944" w:rsidRDefault="0081026A" w14:paraId="2A17D52C"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Vacancy opened till </w:t>
            </w:r>
            <w:r w:rsidRPr="3082A944" w:rsidR="0081026A">
              <w:rPr>
                <w:rFonts w:eastAsia="Times New Roman"/>
                <w:color w:val="222222"/>
                <w:sz w:val="22"/>
                <w:szCs w:val="22"/>
              </w:rPr>
              <w:t>30/11/2025</w:t>
            </w:r>
          </w:p>
        </w:tc>
        <w:tc>
          <w:tcPr>
            <w:tcW w:w="2340" w:type="dxa"/>
            <w:tcMar>
              <w:top w:w="100" w:type="dxa"/>
              <w:left w:w="100" w:type="dxa"/>
              <w:bottom w:w="100" w:type="dxa"/>
              <w:right w:w="100" w:type="dxa"/>
            </w:tcMar>
            <w:vAlign w:val="top"/>
          </w:tcPr>
          <w:p w:rsidRPr="0098597E" w:rsidR="00236BB2" w:rsidP="3082A944" w:rsidRDefault="2991D768" w14:paraId="6F59BBD1" w14:textId="3790A92E">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28E107C5">
              <w:rPr>
                <w:rFonts w:eastAsia="Times New Roman"/>
                <w:color w:val="222222"/>
                <w:sz w:val="22"/>
                <w:szCs w:val="22"/>
              </w:rPr>
              <w:t>Job role</w:t>
            </w:r>
            <w:r w:rsidRPr="3082A944" w:rsidR="0081026A">
              <w:rPr>
                <w:rFonts w:eastAsia="Times New Roman"/>
                <w:color w:val="222222"/>
                <w:sz w:val="22"/>
                <w:szCs w:val="22"/>
              </w:rPr>
              <w:t>- Restaurant manager</w:t>
            </w:r>
          </w:p>
          <w:p w:rsidRPr="0098597E" w:rsidR="00236BB2" w:rsidP="3082A944" w:rsidRDefault="0081026A" w14:paraId="60874207"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Employer name- Haven Holidays</w:t>
            </w:r>
          </w:p>
          <w:p w:rsidRPr="0098597E" w:rsidR="00236BB2" w:rsidP="3082A944" w:rsidRDefault="0081026A" w14:paraId="3FFCDF2F"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Vacancy opened till 30/11/2025</w:t>
            </w:r>
          </w:p>
        </w:tc>
      </w:tr>
    </w:tbl>
    <w:p w:rsidR="42DA2E18" w:rsidP="3082A944" w:rsidRDefault="42DA2E18" w14:paraId="7D0C1AB8" w14:textId="786732FE">
      <w:pPr>
        <w:pStyle w:val="Heading2"/>
        <w:rPr>
          <w:rFonts w:ascii="Arial" w:hAnsi="Arial"/>
          <w:sz w:val="22"/>
          <w:szCs w:val="22"/>
        </w:rPr>
      </w:pPr>
    </w:p>
    <w:p w:rsidR="42DA2E18" w:rsidP="3082A944" w:rsidRDefault="42DA2E18" w14:paraId="2D2F1A8F" w14:textId="7EC4A27C">
      <w:pPr>
        <w:pStyle w:val="Heading2"/>
        <w:rPr>
          <w:rFonts w:ascii="Arial" w:hAnsi="Arial"/>
          <w:sz w:val="22"/>
          <w:szCs w:val="22"/>
        </w:rPr>
      </w:pPr>
    </w:p>
    <w:p w:rsidR="42DA2E18" w:rsidP="3082A944" w:rsidRDefault="42DA2E18" w14:paraId="540B38F8" w14:textId="4919536A">
      <w:pPr>
        <w:pStyle w:val="Heading2"/>
        <w:rPr>
          <w:rFonts w:ascii="Arial" w:hAnsi="Arial"/>
          <w:sz w:val="22"/>
          <w:szCs w:val="22"/>
        </w:rPr>
      </w:pPr>
    </w:p>
    <w:p w:rsidR="3082A944" w:rsidP="3082A944" w:rsidRDefault="3082A944" w14:paraId="6A6AB08C" w14:textId="029A21D3">
      <w:pPr>
        <w:pStyle w:val="Heading2"/>
        <w:rPr>
          <w:rFonts w:ascii="Arial" w:hAnsi="Arial"/>
          <w:sz w:val="22"/>
          <w:szCs w:val="22"/>
        </w:rPr>
      </w:pPr>
    </w:p>
    <w:p w:rsidR="3082A944" w:rsidP="3082A944" w:rsidRDefault="3082A944" w14:paraId="2BFFD42A" w14:textId="490D9183">
      <w:pPr>
        <w:pStyle w:val="Normal"/>
      </w:pPr>
    </w:p>
    <w:p w:rsidR="3082A944" w:rsidP="3082A944" w:rsidRDefault="3082A944" w14:paraId="31E05CC2" w14:textId="43A94A29">
      <w:pPr>
        <w:pStyle w:val="Heading2"/>
        <w:rPr>
          <w:rFonts w:ascii="Arial" w:hAnsi="Arial"/>
          <w:sz w:val="22"/>
          <w:szCs w:val="22"/>
        </w:rPr>
      </w:pPr>
    </w:p>
    <w:p w:rsidRPr="0098597E" w:rsidR="00236BB2" w:rsidP="3082A944" w:rsidRDefault="0081026A" w14:paraId="33C07592" w14:textId="77777777">
      <w:pPr>
        <w:pStyle w:val="Heading2"/>
        <w:rPr>
          <w:rFonts w:ascii="Arial" w:hAnsi="Arial"/>
          <w:sz w:val="22"/>
          <w:szCs w:val="22"/>
        </w:rPr>
      </w:pPr>
      <w:bookmarkStart w:name="_dolrsr8i7mie" w:id="7"/>
      <w:bookmarkStart w:name="_Toc210843525" w:id="8"/>
      <w:bookmarkEnd w:id="7"/>
      <w:r w:rsidRPr="3082A944" w:rsidR="0081026A">
        <w:rPr>
          <w:rFonts w:ascii="Arial" w:hAnsi="Arial"/>
          <w:sz w:val="22"/>
          <w:szCs w:val="22"/>
        </w:rPr>
        <w:t>C. Identification of Key Skills &amp; Knowledge</w:t>
      </w:r>
      <w:bookmarkEnd w:id="8"/>
    </w:p>
    <w:tbl>
      <w:tblPr>
        <w:tblStyle w:val="Table2"/>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120"/>
        <w:gridCol w:w="3120"/>
        <w:gridCol w:w="3120"/>
      </w:tblGrid>
      <w:tr w:rsidRPr="0098597E" w:rsidR="00236BB2" w:rsidTr="3082A944" w14:paraId="5B756F37" w14:textId="77777777">
        <w:trPr>
          <w:tblHeader/>
        </w:trPr>
        <w:tc>
          <w:tcPr>
            <w:tcW w:w="3120" w:type="dxa"/>
            <w:tcMar>
              <w:top w:w="100" w:type="dxa"/>
              <w:left w:w="100" w:type="dxa"/>
              <w:bottom w:w="100" w:type="dxa"/>
              <w:right w:w="100" w:type="dxa"/>
            </w:tcMar>
            <w:vAlign w:val="top"/>
          </w:tcPr>
          <w:p w:rsidRPr="0098597E" w:rsidR="00236BB2" w:rsidP="42DA2E18" w:rsidRDefault="0081026A" w14:paraId="796B2A44" w14:textId="77777777" w14:noSpellErr="1">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jc w:val="left"/>
              <w:rPr>
                <w:rFonts w:eastAsia="Times New Roman"/>
                <w:b w:val="1"/>
                <w:bCs w:val="1"/>
                <w:color w:val="222222"/>
                <w:sz w:val="24"/>
                <w:szCs w:val="24"/>
              </w:rPr>
            </w:pPr>
            <w:r w:rsidRPr="42DA2E18" w:rsidR="0081026A">
              <w:rPr>
                <w:rFonts w:eastAsia="Times New Roman"/>
                <w:b w:val="1"/>
                <w:bCs w:val="1"/>
                <w:color w:val="222222"/>
                <w:sz w:val="24"/>
                <w:szCs w:val="24"/>
              </w:rPr>
              <w:t>Technical skills</w:t>
            </w:r>
          </w:p>
        </w:tc>
        <w:tc>
          <w:tcPr>
            <w:tcW w:w="3120" w:type="dxa"/>
            <w:tcMar>
              <w:top w:w="100" w:type="dxa"/>
              <w:left w:w="100" w:type="dxa"/>
              <w:bottom w:w="100" w:type="dxa"/>
              <w:right w:w="100" w:type="dxa"/>
            </w:tcMar>
            <w:vAlign w:val="top"/>
          </w:tcPr>
          <w:p w:rsidRPr="0098597E" w:rsidR="00236BB2" w:rsidP="3082A944" w:rsidRDefault="0081026A" w14:paraId="1F4176CE"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b w:val="1"/>
                <w:bCs w:val="1"/>
                <w:color w:val="222222"/>
                <w:sz w:val="22"/>
                <w:szCs w:val="22"/>
              </w:rPr>
            </w:pPr>
            <w:r w:rsidRPr="3082A944" w:rsidR="0081026A">
              <w:rPr>
                <w:rFonts w:eastAsia="Times New Roman"/>
                <w:b w:val="1"/>
                <w:bCs w:val="1"/>
                <w:color w:val="222222"/>
                <w:sz w:val="24"/>
                <w:szCs w:val="24"/>
              </w:rPr>
              <w:t>Soft skills</w:t>
            </w:r>
          </w:p>
        </w:tc>
        <w:tc>
          <w:tcPr>
            <w:tcW w:w="3120" w:type="dxa"/>
            <w:tcMar>
              <w:top w:w="100" w:type="dxa"/>
              <w:left w:w="100" w:type="dxa"/>
              <w:bottom w:w="100" w:type="dxa"/>
              <w:right w:w="100" w:type="dxa"/>
            </w:tcMar>
            <w:vAlign w:val="top"/>
          </w:tcPr>
          <w:p w:rsidRPr="0098597E" w:rsidR="00236BB2" w:rsidP="3082A944" w:rsidRDefault="0081026A" w14:paraId="2D77794E"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b w:val="1"/>
                <w:bCs w:val="1"/>
                <w:color w:val="222222"/>
                <w:sz w:val="22"/>
                <w:szCs w:val="22"/>
              </w:rPr>
            </w:pPr>
            <w:r w:rsidRPr="3082A944" w:rsidR="0081026A">
              <w:rPr>
                <w:rFonts w:eastAsia="Times New Roman"/>
                <w:b w:val="1"/>
                <w:bCs w:val="1"/>
                <w:color w:val="222222"/>
                <w:sz w:val="24"/>
                <w:szCs w:val="24"/>
              </w:rPr>
              <w:t>Knowledge area</w:t>
            </w:r>
            <w:r w:rsidRPr="3082A944" w:rsidR="0081026A">
              <w:rPr>
                <w:rFonts w:eastAsia="Times New Roman"/>
                <w:b w:val="1"/>
                <w:bCs w:val="1"/>
                <w:color w:val="222222"/>
                <w:sz w:val="22"/>
                <w:szCs w:val="22"/>
              </w:rPr>
              <w:t>s</w:t>
            </w:r>
          </w:p>
        </w:tc>
      </w:tr>
      <w:tr w:rsidRPr="0098597E" w:rsidR="00236BB2" w:rsidTr="3082A944" w14:paraId="41B90BD7" w14:textId="77777777">
        <w:tc>
          <w:tcPr>
            <w:tcW w:w="3120" w:type="dxa"/>
            <w:tcMar>
              <w:top w:w="100" w:type="dxa"/>
              <w:left w:w="100" w:type="dxa"/>
              <w:bottom w:w="100" w:type="dxa"/>
              <w:right w:w="100" w:type="dxa"/>
            </w:tcMar>
            <w:vAlign w:val="top"/>
          </w:tcPr>
          <w:p w:rsidRPr="0098597E" w:rsidR="00236BB2" w:rsidP="3082A944" w:rsidRDefault="0081026A" w14:paraId="43386E91" w14:textId="4D4399FC">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Restaurant managers </w:t>
            </w:r>
            <w:r w:rsidRPr="3082A944" w:rsidR="7192D1B0">
              <w:rPr>
                <w:rFonts w:eastAsia="Times New Roman"/>
                <w:color w:val="222222"/>
                <w:sz w:val="22"/>
                <w:szCs w:val="22"/>
              </w:rPr>
              <w:t>must</w:t>
            </w:r>
            <w:r w:rsidRPr="3082A944" w:rsidR="0081026A">
              <w:rPr>
                <w:rFonts w:eastAsia="Times New Roman"/>
                <w:color w:val="222222"/>
                <w:sz w:val="22"/>
                <w:szCs w:val="22"/>
              </w:rPr>
              <w:t xml:space="preserve"> manage the working operations.</w:t>
            </w:r>
          </w:p>
        </w:tc>
        <w:tc>
          <w:tcPr>
            <w:tcW w:w="3120" w:type="dxa"/>
            <w:tcMar>
              <w:top w:w="100" w:type="dxa"/>
              <w:left w:w="100" w:type="dxa"/>
              <w:bottom w:w="100" w:type="dxa"/>
              <w:right w:w="100" w:type="dxa"/>
            </w:tcMar>
            <w:vAlign w:val="top"/>
          </w:tcPr>
          <w:p w:rsidRPr="0098597E" w:rsidR="00236BB2" w:rsidP="3082A944" w:rsidRDefault="0081026A" w14:paraId="66F6857E"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Communicating with employees and customers is essential for a restaurant manager (</w:t>
            </w:r>
            <w:r w:rsidRPr="3082A944" w:rsidR="0081026A">
              <w:rPr>
                <w:rFonts w:eastAsia="Times New Roman"/>
                <w:color w:val="222222"/>
                <w:sz w:val="22"/>
                <w:szCs w:val="22"/>
                <w:highlight w:val="white"/>
              </w:rPr>
              <w:t>Zaichenko</w:t>
            </w:r>
            <w:r w:rsidRPr="3082A944" w:rsidR="0081026A">
              <w:rPr>
                <w:rFonts w:eastAsia="Times New Roman"/>
                <w:color w:val="222222"/>
                <w:sz w:val="22"/>
                <w:szCs w:val="22"/>
                <w:highlight w:val="white"/>
              </w:rPr>
              <w:t xml:space="preserve"> and </w:t>
            </w:r>
            <w:r w:rsidRPr="3082A944" w:rsidR="0081026A">
              <w:rPr>
                <w:rFonts w:eastAsia="Times New Roman"/>
                <w:color w:val="222222"/>
                <w:sz w:val="22"/>
                <w:szCs w:val="22"/>
                <w:highlight w:val="white"/>
              </w:rPr>
              <w:t>Buhaieva</w:t>
            </w:r>
            <w:r w:rsidRPr="3082A944" w:rsidR="0081026A">
              <w:rPr>
                <w:rFonts w:eastAsia="Times New Roman"/>
                <w:color w:val="222222"/>
                <w:sz w:val="22"/>
                <w:szCs w:val="22"/>
                <w:highlight w:val="white"/>
              </w:rPr>
              <w:t>, 2024)</w:t>
            </w:r>
            <w:r w:rsidRPr="3082A944" w:rsidR="0081026A">
              <w:rPr>
                <w:rFonts w:eastAsia="Times New Roman"/>
                <w:color w:val="222222"/>
                <w:sz w:val="22"/>
                <w:szCs w:val="22"/>
              </w:rPr>
              <w:t>.</w:t>
            </w:r>
          </w:p>
        </w:tc>
        <w:tc>
          <w:tcPr>
            <w:tcW w:w="3120" w:type="dxa"/>
            <w:tcMar>
              <w:top w:w="100" w:type="dxa"/>
              <w:left w:w="100" w:type="dxa"/>
              <w:bottom w:w="100" w:type="dxa"/>
              <w:right w:w="100" w:type="dxa"/>
            </w:tcMar>
            <w:vAlign w:val="top"/>
          </w:tcPr>
          <w:p w:rsidRPr="0098597E" w:rsidR="00236BB2" w:rsidP="3082A944" w:rsidRDefault="0081026A" w14:paraId="1A6C244B" w14:textId="651F5E4A">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Restaurant managers </w:t>
            </w:r>
            <w:r w:rsidRPr="3082A944" w:rsidR="475E0AAD">
              <w:rPr>
                <w:rFonts w:eastAsia="Times New Roman"/>
                <w:color w:val="222222"/>
                <w:sz w:val="22"/>
                <w:szCs w:val="22"/>
              </w:rPr>
              <w:t>must</w:t>
            </w:r>
            <w:r w:rsidRPr="3082A944" w:rsidR="0081026A">
              <w:rPr>
                <w:rFonts w:eastAsia="Times New Roman"/>
                <w:color w:val="222222"/>
                <w:sz w:val="22"/>
                <w:szCs w:val="22"/>
              </w:rPr>
              <w:t xml:space="preserve"> know about customer service.</w:t>
            </w:r>
          </w:p>
        </w:tc>
      </w:tr>
      <w:tr w:rsidRPr="0098597E" w:rsidR="00236BB2" w:rsidTr="3082A944" w14:paraId="7A9784C9" w14:textId="77777777">
        <w:tc>
          <w:tcPr>
            <w:tcW w:w="3120" w:type="dxa"/>
            <w:tcMar>
              <w:top w:w="100" w:type="dxa"/>
              <w:left w:w="100" w:type="dxa"/>
              <w:bottom w:w="100" w:type="dxa"/>
              <w:right w:w="100" w:type="dxa"/>
            </w:tcMar>
            <w:vAlign w:val="top"/>
          </w:tcPr>
          <w:p w:rsidRPr="0098597E" w:rsidR="00236BB2" w:rsidP="3082A944" w:rsidRDefault="0081026A" w14:paraId="73081297"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Financial management</w:t>
            </w:r>
            <w:r w:rsidRPr="3082A944" w:rsidR="0081026A">
              <w:rPr>
                <w:rFonts w:eastAsia="Times New Roman"/>
                <w:color w:val="222222"/>
                <w:sz w:val="22"/>
                <w:szCs w:val="22"/>
              </w:rPr>
              <w:t xml:space="preserve"> is essential for a </w:t>
            </w:r>
            <w:r w:rsidRPr="3082A944" w:rsidR="0081026A">
              <w:rPr>
                <w:rFonts w:eastAsia="Times New Roman"/>
                <w:color w:val="222222"/>
                <w:sz w:val="22"/>
                <w:szCs w:val="22"/>
              </w:rPr>
              <w:t>restaurant manager.</w:t>
            </w:r>
          </w:p>
        </w:tc>
        <w:tc>
          <w:tcPr>
            <w:tcW w:w="3120" w:type="dxa"/>
            <w:tcMar>
              <w:top w:w="100" w:type="dxa"/>
              <w:left w:w="100" w:type="dxa"/>
              <w:bottom w:w="100" w:type="dxa"/>
              <w:right w:w="100" w:type="dxa"/>
            </w:tcMar>
            <w:vAlign w:val="top"/>
          </w:tcPr>
          <w:p w:rsidRPr="0098597E" w:rsidR="00236BB2" w:rsidP="3082A944" w:rsidRDefault="0081026A" w14:paraId="17BE22BE" w14:textId="275B3938">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They </w:t>
            </w:r>
            <w:r w:rsidRPr="3082A944" w:rsidR="64ADDF23">
              <w:rPr>
                <w:rFonts w:eastAsia="Times New Roman"/>
                <w:color w:val="222222"/>
                <w:sz w:val="22"/>
                <w:szCs w:val="22"/>
              </w:rPr>
              <w:t>must</w:t>
            </w:r>
            <w:r w:rsidRPr="3082A944" w:rsidR="0081026A">
              <w:rPr>
                <w:rFonts w:eastAsia="Times New Roman"/>
                <w:color w:val="222222"/>
                <w:sz w:val="22"/>
                <w:szCs w:val="22"/>
              </w:rPr>
              <w:t xml:space="preserve"> enhance their teamwork skills.</w:t>
            </w:r>
          </w:p>
        </w:tc>
        <w:tc>
          <w:tcPr>
            <w:tcW w:w="3120" w:type="dxa"/>
            <w:tcMar>
              <w:top w:w="100" w:type="dxa"/>
              <w:left w:w="100" w:type="dxa"/>
              <w:bottom w:w="100" w:type="dxa"/>
              <w:right w:w="100" w:type="dxa"/>
            </w:tcMar>
            <w:vAlign w:val="top"/>
          </w:tcPr>
          <w:p w:rsidRPr="0098597E" w:rsidR="00236BB2" w:rsidP="3082A944" w:rsidRDefault="0081026A" w14:paraId="74479E79" w14:textId="3A11AE39">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They </w:t>
            </w:r>
            <w:r w:rsidRPr="3082A944" w:rsidR="29FBCDB8">
              <w:rPr>
                <w:rFonts w:eastAsia="Times New Roman"/>
                <w:color w:val="222222"/>
                <w:sz w:val="22"/>
                <w:szCs w:val="22"/>
              </w:rPr>
              <w:t>must</w:t>
            </w:r>
            <w:r w:rsidRPr="3082A944" w:rsidR="0081026A">
              <w:rPr>
                <w:rFonts w:eastAsia="Times New Roman"/>
                <w:color w:val="222222"/>
                <w:sz w:val="22"/>
                <w:szCs w:val="22"/>
              </w:rPr>
              <w:t xml:space="preserve"> enhance their knowledge about HR management.</w:t>
            </w:r>
          </w:p>
        </w:tc>
      </w:tr>
      <w:tr w:rsidRPr="0098597E" w:rsidR="00236BB2" w:rsidTr="3082A944" w14:paraId="6A0C2602" w14:textId="77777777">
        <w:tc>
          <w:tcPr>
            <w:tcW w:w="3120" w:type="dxa"/>
            <w:tcMar>
              <w:top w:w="100" w:type="dxa"/>
              <w:left w:w="100" w:type="dxa"/>
              <w:bottom w:w="100" w:type="dxa"/>
              <w:right w:w="100" w:type="dxa"/>
            </w:tcMar>
            <w:vAlign w:val="top"/>
          </w:tcPr>
          <w:p w:rsidRPr="0098597E" w:rsidR="00236BB2" w:rsidP="3082A944" w:rsidRDefault="0081026A" w14:paraId="21CE048A"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Maintaining health and safety regulations is important for restaurant managers (</w:t>
            </w:r>
            <w:r w:rsidRPr="3082A944" w:rsidR="0081026A">
              <w:rPr>
                <w:rFonts w:eastAsia="Times New Roman"/>
                <w:color w:val="222222"/>
                <w:sz w:val="22"/>
                <w:szCs w:val="22"/>
                <w:highlight w:val="white"/>
              </w:rPr>
              <w:t>Barth and Barber, 2025)</w:t>
            </w:r>
            <w:r w:rsidRPr="3082A944" w:rsidR="0081026A">
              <w:rPr>
                <w:rFonts w:eastAsia="Times New Roman"/>
                <w:color w:val="222222"/>
                <w:sz w:val="22"/>
                <w:szCs w:val="22"/>
              </w:rPr>
              <w:t>.</w:t>
            </w:r>
          </w:p>
        </w:tc>
        <w:tc>
          <w:tcPr>
            <w:tcW w:w="3120" w:type="dxa"/>
            <w:tcMar>
              <w:top w:w="100" w:type="dxa"/>
              <w:left w:w="100" w:type="dxa"/>
              <w:bottom w:w="100" w:type="dxa"/>
              <w:right w:w="100" w:type="dxa"/>
            </w:tcMar>
            <w:vAlign w:val="top"/>
          </w:tcPr>
          <w:p w:rsidRPr="0098597E" w:rsidR="00236BB2" w:rsidP="3082A944" w:rsidRDefault="0081026A" w14:paraId="7790DCCC"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Leadership skills are </w:t>
            </w:r>
            <w:r w:rsidRPr="3082A944" w:rsidR="0081026A">
              <w:rPr>
                <w:rFonts w:eastAsia="Times New Roman"/>
                <w:color w:val="222222"/>
                <w:sz w:val="22"/>
                <w:szCs w:val="22"/>
              </w:rPr>
              <w:t>required</w:t>
            </w:r>
            <w:r w:rsidRPr="3082A944" w:rsidR="0081026A">
              <w:rPr>
                <w:rFonts w:eastAsia="Times New Roman"/>
                <w:color w:val="222222"/>
                <w:sz w:val="22"/>
                <w:szCs w:val="22"/>
              </w:rPr>
              <w:t xml:space="preserve"> for a restaurant manager (</w:t>
            </w:r>
            <w:r w:rsidRPr="3082A944" w:rsidR="0081026A">
              <w:rPr>
                <w:rFonts w:eastAsia="Times New Roman"/>
                <w:color w:val="222222"/>
                <w:sz w:val="22"/>
                <w:szCs w:val="22"/>
                <w:highlight w:val="white"/>
              </w:rPr>
              <w:t xml:space="preserve">Wellton and </w:t>
            </w:r>
            <w:r w:rsidRPr="3082A944" w:rsidR="0081026A">
              <w:rPr>
                <w:rFonts w:eastAsia="Times New Roman"/>
                <w:color w:val="222222"/>
                <w:sz w:val="22"/>
                <w:szCs w:val="22"/>
                <w:highlight w:val="white"/>
              </w:rPr>
              <w:t>Lainpelto</w:t>
            </w:r>
            <w:r w:rsidRPr="3082A944" w:rsidR="0081026A">
              <w:rPr>
                <w:rFonts w:eastAsia="Times New Roman"/>
                <w:color w:val="222222"/>
                <w:sz w:val="22"/>
                <w:szCs w:val="22"/>
                <w:highlight w:val="white"/>
              </w:rPr>
              <w:t>, 2021)</w:t>
            </w:r>
            <w:r w:rsidRPr="3082A944" w:rsidR="0081026A">
              <w:rPr>
                <w:rFonts w:eastAsia="Times New Roman"/>
                <w:color w:val="222222"/>
                <w:sz w:val="22"/>
                <w:szCs w:val="22"/>
              </w:rPr>
              <w:t>.</w:t>
            </w:r>
          </w:p>
        </w:tc>
        <w:tc>
          <w:tcPr>
            <w:tcW w:w="3120" w:type="dxa"/>
            <w:tcMar>
              <w:top w:w="100" w:type="dxa"/>
              <w:left w:w="100" w:type="dxa"/>
              <w:bottom w:w="100" w:type="dxa"/>
              <w:right w:w="100" w:type="dxa"/>
            </w:tcMar>
            <w:vAlign w:val="top"/>
          </w:tcPr>
          <w:p w:rsidRPr="0098597E" w:rsidR="00236BB2" w:rsidP="3082A944" w:rsidRDefault="0081026A" w14:paraId="0B7386EF" w14:textId="1EF02A46">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They </w:t>
            </w:r>
            <w:r w:rsidRPr="3082A944" w:rsidR="38D6EE7E">
              <w:rPr>
                <w:rFonts w:eastAsia="Times New Roman"/>
                <w:color w:val="222222"/>
                <w:sz w:val="22"/>
                <w:szCs w:val="22"/>
              </w:rPr>
              <w:t>must</w:t>
            </w:r>
            <w:r w:rsidRPr="3082A944" w:rsidR="0081026A">
              <w:rPr>
                <w:rFonts w:eastAsia="Times New Roman"/>
                <w:color w:val="222222"/>
                <w:sz w:val="22"/>
                <w:szCs w:val="22"/>
              </w:rPr>
              <w:t xml:space="preserve"> keep the knowledge about marketing strategies.</w:t>
            </w:r>
          </w:p>
        </w:tc>
      </w:tr>
    </w:tbl>
    <w:p w:rsidRPr="0098597E" w:rsidR="00236BB2" w:rsidP="3082A944" w:rsidRDefault="0081026A" w14:paraId="00F5872C" w14:textId="0E0961F7">
      <w:pPr>
        <w:shd w:val="clear" w:color="auto" w:fill="FFFFFF" w:themeFill="background1"/>
        <w:spacing w:before="200" w:after="200" w:line="360" w:lineRule="auto"/>
        <w:jc w:val="both"/>
        <w:rPr>
          <w:rFonts w:eastAsia="Times New Roman"/>
          <w:b w:val="1"/>
          <w:bCs w:val="1"/>
          <w:color w:val="222222"/>
          <w:sz w:val="22"/>
          <w:szCs w:val="22"/>
        </w:rPr>
      </w:pPr>
    </w:p>
    <w:p w:rsidRPr="0098597E" w:rsidR="00236BB2" w:rsidP="3082A944" w:rsidRDefault="0081026A" w14:paraId="6F1B1ADA" w14:textId="7643424A">
      <w:pPr>
        <w:pStyle w:val="Normal"/>
        <w:shd w:val="clear" w:color="auto" w:fill="FFFFFF" w:themeFill="background1"/>
        <w:spacing w:before="200" w:after="200" w:line="360" w:lineRule="auto"/>
        <w:jc w:val="both"/>
        <w:rPr>
          <w:rFonts w:eastAsia="Times New Roman"/>
          <w:color w:val="222222"/>
          <w:sz w:val="24"/>
          <w:szCs w:val="24"/>
        </w:rPr>
      </w:pPr>
      <w:r w:rsidRPr="3082A944" w:rsidR="0081026A">
        <w:rPr>
          <w:rFonts w:eastAsia="Times New Roman"/>
          <w:b w:val="1"/>
          <w:bCs w:val="1"/>
          <w:color w:val="222222"/>
          <w:sz w:val="24"/>
          <w:szCs w:val="24"/>
        </w:rPr>
        <w:t>Employability frameworks</w:t>
      </w:r>
    </w:p>
    <w:p w:rsidRPr="0098597E" w:rsidR="00236BB2" w:rsidRDefault="0081026A" w14:paraId="7DE20E42" w14:textId="77777777">
      <w:pPr>
        <w:spacing w:before="200" w:after="200" w:line="360" w:lineRule="auto"/>
        <w:jc w:val="both"/>
        <w:rPr>
          <w:rFonts w:eastAsia="Times New Roman"/>
          <w:color w:val="222222"/>
          <w:sz w:val="24"/>
          <w:szCs w:val="24"/>
        </w:rPr>
      </w:pPr>
      <w:r w:rsidRPr="0098597E">
        <w:rPr>
          <w:rFonts w:eastAsia="Times New Roman"/>
          <w:b/>
          <w:color w:val="222222"/>
          <w:sz w:val="24"/>
          <w:szCs w:val="24"/>
        </w:rPr>
        <w:t>UK CES (2016)</w:t>
      </w:r>
    </w:p>
    <w:p w:rsidRPr="0098597E" w:rsidR="00236BB2" w:rsidP="3082A944" w:rsidRDefault="0081026A" w14:paraId="6449FDEC" w14:textId="77777777">
      <w:pPr>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UK CES are responsible for giving advice to people or businesses which helps to make proper </w:t>
      </w:r>
      <w:r w:rsidRPr="3082A944" w:rsidR="0081026A">
        <w:rPr>
          <w:rFonts w:eastAsia="Times New Roman"/>
          <w:color w:val="222222"/>
          <w:sz w:val="22"/>
          <w:szCs w:val="22"/>
        </w:rPr>
        <w:t>decisions (Gov.uk</w:t>
      </w:r>
      <w:r w:rsidRPr="3082A944" w:rsidR="0081026A">
        <w:rPr>
          <w:rFonts w:eastAsia="Times New Roman"/>
          <w:sz w:val="22"/>
          <w:szCs w:val="22"/>
        </w:rPr>
        <w:t>, 2015)</w:t>
      </w:r>
      <w:r w:rsidRPr="3082A944" w:rsidR="0081026A">
        <w:rPr>
          <w:rFonts w:eastAsia="Times New Roman"/>
          <w:color w:val="222222"/>
          <w:sz w:val="22"/>
          <w:szCs w:val="22"/>
        </w:rPr>
        <w:t xml:space="preserve">. The objectives of UK CES for 2015 to 2016 are- </w:t>
      </w:r>
    </w:p>
    <w:p w:rsidRPr="0098597E" w:rsidR="00236BB2" w:rsidP="3082A944" w:rsidRDefault="0081026A" w14:paraId="059F41FF" w14:textId="77777777">
      <w:pPr>
        <w:numPr>
          <w:ilvl w:val="0"/>
          <w:numId w:val="1"/>
        </w:numPr>
        <w:spacing w:before="200" w:line="360" w:lineRule="auto"/>
        <w:jc w:val="both"/>
        <w:rPr>
          <w:rFonts w:eastAsia="Times New Roman"/>
          <w:color w:val="222222"/>
          <w:sz w:val="22"/>
          <w:szCs w:val="22"/>
        </w:rPr>
      </w:pPr>
      <w:r w:rsidRPr="3082A944" w:rsidR="0081026A">
        <w:rPr>
          <w:rFonts w:eastAsia="Times New Roman"/>
          <w:color w:val="222222"/>
          <w:sz w:val="22"/>
          <w:szCs w:val="22"/>
        </w:rPr>
        <w:t>Organising the debate with the industries for the better outcomes of jobs, growth, and skills.</w:t>
      </w:r>
    </w:p>
    <w:p w:rsidRPr="0098597E" w:rsidR="00236BB2" w:rsidP="3082A944" w:rsidRDefault="0081026A" w14:paraId="49B37F65" w14:textId="77777777">
      <w:pPr>
        <w:numPr>
          <w:ilvl w:val="0"/>
          <w:numId w:val="1"/>
        </w:numPr>
        <w:spacing w:line="360" w:lineRule="auto"/>
        <w:jc w:val="both"/>
        <w:rPr>
          <w:rFonts w:eastAsia="Times New Roman"/>
          <w:color w:val="222222"/>
          <w:sz w:val="22"/>
          <w:szCs w:val="22"/>
        </w:rPr>
      </w:pPr>
      <w:r w:rsidRPr="3082A944" w:rsidR="0081026A">
        <w:rPr>
          <w:rFonts w:eastAsia="Times New Roman"/>
          <w:color w:val="222222"/>
          <w:sz w:val="22"/>
          <w:szCs w:val="22"/>
        </w:rPr>
        <w:t>Working with wider networks and industrial partnerships.</w:t>
      </w:r>
    </w:p>
    <w:p w:rsidRPr="0098597E" w:rsidR="00236BB2" w:rsidP="3082A944" w:rsidRDefault="0081026A" w14:paraId="062B2288" w14:textId="77777777">
      <w:pPr>
        <w:numPr>
          <w:ilvl w:val="0"/>
          <w:numId w:val="1"/>
        </w:numPr>
        <w:spacing w:after="200" w:line="360" w:lineRule="auto"/>
        <w:jc w:val="both"/>
        <w:rPr>
          <w:rFonts w:eastAsia="Times New Roman"/>
          <w:color w:val="222222"/>
          <w:sz w:val="22"/>
          <w:szCs w:val="22"/>
        </w:rPr>
      </w:pPr>
      <w:r w:rsidRPr="3082A944" w:rsidR="0081026A">
        <w:rPr>
          <w:rFonts w:eastAsia="Times New Roman"/>
          <w:color w:val="222222"/>
          <w:sz w:val="22"/>
          <w:szCs w:val="22"/>
        </w:rPr>
        <w:t xml:space="preserve">Helping the business to enhance its potential through the investors. </w:t>
      </w:r>
    </w:p>
    <w:p w:rsidRPr="0098597E" w:rsidR="00236BB2" w:rsidP="3082A944" w:rsidRDefault="0081026A" w14:paraId="3FD870E8" w14:textId="77777777">
      <w:pPr>
        <w:spacing w:before="200" w:after="200" w:line="360" w:lineRule="auto"/>
        <w:jc w:val="both"/>
        <w:rPr>
          <w:rFonts w:eastAsia="Times New Roman"/>
          <w:color w:val="222222"/>
          <w:sz w:val="22"/>
          <w:szCs w:val="22"/>
        </w:rPr>
      </w:pPr>
      <w:r w:rsidRPr="3082A944" w:rsidR="0081026A">
        <w:rPr>
          <w:rFonts w:eastAsia="Times New Roman"/>
          <w:b w:val="1"/>
          <w:bCs w:val="1"/>
          <w:color w:val="222222"/>
          <w:sz w:val="24"/>
          <w:szCs w:val="24"/>
        </w:rPr>
        <w:t>Yorke’s Employability Mode</w:t>
      </w:r>
      <w:r w:rsidRPr="3082A944" w:rsidR="0081026A">
        <w:rPr>
          <w:rFonts w:eastAsia="Times New Roman"/>
          <w:b w:val="1"/>
          <w:bCs w:val="1"/>
          <w:color w:val="222222"/>
          <w:sz w:val="22"/>
          <w:szCs w:val="22"/>
        </w:rPr>
        <w:t>l</w:t>
      </w:r>
    </w:p>
    <w:p w:rsidRPr="0098597E" w:rsidR="00236BB2" w:rsidP="3082A944" w:rsidRDefault="0081026A" w14:paraId="6D704247" w14:textId="77777777">
      <w:pPr>
        <w:spacing w:before="200" w:after="200" w:line="360" w:lineRule="auto"/>
        <w:jc w:val="both"/>
        <w:rPr>
          <w:rFonts w:eastAsia="Times New Roman"/>
          <w:color w:val="222222"/>
          <w:sz w:val="22"/>
          <w:szCs w:val="22"/>
        </w:rPr>
      </w:pPr>
      <w:r w:rsidRPr="3082A944" w:rsidR="0081026A">
        <w:rPr>
          <w:rFonts w:eastAsia="Times New Roman"/>
          <w:color w:val="222222"/>
          <w:sz w:val="22"/>
          <w:szCs w:val="22"/>
        </w:rPr>
        <w:t>Yorke’s Employability Model can enhance the relationship between the economy and higher education. It can develop the soft skills of restaurant managers for their achievements. It can enhance the employability and transferability (</w:t>
      </w:r>
      <w:r w:rsidRPr="3082A944" w:rsidR="0081026A">
        <w:rPr>
          <w:rFonts w:eastAsia="Times New Roman"/>
          <w:color w:val="222222"/>
          <w:sz w:val="22"/>
          <w:szCs w:val="22"/>
          <w:highlight w:val="white"/>
        </w:rPr>
        <w:t>Yorke and Knight, 2004)</w:t>
      </w:r>
      <w:r w:rsidRPr="3082A944" w:rsidR="0081026A">
        <w:rPr>
          <w:rFonts w:eastAsia="Times New Roman"/>
          <w:color w:val="222222"/>
          <w:sz w:val="22"/>
          <w:szCs w:val="22"/>
        </w:rPr>
        <w:t>.</w:t>
      </w:r>
    </w:p>
    <w:p w:rsidRPr="0098597E" w:rsidR="00236BB2" w:rsidP="3082A944" w:rsidRDefault="0081026A" w14:paraId="06ABA15F" w14:textId="711DA102">
      <w:pPr>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 </w:t>
      </w:r>
      <w:r w:rsidRPr="3082A944" w:rsidR="23116223">
        <w:rPr>
          <w:rFonts w:eastAsia="Times New Roman"/>
          <w:b w:val="1"/>
          <w:bCs w:val="1"/>
          <w:color w:val="222222"/>
          <w:sz w:val="24"/>
          <w:szCs w:val="24"/>
        </w:rPr>
        <w:t>Career EDGE</w:t>
      </w:r>
      <w:r w:rsidRPr="3082A944" w:rsidR="0081026A">
        <w:rPr>
          <w:rFonts w:eastAsia="Times New Roman"/>
          <w:b w:val="1"/>
          <w:bCs w:val="1"/>
          <w:color w:val="222222"/>
          <w:sz w:val="24"/>
          <w:szCs w:val="24"/>
        </w:rPr>
        <w:t xml:space="preserve"> Model</w:t>
      </w:r>
    </w:p>
    <w:p w:rsidRPr="0098597E" w:rsidR="00236BB2" w:rsidP="3082A944" w:rsidRDefault="0081026A" w14:paraId="015A6B7E" w14:textId="77677787">
      <w:pPr>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The </w:t>
      </w:r>
      <w:r w:rsidRPr="3082A944" w:rsidR="14791EC1">
        <w:rPr>
          <w:rFonts w:eastAsia="Times New Roman"/>
          <w:color w:val="222222"/>
          <w:sz w:val="22"/>
          <w:szCs w:val="22"/>
        </w:rPr>
        <w:t>Career EDGE</w:t>
      </w:r>
      <w:r w:rsidRPr="3082A944" w:rsidR="0081026A">
        <w:rPr>
          <w:rFonts w:eastAsia="Times New Roman"/>
          <w:color w:val="222222"/>
          <w:sz w:val="22"/>
          <w:szCs w:val="22"/>
        </w:rPr>
        <w:t xml:space="preserve"> Model was developed by Dacre, Pool and Sewell in 2007. It involves embedding, monitoring, and evaluating the employability skills of undergraduate students. It can enhance the knowledge of restaurant managers about their job role (</w:t>
      </w:r>
      <w:r w:rsidRPr="3082A944" w:rsidR="0081026A">
        <w:rPr>
          <w:rFonts w:eastAsia="Times New Roman"/>
          <w:color w:val="222222"/>
          <w:sz w:val="22"/>
          <w:szCs w:val="22"/>
          <w:highlight w:val="white"/>
        </w:rPr>
        <w:t>Yawson and Yamoah, 2023)</w:t>
      </w:r>
      <w:r w:rsidRPr="3082A944" w:rsidR="0081026A">
        <w:rPr>
          <w:rFonts w:eastAsia="Times New Roman"/>
          <w:color w:val="222222"/>
          <w:sz w:val="22"/>
          <w:szCs w:val="22"/>
        </w:rPr>
        <w:t>.</w:t>
      </w:r>
    </w:p>
    <w:p w:rsidRPr="0098597E" w:rsidR="00236BB2" w:rsidP="3082A944" w:rsidRDefault="0081026A" w14:paraId="04DA7A2C" w14:textId="77777777">
      <w:pPr>
        <w:pStyle w:val="Heading2"/>
        <w:rPr>
          <w:rFonts w:ascii="Arial" w:hAnsi="Arial"/>
          <w:sz w:val="22"/>
          <w:szCs w:val="22"/>
        </w:rPr>
      </w:pPr>
      <w:bookmarkStart w:name="_z09paxzad2n2" w:id="9"/>
      <w:bookmarkStart w:name="_Toc210843526" w:id="10"/>
      <w:bookmarkEnd w:id="9"/>
      <w:r w:rsidRPr="3082A944" w:rsidR="0081026A">
        <w:rPr>
          <w:rFonts w:ascii="Arial" w:hAnsi="Arial"/>
          <w:sz w:val="24"/>
          <w:szCs w:val="24"/>
        </w:rPr>
        <w:t>D. Critical Comparison &amp; Discussion</w:t>
      </w:r>
      <w:bookmarkEnd w:id="10"/>
    </w:p>
    <w:p w:rsidRPr="0098597E" w:rsidR="00236BB2" w:rsidP="3082A944" w:rsidRDefault="0081026A" w14:paraId="4C8DA2B5" w14:textId="77777777">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Core competencies help to improve the relationships with the employees and increase productivity for achieving the professional goal. Accountability can enhance trustworthiness, and ambition helps to achieve long-term and short-term goals. Communication and teamwork can enhance collaboration and increase professional value (</w:t>
      </w:r>
      <w:r w:rsidRPr="3082A944" w:rsidR="0081026A">
        <w:rPr>
          <w:rFonts w:eastAsia="Times New Roman"/>
          <w:color w:val="222222"/>
          <w:sz w:val="22"/>
          <w:szCs w:val="22"/>
          <w:highlight w:val="white"/>
        </w:rPr>
        <w:t>Mercader et al. 2021)</w:t>
      </w:r>
      <w:r w:rsidRPr="3082A944" w:rsidR="0081026A">
        <w:rPr>
          <w:rFonts w:eastAsia="Times New Roman"/>
          <w:color w:val="222222"/>
          <w:sz w:val="22"/>
          <w:szCs w:val="22"/>
        </w:rPr>
        <w:t>.</w:t>
      </w:r>
    </w:p>
    <w:p w:rsidRPr="0098597E" w:rsidR="00236BB2" w:rsidP="3082A944" w:rsidRDefault="0081026A" w14:paraId="70A7CBFB" w14:textId="034EF409">
      <w:pPr>
        <w:shd w:val="clear" w:color="auto" w:fill="FFFFFF" w:themeFill="background1"/>
        <w:spacing w:before="200" w:after="200" w:line="360" w:lineRule="auto"/>
        <w:jc w:val="both"/>
        <w:rPr>
          <w:rFonts w:eastAsia="Times New Roman"/>
          <w:sz w:val="22"/>
          <w:szCs w:val="22"/>
        </w:rPr>
      </w:pPr>
      <w:r w:rsidRPr="3082A944" w:rsidR="0081026A">
        <w:rPr>
          <w:rFonts w:eastAsia="Times New Roman"/>
          <w:color w:val="222222"/>
          <w:sz w:val="22"/>
          <w:szCs w:val="22"/>
        </w:rPr>
        <w:t xml:space="preserve">The Confederation of British Industry (CBI), founded in 1965, is one of the most influential </w:t>
      </w:r>
      <w:r w:rsidRPr="3082A944" w:rsidR="0081026A">
        <w:rPr>
          <w:rFonts w:eastAsia="Times New Roman"/>
          <w:color w:val="222222"/>
          <w:sz w:val="22"/>
          <w:szCs w:val="22"/>
        </w:rPr>
        <w:t>private business</w:t>
      </w:r>
      <w:r w:rsidRPr="3082A944" w:rsidR="0081026A">
        <w:rPr>
          <w:rFonts w:eastAsia="Times New Roman"/>
          <w:color w:val="222222"/>
          <w:sz w:val="22"/>
          <w:szCs w:val="22"/>
        </w:rPr>
        <w:t xml:space="preserve"> lobbying organisations in the UK. It can enhance economic growth, including equity,</w:t>
      </w:r>
      <w:r w:rsidRPr="3082A944" w:rsidR="0D240D22">
        <w:rPr>
          <w:rFonts w:eastAsia="Times New Roman"/>
          <w:color w:val="222222"/>
          <w:sz w:val="22"/>
          <w:szCs w:val="22"/>
        </w:rPr>
        <w:t xml:space="preserve"> </w:t>
      </w:r>
      <w:r w:rsidRPr="3082A944" w:rsidR="0081026A">
        <w:rPr>
          <w:rFonts w:eastAsia="Times New Roman"/>
          <w:color w:val="222222"/>
          <w:sz w:val="22"/>
          <w:szCs w:val="22"/>
        </w:rPr>
        <w:t>inclusion, and diversity. It can enhance the urban transformation for biodiversity and nature (</w:t>
      </w:r>
      <w:r w:rsidRPr="3082A944" w:rsidR="0081026A">
        <w:rPr>
          <w:rFonts w:eastAsia="Times New Roman"/>
          <w:color w:val="222222"/>
          <w:sz w:val="22"/>
          <w:szCs w:val="22"/>
          <w:highlight w:val="white"/>
        </w:rPr>
        <w:t>Burston and Newton-Smith, 2025)</w:t>
      </w:r>
      <w:r w:rsidRPr="3082A944" w:rsidR="0081026A">
        <w:rPr>
          <w:rFonts w:eastAsia="Times New Roman"/>
          <w:color w:val="222222"/>
          <w:sz w:val="22"/>
          <w:szCs w:val="22"/>
        </w:rPr>
        <w:t>.</w:t>
      </w:r>
    </w:p>
    <w:p w:rsidRPr="0098597E" w:rsidR="00236BB2" w:rsidP="3082A944" w:rsidRDefault="0081026A" w14:paraId="70494F0C" w14:textId="77777777">
      <w:pPr>
        <w:pStyle w:val="Heading1"/>
        <w:rPr>
          <w:rFonts w:ascii="Arial" w:hAnsi="Arial"/>
          <w:sz w:val="24"/>
          <w:szCs w:val="24"/>
        </w:rPr>
      </w:pPr>
      <w:bookmarkStart w:name="_lx7kfxyv43ma" w:id="11"/>
      <w:bookmarkStart w:name="_Toc210843527" w:id="12"/>
      <w:bookmarkEnd w:id="11"/>
      <w:r w:rsidRPr="3082A944" w:rsidR="0081026A">
        <w:rPr>
          <w:rFonts w:ascii="Arial" w:hAnsi="Arial"/>
          <w:sz w:val="24"/>
          <w:szCs w:val="24"/>
        </w:rPr>
        <w:t>Task 2 – Self-Assessment &amp; Readiness</w:t>
      </w:r>
      <w:bookmarkEnd w:id="12"/>
    </w:p>
    <w:p w:rsidRPr="0098597E" w:rsidR="00236BB2" w:rsidP="3082A944" w:rsidRDefault="0081026A" w14:paraId="476A6ABB" w14:textId="77777777">
      <w:pPr>
        <w:pStyle w:val="Heading2"/>
        <w:rPr>
          <w:rFonts w:ascii="Arial" w:hAnsi="Arial"/>
          <w:sz w:val="24"/>
          <w:szCs w:val="24"/>
        </w:rPr>
      </w:pPr>
      <w:bookmarkStart w:name="_3k14hz6fgvj5" w:id="13"/>
      <w:bookmarkStart w:name="_Toc210843528" w:id="14"/>
      <w:bookmarkEnd w:id="13"/>
      <w:r w:rsidRPr="3082A944" w:rsidR="0081026A">
        <w:rPr>
          <w:rFonts w:ascii="Arial" w:hAnsi="Arial"/>
          <w:sz w:val="24"/>
          <w:szCs w:val="24"/>
        </w:rPr>
        <w:t>A. Introduction</w:t>
      </w:r>
      <w:bookmarkEnd w:id="14"/>
    </w:p>
    <w:p w:rsidRPr="0098597E" w:rsidR="00236BB2" w:rsidP="3082A944" w:rsidRDefault="0081026A" w14:paraId="588D6D03" w14:textId="77777777">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Identification of personal strengths can enhance professional efficiency. It helps to enhance productivity and working </w:t>
      </w:r>
      <w:r w:rsidRPr="3082A944" w:rsidR="0081026A">
        <w:rPr>
          <w:rFonts w:eastAsia="Times New Roman"/>
          <w:color w:val="222222"/>
          <w:sz w:val="22"/>
          <w:szCs w:val="22"/>
        </w:rPr>
        <w:t>procedures. Leadership, time management, and customer handling skills are the strengths of the restaurant manager. Digital marketing and data analysis skills are weaknesses for restaurant managers.</w:t>
      </w:r>
    </w:p>
    <w:p w:rsidRPr="0098597E" w:rsidR="00236BB2" w:rsidP="3082A944" w:rsidRDefault="0081026A" w14:paraId="449BE734" w14:textId="77777777">
      <w:pPr>
        <w:pStyle w:val="Heading2"/>
        <w:rPr>
          <w:rFonts w:ascii="Arial" w:hAnsi="Arial"/>
          <w:sz w:val="24"/>
          <w:szCs w:val="24"/>
        </w:rPr>
      </w:pPr>
      <w:bookmarkStart w:name="_jjwcdup6ntb" w:id="15"/>
      <w:bookmarkStart w:name="_Toc210843529" w:id="16"/>
      <w:bookmarkEnd w:id="15"/>
      <w:r w:rsidRPr="3082A944" w:rsidR="0081026A">
        <w:rPr>
          <w:rFonts w:ascii="Arial" w:hAnsi="Arial"/>
          <w:sz w:val="24"/>
          <w:szCs w:val="24"/>
        </w:rPr>
        <w:t>B. Self-Assessment Framework</w:t>
      </w:r>
      <w:bookmarkEnd w:id="16"/>
      <w:r w:rsidRPr="3082A944" w:rsidR="0081026A">
        <w:rPr>
          <w:rFonts w:ascii="Arial" w:hAnsi="Arial"/>
          <w:sz w:val="24"/>
          <w:szCs w:val="24"/>
        </w:rPr>
        <w:t xml:space="preserve"> </w:t>
      </w:r>
    </w:p>
    <w:p w:rsidRPr="0098597E" w:rsidR="00236BB2" w:rsidRDefault="0081026A" w14:paraId="2C018AF0" w14:textId="77777777">
      <w:pPr>
        <w:spacing w:before="200" w:after="200" w:line="360" w:lineRule="auto"/>
        <w:jc w:val="both"/>
        <w:rPr>
          <w:rFonts w:eastAsia="Times New Roman"/>
          <w:color w:val="222222"/>
          <w:sz w:val="24"/>
          <w:szCs w:val="24"/>
        </w:rPr>
      </w:pPr>
      <w:r w:rsidRPr="0098597E">
        <w:rPr>
          <w:rFonts w:eastAsia="Times New Roman"/>
          <w:b/>
          <w:color w:val="222222"/>
          <w:sz w:val="24"/>
          <w:szCs w:val="24"/>
        </w:rPr>
        <w:t>Kolb’s Learning Cycle (1984)</w:t>
      </w:r>
    </w:p>
    <w:p w:rsidRPr="0098597E" w:rsidR="00236BB2" w:rsidP="3082A944" w:rsidRDefault="0081026A" w14:paraId="523BD2E2" w14:textId="24D36391">
      <w:pPr>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Four stages are included in Kolb’s Learning Cycle. Concrete experience helps to identify the experience of the situation. Reflective observation allows the students to understand the importance of action for experience. Abstract conceptualisation involves taking guidelines for professional efficiency. Active experimentation involves </w:t>
      </w:r>
      <w:r w:rsidRPr="3082A944" w:rsidR="136DFA45">
        <w:rPr>
          <w:rFonts w:eastAsia="Times New Roman"/>
          <w:color w:val="222222"/>
          <w:sz w:val="22"/>
          <w:szCs w:val="22"/>
        </w:rPr>
        <w:t>acting</w:t>
      </w:r>
      <w:r w:rsidRPr="3082A944" w:rsidR="0081026A">
        <w:rPr>
          <w:rFonts w:eastAsia="Times New Roman"/>
          <w:color w:val="222222"/>
          <w:sz w:val="22"/>
          <w:szCs w:val="22"/>
        </w:rPr>
        <w:t xml:space="preserve"> for future development (</w:t>
      </w:r>
      <w:r w:rsidRPr="3082A944" w:rsidR="0081026A">
        <w:rPr>
          <w:rFonts w:eastAsia="Times New Roman"/>
          <w:color w:val="222222"/>
          <w:sz w:val="22"/>
          <w:szCs w:val="22"/>
          <w:highlight w:val="white"/>
        </w:rPr>
        <w:t>Cumbria.ac.uk, 2025)</w:t>
      </w:r>
      <w:r w:rsidRPr="3082A944" w:rsidR="0081026A">
        <w:rPr>
          <w:rFonts w:eastAsia="Times New Roman"/>
          <w:color w:val="222222"/>
          <w:sz w:val="22"/>
          <w:szCs w:val="22"/>
        </w:rPr>
        <w:t>.</w:t>
      </w:r>
    </w:p>
    <w:p w:rsidRPr="0098597E" w:rsidR="00236BB2" w:rsidP="3082A944" w:rsidRDefault="0081026A" w14:paraId="5C15FCB2" w14:textId="77777777">
      <w:pPr>
        <w:spacing w:before="200" w:after="200" w:line="360" w:lineRule="auto"/>
        <w:jc w:val="both"/>
        <w:rPr>
          <w:rFonts w:eastAsia="Times New Roman"/>
          <w:b w:val="1"/>
          <w:bCs w:val="1"/>
          <w:color w:val="222222"/>
          <w:sz w:val="22"/>
          <w:szCs w:val="22"/>
        </w:rPr>
      </w:pPr>
      <w:r w:rsidRPr="3082A944" w:rsidR="0081026A">
        <w:rPr>
          <w:rFonts w:eastAsia="Times New Roman"/>
          <w:b w:val="1"/>
          <w:bCs w:val="1"/>
          <w:color w:val="222222"/>
          <w:sz w:val="24"/>
          <w:szCs w:val="24"/>
        </w:rPr>
        <w:t>Personal SWOT Analysis</w:t>
      </w:r>
    </w:p>
    <w:tbl>
      <w:tblPr>
        <w:tblStyle w:val="Table3"/>
        <w:tblW w:w="9465" w:type="dxa"/>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2340"/>
        <w:gridCol w:w="2340"/>
        <w:gridCol w:w="2340"/>
        <w:gridCol w:w="2445"/>
      </w:tblGrid>
      <w:tr w:rsidRPr="0098597E" w:rsidR="00236BB2" w:rsidTr="3082A944" w14:paraId="7E0071AA" w14:textId="77777777">
        <w:tc>
          <w:tcPr>
            <w:tcW w:w="2340" w:type="dxa"/>
            <w:tcMar>
              <w:top w:w="100" w:type="dxa"/>
              <w:left w:w="100" w:type="dxa"/>
              <w:bottom w:w="100" w:type="dxa"/>
              <w:right w:w="100" w:type="dxa"/>
            </w:tcMar>
          </w:tcPr>
          <w:p w:rsidRPr="0098597E" w:rsidR="00236BB2" w:rsidRDefault="0081026A" w14:paraId="528C1546" w14:textId="77777777">
            <w:pPr>
              <w:spacing w:line="360" w:lineRule="auto"/>
              <w:jc w:val="both"/>
              <w:rPr>
                <w:rFonts w:eastAsia="Times New Roman"/>
                <w:b/>
                <w:color w:val="222222"/>
                <w:sz w:val="24"/>
                <w:szCs w:val="24"/>
              </w:rPr>
            </w:pPr>
            <w:r w:rsidRPr="0098597E">
              <w:rPr>
                <w:rFonts w:eastAsia="Times New Roman"/>
                <w:b/>
                <w:color w:val="222222"/>
                <w:sz w:val="24"/>
                <w:szCs w:val="24"/>
              </w:rPr>
              <w:t>Strengths</w:t>
            </w:r>
          </w:p>
        </w:tc>
        <w:tc>
          <w:tcPr>
            <w:tcW w:w="2340" w:type="dxa"/>
            <w:tcMar>
              <w:top w:w="100" w:type="dxa"/>
              <w:left w:w="100" w:type="dxa"/>
              <w:bottom w:w="100" w:type="dxa"/>
              <w:right w:w="100" w:type="dxa"/>
            </w:tcMar>
          </w:tcPr>
          <w:p w:rsidRPr="0098597E" w:rsidR="00236BB2" w:rsidRDefault="0081026A" w14:paraId="63190BC0" w14:textId="77777777">
            <w:pPr>
              <w:spacing w:line="360" w:lineRule="auto"/>
              <w:jc w:val="both"/>
              <w:rPr>
                <w:rFonts w:eastAsia="Times New Roman"/>
                <w:b/>
                <w:color w:val="222222"/>
                <w:sz w:val="24"/>
                <w:szCs w:val="24"/>
              </w:rPr>
            </w:pPr>
            <w:r w:rsidRPr="0098597E">
              <w:rPr>
                <w:rFonts w:eastAsia="Times New Roman"/>
                <w:b/>
                <w:color w:val="222222"/>
                <w:sz w:val="24"/>
                <w:szCs w:val="24"/>
              </w:rPr>
              <w:t>Weaknesses</w:t>
            </w:r>
          </w:p>
        </w:tc>
        <w:tc>
          <w:tcPr>
            <w:tcW w:w="2340" w:type="dxa"/>
            <w:tcMar>
              <w:top w:w="100" w:type="dxa"/>
              <w:left w:w="100" w:type="dxa"/>
              <w:bottom w:w="100" w:type="dxa"/>
              <w:right w:w="100" w:type="dxa"/>
            </w:tcMar>
          </w:tcPr>
          <w:p w:rsidRPr="0098597E" w:rsidR="00236BB2" w:rsidRDefault="0081026A" w14:paraId="52E49F1D" w14:textId="77777777">
            <w:pPr>
              <w:spacing w:line="360" w:lineRule="auto"/>
              <w:jc w:val="both"/>
              <w:rPr>
                <w:rFonts w:eastAsia="Times New Roman"/>
                <w:b/>
                <w:color w:val="222222"/>
                <w:sz w:val="24"/>
                <w:szCs w:val="24"/>
              </w:rPr>
            </w:pPr>
            <w:r w:rsidRPr="0098597E">
              <w:rPr>
                <w:rFonts w:eastAsia="Times New Roman"/>
                <w:b/>
                <w:color w:val="222222"/>
                <w:sz w:val="24"/>
                <w:szCs w:val="24"/>
              </w:rPr>
              <w:t>Opportunities</w:t>
            </w:r>
          </w:p>
        </w:tc>
        <w:tc>
          <w:tcPr>
            <w:tcW w:w="2445" w:type="dxa"/>
            <w:tcMar>
              <w:top w:w="100" w:type="dxa"/>
              <w:left w:w="100" w:type="dxa"/>
              <w:bottom w:w="100" w:type="dxa"/>
              <w:right w:w="100" w:type="dxa"/>
            </w:tcMar>
          </w:tcPr>
          <w:p w:rsidRPr="0098597E" w:rsidR="00236BB2" w:rsidRDefault="0081026A" w14:paraId="27B8F7A0" w14:textId="77777777">
            <w:pPr>
              <w:spacing w:line="360" w:lineRule="auto"/>
              <w:jc w:val="both"/>
              <w:rPr>
                <w:rFonts w:eastAsia="Times New Roman"/>
                <w:b/>
                <w:color w:val="222222"/>
                <w:sz w:val="24"/>
                <w:szCs w:val="24"/>
              </w:rPr>
            </w:pPr>
            <w:r w:rsidRPr="0098597E">
              <w:rPr>
                <w:rFonts w:eastAsia="Times New Roman"/>
                <w:b/>
                <w:color w:val="222222"/>
                <w:sz w:val="24"/>
                <w:szCs w:val="24"/>
              </w:rPr>
              <w:t>Threats</w:t>
            </w:r>
          </w:p>
        </w:tc>
      </w:tr>
      <w:tr w:rsidRPr="0098597E" w:rsidR="00236BB2" w:rsidTr="3082A944" w14:paraId="2D223D59" w14:textId="77777777">
        <w:tc>
          <w:tcPr>
            <w:tcW w:w="2340" w:type="dxa"/>
            <w:tcMar>
              <w:top w:w="100" w:type="dxa"/>
              <w:left w:w="100" w:type="dxa"/>
              <w:bottom w:w="100" w:type="dxa"/>
              <w:right w:w="100" w:type="dxa"/>
            </w:tcMar>
            <w:vAlign w:val="top"/>
          </w:tcPr>
          <w:p w:rsidRPr="0098597E" w:rsidR="00236BB2" w:rsidP="3082A944" w:rsidRDefault="0081026A" w14:paraId="72157DF7"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My leadership and time management skills are </w:t>
            </w:r>
            <w:r w:rsidRPr="3082A944" w:rsidR="0081026A">
              <w:rPr>
                <w:rFonts w:eastAsia="Times New Roman"/>
                <w:color w:val="222222"/>
                <w:sz w:val="22"/>
                <w:szCs w:val="22"/>
              </w:rPr>
              <w:t>strengths which are essential for my profession as a restaurant manager. My customer handling skills are strong, so I can create a strong bond with</w:t>
            </w:r>
            <w:r w:rsidRPr="3082A944" w:rsidR="0081026A">
              <w:rPr>
                <w:rFonts w:eastAsia="Times New Roman"/>
                <w:color w:val="222222"/>
                <w:sz w:val="22"/>
                <w:szCs w:val="22"/>
              </w:rPr>
              <w:t xml:space="preserve"> the customers.</w:t>
            </w:r>
          </w:p>
        </w:tc>
        <w:tc>
          <w:tcPr>
            <w:tcW w:w="2340" w:type="dxa"/>
            <w:tcMar>
              <w:top w:w="100" w:type="dxa"/>
              <w:left w:w="100" w:type="dxa"/>
              <w:bottom w:w="100" w:type="dxa"/>
              <w:right w:w="100" w:type="dxa"/>
            </w:tcMar>
            <w:vAlign w:val="top"/>
          </w:tcPr>
          <w:p w:rsidRPr="0098597E" w:rsidR="00236BB2" w:rsidP="3082A944" w:rsidRDefault="0081026A" w14:paraId="3D8E6CA2"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My digital marketing and data analysis skills were weak, so it was impactful for my profession</w:t>
            </w:r>
            <w:r w:rsidRPr="3082A944" w:rsidR="0081026A">
              <w:rPr>
                <w:rFonts w:eastAsia="Times New Roman"/>
                <w:color w:val="222222"/>
                <w:sz w:val="22"/>
                <w:szCs w:val="22"/>
              </w:rPr>
              <w:t>.</w:t>
            </w:r>
          </w:p>
        </w:tc>
        <w:tc>
          <w:tcPr>
            <w:tcW w:w="2340" w:type="dxa"/>
            <w:tcMar>
              <w:top w:w="100" w:type="dxa"/>
              <w:left w:w="100" w:type="dxa"/>
              <w:bottom w:w="100" w:type="dxa"/>
              <w:right w:w="100" w:type="dxa"/>
            </w:tcMar>
            <w:vAlign w:val="top"/>
          </w:tcPr>
          <w:p w:rsidRPr="0098597E" w:rsidR="00236BB2" w:rsidP="3082A944" w:rsidRDefault="0081026A" w14:paraId="1BEA5F17"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After analysing the situation, I have different opportunities, such as mentoring for online hospitality courses. </w:t>
            </w:r>
          </w:p>
        </w:tc>
        <w:tc>
          <w:tcPr>
            <w:tcW w:w="2445" w:type="dxa"/>
            <w:tcMar>
              <w:top w:w="100" w:type="dxa"/>
              <w:left w:w="100" w:type="dxa"/>
              <w:bottom w:w="100" w:type="dxa"/>
              <w:right w:w="100" w:type="dxa"/>
            </w:tcMar>
            <w:vAlign w:val="top"/>
          </w:tcPr>
          <w:p w:rsidRPr="0098597E" w:rsidR="00236BB2" w:rsidP="3082A944" w:rsidRDefault="0081026A" w14:paraId="094EBFD6"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face different threats from automation and intense competition</w:t>
            </w:r>
            <w:r w:rsidRPr="3082A944" w:rsidR="0081026A">
              <w:rPr>
                <w:rFonts w:eastAsia="Times New Roman"/>
                <w:color w:val="222222"/>
                <w:sz w:val="22"/>
                <w:szCs w:val="22"/>
              </w:rPr>
              <w:t>.</w:t>
            </w:r>
          </w:p>
        </w:tc>
      </w:tr>
    </w:tbl>
    <w:p w:rsidRPr="0098597E" w:rsidR="00236BB2" w:rsidP="3082A944" w:rsidRDefault="0081026A" w14:paraId="10B01E03" w14:textId="77777777">
      <w:pPr>
        <w:pStyle w:val="Heading2"/>
        <w:rPr>
          <w:rFonts w:ascii="Arial" w:hAnsi="Arial"/>
          <w:sz w:val="24"/>
          <w:szCs w:val="24"/>
        </w:rPr>
      </w:pPr>
      <w:bookmarkStart w:name="_e1qdcwtyvsg9" w:id="17"/>
      <w:bookmarkStart w:name="_umgkw9h69jqb" w:id="18"/>
      <w:bookmarkStart w:name="_Toc210843530" w:id="19"/>
      <w:bookmarkEnd w:id="17"/>
      <w:bookmarkEnd w:id="18"/>
      <w:r w:rsidRPr="3082A944" w:rsidR="0081026A">
        <w:rPr>
          <w:rFonts w:ascii="Arial" w:hAnsi="Arial"/>
          <w:sz w:val="24"/>
          <w:szCs w:val="24"/>
        </w:rPr>
        <w:t>C. Critical Reflection on Strengths</w:t>
      </w:r>
      <w:bookmarkEnd w:id="19"/>
    </w:p>
    <w:p w:rsidRPr="0098597E" w:rsidR="00236BB2" w:rsidP="3082A944" w:rsidRDefault="0081026A" w14:paraId="4F7C1DE0" w14:textId="77777777">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Employability theory can </w:t>
      </w:r>
      <w:r w:rsidRPr="3082A944" w:rsidR="0081026A">
        <w:rPr>
          <w:rFonts w:eastAsia="Times New Roman"/>
          <w:color w:val="222222"/>
          <w:sz w:val="22"/>
          <w:szCs w:val="22"/>
        </w:rPr>
        <w:t>strengthen the leadership style, which is important for the restaurant manager. I will improve my leadership skills for my future professional development. I will follow this theory to enhance my leadership skills. This theory helps to develop time management skills for professional efficiency. I will follow this theory for the development of my time management skills. This theory helps to enhance customer handling skills to manage customers. I will improve my customer handling skills through the employabil</w:t>
      </w:r>
      <w:r w:rsidRPr="3082A944" w:rsidR="0081026A">
        <w:rPr>
          <w:rFonts w:eastAsia="Times New Roman"/>
          <w:color w:val="222222"/>
          <w:sz w:val="22"/>
          <w:szCs w:val="22"/>
        </w:rPr>
        <w:t>ity theory to enhance the customer experience.</w:t>
      </w:r>
    </w:p>
    <w:p w:rsidRPr="0098597E" w:rsidR="00236BB2" w:rsidP="3082A944" w:rsidRDefault="0081026A" w14:paraId="6792EA79" w14:textId="77777777">
      <w:pPr>
        <w:pStyle w:val="Heading2"/>
        <w:rPr>
          <w:rFonts w:ascii="Arial" w:hAnsi="Arial"/>
          <w:sz w:val="24"/>
          <w:szCs w:val="24"/>
        </w:rPr>
      </w:pPr>
      <w:bookmarkStart w:name="_vhhpa5sxd5mo" w:id="20"/>
      <w:bookmarkStart w:name="_Toc210843531" w:id="21"/>
      <w:bookmarkEnd w:id="20"/>
      <w:r w:rsidRPr="3082A944" w:rsidR="0081026A">
        <w:rPr>
          <w:rFonts w:ascii="Arial" w:hAnsi="Arial"/>
          <w:sz w:val="24"/>
          <w:szCs w:val="24"/>
        </w:rPr>
        <w:t>D. Critical Reflection on Weaknesses &amp; Development Needs</w:t>
      </w:r>
      <w:bookmarkEnd w:id="21"/>
    </w:p>
    <w:p w:rsidRPr="0098597E" w:rsidR="00236BB2" w:rsidP="3082A944" w:rsidRDefault="0081026A" w14:paraId="0A3A0478" w14:textId="77777777">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My digital marketing and data analysis skills were weak, which was impactful for my profession as a restaurant manager. Digital marketing skills and knowledge of data analysis are technical skills which are important for the restaurant manager job role. I will improve my weak skills for career efficiency. I will develop my weak skills to match the criteria of different job adverts. </w:t>
      </w:r>
    </w:p>
    <w:p w:rsidRPr="0098597E" w:rsidR="00236BB2" w:rsidP="3082A944" w:rsidRDefault="0081026A" w14:paraId="6ECA2145" w14:textId="77777777">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b w:val="1"/>
          <w:bCs w:val="1"/>
          <w:color w:val="222222"/>
          <w:sz w:val="24"/>
          <w:szCs w:val="24"/>
        </w:rPr>
        <w:t>T-Shaped Skills Model</w:t>
      </w:r>
    </w:p>
    <w:p w:rsidRPr="0098597E" w:rsidR="00236BB2" w:rsidP="3082A944" w:rsidRDefault="0081026A" w14:paraId="5B6B3E50" w14:textId="77777777">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The T-Shaped Skills Model helps to enhance the performance qualities to increase professional value. It can highlight the range of skills for the employees. It can enhance the ability for collaboration and communication. It can develop the hard and soft skills for the professional development of a restaurant manager (</w:t>
      </w:r>
      <w:r w:rsidRPr="3082A944" w:rsidR="0081026A">
        <w:rPr>
          <w:rFonts w:eastAsia="Times New Roman"/>
          <w:color w:val="222222"/>
          <w:sz w:val="22"/>
          <w:szCs w:val="22"/>
          <w:highlight w:val="white"/>
        </w:rPr>
        <w:t>Indeed, 2025)</w:t>
      </w:r>
      <w:r w:rsidRPr="3082A944" w:rsidR="0081026A">
        <w:rPr>
          <w:rFonts w:eastAsia="Times New Roman"/>
          <w:color w:val="222222"/>
          <w:sz w:val="22"/>
          <w:szCs w:val="22"/>
        </w:rPr>
        <w:t>.</w:t>
      </w:r>
    </w:p>
    <w:p w:rsidRPr="0098597E" w:rsidR="00236BB2" w:rsidP="3082A944" w:rsidRDefault="0081026A" w14:paraId="3C4272C8" w14:textId="77777777">
      <w:pPr>
        <w:pStyle w:val="Heading2"/>
        <w:rPr>
          <w:rFonts w:ascii="Arial" w:hAnsi="Arial"/>
          <w:sz w:val="24"/>
          <w:szCs w:val="24"/>
        </w:rPr>
      </w:pPr>
      <w:bookmarkStart w:name="_85az6wp2t35v" w:id="22"/>
      <w:bookmarkStart w:name="_Toc210843532" w:id="23"/>
      <w:bookmarkEnd w:id="22"/>
      <w:r w:rsidRPr="3082A944" w:rsidR="0081026A">
        <w:rPr>
          <w:rFonts w:ascii="Arial" w:hAnsi="Arial"/>
          <w:sz w:val="24"/>
          <w:szCs w:val="24"/>
        </w:rPr>
        <w:t>E. Evidence of Readiness</w:t>
      </w:r>
      <w:bookmarkEnd w:id="23"/>
    </w:p>
    <w:p w:rsidRPr="0098597E" w:rsidR="00236BB2" w:rsidP="3082A944" w:rsidRDefault="0081026A" w14:paraId="5C3A35D3" w14:textId="3B2A8EB5">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In my academic group project, I communicated with my team and made proper planning for our project. As my communication skills were good, I communicated with all members and solved our problems. I was in Lexington Catering as a hospitality manager, and my work experience was </w:t>
      </w:r>
      <w:r w:rsidRPr="3082A944" w:rsidR="75ED7279">
        <w:rPr>
          <w:rFonts w:eastAsia="Times New Roman"/>
          <w:color w:val="222222"/>
          <w:sz w:val="22"/>
          <w:szCs w:val="22"/>
        </w:rPr>
        <w:t>good</w:t>
      </w:r>
      <w:r w:rsidRPr="3082A944" w:rsidR="0081026A">
        <w:rPr>
          <w:rFonts w:eastAsia="Times New Roman"/>
          <w:color w:val="222222"/>
          <w:sz w:val="22"/>
          <w:szCs w:val="22"/>
        </w:rPr>
        <w:t xml:space="preserve">. I could identify the areas of improvement in my past profession. I will follow the </w:t>
      </w:r>
      <w:r w:rsidRPr="3082A944" w:rsidR="7F7D8F7A">
        <w:rPr>
          <w:rFonts w:eastAsia="Times New Roman"/>
          <w:color w:val="222222"/>
          <w:sz w:val="22"/>
          <w:szCs w:val="22"/>
        </w:rPr>
        <w:t>Career EDGE</w:t>
      </w:r>
      <w:r w:rsidRPr="3082A944" w:rsidR="0081026A">
        <w:rPr>
          <w:rFonts w:eastAsia="Times New Roman"/>
          <w:color w:val="222222"/>
          <w:sz w:val="22"/>
          <w:szCs w:val="22"/>
        </w:rPr>
        <w:t xml:space="preserve"> Model to monitor the working process and enhance my leadership skills. </w:t>
      </w:r>
    </w:p>
    <w:p w:rsidRPr="0098597E" w:rsidR="00236BB2" w:rsidP="3082A944" w:rsidRDefault="0081026A" w14:paraId="402FD152" w14:textId="77777777">
      <w:pPr>
        <w:pStyle w:val="Heading2"/>
        <w:rPr>
          <w:rFonts w:ascii="Arial" w:hAnsi="Arial"/>
          <w:sz w:val="24"/>
          <w:szCs w:val="24"/>
        </w:rPr>
      </w:pPr>
      <w:bookmarkStart w:name="_hji4y0efqq7g" w:id="24"/>
      <w:bookmarkStart w:name="_Toc210843533" w:id="25"/>
      <w:bookmarkEnd w:id="24"/>
      <w:r w:rsidRPr="3082A944" w:rsidR="0081026A">
        <w:rPr>
          <w:rFonts w:ascii="Arial" w:hAnsi="Arial"/>
          <w:sz w:val="24"/>
          <w:szCs w:val="24"/>
        </w:rPr>
        <w:t>F. Mini-Conclusion</w:t>
      </w:r>
      <w:bookmarkEnd w:id="25"/>
    </w:p>
    <w:p w:rsidRPr="0098597E" w:rsidR="00236BB2" w:rsidP="3082A944" w:rsidRDefault="0081026A" w14:paraId="057DFF53" w14:textId="77777777">
      <w:pPr>
        <w:shd w:val="clear" w:color="auto" w:fill="FFFFFF" w:themeFill="background1"/>
        <w:spacing w:before="200" w:after="200" w:line="360" w:lineRule="auto"/>
        <w:jc w:val="both"/>
        <w:rPr>
          <w:rFonts w:eastAsia="Times New Roman"/>
          <w:sz w:val="22"/>
          <w:szCs w:val="22"/>
        </w:rPr>
      </w:pPr>
      <w:r w:rsidRPr="3082A944" w:rsidR="0081026A">
        <w:rPr>
          <w:rFonts w:eastAsia="Times New Roman"/>
          <w:color w:val="222222"/>
          <w:sz w:val="22"/>
          <w:szCs w:val="22"/>
        </w:rPr>
        <w:t>Self-assessments are important to understand the strong and weak skills for identifying the areas of development. It helps make a proper decision for career improvement. Readiness can enhance motivation and work engagement, which is important for professional efficiency. It can improve professional skills for getting different opportunities in a career.</w:t>
      </w:r>
    </w:p>
    <w:p w:rsidRPr="0098597E" w:rsidR="00236BB2" w:rsidP="3082A944" w:rsidRDefault="0081026A" w14:paraId="4DB8C009" w14:textId="77777777">
      <w:pPr>
        <w:pStyle w:val="Heading1"/>
        <w:rPr>
          <w:rFonts w:ascii="Arial" w:hAnsi="Arial" w:eastAsia="Arial" w:cs="Arial"/>
          <w:b w:val="1"/>
          <w:bCs w:val="1"/>
          <w:sz w:val="24"/>
          <w:szCs w:val="24"/>
        </w:rPr>
      </w:pPr>
      <w:bookmarkStart w:name="_hl8i4dz4qc1h" w:id="26"/>
      <w:bookmarkStart w:name="_Toc210843534" w:id="27"/>
      <w:bookmarkEnd w:id="26"/>
      <w:r w:rsidRPr="3082A944" w:rsidR="0081026A">
        <w:rPr>
          <w:rFonts w:ascii="Arial" w:hAnsi="Arial" w:eastAsia="Arial" w:cs="Arial"/>
          <w:b w:val="1"/>
          <w:bCs w:val="1"/>
          <w:sz w:val="24"/>
          <w:szCs w:val="24"/>
        </w:rPr>
        <w:t>Task 3 – Employment Goals &amp; Personal Development Plan</w:t>
      </w:r>
      <w:bookmarkEnd w:id="27"/>
    </w:p>
    <w:p w:rsidRPr="0098597E" w:rsidR="00236BB2" w:rsidP="3082A944" w:rsidRDefault="0081026A" w14:paraId="43ABEB8A" w14:textId="77777777">
      <w:pPr>
        <w:pStyle w:val="Heading2"/>
        <w:rPr>
          <w:rFonts w:ascii="Arial" w:hAnsi="Arial" w:eastAsia="Arial" w:cs="Arial"/>
          <w:b w:val="1"/>
          <w:bCs w:val="1"/>
          <w:sz w:val="24"/>
          <w:szCs w:val="24"/>
        </w:rPr>
      </w:pPr>
      <w:bookmarkStart w:name="_wt6txw7u59hm" w:id="28"/>
      <w:bookmarkStart w:name="_Toc210843535" w:id="29"/>
      <w:bookmarkEnd w:id="28"/>
      <w:r w:rsidRPr="3082A944" w:rsidR="0081026A">
        <w:rPr>
          <w:rFonts w:ascii="Arial" w:hAnsi="Arial" w:eastAsia="Arial" w:cs="Arial"/>
          <w:b w:val="1"/>
          <w:bCs w:val="1"/>
          <w:sz w:val="24"/>
          <w:szCs w:val="24"/>
        </w:rPr>
        <w:t>A. Setting SMART Employment Goals</w:t>
      </w:r>
      <w:bookmarkEnd w:id="29"/>
    </w:p>
    <w:p w:rsidRPr="0098597E" w:rsidR="00236BB2" w:rsidP="3082A944" w:rsidRDefault="0081026A" w14:paraId="3577F7E8" w14:textId="77777777">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A Level 5 degree helps to enhance the educational qualification for progression to higher education. It helps to compete with others in a professional career. 5 national vocational qualifications (NVQ), level 5 diploma, level 5 certificate, level 5 award, and diploma of higher education (DipHE) are included in this model. Digital marketing certification is proof of enhanced technical skills. A Level 5 degree and Digital Marketing certification help to achieve the short-term professional goal (</w:t>
      </w:r>
      <w:r w:rsidRPr="3082A944" w:rsidR="0081026A">
        <w:rPr>
          <w:rFonts w:eastAsia="Times New Roman"/>
          <w:color w:val="222222"/>
          <w:sz w:val="22"/>
          <w:szCs w:val="22"/>
          <w:highlight w:val="white"/>
        </w:rPr>
        <w:t>Indeed, 2025)</w:t>
      </w:r>
      <w:r w:rsidRPr="3082A944" w:rsidR="0081026A">
        <w:rPr>
          <w:rFonts w:eastAsia="Times New Roman"/>
          <w:color w:val="222222"/>
          <w:sz w:val="22"/>
          <w:szCs w:val="22"/>
        </w:rPr>
        <w:t>.</w:t>
      </w:r>
    </w:p>
    <w:p w:rsidRPr="0098597E" w:rsidR="00236BB2" w:rsidP="3082A944" w:rsidRDefault="0081026A" w14:paraId="566E52E6" w14:textId="6DBBB687">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 xml:space="preserve">A long-term professional goal is essential to become an </w:t>
      </w:r>
      <w:r w:rsidRPr="3082A944" w:rsidR="007653FE">
        <w:rPr>
          <w:rFonts w:eastAsia="Times New Roman"/>
          <w:color w:val="222222"/>
          <w:sz w:val="22"/>
          <w:szCs w:val="22"/>
        </w:rPr>
        <w:t>operations</w:t>
      </w:r>
      <w:r w:rsidRPr="3082A944" w:rsidR="0081026A">
        <w:rPr>
          <w:rFonts w:eastAsia="Times New Roman"/>
          <w:color w:val="222222"/>
          <w:sz w:val="22"/>
          <w:szCs w:val="22"/>
        </w:rPr>
        <w:t xml:space="preserve"> </w:t>
      </w:r>
      <w:r w:rsidRPr="3082A944" w:rsidR="007653FE">
        <w:rPr>
          <w:rFonts w:eastAsia="Times New Roman"/>
          <w:color w:val="222222"/>
          <w:sz w:val="22"/>
          <w:szCs w:val="22"/>
        </w:rPr>
        <w:t>m</w:t>
      </w:r>
      <w:r w:rsidRPr="3082A944" w:rsidR="0081026A">
        <w:rPr>
          <w:rFonts w:eastAsia="Times New Roman"/>
          <w:color w:val="222222"/>
          <w:sz w:val="22"/>
          <w:szCs w:val="22"/>
        </w:rPr>
        <w:t>anager in the hospitality chain (</w:t>
      </w:r>
      <w:r w:rsidRPr="3082A944" w:rsidR="0081026A">
        <w:rPr>
          <w:rFonts w:eastAsia="Times New Roman"/>
          <w:color w:val="222222"/>
          <w:sz w:val="22"/>
          <w:szCs w:val="22"/>
          <w:highlight w:val="white"/>
        </w:rPr>
        <w:t>Szende et al. 2021)</w:t>
      </w:r>
      <w:r w:rsidRPr="3082A944" w:rsidR="0081026A">
        <w:rPr>
          <w:rFonts w:eastAsia="Times New Roman"/>
          <w:color w:val="222222"/>
          <w:sz w:val="22"/>
          <w:szCs w:val="22"/>
        </w:rPr>
        <w:t>. It allows the person to develop the long-term skills to achieve long-term professional goals. It helps to develop the business operations in the hospitality industry. It allows the person to enhance their technical skills to give enhanced customer service and increase their experience.</w:t>
      </w:r>
    </w:p>
    <w:p w:rsidRPr="0098597E" w:rsidR="00236BB2" w:rsidP="3082A944" w:rsidRDefault="0081026A" w14:paraId="616F36AA" w14:textId="77777777">
      <w:pPr>
        <w:shd w:val="clear" w:color="auto" w:fill="FFFFFF" w:themeFill="background1"/>
        <w:spacing w:before="200" w:after="200" w:line="360" w:lineRule="auto"/>
        <w:jc w:val="both"/>
        <w:rPr>
          <w:rFonts w:eastAsia="Times New Roman"/>
          <w:color w:val="222222"/>
          <w:sz w:val="22"/>
          <w:szCs w:val="22"/>
        </w:rPr>
      </w:pPr>
      <w:r w:rsidRPr="3082A944" w:rsidR="0081026A">
        <w:rPr>
          <w:rFonts w:eastAsia="Times New Roman"/>
          <w:color w:val="222222"/>
          <w:sz w:val="22"/>
          <w:szCs w:val="22"/>
        </w:rPr>
        <w:t>Locke's Goal-Setting Theory allows the person to focus on specific goals for achieving career goals. It allows for collecting the goal commitment and feedback to increase the professional outcomes. It allows the person to measure the working progression for career development. It helps to align the goal to increase the value of long-term objectives. This theory helps complete every task before the deadline (</w:t>
      </w:r>
      <w:r w:rsidRPr="3082A944" w:rsidR="0081026A">
        <w:rPr>
          <w:rFonts w:eastAsia="Times New Roman"/>
          <w:color w:val="222222"/>
          <w:sz w:val="22"/>
          <w:szCs w:val="22"/>
          <w:highlight w:val="white"/>
        </w:rPr>
        <w:t>Positivepsychology, 2025)</w:t>
      </w:r>
      <w:r w:rsidRPr="3082A944" w:rsidR="0081026A">
        <w:rPr>
          <w:rFonts w:eastAsia="Times New Roman"/>
          <w:color w:val="222222"/>
          <w:sz w:val="22"/>
          <w:szCs w:val="22"/>
        </w:rPr>
        <w:t xml:space="preserve">. </w:t>
      </w:r>
    </w:p>
    <w:p w:rsidR="42DA2E18" w:rsidP="3082A944" w:rsidRDefault="42DA2E18" w14:paraId="416E3E9B" w14:textId="502A7B3C">
      <w:pPr>
        <w:pStyle w:val="Heading2"/>
        <w:rPr>
          <w:rFonts w:ascii="Arial" w:hAnsi="Arial"/>
          <w:sz w:val="22"/>
          <w:szCs w:val="22"/>
        </w:rPr>
      </w:pPr>
    </w:p>
    <w:p w:rsidRPr="0098597E" w:rsidR="00236BB2" w:rsidP="3082A944" w:rsidRDefault="0081026A" w14:paraId="12C43061" w14:textId="37441334">
      <w:pPr>
        <w:pStyle w:val="Heading2"/>
        <w:rPr>
          <w:rFonts w:ascii="Arial" w:hAnsi="Arial"/>
          <w:sz w:val="24"/>
          <w:szCs w:val="24"/>
        </w:rPr>
      </w:pPr>
      <w:bookmarkStart w:name="_a385ntf4tcxl" w:id="30"/>
      <w:bookmarkStart w:name="_Toc210843536" w:id="31"/>
      <w:bookmarkEnd w:id="30"/>
      <w:r w:rsidRPr="3082A944" w:rsidR="0081026A">
        <w:rPr>
          <w:rFonts w:ascii="Arial" w:hAnsi="Arial"/>
          <w:sz w:val="24"/>
          <w:szCs w:val="24"/>
        </w:rPr>
        <w:t>B. Personal Development Plan</w:t>
      </w:r>
      <w:bookmarkEnd w:id="31"/>
    </w:p>
    <w:tbl>
      <w:tblPr>
        <w:tblStyle w:val="Table4"/>
        <w:tblW w:w="9360"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2"/>
        <w:gridCol w:w="1872"/>
        <w:gridCol w:w="1872"/>
        <w:gridCol w:w="1872"/>
        <w:gridCol w:w="1872"/>
      </w:tblGrid>
      <w:tr w:rsidRPr="0098597E" w:rsidR="00236BB2" w:rsidTr="3082A944" w14:paraId="4C1E3BB6" w14:textId="77777777">
        <w:tc>
          <w:tcPr>
            <w:tcW w:w="1872" w:type="dxa"/>
            <w:tcMar>
              <w:top w:w="100" w:type="dxa"/>
              <w:left w:w="100" w:type="dxa"/>
              <w:bottom w:w="100" w:type="dxa"/>
              <w:right w:w="100" w:type="dxa"/>
            </w:tcMar>
          </w:tcPr>
          <w:p w:rsidRPr="0098597E" w:rsidR="00236BB2" w:rsidRDefault="0081026A" w14:paraId="0B80B663" w14:textId="77777777">
            <w:pPr>
              <w:spacing w:line="360" w:lineRule="auto"/>
              <w:jc w:val="both"/>
              <w:rPr>
                <w:rFonts w:eastAsia="Times New Roman"/>
                <w:color w:val="222222"/>
                <w:sz w:val="24"/>
                <w:szCs w:val="24"/>
              </w:rPr>
            </w:pPr>
            <w:r w:rsidRPr="0098597E">
              <w:rPr>
                <w:rFonts w:eastAsia="Times New Roman"/>
                <w:b/>
                <w:color w:val="222222"/>
                <w:sz w:val="24"/>
                <w:szCs w:val="24"/>
              </w:rPr>
              <w:t>Objective</w:t>
            </w:r>
          </w:p>
        </w:tc>
        <w:tc>
          <w:tcPr>
            <w:tcW w:w="1872" w:type="dxa"/>
            <w:tcMar>
              <w:top w:w="100" w:type="dxa"/>
              <w:left w:w="100" w:type="dxa"/>
              <w:bottom w:w="100" w:type="dxa"/>
              <w:right w:w="100" w:type="dxa"/>
            </w:tcMar>
          </w:tcPr>
          <w:p w:rsidRPr="0098597E" w:rsidR="00236BB2" w:rsidRDefault="0081026A" w14:paraId="63E1A078" w14:textId="77777777">
            <w:pPr>
              <w:spacing w:line="360" w:lineRule="auto"/>
              <w:jc w:val="both"/>
              <w:rPr>
                <w:rFonts w:eastAsia="Times New Roman"/>
                <w:color w:val="222222"/>
                <w:sz w:val="24"/>
                <w:szCs w:val="24"/>
              </w:rPr>
            </w:pPr>
            <w:r w:rsidRPr="0098597E">
              <w:rPr>
                <w:rFonts w:eastAsia="Times New Roman"/>
                <w:b/>
                <w:color w:val="222222"/>
                <w:sz w:val="24"/>
                <w:szCs w:val="24"/>
              </w:rPr>
              <w:t>Action</w:t>
            </w:r>
          </w:p>
        </w:tc>
        <w:tc>
          <w:tcPr>
            <w:tcW w:w="1872" w:type="dxa"/>
            <w:tcMar>
              <w:top w:w="100" w:type="dxa"/>
              <w:left w:w="100" w:type="dxa"/>
              <w:bottom w:w="100" w:type="dxa"/>
              <w:right w:w="100" w:type="dxa"/>
            </w:tcMar>
          </w:tcPr>
          <w:p w:rsidRPr="0098597E" w:rsidR="00236BB2" w:rsidRDefault="0081026A" w14:paraId="61D617C0" w14:textId="77777777">
            <w:pPr>
              <w:spacing w:line="360" w:lineRule="auto"/>
              <w:jc w:val="both"/>
              <w:rPr>
                <w:rFonts w:eastAsia="Times New Roman"/>
                <w:color w:val="222222"/>
                <w:sz w:val="24"/>
                <w:szCs w:val="24"/>
              </w:rPr>
            </w:pPr>
            <w:r w:rsidRPr="0098597E">
              <w:rPr>
                <w:rFonts w:eastAsia="Times New Roman"/>
                <w:b/>
                <w:color w:val="222222"/>
                <w:sz w:val="24"/>
                <w:szCs w:val="24"/>
              </w:rPr>
              <w:t>Timeline</w:t>
            </w:r>
          </w:p>
        </w:tc>
        <w:tc>
          <w:tcPr>
            <w:tcW w:w="1872" w:type="dxa"/>
            <w:tcMar>
              <w:top w:w="100" w:type="dxa"/>
              <w:left w:w="100" w:type="dxa"/>
              <w:bottom w:w="100" w:type="dxa"/>
              <w:right w:w="100" w:type="dxa"/>
            </w:tcMar>
          </w:tcPr>
          <w:p w:rsidRPr="0098597E" w:rsidR="00236BB2" w:rsidRDefault="0081026A" w14:paraId="6D59F9C3" w14:textId="77777777">
            <w:pPr>
              <w:spacing w:line="360" w:lineRule="auto"/>
              <w:jc w:val="both"/>
              <w:rPr>
                <w:rFonts w:eastAsia="Times New Roman"/>
                <w:color w:val="222222"/>
                <w:sz w:val="24"/>
                <w:szCs w:val="24"/>
              </w:rPr>
            </w:pPr>
            <w:r w:rsidRPr="0098597E">
              <w:rPr>
                <w:rFonts w:eastAsia="Times New Roman"/>
                <w:b/>
                <w:color w:val="222222"/>
                <w:sz w:val="24"/>
                <w:szCs w:val="24"/>
              </w:rPr>
              <w:t>Resources</w:t>
            </w:r>
          </w:p>
        </w:tc>
        <w:tc>
          <w:tcPr>
            <w:tcW w:w="1872" w:type="dxa"/>
            <w:tcMar>
              <w:top w:w="100" w:type="dxa"/>
              <w:left w:w="100" w:type="dxa"/>
              <w:bottom w:w="100" w:type="dxa"/>
              <w:right w:w="100" w:type="dxa"/>
            </w:tcMar>
          </w:tcPr>
          <w:p w:rsidRPr="0098597E" w:rsidR="00236BB2" w:rsidRDefault="0081026A" w14:paraId="2FCFA5F4" w14:textId="77777777">
            <w:pPr>
              <w:spacing w:line="360" w:lineRule="auto"/>
              <w:jc w:val="both"/>
              <w:rPr>
                <w:rFonts w:eastAsia="Times New Roman"/>
                <w:color w:val="222222"/>
                <w:sz w:val="24"/>
                <w:szCs w:val="24"/>
              </w:rPr>
            </w:pPr>
            <w:r w:rsidRPr="0098597E">
              <w:rPr>
                <w:rFonts w:eastAsia="Times New Roman"/>
                <w:b/>
                <w:color w:val="222222"/>
                <w:sz w:val="24"/>
                <w:szCs w:val="24"/>
              </w:rPr>
              <w:t>Evaluation Method</w:t>
            </w:r>
          </w:p>
        </w:tc>
      </w:tr>
      <w:tr w:rsidRPr="0098597E" w:rsidR="00236BB2" w:rsidTr="3082A944" w14:paraId="75A6A5C4" w14:textId="77777777">
        <w:trPr>
          <w:trHeight w:val="470"/>
        </w:trPr>
        <w:tc>
          <w:tcPr>
            <w:tcW w:w="1872" w:type="dxa"/>
            <w:tcMar>
              <w:top w:w="100" w:type="dxa"/>
              <w:left w:w="100" w:type="dxa"/>
              <w:bottom w:w="100" w:type="dxa"/>
              <w:right w:w="100" w:type="dxa"/>
            </w:tcMar>
            <w:vAlign w:val="top"/>
          </w:tcPr>
          <w:p w:rsidRPr="0098597E" w:rsidR="00236BB2" w:rsidP="3082A944" w:rsidRDefault="0081026A" w14:paraId="3EE58631"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improve my digital marketing skills.</w:t>
            </w:r>
          </w:p>
        </w:tc>
        <w:tc>
          <w:tcPr>
            <w:tcW w:w="1872" w:type="dxa"/>
            <w:tcMar>
              <w:top w:w="100" w:type="dxa"/>
              <w:left w:w="100" w:type="dxa"/>
              <w:bottom w:w="100" w:type="dxa"/>
              <w:right w:w="100" w:type="dxa"/>
            </w:tcMar>
            <w:vAlign w:val="top"/>
          </w:tcPr>
          <w:p w:rsidRPr="0098597E" w:rsidR="00236BB2" w:rsidP="3082A944" w:rsidRDefault="0081026A" w14:paraId="0659CDD0"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 will enrol in a Google Digital Garage course. </w:t>
            </w:r>
          </w:p>
        </w:tc>
        <w:tc>
          <w:tcPr>
            <w:tcW w:w="1872" w:type="dxa"/>
            <w:tcMar>
              <w:top w:w="100" w:type="dxa"/>
              <w:left w:w="100" w:type="dxa"/>
              <w:bottom w:w="100" w:type="dxa"/>
              <w:right w:w="100" w:type="dxa"/>
            </w:tcMar>
            <w:vAlign w:val="top"/>
          </w:tcPr>
          <w:p w:rsidRPr="0098597E" w:rsidR="00236BB2" w:rsidP="3082A944" w:rsidRDefault="0081026A" w14:paraId="3E394708"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It will take 3 months for my development.</w:t>
            </w:r>
          </w:p>
        </w:tc>
        <w:tc>
          <w:tcPr>
            <w:tcW w:w="1872" w:type="dxa"/>
            <w:tcMar>
              <w:top w:w="100" w:type="dxa"/>
              <w:left w:w="100" w:type="dxa"/>
              <w:bottom w:w="100" w:type="dxa"/>
              <w:right w:w="100" w:type="dxa"/>
            </w:tcMar>
            <w:vAlign w:val="top"/>
          </w:tcPr>
          <w:p w:rsidRPr="0098597E" w:rsidR="00236BB2" w:rsidP="3082A944" w:rsidRDefault="0081026A" w14:paraId="3666C6AA"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 have my own laptop and internet with proper </w:t>
            </w:r>
            <w:r w:rsidRPr="3082A944" w:rsidR="0081026A">
              <w:rPr>
                <w:rFonts w:eastAsia="Times New Roman"/>
                <w:color w:val="222222"/>
                <w:sz w:val="22"/>
                <w:szCs w:val="22"/>
              </w:rPr>
              <w:t>service.</w:t>
            </w:r>
          </w:p>
        </w:tc>
        <w:tc>
          <w:tcPr>
            <w:tcW w:w="1872" w:type="dxa"/>
            <w:tcMar>
              <w:top w:w="100" w:type="dxa"/>
              <w:left w:w="100" w:type="dxa"/>
              <w:bottom w:w="100" w:type="dxa"/>
              <w:right w:w="100" w:type="dxa"/>
            </w:tcMar>
            <w:vAlign w:val="top"/>
          </w:tcPr>
          <w:p w:rsidRPr="0098597E" w:rsidR="00236BB2" w:rsidP="3082A944" w:rsidRDefault="0081026A" w14:paraId="1FE0298C"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take the certificate and reflective blog to enhance my skills.</w:t>
            </w:r>
          </w:p>
        </w:tc>
      </w:tr>
      <w:tr w:rsidRPr="0098597E" w:rsidR="00236BB2" w:rsidTr="3082A944" w14:paraId="5A6BF1A4" w14:textId="77777777">
        <w:tc>
          <w:tcPr>
            <w:tcW w:w="1872" w:type="dxa"/>
            <w:tcMar>
              <w:top w:w="100" w:type="dxa"/>
              <w:left w:w="100" w:type="dxa"/>
              <w:bottom w:w="100" w:type="dxa"/>
              <w:right w:w="100" w:type="dxa"/>
            </w:tcMar>
            <w:vAlign w:val="top"/>
          </w:tcPr>
          <w:p w:rsidRPr="0098597E" w:rsidR="00236BB2" w:rsidP="3082A944" w:rsidRDefault="0081026A" w14:paraId="15323C1A"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enhance my leadership skills.</w:t>
            </w:r>
          </w:p>
        </w:tc>
        <w:tc>
          <w:tcPr>
            <w:tcW w:w="1872" w:type="dxa"/>
            <w:tcMar>
              <w:top w:w="100" w:type="dxa"/>
              <w:left w:w="100" w:type="dxa"/>
              <w:bottom w:w="100" w:type="dxa"/>
              <w:right w:w="100" w:type="dxa"/>
            </w:tcMar>
            <w:vAlign w:val="top"/>
          </w:tcPr>
          <w:p w:rsidRPr="0098597E" w:rsidR="00236BB2" w:rsidP="3082A944" w:rsidRDefault="0081026A" w14:paraId="43387A80"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 will </w:t>
            </w:r>
            <w:r w:rsidRPr="3082A944" w:rsidR="0081026A">
              <w:rPr>
                <w:rFonts w:eastAsia="Times New Roman"/>
                <w:color w:val="222222"/>
                <w:sz w:val="22"/>
                <w:szCs w:val="22"/>
              </w:rPr>
              <w:t>participate</w:t>
            </w:r>
            <w:r w:rsidRPr="3082A944" w:rsidR="0081026A">
              <w:rPr>
                <w:rFonts w:eastAsia="Times New Roman"/>
                <w:color w:val="222222"/>
                <w:sz w:val="22"/>
                <w:szCs w:val="22"/>
              </w:rPr>
              <w:t xml:space="preserve"> in a leadership training programme.</w:t>
            </w:r>
          </w:p>
        </w:tc>
        <w:tc>
          <w:tcPr>
            <w:tcW w:w="1872" w:type="dxa"/>
            <w:tcMar>
              <w:top w:w="100" w:type="dxa"/>
              <w:left w:w="100" w:type="dxa"/>
              <w:bottom w:w="100" w:type="dxa"/>
              <w:right w:w="100" w:type="dxa"/>
            </w:tcMar>
            <w:vAlign w:val="top"/>
          </w:tcPr>
          <w:p w:rsidRPr="0098597E" w:rsidR="00236BB2" w:rsidP="3082A944" w:rsidRDefault="0081026A" w14:paraId="68C05E28"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It will take 4 months for my skill development.</w:t>
            </w:r>
          </w:p>
        </w:tc>
        <w:tc>
          <w:tcPr>
            <w:tcW w:w="1872" w:type="dxa"/>
            <w:tcMar>
              <w:top w:w="100" w:type="dxa"/>
              <w:left w:w="100" w:type="dxa"/>
              <w:bottom w:w="100" w:type="dxa"/>
              <w:right w:w="100" w:type="dxa"/>
            </w:tcMar>
            <w:vAlign w:val="top"/>
          </w:tcPr>
          <w:p w:rsidRPr="0098597E" w:rsidR="00236BB2" w:rsidP="3082A944" w:rsidRDefault="0081026A" w14:paraId="36E926AF"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It will need employer </w:t>
            </w:r>
            <w:r w:rsidRPr="3082A944" w:rsidR="0081026A">
              <w:rPr>
                <w:rFonts w:eastAsia="Times New Roman"/>
                <w:color w:val="222222"/>
                <w:sz w:val="22"/>
                <w:szCs w:val="22"/>
              </w:rPr>
              <w:t>sponsorships.</w:t>
            </w:r>
          </w:p>
        </w:tc>
        <w:tc>
          <w:tcPr>
            <w:tcW w:w="1872" w:type="dxa"/>
            <w:tcMar>
              <w:top w:w="100" w:type="dxa"/>
              <w:left w:w="100" w:type="dxa"/>
              <w:bottom w:w="100" w:type="dxa"/>
              <w:right w:w="100" w:type="dxa"/>
            </w:tcMar>
            <w:vAlign w:val="top"/>
          </w:tcPr>
          <w:p w:rsidRPr="0098597E" w:rsidR="00236BB2" w:rsidP="3082A944" w:rsidRDefault="0081026A" w14:paraId="297DCE9C"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collect feedback for my professional development.</w:t>
            </w:r>
          </w:p>
        </w:tc>
      </w:tr>
      <w:tr w:rsidRPr="0098597E" w:rsidR="00236BB2" w:rsidTr="3082A944" w14:paraId="33C1259B" w14:textId="77777777">
        <w:tc>
          <w:tcPr>
            <w:tcW w:w="1872" w:type="dxa"/>
            <w:tcMar>
              <w:top w:w="100" w:type="dxa"/>
              <w:left w:w="100" w:type="dxa"/>
              <w:bottom w:w="100" w:type="dxa"/>
              <w:right w:w="100" w:type="dxa"/>
            </w:tcMar>
            <w:vAlign w:val="top"/>
          </w:tcPr>
          <w:p w:rsidRPr="0098597E" w:rsidR="00236BB2" w:rsidP="3082A944" w:rsidRDefault="0081026A" w14:paraId="7A21F88A" w14:textId="7A5ECE1A">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45968EBE">
              <w:rPr>
                <w:rFonts w:eastAsia="Times New Roman"/>
                <w:color w:val="222222"/>
                <w:sz w:val="22"/>
                <w:szCs w:val="22"/>
              </w:rPr>
              <w:t>I</w:t>
            </w:r>
            <w:r w:rsidRPr="3082A944" w:rsidR="092701CF">
              <w:rPr>
                <w:rFonts w:eastAsia="Times New Roman"/>
                <w:color w:val="222222"/>
                <w:sz w:val="22"/>
                <w:szCs w:val="22"/>
              </w:rPr>
              <w:t xml:space="preserve"> </w:t>
            </w:r>
            <w:r w:rsidRPr="3082A944" w:rsidR="45968EBE">
              <w:rPr>
                <w:rFonts w:eastAsia="Times New Roman"/>
                <w:color w:val="222222"/>
                <w:sz w:val="22"/>
                <w:szCs w:val="22"/>
              </w:rPr>
              <w:t>will</w:t>
            </w:r>
            <w:r w:rsidRPr="3082A944" w:rsidR="0081026A">
              <w:rPr>
                <w:rFonts w:eastAsia="Times New Roman"/>
                <w:color w:val="222222"/>
                <w:sz w:val="22"/>
                <w:szCs w:val="22"/>
              </w:rPr>
              <w:t xml:space="preserve"> strengthen data analysis skills.</w:t>
            </w:r>
          </w:p>
        </w:tc>
        <w:tc>
          <w:tcPr>
            <w:tcW w:w="1872" w:type="dxa"/>
            <w:tcMar>
              <w:top w:w="100" w:type="dxa"/>
              <w:left w:w="100" w:type="dxa"/>
              <w:bottom w:w="100" w:type="dxa"/>
              <w:right w:w="100" w:type="dxa"/>
            </w:tcMar>
            <w:vAlign w:val="top"/>
          </w:tcPr>
          <w:p w:rsidRPr="0098597E" w:rsidR="00236BB2" w:rsidP="3082A944" w:rsidRDefault="0081026A" w14:paraId="0448CFC8"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join the Excel advanced course.</w:t>
            </w:r>
          </w:p>
        </w:tc>
        <w:tc>
          <w:tcPr>
            <w:tcW w:w="1872" w:type="dxa"/>
            <w:tcMar>
              <w:top w:w="100" w:type="dxa"/>
              <w:left w:w="100" w:type="dxa"/>
              <w:bottom w:w="100" w:type="dxa"/>
              <w:right w:w="100" w:type="dxa"/>
            </w:tcMar>
            <w:vAlign w:val="top"/>
          </w:tcPr>
          <w:p w:rsidRPr="0098597E" w:rsidR="00236BB2" w:rsidP="3082A944" w:rsidRDefault="0081026A" w14:paraId="7857D2B1"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It will take 5 months for my skill development. </w:t>
            </w:r>
          </w:p>
        </w:tc>
        <w:tc>
          <w:tcPr>
            <w:tcW w:w="1872" w:type="dxa"/>
            <w:tcMar>
              <w:top w:w="100" w:type="dxa"/>
              <w:left w:w="100" w:type="dxa"/>
              <w:bottom w:w="100" w:type="dxa"/>
              <w:right w:w="100" w:type="dxa"/>
            </w:tcMar>
            <w:vAlign w:val="top"/>
          </w:tcPr>
          <w:p w:rsidRPr="0098597E" w:rsidR="00236BB2" w:rsidP="3082A944" w:rsidRDefault="0081026A" w14:paraId="5C3AC27D"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It will need </w:t>
            </w:r>
            <w:r w:rsidRPr="3082A944" w:rsidR="0081026A">
              <w:rPr>
                <w:rFonts w:eastAsia="Times New Roman"/>
                <w:color w:val="222222"/>
                <w:sz w:val="22"/>
                <w:szCs w:val="22"/>
              </w:rPr>
              <w:t>UCLan</w:t>
            </w:r>
            <w:r w:rsidRPr="3082A944" w:rsidR="0081026A">
              <w:rPr>
                <w:rFonts w:eastAsia="Times New Roman"/>
                <w:color w:val="222222"/>
                <w:sz w:val="22"/>
                <w:szCs w:val="22"/>
              </w:rPr>
              <w:t xml:space="preserve"> skills workshops.</w:t>
            </w:r>
          </w:p>
        </w:tc>
        <w:tc>
          <w:tcPr>
            <w:tcW w:w="1872" w:type="dxa"/>
            <w:tcMar>
              <w:top w:w="100" w:type="dxa"/>
              <w:left w:w="100" w:type="dxa"/>
              <w:bottom w:w="100" w:type="dxa"/>
              <w:right w:w="100" w:type="dxa"/>
            </w:tcMar>
            <w:vAlign w:val="top"/>
          </w:tcPr>
          <w:p w:rsidRPr="0098597E" w:rsidR="00236BB2" w:rsidP="3082A944" w:rsidRDefault="0081026A" w14:paraId="55442EB8"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 will </w:t>
            </w:r>
            <w:r w:rsidRPr="3082A944" w:rsidR="0081026A">
              <w:rPr>
                <w:rFonts w:eastAsia="Times New Roman"/>
                <w:color w:val="222222"/>
                <w:sz w:val="22"/>
                <w:szCs w:val="22"/>
              </w:rPr>
              <w:t>submit</w:t>
            </w:r>
            <w:r w:rsidRPr="3082A944" w:rsidR="0081026A">
              <w:rPr>
                <w:rFonts w:eastAsia="Times New Roman"/>
                <w:color w:val="222222"/>
                <w:sz w:val="22"/>
                <w:szCs w:val="22"/>
              </w:rPr>
              <w:t xml:space="preserve"> a mini project of data analysis.</w:t>
            </w:r>
          </w:p>
        </w:tc>
      </w:tr>
    </w:tbl>
    <w:p w:rsidR="42DA2E18" w:rsidP="3082A944" w:rsidRDefault="42DA2E18" w14:paraId="21850807" w14:textId="55660F9A">
      <w:pPr>
        <w:pStyle w:val="Heading2"/>
        <w:rPr>
          <w:rFonts w:ascii="Arial" w:hAnsi="Arial"/>
          <w:sz w:val="22"/>
          <w:szCs w:val="22"/>
        </w:rPr>
      </w:pPr>
    </w:p>
    <w:p w:rsidR="42DA2E18" w:rsidP="3082A944" w:rsidRDefault="42DA2E18" w14:paraId="597CCFFF" w14:textId="758142F0">
      <w:pPr>
        <w:pStyle w:val="Heading2"/>
        <w:rPr>
          <w:rFonts w:ascii="Arial" w:hAnsi="Arial"/>
          <w:sz w:val="22"/>
          <w:szCs w:val="22"/>
        </w:rPr>
      </w:pPr>
    </w:p>
    <w:p w:rsidR="3082A944" w:rsidP="3082A944" w:rsidRDefault="3082A944" w14:paraId="62A2D14E" w14:textId="21BECAAA">
      <w:pPr>
        <w:pStyle w:val="Heading2"/>
        <w:rPr>
          <w:rFonts w:ascii="Arial" w:hAnsi="Arial"/>
          <w:sz w:val="22"/>
          <w:szCs w:val="22"/>
        </w:rPr>
      </w:pPr>
    </w:p>
    <w:p w:rsidRPr="0098597E" w:rsidR="00236BB2" w:rsidP="3082A944" w:rsidRDefault="0081026A" w14:paraId="13CC8035" w14:textId="77777777">
      <w:pPr>
        <w:pStyle w:val="Heading2"/>
        <w:rPr>
          <w:rFonts w:ascii="Arial" w:hAnsi="Arial"/>
          <w:sz w:val="24"/>
          <w:szCs w:val="24"/>
        </w:rPr>
      </w:pPr>
      <w:bookmarkStart w:name="_g68vt4rj2os" w:id="32"/>
      <w:bookmarkStart w:name="_Toc210843537" w:id="33"/>
      <w:bookmarkEnd w:id="32"/>
      <w:r w:rsidRPr="3082A944" w:rsidR="0081026A">
        <w:rPr>
          <w:rFonts w:ascii="Arial" w:hAnsi="Arial"/>
          <w:sz w:val="24"/>
          <w:szCs w:val="24"/>
        </w:rPr>
        <w:t>C. Measurement &amp; Monitoring</w:t>
      </w:r>
      <w:bookmarkEnd w:id="33"/>
      <w:r w:rsidRPr="3082A944" w:rsidR="0081026A">
        <w:rPr>
          <w:rFonts w:ascii="Arial" w:hAnsi="Arial"/>
          <w:sz w:val="24"/>
          <w:szCs w:val="24"/>
        </w:rPr>
        <w:t xml:space="preserve"> </w:t>
      </w:r>
    </w:p>
    <w:tbl>
      <w:tblPr>
        <w:tblStyle w:val="Table5"/>
        <w:tblW w:w="9272" w:type="dxa"/>
        <w:tblInd w:w="0" w:type="dxa"/>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Look w:val="0600" w:firstRow="0" w:lastRow="0" w:firstColumn="0" w:lastColumn="0" w:noHBand="1" w:noVBand="1"/>
      </w:tblPr>
      <w:tblGrid>
        <w:gridCol w:w="2318"/>
        <w:gridCol w:w="2318"/>
        <w:gridCol w:w="2318"/>
        <w:gridCol w:w="2318"/>
      </w:tblGrid>
      <w:tr w:rsidRPr="0098597E" w:rsidR="00236BB2" w:rsidTr="3082A944" w14:paraId="5EF1E15C" w14:textId="77777777">
        <w:trPr>
          <w:trHeight w:val="1440"/>
        </w:trPr>
        <w:tc>
          <w:tcPr>
            <w:tcW w:w="2318" w:type="dxa"/>
            <w:tcMar>
              <w:top w:w="100" w:type="dxa"/>
              <w:left w:w="100" w:type="dxa"/>
              <w:bottom w:w="100" w:type="dxa"/>
              <w:right w:w="100" w:type="dxa"/>
            </w:tcMar>
          </w:tcPr>
          <w:p w:rsidRPr="0098597E" w:rsidR="00236BB2" w:rsidP="3082A944" w:rsidRDefault="0081026A" w14:paraId="275F1D04"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jc w:val="left"/>
              <w:rPr>
                <w:rFonts w:eastAsia="Times New Roman"/>
                <w:b w:val="1"/>
                <w:bCs w:val="1"/>
                <w:color w:val="222222"/>
                <w:sz w:val="24"/>
                <w:szCs w:val="24"/>
              </w:rPr>
            </w:pPr>
            <w:r w:rsidRPr="3082A944" w:rsidR="0081026A">
              <w:rPr>
                <w:rFonts w:eastAsia="Times New Roman"/>
                <w:b w:val="1"/>
                <w:bCs w:val="1"/>
                <w:color w:val="222222"/>
                <w:sz w:val="24"/>
                <w:szCs w:val="24"/>
              </w:rPr>
              <w:t>Areas of improvement</w:t>
            </w:r>
          </w:p>
        </w:tc>
        <w:tc>
          <w:tcPr>
            <w:tcW w:w="2318" w:type="dxa"/>
            <w:tcMar>
              <w:top w:w="100" w:type="dxa"/>
              <w:left w:w="100" w:type="dxa"/>
              <w:bottom w:w="100" w:type="dxa"/>
              <w:right w:w="100" w:type="dxa"/>
            </w:tcMar>
          </w:tcPr>
          <w:p w:rsidRPr="0098597E" w:rsidR="00236BB2" w:rsidP="3082A944" w:rsidRDefault="0081026A" w14:paraId="06E8D8EE" w14:textId="77777777">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jc w:val="both"/>
              <w:rPr>
                <w:rFonts w:eastAsia="Times New Roman"/>
                <w:b w:val="1"/>
                <w:bCs w:val="1"/>
                <w:color w:val="222222"/>
                <w:sz w:val="22"/>
                <w:szCs w:val="22"/>
              </w:rPr>
            </w:pPr>
            <w:r w:rsidRPr="3082A944" w:rsidR="0081026A">
              <w:rPr>
                <w:rFonts w:eastAsia="Times New Roman"/>
                <w:b w:val="1"/>
                <w:bCs w:val="1"/>
                <w:color w:val="222222"/>
                <w:sz w:val="24"/>
                <w:szCs w:val="24"/>
              </w:rPr>
              <w:t>Action required</w:t>
            </w:r>
          </w:p>
        </w:tc>
        <w:tc>
          <w:tcPr>
            <w:tcW w:w="2318" w:type="dxa"/>
            <w:tcMar>
              <w:top w:w="100" w:type="dxa"/>
              <w:left w:w="100" w:type="dxa"/>
              <w:bottom w:w="100" w:type="dxa"/>
              <w:right w:w="100" w:type="dxa"/>
            </w:tcMar>
          </w:tcPr>
          <w:p w:rsidRPr="0098597E" w:rsidR="00236BB2" w:rsidRDefault="0081026A" w14:paraId="2DD6D7F6" w14:textId="77777777">
            <w:pPr>
              <w:widowControl w:val="0"/>
              <w:pBdr>
                <w:top w:val="nil"/>
                <w:left w:val="nil"/>
                <w:bottom w:val="nil"/>
                <w:right w:val="nil"/>
                <w:between w:val="nil"/>
              </w:pBdr>
              <w:spacing w:line="360" w:lineRule="auto"/>
              <w:jc w:val="both"/>
              <w:rPr>
                <w:rFonts w:eastAsia="Times New Roman"/>
                <w:b/>
                <w:color w:val="222222"/>
                <w:sz w:val="24"/>
                <w:szCs w:val="24"/>
              </w:rPr>
            </w:pPr>
            <w:r w:rsidRPr="0098597E">
              <w:rPr>
                <w:rFonts w:eastAsia="Times New Roman"/>
                <w:b/>
                <w:color w:val="222222"/>
                <w:sz w:val="24"/>
                <w:szCs w:val="24"/>
              </w:rPr>
              <w:t>Resource needed</w:t>
            </w:r>
          </w:p>
        </w:tc>
        <w:tc>
          <w:tcPr>
            <w:tcW w:w="2318" w:type="dxa"/>
            <w:tcMar>
              <w:top w:w="100" w:type="dxa"/>
              <w:left w:w="100" w:type="dxa"/>
              <w:bottom w:w="100" w:type="dxa"/>
              <w:right w:w="100" w:type="dxa"/>
            </w:tcMar>
          </w:tcPr>
          <w:p w:rsidRPr="0098597E" w:rsidR="00236BB2" w:rsidP="42DA2E18" w:rsidRDefault="0081026A" w14:paraId="2627C65F" w14:noSpellErr="1" w14:textId="7F3803AA">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jc w:val="both"/>
              <w:rPr>
                <w:rFonts w:eastAsia="Times New Roman"/>
                <w:b w:val="1"/>
                <w:bCs w:val="1"/>
                <w:color w:val="222222"/>
                <w:sz w:val="24"/>
                <w:szCs w:val="24"/>
              </w:rPr>
            </w:pPr>
            <w:r w:rsidRPr="42DA2E18" w:rsidR="226895A6">
              <w:rPr>
                <w:rFonts w:eastAsia="Times New Roman"/>
                <w:b w:val="1"/>
                <w:bCs w:val="1"/>
                <w:color w:val="222222"/>
                <w:sz w:val="24"/>
                <w:szCs w:val="24"/>
              </w:rPr>
              <w:t>Timeline</w:t>
            </w:r>
          </w:p>
        </w:tc>
      </w:tr>
      <w:tr w:rsidRPr="0098597E" w:rsidR="00236BB2" w:rsidTr="3082A944" w14:paraId="3D63EE30" w14:textId="77777777">
        <w:trPr>
          <w:trHeight w:val="1440"/>
        </w:trPr>
        <w:tc>
          <w:tcPr>
            <w:tcW w:w="2318" w:type="dxa"/>
            <w:tcMar>
              <w:top w:w="100" w:type="dxa"/>
              <w:left w:w="100" w:type="dxa"/>
              <w:bottom w:w="100" w:type="dxa"/>
              <w:right w:w="100" w:type="dxa"/>
            </w:tcMar>
            <w:vAlign w:val="top"/>
          </w:tcPr>
          <w:p w:rsidRPr="0098597E" w:rsidR="00236BB2" w:rsidP="3082A944" w:rsidRDefault="0081026A" w14:paraId="005F5EC4"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improve my digital marketing skills</w:t>
            </w:r>
            <w:r w:rsidRPr="3082A944" w:rsidR="0081026A">
              <w:rPr>
                <w:rFonts w:eastAsia="Times New Roman"/>
                <w:color w:val="222222"/>
                <w:sz w:val="22"/>
                <w:szCs w:val="22"/>
              </w:rPr>
              <w:t xml:space="preserve">.  </w:t>
            </w:r>
          </w:p>
        </w:tc>
        <w:tc>
          <w:tcPr>
            <w:tcW w:w="2318" w:type="dxa"/>
            <w:tcMar>
              <w:top w:w="100" w:type="dxa"/>
              <w:left w:w="100" w:type="dxa"/>
              <w:bottom w:w="100" w:type="dxa"/>
              <w:right w:w="100" w:type="dxa"/>
            </w:tcMar>
            <w:vAlign w:val="top"/>
          </w:tcPr>
          <w:p w:rsidRPr="0098597E" w:rsidR="00236BB2" w:rsidP="3082A944" w:rsidRDefault="0081026A" w14:paraId="65C33E99"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join an online digital marketing course.</w:t>
            </w:r>
          </w:p>
        </w:tc>
        <w:tc>
          <w:tcPr>
            <w:tcW w:w="2318" w:type="dxa"/>
            <w:tcMar>
              <w:top w:w="100" w:type="dxa"/>
              <w:left w:w="100" w:type="dxa"/>
              <w:bottom w:w="100" w:type="dxa"/>
              <w:right w:w="100" w:type="dxa"/>
            </w:tcMar>
            <w:vAlign w:val="top"/>
          </w:tcPr>
          <w:p w:rsidRPr="0098597E" w:rsidR="00236BB2" w:rsidP="3082A944" w:rsidRDefault="0081026A" w14:paraId="0E4552AC"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 will use my own laptop and </w:t>
            </w:r>
            <w:r w:rsidRPr="3082A944" w:rsidR="0081026A">
              <w:rPr>
                <w:rFonts w:eastAsia="Times New Roman"/>
                <w:color w:val="222222"/>
                <w:sz w:val="22"/>
                <w:szCs w:val="22"/>
              </w:rPr>
              <w:t>research for the online courses.</w:t>
            </w:r>
          </w:p>
        </w:tc>
        <w:tc>
          <w:tcPr>
            <w:tcW w:w="2318" w:type="dxa"/>
            <w:tcMar>
              <w:top w:w="100" w:type="dxa"/>
              <w:left w:w="100" w:type="dxa"/>
              <w:bottom w:w="100" w:type="dxa"/>
              <w:right w:w="100" w:type="dxa"/>
            </w:tcMar>
            <w:vAlign w:val="top"/>
          </w:tcPr>
          <w:p w:rsidRPr="0098597E" w:rsidR="00236BB2" w:rsidP="3082A944" w:rsidRDefault="0081026A" w14:paraId="14813F3E" w14:textId="77777777">
            <w:pPr>
              <w:widowControl w:val="0"/>
              <w:spacing w:line="360" w:lineRule="auto"/>
              <w:jc w:val="left"/>
              <w:rPr>
                <w:rFonts w:eastAsia="Times New Roman"/>
                <w:color w:val="222222"/>
                <w:sz w:val="22"/>
                <w:szCs w:val="22"/>
              </w:rPr>
            </w:pPr>
            <w:r w:rsidRPr="3082A944" w:rsidR="0081026A">
              <w:rPr>
                <w:rFonts w:eastAsia="Times New Roman"/>
                <w:color w:val="222222"/>
                <w:sz w:val="22"/>
                <w:szCs w:val="22"/>
              </w:rPr>
              <w:t xml:space="preserve">It will take 1 year. </w:t>
            </w:r>
          </w:p>
        </w:tc>
      </w:tr>
      <w:tr w:rsidRPr="0098597E" w:rsidR="00236BB2" w:rsidTr="3082A944" w14:paraId="405D418A" w14:textId="77777777">
        <w:trPr>
          <w:trHeight w:val="1440"/>
        </w:trPr>
        <w:tc>
          <w:tcPr>
            <w:tcW w:w="2318" w:type="dxa"/>
            <w:tcMar>
              <w:top w:w="100" w:type="dxa"/>
              <w:left w:w="100" w:type="dxa"/>
              <w:bottom w:w="100" w:type="dxa"/>
              <w:right w:w="100" w:type="dxa"/>
            </w:tcMar>
            <w:vAlign w:val="top"/>
          </w:tcPr>
          <w:p w:rsidRPr="0098597E" w:rsidR="00236BB2" w:rsidP="3082A944" w:rsidRDefault="0081026A" w14:paraId="3DB577E9"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 will improve my leadership skills. </w:t>
            </w:r>
          </w:p>
        </w:tc>
        <w:tc>
          <w:tcPr>
            <w:tcW w:w="2318" w:type="dxa"/>
            <w:tcMar>
              <w:top w:w="100" w:type="dxa"/>
              <w:left w:w="100" w:type="dxa"/>
              <w:bottom w:w="100" w:type="dxa"/>
              <w:right w:w="100" w:type="dxa"/>
            </w:tcMar>
            <w:vAlign w:val="top"/>
          </w:tcPr>
          <w:p w:rsidRPr="0098597E" w:rsidR="00236BB2" w:rsidP="3082A944" w:rsidRDefault="0081026A" w14:paraId="75C602A1"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 will </w:t>
            </w:r>
            <w:r w:rsidRPr="3082A944" w:rsidR="0081026A">
              <w:rPr>
                <w:rFonts w:eastAsia="Times New Roman"/>
                <w:color w:val="222222"/>
                <w:sz w:val="22"/>
                <w:szCs w:val="22"/>
              </w:rPr>
              <w:t>participate</w:t>
            </w:r>
            <w:r w:rsidRPr="3082A944" w:rsidR="0081026A">
              <w:rPr>
                <w:rFonts w:eastAsia="Times New Roman"/>
                <w:color w:val="222222"/>
                <w:sz w:val="22"/>
                <w:szCs w:val="22"/>
              </w:rPr>
              <w:t xml:space="preserve"> in a training programme. </w:t>
            </w:r>
          </w:p>
        </w:tc>
        <w:tc>
          <w:tcPr>
            <w:tcW w:w="2318" w:type="dxa"/>
            <w:tcMar>
              <w:top w:w="100" w:type="dxa"/>
              <w:left w:w="100" w:type="dxa"/>
              <w:bottom w:w="100" w:type="dxa"/>
              <w:right w:w="100" w:type="dxa"/>
            </w:tcMar>
            <w:vAlign w:val="top"/>
          </w:tcPr>
          <w:p w:rsidRPr="0098597E" w:rsidR="00236BB2" w:rsidP="3082A944" w:rsidRDefault="0081026A" w14:paraId="485FC449"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approach the employer to provide the training sessions.</w:t>
            </w:r>
          </w:p>
        </w:tc>
        <w:tc>
          <w:tcPr>
            <w:tcW w:w="2318" w:type="dxa"/>
            <w:tcMar>
              <w:top w:w="100" w:type="dxa"/>
              <w:left w:w="100" w:type="dxa"/>
              <w:bottom w:w="100" w:type="dxa"/>
              <w:right w:w="100" w:type="dxa"/>
            </w:tcMar>
            <w:vAlign w:val="top"/>
          </w:tcPr>
          <w:p w:rsidRPr="0098597E" w:rsidR="00236BB2" w:rsidP="3082A944" w:rsidRDefault="0081026A" w14:paraId="1CFA10A5" w14:textId="77777777">
            <w:pPr>
              <w:widowControl w:val="0"/>
              <w:spacing w:line="360" w:lineRule="auto"/>
              <w:jc w:val="left"/>
              <w:rPr>
                <w:rFonts w:eastAsia="Times New Roman"/>
                <w:color w:val="222222"/>
                <w:sz w:val="22"/>
                <w:szCs w:val="22"/>
              </w:rPr>
            </w:pPr>
            <w:r w:rsidRPr="3082A944" w:rsidR="0081026A">
              <w:rPr>
                <w:rFonts w:eastAsia="Times New Roman"/>
                <w:color w:val="222222"/>
                <w:sz w:val="22"/>
                <w:szCs w:val="22"/>
              </w:rPr>
              <w:t>It will take 8 months.</w:t>
            </w:r>
          </w:p>
        </w:tc>
      </w:tr>
      <w:tr w:rsidRPr="0098597E" w:rsidR="00236BB2" w:rsidTr="3082A944" w14:paraId="647AC4EA" w14:textId="77777777">
        <w:trPr>
          <w:trHeight w:val="1440"/>
        </w:trPr>
        <w:tc>
          <w:tcPr>
            <w:tcW w:w="2318" w:type="dxa"/>
            <w:tcMar>
              <w:top w:w="100" w:type="dxa"/>
              <w:left w:w="100" w:type="dxa"/>
              <w:bottom w:w="100" w:type="dxa"/>
              <w:right w:w="100" w:type="dxa"/>
            </w:tcMar>
            <w:vAlign w:val="top"/>
          </w:tcPr>
          <w:p w:rsidRPr="0098597E" w:rsidR="00236BB2" w:rsidP="3082A944" w:rsidRDefault="0081026A" w14:paraId="54A81C6E"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 xml:space="preserve">I will improve data </w:t>
            </w:r>
            <w:r w:rsidRPr="3082A944" w:rsidR="0081026A">
              <w:rPr>
                <w:rFonts w:eastAsia="Times New Roman"/>
                <w:color w:val="222222"/>
                <w:sz w:val="22"/>
                <w:szCs w:val="22"/>
              </w:rPr>
              <w:t>analysis skills.</w:t>
            </w:r>
          </w:p>
        </w:tc>
        <w:tc>
          <w:tcPr>
            <w:tcW w:w="2318" w:type="dxa"/>
            <w:tcMar>
              <w:top w:w="100" w:type="dxa"/>
              <w:left w:w="100" w:type="dxa"/>
              <w:bottom w:w="100" w:type="dxa"/>
              <w:right w:w="100" w:type="dxa"/>
            </w:tcMar>
            <w:vAlign w:val="top"/>
          </w:tcPr>
          <w:p w:rsidRPr="0098597E" w:rsidR="00236BB2" w:rsidP="3082A944" w:rsidRDefault="0081026A" w14:paraId="505784DF"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join a data analysis training course</w:t>
            </w:r>
            <w:r w:rsidRPr="3082A944" w:rsidR="0081026A">
              <w:rPr>
                <w:rFonts w:eastAsia="Times New Roman"/>
                <w:color w:val="222222"/>
                <w:sz w:val="22"/>
                <w:szCs w:val="22"/>
              </w:rPr>
              <w:t xml:space="preserve">.  </w:t>
            </w:r>
            <w:r w:rsidRPr="3082A944" w:rsidR="0081026A">
              <w:rPr>
                <w:rFonts w:eastAsia="Times New Roman"/>
                <w:color w:val="222222"/>
                <w:sz w:val="22"/>
                <w:szCs w:val="22"/>
              </w:rPr>
              <w:t>I will follow the SMART Review Cycle every 6 months.</w:t>
            </w:r>
          </w:p>
        </w:tc>
        <w:tc>
          <w:tcPr>
            <w:tcW w:w="2318" w:type="dxa"/>
            <w:tcMar>
              <w:top w:w="100" w:type="dxa"/>
              <w:left w:w="100" w:type="dxa"/>
              <w:bottom w:w="100" w:type="dxa"/>
              <w:right w:w="100" w:type="dxa"/>
            </w:tcMar>
            <w:vAlign w:val="top"/>
          </w:tcPr>
          <w:p w:rsidRPr="0098597E" w:rsidR="00236BB2" w:rsidP="3082A944" w:rsidRDefault="0081026A" w14:paraId="489141D8" w14:textId="77777777">
            <w:pPr>
              <w:widowControl w:val="0"/>
              <w:pBdr>
                <w:top w:val="nil" w:color="000000" w:sz="0" w:space="0"/>
                <w:left w:val="nil" w:color="000000" w:sz="0" w:space="0"/>
                <w:bottom w:val="nil" w:color="000000" w:sz="0" w:space="0"/>
                <w:right w:val="nil" w:color="000000" w:sz="0" w:space="0"/>
                <w:between w:val="nil" w:color="000000" w:sz="0" w:space="0"/>
              </w:pBdr>
              <w:spacing w:line="360" w:lineRule="auto"/>
              <w:jc w:val="left"/>
              <w:rPr>
                <w:rFonts w:eastAsia="Times New Roman"/>
                <w:color w:val="222222"/>
                <w:sz w:val="22"/>
                <w:szCs w:val="22"/>
              </w:rPr>
            </w:pPr>
            <w:r w:rsidRPr="3082A944" w:rsidR="0081026A">
              <w:rPr>
                <w:rFonts w:eastAsia="Times New Roman"/>
                <w:color w:val="222222"/>
                <w:sz w:val="22"/>
                <w:szCs w:val="22"/>
              </w:rPr>
              <w:t>I will research the training courses.</w:t>
            </w:r>
          </w:p>
        </w:tc>
        <w:tc>
          <w:tcPr>
            <w:tcW w:w="2318" w:type="dxa"/>
            <w:tcMar>
              <w:top w:w="100" w:type="dxa"/>
              <w:left w:w="100" w:type="dxa"/>
              <w:bottom w:w="100" w:type="dxa"/>
              <w:right w:w="100" w:type="dxa"/>
            </w:tcMar>
            <w:vAlign w:val="top"/>
          </w:tcPr>
          <w:p w:rsidRPr="0098597E" w:rsidR="00236BB2" w:rsidP="3082A944" w:rsidRDefault="0081026A" w14:paraId="0797C55A" w14:textId="77777777">
            <w:pPr>
              <w:widowControl w:val="0"/>
              <w:spacing w:line="360" w:lineRule="auto"/>
              <w:jc w:val="left"/>
              <w:rPr>
                <w:rFonts w:eastAsia="Times New Roman"/>
                <w:color w:val="222222"/>
                <w:sz w:val="22"/>
                <w:szCs w:val="22"/>
              </w:rPr>
            </w:pPr>
            <w:r w:rsidRPr="3082A944" w:rsidR="0081026A">
              <w:rPr>
                <w:rFonts w:eastAsia="Times New Roman"/>
                <w:color w:val="222222"/>
                <w:sz w:val="22"/>
                <w:szCs w:val="22"/>
              </w:rPr>
              <w:t>It will take 1 year.</w:t>
            </w:r>
          </w:p>
        </w:tc>
      </w:tr>
    </w:tbl>
    <w:p w:rsidR="3082A944" w:rsidP="3082A944" w:rsidRDefault="3082A944" w14:paraId="16BF2768" w14:textId="4C464DBE">
      <w:pPr>
        <w:pStyle w:val="NoSpacing"/>
        <w:spacing w:line="360" w:lineRule="auto"/>
        <w:rPr>
          <w:b w:val="1"/>
          <w:bCs w:val="1"/>
          <w:sz w:val="24"/>
          <w:szCs w:val="24"/>
        </w:rPr>
      </w:pPr>
    </w:p>
    <w:p w:rsidRPr="0098597E" w:rsidR="00236BB2" w:rsidP="3082A944" w:rsidRDefault="0081026A" w14:paraId="54E14030" w14:textId="77777777">
      <w:pPr>
        <w:pStyle w:val="NoSpacing"/>
        <w:spacing w:line="360" w:lineRule="auto"/>
        <w:rPr>
          <w:rFonts w:ascii="Arial" w:hAnsi="Arial"/>
          <w:b w:val="1"/>
          <w:bCs w:val="1"/>
          <w:sz w:val="24"/>
          <w:szCs w:val="24"/>
        </w:rPr>
      </w:pPr>
      <w:bookmarkStart w:name="_axzqnplsvtml" w:id="34"/>
      <w:bookmarkStart w:name="_Toc210843538" w:id="35"/>
      <w:bookmarkEnd w:id="34"/>
      <w:r w:rsidRPr="3082A944" w:rsidR="0081026A">
        <w:rPr>
          <w:b w:val="1"/>
          <w:bCs w:val="1"/>
          <w:sz w:val="24"/>
          <w:szCs w:val="24"/>
        </w:rPr>
        <w:t>D. Mini-Conclusion</w:t>
      </w:r>
      <w:bookmarkEnd w:id="35"/>
    </w:p>
    <w:p w:rsidR="3082A944" w:rsidP="3082A944" w:rsidRDefault="3082A944" w14:paraId="199FE6C0" w14:textId="524BD1FC">
      <w:pPr>
        <w:pStyle w:val="NoSpacing"/>
        <w:spacing w:line="360" w:lineRule="auto"/>
        <w:rPr>
          <w:sz w:val="22"/>
          <w:szCs w:val="22"/>
          <w:lang w:val="en-US"/>
        </w:rPr>
      </w:pPr>
    </w:p>
    <w:p w:rsidRPr="0098597E" w:rsidR="00236BB2" w:rsidP="3082A944" w:rsidRDefault="0081026A" w14:paraId="606862F4" w14:textId="0A209D4C">
      <w:pPr>
        <w:pStyle w:val="NoSpacing"/>
        <w:spacing w:line="360" w:lineRule="auto"/>
        <w:rPr>
          <w:rFonts w:eastAsia="Times New Roman"/>
          <w:color w:val="222222"/>
          <w:sz w:val="22"/>
          <w:szCs w:val="22"/>
          <w:lang w:val="en-US"/>
        </w:rPr>
      </w:pPr>
      <w:r w:rsidRPr="3082A944" w:rsidR="0081026A">
        <w:rPr>
          <w:sz w:val="22"/>
          <w:szCs w:val="22"/>
          <w:lang w:val="en-US"/>
        </w:rPr>
        <w:t xml:space="preserve">PDP helps to improve personal skills for personal growth. </w:t>
      </w:r>
      <w:r w:rsidRPr="3082A944" w:rsidR="0081026A">
        <w:rPr>
          <w:sz w:val="22"/>
          <w:szCs w:val="22"/>
          <w:lang w:val="en-US"/>
        </w:rPr>
        <w:t xml:space="preserve">It allows the person to </w:t>
      </w:r>
      <w:r w:rsidRPr="3082A944" w:rsidR="7EBDDCBE">
        <w:rPr>
          <w:sz w:val="22"/>
          <w:szCs w:val="22"/>
          <w:lang w:val="en-US"/>
        </w:rPr>
        <w:t>take action</w:t>
      </w:r>
      <w:r w:rsidRPr="3082A944" w:rsidR="0081026A">
        <w:rPr>
          <w:sz w:val="22"/>
          <w:szCs w:val="22"/>
          <w:lang w:val="en-US"/>
        </w:rPr>
        <w:t xml:space="preserve"> for the development of their personal skills.</w:t>
      </w:r>
      <w:r w:rsidRPr="3082A944" w:rsidR="0081026A">
        <w:rPr>
          <w:sz w:val="22"/>
          <w:szCs w:val="22"/>
          <w:lang w:val="en-US"/>
        </w:rPr>
        <w:t xml:space="preserve"> It helps to get different opportunities for a future career. CPD helps to develop professional skills to enhance professional efficiency. It allows the person to </w:t>
      </w:r>
      <w:r w:rsidRPr="3082A944" w:rsidR="62B85EAC">
        <w:rPr>
          <w:sz w:val="22"/>
          <w:szCs w:val="22"/>
          <w:lang w:val="en-US"/>
        </w:rPr>
        <w:t>take action</w:t>
      </w:r>
      <w:r w:rsidRPr="3082A944" w:rsidR="0081026A">
        <w:rPr>
          <w:sz w:val="22"/>
          <w:szCs w:val="22"/>
          <w:lang w:val="en-US"/>
        </w:rPr>
        <w:t xml:space="preserve"> </w:t>
      </w:r>
      <w:r w:rsidRPr="3082A944" w:rsidR="68453E97">
        <w:rPr>
          <w:sz w:val="22"/>
          <w:szCs w:val="22"/>
          <w:lang w:val="en-US"/>
        </w:rPr>
        <w:t>to</w:t>
      </w:r>
      <w:r w:rsidRPr="3082A944" w:rsidR="0081026A">
        <w:rPr>
          <w:sz w:val="22"/>
          <w:szCs w:val="22"/>
          <w:lang w:val="en-US"/>
        </w:rPr>
        <w:t xml:space="preserve"> </w:t>
      </w:r>
      <w:r w:rsidRPr="3082A944" w:rsidR="0081026A">
        <w:rPr>
          <w:sz w:val="22"/>
          <w:szCs w:val="22"/>
          <w:lang w:val="en-US"/>
        </w:rPr>
        <w:t>enhancement of</w:t>
      </w:r>
      <w:r w:rsidRPr="3082A944" w:rsidR="0081026A">
        <w:rPr>
          <w:sz w:val="22"/>
          <w:szCs w:val="22"/>
          <w:lang w:val="en-US"/>
        </w:rPr>
        <w:t xml:space="preserve"> future professional efficiency.</w:t>
      </w:r>
    </w:p>
    <w:p w:rsidRPr="0098597E" w:rsidR="00236BB2" w:rsidRDefault="00236BB2" w14:paraId="1FA90B9A" w14:textId="77777777">
      <w:pPr>
        <w:spacing w:line="360" w:lineRule="auto"/>
        <w:jc w:val="both"/>
        <w:rPr>
          <w:rFonts w:eastAsia="Times New Roman"/>
          <w:sz w:val="24"/>
          <w:szCs w:val="24"/>
        </w:rPr>
      </w:pPr>
    </w:p>
    <w:p w:rsidRPr="0098597E" w:rsidR="00236BB2" w:rsidP="00B96F62" w:rsidRDefault="0081026A" w14:paraId="332EC812" w14:textId="77777777">
      <w:pPr>
        <w:rPr>
          <w:rFonts w:eastAsia="Times New Roman"/>
          <w:color w:val="222222"/>
          <w:sz w:val="24"/>
          <w:szCs w:val="24"/>
        </w:rPr>
      </w:pPr>
      <w:bookmarkStart w:name="_2vf99joxg0j" w:colFirst="0" w:colLast="0" w:id="36"/>
      <w:bookmarkEnd w:id="36"/>
      <w:r w:rsidRPr="0098597E">
        <w:br w:type="page"/>
      </w:r>
    </w:p>
    <w:p w:rsidRPr="0098597E" w:rsidR="00236BB2" w:rsidP="3082A944" w:rsidRDefault="0081026A" w14:paraId="24BE2C10" w14:textId="77777777">
      <w:pPr>
        <w:pStyle w:val="Heading1"/>
        <w:rPr>
          <w:rFonts w:ascii="Arial" w:hAnsi="Arial"/>
          <w:i w:val="1"/>
          <w:iCs w:val="1"/>
          <w:sz w:val="24"/>
          <w:szCs w:val="24"/>
        </w:rPr>
      </w:pPr>
      <w:bookmarkStart w:name="_n37g5tfj0376" w:id="37"/>
      <w:bookmarkStart w:name="_Toc210843539" w:id="38"/>
      <w:bookmarkEnd w:id="37"/>
      <w:r w:rsidRPr="3082A944" w:rsidR="0081026A">
        <w:rPr>
          <w:rFonts w:ascii="Arial" w:hAnsi="Arial"/>
          <w:sz w:val="24"/>
          <w:szCs w:val="24"/>
        </w:rPr>
        <w:t>Reference List</w:t>
      </w:r>
      <w:bookmarkEnd w:id="38"/>
    </w:p>
    <w:p w:rsidRPr="0098597E" w:rsidR="00B96F62" w:rsidP="3082A944" w:rsidRDefault="00B96F62" w14:paraId="031CB80F" w14:textId="77777777">
      <w:pPr>
        <w:shd w:val="clear" w:color="auto" w:fill="FFFFFF" w:themeFill="background1"/>
        <w:spacing w:before="200" w:after="200" w:line="360" w:lineRule="auto"/>
        <w:jc w:val="both"/>
        <w:rPr>
          <w:rFonts w:eastAsia="Times New Roman"/>
          <w:color w:val="222222"/>
          <w:sz w:val="22"/>
          <w:szCs w:val="22"/>
          <w:highlight w:val="white"/>
        </w:rPr>
      </w:pPr>
      <w:r w:rsidRPr="3082A944" w:rsidR="00B96F62">
        <w:rPr>
          <w:rFonts w:eastAsia="Times New Roman"/>
          <w:color w:val="222222"/>
          <w:sz w:val="22"/>
          <w:szCs w:val="22"/>
          <w:highlight w:val="white"/>
        </w:rPr>
        <w:t xml:space="preserve">Barth, S.C. and Barber, D.S., (2025). </w:t>
      </w:r>
      <w:r w:rsidRPr="3082A944" w:rsidR="00B96F62">
        <w:rPr>
          <w:rFonts w:eastAsia="Times New Roman"/>
          <w:i w:val="1"/>
          <w:iCs w:val="1"/>
          <w:color w:val="222222"/>
          <w:sz w:val="22"/>
          <w:szCs w:val="22"/>
          <w:highlight w:val="white"/>
        </w:rPr>
        <w:t>Hospitality law: managing legal issues in the hospitality industry</w:t>
      </w:r>
      <w:r w:rsidRPr="3082A944" w:rsidR="00B96F62">
        <w:rPr>
          <w:rFonts w:eastAsia="Times New Roman"/>
          <w:color w:val="222222"/>
          <w:sz w:val="22"/>
          <w:szCs w:val="22"/>
          <w:highlight w:val="white"/>
        </w:rPr>
        <w:t>. John Wiley &amp; Sons.</w:t>
      </w:r>
    </w:p>
    <w:p w:rsidRPr="0098597E" w:rsidR="00B96F62" w:rsidP="3082A944" w:rsidRDefault="00B96F62" w14:paraId="7FCDD962" w14:textId="77777777">
      <w:pPr>
        <w:shd w:val="clear" w:color="auto" w:fill="FFFFFF" w:themeFill="background1"/>
        <w:spacing w:before="200" w:after="200" w:line="360" w:lineRule="auto"/>
        <w:jc w:val="both"/>
        <w:rPr>
          <w:rFonts w:eastAsia="Times New Roman"/>
          <w:color w:val="222222"/>
          <w:sz w:val="22"/>
          <w:szCs w:val="22"/>
          <w:highlight w:val="white"/>
        </w:rPr>
      </w:pPr>
      <w:r w:rsidRPr="3082A944" w:rsidR="00B96F62">
        <w:rPr>
          <w:rFonts w:eastAsia="Times New Roman"/>
          <w:color w:val="222222"/>
          <w:sz w:val="22"/>
          <w:szCs w:val="22"/>
          <w:highlight w:val="white"/>
        </w:rPr>
        <w:t xml:space="preserve">Burston, J. and Newton-Smith, R. (2025) </w:t>
      </w:r>
      <w:r w:rsidRPr="3082A944" w:rsidR="00B96F62">
        <w:rPr>
          <w:rFonts w:eastAsia="Times New Roman"/>
          <w:i w:val="1"/>
          <w:iCs w:val="1"/>
          <w:color w:val="222222"/>
          <w:sz w:val="22"/>
          <w:szCs w:val="22"/>
          <w:highlight w:val="white"/>
        </w:rPr>
        <w:t>Confederation of british industry (CBI)</w:t>
      </w:r>
      <w:r w:rsidRPr="3082A944" w:rsidR="00B96F62">
        <w:rPr>
          <w:rFonts w:eastAsia="Times New Roman"/>
          <w:color w:val="222222"/>
          <w:sz w:val="22"/>
          <w:szCs w:val="22"/>
          <w:highlight w:val="white"/>
        </w:rPr>
        <w:t xml:space="preserve">, </w:t>
      </w:r>
      <w:r w:rsidRPr="3082A944" w:rsidR="00B96F62">
        <w:rPr>
          <w:rFonts w:eastAsia="Times New Roman"/>
          <w:i w:val="1"/>
          <w:iCs w:val="1"/>
          <w:color w:val="222222"/>
          <w:sz w:val="22"/>
          <w:szCs w:val="22"/>
          <w:highlight w:val="white"/>
        </w:rPr>
        <w:t>World Economic Forum</w:t>
      </w:r>
      <w:r w:rsidRPr="3082A944" w:rsidR="00B96F62">
        <w:rPr>
          <w:rFonts w:eastAsia="Times New Roman"/>
          <w:color w:val="222222"/>
          <w:sz w:val="22"/>
          <w:szCs w:val="22"/>
          <w:highlight w:val="white"/>
        </w:rPr>
        <w:t>. Available at: https://www.weforum.org/organizations/confederation-of-british-industry-cbi/ (Accessed: 08 October 2025).</w:t>
      </w:r>
    </w:p>
    <w:p w:rsidRPr="0098597E" w:rsidR="00B96F62" w:rsidP="3082A944" w:rsidRDefault="00B96F62" w14:paraId="17197ED1" w14:textId="77777777">
      <w:pPr>
        <w:shd w:val="clear" w:color="auto" w:fill="FFFFFF" w:themeFill="background1"/>
        <w:spacing w:before="200" w:after="200" w:line="360" w:lineRule="auto"/>
        <w:jc w:val="both"/>
        <w:rPr>
          <w:rFonts w:eastAsia="Times New Roman"/>
          <w:color w:val="222222"/>
          <w:sz w:val="22"/>
          <w:szCs w:val="22"/>
          <w:highlight w:val="white"/>
        </w:rPr>
      </w:pPr>
      <w:r w:rsidRPr="3082A944" w:rsidR="00B96F62">
        <w:rPr>
          <w:rFonts w:eastAsia="Times New Roman"/>
          <w:color w:val="222222"/>
          <w:sz w:val="22"/>
          <w:szCs w:val="22"/>
          <w:highlight w:val="white"/>
        </w:rPr>
        <w:t xml:space="preserve">Cumbria.ac.uk, (2025) </w:t>
      </w:r>
      <w:r w:rsidRPr="3082A944" w:rsidR="00B96F62">
        <w:rPr>
          <w:rFonts w:eastAsia="Times New Roman"/>
          <w:i w:val="1"/>
          <w:iCs w:val="1"/>
          <w:color w:val="222222"/>
          <w:sz w:val="22"/>
          <w:szCs w:val="22"/>
          <w:highlight w:val="white"/>
        </w:rPr>
        <w:t>Concrete experience reflective observation abstract ...</w:t>
      </w:r>
      <w:r w:rsidRPr="3082A944" w:rsidR="00B96F62">
        <w:rPr>
          <w:rFonts w:eastAsia="Times New Roman"/>
          <w:color w:val="222222"/>
          <w:sz w:val="22"/>
          <w:szCs w:val="22"/>
          <w:highlight w:val="white"/>
        </w:rPr>
        <w:t xml:space="preserve"> Available at: https://my.cumbria.ac.uk/media/MyCumbria/Documents/Library/Kolb.pdf (Accessed: 08 October 2025).</w:t>
      </w:r>
    </w:p>
    <w:p w:rsidRPr="0098597E" w:rsidR="00B96F62" w:rsidP="3082A944" w:rsidRDefault="00B96F62" w14:paraId="4822C5DB" w14:textId="77777777">
      <w:pPr>
        <w:spacing w:line="360" w:lineRule="auto"/>
        <w:jc w:val="both"/>
        <w:rPr>
          <w:sz w:val="22"/>
          <w:szCs w:val="22"/>
        </w:rPr>
      </w:pPr>
      <w:r w:rsidRPr="3082A944" w:rsidR="00B96F62">
        <w:rPr>
          <w:color w:val="222222"/>
          <w:sz w:val="22"/>
          <w:szCs w:val="22"/>
        </w:rPr>
        <w:t>Gov.uk</w:t>
      </w:r>
      <w:r w:rsidRPr="3082A944" w:rsidR="00B96F62">
        <w:rPr>
          <w:sz w:val="22"/>
          <w:szCs w:val="22"/>
        </w:rPr>
        <w:t xml:space="preserve">, (2015) </w:t>
      </w:r>
      <w:r w:rsidRPr="3082A944" w:rsidR="00B96F62">
        <w:rPr>
          <w:i w:val="1"/>
          <w:iCs w:val="1"/>
          <w:sz w:val="22"/>
          <w:szCs w:val="22"/>
        </w:rPr>
        <w:t>GOV.UK</w:t>
      </w:r>
      <w:r w:rsidRPr="3082A944" w:rsidR="00B96F62">
        <w:rPr>
          <w:sz w:val="22"/>
          <w:szCs w:val="22"/>
        </w:rPr>
        <w:t xml:space="preserve">. Available at: https://www.gov.uk/government/organisations/uk-commission-for-employment-and-skills/about (Accessed: 08 October 2025). </w:t>
      </w:r>
    </w:p>
    <w:p w:rsidRPr="0098597E" w:rsidR="00B96F62" w:rsidP="3082A944" w:rsidRDefault="00B96F62" w14:paraId="790D49A8" w14:textId="77777777">
      <w:pPr>
        <w:shd w:val="clear" w:color="auto" w:fill="FFFFFF" w:themeFill="background1"/>
        <w:spacing w:before="200" w:after="200" w:line="360" w:lineRule="auto"/>
        <w:jc w:val="both"/>
        <w:rPr>
          <w:rFonts w:eastAsia="Times New Roman"/>
          <w:color w:val="222222"/>
          <w:sz w:val="22"/>
          <w:szCs w:val="22"/>
          <w:highlight w:val="white"/>
        </w:rPr>
      </w:pPr>
      <w:r w:rsidRPr="3082A944" w:rsidR="00B96F62">
        <w:rPr>
          <w:rFonts w:eastAsia="Times New Roman"/>
          <w:color w:val="222222"/>
          <w:sz w:val="22"/>
          <w:szCs w:val="22"/>
          <w:highlight w:val="white"/>
        </w:rPr>
        <w:t xml:space="preserve">Indeed, (2025) </w:t>
      </w:r>
      <w:r w:rsidRPr="3082A944" w:rsidR="00B96F62">
        <w:rPr>
          <w:rFonts w:eastAsia="Times New Roman"/>
          <w:i w:val="1"/>
          <w:iCs w:val="1"/>
          <w:color w:val="222222"/>
          <w:sz w:val="22"/>
          <w:szCs w:val="22"/>
          <w:highlight w:val="white"/>
        </w:rPr>
        <w:t>What are level 5 qualifications? (definition and types) | indeed.com UK</w:t>
      </w:r>
      <w:r w:rsidRPr="3082A944" w:rsidR="00B96F62">
        <w:rPr>
          <w:rFonts w:eastAsia="Times New Roman"/>
          <w:color w:val="222222"/>
          <w:sz w:val="22"/>
          <w:szCs w:val="22"/>
          <w:highlight w:val="white"/>
        </w:rPr>
        <w:t>. Available at: https://uk.indeed.com/career-advice/career-development/level-5-qualifications (Accessed: 08 October 2025).</w:t>
      </w:r>
    </w:p>
    <w:p w:rsidRPr="0098597E" w:rsidR="00B96F62" w:rsidP="3082A944" w:rsidRDefault="00B96F62" w14:paraId="0DCFAFD7" w14:textId="77777777">
      <w:pPr>
        <w:shd w:val="clear" w:color="auto" w:fill="FFFFFF" w:themeFill="background1"/>
        <w:spacing w:before="200" w:after="200" w:line="360" w:lineRule="auto"/>
        <w:jc w:val="both"/>
        <w:rPr>
          <w:rFonts w:eastAsia="Times New Roman"/>
          <w:color w:val="222222"/>
          <w:sz w:val="22"/>
          <w:szCs w:val="22"/>
          <w:highlight w:val="white"/>
        </w:rPr>
      </w:pPr>
      <w:r w:rsidRPr="3082A944" w:rsidR="00B96F62">
        <w:rPr>
          <w:rFonts w:eastAsia="Times New Roman"/>
          <w:color w:val="222222"/>
          <w:sz w:val="22"/>
          <w:szCs w:val="22"/>
          <w:highlight w:val="white"/>
        </w:rPr>
        <w:t xml:space="preserve">Indeed, (2025) </w:t>
      </w:r>
      <w:r w:rsidRPr="3082A944" w:rsidR="00B96F62">
        <w:rPr>
          <w:rFonts w:eastAsia="Times New Roman"/>
          <w:i w:val="1"/>
          <w:iCs w:val="1"/>
          <w:color w:val="222222"/>
          <w:sz w:val="22"/>
          <w:szCs w:val="22"/>
          <w:highlight w:val="white"/>
        </w:rPr>
        <w:t>What are T-shaped skills? (and why they are important) | indeed.com</w:t>
      </w:r>
      <w:r w:rsidRPr="3082A944" w:rsidR="00B96F62">
        <w:rPr>
          <w:rFonts w:eastAsia="Times New Roman"/>
          <w:color w:val="222222"/>
          <w:sz w:val="22"/>
          <w:szCs w:val="22"/>
          <w:highlight w:val="white"/>
        </w:rPr>
        <w:t xml:space="preserve">. Available at: https://www.indeed.com/career-advice/resumes-cover-letters/t-shaped-skills (Accessed: 08 October 2025). </w:t>
      </w:r>
    </w:p>
    <w:p w:rsidRPr="0098597E" w:rsidR="00B96F62" w:rsidP="3082A944" w:rsidRDefault="00B96F62" w14:paraId="73997DAE" w14:textId="77777777">
      <w:pPr>
        <w:shd w:val="clear" w:color="auto" w:fill="FFFFFF" w:themeFill="background1"/>
        <w:spacing w:before="200" w:after="200" w:line="360" w:lineRule="auto"/>
        <w:jc w:val="both"/>
        <w:rPr>
          <w:rFonts w:eastAsia="Times New Roman"/>
          <w:color w:val="222222"/>
          <w:sz w:val="22"/>
          <w:szCs w:val="22"/>
          <w:highlight w:val="white"/>
        </w:rPr>
      </w:pPr>
      <w:r w:rsidRPr="3082A944" w:rsidR="00B96F62">
        <w:rPr>
          <w:rFonts w:eastAsia="Times New Roman"/>
          <w:color w:val="222222"/>
          <w:sz w:val="22"/>
          <w:szCs w:val="22"/>
          <w:highlight w:val="white"/>
        </w:rPr>
        <w:t xml:space="preserve">Khalifa, O., (2024). </w:t>
      </w:r>
      <w:r w:rsidRPr="3082A944" w:rsidR="00B96F62">
        <w:rPr>
          <w:rFonts w:eastAsia="Times New Roman"/>
          <w:i w:val="1"/>
          <w:iCs w:val="1"/>
          <w:color w:val="222222"/>
          <w:sz w:val="22"/>
          <w:szCs w:val="22"/>
          <w:highlight w:val="white"/>
        </w:rPr>
        <w:t>Soft Skills for Today's Job Market and Employability</w:t>
      </w:r>
      <w:r w:rsidRPr="3082A944" w:rsidR="00B96F62">
        <w:rPr>
          <w:rFonts w:eastAsia="Times New Roman"/>
          <w:color w:val="222222"/>
          <w:sz w:val="22"/>
          <w:szCs w:val="22"/>
          <w:highlight w:val="white"/>
        </w:rPr>
        <w:t>. Othman Khalifa.</w:t>
      </w:r>
    </w:p>
    <w:p w:rsidRPr="0098597E" w:rsidR="00B96F62" w:rsidP="3082A944" w:rsidRDefault="00B96F62" w14:paraId="62776D5A" w14:textId="77777777">
      <w:pPr>
        <w:shd w:val="clear" w:color="auto" w:fill="FFFFFF" w:themeFill="background1"/>
        <w:spacing w:before="200" w:after="200" w:line="360" w:lineRule="auto"/>
        <w:jc w:val="left"/>
        <w:rPr>
          <w:rFonts w:eastAsia="Times New Roman"/>
          <w:color w:val="222222"/>
          <w:sz w:val="22"/>
          <w:szCs w:val="22"/>
          <w:highlight w:val="white"/>
        </w:rPr>
      </w:pPr>
      <w:r w:rsidRPr="3082A944" w:rsidR="00B96F62">
        <w:rPr>
          <w:rFonts w:eastAsia="Times New Roman"/>
          <w:color w:val="222222"/>
          <w:sz w:val="22"/>
          <w:szCs w:val="22"/>
          <w:highlight w:val="white"/>
        </w:rPr>
        <w:t xml:space="preserve">Mercader, V., Galván-Vela, E., Ravina-Ripoll, R. and Popescu, C.R.G., (2021). A focus on ethical value under the vision of leadership, teamwork, effective communication and productivity. </w:t>
      </w:r>
      <w:r w:rsidRPr="3082A944" w:rsidR="00B96F62">
        <w:rPr>
          <w:rFonts w:eastAsia="Times New Roman"/>
          <w:i w:val="1"/>
          <w:iCs w:val="1"/>
          <w:color w:val="222222"/>
          <w:sz w:val="22"/>
          <w:szCs w:val="22"/>
          <w:highlight w:val="white"/>
        </w:rPr>
        <w:t>Journal of Risk and Financial Management</w:t>
      </w:r>
      <w:r w:rsidRPr="3082A944" w:rsidR="00B96F62">
        <w:rPr>
          <w:rFonts w:eastAsia="Times New Roman"/>
          <w:color w:val="222222"/>
          <w:sz w:val="22"/>
          <w:szCs w:val="22"/>
          <w:highlight w:val="white"/>
        </w:rPr>
        <w:t xml:space="preserve">, </w:t>
      </w:r>
      <w:r w:rsidRPr="3082A944" w:rsidR="00B96F62">
        <w:rPr>
          <w:rFonts w:eastAsia="Times New Roman"/>
          <w:i w:val="1"/>
          <w:iCs w:val="1"/>
          <w:color w:val="222222"/>
          <w:sz w:val="22"/>
          <w:szCs w:val="22"/>
          <w:highlight w:val="white"/>
        </w:rPr>
        <w:t>14</w:t>
      </w:r>
      <w:r w:rsidRPr="3082A944" w:rsidR="00B96F62">
        <w:rPr>
          <w:rFonts w:eastAsia="Times New Roman"/>
          <w:color w:val="222222"/>
          <w:sz w:val="22"/>
          <w:szCs w:val="22"/>
          <w:highlight w:val="white"/>
        </w:rPr>
        <w:t>(11), p.522.</w:t>
      </w:r>
      <w:hyperlink r:id="R316a7c7b716f4850">
        <w:r w:rsidRPr="3082A944" w:rsidR="00B96F62">
          <w:rPr>
            <w:rFonts w:eastAsia="Times New Roman"/>
            <w:color w:val="1155CC"/>
            <w:sz w:val="22"/>
            <w:szCs w:val="22"/>
            <w:highlight w:val="white"/>
            <w:u w:val="single"/>
          </w:rPr>
          <w:t>https://www.mdpi.com/1911-8074/14/11/522</w:t>
        </w:r>
      </w:hyperlink>
    </w:p>
    <w:p w:rsidRPr="0098597E" w:rsidR="00B96F62" w:rsidP="3082A944" w:rsidRDefault="00B96F62" w14:paraId="1AAAFA54" w14:textId="77777777">
      <w:pPr>
        <w:shd w:val="clear" w:color="auto" w:fill="FFFFFF" w:themeFill="background1"/>
        <w:spacing w:before="200" w:after="200" w:line="360" w:lineRule="auto"/>
        <w:jc w:val="both"/>
        <w:rPr>
          <w:rFonts w:eastAsia="Times New Roman"/>
          <w:color w:val="222222"/>
          <w:sz w:val="22"/>
          <w:szCs w:val="22"/>
          <w:highlight w:val="white"/>
        </w:rPr>
      </w:pPr>
      <w:r w:rsidRPr="3082A944" w:rsidR="00B96F62">
        <w:rPr>
          <w:rFonts w:eastAsia="Times New Roman"/>
          <w:color w:val="222222"/>
          <w:sz w:val="22"/>
          <w:szCs w:val="22"/>
          <w:highlight w:val="white"/>
        </w:rPr>
        <w:t xml:space="preserve">Positivepsychology, (2025) </w:t>
      </w:r>
      <w:r w:rsidRPr="3082A944" w:rsidR="00B96F62">
        <w:rPr>
          <w:rFonts w:eastAsia="Times New Roman"/>
          <w:i w:val="1"/>
          <w:iCs w:val="1"/>
          <w:color w:val="222222"/>
          <w:sz w:val="22"/>
          <w:szCs w:val="22"/>
          <w:highlight w:val="white"/>
        </w:rPr>
        <w:t>What is Locke’s goal setting theory of motivation?</w:t>
      </w:r>
      <w:r w:rsidRPr="3082A944" w:rsidR="00B96F62">
        <w:rPr>
          <w:rFonts w:eastAsia="Times New Roman"/>
          <w:color w:val="222222"/>
          <w:sz w:val="22"/>
          <w:szCs w:val="22"/>
          <w:highlight w:val="white"/>
        </w:rPr>
        <w:t xml:space="preserve"> Available at: https://positivepsychology.com/goal-setting-theory/ (Accessed: 08 October 2025).</w:t>
      </w:r>
    </w:p>
    <w:p w:rsidRPr="0098597E" w:rsidR="00B96F62" w:rsidP="3082A944" w:rsidRDefault="00B96F62" w14:paraId="2C5219D2" w14:textId="77777777">
      <w:pPr>
        <w:shd w:val="clear" w:color="auto" w:fill="FFFFFF" w:themeFill="background1"/>
        <w:spacing w:before="200" w:after="200" w:line="360" w:lineRule="auto"/>
        <w:jc w:val="both"/>
        <w:rPr>
          <w:rFonts w:eastAsia="Times New Roman"/>
          <w:color w:val="222222"/>
          <w:sz w:val="22"/>
          <w:szCs w:val="22"/>
          <w:highlight w:val="white"/>
        </w:rPr>
      </w:pPr>
      <w:r w:rsidRPr="3082A944" w:rsidR="00B96F62">
        <w:rPr>
          <w:rFonts w:eastAsia="Times New Roman"/>
          <w:color w:val="222222"/>
          <w:sz w:val="22"/>
          <w:szCs w:val="22"/>
          <w:highlight w:val="white"/>
        </w:rPr>
        <w:t xml:space="preserve">Szende, P., Dalton, A.N. and Yoo, M. eds., (2021). </w:t>
      </w:r>
      <w:r w:rsidRPr="3082A944" w:rsidR="00B96F62">
        <w:rPr>
          <w:rFonts w:eastAsia="Times New Roman"/>
          <w:i w:val="1"/>
          <w:iCs w:val="1"/>
          <w:color w:val="222222"/>
          <w:sz w:val="22"/>
          <w:szCs w:val="22"/>
          <w:highlight w:val="white"/>
        </w:rPr>
        <w:t>Operations management in the hospitality industry</w:t>
      </w:r>
      <w:r w:rsidRPr="3082A944" w:rsidR="00B96F62">
        <w:rPr>
          <w:rFonts w:eastAsia="Times New Roman"/>
          <w:color w:val="222222"/>
          <w:sz w:val="22"/>
          <w:szCs w:val="22"/>
          <w:highlight w:val="white"/>
        </w:rPr>
        <w:t>. Emerald Publishing Limited.</w:t>
      </w:r>
    </w:p>
    <w:p w:rsidRPr="0098597E" w:rsidR="00B96F62" w:rsidP="3082A944" w:rsidRDefault="00B96F62" w14:paraId="64B554B2" w14:textId="77777777">
      <w:pPr>
        <w:shd w:val="clear" w:color="auto" w:fill="FFFFFF" w:themeFill="background1"/>
        <w:spacing w:before="200" w:after="200" w:line="360" w:lineRule="auto"/>
        <w:jc w:val="left"/>
        <w:rPr>
          <w:rFonts w:eastAsia="Times New Roman"/>
          <w:color w:val="222222"/>
          <w:sz w:val="22"/>
          <w:szCs w:val="22"/>
          <w:highlight w:val="white"/>
        </w:rPr>
      </w:pPr>
      <w:r w:rsidRPr="3082A944" w:rsidR="00B96F62">
        <w:rPr>
          <w:rFonts w:eastAsia="Times New Roman"/>
          <w:color w:val="222222"/>
          <w:sz w:val="22"/>
          <w:szCs w:val="22"/>
          <w:highlight w:val="white"/>
        </w:rPr>
        <w:t xml:space="preserve">Wellton, L. and Lainpelto, J., (2021). The intertwinement of professional knowledge culture, leadership practices and sustainability in the restaurant industry. </w:t>
      </w:r>
      <w:r w:rsidRPr="3082A944" w:rsidR="00B96F62">
        <w:rPr>
          <w:rFonts w:eastAsia="Times New Roman"/>
          <w:i w:val="1"/>
          <w:iCs w:val="1"/>
          <w:color w:val="222222"/>
          <w:sz w:val="22"/>
          <w:szCs w:val="22"/>
          <w:highlight w:val="white"/>
        </w:rPr>
        <w:t>Scandinavian Journal of Hospitality and Tourism</w:t>
      </w:r>
      <w:r w:rsidRPr="3082A944" w:rsidR="00B96F62">
        <w:rPr>
          <w:rFonts w:eastAsia="Times New Roman"/>
          <w:color w:val="222222"/>
          <w:sz w:val="22"/>
          <w:szCs w:val="22"/>
          <w:highlight w:val="white"/>
        </w:rPr>
        <w:t xml:space="preserve">, </w:t>
      </w:r>
      <w:r w:rsidRPr="3082A944" w:rsidR="00B96F62">
        <w:rPr>
          <w:rFonts w:eastAsia="Times New Roman"/>
          <w:i w:val="1"/>
          <w:iCs w:val="1"/>
          <w:color w:val="222222"/>
          <w:sz w:val="22"/>
          <w:szCs w:val="22"/>
          <w:highlight w:val="white"/>
        </w:rPr>
        <w:t>21</w:t>
      </w:r>
      <w:r w:rsidRPr="3082A944" w:rsidR="00B96F62">
        <w:rPr>
          <w:rFonts w:eastAsia="Times New Roman"/>
          <w:color w:val="222222"/>
          <w:sz w:val="22"/>
          <w:szCs w:val="22"/>
          <w:highlight w:val="white"/>
        </w:rPr>
        <w:t>(5), pp.550-566.</w:t>
      </w:r>
      <w:hyperlink r:id="R1b8eb7c6ed764889">
        <w:r w:rsidRPr="3082A944" w:rsidR="00B96F62">
          <w:rPr>
            <w:rFonts w:eastAsia="Times New Roman"/>
            <w:color w:val="1155CC"/>
            <w:sz w:val="22"/>
            <w:szCs w:val="22"/>
            <w:highlight w:val="white"/>
            <w:u w:val="single"/>
          </w:rPr>
          <w:t>https://www.tandfonline.com/doi/abs/10.1080/15022250.2021.1977177</w:t>
        </w:r>
      </w:hyperlink>
    </w:p>
    <w:p w:rsidRPr="0098597E" w:rsidR="00B96F62" w:rsidP="3082A944" w:rsidRDefault="00B96F62" w14:paraId="1B7F0E7A" w14:textId="77777777">
      <w:pPr>
        <w:shd w:val="clear" w:color="auto" w:fill="FFFFFF" w:themeFill="background1"/>
        <w:spacing w:before="200" w:after="200" w:line="360" w:lineRule="auto"/>
        <w:jc w:val="left"/>
        <w:rPr>
          <w:rFonts w:eastAsia="Times New Roman"/>
          <w:color w:val="222222"/>
          <w:sz w:val="22"/>
          <w:szCs w:val="22"/>
          <w:highlight w:val="white"/>
        </w:rPr>
      </w:pPr>
      <w:r w:rsidRPr="3082A944" w:rsidR="00B96F62">
        <w:rPr>
          <w:rFonts w:eastAsia="Times New Roman"/>
          <w:color w:val="222222"/>
          <w:sz w:val="22"/>
          <w:szCs w:val="22"/>
          <w:highlight w:val="white"/>
        </w:rPr>
        <w:t xml:space="preserve">Yawson, D.E. and Yamoah, F.A., (2023). Towards a framework for the promotion of business management graduate employability: an extended CareerEDGE model. </w:t>
      </w:r>
      <w:r w:rsidRPr="3082A944" w:rsidR="00B96F62">
        <w:rPr>
          <w:rFonts w:eastAsia="Times New Roman"/>
          <w:i w:val="1"/>
          <w:iCs w:val="1"/>
          <w:color w:val="222222"/>
          <w:sz w:val="22"/>
          <w:szCs w:val="22"/>
          <w:highlight w:val="white"/>
        </w:rPr>
        <w:t>Studies in Higher Education</w:t>
      </w:r>
      <w:r w:rsidRPr="3082A944" w:rsidR="00B96F62">
        <w:rPr>
          <w:rFonts w:eastAsia="Times New Roman"/>
          <w:color w:val="222222"/>
          <w:sz w:val="22"/>
          <w:szCs w:val="22"/>
          <w:highlight w:val="white"/>
        </w:rPr>
        <w:t xml:space="preserve">, </w:t>
      </w:r>
      <w:r w:rsidRPr="3082A944" w:rsidR="00B96F62">
        <w:rPr>
          <w:rFonts w:eastAsia="Times New Roman"/>
          <w:i w:val="1"/>
          <w:iCs w:val="1"/>
          <w:color w:val="222222"/>
          <w:sz w:val="22"/>
          <w:szCs w:val="22"/>
          <w:highlight w:val="white"/>
        </w:rPr>
        <w:t>48</w:t>
      </w:r>
      <w:r w:rsidRPr="3082A944" w:rsidR="00B96F62">
        <w:rPr>
          <w:rFonts w:eastAsia="Times New Roman"/>
          <w:color w:val="222222"/>
          <w:sz w:val="22"/>
          <w:szCs w:val="22"/>
          <w:highlight w:val="white"/>
        </w:rPr>
        <w:t>(7), pp.1007-1024.</w:t>
      </w:r>
      <w:hyperlink r:id="Re8b990d7d1d44e82">
        <w:r w:rsidRPr="3082A944" w:rsidR="00B96F62">
          <w:rPr>
            <w:rFonts w:eastAsia="Times New Roman"/>
            <w:color w:val="1155CC"/>
            <w:sz w:val="22"/>
            <w:szCs w:val="22"/>
            <w:highlight w:val="white"/>
            <w:u w:val="single"/>
          </w:rPr>
          <w:t>https://www.tandfonline.com/doi/abs/10.1080/03075079.2023.2176481</w:t>
        </w:r>
      </w:hyperlink>
    </w:p>
    <w:p w:rsidRPr="0098597E" w:rsidR="00B96F62" w:rsidP="3082A944" w:rsidRDefault="00B96F62" w14:paraId="745B21AE" w14:textId="77777777">
      <w:pPr>
        <w:shd w:val="clear" w:color="auto" w:fill="FFFFFF" w:themeFill="background1"/>
        <w:spacing w:before="200" w:after="200" w:line="360" w:lineRule="auto"/>
        <w:jc w:val="left"/>
        <w:rPr>
          <w:rFonts w:eastAsia="Times New Roman"/>
          <w:color w:val="222222"/>
          <w:sz w:val="22"/>
          <w:szCs w:val="22"/>
          <w:highlight w:val="white"/>
        </w:rPr>
      </w:pPr>
      <w:r w:rsidRPr="3082A944" w:rsidR="00B96F62">
        <w:rPr>
          <w:rFonts w:eastAsia="Times New Roman"/>
          <w:color w:val="222222"/>
          <w:sz w:val="22"/>
          <w:szCs w:val="22"/>
          <w:highlight w:val="white"/>
        </w:rPr>
        <w:t xml:space="preserve">Yorke, M. and Knight, P., (2004). </w:t>
      </w:r>
      <w:r w:rsidRPr="3082A944" w:rsidR="00B96F62">
        <w:rPr>
          <w:rFonts w:eastAsia="Times New Roman"/>
          <w:i w:val="1"/>
          <w:iCs w:val="1"/>
          <w:color w:val="222222"/>
          <w:sz w:val="22"/>
          <w:szCs w:val="22"/>
          <w:highlight w:val="white"/>
        </w:rPr>
        <w:t>Employability in higher education: what it is-what it is not</w:t>
      </w:r>
      <w:r w:rsidRPr="3082A944" w:rsidR="00B96F62">
        <w:rPr>
          <w:rFonts w:eastAsia="Times New Roman"/>
          <w:color w:val="222222"/>
          <w:sz w:val="22"/>
          <w:szCs w:val="22"/>
          <w:highlight w:val="white"/>
        </w:rPr>
        <w:t>. York: LTSN Generic Centre.</w:t>
      </w:r>
    </w:p>
    <w:p w:rsidRPr="007653FE" w:rsidR="00B96F62" w:rsidP="3082A944" w:rsidRDefault="00B96F62" w14:paraId="6727F55D" w14:textId="77777777">
      <w:pPr>
        <w:shd w:val="clear" w:color="auto" w:fill="FFFFFF" w:themeFill="background1"/>
        <w:spacing w:before="200" w:after="200" w:line="360" w:lineRule="auto"/>
        <w:jc w:val="left"/>
        <w:rPr>
          <w:rFonts w:eastAsia="Times New Roman"/>
          <w:color w:val="222222"/>
          <w:sz w:val="22"/>
          <w:szCs w:val="22"/>
          <w:highlight w:val="white"/>
        </w:rPr>
      </w:pPr>
      <w:r w:rsidRPr="3082A944" w:rsidR="00B96F62">
        <w:rPr>
          <w:rFonts w:eastAsia="Times New Roman"/>
          <w:color w:val="222222"/>
          <w:sz w:val="22"/>
          <w:szCs w:val="22"/>
          <w:highlight w:val="white"/>
        </w:rPr>
        <w:t>Zaichenko, V. and Buhaieva, M., (2024). Features of business communication in the hotel and restaurant business.</w:t>
      </w:r>
      <w:hyperlink r:id="R09edc97f4b0f4458">
        <w:r w:rsidRPr="3082A944" w:rsidR="00B96F62">
          <w:rPr>
            <w:rFonts w:eastAsia="Times New Roman"/>
            <w:color w:val="1155CC"/>
            <w:sz w:val="22"/>
            <w:szCs w:val="22"/>
            <w:highlight w:val="white"/>
            <w:u w:val="single"/>
          </w:rPr>
          <w:t>https://dspace.luguniv.edu.ua/xmlui/handle/123456789/11093</w:t>
        </w:r>
      </w:hyperlink>
    </w:p>
    <w:sectPr w:rsidRPr="007653FE" w:rsidR="00B96F62" w:rsidSect="00B96F62">
      <w:headerReference w:type="default" r:id="rId12"/>
      <w:footerReference w:type="default" r:id="rId13"/>
      <w:headerReference w:type="first" r:id="rId14"/>
      <w:pgSz w:w="12240" w:h="15840" w:orient="portrait"/>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98597E" w:rsidR="00A53AD3" w:rsidRDefault="00A53AD3" w14:paraId="6D0D633D" w14:textId="77777777">
      <w:pPr>
        <w:spacing w:line="240" w:lineRule="auto"/>
      </w:pPr>
      <w:r w:rsidRPr="0098597E">
        <w:separator/>
      </w:r>
    </w:p>
  </w:endnote>
  <w:endnote w:type="continuationSeparator" w:id="0">
    <w:p w:rsidRPr="0098597E" w:rsidR="00A53AD3" w:rsidRDefault="00A53AD3" w14:paraId="1A8A8B5D" w14:textId="77777777">
      <w:pPr>
        <w:spacing w:line="240" w:lineRule="auto"/>
      </w:pPr>
      <w:r w:rsidRPr="009859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15073286"/>
      <w:docPartObj>
        <w:docPartGallery w:val="Page Numbers (Bottom of Page)"/>
        <w:docPartUnique/>
      </w:docPartObj>
    </w:sdtPr>
    <w:sdtEndPr/>
    <w:sdtContent>
      <w:p w:rsidRPr="0098597E" w:rsidR="00B96F62" w:rsidRDefault="00B96F62" w14:paraId="0D674E43" w14:textId="0FE7760A">
        <w:pPr>
          <w:pStyle w:val="Footer"/>
          <w:jc w:val="right"/>
        </w:pPr>
        <w:r w:rsidRPr="0098597E">
          <w:fldChar w:fldCharType="begin"/>
        </w:r>
        <w:r w:rsidRPr="0098597E">
          <w:instrText xml:space="preserve"> PAGE   \* MERGEFORMAT </w:instrText>
        </w:r>
        <w:r w:rsidRPr="0098597E">
          <w:fldChar w:fldCharType="separate"/>
        </w:r>
        <w:r w:rsidRPr="0098597E">
          <w:t>2</w:t>
        </w:r>
        <w:r w:rsidRPr="0098597E">
          <w:fldChar w:fldCharType="end"/>
        </w:r>
      </w:p>
    </w:sdtContent>
  </w:sdt>
  <w:p w:rsidRPr="0098597E" w:rsidR="00B96F62" w:rsidRDefault="00B96F62" w14:paraId="26B7F3BD"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98597E" w:rsidR="00A53AD3" w:rsidRDefault="00A53AD3" w14:paraId="647FDEC8" w14:textId="77777777">
      <w:pPr>
        <w:spacing w:line="240" w:lineRule="auto"/>
      </w:pPr>
      <w:r w:rsidRPr="0098597E">
        <w:separator/>
      </w:r>
    </w:p>
  </w:footnote>
  <w:footnote w:type="continuationSeparator" w:id="0">
    <w:p w:rsidRPr="0098597E" w:rsidR="00A53AD3" w:rsidRDefault="00A53AD3" w14:paraId="4ADCBB7E" w14:textId="77777777">
      <w:pPr>
        <w:spacing w:line="240" w:lineRule="auto"/>
      </w:pPr>
      <w:r w:rsidRPr="0098597E">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98597E" w:rsidR="00236BB2" w:rsidRDefault="0081026A" w14:paraId="649106D6" w14:textId="77777777">
    <w:r w:rsidRPr="0098597E">
      <w:rPr>
        <w:noProof/>
      </w:rPr>
      <w:drawing>
        <wp:anchor distT="114300" distB="114300" distL="114300" distR="114300" simplePos="0" relativeHeight="251658240" behindDoc="1" locked="0" layoutInCell="1" allowOverlap="1" wp14:anchorId="520BCA3A" wp14:editId="2959F082">
          <wp:simplePos x="0" y="0"/>
          <wp:positionH relativeFrom="column">
            <wp:posOffset>4867275</wp:posOffset>
          </wp:positionH>
          <wp:positionV relativeFrom="paragraph">
            <wp:posOffset>-342899</wp:posOffset>
          </wp:positionV>
          <wp:extent cx="1785938" cy="680969"/>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tretch>
                    <a:fillRect/>
                  </a:stretch>
                </pic:blipFill>
                <pic:spPr>
                  <a:xfrm>
                    <a:off x="0" y="0"/>
                    <a:ext cx="1785938" cy="68096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sdtfl w16du wp14">
  <w:p w:rsidRPr="0098597E" w:rsidR="00B96F62" w:rsidRDefault="00B96F62" w14:paraId="37DAA279" w14:textId="08B29720">
    <w:pPr>
      <w:pStyle w:val="Header"/>
    </w:pPr>
    <w:r w:rsidRPr="0098597E">
      <w:rPr>
        <w:noProof/>
      </w:rPr>
      <w:drawing>
        <wp:anchor distT="114300" distB="114300" distL="114300" distR="114300" simplePos="0" relativeHeight="251660288" behindDoc="1" locked="0" layoutInCell="1" allowOverlap="1" wp14:anchorId="465C5262" wp14:editId="00948FF4">
          <wp:simplePos x="0" y="0"/>
          <wp:positionH relativeFrom="column">
            <wp:posOffset>4876800</wp:posOffset>
          </wp:positionH>
          <wp:positionV relativeFrom="paragraph">
            <wp:posOffset>-220980</wp:posOffset>
          </wp:positionV>
          <wp:extent cx="1785938" cy="680969"/>
          <wp:effectExtent l="0" t="0" r="0" b="0"/>
          <wp:wrapNone/>
          <wp:docPr id="1779669072"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1779669072" name="image1.png" descr="A close-up of a sign&#10;&#10;AI-generated content may be incorrect."/>
                  <pic:cNvPicPr/>
                </pic:nvPicPr>
                <pic:blipFill>
                  <a:blip r:embed="rId1"/>
                  <a:stretch>
                    <a:fillRect/>
                  </a:stretch>
                </pic:blipFill>
                <pic:spPr>
                  <a:xfrm>
                    <a:off x="0" y="0"/>
                    <a:ext cx="1785938" cy="68096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700e85f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4BA75901"/>
    <w:multiLevelType w:val="hybridMultilevel"/>
    <w:tmpl w:val="00000000"/>
    <w:lvl w:ilvl="0" w:tplc="19DC51F4">
      <w:start w:val="1"/>
      <w:numFmt w:val="bullet"/>
      <w:lvlText w:val="●"/>
      <w:lvlJc w:val="left"/>
      <w:pPr>
        <w:ind w:left="720" w:hanging="360"/>
      </w:pPr>
      <w:rPr>
        <w:u w:val="none"/>
      </w:rPr>
    </w:lvl>
    <w:lvl w:ilvl="1" w:tplc="92BCCA48">
      <w:start w:val="1"/>
      <w:numFmt w:val="bullet"/>
      <w:lvlText w:val="○"/>
      <w:lvlJc w:val="left"/>
      <w:pPr>
        <w:ind w:left="1440" w:hanging="360"/>
      </w:pPr>
      <w:rPr>
        <w:u w:val="none"/>
      </w:rPr>
    </w:lvl>
    <w:lvl w:ilvl="2" w:tplc="CBA6152E">
      <w:start w:val="1"/>
      <w:numFmt w:val="bullet"/>
      <w:lvlText w:val="■"/>
      <w:lvlJc w:val="left"/>
      <w:pPr>
        <w:ind w:left="2160" w:hanging="360"/>
      </w:pPr>
      <w:rPr>
        <w:u w:val="none"/>
      </w:rPr>
    </w:lvl>
    <w:lvl w:ilvl="3" w:tplc="E2461FD6">
      <w:start w:val="1"/>
      <w:numFmt w:val="bullet"/>
      <w:lvlText w:val="●"/>
      <w:lvlJc w:val="left"/>
      <w:pPr>
        <w:ind w:left="2880" w:hanging="360"/>
      </w:pPr>
      <w:rPr>
        <w:u w:val="none"/>
      </w:rPr>
    </w:lvl>
    <w:lvl w:ilvl="4" w:tplc="AC523EF2">
      <w:start w:val="1"/>
      <w:numFmt w:val="bullet"/>
      <w:lvlText w:val="○"/>
      <w:lvlJc w:val="left"/>
      <w:pPr>
        <w:ind w:left="3600" w:hanging="360"/>
      </w:pPr>
      <w:rPr>
        <w:u w:val="none"/>
      </w:rPr>
    </w:lvl>
    <w:lvl w:ilvl="5" w:tplc="36D4AF22">
      <w:start w:val="1"/>
      <w:numFmt w:val="bullet"/>
      <w:lvlText w:val="■"/>
      <w:lvlJc w:val="left"/>
      <w:pPr>
        <w:ind w:left="4320" w:hanging="360"/>
      </w:pPr>
      <w:rPr>
        <w:u w:val="none"/>
      </w:rPr>
    </w:lvl>
    <w:lvl w:ilvl="6" w:tplc="1DA21B60">
      <w:start w:val="1"/>
      <w:numFmt w:val="bullet"/>
      <w:lvlText w:val="●"/>
      <w:lvlJc w:val="left"/>
      <w:pPr>
        <w:ind w:left="5040" w:hanging="360"/>
      </w:pPr>
      <w:rPr>
        <w:u w:val="none"/>
      </w:rPr>
    </w:lvl>
    <w:lvl w:ilvl="7" w:tplc="A4805470">
      <w:start w:val="1"/>
      <w:numFmt w:val="bullet"/>
      <w:lvlText w:val="○"/>
      <w:lvlJc w:val="left"/>
      <w:pPr>
        <w:ind w:left="5760" w:hanging="360"/>
      </w:pPr>
      <w:rPr>
        <w:u w:val="none"/>
      </w:rPr>
    </w:lvl>
    <w:lvl w:ilvl="8" w:tplc="D05CE91C">
      <w:start w:val="1"/>
      <w:numFmt w:val="bullet"/>
      <w:lvlText w:val="■"/>
      <w:lvlJc w:val="left"/>
      <w:pPr>
        <w:ind w:left="6480" w:hanging="360"/>
      </w:pPr>
      <w:rPr>
        <w:u w:val="none"/>
      </w:rPr>
    </w:lvl>
  </w:abstractNum>
  <w:num w:numId="2">
    <w:abstractNumId w:val="1"/>
  </w:num>
  <w:num w:numId="1" w16cid:durableId="2122532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BB2"/>
    <w:rsid w:val="00027542"/>
    <w:rsid w:val="000F03A8"/>
    <w:rsid w:val="00147C37"/>
    <w:rsid w:val="001E61EC"/>
    <w:rsid w:val="00236BB2"/>
    <w:rsid w:val="0028794F"/>
    <w:rsid w:val="00343AEE"/>
    <w:rsid w:val="00603D53"/>
    <w:rsid w:val="007360DC"/>
    <w:rsid w:val="007653FE"/>
    <w:rsid w:val="0081026A"/>
    <w:rsid w:val="0098597E"/>
    <w:rsid w:val="00A53AD3"/>
    <w:rsid w:val="00B4181B"/>
    <w:rsid w:val="00B96F62"/>
    <w:rsid w:val="00C14A67"/>
    <w:rsid w:val="00C816F0"/>
    <w:rsid w:val="00DF4FD1"/>
    <w:rsid w:val="00FD5127"/>
    <w:rsid w:val="04094E91"/>
    <w:rsid w:val="047B46E6"/>
    <w:rsid w:val="07346027"/>
    <w:rsid w:val="089E76A8"/>
    <w:rsid w:val="092701CF"/>
    <w:rsid w:val="0B5D8018"/>
    <w:rsid w:val="0BE892C5"/>
    <w:rsid w:val="0D240D22"/>
    <w:rsid w:val="0E43B547"/>
    <w:rsid w:val="0E955725"/>
    <w:rsid w:val="12F905E1"/>
    <w:rsid w:val="1355B4FE"/>
    <w:rsid w:val="136DFA45"/>
    <w:rsid w:val="14791EC1"/>
    <w:rsid w:val="14974021"/>
    <w:rsid w:val="179CEE07"/>
    <w:rsid w:val="17EF2C4C"/>
    <w:rsid w:val="19DE02F5"/>
    <w:rsid w:val="1D4DEEB2"/>
    <w:rsid w:val="1FCAC74B"/>
    <w:rsid w:val="217ED4C5"/>
    <w:rsid w:val="226895A6"/>
    <w:rsid w:val="226A734C"/>
    <w:rsid w:val="23116223"/>
    <w:rsid w:val="23206D8F"/>
    <w:rsid w:val="23B43F5D"/>
    <w:rsid w:val="244BD67A"/>
    <w:rsid w:val="24D04FFF"/>
    <w:rsid w:val="24F8A6FC"/>
    <w:rsid w:val="2594252B"/>
    <w:rsid w:val="27E335A9"/>
    <w:rsid w:val="286AD233"/>
    <w:rsid w:val="28DCF237"/>
    <w:rsid w:val="28E107C5"/>
    <w:rsid w:val="2991D768"/>
    <w:rsid w:val="29FBCDB8"/>
    <w:rsid w:val="2A03429D"/>
    <w:rsid w:val="2A6B2B55"/>
    <w:rsid w:val="2A823619"/>
    <w:rsid w:val="2DAF0641"/>
    <w:rsid w:val="3082A944"/>
    <w:rsid w:val="3564E167"/>
    <w:rsid w:val="3640B488"/>
    <w:rsid w:val="37AC04BF"/>
    <w:rsid w:val="38D6EE7E"/>
    <w:rsid w:val="3A56DE71"/>
    <w:rsid w:val="3DC67040"/>
    <w:rsid w:val="419D5708"/>
    <w:rsid w:val="423EF918"/>
    <w:rsid w:val="4244062E"/>
    <w:rsid w:val="42DA2E18"/>
    <w:rsid w:val="45968EBE"/>
    <w:rsid w:val="475E0AAD"/>
    <w:rsid w:val="4A1ABBC9"/>
    <w:rsid w:val="4AE1AE12"/>
    <w:rsid w:val="4BA5E020"/>
    <w:rsid w:val="4C154F20"/>
    <w:rsid w:val="4CC137DA"/>
    <w:rsid w:val="55B29D19"/>
    <w:rsid w:val="5675ABA2"/>
    <w:rsid w:val="594C8F5A"/>
    <w:rsid w:val="5A7FD68C"/>
    <w:rsid w:val="60C7C9C3"/>
    <w:rsid w:val="613C9446"/>
    <w:rsid w:val="62B85EAC"/>
    <w:rsid w:val="64ADDF23"/>
    <w:rsid w:val="65410019"/>
    <w:rsid w:val="665F0FDA"/>
    <w:rsid w:val="66DA328B"/>
    <w:rsid w:val="68453E97"/>
    <w:rsid w:val="6EBE9229"/>
    <w:rsid w:val="7192D1B0"/>
    <w:rsid w:val="740E129C"/>
    <w:rsid w:val="7438C04C"/>
    <w:rsid w:val="75ED7279"/>
    <w:rsid w:val="77EB01E6"/>
    <w:rsid w:val="78DEAEE2"/>
    <w:rsid w:val="7B1E36EB"/>
    <w:rsid w:val="7B8F5DFB"/>
    <w:rsid w:val="7D4296F1"/>
    <w:rsid w:val="7EBDDCBE"/>
    <w:rsid w:val="7F7D8F7A"/>
    <w:rsid w:val="7F83EF80"/>
  </w:rsids>
  <m:mathPr>
    <m:mathFont m:val="Cambria Math"/>
    <m:brkBin m:val="before"/>
    <m:brkBinSub m:val="--"/>
    <m:smallFrac m:val="0"/>
    <m:dispDef/>
    <m:lMargin m:val="0"/>
    <m:rMargin m:val="0"/>
    <m:defJc m:val="centerGroup"/>
    <m:wrapIndent m:val="1440"/>
    <m:intLim m:val="subSup"/>
    <m:naryLim m:val="undOvr"/>
  </m:mathPr>
  <w:themeFontLang w:val="en-IN"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26F92"/>
  <w15:docId w15:val="{A2A26301-E6C0-4D9E-AB3C-AF2CC665E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Pr>
      <w:lang w:val="en-GB"/>
    </w:rPr>
  </w:style>
  <w:style w:type="paragraph" w:styleId="Heading1">
    <w:name w:val="heading 1"/>
    <w:basedOn w:val="Normal"/>
    <w:next w:val="Normal"/>
    <w:rsid w:val="00B96F62"/>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B96F62"/>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1" w:customStyle="1">
    <w:name w:val="Table1"/>
    <w:basedOn w:val="TableNormal0"/>
    <w:tblPr>
      <w:tblStyleRowBandSize w:val="1"/>
      <w:tblStyleColBandSize w:val="1"/>
    </w:tblPr>
  </w:style>
  <w:style w:type="table" w:styleId="Table2" w:customStyle="1">
    <w:name w:val="Table2"/>
    <w:basedOn w:val="TableNormal0"/>
    <w:tblPr>
      <w:tblStyleRowBandSize w:val="1"/>
      <w:tblStyleColBandSize w:val="1"/>
    </w:tblPr>
  </w:style>
  <w:style w:type="table" w:styleId="Table3" w:customStyle="1">
    <w:name w:val="Table3"/>
    <w:basedOn w:val="TableNormal0"/>
    <w:tblPr>
      <w:tblStyleRowBandSize w:val="1"/>
      <w:tblStyleColBandSize w:val="1"/>
    </w:tblPr>
  </w:style>
  <w:style w:type="table" w:styleId="Table4" w:customStyle="1">
    <w:name w:val="Table4"/>
    <w:basedOn w:val="TableNormal0"/>
    <w:tblPr>
      <w:tblStyleRowBandSize w:val="1"/>
      <w:tblStyleColBandSize w:val="1"/>
    </w:tblPr>
  </w:style>
  <w:style w:type="table" w:styleId="Table5" w:customStyle="1">
    <w:name w:val="Table5"/>
    <w:basedOn w:val="TableNormal0"/>
    <w:tblPr>
      <w:tblStyleRowBandSize w:val="1"/>
      <w:tblStyleColBandSize w:val="1"/>
    </w:tblPr>
  </w:style>
  <w:style w:type="paragraph" w:styleId="Header">
    <w:name w:val="header"/>
    <w:basedOn w:val="Normal"/>
    <w:link w:val="HeaderChar"/>
    <w:uiPriority w:val="99"/>
    <w:unhideWhenUsed/>
    <w:rsid w:val="00B96F62"/>
    <w:pPr>
      <w:tabs>
        <w:tab w:val="center" w:pos="4513"/>
        <w:tab w:val="right" w:pos="9026"/>
      </w:tabs>
      <w:spacing w:line="240" w:lineRule="auto"/>
    </w:pPr>
  </w:style>
  <w:style w:type="character" w:styleId="HeaderChar" w:customStyle="1">
    <w:name w:val="Header Char"/>
    <w:basedOn w:val="DefaultParagraphFont"/>
    <w:link w:val="Header"/>
    <w:uiPriority w:val="99"/>
    <w:rsid w:val="00B96F62"/>
  </w:style>
  <w:style w:type="paragraph" w:styleId="Footer">
    <w:name w:val="footer"/>
    <w:basedOn w:val="Normal"/>
    <w:link w:val="FooterChar"/>
    <w:uiPriority w:val="99"/>
    <w:unhideWhenUsed/>
    <w:rsid w:val="00B96F62"/>
    <w:pPr>
      <w:tabs>
        <w:tab w:val="center" w:pos="4513"/>
        <w:tab w:val="right" w:pos="9026"/>
      </w:tabs>
      <w:spacing w:line="240" w:lineRule="auto"/>
    </w:pPr>
  </w:style>
  <w:style w:type="character" w:styleId="FooterChar" w:customStyle="1">
    <w:name w:val="Footer Char"/>
    <w:basedOn w:val="DefaultParagraphFont"/>
    <w:link w:val="Footer"/>
    <w:uiPriority w:val="99"/>
    <w:rsid w:val="00B96F62"/>
  </w:style>
  <w:style w:type="paragraph" w:styleId="TOCHeading">
    <w:name w:val="TOC Heading"/>
    <w:basedOn w:val="Heading1"/>
    <w:next w:val="Normal"/>
    <w:uiPriority w:val="39"/>
    <w:unhideWhenUsed/>
    <w:qFormat/>
    <w:rsid w:val="00B96F62"/>
    <w:pPr>
      <w:spacing w:before="240" w:after="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96F62"/>
    <w:pPr>
      <w:spacing w:after="100"/>
    </w:pPr>
  </w:style>
  <w:style w:type="paragraph" w:styleId="TOC2">
    <w:name w:val="toc 2"/>
    <w:basedOn w:val="Normal"/>
    <w:next w:val="Normal"/>
    <w:autoRedefine/>
    <w:uiPriority w:val="39"/>
    <w:unhideWhenUsed/>
    <w:rsid w:val="00B96F62"/>
    <w:pPr>
      <w:spacing w:after="100"/>
      <w:ind w:left="220"/>
    </w:pPr>
  </w:style>
  <w:style w:type="character" w:styleId="Hyperlink">
    <w:name w:val="Hyperlink"/>
    <w:basedOn w:val="DefaultParagraphFont"/>
    <w:uiPriority w:val="99"/>
    <w:unhideWhenUsed/>
    <w:rsid w:val="00B96F62"/>
    <w:rPr>
      <w:color w:val="0000FF" w:themeColor="hyperlink"/>
      <w:u w:val="single"/>
    </w:rPr>
  </w:style>
  <w:style w:type="paragraph" w:styleId="ListParagraph">
    <w:uiPriority w:val="34"/>
    <w:name w:val="List Paragraph"/>
    <w:basedOn w:val="Normal"/>
    <w:qFormat/>
    <w:rsid w:val="24F8A6FC"/>
    <w:pPr>
      <w:spacing/>
      <w:ind w:left="720"/>
      <w:contextualSpacing/>
    </w:pPr>
  </w:style>
  <w:style w:type="paragraph" w:styleId="NoSpacing">
    <w:uiPriority w:val="1"/>
    <w:name w:val="No Spacing"/>
    <w:qFormat/>
    <w:rsid w:val="24F8A6F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er" Target="foot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eader" Target="header1.xm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settings" Target="settings.xml" Id="rId4" /><Relationship Type="http://schemas.openxmlformats.org/officeDocument/2006/relationships/header" Target="header2.xml" Id="rId14" /><Relationship Type="http://schemas.openxmlformats.org/officeDocument/2006/relationships/hyperlink" Target="https://www.mdpi.com/1911-8074/14/11/522" TargetMode="External" Id="R316a7c7b716f4850" /><Relationship Type="http://schemas.openxmlformats.org/officeDocument/2006/relationships/hyperlink" Target="https://www.tandfonline.com/doi/abs/10.1080/15022250.2021.1977177" TargetMode="External" Id="R1b8eb7c6ed764889" /><Relationship Type="http://schemas.openxmlformats.org/officeDocument/2006/relationships/hyperlink" Target="https://www.tandfonline.com/doi/abs/10.1080/03075079.2023.2176481" TargetMode="External" Id="Re8b990d7d1d44e82" /><Relationship Type="http://schemas.openxmlformats.org/officeDocument/2006/relationships/hyperlink" Target="https://dspace.luguniv.edu.ua/xmlui/handle/123456789/11093" TargetMode="External" Id="R09edc97f4b0f4458"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131007-C3C2-499B-BFD2-0EC71C6006B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Cristiana-Gabriela Coca (2419208)</lastModifiedBy>
  <revision>14</revision>
  <dcterms:created xsi:type="dcterms:W3CDTF">2025-10-21T09:09:00.0000000Z</dcterms:created>
  <dcterms:modified xsi:type="dcterms:W3CDTF">2025-11-04T16:33:03.7292327Z</dcterms:modified>
</coreProperties>
</file>