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CC37525" wp14:paraId="38634E99" wp14:textId="033B87C9">
      <w:pPr>
        <w:pStyle w:val="Normal"/>
        <w:shd w:val="clear" w:color="auto" w:fill="FFFFFF" w:themeFill="background1"/>
        <w:spacing w:before="200" w:beforeAutospacing="off" w:after="0" w:afterAutospacing="off" w:line="360" w:lineRule="auto"/>
        <w:jc w:val="center"/>
        <w:rPr>
          <w:rFonts w:ascii="Arial" w:hAnsi="Arial" w:eastAsia="Arial" w:cs="Arial"/>
          <w:b w:val="1"/>
          <w:bCs w:val="1"/>
          <w:noProof w:val="0"/>
          <w:sz w:val="36"/>
          <w:szCs w:val="36"/>
          <w:lang w:val="en-US"/>
        </w:rPr>
      </w:pPr>
      <w:r w:rsidRPr="0CC37525" w:rsidR="0E2D1131">
        <w:rPr>
          <w:rFonts w:ascii="Arial" w:hAnsi="Arial" w:eastAsia="Arial" w:cs="Arial"/>
          <w:b w:val="1"/>
          <w:bCs w:val="1"/>
          <w:noProof w:val="0"/>
          <w:sz w:val="36"/>
          <w:szCs w:val="36"/>
          <w:lang w:val="en-US"/>
        </w:rPr>
        <w:t>Corporate Social Responsibility at Hilton</w:t>
      </w:r>
    </w:p>
    <w:p xmlns:wp14="http://schemas.microsoft.com/office/word/2010/wordml" w:rsidP="0CC37525" wp14:paraId="7DDDA22E" wp14:textId="567C3AA2">
      <w:pPr>
        <w:spacing w:line="360" w:lineRule="auto"/>
      </w:pPr>
    </w:p>
    <w:p xmlns:wp14="http://schemas.microsoft.com/office/word/2010/wordml" w:rsidP="0CC37525" wp14:paraId="67C2ECF6" wp14:textId="2876D38A">
      <w:pPr>
        <w:pStyle w:val="Heading1"/>
        <w:shd w:val="clear" w:color="auto" w:fill="FFFFFF" w:themeFill="background1"/>
        <w:spacing w:before="200" w:beforeAutospacing="off" w:after="0" w:afterAutospacing="off" w:line="360" w:lineRule="auto"/>
        <w:jc w:val="both"/>
      </w:pPr>
      <w:r w:rsidRPr="0CC37525" w:rsidR="465322D2">
        <w:rPr>
          <w:rFonts w:ascii="Arial" w:hAnsi="Arial" w:eastAsia="Arial" w:cs="Arial"/>
          <w:b w:val="1"/>
          <w:bCs w:val="1"/>
          <w:noProof w:val="0"/>
          <w:color w:val="222222"/>
          <w:sz w:val="28"/>
          <w:szCs w:val="28"/>
          <w:lang w:val="en-US"/>
        </w:rPr>
        <w:t xml:space="preserve"> </w:t>
      </w:r>
    </w:p>
    <w:p xmlns:wp14="http://schemas.microsoft.com/office/word/2010/wordml" w:rsidP="0CC37525" wp14:paraId="6F01604B" wp14:textId="4AE4DB60">
      <w:pPr>
        <w:pStyle w:val="Normal"/>
        <w:rPr>
          <w:noProof w:val="0"/>
          <w:lang w:val="en-US"/>
        </w:rPr>
      </w:pPr>
    </w:p>
    <w:p xmlns:wp14="http://schemas.microsoft.com/office/word/2010/wordml" w:rsidP="0CC37525" wp14:paraId="69C63BB9" wp14:textId="227F0716">
      <w:pPr>
        <w:pStyle w:val="Normal"/>
        <w:rPr>
          <w:noProof w:val="0"/>
          <w:lang w:val="en-US"/>
        </w:rPr>
      </w:pPr>
    </w:p>
    <w:p xmlns:wp14="http://schemas.microsoft.com/office/word/2010/wordml" w:rsidP="0CC37525" wp14:paraId="4865752D" wp14:textId="3EDB0C7F">
      <w:pPr>
        <w:pStyle w:val="Normal"/>
        <w:rPr>
          <w:noProof w:val="0"/>
          <w:lang w:val="en-US"/>
        </w:rPr>
      </w:pPr>
    </w:p>
    <w:p xmlns:wp14="http://schemas.microsoft.com/office/word/2010/wordml" w:rsidP="0CC37525" wp14:paraId="0BCD612E" wp14:textId="04889CFB">
      <w:pPr>
        <w:pStyle w:val="Normal"/>
        <w:rPr>
          <w:noProof w:val="0"/>
          <w:lang w:val="en-US"/>
        </w:rPr>
      </w:pPr>
    </w:p>
    <w:p xmlns:wp14="http://schemas.microsoft.com/office/word/2010/wordml" w:rsidP="0CC37525" wp14:paraId="53B1EE57" wp14:textId="6B126F05">
      <w:pPr>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0CC37525" w:rsidR="465322D2">
        <w:rPr>
          <w:rFonts w:ascii="Arial" w:hAnsi="Arial" w:eastAsia="Arial" w:cs="Arial"/>
          <w:b w:val="1"/>
          <w:bCs w:val="1"/>
          <w:i w:val="0"/>
          <w:iCs w:val="0"/>
          <w:caps w:val="0"/>
          <w:smallCaps w:val="0"/>
          <w:noProof w:val="0"/>
          <w:color w:val="000000" w:themeColor="text1" w:themeTint="FF" w:themeShade="FF"/>
          <w:sz w:val="24"/>
          <w:szCs w:val="24"/>
          <w:lang w:val="en-US"/>
        </w:rPr>
        <w:t>Student name: Andrea Bardoczi</w:t>
      </w:r>
    </w:p>
    <w:p xmlns:wp14="http://schemas.microsoft.com/office/word/2010/wordml" w:rsidP="0CC37525" wp14:paraId="5E813682" wp14:textId="69F7C567">
      <w:pPr>
        <w:spacing w:before="0" w:beforeAutospacing="off" w:after="0" w:afterAutospacing="off" w:line="360" w:lineRule="auto"/>
        <w:jc w:val="center"/>
        <w:rPr>
          <w:rFonts w:ascii="Arial" w:hAnsi="Arial" w:eastAsia="Arial" w:cs="Arial"/>
          <w:b w:val="0"/>
          <w:bCs w:val="0"/>
          <w:i w:val="0"/>
          <w:iCs w:val="0"/>
          <w:caps w:val="0"/>
          <w:smallCaps w:val="0"/>
          <w:noProof w:val="0"/>
          <w:color w:val="242130"/>
          <w:sz w:val="24"/>
          <w:szCs w:val="24"/>
          <w:lang w:val="en-US"/>
        </w:rPr>
      </w:pPr>
      <w:r w:rsidRPr="0CC37525" w:rsidR="465322D2">
        <w:rPr>
          <w:rFonts w:ascii="Arial" w:hAnsi="Arial" w:eastAsia="Arial" w:cs="Arial"/>
          <w:b w:val="1"/>
          <w:bCs w:val="1"/>
          <w:i w:val="0"/>
          <w:iCs w:val="0"/>
          <w:caps w:val="0"/>
          <w:smallCaps w:val="0"/>
          <w:noProof w:val="0"/>
          <w:color w:val="000000" w:themeColor="text1" w:themeTint="FF" w:themeShade="FF"/>
          <w:sz w:val="24"/>
          <w:szCs w:val="24"/>
          <w:lang w:val="en-US"/>
        </w:rPr>
        <w:t xml:space="preserve">Student number: </w:t>
      </w:r>
      <w:r w:rsidRPr="0CC37525" w:rsidR="465322D2">
        <w:rPr>
          <w:rFonts w:ascii="Arial" w:hAnsi="Arial" w:eastAsia="Arial" w:cs="Arial"/>
          <w:b w:val="1"/>
          <w:bCs w:val="1"/>
          <w:i w:val="0"/>
          <w:iCs w:val="0"/>
          <w:caps w:val="0"/>
          <w:smallCaps w:val="0"/>
          <w:noProof w:val="0"/>
          <w:color w:val="242130"/>
          <w:sz w:val="24"/>
          <w:szCs w:val="24"/>
          <w:lang w:val="en-US"/>
        </w:rPr>
        <w:t>2209718</w:t>
      </w:r>
    </w:p>
    <w:p xmlns:wp14="http://schemas.microsoft.com/office/word/2010/wordml" w:rsidP="0CC37525" wp14:paraId="37AC8FED" wp14:textId="3D4A3E56">
      <w:pPr>
        <w:pStyle w:val="Heading1"/>
        <w:shd w:val="clear" w:color="auto" w:fill="FFFFFF" w:themeFill="background1"/>
        <w:spacing w:before="0" w:beforeAutospacing="off" w:after="120" w:afterAutospacing="off"/>
        <w:jc w:val="left"/>
        <w:rPr>
          <w:rFonts w:ascii="Arial" w:hAnsi="Arial" w:eastAsia="Arial" w:cs="Arial"/>
          <w:b w:val="1"/>
          <w:bCs w:val="1"/>
          <w:i w:val="0"/>
          <w:iCs w:val="0"/>
          <w:caps w:val="0"/>
          <w:smallCaps w:val="0"/>
          <w:noProof w:val="0"/>
          <w:color w:val="1D2125"/>
          <w:sz w:val="24"/>
          <w:szCs w:val="24"/>
          <w:lang w:val="en-US"/>
        </w:rPr>
      </w:pPr>
      <w:r w:rsidRPr="0CC37525" w:rsidR="1790F2F1">
        <w:rPr>
          <w:rFonts w:ascii="Arial" w:hAnsi="Arial" w:eastAsia="Arial" w:cs="Arial"/>
          <w:b w:val="1"/>
          <w:bCs w:val="1"/>
          <w:i w:val="0"/>
          <w:iCs w:val="0"/>
          <w:caps w:val="0"/>
          <w:smallCaps w:val="0"/>
          <w:noProof w:val="0"/>
          <w:color w:val="1D2125"/>
          <w:sz w:val="24"/>
          <w:szCs w:val="24"/>
          <w:lang w:val="en-US"/>
        </w:rPr>
        <w:t xml:space="preserve">          </w:t>
      </w:r>
      <w:r w:rsidRPr="0CC37525" w:rsidR="30A5FABB">
        <w:rPr>
          <w:rFonts w:ascii="Arial" w:hAnsi="Arial" w:eastAsia="Arial" w:cs="Arial"/>
          <w:b w:val="1"/>
          <w:bCs w:val="1"/>
          <w:i w:val="0"/>
          <w:iCs w:val="0"/>
          <w:caps w:val="0"/>
          <w:smallCaps w:val="0"/>
          <w:noProof w:val="0"/>
          <w:color w:val="1D2125"/>
          <w:sz w:val="24"/>
          <w:szCs w:val="24"/>
          <w:lang w:val="en-US"/>
        </w:rPr>
        <w:t xml:space="preserve">         </w:t>
      </w:r>
      <w:r w:rsidRPr="0CC37525" w:rsidR="1790F2F1">
        <w:rPr>
          <w:rFonts w:ascii="Arial" w:hAnsi="Arial" w:eastAsia="Arial" w:cs="Arial"/>
          <w:b w:val="1"/>
          <w:bCs w:val="1"/>
          <w:i w:val="0"/>
          <w:iCs w:val="0"/>
          <w:caps w:val="0"/>
          <w:smallCaps w:val="0"/>
          <w:noProof w:val="0"/>
          <w:color w:val="1D2125"/>
          <w:sz w:val="24"/>
          <w:szCs w:val="24"/>
          <w:lang w:val="en-US"/>
        </w:rPr>
        <w:t>Sustainable Hospitality &amp; Tourism Management (BMIH5006)</w:t>
      </w:r>
    </w:p>
    <w:p xmlns:wp14="http://schemas.microsoft.com/office/word/2010/wordml" w:rsidP="0CC37525" wp14:paraId="0486F52F" wp14:textId="3799DCF0">
      <w:pPr>
        <w:pStyle w:val="Normal"/>
        <w:rPr>
          <w:rFonts w:ascii="Arial" w:hAnsi="Arial" w:eastAsia="Arial" w:cs="Arial"/>
          <w:b w:val="1"/>
          <w:bCs w:val="1"/>
          <w:i w:val="0"/>
          <w:iCs w:val="0"/>
          <w:caps w:val="0"/>
          <w:smallCaps w:val="0"/>
          <w:noProof w:val="0"/>
          <w:color w:val="242130"/>
          <w:sz w:val="24"/>
          <w:szCs w:val="24"/>
          <w:lang w:val="en-US"/>
        </w:rPr>
      </w:pPr>
      <w:r w:rsidRPr="0CC37525" w:rsidR="465322D2">
        <w:rPr>
          <w:rFonts w:ascii="Arial" w:hAnsi="Arial" w:eastAsia="Arial" w:cs="Arial"/>
          <w:b w:val="1"/>
          <w:bCs w:val="1"/>
          <w:i w:val="0"/>
          <w:iCs w:val="0"/>
          <w:caps w:val="0"/>
          <w:smallCaps w:val="0"/>
          <w:noProof w:val="0"/>
          <w:color w:val="242130"/>
          <w:sz w:val="24"/>
          <w:szCs w:val="24"/>
          <w:lang w:val="en-US"/>
        </w:rPr>
        <w:t xml:space="preserve">                                   </w:t>
      </w:r>
      <w:r w:rsidRPr="0CC37525" w:rsidR="0D9EF8BD">
        <w:rPr>
          <w:rFonts w:ascii="Arial" w:hAnsi="Arial" w:eastAsia="Arial" w:cs="Arial"/>
          <w:b w:val="1"/>
          <w:bCs w:val="1"/>
          <w:i w:val="0"/>
          <w:iCs w:val="0"/>
          <w:caps w:val="0"/>
          <w:smallCaps w:val="0"/>
          <w:noProof w:val="0"/>
          <w:color w:val="242130"/>
          <w:sz w:val="24"/>
          <w:szCs w:val="24"/>
          <w:lang w:val="en-US"/>
        </w:rPr>
        <w:t xml:space="preserve">           </w:t>
      </w:r>
      <w:r w:rsidRPr="0CC37525" w:rsidR="465322D2">
        <w:rPr>
          <w:rFonts w:ascii="Arial" w:hAnsi="Arial" w:eastAsia="Arial" w:cs="Arial"/>
          <w:b w:val="1"/>
          <w:bCs w:val="1"/>
          <w:i w:val="0"/>
          <w:iCs w:val="0"/>
          <w:caps w:val="0"/>
          <w:smallCaps w:val="0"/>
          <w:noProof w:val="0"/>
          <w:color w:val="242130"/>
          <w:sz w:val="24"/>
          <w:szCs w:val="24"/>
          <w:lang w:val="en-US"/>
        </w:rPr>
        <w:t xml:space="preserve">  Module lead:</w:t>
      </w:r>
      <w:r w:rsidRPr="0CC37525" w:rsidR="6422AA64">
        <w:rPr>
          <w:rFonts w:ascii="Arial" w:hAnsi="Arial" w:eastAsia="Arial" w:cs="Arial"/>
          <w:b w:val="1"/>
          <w:bCs w:val="1"/>
          <w:i w:val="0"/>
          <w:iCs w:val="0"/>
          <w:caps w:val="0"/>
          <w:smallCaps w:val="0"/>
          <w:noProof w:val="0"/>
          <w:color w:val="242130"/>
          <w:sz w:val="24"/>
          <w:szCs w:val="24"/>
          <w:lang w:val="en-US"/>
        </w:rPr>
        <w:t xml:space="preserve"> Scott </w:t>
      </w:r>
      <w:r w:rsidRPr="0CC37525" w:rsidR="6422AA64">
        <w:rPr>
          <w:rFonts w:ascii="Arial" w:hAnsi="Arial" w:eastAsia="Arial" w:cs="Arial"/>
          <w:b w:val="1"/>
          <w:bCs w:val="1"/>
          <w:i w:val="0"/>
          <w:iCs w:val="0"/>
          <w:caps w:val="0"/>
          <w:smallCaps w:val="0"/>
          <w:noProof w:val="0"/>
          <w:color w:val="242130"/>
          <w:sz w:val="24"/>
          <w:szCs w:val="24"/>
          <w:lang w:val="en-US"/>
        </w:rPr>
        <w:t>James</w:t>
      </w:r>
    </w:p>
    <w:p xmlns:wp14="http://schemas.microsoft.com/office/word/2010/wordml" w:rsidP="0CC37525" wp14:paraId="1CE19CF8" wp14:textId="63D8E570">
      <w:pPr>
        <w:pStyle w:val="Normal"/>
        <w:rPr>
          <w:rFonts w:ascii="Arial" w:hAnsi="Arial" w:eastAsia="Arial" w:cs="Arial"/>
          <w:b w:val="1"/>
          <w:bCs w:val="1"/>
          <w:i w:val="0"/>
          <w:iCs w:val="0"/>
          <w:caps w:val="0"/>
          <w:smallCaps w:val="0"/>
          <w:noProof w:val="0"/>
          <w:color w:val="242130"/>
          <w:sz w:val="24"/>
          <w:szCs w:val="24"/>
          <w:lang w:val="en-US"/>
        </w:rPr>
      </w:pPr>
      <w:r w:rsidRPr="0CC37525" w:rsidR="792099DC">
        <w:rPr>
          <w:rFonts w:ascii="Arial" w:hAnsi="Arial" w:eastAsia="Arial" w:cs="Arial"/>
          <w:b w:val="1"/>
          <w:bCs w:val="1"/>
          <w:i w:val="0"/>
          <w:iCs w:val="0"/>
          <w:caps w:val="0"/>
          <w:smallCaps w:val="0"/>
          <w:noProof w:val="0"/>
          <w:color w:val="242130"/>
          <w:sz w:val="24"/>
          <w:szCs w:val="24"/>
          <w:lang w:val="en-US"/>
        </w:rPr>
        <w:t xml:space="preserve">                                       </w:t>
      </w:r>
      <w:r w:rsidRPr="0CC37525" w:rsidR="1F5F9AA1">
        <w:rPr>
          <w:rFonts w:ascii="Arial" w:hAnsi="Arial" w:eastAsia="Arial" w:cs="Arial"/>
          <w:b w:val="1"/>
          <w:bCs w:val="1"/>
          <w:i w:val="0"/>
          <w:iCs w:val="0"/>
          <w:caps w:val="0"/>
          <w:smallCaps w:val="0"/>
          <w:noProof w:val="0"/>
          <w:color w:val="242130"/>
          <w:sz w:val="24"/>
          <w:szCs w:val="24"/>
          <w:lang w:val="en-US"/>
        </w:rPr>
        <w:t xml:space="preserve">                 </w:t>
      </w:r>
      <w:r w:rsidRPr="0CC37525" w:rsidR="792099DC">
        <w:rPr>
          <w:rFonts w:ascii="Arial" w:hAnsi="Arial" w:eastAsia="Arial" w:cs="Arial"/>
          <w:b w:val="1"/>
          <w:bCs w:val="1"/>
          <w:i w:val="0"/>
          <w:iCs w:val="0"/>
          <w:caps w:val="0"/>
          <w:smallCaps w:val="0"/>
          <w:noProof w:val="0"/>
          <w:color w:val="242130"/>
          <w:sz w:val="24"/>
          <w:szCs w:val="24"/>
          <w:lang w:val="en-US"/>
        </w:rPr>
        <w:t>Word count:</w:t>
      </w:r>
      <w:r w:rsidRPr="0CC37525" w:rsidR="4A410620">
        <w:rPr>
          <w:rFonts w:ascii="Arial" w:hAnsi="Arial" w:eastAsia="Arial" w:cs="Arial"/>
          <w:b w:val="1"/>
          <w:bCs w:val="1"/>
          <w:i w:val="0"/>
          <w:iCs w:val="0"/>
          <w:caps w:val="0"/>
          <w:smallCaps w:val="0"/>
          <w:noProof w:val="0"/>
          <w:color w:val="242130"/>
          <w:sz w:val="24"/>
          <w:szCs w:val="24"/>
          <w:lang w:val="en-US"/>
        </w:rPr>
        <w:t xml:space="preserve"> 2063</w:t>
      </w:r>
    </w:p>
    <w:p xmlns:wp14="http://schemas.microsoft.com/office/word/2010/wordml" w:rsidP="0CC37525" wp14:paraId="28D44631" wp14:textId="16C20518">
      <w:pPr>
        <w:pStyle w:val="Normal"/>
        <w:rPr>
          <w:noProof w:val="0"/>
          <w:lang w:val="en-US"/>
        </w:rPr>
      </w:pPr>
    </w:p>
    <w:p xmlns:wp14="http://schemas.microsoft.com/office/word/2010/wordml" w:rsidP="0CC37525" wp14:paraId="7FAFB55D" wp14:textId="44FCC667">
      <w:pPr>
        <w:pStyle w:val="Normal"/>
        <w:rPr>
          <w:noProof w:val="0"/>
          <w:lang w:val="en-US"/>
        </w:rPr>
      </w:pPr>
    </w:p>
    <w:p xmlns:wp14="http://schemas.microsoft.com/office/word/2010/wordml" w:rsidP="0CC37525" wp14:paraId="34349D8C" wp14:textId="0B0EDA4E">
      <w:pPr>
        <w:pStyle w:val="Normal"/>
        <w:rPr>
          <w:noProof w:val="0"/>
          <w:lang w:val="en-US"/>
        </w:rPr>
      </w:pPr>
    </w:p>
    <w:p xmlns:wp14="http://schemas.microsoft.com/office/word/2010/wordml" w:rsidP="0CC37525" wp14:paraId="599F5882" wp14:textId="30A283C6">
      <w:pPr>
        <w:pStyle w:val="Normal"/>
        <w:rPr>
          <w:noProof w:val="0"/>
          <w:lang w:val="en-US"/>
        </w:rPr>
      </w:pPr>
    </w:p>
    <w:p xmlns:wp14="http://schemas.microsoft.com/office/word/2010/wordml" w:rsidP="0CC37525" wp14:paraId="1FD494D1" wp14:textId="0CE1A476">
      <w:pPr>
        <w:pStyle w:val="Normal"/>
        <w:rPr>
          <w:noProof w:val="0"/>
          <w:lang w:val="en-US"/>
        </w:rPr>
      </w:pPr>
    </w:p>
    <w:p xmlns:wp14="http://schemas.microsoft.com/office/word/2010/wordml" w:rsidP="0CC37525" wp14:paraId="13D889F7" wp14:textId="23B69E53">
      <w:pPr>
        <w:pStyle w:val="Normal"/>
        <w:rPr>
          <w:noProof w:val="0"/>
          <w:lang w:val="en-US"/>
        </w:rPr>
      </w:pPr>
    </w:p>
    <w:p xmlns:wp14="http://schemas.microsoft.com/office/word/2010/wordml" w:rsidP="0CC37525" wp14:paraId="3A2B5677" wp14:textId="435AFE56">
      <w:pPr>
        <w:pStyle w:val="Normal"/>
        <w:rPr>
          <w:noProof w:val="0"/>
          <w:lang w:val="en-US"/>
        </w:rPr>
      </w:pPr>
    </w:p>
    <w:p xmlns:wp14="http://schemas.microsoft.com/office/word/2010/wordml" w:rsidP="0CC37525" wp14:paraId="72F9C1E5" wp14:textId="1F01ABB4">
      <w:pPr>
        <w:pStyle w:val="Normal"/>
        <w:rPr>
          <w:noProof w:val="0"/>
          <w:lang w:val="en-US"/>
        </w:rPr>
      </w:pPr>
    </w:p>
    <w:p xmlns:wp14="http://schemas.microsoft.com/office/word/2010/wordml" w:rsidP="0CC37525" wp14:paraId="59D9F85C" wp14:textId="30880D61">
      <w:pPr>
        <w:pStyle w:val="Normal"/>
        <w:rPr>
          <w:noProof w:val="0"/>
          <w:lang w:val="en-US"/>
        </w:rPr>
      </w:pPr>
    </w:p>
    <w:p xmlns:wp14="http://schemas.microsoft.com/office/word/2010/wordml" w:rsidP="0CC37525" wp14:paraId="55884C21" wp14:textId="19BCE0C9">
      <w:pPr>
        <w:pStyle w:val="Normal"/>
        <w:rPr>
          <w:noProof w:val="0"/>
          <w:lang w:val="en-US"/>
        </w:rPr>
      </w:pPr>
    </w:p>
    <w:p xmlns:wp14="http://schemas.microsoft.com/office/word/2010/wordml" w:rsidP="0CC37525" wp14:paraId="447AF2CB" wp14:textId="49DE0B49">
      <w:pPr>
        <w:pStyle w:val="Normal"/>
        <w:rPr>
          <w:noProof w:val="0"/>
          <w:lang w:val="en-US"/>
        </w:rPr>
      </w:pPr>
    </w:p>
    <w:p xmlns:wp14="http://schemas.microsoft.com/office/word/2010/wordml" w:rsidP="0CC37525" wp14:paraId="44B10247" wp14:textId="277829F7">
      <w:pPr>
        <w:pStyle w:val="Normal"/>
        <w:rPr>
          <w:noProof w:val="0"/>
          <w:lang w:val="en-US"/>
        </w:rPr>
      </w:pPr>
    </w:p>
    <w:p xmlns:wp14="http://schemas.microsoft.com/office/word/2010/wordml" w:rsidP="0CC37525" wp14:paraId="1B872CE0" wp14:textId="48149FBB">
      <w:pPr>
        <w:pStyle w:val="Normal"/>
        <w:rPr>
          <w:noProof w:val="0"/>
          <w:lang w:val="en-US"/>
        </w:rPr>
      </w:pPr>
    </w:p>
    <w:p xmlns:wp14="http://schemas.microsoft.com/office/word/2010/wordml" w:rsidP="0CC37525" wp14:paraId="636A2A7A" wp14:textId="6742834C">
      <w:pPr>
        <w:pStyle w:val="Normal"/>
        <w:rPr>
          <w:noProof w:val="0"/>
          <w:lang w:val="en-US"/>
        </w:rPr>
      </w:pPr>
    </w:p>
    <w:p xmlns:wp14="http://schemas.microsoft.com/office/word/2010/wordml" w:rsidP="0CC37525" wp14:paraId="3F2C74A2" wp14:textId="72919C11">
      <w:pPr>
        <w:pStyle w:val="Normal"/>
        <w:rPr>
          <w:noProof w:val="0"/>
          <w:lang w:val="en-US"/>
        </w:rPr>
      </w:pPr>
    </w:p>
    <w:p xmlns:wp14="http://schemas.microsoft.com/office/word/2010/wordml" w:rsidP="0CC37525" wp14:paraId="2A04804F" wp14:textId="2692BBBF">
      <w:pPr>
        <w:pStyle w:val="Heading1"/>
        <w:shd w:val="clear" w:color="auto" w:fill="FFFFFF" w:themeFill="background1"/>
        <w:spacing w:before="200" w:beforeAutospacing="off" w:after="0" w:afterAutospacing="off" w:line="360" w:lineRule="auto"/>
        <w:jc w:val="both"/>
      </w:pPr>
      <w:r w:rsidRPr="0CC37525" w:rsidR="465322D2">
        <w:rPr>
          <w:rFonts w:ascii="Arial" w:hAnsi="Arial" w:eastAsia="Arial" w:cs="Arial"/>
          <w:b w:val="1"/>
          <w:bCs w:val="1"/>
          <w:noProof w:val="0"/>
          <w:color w:val="222222"/>
          <w:sz w:val="28"/>
          <w:szCs w:val="28"/>
          <w:lang w:val="en-US"/>
        </w:rPr>
        <w:t>Introduction</w:t>
      </w:r>
    </w:p>
    <w:p xmlns:wp14="http://schemas.microsoft.com/office/word/2010/wordml" w:rsidP="0CC37525" wp14:paraId="7337E5F7" wp14:textId="60529074">
      <w:pPr>
        <w:shd w:val="clear" w:color="auto" w:fill="FFFFFF" w:themeFill="background1"/>
        <w:spacing w:before="200" w:beforeAutospacing="off" w:after="0" w:afterAutospacing="off" w:line="360" w:lineRule="auto"/>
        <w:jc w:val="both"/>
      </w:pPr>
      <w:r w:rsidRPr="0CC37525" w:rsidR="1B00754A">
        <w:rPr>
          <w:rFonts w:ascii="Arial" w:hAnsi="Arial" w:eastAsia="Arial" w:cs="Arial"/>
          <w:noProof w:val="0"/>
          <w:color w:val="222222"/>
          <w:sz w:val="24"/>
          <w:szCs w:val="24"/>
          <w:lang w:val="en-US"/>
        </w:rPr>
        <w:t>Analyzing</w:t>
      </w:r>
      <w:r w:rsidRPr="0CC37525" w:rsidR="465322D2">
        <w:rPr>
          <w:rFonts w:ascii="Arial" w:hAnsi="Arial" w:eastAsia="Arial" w:cs="Arial"/>
          <w:noProof w:val="0"/>
          <w:color w:val="222222"/>
          <w:sz w:val="24"/>
          <w:szCs w:val="24"/>
          <w:lang w:val="en-US"/>
        </w:rPr>
        <w:t xml:space="preserve"> the role of CSR or “Corporate Social Responsibility” in terms of promoting a sustainable approach within the hospitality industry is the </w:t>
      </w:r>
      <w:r w:rsidRPr="0CC37525" w:rsidR="465322D2">
        <w:rPr>
          <w:rFonts w:ascii="Arial" w:hAnsi="Arial" w:eastAsia="Arial" w:cs="Arial"/>
          <w:noProof w:val="0"/>
          <w:color w:val="222222"/>
          <w:sz w:val="24"/>
          <w:szCs w:val="24"/>
          <w:lang w:val="en-US"/>
        </w:rPr>
        <w:t>main focus</w:t>
      </w:r>
      <w:r w:rsidRPr="0CC37525" w:rsidR="465322D2">
        <w:rPr>
          <w:rFonts w:ascii="Arial" w:hAnsi="Arial" w:eastAsia="Arial" w:cs="Arial"/>
          <w:noProof w:val="0"/>
          <w:color w:val="222222"/>
          <w:sz w:val="24"/>
          <w:szCs w:val="24"/>
          <w:lang w:val="en-US"/>
        </w:rPr>
        <w:t xml:space="preserve"> of this entire task. In this task, the key areas will be the CSR initiatives that can have the most significant impact on the </w:t>
      </w:r>
      <w:r w:rsidRPr="0CC37525" w:rsidR="2140DCE7">
        <w:rPr>
          <w:rFonts w:ascii="Arial" w:hAnsi="Arial" w:eastAsia="Arial" w:cs="Arial"/>
          <w:noProof w:val="0"/>
          <w:color w:val="222222"/>
          <w:sz w:val="24"/>
          <w:szCs w:val="24"/>
          <w:lang w:val="en-US"/>
        </w:rPr>
        <w:t>organizational</w:t>
      </w:r>
      <w:r w:rsidRPr="0CC37525" w:rsidR="465322D2">
        <w:rPr>
          <w:rFonts w:ascii="Arial" w:hAnsi="Arial" w:eastAsia="Arial" w:cs="Arial"/>
          <w:noProof w:val="0"/>
          <w:color w:val="222222"/>
          <w:sz w:val="24"/>
          <w:szCs w:val="24"/>
          <w:lang w:val="en-US"/>
        </w:rPr>
        <w:t xml:space="preserve"> sustainability practices in the hospitality industry. Apart from this, exploring the key challenges and opportunities relevant to the implementation of required CSR policies is the focus area of this task. </w:t>
      </w:r>
    </w:p>
    <w:p xmlns:wp14="http://schemas.microsoft.com/office/word/2010/wordml" w:rsidP="0CC37525" wp14:paraId="329CC03E" wp14:textId="22B465D2">
      <w:pPr>
        <w:shd w:val="clear" w:color="auto" w:fill="FFFFFF" w:themeFill="background1"/>
        <w:spacing w:before="200" w:beforeAutospacing="off" w:after="0" w:afterAutospacing="off" w:line="360" w:lineRule="auto"/>
        <w:jc w:val="both"/>
      </w:pPr>
      <w:r w:rsidRPr="0CC37525" w:rsidR="465322D2">
        <w:rPr>
          <w:rFonts w:ascii="Arial" w:hAnsi="Arial" w:eastAsia="Arial" w:cs="Arial"/>
          <w:b w:val="1"/>
          <w:bCs w:val="1"/>
          <w:i w:val="1"/>
          <w:iCs w:val="1"/>
          <w:noProof w:val="0"/>
          <w:color w:val="222222"/>
          <w:sz w:val="24"/>
          <w:szCs w:val="24"/>
          <w:lang w:val="en-US"/>
        </w:rPr>
        <w:t xml:space="preserve">Thesis statement: </w:t>
      </w:r>
    </w:p>
    <w:p xmlns:wp14="http://schemas.microsoft.com/office/word/2010/wordml" w:rsidP="0CC37525" wp14:paraId="239D4DC2" wp14:textId="65622247">
      <w:pPr>
        <w:shd w:val="clear" w:color="auto" w:fill="FFFFFF" w:themeFill="background1"/>
        <w:spacing w:before="200" w:beforeAutospacing="off" w:after="0" w:afterAutospacing="off" w:line="360" w:lineRule="auto"/>
        <w:jc w:val="both"/>
      </w:pPr>
      <w:r w:rsidRPr="0CC37525" w:rsidR="465322D2">
        <w:rPr>
          <w:rFonts w:ascii="Arial" w:hAnsi="Arial" w:eastAsia="Arial" w:cs="Arial"/>
          <w:noProof w:val="0"/>
          <w:color w:val="222222"/>
          <w:sz w:val="24"/>
          <w:szCs w:val="24"/>
          <w:lang w:val="en-US"/>
        </w:rPr>
        <w:t xml:space="preserve">CSR practices within the hospitality industry promote sustainability by reducing environmental impact and social well-being which is required to build a positive brand image in front of target stakeholders in today’s continuously transforming business environment. </w:t>
      </w:r>
    </w:p>
    <w:p xmlns:wp14="http://schemas.microsoft.com/office/word/2010/wordml" w:rsidP="0CC37525" wp14:paraId="793DB10C" wp14:textId="4BE6B5CF">
      <w:pPr>
        <w:pStyle w:val="Heading1"/>
        <w:shd w:val="clear" w:color="auto" w:fill="FFFFFF" w:themeFill="background1"/>
        <w:spacing w:before="200" w:beforeAutospacing="off" w:after="0" w:afterAutospacing="off" w:line="360" w:lineRule="auto"/>
        <w:jc w:val="both"/>
      </w:pPr>
      <w:r w:rsidRPr="0CC37525" w:rsidR="465322D2">
        <w:rPr>
          <w:rFonts w:ascii="Arial" w:hAnsi="Arial" w:eastAsia="Arial" w:cs="Arial"/>
          <w:b w:val="1"/>
          <w:bCs w:val="1"/>
          <w:noProof w:val="0"/>
          <w:color w:val="222222"/>
          <w:sz w:val="28"/>
          <w:szCs w:val="28"/>
          <w:lang w:val="en-US"/>
        </w:rPr>
        <w:t>Main Body</w:t>
      </w:r>
    </w:p>
    <w:p xmlns:wp14="http://schemas.microsoft.com/office/word/2010/wordml" w:rsidP="0CC37525" wp14:paraId="51FDE2D1" wp14:textId="73A06F11">
      <w:pPr>
        <w:shd w:val="clear" w:color="auto" w:fill="FFFFFF" w:themeFill="background1"/>
        <w:spacing w:before="200" w:beforeAutospacing="off" w:after="0" w:afterAutospacing="off" w:line="360" w:lineRule="auto"/>
        <w:jc w:val="both"/>
      </w:pPr>
      <w:r w:rsidRPr="0CC37525" w:rsidR="465322D2">
        <w:rPr>
          <w:rFonts w:ascii="Arial" w:hAnsi="Arial" w:eastAsia="Arial" w:cs="Arial"/>
          <w:b w:val="1"/>
          <w:bCs w:val="1"/>
          <w:i w:val="1"/>
          <w:iCs w:val="1"/>
          <w:noProof w:val="0"/>
          <w:color w:val="222222"/>
          <w:sz w:val="24"/>
          <w:szCs w:val="24"/>
          <w:lang w:val="en-US"/>
        </w:rPr>
        <w:t>Role of Corporate social responsibility (CSR) in promoting sustainability within the hospitality industry</w:t>
      </w:r>
    </w:p>
    <w:p xmlns:wp14="http://schemas.microsoft.com/office/word/2010/wordml" w:rsidP="0CC37525" wp14:paraId="3AB18502" wp14:textId="2FC2260F">
      <w:pPr>
        <w:shd w:val="clear" w:color="auto" w:fill="FFFFFF" w:themeFill="background1"/>
        <w:spacing w:before="200" w:beforeAutospacing="off" w:after="0" w:afterAutospacing="off" w:line="360" w:lineRule="auto"/>
        <w:jc w:val="both"/>
      </w:pPr>
      <w:r w:rsidRPr="0CC37525" w:rsidR="465322D2">
        <w:rPr>
          <w:rFonts w:ascii="Arial" w:hAnsi="Arial" w:eastAsia="Arial" w:cs="Arial"/>
          <w:noProof w:val="0"/>
          <w:color w:val="222222"/>
          <w:sz w:val="24"/>
          <w:szCs w:val="24"/>
          <w:lang w:val="en-US"/>
        </w:rPr>
        <w:t xml:space="preserve">Corporate Social Responsibility (CSR) is regarded as a business model that aims to contribute towards the attainment of societal goals of an </w:t>
      </w:r>
      <w:r w:rsidRPr="0CC37525" w:rsidR="309DD2FE">
        <w:rPr>
          <w:rFonts w:ascii="Arial" w:hAnsi="Arial" w:eastAsia="Arial" w:cs="Arial"/>
          <w:noProof w:val="0"/>
          <w:color w:val="222222"/>
          <w:sz w:val="24"/>
          <w:szCs w:val="24"/>
          <w:lang w:val="en-US"/>
        </w:rPr>
        <w:t>organization</w:t>
      </w:r>
      <w:r w:rsidRPr="0CC37525" w:rsidR="465322D2">
        <w:rPr>
          <w:rFonts w:ascii="Arial" w:hAnsi="Arial" w:eastAsia="Arial" w:cs="Arial"/>
          <w:noProof w:val="0"/>
          <w:color w:val="222222"/>
          <w:sz w:val="24"/>
          <w:szCs w:val="24"/>
          <w:lang w:val="en-US"/>
        </w:rPr>
        <w:t xml:space="preserve"> without </w:t>
      </w:r>
      <w:r w:rsidRPr="0CC37525" w:rsidR="465322D2">
        <w:rPr>
          <w:rFonts w:ascii="Arial" w:hAnsi="Arial" w:eastAsia="Arial" w:cs="Arial"/>
          <w:noProof w:val="0"/>
          <w:color w:val="222222"/>
          <w:sz w:val="24"/>
          <w:szCs w:val="24"/>
          <w:lang w:val="en-US"/>
        </w:rPr>
        <w:t>impacting</w:t>
      </w:r>
      <w:r w:rsidRPr="0CC37525" w:rsidR="465322D2">
        <w:rPr>
          <w:rFonts w:ascii="Arial" w:hAnsi="Arial" w:eastAsia="Arial" w:cs="Arial"/>
          <w:noProof w:val="0"/>
          <w:color w:val="222222"/>
          <w:sz w:val="24"/>
          <w:szCs w:val="24"/>
          <w:lang w:val="en-US"/>
        </w:rPr>
        <w:t xml:space="preserve"> the people and the planet. As opined by Fatima and Elbanna (2023), implementation of CSR in an </w:t>
      </w:r>
      <w:r w:rsidRPr="0CC37525" w:rsidR="174EB7E7">
        <w:rPr>
          <w:rFonts w:ascii="Arial" w:hAnsi="Arial" w:eastAsia="Arial" w:cs="Arial"/>
          <w:noProof w:val="0"/>
          <w:color w:val="222222"/>
          <w:sz w:val="24"/>
          <w:szCs w:val="24"/>
          <w:lang w:val="en-US"/>
        </w:rPr>
        <w:t>organization</w:t>
      </w:r>
      <w:r w:rsidRPr="0CC37525" w:rsidR="465322D2">
        <w:rPr>
          <w:rFonts w:ascii="Arial" w:hAnsi="Arial" w:eastAsia="Arial" w:cs="Arial"/>
          <w:noProof w:val="0"/>
          <w:color w:val="222222"/>
          <w:sz w:val="24"/>
          <w:szCs w:val="24"/>
          <w:lang w:val="en-US"/>
        </w:rPr>
        <w:t xml:space="preserve"> has several steps such as considering CSR awareness, implementation of CSR activities, communicating </w:t>
      </w:r>
      <w:r w:rsidRPr="0CC37525" w:rsidR="465322D2">
        <w:rPr>
          <w:rFonts w:ascii="Arial" w:hAnsi="Arial" w:eastAsia="Arial" w:cs="Arial"/>
          <w:noProof w:val="0"/>
          <w:color w:val="222222"/>
          <w:sz w:val="24"/>
          <w:szCs w:val="24"/>
          <w:lang w:val="en-US"/>
        </w:rPr>
        <w:t>regarding</w:t>
      </w:r>
      <w:r w:rsidRPr="0CC37525" w:rsidR="465322D2">
        <w:rPr>
          <w:rFonts w:ascii="Arial" w:hAnsi="Arial" w:eastAsia="Arial" w:cs="Arial"/>
          <w:noProof w:val="0"/>
          <w:color w:val="222222"/>
          <w:sz w:val="24"/>
          <w:szCs w:val="24"/>
          <w:lang w:val="en-US"/>
        </w:rPr>
        <w:t xml:space="preserve"> the CSR approach, evaluating the approach</w:t>
      </w:r>
      <w:r w:rsidRPr="0CC37525" w:rsidR="7193F233">
        <w:rPr>
          <w:rFonts w:ascii="Arial" w:hAnsi="Arial" w:eastAsia="Arial" w:cs="Arial"/>
          <w:noProof w:val="0"/>
          <w:color w:val="222222"/>
          <w:sz w:val="24"/>
          <w:szCs w:val="24"/>
          <w:lang w:val="en-US"/>
        </w:rPr>
        <w:t>,</w:t>
      </w:r>
      <w:r w:rsidRPr="0CC37525" w:rsidR="465322D2">
        <w:rPr>
          <w:rFonts w:ascii="Arial" w:hAnsi="Arial" w:eastAsia="Arial" w:cs="Arial"/>
          <w:noProof w:val="0"/>
          <w:color w:val="222222"/>
          <w:sz w:val="24"/>
          <w:szCs w:val="24"/>
          <w:lang w:val="en-US"/>
        </w:rPr>
        <w:t xml:space="preserve"> and finally inclusion of CSR activities. With the advent of </w:t>
      </w:r>
      <w:r w:rsidRPr="0CC37525" w:rsidR="54E85DB1">
        <w:rPr>
          <w:rFonts w:ascii="Arial" w:hAnsi="Arial" w:eastAsia="Arial" w:cs="Arial"/>
          <w:noProof w:val="0"/>
          <w:color w:val="222222"/>
          <w:sz w:val="24"/>
          <w:szCs w:val="24"/>
          <w:lang w:val="en-US"/>
        </w:rPr>
        <w:t>globalization</w:t>
      </w:r>
      <w:r w:rsidRPr="0CC37525" w:rsidR="465322D2">
        <w:rPr>
          <w:rFonts w:ascii="Arial" w:hAnsi="Arial" w:eastAsia="Arial" w:cs="Arial"/>
          <w:noProof w:val="0"/>
          <w:color w:val="222222"/>
          <w:sz w:val="24"/>
          <w:szCs w:val="24"/>
          <w:lang w:val="en-US"/>
        </w:rPr>
        <w:t xml:space="preserve"> in the business world, it has been </w:t>
      </w:r>
      <w:r w:rsidRPr="0CC37525" w:rsidR="465322D2">
        <w:rPr>
          <w:rFonts w:ascii="Arial" w:hAnsi="Arial" w:eastAsia="Arial" w:cs="Arial"/>
          <w:noProof w:val="0"/>
          <w:color w:val="222222"/>
          <w:sz w:val="24"/>
          <w:szCs w:val="24"/>
          <w:lang w:val="en-US"/>
        </w:rPr>
        <w:t>observed</w:t>
      </w:r>
      <w:r w:rsidRPr="0CC37525" w:rsidR="465322D2">
        <w:rPr>
          <w:rFonts w:ascii="Arial" w:hAnsi="Arial" w:eastAsia="Arial" w:cs="Arial"/>
          <w:noProof w:val="0"/>
          <w:color w:val="222222"/>
          <w:sz w:val="24"/>
          <w:szCs w:val="24"/>
          <w:lang w:val="en-US"/>
        </w:rPr>
        <w:t xml:space="preserve"> that maintaining CSR helps every business sector, especially the hospitality sector to </w:t>
      </w:r>
      <w:r w:rsidRPr="0CC37525" w:rsidR="465322D2">
        <w:rPr>
          <w:rFonts w:ascii="Arial" w:hAnsi="Arial" w:eastAsia="Arial" w:cs="Arial"/>
          <w:noProof w:val="0"/>
          <w:color w:val="222222"/>
          <w:sz w:val="24"/>
          <w:szCs w:val="24"/>
          <w:lang w:val="en-US"/>
        </w:rPr>
        <w:t>attain</w:t>
      </w:r>
      <w:r w:rsidRPr="0CC37525" w:rsidR="465322D2">
        <w:rPr>
          <w:rFonts w:ascii="Arial" w:hAnsi="Arial" w:eastAsia="Arial" w:cs="Arial"/>
          <w:noProof w:val="0"/>
          <w:color w:val="222222"/>
          <w:sz w:val="24"/>
          <w:szCs w:val="24"/>
          <w:lang w:val="en-US"/>
        </w:rPr>
        <w:t xml:space="preserve"> sustainability while improving tourism and eventually the revenue structure of the business. In recent years, CSR has helped in </w:t>
      </w:r>
      <w:r w:rsidRPr="0CC37525" w:rsidR="465322D2">
        <w:rPr>
          <w:rFonts w:ascii="Arial" w:hAnsi="Arial" w:eastAsia="Arial" w:cs="Arial"/>
          <w:noProof w:val="0"/>
          <w:color w:val="222222"/>
          <w:sz w:val="24"/>
          <w:szCs w:val="24"/>
          <w:lang w:val="en-US"/>
        </w:rPr>
        <w:t>attaining</w:t>
      </w:r>
      <w:r w:rsidRPr="0CC37525" w:rsidR="465322D2">
        <w:rPr>
          <w:rFonts w:ascii="Arial" w:hAnsi="Arial" w:eastAsia="Arial" w:cs="Arial"/>
          <w:noProof w:val="0"/>
          <w:color w:val="222222"/>
          <w:sz w:val="24"/>
          <w:szCs w:val="24"/>
          <w:lang w:val="en-US"/>
        </w:rPr>
        <w:t xml:space="preserve"> sustainability within a </w:t>
      </w:r>
      <w:r w:rsidRPr="0CC37525" w:rsidR="588920C7">
        <w:rPr>
          <w:rFonts w:ascii="Arial" w:hAnsi="Arial" w:eastAsia="Arial" w:cs="Arial"/>
          <w:noProof w:val="0"/>
          <w:color w:val="222222"/>
          <w:sz w:val="24"/>
          <w:szCs w:val="24"/>
          <w:lang w:val="en-US"/>
        </w:rPr>
        <w:t>globalized</w:t>
      </w:r>
      <w:r w:rsidRPr="0CC37525" w:rsidR="465322D2">
        <w:rPr>
          <w:rFonts w:ascii="Arial" w:hAnsi="Arial" w:eastAsia="Arial" w:cs="Arial"/>
          <w:noProof w:val="0"/>
          <w:color w:val="222222"/>
          <w:sz w:val="24"/>
          <w:szCs w:val="24"/>
          <w:lang w:val="en-US"/>
        </w:rPr>
        <w:t xml:space="preserve"> economy (Ng and </w:t>
      </w:r>
      <w:r w:rsidRPr="0CC37525" w:rsidR="465322D2">
        <w:rPr>
          <w:rFonts w:ascii="Arial" w:hAnsi="Arial" w:eastAsia="Arial" w:cs="Arial"/>
          <w:noProof w:val="0"/>
          <w:color w:val="222222"/>
          <w:sz w:val="24"/>
          <w:szCs w:val="24"/>
          <w:lang w:val="en-US"/>
        </w:rPr>
        <w:t>Tavitiyaman</w:t>
      </w:r>
      <w:r w:rsidRPr="0CC37525" w:rsidR="465322D2">
        <w:rPr>
          <w:rFonts w:ascii="Arial" w:hAnsi="Arial" w:eastAsia="Arial" w:cs="Arial"/>
          <w:noProof w:val="0"/>
          <w:color w:val="222222"/>
          <w:sz w:val="24"/>
          <w:szCs w:val="24"/>
          <w:lang w:val="en-US"/>
        </w:rPr>
        <w:t xml:space="preserve">, 2020). </w:t>
      </w:r>
      <w:r w:rsidRPr="0CC37525" w:rsidR="465322D2">
        <w:rPr>
          <w:rFonts w:ascii="Arial" w:hAnsi="Arial" w:eastAsia="Arial" w:cs="Arial"/>
          <w:noProof w:val="0"/>
          <w:color w:val="222222"/>
          <w:sz w:val="24"/>
          <w:szCs w:val="24"/>
          <w:lang w:val="en-US"/>
        </w:rPr>
        <w:t xml:space="preserve">The non-financial reports of an </w:t>
      </w:r>
      <w:r w:rsidRPr="0CC37525" w:rsidR="4B767D11">
        <w:rPr>
          <w:rFonts w:ascii="Arial" w:hAnsi="Arial" w:eastAsia="Arial" w:cs="Arial"/>
          <w:noProof w:val="0"/>
          <w:color w:val="222222"/>
          <w:sz w:val="24"/>
          <w:szCs w:val="24"/>
          <w:lang w:val="en-US"/>
        </w:rPr>
        <w:t>organization</w:t>
      </w:r>
      <w:r w:rsidRPr="0CC37525" w:rsidR="465322D2">
        <w:rPr>
          <w:rFonts w:ascii="Arial" w:hAnsi="Arial" w:eastAsia="Arial" w:cs="Arial"/>
          <w:noProof w:val="0"/>
          <w:color w:val="222222"/>
          <w:sz w:val="24"/>
          <w:szCs w:val="24"/>
          <w:lang w:val="en-US"/>
        </w:rPr>
        <w:t xml:space="preserve"> including their CSR reports, integrated reports, and sustainability reports help in the identification of operational practices that are necessary to satisfy the expectations of associated stakeholders.</w:t>
      </w:r>
      <w:r w:rsidRPr="0CC37525" w:rsidR="465322D2">
        <w:rPr>
          <w:rFonts w:ascii="Arial" w:hAnsi="Arial" w:eastAsia="Arial" w:cs="Arial"/>
          <w:noProof w:val="0"/>
          <w:color w:val="222222"/>
          <w:sz w:val="24"/>
          <w:szCs w:val="24"/>
          <w:lang w:val="en-US"/>
        </w:rPr>
        <w:t xml:space="preserve"> In addition to this, strategies of the hospitality sector </w:t>
      </w:r>
      <w:r w:rsidRPr="0CC37525" w:rsidR="465322D2">
        <w:rPr>
          <w:rFonts w:ascii="Arial" w:hAnsi="Arial" w:eastAsia="Arial" w:cs="Arial"/>
          <w:noProof w:val="0"/>
          <w:color w:val="222222"/>
          <w:sz w:val="24"/>
          <w:szCs w:val="24"/>
          <w:lang w:val="en-US"/>
        </w:rPr>
        <w:t>regarding</w:t>
      </w:r>
      <w:r w:rsidRPr="0CC37525" w:rsidR="465322D2">
        <w:rPr>
          <w:rFonts w:ascii="Arial" w:hAnsi="Arial" w:eastAsia="Arial" w:cs="Arial"/>
          <w:noProof w:val="0"/>
          <w:color w:val="222222"/>
          <w:sz w:val="24"/>
          <w:szCs w:val="24"/>
          <w:lang w:val="en-US"/>
        </w:rPr>
        <w:t xml:space="preserve"> their CSR approach help to </w:t>
      </w:r>
      <w:r w:rsidRPr="0CC37525" w:rsidR="465322D2">
        <w:rPr>
          <w:rFonts w:ascii="Arial" w:hAnsi="Arial" w:eastAsia="Arial" w:cs="Arial"/>
          <w:noProof w:val="0"/>
          <w:color w:val="222222"/>
          <w:sz w:val="24"/>
          <w:szCs w:val="24"/>
          <w:lang w:val="en-US"/>
        </w:rPr>
        <w:t>impact</w:t>
      </w:r>
      <w:r w:rsidRPr="0CC37525" w:rsidR="465322D2">
        <w:rPr>
          <w:rFonts w:ascii="Arial" w:hAnsi="Arial" w:eastAsia="Arial" w:cs="Arial"/>
          <w:noProof w:val="0"/>
          <w:color w:val="222222"/>
          <w:sz w:val="24"/>
          <w:szCs w:val="24"/>
          <w:lang w:val="en-US"/>
        </w:rPr>
        <w:t xml:space="preserve"> the working conditions of employees by </w:t>
      </w:r>
      <w:r w:rsidRPr="0CC37525" w:rsidR="465322D2">
        <w:rPr>
          <w:rFonts w:ascii="Arial" w:hAnsi="Arial" w:eastAsia="Arial" w:cs="Arial"/>
          <w:noProof w:val="0"/>
          <w:color w:val="222222"/>
          <w:sz w:val="24"/>
          <w:szCs w:val="24"/>
          <w:lang w:val="en-US"/>
        </w:rPr>
        <w:t>providing</w:t>
      </w:r>
      <w:r w:rsidRPr="0CC37525" w:rsidR="465322D2">
        <w:rPr>
          <w:rFonts w:ascii="Arial" w:hAnsi="Arial" w:eastAsia="Arial" w:cs="Arial"/>
          <w:noProof w:val="0"/>
          <w:color w:val="222222"/>
          <w:sz w:val="24"/>
          <w:szCs w:val="24"/>
          <w:lang w:val="en-US"/>
        </w:rPr>
        <w:t xml:space="preserve"> decent employment opportunities to migrant and local communities, ensuring health and safety at the workplace, providing recognition as well as adequate compensation, work-life balance and offering online training as well as development opportunities (Camilleri, 2020). By critically </w:t>
      </w:r>
      <w:r w:rsidRPr="0CC37525" w:rsidR="0E7DDA3A">
        <w:rPr>
          <w:rFonts w:ascii="Arial" w:hAnsi="Arial" w:eastAsia="Arial" w:cs="Arial"/>
          <w:noProof w:val="0"/>
          <w:color w:val="222222"/>
          <w:sz w:val="24"/>
          <w:szCs w:val="24"/>
          <w:lang w:val="en-US"/>
        </w:rPr>
        <w:t>analyzing</w:t>
      </w:r>
      <w:r w:rsidRPr="0CC37525" w:rsidR="465322D2">
        <w:rPr>
          <w:rFonts w:ascii="Arial" w:hAnsi="Arial" w:eastAsia="Arial" w:cs="Arial"/>
          <w:noProof w:val="0"/>
          <w:color w:val="222222"/>
          <w:sz w:val="24"/>
          <w:szCs w:val="24"/>
          <w:lang w:val="en-US"/>
        </w:rPr>
        <w:t xml:space="preserve"> the above arguments, it can be inferred that Corporate Social responsibility plays </w:t>
      </w:r>
      <w:r w:rsidRPr="0CC37525" w:rsidR="465322D2">
        <w:rPr>
          <w:rFonts w:ascii="Arial" w:hAnsi="Arial" w:eastAsia="Arial" w:cs="Arial"/>
          <w:noProof w:val="0"/>
          <w:color w:val="222222"/>
          <w:sz w:val="24"/>
          <w:szCs w:val="24"/>
          <w:lang w:val="en-US"/>
        </w:rPr>
        <w:t>an important role</w:t>
      </w:r>
      <w:r w:rsidRPr="0CC37525" w:rsidR="465322D2">
        <w:rPr>
          <w:rFonts w:ascii="Arial" w:hAnsi="Arial" w:eastAsia="Arial" w:cs="Arial"/>
          <w:noProof w:val="0"/>
          <w:color w:val="222222"/>
          <w:sz w:val="24"/>
          <w:szCs w:val="24"/>
          <w:lang w:val="en-US"/>
        </w:rPr>
        <w:t xml:space="preserve"> in promoting sustainability within the business structure of the hospitality sector. As per Peña‐Miranda </w:t>
      </w:r>
      <w:r w:rsidRPr="0CC37525" w:rsidR="465322D2">
        <w:rPr>
          <w:rFonts w:ascii="Arial" w:hAnsi="Arial" w:eastAsia="Arial" w:cs="Arial"/>
          <w:i w:val="1"/>
          <w:iCs w:val="1"/>
          <w:noProof w:val="0"/>
          <w:color w:val="222222"/>
          <w:sz w:val="24"/>
          <w:szCs w:val="24"/>
          <w:lang w:val="en-US"/>
        </w:rPr>
        <w:t>et al.</w:t>
      </w:r>
      <w:r w:rsidRPr="0CC37525" w:rsidR="465322D2">
        <w:rPr>
          <w:rFonts w:ascii="Arial" w:hAnsi="Arial" w:eastAsia="Arial" w:cs="Arial"/>
          <w:noProof w:val="0"/>
          <w:color w:val="222222"/>
          <w:sz w:val="24"/>
          <w:szCs w:val="24"/>
          <w:lang w:val="en-US"/>
        </w:rPr>
        <w:t xml:space="preserve"> (2022), CSR </w:t>
      </w:r>
      <w:r w:rsidRPr="0CC37525" w:rsidR="465322D2">
        <w:rPr>
          <w:rFonts w:ascii="Arial" w:hAnsi="Arial" w:eastAsia="Arial" w:cs="Arial"/>
          <w:noProof w:val="0"/>
          <w:color w:val="222222"/>
          <w:sz w:val="24"/>
          <w:szCs w:val="24"/>
          <w:lang w:val="en-US"/>
        </w:rPr>
        <w:t>is considered to be</w:t>
      </w:r>
      <w:r w:rsidRPr="0CC37525" w:rsidR="465322D2">
        <w:rPr>
          <w:rFonts w:ascii="Arial" w:hAnsi="Arial" w:eastAsia="Arial" w:cs="Arial"/>
          <w:noProof w:val="0"/>
          <w:color w:val="222222"/>
          <w:sz w:val="24"/>
          <w:szCs w:val="24"/>
          <w:lang w:val="en-US"/>
        </w:rPr>
        <w:t xml:space="preserve"> business activities that ensure a positive impact on society. The CSR practice involves several practices including considering philanthropic action to volunteering as well as reflecting sustainable </w:t>
      </w:r>
      <w:r w:rsidRPr="0CC37525" w:rsidR="465322D2">
        <w:rPr>
          <w:rFonts w:ascii="Arial" w:hAnsi="Arial" w:eastAsia="Arial" w:cs="Arial"/>
          <w:noProof w:val="0"/>
          <w:color w:val="222222"/>
          <w:sz w:val="24"/>
          <w:szCs w:val="24"/>
          <w:lang w:val="en-US"/>
        </w:rPr>
        <w:t>behavior</w:t>
      </w:r>
      <w:r w:rsidRPr="0CC37525" w:rsidR="465322D2">
        <w:rPr>
          <w:rFonts w:ascii="Arial" w:hAnsi="Arial" w:eastAsia="Arial" w:cs="Arial"/>
          <w:noProof w:val="0"/>
          <w:color w:val="222222"/>
          <w:sz w:val="24"/>
          <w:szCs w:val="24"/>
          <w:lang w:val="en-US"/>
        </w:rPr>
        <w:t xml:space="preserve"> such as reduction in externalities and waste and environmental </w:t>
      </w:r>
      <w:r w:rsidRPr="0CC37525" w:rsidR="465322D2">
        <w:rPr>
          <w:rFonts w:ascii="Arial" w:hAnsi="Arial" w:eastAsia="Arial" w:cs="Arial"/>
          <w:noProof w:val="0"/>
          <w:color w:val="222222"/>
          <w:sz w:val="24"/>
          <w:szCs w:val="24"/>
          <w:lang w:val="en-US"/>
        </w:rPr>
        <w:t>protection</w:t>
      </w:r>
      <w:r w:rsidRPr="0CC37525" w:rsidR="465322D2">
        <w:rPr>
          <w:rFonts w:ascii="Arial" w:hAnsi="Arial" w:eastAsia="Arial" w:cs="Arial"/>
          <w:noProof w:val="0"/>
          <w:color w:val="222222"/>
          <w:sz w:val="24"/>
          <w:szCs w:val="24"/>
          <w:lang w:val="en-US"/>
        </w:rPr>
        <w:t xml:space="preserve"> among others. Critical analysis of the CSR approach has shown that </w:t>
      </w:r>
      <w:r w:rsidRPr="0CC37525" w:rsidR="1F96C907">
        <w:rPr>
          <w:rFonts w:ascii="Arial" w:hAnsi="Arial" w:eastAsia="Arial" w:cs="Arial"/>
          <w:noProof w:val="0"/>
          <w:color w:val="222222"/>
          <w:sz w:val="24"/>
          <w:szCs w:val="24"/>
          <w:lang w:val="en-US"/>
        </w:rPr>
        <w:t>organizations</w:t>
      </w:r>
      <w:r w:rsidRPr="0CC37525" w:rsidR="465322D2">
        <w:rPr>
          <w:rFonts w:ascii="Arial" w:hAnsi="Arial" w:eastAsia="Arial" w:cs="Arial"/>
          <w:noProof w:val="0"/>
          <w:color w:val="222222"/>
          <w:sz w:val="24"/>
          <w:szCs w:val="24"/>
          <w:lang w:val="en-US"/>
        </w:rPr>
        <w:t xml:space="preserve"> </w:t>
      </w:r>
      <w:r w:rsidRPr="0CC37525" w:rsidR="465322D2">
        <w:rPr>
          <w:rFonts w:ascii="Arial" w:hAnsi="Arial" w:eastAsia="Arial" w:cs="Arial"/>
          <w:noProof w:val="0"/>
          <w:color w:val="222222"/>
          <w:sz w:val="24"/>
          <w:szCs w:val="24"/>
          <w:lang w:val="en-US"/>
        </w:rPr>
        <w:t>practising</w:t>
      </w:r>
      <w:r w:rsidRPr="0CC37525" w:rsidR="465322D2">
        <w:rPr>
          <w:rFonts w:ascii="Arial" w:hAnsi="Arial" w:eastAsia="Arial" w:cs="Arial"/>
          <w:noProof w:val="0"/>
          <w:color w:val="222222"/>
          <w:sz w:val="24"/>
          <w:szCs w:val="24"/>
          <w:lang w:val="en-US"/>
        </w:rPr>
        <w:t xml:space="preserve"> CSR are able to address the existing loopholes in the attainment of corporate, social and environmental responsibilities and promote a sustainable business model. </w:t>
      </w:r>
    </w:p>
    <w:p xmlns:wp14="http://schemas.microsoft.com/office/word/2010/wordml" w:rsidP="0CC37525" wp14:paraId="5B5E1810" wp14:textId="2BC64E20">
      <w:pPr>
        <w:shd w:val="clear" w:color="auto" w:fill="FFFFFF" w:themeFill="background1"/>
        <w:spacing w:before="200" w:beforeAutospacing="off" w:after="0" w:afterAutospacing="off" w:line="360" w:lineRule="auto"/>
        <w:jc w:val="both"/>
      </w:pPr>
      <w:r w:rsidRPr="0CC37525" w:rsidR="465322D2">
        <w:rPr>
          <w:rFonts w:ascii="Arial" w:hAnsi="Arial" w:eastAsia="Arial" w:cs="Arial"/>
          <w:noProof w:val="0"/>
          <w:color w:val="222222"/>
          <w:sz w:val="24"/>
          <w:szCs w:val="24"/>
          <w:lang w:val="en-US"/>
        </w:rPr>
        <w:t xml:space="preserve">As per the views of Camilleri (2020), the "strategic CSR </w:t>
      </w:r>
      <w:r w:rsidRPr="0CC37525" w:rsidR="3ADDE7AD">
        <w:rPr>
          <w:rFonts w:ascii="Arial" w:hAnsi="Arial" w:eastAsia="Arial" w:cs="Arial"/>
          <w:noProof w:val="0"/>
          <w:color w:val="222222"/>
          <w:sz w:val="24"/>
          <w:szCs w:val="24"/>
          <w:lang w:val="en-US"/>
        </w:rPr>
        <w:t>behaviors</w:t>
      </w:r>
      <w:r w:rsidRPr="0CC37525" w:rsidR="465322D2">
        <w:rPr>
          <w:rFonts w:ascii="Arial" w:hAnsi="Arial" w:eastAsia="Arial" w:cs="Arial"/>
          <w:noProof w:val="0"/>
          <w:color w:val="222222"/>
          <w:sz w:val="24"/>
          <w:szCs w:val="24"/>
          <w:lang w:val="en-US"/>
        </w:rPr>
        <w:t xml:space="preserve">" of the hospitality business can enhance the working conditions of the employees. It allows the hospitality businesses to fetch required improvement in the regular working process of employees. As obliged by Yousaf </w:t>
      </w:r>
      <w:r w:rsidRPr="0CC37525" w:rsidR="465322D2">
        <w:rPr>
          <w:rFonts w:ascii="Arial" w:hAnsi="Arial" w:eastAsia="Arial" w:cs="Arial"/>
          <w:i w:val="1"/>
          <w:iCs w:val="1"/>
          <w:noProof w:val="0"/>
          <w:color w:val="222222"/>
          <w:sz w:val="24"/>
          <w:szCs w:val="24"/>
          <w:lang w:val="en-US"/>
        </w:rPr>
        <w:t xml:space="preserve">et al. </w:t>
      </w:r>
      <w:r w:rsidRPr="0CC37525" w:rsidR="465322D2">
        <w:rPr>
          <w:rFonts w:ascii="Arial" w:hAnsi="Arial" w:eastAsia="Arial" w:cs="Arial"/>
          <w:noProof w:val="0"/>
          <w:color w:val="222222"/>
          <w:sz w:val="24"/>
          <w:szCs w:val="24"/>
          <w:lang w:val="en-US"/>
        </w:rPr>
        <w:t xml:space="preserve">(2021), CSR plays </w:t>
      </w:r>
      <w:r w:rsidRPr="0CC37525" w:rsidR="465322D2">
        <w:rPr>
          <w:rFonts w:ascii="Arial" w:hAnsi="Arial" w:eastAsia="Arial" w:cs="Arial"/>
          <w:noProof w:val="0"/>
          <w:color w:val="222222"/>
          <w:sz w:val="24"/>
          <w:szCs w:val="24"/>
          <w:lang w:val="en-US"/>
        </w:rPr>
        <w:t>a great importance</w:t>
      </w:r>
      <w:r w:rsidRPr="0CC37525" w:rsidR="465322D2">
        <w:rPr>
          <w:rFonts w:ascii="Arial" w:hAnsi="Arial" w:eastAsia="Arial" w:cs="Arial"/>
          <w:noProof w:val="0"/>
          <w:color w:val="222222"/>
          <w:sz w:val="24"/>
          <w:szCs w:val="24"/>
          <w:lang w:val="en-US"/>
        </w:rPr>
        <w:t xml:space="preserve"> in terms of developing </w:t>
      </w:r>
      <w:r w:rsidRPr="0CC37525" w:rsidR="496F23D9">
        <w:rPr>
          <w:rFonts w:ascii="Arial" w:hAnsi="Arial" w:eastAsia="Arial" w:cs="Arial"/>
          <w:noProof w:val="0"/>
          <w:color w:val="222222"/>
          <w:sz w:val="24"/>
          <w:szCs w:val="24"/>
          <w:lang w:val="en-US"/>
        </w:rPr>
        <w:t>organizational</w:t>
      </w:r>
      <w:r w:rsidRPr="0CC37525" w:rsidR="465322D2">
        <w:rPr>
          <w:rFonts w:ascii="Arial" w:hAnsi="Arial" w:eastAsia="Arial" w:cs="Arial"/>
          <w:noProof w:val="0"/>
          <w:color w:val="222222"/>
          <w:sz w:val="24"/>
          <w:szCs w:val="24"/>
          <w:lang w:val="en-US"/>
        </w:rPr>
        <w:t xml:space="preserve"> performance, especially in terms of developing performance of the environmental area. In this stage, it is necessary to mention that the lack of CSR initiatives and practices can reduce the potential of organi</w:t>
      </w:r>
      <w:r w:rsidRPr="0CC37525" w:rsidR="624AFAE0">
        <w:rPr>
          <w:rFonts w:ascii="Arial" w:hAnsi="Arial" w:eastAsia="Arial" w:cs="Arial"/>
          <w:noProof w:val="0"/>
          <w:color w:val="222222"/>
          <w:sz w:val="24"/>
          <w:szCs w:val="24"/>
          <w:lang w:val="en-US"/>
        </w:rPr>
        <w:t>z</w:t>
      </w:r>
      <w:r w:rsidRPr="0CC37525" w:rsidR="465322D2">
        <w:rPr>
          <w:rFonts w:ascii="Arial" w:hAnsi="Arial" w:eastAsia="Arial" w:cs="Arial"/>
          <w:noProof w:val="0"/>
          <w:color w:val="222222"/>
          <w:sz w:val="24"/>
          <w:szCs w:val="24"/>
          <w:lang w:val="en-US"/>
        </w:rPr>
        <w:t xml:space="preserve">ations such as Hilton to reduce environmental impact and enhance customer services. As discussed by Latif </w:t>
      </w:r>
      <w:r w:rsidRPr="0CC37525" w:rsidR="465322D2">
        <w:rPr>
          <w:rFonts w:ascii="Arial" w:hAnsi="Arial" w:eastAsia="Arial" w:cs="Arial"/>
          <w:i w:val="1"/>
          <w:iCs w:val="1"/>
          <w:noProof w:val="0"/>
          <w:color w:val="222222"/>
          <w:sz w:val="24"/>
          <w:szCs w:val="24"/>
          <w:lang w:val="en-US"/>
        </w:rPr>
        <w:t xml:space="preserve">et al. </w:t>
      </w:r>
      <w:r w:rsidRPr="0CC37525" w:rsidR="465322D2">
        <w:rPr>
          <w:rFonts w:ascii="Arial" w:hAnsi="Arial" w:eastAsia="Arial" w:cs="Arial"/>
          <w:noProof w:val="0"/>
          <w:color w:val="222222"/>
          <w:sz w:val="24"/>
          <w:szCs w:val="24"/>
          <w:lang w:val="en-US"/>
        </w:rPr>
        <w:t>(2020), the CSR strategies of companies can “incorporate the societal and environmental obligations of companies towards their stakeholders”. This implies the significance of CSR strategies for satisfying organi</w:t>
      </w:r>
      <w:r w:rsidRPr="0CC37525" w:rsidR="03B238BC">
        <w:rPr>
          <w:rFonts w:ascii="Arial" w:hAnsi="Arial" w:eastAsia="Arial" w:cs="Arial"/>
          <w:noProof w:val="0"/>
          <w:color w:val="222222"/>
          <w:sz w:val="24"/>
          <w:szCs w:val="24"/>
          <w:lang w:val="en-US"/>
        </w:rPr>
        <w:t>z</w:t>
      </w:r>
      <w:r w:rsidRPr="0CC37525" w:rsidR="465322D2">
        <w:rPr>
          <w:rFonts w:ascii="Arial" w:hAnsi="Arial" w:eastAsia="Arial" w:cs="Arial"/>
          <w:noProof w:val="0"/>
          <w:color w:val="222222"/>
          <w:sz w:val="24"/>
          <w:szCs w:val="24"/>
          <w:lang w:val="en-US"/>
        </w:rPr>
        <w:t xml:space="preserve">ational targeted stakeholders who are primarily responsible for driving the entire business operations by contributing financial and non-financial efforts. According to Akbari </w:t>
      </w:r>
      <w:r w:rsidRPr="0CC37525" w:rsidR="465322D2">
        <w:rPr>
          <w:rFonts w:ascii="Arial" w:hAnsi="Arial" w:eastAsia="Arial" w:cs="Arial"/>
          <w:i w:val="1"/>
          <w:iCs w:val="1"/>
          <w:noProof w:val="0"/>
          <w:color w:val="222222"/>
          <w:sz w:val="24"/>
          <w:szCs w:val="24"/>
          <w:lang w:val="en-US"/>
        </w:rPr>
        <w:t xml:space="preserve">et al. </w:t>
      </w:r>
      <w:r w:rsidRPr="0CC37525" w:rsidR="465322D2">
        <w:rPr>
          <w:rFonts w:ascii="Arial" w:hAnsi="Arial" w:eastAsia="Arial" w:cs="Arial"/>
          <w:noProof w:val="0"/>
          <w:color w:val="222222"/>
          <w:sz w:val="24"/>
          <w:szCs w:val="24"/>
          <w:lang w:val="en-US"/>
        </w:rPr>
        <w:t xml:space="preserve">(2021), the CSR activities of a hotel brand have a significantly direct connection with the brand position and a significantly indirect connection with the “intention to revisit through identification”. In this context, it is important to mention that the lack of </w:t>
      </w:r>
      <w:r w:rsidRPr="0CC37525" w:rsidR="7CA76283">
        <w:rPr>
          <w:rFonts w:ascii="Arial" w:hAnsi="Arial" w:eastAsia="Arial" w:cs="Arial"/>
          <w:noProof w:val="0"/>
          <w:color w:val="222222"/>
          <w:sz w:val="24"/>
          <w:szCs w:val="24"/>
          <w:lang w:val="en-US"/>
        </w:rPr>
        <w:t>organizational</w:t>
      </w:r>
      <w:r w:rsidRPr="0CC37525" w:rsidR="465322D2">
        <w:rPr>
          <w:rFonts w:ascii="Arial" w:hAnsi="Arial" w:eastAsia="Arial" w:cs="Arial"/>
          <w:noProof w:val="0"/>
          <w:color w:val="222222"/>
          <w:sz w:val="24"/>
          <w:szCs w:val="24"/>
          <w:lang w:val="en-US"/>
        </w:rPr>
        <w:t xml:space="preserve"> CSR practices can affect the brand positioning of hotel brands such as Hilton by reducing </w:t>
      </w:r>
      <w:r w:rsidRPr="0CC37525" w:rsidR="465322D2">
        <w:rPr>
          <w:rFonts w:ascii="Arial" w:hAnsi="Arial" w:eastAsia="Arial" w:cs="Arial"/>
          <w:noProof w:val="0"/>
          <w:color w:val="222222"/>
          <w:sz w:val="24"/>
          <w:szCs w:val="24"/>
          <w:lang w:val="en-US"/>
        </w:rPr>
        <w:t>its</w:t>
      </w:r>
      <w:r w:rsidRPr="0CC37525" w:rsidR="465322D2">
        <w:rPr>
          <w:rFonts w:ascii="Arial" w:hAnsi="Arial" w:eastAsia="Arial" w:cs="Arial"/>
          <w:noProof w:val="0"/>
          <w:color w:val="222222"/>
          <w:sz w:val="24"/>
          <w:szCs w:val="24"/>
          <w:lang w:val="en-US"/>
        </w:rPr>
        <w:t xml:space="preserve"> brand image in front of target stakeholders. Hence, it can be perceived that CSR activities within the hospitality industry play a </w:t>
      </w:r>
      <w:r w:rsidRPr="0CC37525" w:rsidR="465322D2">
        <w:rPr>
          <w:rFonts w:ascii="Arial" w:hAnsi="Arial" w:eastAsia="Arial" w:cs="Arial"/>
          <w:noProof w:val="0"/>
          <w:color w:val="222222"/>
          <w:sz w:val="24"/>
          <w:szCs w:val="24"/>
          <w:lang w:val="en-US"/>
        </w:rPr>
        <w:t>significant</w:t>
      </w:r>
      <w:r w:rsidRPr="0CC37525" w:rsidR="465322D2">
        <w:rPr>
          <w:rFonts w:ascii="Arial" w:hAnsi="Arial" w:eastAsia="Arial" w:cs="Arial"/>
          <w:noProof w:val="0"/>
          <w:color w:val="222222"/>
          <w:sz w:val="24"/>
          <w:szCs w:val="24"/>
          <w:lang w:val="en-US"/>
        </w:rPr>
        <w:t xml:space="preserve"> as it can promote the well-being of stakeholders along with lower environmental impact which is a high requirement in today’s changing business era. </w:t>
      </w:r>
    </w:p>
    <w:p xmlns:wp14="http://schemas.microsoft.com/office/word/2010/wordml" w:rsidP="0CC37525" wp14:paraId="64D35FE2" wp14:textId="68B06CBE">
      <w:pPr>
        <w:shd w:val="clear" w:color="auto" w:fill="FFFFFF" w:themeFill="background1"/>
        <w:spacing w:before="200" w:beforeAutospacing="off" w:after="0" w:afterAutospacing="off" w:line="360" w:lineRule="auto"/>
        <w:jc w:val="both"/>
      </w:pPr>
      <w:r w:rsidRPr="0CC37525" w:rsidR="465322D2">
        <w:rPr>
          <w:rFonts w:ascii="Arial" w:hAnsi="Arial" w:eastAsia="Arial" w:cs="Arial"/>
          <w:b w:val="1"/>
          <w:bCs w:val="1"/>
          <w:i w:val="1"/>
          <w:iCs w:val="1"/>
          <w:noProof w:val="0"/>
          <w:color w:val="222222"/>
          <w:sz w:val="24"/>
          <w:szCs w:val="24"/>
          <w:lang w:val="en-US"/>
        </w:rPr>
        <w:t>CSR initiatives at Hilton  in promoting sustainability</w:t>
      </w:r>
    </w:p>
    <w:p xmlns:wp14="http://schemas.microsoft.com/office/word/2010/wordml" w:rsidP="0CC37525" wp14:paraId="552BCD34" wp14:textId="47D6319D">
      <w:pPr>
        <w:shd w:val="clear" w:color="auto" w:fill="FFFFFF" w:themeFill="background1"/>
        <w:spacing w:before="200" w:beforeAutospacing="off" w:after="0" w:afterAutospacing="off" w:line="360" w:lineRule="auto"/>
        <w:jc w:val="both"/>
      </w:pPr>
      <w:r w:rsidRPr="0CC37525" w:rsidR="465322D2">
        <w:rPr>
          <w:rFonts w:ascii="Arial" w:hAnsi="Arial" w:eastAsia="Arial" w:cs="Arial"/>
          <w:noProof w:val="0"/>
          <w:color w:val="222222"/>
          <w:sz w:val="24"/>
          <w:szCs w:val="24"/>
          <w:lang w:val="en-US"/>
        </w:rPr>
        <w:t xml:space="preserve">Hilton has an ESG strategy named "Travel and Purpose". Hilton is the first hotel company that started science-based targets to </w:t>
      </w:r>
      <w:r w:rsidRPr="0CC37525" w:rsidR="3B3936E1">
        <w:rPr>
          <w:rFonts w:ascii="Arial" w:hAnsi="Arial" w:eastAsia="Arial" w:cs="Arial"/>
          <w:noProof w:val="0"/>
          <w:color w:val="222222"/>
          <w:sz w:val="24"/>
          <w:szCs w:val="24"/>
          <w:lang w:val="en-US"/>
        </w:rPr>
        <w:t>minimize</w:t>
      </w:r>
      <w:r w:rsidRPr="0CC37525" w:rsidR="465322D2">
        <w:rPr>
          <w:rFonts w:ascii="Arial" w:hAnsi="Arial" w:eastAsia="Arial" w:cs="Arial"/>
          <w:noProof w:val="0"/>
          <w:color w:val="222222"/>
          <w:sz w:val="24"/>
          <w:szCs w:val="24"/>
          <w:lang w:val="en-US"/>
        </w:rPr>
        <w:t xml:space="preserve"> greenhouse gas permissions in line with the Paris Agreement (Hilton, 2024). The hotel company has partnered with Clean the World, which is a non-profit </w:t>
      </w:r>
      <w:r w:rsidRPr="0CC37525" w:rsidR="563A8468">
        <w:rPr>
          <w:rFonts w:ascii="Arial" w:hAnsi="Arial" w:eastAsia="Arial" w:cs="Arial"/>
          <w:noProof w:val="0"/>
          <w:color w:val="222222"/>
          <w:sz w:val="24"/>
          <w:szCs w:val="24"/>
          <w:lang w:val="en-US"/>
        </w:rPr>
        <w:t>organization</w:t>
      </w:r>
      <w:r w:rsidRPr="0CC37525" w:rsidR="465322D2">
        <w:rPr>
          <w:rFonts w:ascii="Arial" w:hAnsi="Arial" w:eastAsia="Arial" w:cs="Arial"/>
          <w:noProof w:val="0"/>
          <w:color w:val="222222"/>
          <w:sz w:val="24"/>
          <w:szCs w:val="24"/>
          <w:lang w:val="en-US"/>
        </w:rPr>
        <w:t xml:space="preserve"> for recycling discarded hygiene products and soap from their hotels. Hilton's proprietary </w:t>
      </w:r>
      <w:r w:rsidRPr="0CC37525" w:rsidR="09892E02">
        <w:rPr>
          <w:rFonts w:ascii="Arial" w:hAnsi="Arial" w:eastAsia="Arial" w:cs="Arial"/>
          <w:noProof w:val="0"/>
          <w:color w:val="222222"/>
          <w:sz w:val="24"/>
          <w:szCs w:val="24"/>
          <w:lang w:val="en-US"/>
        </w:rPr>
        <w:t>Light Stay</w:t>
      </w:r>
      <w:r w:rsidRPr="0CC37525" w:rsidR="465322D2">
        <w:rPr>
          <w:rFonts w:ascii="Arial" w:hAnsi="Arial" w:eastAsia="Arial" w:cs="Arial"/>
          <w:noProof w:val="0"/>
          <w:color w:val="222222"/>
          <w:sz w:val="24"/>
          <w:szCs w:val="24"/>
          <w:lang w:val="en-US"/>
        </w:rPr>
        <w:t xml:space="preserve"> system is effectively used to estimate and </w:t>
      </w:r>
      <w:r w:rsidRPr="0CC37525" w:rsidR="58F60141">
        <w:rPr>
          <w:rFonts w:ascii="Arial" w:hAnsi="Arial" w:eastAsia="Arial" w:cs="Arial"/>
          <w:noProof w:val="0"/>
          <w:color w:val="222222"/>
          <w:sz w:val="24"/>
          <w:szCs w:val="24"/>
          <w:lang w:val="en-US"/>
        </w:rPr>
        <w:t>analyze</w:t>
      </w:r>
      <w:r w:rsidRPr="0CC37525" w:rsidR="465322D2">
        <w:rPr>
          <w:rFonts w:ascii="Arial" w:hAnsi="Arial" w:eastAsia="Arial" w:cs="Arial"/>
          <w:noProof w:val="0"/>
          <w:color w:val="222222"/>
          <w:sz w:val="24"/>
          <w:szCs w:val="24"/>
          <w:lang w:val="en-US"/>
        </w:rPr>
        <w:t xml:space="preserve"> the social and environmental impact of their hotels. Hilton also offers training and development opportunities for young individuals using their Youth in Hospitality program. The hotel company actively </w:t>
      </w:r>
      <w:r w:rsidRPr="0CC37525" w:rsidR="465322D2">
        <w:rPr>
          <w:rFonts w:ascii="Arial" w:hAnsi="Arial" w:eastAsia="Arial" w:cs="Arial"/>
          <w:noProof w:val="0"/>
          <w:color w:val="222222"/>
          <w:sz w:val="24"/>
          <w:szCs w:val="24"/>
          <w:lang w:val="en-US"/>
        </w:rPr>
        <w:t>seeks</w:t>
      </w:r>
      <w:r w:rsidRPr="0CC37525" w:rsidR="465322D2">
        <w:rPr>
          <w:rFonts w:ascii="Arial" w:hAnsi="Arial" w:eastAsia="Arial" w:cs="Arial"/>
          <w:noProof w:val="0"/>
          <w:color w:val="222222"/>
          <w:sz w:val="24"/>
          <w:szCs w:val="24"/>
          <w:lang w:val="en-US"/>
        </w:rPr>
        <w:t xml:space="preserve"> to work with a diverse range of suppliers involving minority-owned, LGBTQ+ and women-owned businesses. The hotel company partners with leading NGOs and global entities to develop their CSR initiatives and achieve their 2030 goals. The company involves strategic partnerships with the World Wildlife Fund (WWF) and the International Youth Foundation (IYF) (Hilton, 2020b). At the time of the COVID-19 pandemic, the hotel company collaborated with American Express and other hotel owners to contribute an amount of one million hotel room nights for the United States frontline medical professionals. Hilton also collaborated with the World Central Kitchen to offer meals for these frontline medical heroes staying in their hotel rooms (Hilton, 2021). The company involves a Watts, Water and Waste program which focuses on energy efficiency, waste reduction and water stewardship. Responsible sourcing is one of the major priorities </w:t>
      </w:r>
      <w:r w:rsidRPr="0CC37525" w:rsidR="465322D2">
        <w:rPr>
          <w:rFonts w:ascii="Arial" w:hAnsi="Arial" w:eastAsia="Arial" w:cs="Arial"/>
          <w:noProof w:val="0"/>
          <w:color w:val="222222"/>
          <w:sz w:val="24"/>
          <w:szCs w:val="24"/>
          <w:lang w:val="en-US"/>
        </w:rPr>
        <w:t>maintained</w:t>
      </w:r>
      <w:r w:rsidRPr="0CC37525" w:rsidR="465322D2">
        <w:rPr>
          <w:rFonts w:ascii="Arial" w:hAnsi="Arial" w:eastAsia="Arial" w:cs="Arial"/>
          <w:noProof w:val="0"/>
          <w:color w:val="222222"/>
          <w:sz w:val="24"/>
          <w:szCs w:val="24"/>
          <w:lang w:val="en-US"/>
        </w:rPr>
        <w:t xml:space="preserve"> by the hotel company. The hotel company's commitment towards diversity, equity, inclusion and belonging involves increasing funding towards local or community-based organi</w:t>
      </w:r>
      <w:r w:rsidRPr="0CC37525" w:rsidR="40FA9697">
        <w:rPr>
          <w:rFonts w:ascii="Arial" w:hAnsi="Arial" w:eastAsia="Arial" w:cs="Arial"/>
          <w:noProof w:val="0"/>
          <w:color w:val="222222"/>
          <w:sz w:val="24"/>
          <w:szCs w:val="24"/>
          <w:lang w:val="en-US"/>
        </w:rPr>
        <w:t>z</w:t>
      </w:r>
      <w:r w:rsidRPr="0CC37525" w:rsidR="465322D2">
        <w:rPr>
          <w:rFonts w:ascii="Arial" w:hAnsi="Arial" w:eastAsia="Arial" w:cs="Arial"/>
          <w:noProof w:val="0"/>
          <w:color w:val="222222"/>
          <w:sz w:val="24"/>
          <w:szCs w:val="24"/>
          <w:lang w:val="en-US"/>
        </w:rPr>
        <w:t xml:space="preserve">ations and revamped grant application and prize nomination processes that influence greater inclusion. Hilton community investment involves participation in food donation </w:t>
      </w:r>
      <w:r w:rsidRPr="0CC37525" w:rsidR="72489EE3">
        <w:rPr>
          <w:rFonts w:ascii="Arial" w:hAnsi="Arial" w:eastAsia="Arial" w:cs="Arial"/>
          <w:noProof w:val="0"/>
          <w:color w:val="222222"/>
          <w:sz w:val="24"/>
          <w:szCs w:val="24"/>
          <w:lang w:val="en-US"/>
        </w:rPr>
        <w:t>programs and</w:t>
      </w:r>
      <w:r w:rsidRPr="0CC37525" w:rsidR="465322D2">
        <w:rPr>
          <w:rFonts w:ascii="Arial" w:hAnsi="Arial" w:eastAsia="Arial" w:cs="Arial"/>
          <w:noProof w:val="0"/>
          <w:color w:val="222222"/>
          <w:sz w:val="24"/>
          <w:szCs w:val="24"/>
          <w:lang w:val="en-US"/>
        </w:rPr>
        <w:t xml:space="preserve"> supporting hotel-led social and environmental impact projects in the community</w:t>
      </w:r>
      <w:r w:rsidRPr="0CC37525" w:rsidR="465322D2">
        <w:rPr>
          <w:rFonts w:ascii="Arial" w:hAnsi="Arial" w:eastAsia="Arial" w:cs="Arial"/>
          <w:noProof w:val="0"/>
          <w:color w:val="222222"/>
          <w:sz w:val="24"/>
          <w:szCs w:val="24"/>
          <w:lang w:val="en-US"/>
        </w:rPr>
        <w:t xml:space="preserve">.  </w:t>
      </w:r>
      <w:r w:rsidRPr="0CC37525" w:rsidR="465322D2">
        <w:rPr>
          <w:rFonts w:ascii="Arial" w:hAnsi="Arial" w:eastAsia="Arial" w:cs="Arial"/>
          <w:noProof w:val="0"/>
          <w:color w:val="222222"/>
          <w:sz w:val="24"/>
          <w:szCs w:val="24"/>
          <w:lang w:val="en-US"/>
        </w:rPr>
        <w:t xml:space="preserve">     </w:t>
      </w:r>
    </w:p>
    <w:p xmlns:wp14="http://schemas.microsoft.com/office/word/2010/wordml" w:rsidP="0CC37525" wp14:paraId="236E4EFA" wp14:textId="45962017">
      <w:pPr>
        <w:shd w:val="clear" w:color="auto" w:fill="FFFFFF" w:themeFill="background1"/>
        <w:spacing w:before="200" w:beforeAutospacing="off" w:after="0" w:afterAutospacing="off" w:line="360" w:lineRule="auto"/>
        <w:jc w:val="both"/>
      </w:pPr>
      <w:r w:rsidRPr="0CC37525" w:rsidR="465322D2">
        <w:rPr>
          <w:rFonts w:ascii="Arial" w:hAnsi="Arial" w:eastAsia="Arial" w:cs="Arial"/>
          <w:b w:val="1"/>
          <w:bCs w:val="1"/>
          <w:i w:val="1"/>
          <w:iCs w:val="1"/>
          <w:noProof w:val="0"/>
          <w:color w:val="222222"/>
          <w:sz w:val="24"/>
          <w:szCs w:val="24"/>
          <w:lang w:val="en-US"/>
        </w:rPr>
        <w:t>Evaluation of the key areas where CSR initiatives presented the most significant impact on sustainability practices in Hilton</w:t>
      </w:r>
    </w:p>
    <w:p xmlns:wp14="http://schemas.microsoft.com/office/word/2010/wordml" w:rsidP="0CC37525" wp14:paraId="29CAA879" wp14:textId="6621ED90">
      <w:pPr>
        <w:shd w:val="clear" w:color="auto" w:fill="FFFFFF" w:themeFill="background1"/>
        <w:spacing w:before="200" w:beforeAutospacing="off" w:after="0" w:afterAutospacing="off" w:line="360" w:lineRule="auto"/>
        <w:jc w:val="both"/>
        <w:rPr>
          <w:rFonts w:ascii="Arial" w:hAnsi="Arial" w:eastAsia="Arial" w:cs="Arial"/>
          <w:noProof w:val="0"/>
          <w:color w:val="222222"/>
          <w:sz w:val="24"/>
          <w:szCs w:val="24"/>
          <w:lang w:val="en-US"/>
        </w:rPr>
      </w:pPr>
      <w:r w:rsidRPr="0CC37525" w:rsidR="465322D2">
        <w:rPr>
          <w:rFonts w:ascii="Arial" w:hAnsi="Arial" w:eastAsia="Arial" w:cs="Arial"/>
          <w:noProof w:val="0"/>
          <w:color w:val="222222"/>
          <w:sz w:val="24"/>
          <w:szCs w:val="24"/>
          <w:lang w:val="en-US"/>
        </w:rPr>
        <w:t xml:space="preserve">The </w:t>
      </w:r>
      <w:r w:rsidRPr="0CC37525" w:rsidR="4EB22460">
        <w:rPr>
          <w:rFonts w:ascii="Arial" w:hAnsi="Arial" w:eastAsia="Arial" w:cs="Arial"/>
          <w:noProof w:val="0"/>
          <w:color w:val="222222"/>
          <w:sz w:val="24"/>
          <w:szCs w:val="24"/>
          <w:lang w:val="en-US"/>
        </w:rPr>
        <w:t>organization</w:t>
      </w:r>
      <w:r w:rsidRPr="0CC37525" w:rsidR="465322D2">
        <w:rPr>
          <w:rFonts w:ascii="Arial" w:hAnsi="Arial" w:eastAsia="Arial" w:cs="Arial"/>
          <w:noProof w:val="0"/>
          <w:color w:val="222222"/>
          <w:sz w:val="24"/>
          <w:szCs w:val="24"/>
          <w:lang w:val="en-US"/>
        </w:rPr>
        <w:t xml:space="preserve"> Hilton have been seen taking major initiatives in hand to promote sustainability in business through which they have approached to reduce the impacts on nature. </w:t>
      </w:r>
      <w:r w:rsidRPr="0CC37525" w:rsidR="465322D2">
        <w:rPr>
          <w:rFonts w:ascii="Arial" w:hAnsi="Arial" w:eastAsia="Arial" w:cs="Arial"/>
          <w:i w:val="1"/>
          <w:iCs w:val="1"/>
          <w:noProof w:val="0"/>
          <w:color w:val="222222"/>
          <w:sz w:val="24"/>
          <w:szCs w:val="24"/>
          <w:lang w:val="en-US"/>
        </w:rPr>
        <w:t xml:space="preserve">“Hilton is committed to reducing waste and driving towards a circular economy. Waste prevention, </w:t>
      </w:r>
      <w:r w:rsidRPr="0CC37525" w:rsidR="465322D2">
        <w:rPr>
          <w:rFonts w:ascii="Arial" w:hAnsi="Arial" w:eastAsia="Arial" w:cs="Arial"/>
          <w:i w:val="1"/>
          <w:iCs w:val="1"/>
          <w:noProof w:val="0"/>
          <w:color w:val="222222"/>
          <w:sz w:val="24"/>
          <w:szCs w:val="24"/>
          <w:lang w:val="en-US"/>
        </w:rPr>
        <w:t>recycling, and</w:t>
      </w:r>
      <w:r w:rsidRPr="0CC37525" w:rsidR="465322D2">
        <w:rPr>
          <w:rFonts w:ascii="Arial" w:hAnsi="Arial" w:eastAsia="Arial" w:cs="Arial"/>
          <w:i w:val="1"/>
          <w:iCs w:val="1"/>
          <w:noProof w:val="0"/>
          <w:color w:val="222222"/>
          <w:sz w:val="24"/>
          <w:szCs w:val="24"/>
          <w:lang w:val="en-US"/>
        </w:rPr>
        <w:t xml:space="preserve"> food upcycling and donation are all key components of creating a greener hospitality industry. We have pledged to reduce our waste by 50% by 2030” </w:t>
      </w:r>
      <w:r w:rsidRPr="0CC37525" w:rsidR="465322D2">
        <w:rPr>
          <w:rFonts w:ascii="Arial" w:hAnsi="Arial" w:eastAsia="Arial" w:cs="Arial"/>
          <w:noProof w:val="0"/>
          <w:color w:val="222222"/>
          <w:sz w:val="24"/>
          <w:szCs w:val="24"/>
          <w:lang w:val="en-US"/>
        </w:rPr>
        <w:t xml:space="preserve">(Hilton, 2022a). According to the studies it has been found that the UK hospitality sector produces approximately 920k </w:t>
      </w:r>
      <w:r w:rsidRPr="0CC37525" w:rsidR="01AF5DA5">
        <w:rPr>
          <w:rFonts w:ascii="Arial" w:hAnsi="Arial" w:eastAsia="Arial" w:cs="Arial"/>
          <w:noProof w:val="0"/>
          <w:color w:val="222222"/>
          <w:sz w:val="24"/>
          <w:szCs w:val="24"/>
          <w:lang w:val="en-US"/>
        </w:rPr>
        <w:t>tonnes</w:t>
      </w:r>
      <w:r w:rsidRPr="0CC37525" w:rsidR="465322D2">
        <w:rPr>
          <w:rFonts w:ascii="Arial" w:hAnsi="Arial" w:eastAsia="Arial" w:cs="Arial"/>
          <w:noProof w:val="0"/>
          <w:color w:val="222222"/>
          <w:sz w:val="24"/>
          <w:szCs w:val="24"/>
          <w:lang w:val="en-US"/>
        </w:rPr>
        <w:t xml:space="preserve"> of food waste annually (Business Waste, 2024). In relevance </w:t>
      </w:r>
      <w:r w:rsidRPr="0CC37525" w:rsidR="465322D2">
        <w:rPr>
          <w:rFonts w:ascii="Arial" w:hAnsi="Arial" w:eastAsia="Arial" w:cs="Arial"/>
          <w:noProof w:val="0"/>
          <w:color w:val="222222"/>
          <w:sz w:val="24"/>
          <w:szCs w:val="24"/>
          <w:lang w:val="en-US"/>
        </w:rPr>
        <w:t>with</w:t>
      </w:r>
      <w:r w:rsidRPr="0CC37525" w:rsidR="465322D2">
        <w:rPr>
          <w:rFonts w:ascii="Arial" w:hAnsi="Arial" w:eastAsia="Arial" w:cs="Arial"/>
          <w:noProof w:val="0"/>
          <w:color w:val="222222"/>
          <w:sz w:val="24"/>
          <w:szCs w:val="24"/>
          <w:lang w:val="en-US"/>
        </w:rPr>
        <w:t xml:space="preserve"> that the sustainability initiatives of Hilton have been seen focused on </w:t>
      </w:r>
      <w:r w:rsidRPr="0CC37525" w:rsidR="465322D2">
        <w:rPr>
          <w:rFonts w:ascii="Arial" w:hAnsi="Arial" w:eastAsia="Arial" w:cs="Arial"/>
          <w:noProof w:val="0"/>
          <w:color w:val="222222"/>
          <w:sz w:val="24"/>
          <w:szCs w:val="24"/>
          <w:lang w:val="en-US"/>
        </w:rPr>
        <w:t>the aspects</w:t>
      </w:r>
      <w:r w:rsidRPr="0CC37525" w:rsidR="465322D2">
        <w:rPr>
          <w:rFonts w:ascii="Arial" w:hAnsi="Arial" w:eastAsia="Arial" w:cs="Arial"/>
          <w:noProof w:val="0"/>
          <w:color w:val="222222"/>
          <w:sz w:val="24"/>
          <w:szCs w:val="24"/>
          <w:lang w:val="en-US"/>
        </w:rPr>
        <w:t xml:space="preserve"> such as waste prevention, </w:t>
      </w:r>
      <w:r w:rsidRPr="0CC37525" w:rsidR="465322D2">
        <w:rPr>
          <w:rFonts w:ascii="Arial" w:hAnsi="Arial" w:eastAsia="Arial" w:cs="Arial"/>
          <w:noProof w:val="0"/>
          <w:color w:val="222222"/>
          <w:sz w:val="24"/>
          <w:szCs w:val="24"/>
          <w:lang w:val="en-US"/>
        </w:rPr>
        <w:t>recycling</w:t>
      </w:r>
      <w:r w:rsidRPr="0CC37525" w:rsidR="465322D2">
        <w:rPr>
          <w:rFonts w:ascii="Arial" w:hAnsi="Arial" w:eastAsia="Arial" w:cs="Arial"/>
          <w:noProof w:val="0"/>
          <w:color w:val="222222"/>
          <w:sz w:val="24"/>
          <w:szCs w:val="24"/>
          <w:lang w:val="en-US"/>
        </w:rPr>
        <w:t xml:space="preserve"> and food upcycling. This justifies the organi</w:t>
      </w:r>
      <w:r w:rsidRPr="0CC37525" w:rsidR="47FACB3F">
        <w:rPr>
          <w:rFonts w:ascii="Arial" w:hAnsi="Arial" w:eastAsia="Arial" w:cs="Arial"/>
          <w:noProof w:val="0"/>
          <w:color w:val="222222"/>
          <w:sz w:val="24"/>
          <w:szCs w:val="24"/>
          <w:lang w:val="en-US"/>
        </w:rPr>
        <w:t>z</w:t>
      </w:r>
      <w:r w:rsidRPr="0CC37525" w:rsidR="465322D2">
        <w:rPr>
          <w:rFonts w:ascii="Arial" w:hAnsi="Arial" w:eastAsia="Arial" w:cs="Arial"/>
          <w:noProof w:val="0"/>
          <w:color w:val="222222"/>
          <w:sz w:val="24"/>
          <w:szCs w:val="24"/>
          <w:lang w:val="en-US"/>
        </w:rPr>
        <w:t>ation’s conscious approach towards minimi</w:t>
      </w:r>
      <w:r w:rsidRPr="0CC37525" w:rsidR="0675E68E">
        <w:rPr>
          <w:rFonts w:ascii="Arial" w:hAnsi="Arial" w:eastAsia="Arial" w:cs="Arial"/>
          <w:noProof w:val="0"/>
          <w:color w:val="222222"/>
          <w:sz w:val="24"/>
          <w:szCs w:val="24"/>
          <w:lang w:val="en-US"/>
        </w:rPr>
        <w:t>z</w:t>
      </w:r>
      <w:r w:rsidRPr="0CC37525" w:rsidR="465322D2">
        <w:rPr>
          <w:rFonts w:ascii="Arial" w:hAnsi="Arial" w:eastAsia="Arial" w:cs="Arial"/>
          <w:noProof w:val="0"/>
          <w:color w:val="222222"/>
          <w:sz w:val="24"/>
          <w:szCs w:val="24"/>
          <w:lang w:val="en-US"/>
        </w:rPr>
        <w:t xml:space="preserve">ing the harmful impacts contributed by waste generation. </w:t>
      </w:r>
      <w:r w:rsidRPr="0CC37525" w:rsidR="465322D2">
        <w:rPr>
          <w:rFonts w:ascii="Arial" w:hAnsi="Arial" w:eastAsia="Arial" w:cs="Arial"/>
          <w:noProof w:val="0"/>
          <w:color w:val="222222"/>
          <w:sz w:val="24"/>
          <w:szCs w:val="24"/>
          <w:lang w:val="en-US"/>
        </w:rPr>
        <w:t>Generation food waste is also an ethical issue that has been approached to address by the organi</w:t>
      </w:r>
      <w:r w:rsidRPr="0CC37525" w:rsidR="1391C5E9">
        <w:rPr>
          <w:rFonts w:ascii="Arial" w:hAnsi="Arial" w:eastAsia="Arial" w:cs="Arial"/>
          <w:noProof w:val="0"/>
          <w:color w:val="222222"/>
          <w:sz w:val="24"/>
          <w:szCs w:val="24"/>
          <w:lang w:val="en-US"/>
        </w:rPr>
        <w:t>z</w:t>
      </w:r>
      <w:r w:rsidRPr="0CC37525" w:rsidR="465322D2">
        <w:rPr>
          <w:rFonts w:ascii="Arial" w:hAnsi="Arial" w:eastAsia="Arial" w:cs="Arial"/>
          <w:noProof w:val="0"/>
          <w:color w:val="222222"/>
          <w:sz w:val="24"/>
          <w:szCs w:val="24"/>
          <w:lang w:val="en-US"/>
        </w:rPr>
        <w:t>ation.</w:t>
      </w:r>
      <w:r w:rsidRPr="0CC37525" w:rsidR="465322D2">
        <w:rPr>
          <w:rFonts w:ascii="Arial" w:hAnsi="Arial" w:eastAsia="Arial" w:cs="Arial"/>
          <w:noProof w:val="0"/>
          <w:color w:val="222222"/>
          <w:sz w:val="24"/>
          <w:szCs w:val="24"/>
          <w:lang w:val="en-US"/>
        </w:rPr>
        <w:t xml:space="preserve"> Apart from that the </w:t>
      </w:r>
      <w:r w:rsidRPr="0CC37525" w:rsidR="6261A34C">
        <w:rPr>
          <w:rFonts w:ascii="Arial" w:hAnsi="Arial" w:eastAsia="Arial" w:cs="Arial"/>
          <w:noProof w:val="0"/>
          <w:color w:val="222222"/>
          <w:sz w:val="24"/>
          <w:szCs w:val="24"/>
          <w:lang w:val="en-US"/>
        </w:rPr>
        <w:t>organization</w:t>
      </w:r>
      <w:r w:rsidRPr="0CC37525" w:rsidR="465322D2">
        <w:rPr>
          <w:rFonts w:ascii="Arial" w:hAnsi="Arial" w:eastAsia="Arial" w:cs="Arial"/>
          <w:noProof w:val="0"/>
          <w:color w:val="222222"/>
          <w:sz w:val="24"/>
          <w:szCs w:val="24"/>
          <w:lang w:val="en-US"/>
        </w:rPr>
        <w:t xml:space="preserve"> </w:t>
      </w:r>
      <w:r w:rsidRPr="0CC37525" w:rsidR="465322D2">
        <w:rPr>
          <w:rFonts w:ascii="Arial" w:hAnsi="Arial" w:eastAsia="Arial" w:cs="Arial"/>
          <w:noProof w:val="0"/>
          <w:color w:val="222222"/>
          <w:sz w:val="24"/>
          <w:szCs w:val="24"/>
          <w:lang w:val="en-US"/>
        </w:rPr>
        <w:t>have</w:t>
      </w:r>
      <w:r w:rsidRPr="0CC37525" w:rsidR="465322D2">
        <w:rPr>
          <w:rFonts w:ascii="Arial" w:hAnsi="Arial" w:eastAsia="Arial" w:cs="Arial"/>
          <w:noProof w:val="0"/>
          <w:color w:val="222222"/>
          <w:sz w:val="24"/>
          <w:szCs w:val="24"/>
          <w:lang w:val="en-US"/>
        </w:rPr>
        <w:t xml:space="preserve"> also taken initiatives such as the </w:t>
      </w:r>
      <w:r w:rsidRPr="0CC37525" w:rsidR="465322D2">
        <w:rPr>
          <w:rFonts w:ascii="Arial" w:hAnsi="Arial" w:eastAsia="Arial" w:cs="Arial"/>
          <w:b w:val="1"/>
          <w:bCs w:val="1"/>
          <w:i w:val="1"/>
          <w:iCs w:val="1"/>
          <w:noProof w:val="0"/>
          <w:color w:val="222222"/>
          <w:sz w:val="24"/>
          <w:szCs w:val="24"/>
          <w:lang w:val="en-US"/>
        </w:rPr>
        <w:t xml:space="preserve">“Science Based Targets initiative (SBTi)” </w:t>
      </w:r>
      <w:r w:rsidRPr="0CC37525" w:rsidR="465322D2">
        <w:rPr>
          <w:rFonts w:ascii="Arial" w:hAnsi="Arial" w:eastAsia="Arial" w:cs="Arial"/>
          <w:noProof w:val="0"/>
          <w:color w:val="222222"/>
          <w:sz w:val="24"/>
          <w:szCs w:val="24"/>
          <w:lang w:val="en-US"/>
        </w:rPr>
        <w:t xml:space="preserve">which is aimed at achieving a net zero economy and reducing greenhouse gas emissions (Hilton, 2022a). This justifies the </w:t>
      </w:r>
      <w:r w:rsidRPr="0CC37525" w:rsidR="69F90899">
        <w:rPr>
          <w:rFonts w:ascii="Arial" w:hAnsi="Arial" w:eastAsia="Arial" w:cs="Arial"/>
          <w:noProof w:val="0"/>
          <w:color w:val="222222"/>
          <w:sz w:val="24"/>
          <w:szCs w:val="24"/>
          <w:lang w:val="en-US"/>
        </w:rPr>
        <w:t>organization's</w:t>
      </w:r>
      <w:r w:rsidRPr="0CC37525" w:rsidR="465322D2">
        <w:rPr>
          <w:rFonts w:ascii="Arial" w:hAnsi="Arial" w:eastAsia="Arial" w:cs="Arial"/>
          <w:noProof w:val="0"/>
          <w:color w:val="222222"/>
          <w:sz w:val="24"/>
          <w:szCs w:val="24"/>
          <w:lang w:val="en-US"/>
        </w:rPr>
        <w:t xml:space="preserve"> approaches to reducing carbon emissions and greenhouse gases from the business process which have been considered as one of the most affecting issues in reaching environmental sustainability. Increasing levels of carbon emissions are estimated to increase threats such as global warming and relevant that create stubborn threats for humans. </w:t>
      </w:r>
      <w:r w:rsidRPr="0CC37525" w:rsidR="465322D2">
        <w:rPr>
          <w:rFonts w:ascii="Arial" w:hAnsi="Arial" w:eastAsia="Arial" w:cs="Arial"/>
          <w:noProof w:val="0"/>
          <w:color w:val="222222"/>
          <w:sz w:val="24"/>
          <w:szCs w:val="24"/>
          <w:lang w:val="en-US"/>
        </w:rPr>
        <w:t>In this context, the sustainability initiatives taken by MNCs such as Hilton can be fruitful in order to create a sustainable future on the level of the environment and people.</w:t>
      </w:r>
      <w:r w:rsidRPr="0CC37525" w:rsidR="465322D2">
        <w:rPr>
          <w:rFonts w:ascii="Arial" w:hAnsi="Arial" w:eastAsia="Arial" w:cs="Arial"/>
          <w:noProof w:val="0"/>
          <w:color w:val="222222"/>
          <w:sz w:val="24"/>
          <w:szCs w:val="24"/>
          <w:lang w:val="en-US"/>
        </w:rPr>
        <w:t xml:space="preserve">  The </w:t>
      </w:r>
      <w:r w:rsidRPr="0CC37525" w:rsidR="76EB5D5A">
        <w:rPr>
          <w:rFonts w:ascii="Arial" w:hAnsi="Arial" w:eastAsia="Arial" w:cs="Arial"/>
          <w:noProof w:val="0"/>
          <w:color w:val="222222"/>
          <w:sz w:val="24"/>
          <w:szCs w:val="24"/>
          <w:lang w:val="en-US"/>
        </w:rPr>
        <w:t>organization</w:t>
      </w:r>
      <w:r w:rsidRPr="0CC37525" w:rsidR="465322D2">
        <w:rPr>
          <w:rFonts w:ascii="Arial" w:hAnsi="Arial" w:eastAsia="Arial" w:cs="Arial"/>
          <w:noProof w:val="0"/>
          <w:color w:val="222222"/>
          <w:sz w:val="24"/>
          <w:szCs w:val="24"/>
          <w:lang w:val="en-US"/>
        </w:rPr>
        <w:t xml:space="preserve"> has also approached to reduce scope 1 and 2 carbon emission intensity by 61% by 2030 (Hilton, 2022a). In addition to that Hilton </w:t>
      </w:r>
      <w:r w:rsidRPr="0CC37525" w:rsidR="465322D2">
        <w:rPr>
          <w:rFonts w:ascii="Arial" w:hAnsi="Arial" w:eastAsia="Arial" w:cs="Arial"/>
          <w:noProof w:val="0"/>
          <w:color w:val="222222"/>
          <w:sz w:val="24"/>
          <w:szCs w:val="24"/>
          <w:lang w:val="en-US"/>
        </w:rPr>
        <w:t>stated</w:t>
      </w:r>
      <w:r w:rsidRPr="0CC37525" w:rsidR="465322D2">
        <w:rPr>
          <w:rFonts w:ascii="Arial" w:hAnsi="Arial" w:eastAsia="Arial" w:cs="Arial"/>
          <w:noProof w:val="0"/>
          <w:color w:val="222222"/>
          <w:sz w:val="24"/>
          <w:szCs w:val="24"/>
          <w:lang w:val="en-US"/>
        </w:rPr>
        <w:t xml:space="preserve"> </w:t>
      </w:r>
      <w:r w:rsidRPr="0CC37525" w:rsidR="465322D2">
        <w:rPr>
          <w:rFonts w:ascii="Arial" w:hAnsi="Arial" w:eastAsia="Arial" w:cs="Arial"/>
          <w:i w:val="1"/>
          <w:iCs w:val="1"/>
          <w:noProof w:val="0"/>
          <w:color w:val="222222"/>
          <w:sz w:val="24"/>
          <w:szCs w:val="24"/>
          <w:lang w:val="en-US"/>
        </w:rPr>
        <w:t xml:space="preserve">"We made a strategic investment </w:t>
      </w:r>
      <w:r w:rsidRPr="0CC37525" w:rsidR="465322D2">
        <w:rPr>
          <w:rFonts w:ascii="Arial" w:hAnsi="Arial" w:eastAsia="Arial" w:cs="Arial"/>
          <w:i w:val="1"/>
          <w:iCs w:val="1"/>
          <w:noProof w:val="0"/>
          <w:color w:val="222222"/>
          <w:sz w:val="24"/>
          <w:szCs w:val="24"/>
          <w:lang w:val="en-US"/>
        </w:rPr>
        <w:t>inFifth</w:t>
      </w:r>
      <w:r w:rsidRPr="0CC37525" w:rsidR="465322D2">
        <w:rPr>
          <w:rFonts w:ascii="Arial" w:hAnsi="Arial" w:eastAsia="Arial" w:cs="Arial"/>
          <w:i w:val="1"/>
          <w:iCs w:val="1"/>
          <w:noProof w:val="0"/>
          <w:color w:val="222222"/>
          <w:sz w:val="24"/>
          <w:szCs w:val="24"/>
          <w:lang w:val="en-US"/>
        </w:rPr>
        <w:t xml:space="preserve"> Wall's Climate Tech Fund to support its work to deliver innovative decarbonizing technologies to the real estate industry" </w:t>
      </w:r>
      <w:r w:rsidRPr="0CC37525" w:rsidR="465322D2">
        <w:rPr>
          <w:rFonts w:ascii="Arial" w:hAnsi="Arial" w:eastAsia="Arial" w:cs="Arial"/>
          <w:noProof w:val="0"/>
          <w:color w:val="222222"/>
          <w:sz w:val="24"/>
          <w:szCs w:val="24"/>
          <w:lang w:val="en-US"/>
        </w:rPr>
        <w:t xml:space="preserve">(Hilton, 2022b). </w:t>
      </w:r>
      <w:r w:rsidRPr="0CC37525" w:rsidR="465322D2">
        <w:rPr>
          <w:rFonts w:ascii="Arial" w:hAnsi="Arial" w:eastAsia="Arial" w:cs="Arial"/>
          <w:noProof w:val="0"/>
          <w:color w:val="222222"/>
          <w:sz w:val="24"/>
          <w:szCs w:val="24"/>
          <w:lang w:val="en-US"/>
        </w:rPr>
        <w:t>In current business environments, the aspects of reducing negative impacts from nature have been prioriti</w:t>
      </w:r>
      <w:r w:rsidRPr="0CC37525" w:rsidR="7B65B984">
        <w:rPr>
          <w:rFonts w:ascii="Arial" w:hAnsi="Arial" w:eastAsia="Arial" w:cs="Arial"/>
          <w:noProof w:val="0"/>
          <w:color w:val="222222"/>
          <w:sz w:val="24"/>
          <w:szCs w:val="24"/>
          <w:lang w:val="en-US"/>
        </w:rPr>
        <w:t>z</w:t>
      </w:r>
      <w:r w:rsidRPr="0CC37525" w:rsidR="465322D2">
        <w:rPr>
          <w:rFonts w:ascii="Arial" w:hAnsi="Arial" w:eastAsia="Arial" w:cs="Arial"/>
          <w:noProof w:val="0"/>
          <w:color w:val="222222"/>
          <w:sz w:val="24"/>
          <w:szCs w:val="24"/>
          <w:lang w:val="en-US"/>
        </w:rPr>
        <w:t>ed the most to increase environmental sustainability as well as create opportunities for long-term success in the industry.</w:t>
      </w:r>
    </w:p>
    <w:p xmlns:wp14="http://schemas.microsoft.com/office/word/2010/wordml" w:rsidP="0CC37525" wp14:paraId="07D283F5" wp14:textId="7FF9B33C">
      <w:pPr>
        <w:shd w:val="clear" w:color="auto" w:fill="FFFFFF" w:themeFill="background1"/>
        <w:spacing w:before="200" w:beforeAutospacing="off" w:after="0" w:afterAutospacing="off" w:line="360" w:lineRule="auto"/>
        <w:jc w:val="both"/>
      </w:pPr>
      <w:r w:rsidRPr="0CC37525" w:rsidR="465322D2">
        <w:rPr>
          <w:rFonts w:ascii="Arial" w:hAnsi="Arial" w:eastAsia="Arial" w:cs="Arial"/>
          <w:noProof w:val="0"/>
          <w:color w:val="222222"/>
          <w:sz w:val="24"/>
          <w:szCs w:val="24"/>
          <w:lang w:val="en-US"/>
        </w:rPr>
        <w:t xml:space="preserve">CSR can reduce the risk of the business, develop a </w:t>
      </w:r>
      <w:r w:rsidRPr="0CC37525" w:rsidR="465322D2">
        <w:rPr>
          <w:rFonts w:ascii="Arial" w:hAnsi="Arial" w:eastAsia="Arial" w:cs="Arial"/>
          <w:noProof w:val="0"/>
          <w:color w:val="222222"/>
          <w:sz w:val="24"/>
          <w:szCs w:val="24"/>
          <w:lang w:val="en-US"/>
        </w:rPr>
        <w:t>reputation</w:t>
      </w:r>
      <w:r w:rsidRPr="0CC37525" w:rsidR="465322D2">
        <w:rPr>
          <w:rFonts w:ascii="Arial" w:hAnsi="Arial" w:eastAsia="Arial" w:cs="Arial"/>
          <w:noProof w:val="0"/>
          <w:color w:val="222222"/>
          <w:sz w:val="24"/>
          <w:szCs w:val="24"/>
          <w:lang w:val="en-US"/>
        </w:rPr>
        <w:t xml:space="preserve"> and offer opportunities for cost savings. The efficiency of energy measures generates savings and makes a difference to the business (NI Business Info, 2024). CSR program of the company developed CSR program and </w:t>
      </w:r>
      <w:r w:rsidRPr="0CC37525" w:rsidR="465322D2">
        <w:rPr>
          <w:rFonts w:ascii="Arial" w:hAnsi="Arial" w:eastAsia="Arial" w:cs="Arial"/>
          <w:noProof w:val="0"/>
          <w:color w:val="222222"/>
          <w:sz w:val="24"/>
          <w:szCs w:val="24"/>
          <w:lang w:val="en-US"/>
        </w:rPr>
        <w:t>initiatives,</w:t>
      </w:r>
      <w:r w:rsidRPr="0CC37525" w:rsidR="465322D2">
        <w:rPr>
          <w:rFonts w:ascii="Arial" w:hAnsi="Arial" w:eastAsia="Arial" w:cs="Arial"/>
          <w:noProof w:val="0"/>
          <w:color w:val="222222"/>
          <w:sz w:val="24"/>
          <w:szCs w:val="24"/>
          <w:lang w:val="en-US"/>
        </w:rPr>
        <w:t xml:space="preserve"> the company became more appealing to investors. Investors play </w:t>
      </w:r>
      <w:r w:rsidRPr="0CC37525" w:rsidR="465322D2">
        <w:rPr>
          <w:rFonts w:ascii="Arial" w:hAnsi="Arial" w:eastAsia="Arial" w:cs="Arial"/>
          <w:noProof w:val="0"/>
          <w:color w:val="222222"/>
          <w:sz w:val="24"/>
          <w:szCs w:val="24"/>
          <w:lang w:val="en-US"/>
        </w:rPr>
        <w:t>an important role</w:t>
      </w:r>
      <w:r w:rsidRPr="0CC37525" w:rsidR="465322D2">
        <w:rPr>
          <w:rFonts w:ascii="Arial" w:hAnsi="Arial" w:eastAsia="Arial" w:cs="Arial"/>
          <w:noProof w:val="0"/>
          <w:color w:val="222222"/>
          <w:sz w:val="24"/>
          <w:szCs w:val="24"/>
          <w:lang w:val="en-US"/>
        </w:rPr>
        <w:t xml:space="preserve"> as the key stakeholders in the CSR. The company provides them with the information and considers their perspectives on sustainability (Business News Daily, 2023). The company is committed to halving the environmental effects throughout its value chain by decreasing the environmental footprint of supply chains and collaborating with the communities to invest </w:t>
      </w:r>
      <w:r w:rsidRPr="0CC37525" w:rsidR="242FC75D">
        <w:rPr>
          <w:rFonts w:ascii="Arial" w:hAnsi="Arial" w:eastAsia="Arial" w:cs="Arial"/>
          <w:noProof w:val="0"/>
          <w:color w:val="222222"/>
          <w:sz w:val="24"/>
          <w:szCs w:val="24"/>
          <w:lang w:val="en-US"/>
        </w:rPr>
        <w:t xml:space="preserve">in </w:t>
      </w:r>
      <w:r w:rsidRPr="0CC37525" w:rsidR="465322D2">
        <w:rPr>
          <w:rFonts w:ascii="Arial" w:hAnsi="Arial" w:eastAsia="Arial" w:cs="Arial"/>
          <w:noProof w:val="0"/>
          <w:color w:val="222222"/>
          <w:sz w:val="24"/>
          <w:szCs w:val="24"/>
          <w:lang w:val="en-US"/>
        </w:rPr>
        <w:t xml:space="preserve">projects </w:t>
      </w:r>
      <w:r w:rsidRPr="0CC37525" w:rsidR="4DA1F7E3">
        <w:rPr>
          <w:rFonts w:ascii="Arial" w:hAnsi="Arial" w:eastAsia="Arial" w:cs="Arial"/>
          <w:noProof w:val="0"/>
          <w:color w:val="222222"/>
          <w:sz w:val="24"/>
          <w:szCs w:val="24"/>
          <w:lang w:val="en-US"/>
        </w:rPr>
        <w:t>that</w:t>
      </w:r>
      <w:r w:rsidRPr="0CC37525" w:rsidR="465322D2">
        <w:rPr>
          <w:rFonts w:ascii="Arial" w:hAnsi="Arial" w:eastAsia="Arial" w:cs="Arial"/>
          <w:noProof w:val="0"/>
          <w:color w:val="222222"/>
          <w:sz w:val="24"/>
          <w:szCs w:val="24"/>
          <w:lang w:val="en-US"/>
        </w:rPr>
        <w:t xml:space="preserve"> contribute to resilience (Hilton, 2020a). The company set</w:t>
      </w:r>
      <w:r w:rsidRPr="0CC37525" w:rsidR="30F7A43E">
        <w:rPr>
          <w:rFonts w:ascii="Arial" w:hAnsi="Arial" w:eastAsia="Arial" w:cs="Arial"/>
          <w:noProof w:val="0"/>
          <w:color w:val="222222"/>
          <w:sz w:val="24"/>
          <w:szCs w:val="24"/>
          <w:lang w:val="en-US"/>
        </w:rPr>
        <w:t>s</w:t>
      </w:r>
      <w:r w:rsidRPr="0CC37525" w:rsidR="465322D2">
        <w:rPr>
          <w:rFonts w:ascii="Arial" w:hAnsi="Arial" w:eastAsia="Arial" w:cs="Arial"/>
          <w:noProof w:val="0"/>
          <w:color w:val="222222"/>
          <w:sz w:val="24"/>
          <w:szCs w:val="24"/>
          <w:lang w:val="en-US"/>
        </w:rPr>
        <w:t xml:space="preserve"> the track carbon, water, </w:t>
      </w:r>
      <w:r w:rsidRPr="0CC37525" w:rsidR="465322D2">
        <w:rPr>
          <w:rFonts w:ascii="Arial" w:hAnsi="Arial" w:eastAsia="Arial" w:cs="Arial"/>
          <w:noProof w:val="0"/>
          <w:color w:val="222222"/>
          <w:sz w:val="24"/>
          <w:szCs w:val="24"/>
          <w:lang w:val="en-US"/>
        </w:rPr>
        <w:t>energy</w:t>
      </w:r>
      <w:r w:rsidRPr="0CC37525" w:rsidR="465322D2">
        <w:rPr>
          <w:rFonts w:ascii="Arial" w:hAnsi="Arial" w:eastAsia="Arial" w:cs="Arial"/>
          <w:noProof w:val="0"/>
          <w:color w:val="222222"/>
          <w:sz w:val="24"/>
          <w:szCs w:val="24"/>
          <w:lang w:val="en-US"/>
        </w:rPr>
        <w:t xml:space="preserve"> and waste reduction goals for the hotels through their “</w:t>
      </w:r>
      <w:r w:rsidRPr="0CC37525" w:rsidR="47CF1281">
        <w:rPr>
          <w:rFonts w:ascii="Arial" w:hAnsi="Arial" w:eastAsia="Arial" w:cs="Arial"/>
          <w:noProof w:val="0"/>
          <w:color w:val="222222"/>
          <w:sz w:val="24"/>
          <w:szCs w:val="24"/>
          <w:lang w:val="en-US"/>
        </w:rPr>
        <w:t>Light Stay</w:t>
      </w:r>
      <w:r w:rsidRPr="0CC37525" w:rsidR="465322D2">
        <w:rPr>
          <w:rFonts w:ascii="Arial" w:hAnsi="Arial" w:eastAsia="Arial" w:cs="Arial"/>
          <w:noProof w:val="0"/>
          <w:color w:val="222222"/>
          <w:sz w:val="24"/>
          <w:szCs w:val="24"/>
          <w:lang w:val="en-US"/>
        </w:rPr>
        <w:t xml:space="preserve"> system” and uses it to manage and measure their performance, </w:t>
      </w:r>
      <w:r w:rsidRPr="0CC37525" w:rsidR="465322D2">
        <w:rPr>
          <w:rFonts w:ascii="Arial" w:hAnsi="Arial" w:eastAsia="Arial" w:cs="Arial"/>
          <w:noProof w:val="0"/>
          <w:color w:val="222222"/>
          <w:sz w:val="24"/>
          <w:szCs w:val="24"/>
          <w:lang w:val="en-US"/>
        </w:rPr>
        <w:t>identify</w:t>
      </w:r>
      <w:r w:rsidRPr="0CC37525" w:rsidR="465322D2">
        <w:rPr>
          <w:rFonts w:ascii="Arial" w:hAnsi="Arial" w:eastAsia="Arial" w:cs="Arial"/>
          <w:noProof w:val="0"/>
          <w:color w:val="222222"/>
          <w:sz w:val="24"/>
          <w:szCs w:val="24"/>
          <w:lang w:val="en-US"/>
        </w:rPr>
        <w:t xml:space="preserve"> the </w:t>
      </w:r>
      <w:r w:rsidRPr="0CC37525" w:rsidR="465322D2">
        <w:rPr>
          <w:rFonts w:ascii="Arial" w:hAnsi="Arial" w:eastAsia="Arial" w:cs="Arial"/>
          <w:noProof w:val="0"/>
          <w:color w:val="222222"/>
          <w:sz w:val="24"/>
          <w:szCs w:val="24"/>
          <w:lang w:val="en-US"/>
        </w:rPr>
        <w:t>areas</w:t>
      </w:r>
      <w:r w:rsidRPr="0CC37525" w:rsidR="465322D2">
        <w:rPr>
          <w:rFonts w:ascii="Arial" w:hAnsi="Arial" w:eastAsia="Arial" w:cs="Arial"/>
          <w:noProof w:val="0"/>
          <w:color w:val="222222"/>
          <w:sz w:val="24"/>
          <w:szCs w:val="24"/>
          <w:lang w:val="en-US"/>
        </w:rPr>
        <w:t xml:space="preserve"> and share practices and ongoing sustainability initiatives (Hilton, 2020a). CSR initiatives enable companies to connect with </w:t>
      </w:r>
      <w:r w:rsidRPr="0CC37525" w:rsidR="465322D2">
        <w:rPr>
          <w:rFonts w:ascii="Arial" w:hAnsi="Arial" w:eastAsia="Arial" w:cs="Arial"/>
          <w:noProof w:val="0"/>
          <w:color w:val="222222"/>
          <w:sz w:val="24"/>
          <w:szCs w:val="24"/>
          <w:lang w:val="en-US"/>
        </w:rPr>
        <w:t>the</w:t>
      </w:r>
      <w:r w:rsidRPr="0CC37525" w:rsidR="465322D2">
        <w:rPr>
          <w:rFonts w:ascii="Arial" w:hAnsi="Arial" w:eastAsia="Arial" w:cs="Arial"/>
          <w:noProof w:val="0"/>
          <w:color w:val="222222"/>
          <w:sz w:val="24"/>
          <w:szCs w:val="24"/>
          <w:lang w:val="en-US"/>
        </w:rPr>
        <w:t xml:space="preserve"> communities. CSR </w:t>
      </w:r>
      <w:r w:rsidRPr="0CC37525" w:rsidR="465322D2">
        <w:rPr>
          <w:rFonts w:ascii="Arial" w:hAnsi="Arial" w:eastAsia="Arial" w:cs="Arial"/>
          <w:noProof w:val="0"/>
          <w:color w:val="222222"/>
          <w:sz w:val="24"/>
          <w:szCs w:val="24"/>
          <w:lang w:val="en-US"/>
        </w:rPr>
        <w:t>give</w:t>
      </w:r>
      <w:r w:rsidRPr="0CC37525" w:rsidR="465322D2">
        <w:rPr>
          <w:rFonts w:ascii="Arial" w:hAnsi="Arial" w:eastAsia="Arial" w:cs="Arial"/>
          <w:noProof w:val="0"/>
          <w:color w:val="222222"/>
          <w:sz w:val="24"/>
          <w:szCs w:val="24"/>
          <w:lang w:val="en-US"/>
        </w:rPr>
        <w:t xml:space="preserve"> the business diverse options that are beneficial to the companies and community (Medium, 2021). Effective CSR activities </w:t>
      </w:r>
      <w:r w:rsidRPr="0CC37525" w:rsidR="465322D2">
        <w:rPr>
          <w:rFonts w:ascii="Arial" w:hAnsi="Arial" w:eastAsia="Arial" w:cs="Arial"/>
          <w:noProof w:val="0"/>
          <w:color w:val="222222"/>
          <w:sz w:val="24"/>
          <w:szCs w:val="24"/>
          <w:lang w:val="en-US"/>
        </w:rPr>
        <w:t>preventing</w:t>
      </w:r>
      <w:r w:rsidRPr="0CC37525" w:rsidR="465322D2">
        <w:rPr>
          <w:rFonts w:ascii="Arial" w:hAnsi="Arial" w:eastAsia="Arial" w:cs="Arial"/>
          <w:noProof w:val="0"/>
          <w:color w:val="222222"/>
          <w:sz w:val="24"/>
          <w:szCs w:val="24"/>
          <w:lang w:val="en-US"/>
        </w:rPr>
        <w:t xml:space="preserve"> to shape the positive view of the customers and attract them. CSR initiatives make a significant impact on sustainability practices in Hilton. </w:t>
      </w:r>
    </w:p>
    <w:p xmlns:wp14="http://schemas.microsoft.com/office/word/2010/wordml" w:rsidP="0CC37525" wp14:paraId="5C27BCF2" wp14:textId="1FE66E82">
      <w:pPr>
        <w:shd w:val="clear" w:color="auto" w:fill="FFFFFF" w:themeFill="background1"/>
        <w:spacing w:before="200" w:beforeAutospacing="off" w:after="0" w:afterAutospacing="off" w:line="360" w:lineRule="auto"/>
        <w:jc w:val="both"/>
      </w:pPr>
      <w:r w:rsidRPr="0CC37525" w:rsidR="465322D2">
        <w:rPr>
          <w:rFonts w:ascii="Arial" w:hAnsi="Arial" w:eastAsia="Arial" w:cs="Arial"/>
          <w:b w:val="1"/>
          <w:bCs w:val="1"/>
          <w:i w:val="1"/>
          <w:iCs w:val="1"/>
          <w:noProof w:val="0"/>
          <w:color w:val="222222"/>
          <w:sz w:val="24"/>
          <w:szCs w:val="24"/>
          <w:lang w:val="en-US"/>
        </w:rPr>
        <w:t xml:space="preserve">The challenges and opportunities associated with implementing good CSR policies in Hilton </w:t>
      </w:r>
    </w:p>
    <w:p xmlns:wp14="http://schemas.microsoft.com/office/word/2010/wordml" w:rsidP="0CC37525" wp14:paraId="2268568F" wp14:textId="4712558F">
      <w:pPr>
        <w:shd w:val="clear" w:color="auto" w:fill="FFFFFF" w:themeFill="background1"/>
        <w:spacing w:before="200" w:beforeAutospacing="off" w:after="0" w:afterAutospacing="off" w:line="360" w:lineRule="auto"/>
        <w:jc w:val="both"/>
      </w:pPr>
      <w:r w:rsidRPr="0CC37525" w:rsidR="465322D2">
        <w:rPr>
          <w:rFonts w:ascii="Arial" w:hAnsi="Arial" w:eastAsia="Arial" w:cs="Arial"/>
          <w:noProof w:val="0"/>
          <w:color w:val="222222"/>
          <w:sz w:val="24"/>
          <w:szCs w:val="24"/>
          <w:lang w:val="en-US"/>
        </w:rPr>
        <w:t xml:space="preserve">Addressing the challenges as well as </w:t>
      </w:r>
      <w:r w:rsidRPr="0CC37525" w:rsidR="59A7B7AE">
        <w:rPr>
          <w:rFonts w:ascii="Arial" w:hAnsi="Arial" w:eastAsia="Arial" w:cs="Arial"/>
          <w:noProof w:val="0"/>
          <w:color w:val="222222"/>
          <w:sz w:val="24"/>
          <w:szCs w:val="24"/>
          <w:lang w:val="en-US"/>
        </w:rPr>
        <w:t>capitalization</w:t>
      </w:r>
      <w:r w:rsidRPr="0CC37525" w:rsidR="465322D2">
        <w:rPr>
          <w:rFonts w:ascii="Arial" w:hAnsi="Arial" w:eastAsia="Arial" w:cs="Arial"/>
          <w:noProof w:val="0"/>
          <w:color w:val="222222"/>
          <w:sz w:val="24"/>
          <w:szCs w:val="24"/>
          <w:lang w:val="en-US"/>
        </w:rPr>
        <w:t xml:space="preserve"> on these opportunities primarily requires </w:t>
      </w:r>
      <w:r w:rsidRPr="0CC37525" w:rsidR="465322D2">
        <w:rPr>
          <w:rFonts w:ascii="Arial" w:hAnsi="Arial" w:eastAsia="Arial" w:cs="Arial"/>
          <w:noProof w:val="0"/>
          <w:color w:val="222222"/>
          <w:sz w:val="24"/>
          <w:szCs w:val="24"/>
          <w:lang w:val="en-US"/>
        </w:rPr>
        <w:t>a holistic approach</w:t>
      </w:r>
      <w:r w:rsidRPr="0CC37525" w:rsidR="465322D2">
        <w:rPr>
          <w:rFonts w:ascii="Arial" w:hAnsi="Arial" w:eastAsia="Arial" w:cs="Arial"/>
          <w:noProof w:val="0"/>
          <w:color w:val="222222"/>
          <w:sz w:val="24"/>
          <w:szCs w:val="24"/>
          <w:lang w:val="en-US"/>
        </w:rPr>
        <w:t xml:space="preserve">, with clear goals, effective communication ongoing evaluation as well as application of adapting CSR strategies in Hilton. Challenges included cost implication, </w:t>
      </w:r>
      <w:r w:rsidRPr="0CC37525" w:rsidR="08496C2F">
        <w:rPr>
          <w:rFonts w:ascii="Arial" w:hAnsi="Arial" w:eastAsia="Arial" w:cs="Arial"/>
          <w:noProof w:val="0"/>
          <w:color w:val="222222"/>
          <w:sz w:val="24"/>
          <w:szCs w:val="24"/>
          <w:lang w:val="en-US"/>
        </w:rPr>
        <w:t>globalization</w:t>
      </w:r>
      <w:r w:rsidRPr="0CC37525" w:rsidR="465322D2">
        <w:rPr>
          <w:rFonts w:ascii="Arial" w:hAnsi="Arial" w:eastAsia="Arial" w:cs="Arial"/>
          <w:noProof w:val="0"/>
          <w:color w:val="222222"/>
          <w:sz w:val="24"/>
          <w:szCs w:val="24"/>
          <w:lang w:val="en-US"/>
        </w:rPr>
        <w:t xml:space="preserve"> as well as diversified regulation, supply chain management along with challenges related to employee engagement and training along with public scrutiny as well as reputation management. In terms of cost implication, integration of the CSR policies primarily requires a good financial investment, that can strain resources, especially for the bigger 5-star hotels like </w:t>
      </w:r>
      <w:r w:rsidRPr="0CC37525" w:rsidR="465322D2">
        <w:rPr>
          <w:rFonts w:ascii="Arial" w:hAnsi="Arial" w:eastAsia="Arial" w:cs="Arial"/>
          <w:noProof w:val="0"/>
          <w:color w:val="222222"/>
          <w:sz w:val="24"/>
          <w:szCs w:val="24"/>
          <w:lang w:val="en-US"/>
        </w:rPr>
        <w:t>Hilton</w:t>
      </w:r>
      <w:r w:rsidRPr="0CC37525" w:rsidR="465322D2">
        <w:rPr>
          <w:rFonts w:ascii="Arial" w:hAnsi="Arial" w:eastAsia="Arial" w:cs="Arial"/>
          <w:noProof w:val="0"/>
          <w:color w:val="222222"/>
          <w:sz w:val="24"/>
          <w:szCs w:val="24"/>
          <w:lang w:val="en-US"/>
        </w:rPr>
        <w:t xml:space="preserve">. </w:t>
      </w:r>
      <w:r w:rsidRPr="0CC37525" w:rsidR="465322D2">
        <w:rPr>
          <w:rFonts w:ascii="Arial" w:hAnsi="Arial" w:eastAsia="Arial" w:cs="Arial"/>
          <w:noProof w:val="0"/>
          <w:color w:val="222222"/>
          <w:sz w:val="24"/>
          <w:szCs w:val="24"/>
          <w:lang w:val="en-US"/>
        </w:rPr>
        <w:t xml:space="preserve">In terms of public security as well as reputational management, Hilton’s major actions are subjected to public scrutiny, as well as any sort of </w:t>
      </w:r>
      <w:r w:rsidRPr="0CC37525" w:rsidR="465322D2">
        <w:rPr>
          <w:rFonts w:ascii="Arial" w:hAnsi="Arial" w:eastAsia="Arial" w:cs="Arial"/>
          <w:noProof w:val="0"/>
          <w:color w:val="222222"/>
          <w:sz w:val="24"/>
          <w:szCs w:val="24"/>
          <w:lang w:val="en-US"/>
        </w:rPr>
        <w:t>missteps</w:t>
      </w:r>
      <w:r w:rsidRPr="0CC37525" w:rsidR="465322D2">
        <w:rPr>
          <w:rFonts w:ascii="Arial" w:hAnsi="Arial" w:eastAsia="Arial" w:cs="Arial"/>
          <w:noProof w:val="0"/>
          <w:color w:val="222222"/>
          <w:sz w:val="24"/>
          <w:szCs w:val="24"/>
          <w:lang w:val="en-US"/>
        </w:rPr>
        <w:t xml:space="preserve"> can damage the reputation as well.</w:t>
      </w:r>
      <w:r w:rsidRPr="0CC37525" w:rsidR="465322D2">
        <w:rPr>
          <w:rFonts w:ascii="Arial" w:hAnsi="Arial" w:eastAsia="Arial" w:cs="Arial"/>
          <w:noProof w:val="0"/>
          <w:color w:val="222222"/>
          <w:sz w:val="24"/>
          <w:szCs w:val="24"/>
          <w:lang w:val="en-US"/>
        </w:rPr>
        <w:t xml:space="preserve"> It is reported that Hilton might be subjected to potential violations of laws or the policy. In response to this Hilton can address these major problems before they potentially become bigger ones (Hilton, 2022c). It is reported that in the year 2023, Hilton Park Lane has gradually faced a shortage primarily of experienced hospitality workers. This happens due to the Brexit and adverse impact imposed because of the COVID-19 pandemic (The Guardian, 2023). Thus, it can be entailed that the challenge that the hospitality industry is primarily facing is the recruitment crisis. However, Hilton has been significantly developing great opportunities </w:t>
      </w:r>
      <w:r w:rsidRPr="0CC37525" w:rsidR="465322D2">
        <w:rPr>
          <w:rFonts w:ascii="Arial" w:hAnsi="Arial" w:eastAsia="Arial" w:cs="Arial"/>
          <w:noProof w:val="0"/>
          <w:color w:val="222222"/>
          <w:sz w:val="24"/>
          <w:szCs w:val="24"/>
          <w:lang w:val="en-US"/>
        </w:rPr>
        <w:t>mainly for</w:t>
      </w:r>
      <w:r w:rsidRPr="0CC37525" w:rsidR="465322D2">
        <w:rPr>
          <w:rFonts w:ascii="Arial" w:hAnsi="Arial" w:eastAsia="Arial" w:cs="Arial"/>
          <w:noProof w:val="0"/>
          <w:color w:val="222222"/>
          <w:sz w:val="24"/>
          <w:szCs w:val="24"/>
          <w:lang w:val="en-US"/>
        </w:rPr>
        <w:t xml:space="preserve"> young people </w:t>
      </w:r>
      <w:r w:rsidRPr="0CC37525" w:rsidR="465322D2">
        <w:rPr>
          <w:rFonts w:ascii="Arial" w:hAnsi="Arial" w:eastAsia="Arial" w:cs="Arial"/>
          <w:noProof w:val="0"/>
          <w:color w:val="222222"/>
          <w:sz w:val="24"/>
          <w:szCs w:val="24"/>
          <w:lang w:val="en-US"/>
        </w:rPr>
        <w:t>mainly for</w:t>
      </w:r>
      <w:r w:rsidRPr="0CC37525" w:rsidR="465322D2">
        <w:rPr>
          <w:rFonts w:ascii="Arial" w:hAnsi="Arial" w:eastAsia="Arial" w:cs="Arial"/>
          <w:noProof w:val="0"/>
          <w:color w:val="222222"/>
          <w:sz w:val="24"/>
          <w:szCs w:val="24"/>
          <w:lang w:val="en-US"/>
        </w:rPr>
        <w:t xml:space="preserve"> those who are physically disabled people. </w:t>
      </w:r>
    </w:p>
    <w:p xmlns:wp14="http://schemas.microsoft.com/office/word/2010/wordml" w:rsidP="0CC37525" wp14:paraId="6D63D9F1" wp14:textId="2298899F">
      <w:pPr>
        <w:shd w:val="clear" w:color="auto" w:fill="FFFFFF" w:themeFill="background1"/>
        <w:spacing w:before="200" w:beforeAutospacing="off" w:after="0" w:afterAutospacing="off" w:line="360" w:lineRule="auto"/>
        <w:jc w:val="both"/>
      </w:pPr>
      <w:r w:rsidRPr="0CC37525" w:rsidR="465322D2">
        <w:rPr>
          <w:rFonts w:ascii="Arial" w:hAnsi="Arial" w:eastAsia="Arial" w:cs="Arial"/>
          <w:noProof w:val="0"/>
          <w:color w:val="222222"/>
          <w:sz w:val="24"/>
          <w:szCs w:val="24"/>
          <w:lang w:val="en-US"/>
        </w:rPr>
        <w:t xml:space="preserve">Implementation of robust CSR policies can significantly improve the brand image of Hilton as well as its reputation. A robust CSR will also attract socially conscious investors and consumers. Therefore, by demonstrating commitment towards sustainability along with ethical practices, Hilton can gradually differentiate itself primarily from the major competitors along with reading the customer who prioritises CSR. In response to this, the global strategy of Hilton is all about "Travel with the Purpose" (Hilton, 2019). This creates ample opportunity for them, with the help of which they can are able to hold a strong grip on the market. As many hospitality companies are shifting towards sustainability with carbon emissions, Hilton has also framed a competent initiative in the form of ESG commitment. In addition to this, Hilton has significantly unveiled a huge series of new ESG commitments (ESG Today, 2022). This includes a target to gradually cut down the emissions footprint primarily of its portfolio of hotels. </w:t>
      </w:r>
    </w:p>
    <w:p xmlns:wp14="http://schemas.microsoft.com/office/word/2010/wordml" w:rsidP="0CC37525" wp14:paraId="4122E966" wp14:textId="0EBCBAA3">
      <w:pPr>
        <w:pStyle w:val="Heading1"/>
        <w:shd w:val="clear" w:color="auto" w:fill="FFFFFF" w:themeFill="background1"/>
        <w:spacing w:before="200" w:beforeAutospacing="off" w:after="0" w:afterAutospacing="off" w:line="360" w:lineRule="auto"/>
        <w:jc w:val="both"/>
      </w:pPr>
      <w:r w:rsidRPr="0CC37525" w:rsidR="465322D2">
        <w:rPr>
          <w:rFonts w:ascii="Arial" w:hAnsi="Arial" w:eastAsia="Arial" w:cs="Arial"/>
          <w:b w:val="1"/>
          <w:bCs w:val="1"/>
          <w:noProof w:val="0"/>
          <w:color w:val="222222"/>
          <w:sz w:val="28"/>
          <w:szCs w:val="28"/>
          <w:lang w:val="en-US"/>
        </w:rPr>
        <w:t>Conclusion</w:t>
      </w:r>
    </w:p>
    <w:p xmlns:wp14="http://schemas.microsoft.com/office/word/2010/wordml" w:rsidP="0CC37525" wp14:paraId="300843A0" wp14:textId="513DCCBC">
      <w:pPr>
        <w:shd w:val="clear" w:color="auto" w:fill="FFFFFF" w:themeFill="background1"/>
        <w:spacing w:before="200" w:beforeAutospacing="off" w:after="0" w:afterAutospacing="off" w:line="360" w:lineRule="auto"/>
        <w:jc w:val="both"/>
      </w:pPr>
      <w:r w:rsidRPr="0CC37525" w:rsidR="465322D2">
        <w:rPr>
          <w:rFonts w:ascii="Arial" w:hAnsi="Arial" w:eastAsia="Arial" w:cs="Arial"/>
          <w:noProof w:val="0"/>
          <w:color w:val="222222"/>
          <w:sz w:val="24"/>
          <w:szCs w:val="24"/>
          <w:lang w:val="en-US"/>
        </w:rPr>
        <w:t xml:space="preserve">The study has focused on the role of CSR in promoting sustainability in the hospitality industry. CSR </w:t>
      </w:r>
      <w:r w:rsidRPr="0CC37525" w:rsidR="465322D2">
        <w:rPr>
          <w:rFonts w:ascii="Arial" w:hAnsi="Arial" w:eastAsia="Arial" w:cs="Arial"/>
          <w:noProof w:val="0"/>
          <w:color w:val="222222"/>
          <w:sz w:val="24"/>
          <w:szCs w:val="24"/>
          <w:lang w:val="en-US"/>
        </w:rPr>
        <w:t>help</w:t>
      </w:r>
      <w:r w:rsidRPr="0CC37525" w:rsidR="465322D2">
        <w:rPr>
          <w:rFonts w:ascii="Arial" w:hAnsi="Arial" w:eastAsia="Arial" w:cs="Arial"/>
          <w:noProof w:val="0"/>
          <w:color w:val="222222"/>
          <w:sz w:val="24"/>
          <w:szCs w:val="24"/>
          <w:lang w:val="en-US"/>
        </w:rPr>
        <w:t xml:space="preserve"> hospitality companies to </w:t>
      </w:r>
      <w:r w:rsidRPr="0CC37525" w:rsidR="465322D2">
        <w:rPr>
          <w:rFonts w:ascii="Arial" w:hAnsi="Arial" w:eastAsia="Arial" w:cs="Arial"/>
          <w:noProof w:val="0"/>
          <w:color w:val="222222"/>
          <w:sz w:val="24"/>
          <w:szCs w:val="24"/>
          <w:lang w:val="en-US"/>
        </w:rPr>
        <w:t>attain</w:t>
      </w:r>
      <w:r w:rsidRPr="0CC37525" w:rsidR="465322D2">
        <w:rPr>
          <w:rFonts w:ascii="Arial" w:hAnsi="Arial" w:eastAsia="Arial" w:cs="Arial"/>
          <w:noProof w:val="0"/>
          <w:color w:val="222222"/>
          <w:sz w:val="24"/>
          <w:szCs w:val="24"/>
          <w:lang w:val="en-US"/>
        </w:rPr>
        <w:t xml:space="preserve"> sustainability by improving their </w:t>
      </w:r>
      <w:r w:rsidRPr="0CC37525" w:rsidR="3EBE621F">
        <w:rPr>
          <w:rFonts w:ascii="Arial" w:hAnsi="Arial" w:eastAsia="Arial" w:cs="Arial"/>
          <w:noProof w:val="0"/>
          <w:color w:val="222222"/>
          <w:sz w:val="24"/>
          <w:szCs w:val="24"/>
          <w:lang w:val="en-US"/>
        </w:rPr>
        <w:t>organization's</w:t>
      </w:r>
      <w:r w:rsidRPr="0CC37525" w:rsidR="465322D2">
        <w:rPr>
          <w:rFonts w:ascii="Arial" w:hAnsi="Arial" w:eastAsia="Arial" w:cs="Arial"/>
          <w:noProof w:val="0"/>
          <w:color w:val="222222"/>
          <w:sz w:val="24"/>
          <w:szCs w:val="24"/>
          <w:lang w:val="en-US"/>
        </w:rPr>
        <w:t xml:space="preserve"> growth in the global market. The impact of the CSR initiatives in the Hilton company by supporting their hotel-led social and environmental affect projects in the community. CSR reduces the risk of the business, develops a </w:t>
      </w:r>
      <w:r w:rsidRPr="0CC37525" w:rsidR="465322D2">
        <w:rPr>
          <w:rFonts w:ascii="Arial" w:hAnsi="Arial" w:eastAsia="Arial" w:cs="Arial"/>
          <w:noProof w:val="0"/>
          <w:color w:val="222222"/>
          <w:sz w:val="24"/>
          <w:szCs w:val="24"/>
          <w:lang w:val="en-US"/>
        </w:rPr>
        <w:t>reputation</w:t>
      </w:r>
      <w:r w:rsidRPr="0CC37525" w:rsidR="465322D2">
        <w:rPr>
          <w:rFonts w:ascii="Arial" w:hAnsi="Arial" w:eastAsia="Arial" w:cs="Arial"/>
          <w:noProof w:val="0"/>
          <w:color w:val="222222"/>
          <w:sz w:val="24"/>
          <w:szCs w:val="24"/>
          <w:lang w:val="en-US"/>
        </w:rPr>
        <w:t xml:space="preserve"> and offers opportunities for cost savings. </w:t>
      </w:r>
    </w:p>
    <w:p xmlns:wp14="http://schemas.microsoft.com/office/word/2010/wordml" w:rsidP="0CC37525" wp14:paraId="5409EE78" wp14:textId="39DDBD62">
      <w:pPr>
        <w:spacing w:line="360" w:lineRule="auto"/>
      </w:pPr>
    </w:p>
    <w:p xmlns:wp14="http://schemas.microsoft.com/office/word/2010/wordml" w:rsidP="0CC37525" wp14:paraId="160FDD1F" wp14:textId="50C2AE86">
      <w:pPr>
        <w:pStyle w:val="Heading1"/>
        <w:shd w:val="clear" w:color="auto" w:fill="FFFFFF" w:themeFill="background1"/>
        <w:spacing w:before="200" w:beforeAutospacing="off" w:after="0" w:afterAutospacing="off" w:line="360" w:lineRule="auto"/>
        <w:jc w:val="both"/>
      </w:pPr>
      <w:r w:rsidRPr="0CC37525" w:rsidR="465322D2">
        <w:rPr>
          <w:rFonts w:ascii="Arial" w:hAnsi="Arial" w:eastAsia="Arial" w:cs="Arial"/>
          <w:b w:val="1"/>
          <w:bCs w:val="1"/>
          <w:noProof w:val="0"/>
          <w:color w:val="222222"/>
          <w:sz w:val="28"/>
          <w:szCs w:val="28"/>
          <w:lang w:val="en-US"/>
        </w:rPr>
        <w:t xml:space="preserve"> </w:t>
      </w:r>
    </w:p>
    <w:p xmlns:wp14="http://schemas.microsoft.com/office/word/2010/wordml" w:rsidP="0CC37525" wp14:paraId="672AC770" wp14:textId="7D6B45EE">
      <w:pPr>
        <w:pStyle w:val="Heading1"/>
        <w:shd w:val="clear" w:color="auto" w:fill="FFFFFF" w:themeFill="background1"/>
        <w:spacing w:before="200" w:beforeAutospacing="off" w:after="0" w:afterAutospacing="off" w:line="360" w:lineRule="auto"/>
        <w:jc w:val="both"/>
      </w:pPr>
      <w:r w:rsidRPr="0CC37525" w:rsidR="465322D2">
        <w:rPr>
          <w:rFonts w:ascii="Arial" w:hAnsi="Arial" w:eastAsia="Arial" w:cs="Arial"/>
          <w:b w:val="1"/>
          <w:bCs w:val="1"/>
          <w:noProof w:val="0"/>
          <w:color w:val="222222"/>
          <w:sz w:val="28"/>
          <w:szCs w:val="28"/>
          <w:lang w:val="en-US"/>
        </w:rPr>
        <w:t>Reference</w:t>
      </w:r>
    </w:p>
    <w:p xmlns:wp14="http://schemas.microsoft.com/office/word/2010/wordml" w:rsidP="0CC37525" wp14:paraId="61D75D0D" wp14:textId="5AA07118">
      <w:pPr>
        <w:shd w:val="clear" w:color="auto" w:fill="FFFFFF" w:themeFill="background1"/>
        <w:spacing w:before="200" w:beforeAutospacing="off" w:after="0" w:afterAutospacing="off" w:line="360" w:lineRule="auto"/>
        <w:jc w:val="both"/>
      </w:pPr>
      <w:r w:rsidRPr="0CC37525" w:rsidR="465322D2">
        <w:rPr>
          <w:rFonts w:ascii="Arial" w:hAnsi="Arial" w:eastAsia="Arial" w:cs="Arial"/>
          <w:noProof w:val="0"/>
          <w:color w:val="222222"/>
          <w:sz w:val="24"/>
          <w:szCs w:val="24"/>
          <w:lang w:val="en-US"/>
        </w:rPr>
        <w:t xml:space="preserve">Akbari, M., Nazarian, A., Foroudi, P., Seyyed Amiri, N. and Ezatabadipoor, E., 2021. How corporate social responsibility contributes to strengthening brand loyalty, hotel positioning and intention to revisit?. </w:t>
      </w:r>
      <w:r w:rsidRPr="0CC37525" w:rsidR="465322D2">
        <w:rPr>
          <w:rFonts w:ascii="Arial" w:hAnsi="Arial" w:eastAsia="Arial" w:cs="Arial"/>
          <w:i w:val="1"/>
          <w:iCs w:val="1"/>
          <w:noProof w:val="0"/>
          <w:color w:val="222222"/>
          <w:sz w:val="24"/>
          <w:szCs w:val="24"/>
          <w:lang w:val="en-US"/>
        </w:rPr>
        <w:t>Current Issues in Tourism</w:t>
      </w:r>
      <w:r w:rsidRPr="0CC37525" w:rsidR="465322D2">
        <w:rPr>
          <w:rFonts w:ascii="Arial" w:hAnsi="Arial" w:eastAsia="Arial" w:cs="Arial"/>
          <w:noProof w:val="0"/>
          <w:color w:val="222222"/>
          <w:sz w:val="24"/>
          <w:szCs w:val="24"/>
          <w:lang w:val="en-US"/>
        </w:rPr>
        <w:t xml:space="preserve">, </w:t>
      </w:r>
      <w:r w:rsidRPr="0CC37525" w:rsidR="465322D2">
        <w:rPr>
          <w:rFonts w:ascii="Arial" w:hAnsi="Arial" w:eastAsia="Arial" w:cs="Arial"/>
          <w:i w:val="1"/>
          <w:iCs w:val="1"/>
          <w:noProof w:val="0"/>
          <w:color w:val="222222"/>
          <w:sz w:val="24"/>
          <w:szCs w:val="24"/>
          <w:lang w:val="en-US"/>
        </w:rPr>
        <w:t>24</w:t>
      </w:r>
      <w:r w:rsidRPr="0CC37525" w:rsidR="465322D2">
        <w:rPr>
          <w:rFonts w:ascii="Arial" w:hAnsi="Arial" w:eastAsia="Arial" w:cs="Arial"/>
          <w:noProof w:val="0"/>
          <w:color w:val="222222"/>
          <w:sz w:val="24"/>
          <w:szCs w:val="24"/>
          <w:lang w:val="en-US"/>
        </w:rPr>
        <w:t>(13), pp.1897-1917.</w:t>
      </w:r>
    </w:p>
    <w:p xmlns:wp14="http://schemas.microsoft.com/office/word/2010/wordml" w:rsidP="0CC37525" wp14:paraId="4C8AFEAC" wp14:textId="00525278">
      <w:pPr>
        <w:shd w:val="clear" w:color="auto" w:fill="FFFFFF" w:themeFill="background1"/>
        <w:spacing w:before="200" w:beforeAutospacing="off" w:after="0" w:afterAutospacing="off" w:line="360" w:lineRule="auto"/>
        <w:jc w:val="both"/>
      </w:pPr>
      <w:r w:rsidRPr="0CC37525" w:rsidR="465322D2">
        <w:rPr>
          <w:rFonts w:ascii="Arial" w:hAnsi="Arial" w:eastAsia="Arial" w:cs="Arial"/>
          <w:noProof w:val="0"/>
          <w:color w:val="222222"/>
          <w:sz w:val="24"/>
          <w:szCs w:val="24"/>
          <w:lang w:val="en-US"/>
        </w:rPr>
        <w:t xml:space="preserve">Business News Daily, 2023. </w:t>
      </w:r>
      <w:r w:rsidRPr="0CC37525" w:rsidR="465322D2">
        <w:rPr>
          <w:rFonts w:ascii="Arial" w:hAnsi="Arial" w:eastAsia="Arial" w:cs="Arial"/>
          <w:i w:val="1"/>
          <w:iCs w:val="1"/>
          <w:noProof w:val="0"/>
          <w:color w:val="222222"/>
          <w:sz w:val="24"/>
          <w:szCs w:val="24"/>
          <w:lang w:val="en-US"/>
        </w:rPr>
        <w:t>What Is Corporate Social Responsibility?</w:t>
      </w:r>
      <w:r w:rsidRPr="0CC37525" w:rsidR="465322D2">
        <w:rPr>
          <w:rFonts w:ascii="Arial" w:hAnsi="Arial" w:eastAsia="Arial" w:cs="Arial"/>
          <w:noProof w:val="0"/>
          <w:color w:val="222222"/>
          <w:sz w:val="24"/>
          <w:szCs w:val="24"/>
          <w:lang w:val="en-US"/>
        </w:rPr>
        <w:t xml:space="preserve"> Available at: </w:t>
      </w:r>
      <w:hyperlink r:id="Ra4f1142c0df8493d">
        <w:r w:rsidRPr="0CC37525" w:rsidR="465322D2">
          <w:rPr>
            <w:rStyle w:val="Hyperlink"/>
            <w:strike w:val="0"/>
            <w:dstrike w:val="0"/>
            <w:noProof w:val="0"/>
            <w:color w:val="222222"/>
            <w:lang w:val="en-GB"/>
          </w:rPr>
          <w:t>https://www.businessnewsdaily.com/4679-corporate-social-responsibility.html</w:t>
        </w:r>
      </w:hyperlink>
      <w:r w:rsidRPr="0CC37525" w:rsidR="465322D2">
        <w:rPr>
          <w:rFonts w:ascii="Arial" w:hAnsi="Arial" w:eastAsia="Arial" w:cs="Arial"/>
          <w:noProof w:val="0"/>
          <w:color w:val="222222"/>
          <w:sz w:val="24"/>
          <w:szCs w:val="24"/>
          <w:lang w:val="en-US"/>
        </w:rPr>
        <w:t xml:space="preserve"> (Accessed on: 1 May 2024)</w:t>
      </w:r>
    </w:p>
    <w:p xmlns:wp14="http://schemas.microsoft.com/office/word/2010/wordml" w:rsidP="0CC37525" wp14:paraId="245318AB" wp14:textId="7B200549">
      <w:pPr>
        <w:shd w:val="clear" w:color="auto" w:fill="FFFFFF" w:themeFill="background1"/>
        <w:spacing w:before="200" w:beforeAutospacing="off" w:after="0" w:afterAutospacing="off" w:line="360" w:lineRule="auto"/>
        <w:jc w:val="both"/>
      </w:pPr>
      <w:r w:rsidRPr="0CC37525" w:rsidR="465322D2">
        <w:rPr>
          <w:rFonts w:ascii="Arial" w:hAnsi="Arial" w:eastAsia="Arial" w:cs="Arial"/>
          <w:noProof w:val="0"/>
          <w:color w:val="222222"/>
          <w:sz w:val="24"/>
          <w:szCs w:val="24"/>
          <w:lang w:val="en-US"/>
        </w:rPr>
        <w:t xml:space="preserve">Business Waste, 2024. </w:t>
      </w:r>
      <w:r w:rsidRPr="0CC37525" w:rsidR="465322D2">
        <w:rPr>
          <w:rFonts w:ascii="Arial" w:hAnsi="Arial" w:eastAsia="Arial" w:cs="Arial"/>
          <w:i w:val="1"/>
          <w:iCs w:val="1"/>
          <w:noProof w:val="0"/>
          <w:color w:val="222222"/>
          <w:sz w:val="24"/>
          <w:szCs w:val="24"/>
          <w:lang w:val="en-US"/>
        </w:rPr>
        <w:t>Britain’s Hospitality Sector Generates 920K Tonnes of Food Waste Annually</w:t>
      </w:r>
      <w:r w:rsidRPr="0CC37525" w:rsidR="465322D2">
        <w:rPr>
          <w:rFonts w:ascii="Arial" w:hAnsi="Arial" w:eastAsia="Arial" w:cs="Arial"/>
          <w:noProof w:val="0"/>
          <w:color w:val="222222"/>
          <w:sz w:val="24"/>
          <w:szCs w:val="24"/>
          <w:lang w:val="en-US"/>
        </w:rPr>
        <w:t xml:space="preserve">. Available at: </w:t>
      </w:r>
      <w:hyperlink r:id="R5d961349d866419d">
        <w:r w:rsidRPr="0CC37525" w:rsidR="465322D2">
          <w:rPr>
            <w:rStyle w:val="Hyperlink"/>
            <w:strike w:val="0"/>
            <w:dstrike w:val="0"/>
            <w:noProof w:val="0"/>
            <w:color w:val="222222"/>
            <w:lang w:val="en-GB"/>
          </w:rPr>
          <w:t>https://www.businesswaste.co.uk/news/britains-hospitality-sector-generates-920k-tonnes-of-food-waste-annually/</w:t>
        </w:r>
      </w:hyperlink>
      <w:r w:rsidRPr="0CC37525" w:rsidR="465322D2">
        <w:rPr>
          <w:rFonts w:ascii="Arial" w:hAnsi="Arial" w:eastAsia="Arial" w:cs="Arial"/>
          <w:noProof w:val="0"/>
          <w:color w:val="222222"/>
          <w:sz w:val="24"/>
          <w:szCs w:val="24"/>
          <w:lang w:val="en-US"/>
        </w:rPr>
        <w:t>. (Accessed on: 1 May 2024).</w:t>
      </w:r>
    </w:p>
    <w:p xmlns:wp14="http://schemas.microsoft.com/office/word/2010/wordml" w:rsidP="0CC37525" wp14:paraId="638C5B41" wp14:textId="18F5A9AE">
      <w:pPr>
        <w:shd w:val="clear" w:color="auto" w:fill="FFFFFF" w:themeFill="background1"/>
        <w:spacing w:before="200" w:beforeAutospacing="off" w:after="0" w:afterAutospacing="off" w:line="360" w:lineRule="auto"/>
        <w:jc w:val="both"/>
      </w:pPr>
      <w:r w:rsidRPr="0CC37525" w:rsidR="465322D2">
        <w:rPr>
          <w:rFonts w:ascii="Arial" w:hAnsi="Arial" w:eastAsia="Arial" w:cs="Arial"/>
          <w:noProof w:val="0"/>
          <w:color w:val="222222"/>
          <w:sz w:val="24"/>
          <w:szCs w:val="24"/>
          <w:lang w:val="en-US"/>
        </w:rPr>
        <w:t>Camilleri, M.A., 2020. Strategic corporate social responsibility in tourism and hospitality. Sustainable Development, pp.1-3.</w:t>
      </w:r>
    </w:p>
    <w:p xmlns:wp14="http://schemas.microsoft.com/office/word/2010/wordml" w:rsidP="0CC37525" wp14:paraId="5B614176" wp14:textId="2C572951">
      <w:pPr>
        <w:shd w:val="clear" w:color="auto" w:fill="FFFFFF" w:themeFill="background1"/>
        <w:spacing w:before="200" w:beforeAutospacing="off" w:after="0" w:afterAutospacing="off" w:line="360" w:lineRule="auto"/>
        <w:jc w:val="both"/>
      </w:pPr>
      <w:r w:rsidRPr="0CC37525" w:rsidR="465322D2">
        <w:rPr>
          <w:rFonts w:ascii="Arial" w:hAnsi="Arial" w:eastAsia="Arial" w:cs="Arial"/>
          <w:noProof w:val="0"/>
          <w:color w:val="222222"/>
          <w:sz w:val="24"/>
          <w:szCs w:val="24"/>
          <w:lang w:val="en-US"/>
        </w:rPr>
        <w:t xml:space="preserve">ESG Today, 2022. </w:t>
      </w:r>
      <w:r w:rsidRPr="0CC37525" w:rsidR="465322D2">
        <w:rPr>
          <w:rFonts w:ascii="Arial" w:hAnsi="Arial" w:eastAsia="Arial" w:cs="Arial"/>
          <w:i w:val="1"/>
          <w:iCs w:val="1"/>
          <w:noProof w:val="0"/>
          <w:color w:val="222222"/>
          <w:sz w:val="24"/>
          <w:szCs w:val="24"/>
          <w:lang w:val="en-US"/>
        </w:rPr>
        <w:t xml:space="preserve">Hilton Sets Emissions Reduction Goal for Hotels. </w:t>
      </w:r>
      <w:r w:rsidRPr="0CC37525" w:rsidR="465322D2">
        <w:rPr>
          <w:rFonts w:ascii="Arial" w:hAnsi="Arial" w:eastAsia="Arial" w:cs="Arial"/>
          <w:noProof w:val="0"/>
          <w:color w:val="222222"/>
          <w:sz w:val="24"/>
          <w:szCs w:val="24"/>
          <w:lang w:val="en-US"/>
        </w:rPr>
        <w:t xml:space="preserve">Available at: </w:t>
      </w:r>
      <w:hyperlink r:id="Ra71f4f91bd6841d5">
        <w:r w:rsidRPr="0CC37525" w:rsidR="465322D2">
          <w:rPr>
            <w:rStyle w:val="Hyperlink"/>
            <w:strike w:val="0"/>
            <w:dstrike w:val="0"/>
            <w:noProof w:val="0"/>
            <w:color w:val="222222"/>
            <w:lang w:val="en-GB"/>
          </w:rPr>
          <w:t>https://www.esgtoday.com/hilton-sets-emissions-reduction-goal-for-hotels/</w:t>
        </w:r>
      </w:hyperlink>
      <w:r w:rsidRPr="0CC37525" w:rsidR="465322D2">
        <w:rPr>
          <w:rFonts w:ascii="Arial" w:hAnsi="Arial" w:eastAsia="Arial" w:cs="Arial"/>
          <w:noProof w:val="0"/>
          <w:color w:val="222222"/>
          <w:sz w:val="24"/>
          <w:szCs w:val="24"/>
          <w:lang w:val="en-US"/>
        </w:rPr>
        <w:t xml:space="preserve"> (Accessed 21 April 2024)</w:t>
      </w:r>
    </w:p>
    <w:p xmlns:wp14="http://schemas.microsoft.com/office/word/2010/wordml" w:rsidP="0CC37525" wp14:paraId="3EAC9475" wp14:textId="5911C99D">
      <w:pPr>
        <w:shd w:val="clear" w:color="auto" w:fill="FFFFFF" w:themeFill="background1"/>
        <w:spacing w:before="200" w:beforeAutospacing="off" w:after="0" w:afterAutospacing="off" w:line="360" w:lineRule="auto"/>
        <w:jc w:val="both"/>
      </w:pPr>
      <w:r w:rsidRPr="0CC37525" w:rsidR="465322D2">
        <w:rPr>
          <w:rFonts w:ascii="Arial" w:hAnsi="Arial" w:eastAsia="Arial" w:cs="Arial"/>
          <w:noProof w:val="0"/>
          <w:color w:val="222222"/>
          <w:sz w:val="24"/>
          <w:szCs w:val="24"/>
          <w:lang w:val="en-US"/>
        </w:rPr>
        <w:t>Fatima, T. and Elbanna, S., 2023. Corporate social responsibility (CSR) implementation: A review and a research agenda towards an integrative framework. Journal of Business Ethics, 183(1), pp.105-121.</w:t>
      </w:r>
    </w:p>
    <w:p xmlns:wp14="http://schemas.microsoft.com/office/word/2010/wordml" w:rsidP="0CC37525" wp14:paraId="42D029DA" wp14:textId="5C6B1A73">
      <w:pPr>
        <w:shd w:val="clear" w:color="auto" w:fill="FFFFFF" w:themeFill="background1"/>
        <w:spacing w:before="240" w:beforeAutospacing="off" w:after="240" w:afterAutospacing="off" w:line="360" w:lineRule="auto"/>
        <w:jc w:val="both"/>
      </w:pPr>
      <w:r w:rsidRPr="0CC37525" w:rsidR="465322D2">
        <w:rPr>
          <w:rFonts w:ascii="Arial" w:hAnsi="Arial" w:eastAsia="Arial" w:cs="Arial"/>
          <w:noProof w:val="0"/>
          <w:color w:val="222222"/>
          <w:sz w:val="24"/>
          <w:szCs w:val="24"/>
          <w:lang w:val="en-US"/>
        </w:rPr>
        <w:t xml:space="preserve">Hilton 2020b </w:t>
      </w:r>
      <w:r w:rsidRPr="0CC37525" w:rsidR="465322D2">
        <w:rPr>
          <w:rFonts w:ascii="Arial" w:hAnsi="Arial" w:eastAsia="Arial" w:cs="Arial"/>
          <w:i w:val="1"/>
          <w:iCs w:val="1"/>
          <w:noProof w:val="0"/>
          <w:color w:val="222222"/>
          <w:sz w:val="24"/>
          <w:szCs w:val="24"/>
          <w:lang w:val="en-US"/>
        </w:rPr>
        <w:t>Stakeholder engagement</w:t>
      </w:r>
      <w:r w:rsidRPr="0CC37525" w:rsidR="465322D2">
        <w:rPr>
          <w:rFonts w:ascii="Arial" w:hAnsi="Arial" w:eastAsia="Arial" w:cs="Arial"/>
          <w:noProof w:val="0"/>
          <w:color w:val="222222"/>
          <w:sz w:val="24"/>
          <w:szCs w:val="24"/>
          <w:lang w:val="en-US"/>
        </w:rPr>
        <w:t xml:space="preserve">, </w:t>
      </w:r>
      <w:r w:rsidRPr="0CC37525" w:rsidR="465322D2">
        <w:rPr>
          <w:rFonts w:ascii="Arial" w:hAnsi="Arial" w:eastAsia="Arial" w:cs="Arial"/>
          <w:i w:val="1"/>
          <w:iCs w:val="1"/>
          <w:noProof w:val="0"/>
          <w:color w:val="222222"/>
          <w:sz w:val="24"/>
          <w:szCs w:val="24"/>
          <w:lang w:val="en-US"/>
        </w:rPr>
        <w:t>Hilton</w:t>
      </w:r>
      <w:r w:rsidRPr="0CC37525" w:rsidR="465322D2">
        <w:rPr>
          <w:rFonts w:ascii="Arial" w:hAnsi="Arial" w:eastAsia="Arial" w:cs="Arial"/>
          <w:noProof w:val="0"/>
          <w:color w:val="222222"/>
          <w:sz w:val="24"/>
          <w:szCs w:val="24"/>
          <w:lang w:val="en-US"/>
        </w:rPr>
        <w:t xml:space="preserve">. Available at: </w:t>
      </w:r>
      <w:hyperlink r:id="R2d0d6dd868f44349">
        <w:r w:rsidRPr="0CC37525" w:rsidR="465322D2">
          <w:rPr>
            <w:rStyle w:val="Hyperlink"/>
            <w:noProof w:val="0"/>
            <w:lang w:val="en-US"/>
          </w:rPr>
          <w:t>https://cr.hilton.com/wp-content/uploads/2020/07/Hilton-Stakeholder-Engagement.pdf</w:t>
        </w:r>
      </w:hyperlink>
      <w:r w:rsidRPr="0CC37525" w:rsidR="465322D2">
        <w:rPr>
          <w:rFonts w:ascii="Arial" w:hAnsi="Arial" w:eastAsia="Arial" w:cs="Arial"/>
          <w:noProof w:val="0"/>
          <w:color w:val="222222"/>
          <w:sz w:val="24"/>
          <w:szCs w:val="24"/>
          <w:lang w:val="en-US"/>
        </w:rPr>
        <w:t xml:space="preserve"> (Accessed: 03 May 2024). </w:t>
      </w:r>
    </w:p>
    <w:p xmlns:wp14="http://schemas.microsoft.com/office/word/2010/wordml" w:rsidP="0CC37525" wp14:paraId="514919F6" wp14:textId="53DA64FC">
      <w:pPr>
        <w:shd w:val="clear" w:color="auto" w:fill="FFFFFF" w:themeFill="background1"/>
        <w:spacing w:before="240" w:beforeAutospacing="off" w:after="240" w:afterAutospacing="off" w:line="360" w:lineRule="auto"/>
        <w:jc w:val="both"/>
      </w:pPr>
      <w:r w:rsidRPr="0CC37525" w:rsidR="465322D2">
        <w:rPr>
          <w:rFonts w:ascii="Arial" w:hAnsi="Arial" w:eastAsia="Arial" w:cs="Arial"/>
          <w:noProof w:val="0"/>
          <w:color w:val="222222"/>
          <w:sz w:val="24"/>
          <w:szCs w:val="24"/>
          <w:lang w:val="en-US"/>
        </w:rPr>
        <w:t xml:space="preserve">Hilton 2021 </w:t>
      </w:r>
      <w:r w:rsidRPr="0CC37525" w:rsidR="465322D2">
        <w:rPr>
          <w:rFonts w:ascii="Arial" w:hAnsi="Arial" w:eastAsia="Arial" w:cs="Arial"/>
          <w:i w:val="1"/>
          <w:iCs w:val="1"/>
          <w:noProof w:val="0"/>
          <w:color w:val="222222"/>
          <w:sz w:val="24"/>
          <w:szCs w:val="24"/>
          <w:lang w:val="en-US"/>
        </w:rPr>
        <w:t>Hilton Report highlights positive global impact</w:t>
      </w:r>
      <w:r w:rsidRPr="0CC37525" w:rsidR="465322D2">
        <w:rPr>
          <w:rFonts w:ascii="Arial" w:hAnsi="Arial" w:eastAsia="Arial" w:cs="Arial"/>
          <w:noProof w:val="0"/>
          <w:color w:val="222222"/>
          <w:sz w:val="24"/>
          <w:szCs w:val="24"/>
          <w:lang w:val="en-US"/>
        </w:rPr>
        <w:t xml:space="preserve">, </w:t>
      </w:r>
      <w:r w:rsidRPr="0CC37525" w:rsidR="465322D2">
        <w:rPr>
          <w:rFonts w:ascii="Arial" w:hAnsi="Arial" w:eastAsia="Arial" w:cs="Arial"/>
          <w:i w:val="1"/>
          <w:iCs w:val="1"/>
          <w:noProof w:val="0"/>
          <w:color w:val="222222"/>
          <w:sz w:val="24"/>
          <w:szCs w:val="24"/>
          <w:lang w:val="en-US"/>
        </w:rPr>
        <w:t>Stories From Hilton</w:t>
      </w:r>
      <w:r w:rsidRPr="0CC37525" w:rsidR="465322D2">
        <w:rPr>
          <w:rFonts w:ascii="Arial" w:hAnsi="Arial" w:eastAsia="Arial" w:cs="Arial"/>
          <w:noProof w:val="0"/>
          <w:color w:val="222222"/>
          <w:sz w:val="24"/>
          <w:szCs w:val="24"/>
          <w:lang w:val="en-US"/>
        </w:rPr>
        <w:t xml:space="preserve">. Available at: </w:t>
      </w:r>
      <w:hyperlink r:id="Rfd3b1cd186914349">
        <w:r w:rsidRPr="0CC37525" w:rsidR="465322D2">
          <w:rPr>
            <w:rStyle w:val="Hyperlink"/>
            <w:noProof w:val="0"/>
            <w:lang w:val="en-US"/>
          </w:rPr>
          <w:t>https://stories.hilton.com/releases/hilton-report-highlights-positive-global-impact</w:t>
        </w:r>
      </w:hyperlink>
      <w:r w:rsidRPr="0CC37525" w:rsidR="465322D2">
        <w:rPr>
          <w:rFonts w:ascii="Arial" w:hAnsi="Arial" w:eastAsia="Arial" w:cs="Arial"/>
          <w:noProof w:val="0"/>
          <w:color w:val="222222"/>
          <w:sz w:val="24"/>
          <w:szCs w:val="24"/>
          <w:lang w:val="en-US"/>
        </w:rPr>
        <w:t xml:space="preserve"> (Accessed: 03 May 2024). </w:t>
      </w:r>
    </w:p>
    <w:p xmlns:wp14="http://schemas.microsoft.com/office/word/2010/wordml" w:rsidP="0CC37525" wp14:paraId="69637A70" wp14:textId="07B80D25">
      <w:pPr>
        <w:shd w:val="clear" w:color="auto" w:fill="FFFFFF" w:themeFill="background1"/>
        <w:spacing w:before="240" w:beforeAutospacing="off" w:after="240" w:afterAutospacing="off" w:line="360" w:lineRule="auto"/>
        <w:jc w:val="both"/>
      </w:pPr>
      <w:r w:rsidRPr="0CC37525" w:rsidR="465322D2">
        <w:rPr>
          <w:rFonts w:ascii="Arial" w:hAnsi="Arial" w:eastAsia="Arial" w:cs="Arial"/>
          <w:noProof w:val="0"/>
          <w:color w:val="222222"/>
          <w:sz w:val="24"/>
          <w:szCs w:val="24"/>
          <w:lang w:val="en-US"/>
        </w:rPr>
        <w:t xml:space="preserve">Hilton 2024 </w:t>
      </w:r>
      <w:r w:rsidRPr="0CC37525" w:rsidR="465322D2">
        <w:rPr>
          <w:rFonts w:ascii="Arial" w:hAnsi="Arial" w:eastAsia="Arial" w:cs="Arial"/>
          <w:i w:val="1"/>
          <w:iCs w:val="1"/>
          <w:noProof w:val="0"/>
          <w:color w:val="222222"/>
          <w:sz w:val="24"/>
          <w:szCs w:val="24"/>
          <w:lang w:val="en-US"/>
        </w:rPr>
        <w:t>Environmental impact: Travel with purpose: Hilton ESG</w:t>
      </w:r>
      <w:r w:rsidRPr="0CC37525" w:rsidR="465322D2">
        <w:rPr>
          <w:rFonts w:ascii="Arial" w:hAnsi="Arial" w:eastAsia="Arial" w:cs="Arial"/>
          <w:noProof w:val="0"/>
          <w:color w:val="222222"/>
          <w:sz w:val="24"/>
          <w:szCs w:val="24"/>
          <w:lang w:val="en-US"/>
        </w:rPr>
        <w:t xml:space="preserve">, </w:t>
      </w:r>
      <w:r w:rsidRPr="0CC37525" w:rsidR="465322D2">
        <w:rPr>
          <w:rFonts w:ascii="Arial" w:hAnsi="Arial" w:eastAsia="Arial" w:cs="Arial"/>
          <w:i w:val="1"/>
          <w:iCs w:val="1"/>
          <w:noProof w:val="0"/>
          <w:color w:val="222222"/>
          <w:sz w:val="24"/>
          <w:szCs w:val="24"/>
          <w:lang w:val="en-US"/>
        </w:rPr>
        <w:t>Travel With Purpose | Hilton ESG</w:t>
      </w:r>
      <w:r w:rsidRPr="0CC37525" w:rsidR="465322D2">
        <w:rPr>
          <w:rFonts w:ascii="Arial" w:hAnsi="Arial" w:eastAsia="Arial" w:cs="Arial"/>
          <w:noProof w:val="0"/>
          <w:color w:val="222222"/>
          <w:sz w:val="24"/>
          <w:szCs w:val="24"/>
          <w:lang w:val="en-US"/>
        </w:rPr>
        <w:t xml:space="preserve">. Available at: </w:t>
      </w:r>
      <w:hyperlink r:id="R6031c86a09f94b35">
        <w:r w:rsidRPr="0CC37525" w:rsidR="465322D2">
          <w:rPr>
            <w:rStyle w:val="Hyperlink"/>
            <w:noProof w:val="0"/>
            <w:lang w:val="en-US"/>
          </w:rPr>
          <w:t>https://esg.hilton.com/environment/</w:t>
        </w:r>
      </w:hyperlink>
      <w:r w:rsidRPr="0CC37525" w:rsidR="465322D2">
        <w:rPr>
          <w:rFonts w:ascii="Arial" w:hAnsi="Arial" w:eastAsia="Arial" w:cs="Arial"/>
          <w:noProof w:val="0"/>
          <w:color w:val="222222"/>
          <w:sz w:val="24"/>
          <w:szCs w:val="24"/>
          <w:lang w:val="en-US"/>
        </w:rPr>
        <w:t xml:space="preserve"> (Accessed: 03 May 2024). </w:t>
      </w:r>
    </w:p>
    <w:p xmlns:wp14="http://schemas.microsoft.com/office/word/2010/wordml" w:rsidP="0CC37525" wp14:paraId="78952EC6" wp14:textId="05A238F3">
      <w:pPr>
        <w:shd w:val="clear" w:color="auto" w:fill="FFFFFF" w:themeFill="background1"/>
        <w:spacing w:before="200" w:beforeAutospacing="off" w:after="0" w:afterAutospacing="off" w:line="360" w:lineRule="auto"/>
        <w:jc w:val="both"/>
      </w:pPr>
      <w:r w:rsidRPr="0CC37525" w:rsidR="465322D2">
        <w:rPr>
          <w:rFonts w:ascii="Arial" w:hAnsi="Arial" w:eastAsia="Arial" w:cs="Arial"/>
          <w:noProof w:val="0"/>
          <w:color w:val="222222"/>
          <w:sz w:val="24"/>
          <w:szCs w:val="24"/>
          <w:lang w:val="en-US"/>
        </w:rPr>
        <w:t xml:space="preserve">Hilton, 2019. </w:t>
      </w:r>
      <w:r w:rsidRPr="0CC37525" w:rsidR="465322D2">
        <w:rPr>
          <w:rFonts w:ascii="Arial" w:hAnsi="Arial" w:eastAsia="Arial" w:cs="Arial"/>
          <w:i w:val="1"/>
          <w:iCs w:val="1"/>
          <w:noProof w:val="0"/>
          <w:color w:val="222222"/>
          <w:sz w:val="24"/>
          <w:szCs w:val="24"/>
          <w:lang w:val="en-US"/>
        </w:rPr>
        <w:t xml:space="preserve">Contents. </w:t>
      </w:r>
      <w:r w:rsidRPr="0CC37525" w:rsidR="465322D2">
        <w:rPr>
          <w:rFonts w:ascii="Arial" w:hAnsi="Arial" w:eastAsia="Arial" w:cs="Arial"/>
          <w:noProof w:val="0"/>
          <w:color w:val="222222"/>
          <w:sz w:val="24"/>
          <w:szCs w:val="24"/>
          <w:lang w:val="en-US"/>
        </w:rPr>
        <w:t xml:space="preserve">Available at: </w:t>
      </w:r>
      <w:hyperlink r:id="Re0fc738c801a465a">
        <w:r w:rsidRPr="0CC37525" w:rsidR="465322D2">
          <w:rPr>
            <w:rStyle w:val="Hyperlink"/>
            <w:strike w:val="0"/>
            <w:dstrike w:val="0"/>
            <w:noProof w:val="0"/>
            <w:color w:val="222222"/>
            <w:lang w:val="en-GB"/>
          </w:rPr>
          <w:t>https://cr.hilton.com/wp-content/uploads/2020/04/Hilton-2019-CR-Report.pdf</w:t>
        </w:r>
      </w:hyperlink>
      <w:r w:rsidRPr="0CC37525" w:rsidR="465322D2">
        <w:rPr>
          <w:rFonts w:ascii="Arial" w:hAnsi="Arial" w:eastAsia="Arial" w:cs="Arial"/>
          <w:noProof w:val="0"/>
          <w:color w:val="222222"/>
          <w:sz w:val="24"/>
          <w:szCs w:val="24"/>
          <w:lang w:val="en-US"/>
        </w:rPr>
        <w:t xml:space="preserve"> (Accessed 27 April 2024)</w:t>
      </w:r>
    </w:p>
    <w:p xmlns:wp14="http://schemas.microsoft.com/office/word/2010/wordml" w:rsidP="0CC37525" wp14:paraId="1F4E9933" wp14:textId="459EDC3E">
      <w:pPr>
        <w:shd w:val="clear" w:color="auto" w:fill="FFFFFF" w:themeFill="background1"/>
        <w:spacing w:before="200" w:beforeAutospacing="off" w:after="0" w:afterAutospacing="off" w:line="360" w:lineRule="auto"/>
        <w:jc w:val="both"/>
      </w:pPr>
      <w:r w:rsidRPr="0CC37525" w:rsidR="465322D2">
        <w:rPr>
          <w:rFonts w:ascii="Arial" w:hAnsi="Arial" w:eastAsia="Arial" w:cs="Arial"/>
          <w:noProof w:val="0"/>
          <w:color w:val="222222"/>
          <w:sz w:val="24"/>
          <w:szCs w:val="24"/>
          <w:lang w:val="en-US"/>
        </w:rPr>
        <w:t xml:space="preserve">Hilton, 2020a. </w:t>
      </w:r>
      <w:r w:rsidRPr="0CC37525" w:rsidR="465322D2">
        <w:rPr>
          <w:rFonts w:ascii="Arial" w:hAnsi="Arial" w:eastAsia="Arial" w:cs="Arial"/>
          <w:i w:val="1"/>
          <w:iCs w:val="1"/>
          <w:noProof w:val="0"/>
          <w:color w:val="222222"/>
          <w:sz w:val="24"/>
          <w:szCs w:val="24"/>
          <w:lang w:val="en-US"/>
        </w:rPr>
        <w:t>Hilton-2019-CR-Report</w:t>
      </w:r>
      <w:r w:rsidRPr="0CC37525" w:rsidR="465322D2">
        <w:rPr>
          <w:rFonts w:ascii="Arial" w:hAnsi="Arial" w:eastAsia="Arial" w:cs="Arial"/>
          <w:noProof w:val="0"/>
          <w:color w:val="222222"/>
          <w:sz w:val="24"/>
          <w:szCs w:val="24"/>
          <w:lang w:val="en-US"/>
        </w:rPr>
        <w:t xml:space="preserve">. Available at: </w:t>
      </w:r>
      <w:hyperlink r:id="Ra33b3d0824254a42">
        <w:r w:rsidRPr="0CC37525" w:rsidR="465322D2">
          <w:rPr>
            <w:rStyle w:val="Hyperlink"/>
            <w:strike w:val="0"/>
            <w:dstrike w:val="0"/>
            <w:noProof w:val="0"/>
            <w:color w:val="222222"/>
            <w:lang w:val="en-GB"/>
          </w:rPr>
          <w:t>https://cr.hilton.com/wp-content/uploads/2020/04/Hilton-2019-CR-Report.pdf</w:t>
        </w:r>
      </w:hyperlink>
      <w:r w:rsidRPr="0CC37525" w:rsidR="465322D2">
        <w:rPr>
          <w:rFonts w:ascii="Arial" w:hAnsi="Arial" w:eastAsia="Arial" w:cs="Arial"/>
          <w:noProof w:val="0"/>
          <w:color w:val="222222"/>
          <w:sz w:val="24"/>
          <w:szCs w:val="24"/>
          <w:lang w:val="en-US"/>
        </w:rPr>
        <w:t xml:space="preserve"> (Accessed on: 1 May 2024)</w:t>
      </w:r>
    </w:p>
    <w:p xmlns:wp14="http://schemas.microsoft.com/office/word/2010/wordml" w:rsidP="0CC37525" wp14:paraId="5432F5CE" wp14:textId="36CF3B61">
      <w:pPr>
        <w:shd w:val="clear" w:color="auto" w:fill="FFFFFF" w:themeFill="background1"/>
        <w:spacing w:before="200" w:beforeAutospacing="off" w:after="0" w:afterAutospacing="off" w:line="360" w:lineRule="auto"/>
        <w:jc w:val="both"/>
      </w:pPr>
      <w:r w:rsidRPr="0CC37525" w:rsidR="465322D2">
        <w:rPr>
          <w:rFonts w:ascii="Arial" w:hAnsi="Arial" w:eastAsia="Arial" w:cs="Arial"/>
          <w:noProof w:val="0"/>
          <w:color w:val="222222"/>
          <w:sz w:val="24"/>
          <w:szCs w:val="24"/>
          <w:lang w:val="en-US"/>
        </w:rPr>
        <w:t xml:space="preserve">Hilton, 2022a. </w:t>
      </w:r>
      <w:r w:rsidRPr="0CC37525" w:rsidR="465322D2">
        <w:rPr>
          <w:rFonts w:ascii="Arial" w:hAnsi="Arial" w:eastAsia="Arial" w:cs="Arial"/>
          <w:i w:val="1"/>
          <w:iCs w:val="1"/>
          <w:noProof w:val="0"/>
          <w:color w:val="222222"/>
          <w:sz w:val="24"/>
          <w:szCs w:val="24"/>
          <w:lang w:val="en-US"/>
        </w:rPr>
        <w:t>Environmental Impact</w:t>
      </w:r>
      <w:r w:rsidRPr="0CC37525" w:rsidR="465322D2">
        <w:rPr>
          <w:rFonts w:ascii="Arial" w:hAnsi="Arial" w:eastAsia="Arial" w:cs="Arial"/>
          <w:noProof w:val="0"/>
          <w:color w:val="222222"/>
          <w:sz w:val="24"/>
          <w:szCs w:val="24"/>
          <w:lang w:val="en-US"/>
        </w:rPr>
        <w:t xml:space="preserve">. Available at: </w:t>
      </w:r>
      <w:r w:rsidRPr="0CC37525" w:rsidR="465322D2">
        <w:rPr>
          <w:rFonts w:ascii="Arial" w:hAnsi="Arial" w:eastAsia="Arial" w:cs="Arial"/>
          <w:i w:val="1"/>
          <w:iCs w:val="1"/>
          <w:noProof w:val="0"/>
          <w:color w:val="222222"/>
          <w:sz w:val="24"/>
          <w:szCs w:val="24"/>
          <w:lang w:val="en-US"/>
        </w:rPr>
        <w:t xml:space="preserve"> </w:t>
      </w:r>
      <w:hyperlink r:id="R02e493cf1fe345d0">
        <w:r w:rsidRPr="0CC37525" w:rsidR="465322D2">
          <w:rPr>
            <w:rStyle w:val="Hyperlink"/>
            <w:strike w:val="0"/>
            <w:dstrike w:val="0"/>
            <w:noProof w:val="0"/>
            <w:color w:val="222222"/>
            <w:lang w:val="en-GB"/>
          </w:rPr>
          <w:t>https://esg.hilton.com/environment/</w:t>
        </w:r>
      </w:hyperlink>
      <w:r w:rsidRPr="0CC37525" w:rsidR="465322D2">
        <w:rPr>
          <w:rFonts w:ascii="Arial" w:hAnsi="Arial" w:eastAsia="Arial" w:cs="Arial"/>
          <w:noProof w:val="0"/>
          <w:color w:val="222222"/>
          <w:sz w:val="24"/>
          <w:szCs w:val="24"/>
          <w:lang w:val="en-US"/>
        </w:rPr>
        <w:t>. (Acessed on: 1 May 2024).</w:t>
      </w:r>
    </w:p>
    <w:p xmlns:wp14="http://schemas.microsoft.com/office/word/2010/wordml" w:rsidP="0CC37525" wp14:paraId="4F9271CB" wp14:textId="0C3A50D8">
      <w:pPr>
        <w:shd w:val="clear" w:color="auto" w:fill="FFFFFF" w:themeFill="background1"/>
        <w:spacing w:before="200" w:beforeAutospacing="off" w:after="0" w:afterAutospacing="off" w:line="360" w:lineRule="auto"/>
        <w:jc w:val="both"/>
      </w:pPr>
      <w:r w:rsidRPr="0CC37525" w:rsidR="465322D2">
        <w:rPr>
          <w:rFonts w:ascii="Arial" w:hAnsi="Arial" w:eastAsia="Arial" w:cs="Arial"/>
          <w:noProof w:val="0"/>
          <w:color w:val="222222"/>
          <w:sz w:val="24"/>
          <w:szCs w:val="24"/>
          <w:lang w:val="en-US"/>
        </w:rPr>
        <w:t xml:space="preserve">Hilton, 2022b. </w:t>
      </w:r>
      <w:r w:rsidRPr="0CC37525" w:rsidR="465322D2">
        <w:rPr>
          <w:rFonts w:ascii="Arial" w:hAnsi="Arial" w:eastAsia="Arial" w:cs="Arial"/>
          <w:i w:val="1"/>
          <w:iCs w:val="1"/>
          <w:noProof w:val="0"/>
          <w:color w:val="222222"/>
          <w:sz w:val="24"/>
          <w:szCs w:val="24"/>
          <w:lang w:val="en-US"/>
        </w:rPr>
        <w:t>Travel with Purpose</w:t>
      </w:r>
      <w:r w:rsidRPr="0CC37525" w:rsidR="465322D2">
        <w:rPr>
          <w:rFonts w:ascii="Arial" w:hAnsi="Arial" w:eastAsia="Arial" w:cs="Arial"/>
          <w:noProof w:val="0"/>
          <w:color w:val="222222"/>
          <w:sz w:val="24"/>
          <w:szCs w:val="24"/>
          <w:lang w:val="en-US"/>
        </w:rPr>
        <w:t xml:space="preserve">. Available at: </w:t>
      </w:r>
      <w:hyperlink r:id="Rb09d3e26d5614154">
        <w:r w:rsidRPr="0CC37525" w:rsidR="465322D2">
          <w:rPr>
            <w:rStyle w:val="Hyperlink"/>
            <w:strike w:val="0"/>
            <w:dstrike w:val="0"/>
            <w:noProof w:val="0"/>
            <w:color w:val="222222"/>
            <w:lang w:val="en-GB"/>
          </w:rPr>
          <w:t>https://esg.hilton.com/wp-content/uploads/sites/4/2023/04/Hilton-2022-Environmental-Social-and-Governance-Report.pdf</w:t>
        </w:r>
      </w:hyperlink>
      <w:r w:rsidRPr="0CC37525" w:rsidR="465322D2">
        <w:rPr>
          <w:rFonts w:ascii="Arial" w:hAnsi="Arial" w:eastAsia="Arial" w:cs="Arial"/>
          <w:noProof w:val="0"/>
          <w:color w:val="222222"/>
          <w:sz w:val="24"/>
          <w:szCs w:val="24"/>
          <w:lang w:val="en-US"/>
        </w:rPr>
        <w:t>. (Accessed on: 1 May 2024).</w:t>
      </w:r>
    </w:p>
    <w:p xmlns:wp14="http://schemas.microsoft.com/office/word/2010/wordml" w:rsidP="0CC37525" wp14:paraId="4C3396B3" wp14:textId="572DE650">
      <w:pPr>
        <w:shd w:val="clear" w:color="auto" w:fill="FFFFFF" w:themeFill="background1"/>
        <w:spacing w:before="200" w:beforeAutospacing="off" w:after="0" w:afterAutospacing="off" w:line="360" w:lineRule="auto"/>
        <w:jc w:val="both"/>
      </w:pPr>
      <w:r w:rsidRPr="0CC37525" w:rsidR="465322D2">
        <w:rPr>
          <w:rFonts w:ascii="Arial" w:hAnsi="Arial" w:eastAsia="Arial" w:cs="Arial"/>
          <w:noProof w:val="0"/>
          <w:color w:val="222222"/>
          <w:sz w:val="24"/>
          <w:szCs w:val="24"/>
          <w:lang w:val="en-US"/>
        </w:rPr>
        <w:t xml:space="preserve">Hilton, 2022c. </w:t>
      </w:r>
      <w:r w:rsidRPr="0CC37525" w:rsidR="465322D2">
        <w:rPr>
          <w:rFonts w:ascii="Arial" w:hAnsi="Arial" w:eastAsia="Arial" w:cs="Arial"/>
          <w:i w:val="1"/>
          <w:iCs w:val="1"/>
          <w:noProof w:val="0"/>
          <w:color w:val="222222"/>
          <w:sz w:val="24"/>
          <w:szCs w:val="24"/>
          <w:lang w:val="en-US"/>
        </w:rPr>
        <w:t xml:space="preserve">Investors. </w:t>
      </w:r>
      <w:r w:rsidRPr="0CC37525" w:rsidR="465322D2">
        <w:rPr>
          <w:rFonts w:ascii="Arial" w:hAnsi="Arial" w:eastAsia="Arial" w:cs="Arial"/>
          <w:noProof w:val="0"/>
          <w:color w:val="222222"/>
          <w:sz w:val="24"/>
          <w:szCs w:val="24"/>
          <w:lang w:val="en-US"/>
        </w:rPr>
        <w:t xml:space="preserve">Available at: </w:t>
      </w:r>
      <w:hyperlink r:id="Rd6b656d996454997">
        <w:r w:rsidRPr="0CC37525" w:rsidR="465322D2">
          <w:rPr>
            <w:rStyle w:val="Hyperlink"/>
            <w:strike w:val="0"/>
            <w:dstrike w:val="0"/>
            <w:noProof w:val="0"/>
            <w:color w:val="222222"/>
            <w:lang w:val="en-GB"/>
          </w:rPr>
          <w:t>https://ir.hilton.com/~/media/Files/H/Hilton-Worldwide-IR-V3/committee-composition/hlt-codeofconduct.pdf</w:t>
        </w:r>
      </w:hyperlink>
      <w:r w:rsidRPr="0CC37525" w:rsidR="465322D2">
        <w:rPr>
          <w:rFonts w:ascii="Arial" w:hAnsi="Arial" w:eastAsia="Arial" w:cs="Arial"/>
          <w:noProof w:val="0"/>
          <w:color w:val="222222"/>
          <w:sz w:val="24"/>
          <w:szCs w:val="24"/>
          <w:lang w:val="en-US"/>
        </w:rPr>
        <w:t xml:space="preserve"> (Accessed 1 May 2024)</w:t>
      </w:r>
    </w:p>
    <w:p xmlns:wp14="http://schemas.microsoft.com/office/word/2010/wordml" w:rsidP="0CC37525" wp14:paraId="5ACA4489" wp14:textId="5A359533">
      <w:pPr>
        <w:shd w:val="clear" w:color="auto" w:fill="FFFFFF" w:themeFill="background1"/>
        <w:spacing w:before="200" w:beforeAutospacing="off" w:after="0" w:afterAutospacing="off" w:line="360" w:lineRule="auto"/>
        <w:jc w:val="both"/>
      </w:pPr>
      <w:r w:rsidRPr="0CC37525" w:rsidR="465322D2">
        <w:rPr>
          <w:rFonts w:ascii="Arial" w:hAnsi="Arial" w:eastAsia="Arial" w:cs="Arial"/>
          <w:noProof w:val="0"/>
          <w:color w:val="222222"/>
          <w:sz w:val="24"/>
          <w:szCs w:val="24"/>
          <w:lang w:val="en-US"/>
        </w:rPr>
        <w:t xml:space="preserve">Latif, K.F., Pérez, A. and Sahibzada, U.F., 2020. Corporate social responsibility (CSR) and customer loyalty in the hotel industry: A cross-country study. </w:t>
      </w:r>
      <w:r w:rsidRPr="0CC37525" w:rsidR="465322D2">
        <w:rPr>
          <w:rFonts w:ascii="Arial" w:hAnsi="Arial" w:eastAsia="Arial" w:cs="Arial"/>
          <w:i w:val="1"/>
          <w:iCs w:val="1"/>
          <w:noProof w:val="0"/>
          <w:color w:val="222222"/>
          <w:sz w:val="24"/>
          <w:szCs w:val="24"/>
          <w:lang w:val="en-US"/>
        </w:rPr>
        <w:t>International Journal of Hospitality Management</w:t>
      </w:r>
      <w:r w:rsidRPr="0CC37525" w:rsidR="465322D2">
        <w:rPr>
          <w:rFonts w:ascii="Arial" w:hAnsi="Arial" w:eastAsia="Arial" w:cs="Arial"/>
          <w:noProof w:val="0"/>
          <w:color w:val="222222"/>
          <w:sz w:val="24"/>
          <w:szCs w:val="24"/>
          <w:lang w:val="en-US"/>
        </w:rPr>
        <w:t xml:space="preserve">, </w:t>
      </w:r>
      <w:r w:rsidRPr="0CC37525" w:rsidR="465322D2">
        <w:rPr>
          <w:rFonts w:ascii="Arial" w:hAnsi="Arial" w:eastAsia="Arial" w:cs="Arial"/>
          <w:i w:val="1"/>
          <w:iCs w:val="1"/>
          <w:noProof w:val="0"/>
          <w:color w:val="222222"/>
          <w:sz w:val="24"/>
          <w:szCs w:val="24"/>
          <w:lang w:val="en-US"/>
        </w:rPr>
        <w:t>89</w:t>
      </w:r>
      <w:r w:rsidRPr="0CC37525" w:rsidR="465322D2">
        <w:rPr>
          <w:rFonts w:ascii="Arial" w:hAnsi="Arial" w:eastAsia="Arial" w:cs="Arial"/>
          <w:noProof w:val="0"/>
          <w:color w:val="222222"/>
          <w:sz w:val="24"/>
          <w:szCs w:val="24"/>
          <w:lang w:val="en-US"/>
        </w:rPr>
        <w:t>, p.102565.</w:t>
      </w:r>
    </w:p>
    <w:p xmlns:wp14="http://schemas.microsoft.com/office/word/2010/wordml" w:rsidP="0CC37525" wp14:paraId="15858DE9" wp14:textId="1D8026FF">
      <w:pPr>
        <w:shd w:val="clear" w:color="auto" w:fill="FFFFFF" w:themeFill="background1"/>
        <w:spacing w:before="200" w:beforeAutospacing="off" w:after="0" w:afterAutospacing="off" w:line="360" w:lineRule="auto"/>
        <w:jc w:val="both"/>
      </w:pPr>
      <w:r w:rsidRPr="0CC37525" w:rsidR="465322D2">
        <w:rPr>
          <w:rFonts w:ascii="Arial" w:hAnsi="Arial" w:eastAsia="Arial" w:cs="Arial"/>
          <w:noProof w:val="0"/>
          <w:color w:val="222222"/>
          <w:sz w:val="24"/>
          <w:szCs w:val="24"/>
          <w:lang w:val="en-US"/>
        </w:rPr>
        <w:t xml:space="preserve">Medium, 2021. </w:t>
      </w:r>
      <w:r w:rsidRPr="0CC37525" w:rsidR="465322D2">
        <w:rPr>
          <w:rFonts w:ascii="Arial" w:hAnsi="Arial" w:eastAsia="Arial" w:cs="Arial"/>
          <w:i w:val="1"/>
          <w:iCs w:val="1"/>
          <w:noProof w:val="0"/>
          <w:color w:val="222222"/>
          <w:sz w:val="24"/>
          <w:szCs w:val="24"/>
          <w:lang w:val="en-US"/>
        </w:rPr>
        <w:t>THE IMPACT OF CSR ON SOCIETY.</w:t>
      </w:r>
      <w:r w:rsidRPr="0CC37525" w:rsidR="465322D2">
        <w:rPr>
          <w:rFonts w:ascii="Arial" w:hAnsi="Arial" w:eastAsia="Arial" w:cs="Arial"/>
          <w:noProof w:val="0"/>
          <w:color w:val="222222"/>
          <w:sz w:val="24"/>
          <w:szCs w:val="24"/>
          <w:lang w:val="en-US"/>
        </w:rPr>
        <w:t xml:space="preserve"> Available at: </w:t>
      </w:r>
      <w:hyperlink r:id="R855f00f7982648bb">
        <w:r w:rsidRPr="0CC37525" w:rsidR="465322D2">
          <w:rPr>
            <w:rStyle w:val="Hyperlink"/>
            <w:strike w:val="0"/>
            <w:dstrike w:val="0"/>
            <w:noProof w:val="0"/>
            <w:color w:val="222222"/>
            <w:lang w:val="en-GB"/>
          </w:rPr>
          <w:t>https://medium.com/@alizairfan08/the-impact-of-csr-on-society-9eade292b9c6</w:t>
        </w:r>
      </w:hyperlink>
      <w:r w:rsidRPr="0CC37525" w:rsidR="465322D2">
        <w:rPr>
          <w:rFonts w:ascii="Arial" w:hAnsi="Arial" w:eastAsia="Arial" w:cs="Arial"/>
          <w:noProof w:val="0"/>
          <w:color w:val="222222"/>
          <w:sz w:val="24"/>
          <w:szCs w:val="24"/>
          <w:lang w:val="en-US"/>
        </w:rPr>
        <w:t xml:space="preserve"> (Accessed on: 1 May 2024)</w:t>
      </w:r>
    </w:p>
    <w:p xmlns:wp14="http://schemas.microsoft.com/office/word/2010/wordml" w:rsidP="0CC37525" wp14:paraId="500E0AA4" wp14:textId="399024DA">
      <w:pPr>
        <w:shd w:val="clear" w:color="auto" w:fill="FFFFFF" w:themeFill="background1"/>
        <w:spacing w:before="200" w:beforeAutospacing="off" w:after="0" w:afterAutospacing="off" w:line="360" w:lineRule="auto"/>
        <w:jc w:val="both"/>
      </w:pPr>
      <w:r w:rsidRPr="0CC37525" w:rsidR="465322D2">
        <w:rPr>
          <w:rFonts w:ascii="Arial" w:hAnsi="Arial" w:eastAsia="Arial" w:cs="Arial"/>
          <w:noProof w:val="0"/>
          <w:color w:val="222222"/>
          <w:sz w:val="24"/>
          <w:szCs w:val="24"/>
          <w:lang w:val="en-US"/>
        </w:rPr>
        <w:t xml:space="preserve">Ng, A.W. and Tavitiyaman, P., 2020. Corporate social responsibility and sustainability initiatives of multinational hotel corporations. </w:t>
      </w:r>
      <w:r w:rsidRPr="0CC37525" w:rsidR="465322D2">
        <w:rPr>
          <w:rFonts w:ascii="Arial" w:hAnsi="Arial" w:eastAsia="Arial" w:cs="Arial"/>
          <w:i w:val="1"/>
          <w:iCs w:val="1"/>
          <w:noProof w:val="0"/>
          <w:color w:val="222222"/>
          <w:sz w:val="24"/>
          <w:szCs w:val="24"/>
          <w:lang w:val="en-US"/>
        </w:rPr>
        <w:t>International business, trade and institutional sustainability</w:t>
      </w:r>
      <w:r w:rsidRPr="0CC37525" w:rsidR="465322D2">
        <w:rPr>
          <w:rFonts w:ascii="Arial" w:hAnsi="Arial" w:eastAsia="Arial" w:cs="Arial"/>
          <w:noProof w:val="0"/>
          <w:color w:val="222222"/>
          <w:sz w:val="24"/>
          <w:szCs w:val="24"/>
          <w:lang w:val="en-US"/>
        </w:rPr>
        <w:t>, pp.3-15.</w:t>
      </w:r>
    </w:p>
    <w:p xmlns:wp14="http://schemas.microsoft.com/office/word/2010/wordml" w:rsidP="0CC37525" wp14:paraId="061BB842" wp14:textId="09C31484">
      <w:pPr>
        <w:shd w:val="clear" w:color="auto" w:fill="FFFFFF" w:themeFill="background1"/>
        <w:spacing w:before="200" w:beforeAutospacing="off" w:after="0" w:afterAutospacing="off" w:line="360" w:lineRule="auto"/>
        <w:jc w:val="both"/>
      </w:pPr>
      <w:r w:rsidRPr="0CC37525" w:rsidR="465322D2">
        <w:rPr>
          <w:rFonts w:ascii="Arial" w:hAnsi="Arial" w:eastAsia="Arial" w:cs="Arial"/>
          <w:noProof w:val="0"/>
          <w:color w:val="222222"/>
          <w:sz w:val="24"/>
          <w:szCs w:val="24"/>
          <w:lang w:val="en-US"/>
        </w:rPr>
        <w:t xml:space="preserve">NI Business Info, 2024. </w:t>
      </w:r>
      <w:r w:rsidRPr="0CC37525" w:rsidR="465322D2">
        <w:rPr>
          <w:rFonts w:ascii="Arial" w:hAnsi="Arial" w:eastAsia="Arial" w:cs="Arial"/>
          <w:i w:val="1"/>
          <w:iCs w:val="1"/>
          <w:noProof w:val="0"/>
          <w:color w:val="222222"/>
          <w:sz w:val="24"/>
          <w:szCs w:val="24"/>
          <w:lang w:val="en-US"/>
        </w:rPr>
        <w:t xml:space="preserve">Corporate social responsibility (CSR). </w:t>
      </w:r>
      <w:r w:rsidRPr="0CC37525" w:rsidR="465322D2">
        <w:rPr>
          <w:rFonts w:ascii="Arial" w:hAnsi="Arial" w:eastAsia="Arial" w:cs="Arial"/>
          <w:noProof w:val="0"/>
          <w:color w:val="222222"/>
          <w:sz w:val="24"/>
          <w:szCs w:val="24"/>
          <w:lang w:val="en-US"/>
        </w:rPr>
        <w:t xml:space="preserve"> Available at: </w:t>
      </w:r>
      <w:hyperlink r:id="R66723cded3dd4d56">
        <w:r w:rsidRPr="0CC37525" w:rsidR="465322D2">
          <w:rPr>
            <w:rStyle w:val="Hyperlink"/>
            <w:strike w:val="0"/>
            <w:dstrike w:val="0"/>
            <w:noProof w:val="0"/>
            <w:color w:val="222222"/>
            <w:lang w:val="en-GB"/>
          </w:rPr>
          <w:t>https://www.nibusinessinfo.co.uk/content/corporate-social-responsibility-environmental-impact</w:t>
        </w:r>
      </w:hyperlink>
      <w:r w:rsidRPr="0CC37525" w:rsidR="465322D2">
        <w:rPr>
          <w:rFonts w:ascii="Arial" w:hAnsi="Arial" w:eastAsia="Arial" w:cs="Arial"/>
          <w:noProof w:val="0"/>
          <w:color w:val="222222"/>
          <w:sz w:val="24"/>
          <w:szCs w:val="24"/>
          <w:lang w:val="en-US"/>
        </w:rPr>
        <w:t xml:space="preserve"> (Accessed on: 1 May 2024)</w:t>
      </w:r>
    </w:p>
    <w:p xmlns:wp14="http://schemas.microsoft.com/office/word/2010/wordml" w:rsidP="0CC37525" wp14:paraId="34380B49" wp14:textId="258ADB26">
      <w:pPr>
        <w:shd w:val="clear" w:color="auto" w:fill="FFFFFF" w:themeFill="background1"/>
        <w:spacing w:before="200" w:beforeAutospacing="off" w:after="0" w:afterAutospacing="off" w:line="360" w:lineRule="auto"/>
        <w:jc w:val="both"/>
      </w:pPr>
      <w:r w:rsidRPr="0CC37525" w:rsidR="465322D2">
        <w:rPr>
          <w:rFonts w:ascii="Arial" w:hAnsi="Arial" w:eastAsia="Arial" w:cs="Arial"/>
          <w:noProof w:val="0"/>
          <w:color w:val="222222"/>
          <w:sz w:val="24"/>
          <w:szCs w:val="24"/>
          <w:lang w:val="en-US"/>
        </w:rPr>
        <w:t>Peña‐Miranda, D.D., Guevara‐Plaza, A., Fraiz‐Brea, J.A. and Camilleri, M.A., 2022. Corporate social responsibility model for a competitive and resilient hospitality industry. Sustainable Development, 30(3), pp.433-446.</w:t>
      </w:r>
    </w:p>
    <w:p xmlns:wp14="http://schemas.microsoft.com/office/word/2010/wordml" w:rsidP="0CC37525" wp14:paraId="4FEE44C9" wp14:textId="23285C1D">
      <w:pPr>
        <w:shd w:val="clear" w:color="auto" w:fill="FFFFFF" w:themeFill="background1"/>
        <w:spacing w:before="200" w:beforeAutospacing="off" w:after="0" w:afterAutospacing="off" w:line="360" w:lineRule="auto"/>
        <w:jc w:val="both"/>
      </w:pPr>
      <w:r w:rsidRPr="0CC37525" w:rsidR="465322D2">
        <w:rPr>
          <w:rFonts w:ascii="Arial" w:hAnsi="Arial" w:eastAsia="Arial" w:cs="Arial"/>
          <w:noProof w:val="0"/>
          <w:color w:val="222222"/>
          <w:sz w:val="24"/>
          <w:szCs w:val="24"/>
          <w:lang w:val="en-US"/>
        </w:rPr>
        <w:t xml:space="preserve">The Guardian, 2023. </w:t>
      </w:r>
      <w:r w:rsidRPr="0CC37525" w:rsidR="465322D2">
        <w:rPr>
          <w:rFonts w:ascii="Arial" w:hAnsi="Arial" w:eastAsia="Arial" w:cs="Arial"/>
          <w:i w:val="1"/>
          <w:iCs w:val="1"/>
          <w:noProof w:val="0"/>
          <w:color w:val="222222"/>
          <w:sz w:val="24"/>
          <w:szCs w:val="24"/>
          <w:lang w:val="en-US"/>
        </w:rPr>
        <w:t xml:space="preserve">Hilton Park Lane. </w:t>
      </w:r>
      <w:r w:rsidRPr="0CC37525" w:rsidR="465322D2">
        <w:rPr>
          <w:rFonts w:ascii="Arial" w:hAnsi="Arial" w:eastAsia="Arial" w:cs="Arial"/>
          <w:noProof w:val="0"/>
          <w:color w:val="222222"/>
          <w:sz w:val="24"/>
          <w:szCs w:val="24"/>
          <w:lang w:val="en-US"/>
        </w:rPr>
        <w:t xml:space="preserve">Available at: </w:t>
      </w:r>
      <w:hyperlink w:anchor=":~:text=His%20biggest%20challenge%20since%20then,Hospitality%20industry" r:id="Ra41b4246c0de4c12">
        <w:r w:rsidRPr="0CC37525" w:rsidR="465322D2">
          <w:rPr>
            <w:rStyle w:val="Hyperlink"/>
            <w:strike w:val="0"/>
            <w:dstrike w:val="0"/>
            <w:noProof w:val="0"/>
            <w:color w:val="222222"/>
            <w:lang w:val="en-GB"/>
          </w:rPr>
          <w:t>https://www.theguardian.com/artanddesign/2023/jan/02/inside-the-hilton-park-lane-a-photo-essay#:~:text=</w:t>
        </w:r>
      </w:hyperlink>
      <w:hyperlink w:anchor=":~:text=His%20biggest%20challenge%20since%20then,Hospitality%20industry" r:id="R0cb21f0fb5ed442b">
        <w:r w:rsidRPr="0CC37525" w:rsidR="465322D2">
          <w:rPr>
            <w:rStyle w:val="Hyperlink"/>
            <w:strike w:val="0"/>
            <w:dstrike w:val="0"/>
            <w:noProof w:val="0"/>
            <w:color w:val="222222"/>
            <w:lang w:val="en-GB"/>
          </w:rPr>
          <w:t>His%20biggest%20challenge%20since%20then</w:t>
        </w:r>
      </w:hyperlink>
      <w:hyperlink w:anchor=":~:text=His%20biggest%20challenge%20since%20then,Hospitality%20industry" r:id="Rc30e735305634bb5">
        <w:r w:rsidRPr="0CC37525" w:rsidR="465322D2">
          <w:rPr>
            <w:rStyle w:val="Hyperlink"/>
            <w:strike w:val="0"/>
            <w:dstrike w:val="0"/>
            <w:noProof w:val="0"/>
            <w:color w:val="222222"/>
            <w:lang w:val="en-GB"/>
          </w:rPr>
          <w:t>,Hospitality%20industry</w:t>
        </w:r>
      </w:hyperlink>
      <w:r w:rsidRPr="0CC37525" w:rsidR="465322D2">
        <w:rPr>
          <w:rFonts w:ascii="Arial" w:hAnsi="Arial" w:eastAsia="Arial" w:cs="Arial"/>
          <w:noProof w:val="0"/>
          <w:color w:val="222222"/>
          <w:sz w:val="24"/>
          <w:szCs w:val="24"/>
          <w:lang w:val="en-US"/>
        </w:rPr>
        <w:t xml:space="preserve"> (Accessed 27 April 2024)</w:t>
      </w:r>
    </w:p>
    <w:p xmlns:wp14="http://schemas.microsoft.com/office/word/2010/wordml" w:rsidP="0CC37525" wp14:paraId="3D255ED9" wp14:textId="6C5A9484">
      <w:pPr>
        <w:shd w:val="clear" w:color="auto" w:fill="FFFFFF" w:themeFill="background1"/>
        <w:spacing w:before="200" w:beforeAutospacing="off" w:after="0" w:afterAutospacing="off" w:line="360" w:lineRule="auto"/>
        <w:jc w:val="both"/>
      </w:pPr>
      <w:r w:rsidRPr="0CC37525" w:rsidR="465322D2">
        <w:rPr>
          <w:rFonts w:ascii="Arial" w:hAnsi="Arial" w:eastAsia="Arial" w:cs="Arial"/>
          <w:noProof w:val="0"/>
          <w:color w:val="222222"/>
          <w:sz w:val="24"/>
          <w:szCs w:val="24"/>
          <w:lang w:val="en-US"/>
        </w:rPr>
        <w:t xml:space="preserve">Yousaf, Z., Radulescu, M., Nassani, A., Aldakhil, A.M. and Jianu, E., 2021. Environmental management system towards the environmental performance of hotel industry: does corporate social responsibility authenticity really matter?. </w:t>
      </w:r>
      <w:r w:rsidRPr="0CC37525" w:rsidR="465322D2">
        <w:rPr>
          <w:rFonts w:ascii="Arial" w:hAnsi="Arial" w:eastAsia="Arial" w:cs="Arial"/>
          <w:i w:val="1"/>
          <w:iCs w:val="1"/>
          <w:noProof w:val="0"/>
          <w:color w:val="222222"/>
          <w:sz w:val="24"/>
          <w:szCs w:val="24"/>
          <w:lang w:val="en-US"/>
        </w:rPr>
        <w:t>Engineering Economics</w:t>
      </w:r>
      <w:r w:rsidRPr="0CC37525" w:rsidR="465322D2">
        <w:rPr>
          <w:rFonts w:ascii="Arial" w:hAnsi="Arial" w:eastAsia="Arial" w:cs="Arial"/>
          <w:noProof w:val="0"/>
          <w:color w:val="222222"/>
          <w:sz w:val="24"/>
          <w:szCs w:val="24"/>
          <w:lang w:val="en-US"/>
        </w:rPr>
        <w:t xml:space="preserve">, </w:t>
      </w:r>
      <w:r w:rsidRPr="0CC37525" w:rsidR="465322D2">
        <w:rPr>
          <w:rFonts w:ascii="Arial" w:hAnsi="Arial" w:eastAsia="Arial" w:cs="Arial"/>
          <w:i w:val="1"/>
          <w:iCs w:val="1"/>
          <w:noProof w:val="0"/>
          <w:color w:val="222222"/>
          <w:sz w:val="24"/>
          <w:szCs w:val="24"/>
          <w:lang w:val="en-US"/>
        </w:rPr>
        <w:t>32</w:t>
      </w:r>
      <w:r w:rsidRPr="0CC37525" w:rsidR="465322D2">
        <w:rPr>
          <w:rFonts w:ascii="Arial" w:hAnsi="Arial" w:eastAsia="Arial" w:cs="Arial"/>
          <w:noProof w:val="0"/>
          <w:color w:val="222222"/>
          <w:sz w:val="24"/>
          <w:szCs w:val="24"/>
          <w:lang w:val="en-US"/>
        </w:rPr>
        <w:t>(5), pp.484-498.</w:t>
      </w:r>
    </w:p>
    <w:p xmlns:wp14="http://schemas.microsoft.com/office/word/2010/wordml" w:rsidP="0CC37525" wp14:paraId="2C078E63" wp14:textId="4E3E0F8D">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398031"/>
    <w:rsid w:val="01AF5DA5"/>
    <w:rsid w:val="03B238BC"/>
    <w:rsid w:val="0675E68E"/>
    <w:rsid w:val="06AB5FB8"/>
    <w:rsid w:val="08496C2F"/>
    <w:rsid w:val="09087A93"/>
    <w:rsid w:val="09892E02"/>
    <w:rsid w:val="0C86BBF7"/>
    <w:rsid w:val="0CC37525"/>
    <w:rsid w:val="0D9EF8BD"/>
    <w:rsid w:val="0E2D1131"/>
    <w:rsid w:val="0E7DDA3A"/>
    <w:rsid w:val="0F7C6B80"/>
    <w:rsid w:val="1391C5E9"/>
    <w:rsid w:val="1585474D"/>
    <w:rsid w:val="174EB7E7"/>
    <w:rsid w:val="1790F2F1"/>
    <w:rsid w:val="17C3F9CC"/>
    <w:rsid w:val="1B00754A"/>
    <w:rsid w:val="1BE75E40"/>
    <w:rsid w:val="1EA5B5CE"/>
    <w:rsid w:val="1F5F9AA1"/>
    <w:rsid w:val="1F96C907"/>
    <w:rsid w:val="20960541"/>
    <w:rsid w:val="20DF8ACD"/>
    <w:rsid w:val="2140DCE7"/>
    <w:rsid w:val="242FC75D"/>
    <w:rsid w:val="248589E6"/>
    <w:rsid w:val="2993D974"/>
    <w:rsid w:val="2E64E02E"/>
    <w:rsid w:val="309DD2FE"/>
    <w:rsid w:val="30A5FABB"/>
    <w:rsid w:val="30F7A43E"/>
    <w:rsid w:val="35753ECB"/>
    <w:rsid w:val="38550F10"/>
    <w:rsid w:val="3ADDE7AD"/>
    <w:rsid w:val="3B3936E1"/>
    <w:rsid w:val="3EBE621F"/>
    <w:rsid w:val="40FA9697"/>
    <w:rsid w:val="465322D2"/>
    <w:rsid w:val="47CF1281"/>
    <w:rsid w:val="47FACB3F"/>
    <w:rsid w:val="483E14ED"/>
    <w:rsid w:val="496F23D9"/>
    <w:rsid w:val="4A410620"/>
    <w:rsid w:val="4B767D11"/>
    <w:rsid w:val="4DA1F7E3"/>
    <w:rsid w:val="4EB22460"/>
    <w:rsid w:val="54E85DB1"/>
    <w:rsid w:val="563A8468"/>
    <w:rsid w:val="588920C7"/>
    <w:rsid w:val="58F60141"/>
    <w:rsid w:val="59543C15"/>
    <w:rsid w:val="59A7B7AE"/>
    <w:rsid w:val="624AFAE0"/>
    <w:rsid w:val="6261A34C"/>
    <w:rsid w:val="6422AA64"/>
    <w:rsid w:val="667386C5"/>
    <w:rsid w:val="69F90899"/>
    <w:rsid w:val="6A21AF9A"/>
    <w:rsid w:val="70E8EE56"/>
    <w:rsid w:val="7193F233"/>
    <w:rsid w:val="72489EE3"/>
    <w:rsid w:val="73398031"/>
    <w:rsid w:val="73F62254"/>
    <w:rsid w:val="76EB5D5A"/>
    <w:rsid w:val="792099DC"/>
    <w:rsid w:val="7A271824"/>
    <w:rsid w:val="7B65B984"/>
    <w:rsid w:val="7CA76283"/>
    <w:rsid w:val="7EBC23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98031"/>
  <w15:chartTrackingRefBased/>
  <w15:docId w15:val="{8C019BB6-9E55-4CF0-A00A-F12187DCE1B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usinessnewsdaily.com/4679-corporate-social-responsibility.html" TargetMode="External" Id="Ra4f1142c0df8493d" /><Relationship Type="http://schemas.openxmlformats.org/officeDocument/2006/relationships/hyperlink" Target="https://www.businesswaste.co.uk/news/britains-hospitality-sector-generates-920k-tonnes-of-food-waste-annually/" TargetMode="External" Id="R5d961349d866419d" /><Relationship Type="http://schemas.openxmlformats.org/officeDocument/2006/relationships/hyperlink" Target="https://www.esgtoday.com/hilton-sets-emissions-reduction-goal-for-hotels/" TargetMode="External" Id="Ra71f4f91bd6841d5" /><Relationship Type="http://schemas.openxmlformats.org/officeDocument/2006/relationships/hyperlink" Target="https://cr.hilton.com/wp-content/uploads/2020/07/Hilton-Stakeholder-Engagement.pdf" TargetMode="External" Id="R2d0d6dd868f44349" /><Relationship Type="http://schemas.openxmlformats.org/officeDocument/2006/relationships/hyperlink" Target="https://stories.hilton.com/releases/hilton-report-highlights-positive-global-impact" TargetMode="External" Id="Rfd3b1cd186914349" /><Relationship Type="http://schemas.openxmlformats.org/officeDocument/2006/relationships/hyperlink" Target="https://esg.hilton.com/environment/" TargetMode="External" Id="R6031c86a09f94b35" /><Relationship Type="http://schemas.openxmlformats.org/officeDocument/2006/relationships/hyperlink" Target="https://cr.hilton.com/wp-content/uploads/2020/04/Hilton-2019-CR-Report.pdf" TargetMode="External" Id="Re0fc738c801a465a" /><Relationship Type="http://schemas.openxmlformats.org/officeDocument/2006/relationships/hyperlink" Target="https://cr.hilton.com/wp-content/uploads/2020/04/Hilton-2019-CR-Report.pdf" TargetMode="External" Id="Ra33b3d0824254a42" /><Relationship Type="http://schemas.openxmlformats.org/officeDocument/2006/relationships/hyperlink" Target="https://esg.hilton.com/environment/" TargetMode="External" Id="R02e493cf1fe345d0" /><Relationship Type="http://schemas.openxmlformats.org/officeDocument/2006/relationships/hyperlink" Target="https://esg.hilton.com/wp-content/uploads/sites/4/2023/04/Hilton-2022-Environmental-Social-and-Governance-Report.pdf" TargetMode="External" Id="Rb09d3e26d5614154" /><Relationship Type="http://schemas.openxmlformats.org/officeDocument/2006/relationships/hyperlink" Target="https://ir.hilton.com/~/media/Files/H/Hilton-Worldwide-IR-V3/committee-composition/hlt-codeofconduct.pdf" TargetMode="External" Id="Rd6b656d996454997" /><Relationship Type="http://schemas.openxmlformats.org/officeDocument/2006/relationships/hyperlink" Target="https://medium.com/@alizairfan08/the-impact-of-csr-on-society-9eade292b9c6" TargetMode="External" Id="R855f00f7982648bb" /><Relationship Type="http://schemas.openxmlformats.org/officeDocument/2006/relationships/hyperlink" Target="https://www.nibusinessinfo.co.uk/content/corporate-social-responsibility-environmental-impact" TargetMode="External" Id="R66723cded3dd4d56" /><Relationship Type="http://schemas.openxmlformats.org/officeDocument/2006/relationships/hyperlink" Target="https://www.theguardian.com/artanddesign/2023/jan/02/inside-the-hilton-park-lane-a-photo-essay" TargetMode="External" Id="Ra41b4246c0de4c12" /><Relationship Type="http://schemas.openxmlformats.org/officeDocument/2006/relationships/hyperlink" Target="https://www.theguardian.com/artanddesign/2023/jan/02/inside-the-hilton-park-lane-a-photo-essay" TargetMode="External" Id="R0cb21f0fb5ed442b" /><Relationship Type="http://schemas.openxmlformats.org/officeDocument/2006/relationships/hyperlink" Target="https://www.theguardian.com/artanddesign/2023/jan/02/inside-the-hilton-park-lane-a-photo-essay" TargetMode="External" Id="Rc30e735305634bb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2024-05-09T19:27:32.2940090Z</dcterms:created>
  <dcterms:modified xsi:type="dcterms:W3CDTF">2024-05-09T21:23:51.0205241Z</dcterms:modified>
  <dc:creator>Andrea Bardoczi (2209718)</dc:creator>
  <lastModifiedBy>Andrea Bardoczi (2209718)</lastModifiedBy>
</coreProperties>
</file>