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C2C18" w:rsidRDefault="00FC2C18" w:rsidP="00FC2C18">
      <w:pPr>
        <w:shd w:val="clear" w:color="auto" w:fill="FFFFFF"/>
        <w:spacing w:after="100" w:afterAutospacing="1" w:line="240" w:lineRule="auto"/>
        <w:rPr>
          <w:rFonts w:ascii="Segoe UI" w:eastAsia="Times New Roman" w:hAnsi="Segoe UI" w:cs="Segoe UI"/>
          <w:color w:val="373A3C"/>
          <w:sz w:val="23"/>
          <w:szCs w:val="23"/>
        </w:rPr>
      </w:pPr>
      <w:proofErr w:type="gramStart"/>
      <w:r>
        <w:rPr>
          <w:rFonts w:ascii="Segoe UI" w:eastAsia="Times New Roman" w:hAnsi="Segoe UI" w:cs="Segoe UI"/>
          <w:color w:val="373A3C"/>
          <w:sz w:val="23"/>
          <w:szCs w:val="23"/>
        </w:rPr>
        <w:t>v</w:t>
      </w:r>
      <w:r w:rsidRPr="00FC2C18">
        <w:rPr>
          <w:rFonts w:ascii="Segoe UI" w:eastAsia="Times New Roman" w:hAnsi="Segoe UI" w:cs="Segoe UI"/>
          <w:color w:val="373A3C"/>
          <w:sz w:val="23"/>
          <w:szCs w:val="23"/>
        </w:rPr>
        <w:t>isit</w:t>
      </w:r>
      <w:proofErr w:type="gramEnd"/>
      <w:r w:rsidRPr="00FC2C18">
        <w:rPr>
          <w:rFonts w:ascii="Segoe UI" w:eastAsia="Times New Roman" w:hAnsi="Segoe UI" w:cs="Segoe UI"/>
          <w:color w:val="373A3C"/>
          <w:sz w:val="23"/>
          <w:szCs w:val="23"/>
        </w:rPr>
        <w:t xml:space="preserve"> the </w:t>
      </w:r>
      <w:hyperlink r:id="rId5" w:tooltip="Monastic Wales" w:history="1">
        <w:r w:rsidRPr="00FC2C18">
          <w:rPr>
            <w:rFonts w:ascii="Segoe UI" w:eastAsia="Times New Roman" w:hAnsi="Segoe UI" w:cs="Segoe UI"/>
            <w:color w:val="979797"/>
            <w:sz w:val="23"/>
            <w:szCs w:val="23"/>
            <w:u w:val="single"/>
          </w:rPr>
          <w:t>Monastic Wales</w:t>
        </w:r>
      </w:hyperlink>
      <w:r w:rsidRPr="00FC2C18">
        <w:rPr>
          <w:rFonts w:ascii="Segoe UI" w:eastAsia="Times New Roman" w:hAnsi="Segoe UI" w:cs="Segoe UI"/>
          <w:color w:val="373A3C"/>
          <w:sz w:val="23"/>
          <w:szCs w:val="23"/>
        </w:rPr>
        <w:t> website. Choose one of the sites listed on the </w:t>
      </w:r>
      <w:hyperlink r:id="rId6" w:history="1">
        <w:r w:rsidRPr="00FC2C18">
          <w:rPr>
            <w:rFonts w:ascii="Segoe UI" w:eastAsia="Times New Roman" w:hAnsi="Segoe UI" w:cs="Segoe UI"/>
            <w:color w:val="979797"/>
            <w:sz w:val="23"/>
            <w:szCs w:val="23"/>
            <w:u w:val="single"/>
          </w:rPr>
          <w:t>map</w:t>
        </w:r>
      </w:hyperlink>
      <w:r w:rsidRPr="00FC2C18">
        <w:rPr>
          <w:rFonts w:ascii="Segoe UI" w:eastAsia="Times New Roman" w:hAnsi="Segoe UI" w:cs="Segoe UI"/>
          <w:color w:val="373A3C"/>
          <w:sz w:val="23"/>
          <w:szCs w:val="23"/>
        </w:rPr>
        <w:t xml:space="preserve">. Navigate the website and try </w:t>
      </w:r>
      <w:proofErr w:type="gramStart"/>
      <w:r w:rsidRPr="00FC2C18">
        <w:rPr>
          <w:rFonts w:ascii="Segoe UI" w:eastAsia="Times New Roman" w:hAnsi="Segoe UI" w:cs="Segoe UI"/>
          <w:color w:val="373A3C"/>
          <w:sz w:val="23"/>
          <w:szCs w:val="23"/>
        </w:rPr>
        <w:t>and</w:t>
      </w:r>
      <w:proofErr w:type="gramEnd"/>
      <w:r w:rsidRPr="00FC2C18">
        <w:rPr>
          <w:rFonts w:ascii="Segoe UI" w:eastAsia="Times New Roman" w:hAnsi="Segoe UI" w:cs="Segoe UI"/>
          <w:color w:val="373A3C"/>
          <w:sz w:val="23"/>
          <w:szCs w:val="23"/>
        </w:rPr>
        <w:t xml:space="preserve"> find as much information about the chosen monastery. In doing so, answer the following questions:</w:t>
      </w:r>
    </w:p>
    <w:p w:rsidR="00FC2C18" w:rsidRPr="00FC2C18" w:rsidRDefault="00FC2C18" w:rsidP="00FC2C18">
      <w:pPr>
        <w:shd w:val="clear" w:color="auto" w:fill="FFFFFF"/>
        <w:spacing w:after="100" w:afterAutospacing="1" w:line="240" w:lineRule="auto"/>
        <w:rPr>
          <w:rFonts w:ascii="Segoe UI" w:eastAsia="Times New Roman" w:hAnsi="Segoe UI" w:cs="Segoe UI"/>
          <w:color w:val="373A3C"/>
          <w:sz w:val="23"/>
          <w:szCs w:val="23"/>
        </w:rPr>
      </w:pPr>
      <w:proofErr w:type="spellStart"/>
      <w:r>
        <w:rPr>
          <w:rFonts w:ascii="Segoe UI" w:eastAsia="Times New Roman" w:hAnsi="Segoe UI" w:cs="Segoe UI"/>
          <w:color w:val="373A3C"/>
          <w:sz w:val="23"/>
          <w:szCs w:val="23"/>
        </w:rPr>
        <w:t>Beddgelert</w:t>
      </w:r>
      <w:proofErr w:type="spellEnd"/>
      <w:r>
        <w:rPr>
          <w:rFonts w:ascii="Segoe UI" w:eastAsia="Times New Roman" w:hAnsi="Segoe UI" w:cs="Segoe UI"/>
          <w:color w:val="373A3C"/>
          <w:sz w:val="23"/>
          <w:szCs w:val="23"/>
        </w:rPr>
        <w:t xml:space="preserve"> priory in </w:t>
      </w:r>
      <w:proofErr w:type="spellStart"/>
      <w:r>
        <w:rPr>
          <w:rFonts w:ascii="Segoe UI" w:eastAsia="Times New Roman" w:hAnsi="Segoe UI" w:cs="Segoe UI"/>
          <w:color w:val="373A3C"/>
          <w:sz w:val="23"/>
          <w:szCs w:val="23"/>
        </w:rPr>
        <w:t>Gwynedd</w:t>
      </w:r>
      <w:proofErr w:type="spellEnd"/>
      <w:r>
        <w:rPr>
          <w:rFonts w:ascii="Segoe UI" w:eastAsia="Times New Roman" w:hAnsi="Segoe UI" w:cs="Segoe UI"/>
          <w:color w:val="373A3C"/>
          <w:sz w:val="23"/>
          <w:szCs w:val="23"/>
        </w:rPr>
        <w:t xml:space="preserve"> (Bangor)</w:t>
      </w:r>
    </w:p>
    <w:p w:rsidR="00FC2C18" w:rsidRPr="00FC2C18" w:rsidRDefault="00FC2C18" w:rsidP="00FC2C18">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rPr>
      </w:pPr>
      <w:r w:rsidRPr="00FC2C18">
        <w:rPr>
          <w:rFonts w:ascii="Segoe UI" w:eastAsia="Times New Roman" w:hAnsi="Segoe UI" w:cs="Segoe UI"/>
          <w:color w:val="373A3C"/>
          <w:sz w:val="23"/>
          <w:szCs w:val="23"/>
        </w:rPr>
        <w:t xml:space="preserve">To what order did your chosen monastery? </w:t>
      </w:r>
      <w:proofErr w:type="gramStart"/>
      <w:r w:rsidRPr="00FC2C18">
        <w:rPr>
          <w:rFonts w:ascii="Segoe UI" w:eastAsia="Times New Roman" w:hAnsi="Segoe UI" w:cs="Segoe UI"/>
          <w:color w:val="373A3C"/>
          <w:sz w:val="23"/>
          <w:szCs w:val="23"/>
        </w:rPr>
        <w:t>belong</w:t>
      </w:r>
      <w:proofErr w:type="gramEnd"/>
      <w:r w:rsidRPr="00FC2C18">
        <w:rPr>
          <w:rFonts w:ascii="Segoe UI" w:eastAsia="Times New Roman" w:hAnsi="Segoe UI" w:cs="Segoe UI"/>
          <w:color w:val="373A3C"/>
          <w:sz w:val="23"/>
          <w:szCs w:val="23"/>
        </w:rPr>
        <w:t>, and wha</w:t>
      </w:r>
      <w:r>
        <w:rPr>
          <w:rFonts w:ascii="Segoe UI" w:eastAsia="Times New Roman" w:hAnsi="Segoe UI" w:cs="Segoe UI"/>
          <w:color w:val="373A3C"/>
          <w:sz w:val="23"/>
          <w:szCs w:val="23"/>
        </w:rPr>
        <w:t>t do you understand by ‘order’? Augustinian Canon. An order is a group of religious people (men) living as a community based on the principles of the “head of the order”- for this one it would be ST Augustine of Hippo- follow is rule on how to live dedicated to god</w:t>
      </w:r>
    </w:p>
    <w:p w:rsidR="00FC2C18" w:rsidRPr="00FC2C18" w:rsidRDefault="00FC2C18" w:rsidP="00FC2C18">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rPr>
      </w:pPr>
      <w:r w:rsidRPr="00FC2C18">
        <w:rPr>
          <w:rFonts w:ascii="Segoe UI" w:eastAsia="Times New Roman" w:hAnsi="Segoe UI" w:cs="Segoe UI"/>
          <w:color w:val="373A3C"/>
          <w:sz w:val="23"/>
          <w:szCs w:val="23"/>
        </w:rPr>
        <w:t>Who founded it? </w:t>
      </w:r>
      <w:r>
        <w:rPr>
          <w:rFonts w:ascii="Segoe UI" w:eastAsia="Times New Roman" w:hAnsi="Segoe UI" w:cs="Segoe UI"/>
          <w:color w:val="373A3C"/>
          <w:sz w:val="23"/>
          <w:szCs w:val="23"/>
        </w:rPr>
        <w:t xml:space="preserve">Unclear, though it seems the princes of </w:t>
      </w:r>
      <w:proofErr w:type="spellStart"/>
      <w:r>
        <w:rPr>
          <w:rFonts w:ascii="Segoe UI" w:eastAsia="Times New Roman" w:hAnsi="Segoe UI" w:cs="Segoe UI"/>
          <w:color w:val="373A3C"/>
          <w:sz w:val="23"/>
          <w:szCs w:val="23"/>
        </w:rPr>
        <w:t>Gwynedd</w:t>
      </w:r>
      <w:proofErr w:type="spellEnd"/>
      <w:r>
        <w:rPr>
          <w:rFonts w:ascii="Segoe UI" w:eastAsia="Times New Roman" w:hAnsi="Segoe UI" w:cs="Segoe UI"/>
          <w:color w:val="373A3C"/>
          <w:sz w:val="23"/>
          <w:szCs w:val="23"/>
        </w:rPr>
        <w:t xml:space="preserve"> founded it in the 1</w:t>
      </w:r>
      <w:r w:rsidR="00E1643A">
        <w:rPr>
          <w:rFonts w:ascii="Segoe UI" w:eastAsia="Times New Roman" w:hAnsi="Segoe UI" w:cs="Segoe UI"/>
          <w:color w:val="373A3C"/>
          <w:sz w:val="23"/>
          <w:szCs w:val="23"/>
        </w:rPr>
        <w:t>200s and there had been an older</w:t>
      </w:r>
      <w:r>
        <w:rPr>
          <w:rFonts w:ascii="Segoe UI" w:eastAsia="Times New Roman" w:hAnsi="Segoe UI" w:cs="Segoe UI"/>
          <w:color w:val="373A3C"/>
          <w:sz w:val="23"/>
          <w:szCs w:val="23"/>
        </w:rPr>
        <w:t xml:space="preserve"> relig</w:t>
      </w:r>
      <w:r w:rsidR="00E1643A">
        <w:rPr>
          <w:rFonts w:ascii="Segoe UI" w:eastAsia="Times New Roman" w:hAnsi="Segoe UI" w:cs="Segoe UI"/>
          <w:color w:val="373A3C"/>
          <w:sz w:val="23"/>
          <w:szCs w:val="23"/>
        </w:rPr>
        <w:t>ious house on the same site.</w:t>
      </w:r>
      <w:r>
        <w:rPr>
          <w:rFonts w:ascii="Segoe UI" w:eastAsia="Times New Roman" w:hAnsi="Segoe UI" w:cs="Segoe UI"/>
          <w:color w:val="373A3C"/>
          <w:sz w:val="23"/>
          <w:szCs w:val="23"/>
        </w:rPr>
        <w:t xml:space="preserve"> </w:t>
      </w:r>
    </w:p>
    <w:p w:rsidR="00FC2C18" w:rsidRPr="00FC2C18" w:rsidRDefault="00FC2C18" w:rsidP="00FC2C18">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rPr>
      </w:pPr>
      <w:r w:rsidRPr="00FC2C18">
        <w:rPr>
          <w:rFonts w:ascii="Segoe UI" w:eastAsia="Times New Roman" w:hAnsi="Segoe UI" w:cs="Segoe UI"/>
          <w:color w:val="373A3C"/>
          <w:sz w:val="23"/>
          <w:szCs w:val="23"/>
        </w:rPr>
        <w:t xml:space="preserve">Are there any indications of why it </w:t>
      </w:r>
      <w:proofErr w:type="gramStart"/>
      <w:r w:rsidRPr="00FC2C18">
        <w:rPr>
          <w:rFonts w:ascii="Segoe UI" w:eastAsia="Times New Roman" w:hAnsi="Segoe UI" w:cs="Segoe UI"/>
          <w:color w:val="373A3C"/>
          <w:sz w:val="23"/>
          <w:szCs w:val="23"/>
        </w:rPr>
        <w:t>was founded</w:t>
      </w:r>
      <w:proofErr w:type="gramEnd"/>
      <w:r w:rsidRPr="00FC2C18">
        <w:rPr>
          <w:rFonts w:ascii="Segoe UI" w:eastAsia="Times New Roman" w:hAnsi="Segoe UI" w:cs="Segoe UI"/>
          <w:color w:val="373A3C"/>
          <w:sz w:val="23"/>
          <w:szCs w:val="23"/>
        </w:rPr>
        <w:t>?</w:t>
      </w:r>
      <w:r>
        <w:rPr>
          <w:rFonts w:ascii="Segoe UI" w:eastAsia="Times New Roman" w:hAnsi="Segoe UI" w:cs="Segoe UI"/>
          <w:color w:val="373A3C"/>
          <w:sz w:val="23"/>
          <w:szCs w:val="23"/>
        </w:rPr>
        <w:t xml:space="preserve"> Before the priory was set up, there was a hermitage in the same spot. It seems as if it had</w:t>
      </w:r>
      <w:r w:rsidR="00E1643A">
        <w:rPr>
          <w:rFonts w:ascii="Segoe UI" w:eastAsia="Times New Roman" w:hAnsi="Segoe UI" w:cs="Segoe UI"/>
          <w:color w:val="373A3C"/>
          <w:sz w:val="23"/>
          <w:szCs w:val="23"/>
        </w:rPr>
        <w:t xml:space="preserve"> spiritual importance. It also had political importance to the </w:t>
      </w:r>
      <w:proofErr w:type="spellStart"/>
      <w:r w:rsidR="00E1643A">
        <w:rPr>
          <w:rFonts w:ascii="Segoe UI" w:eastAsia="Times New Roman" w:hAnsi="Segoe UI" w:cs="Segoe UI"/>
          <w:color w:val="373A3C"/>
          <w:sz w:val="23"/>
          <w:szCs w:val="23"/>
        </w:rPr>
        <w:t>Gwynedd</w:t>
      </w:r>
      <w:proofErr w:type="spellEnd"/>
      <w:r w:rsidR="00E1643A">
        <w:rPr>
          <w:rFonts w:ascii="Segoe UI" w:eastAsia="Times New Roman" w:hAnsi="Segoe UI" w:cs="Segoe UI"/>
          <w:color w:val="373A3C"/>
          <w:sz w:val="23"/>
          <w:szCs w:val="23"/>
        </w:rPr>
        <w:t xml:space="preserve"> Princes who, continued to be benefactors.</w:t>
      </w:r>
      <w:r>
        <w:rPr>
          <w:rFonts w:ascii="Segoe UI" w:eastAsia="Times New Roman" w:hAnsi="Segoe UI" w:cs="Segoe UI"/>
          <w:color w:val="373A3C"/>
          <w:sz w:val="23"/>
          <w:szCs w:val="23"/>
        </w:rPr>
        <w:t xml:space="preserve"> </w:t>
      </w:r>
      <w:r w:rsidRPr="00FC2C18">
        <w:rPr>
          <w:rFonts w:ascii="Segoe UI" w:eastAsia="Times New Roman" w:hAnsi="Segoe UI" w:cs="Segoe UI"/>
          <w:color w:val="373A3C"/>
          <w:sz w:val="23"/>
          <w:szCs w:val="23"/>
        </w:rPr>
        <w:t> </w:t>
      </w:r>
    </w:p>
    <w:p w:rsidR="00FC2C18" w:rsidRPr="00FC2C18" w:rsidRDefault="00FC2C18" w:rsidP="00FC2C18">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rPr>
      </w:pPr>
      <w:r w:rsidRPr="00FC2C18">
        <w:rPr>
          <w:rFonts w:ascii="Segoe UI" w:eastAsia="Times New Roman" w:hAnsi="Segoe UI" w:cs="Segoe UI"/>
          <w:color w:val="373A3C"/>
          <w:sz w:val="23"/>
          <w:szCs w:val="23"/>
        </w:rPr>
        <w:t>What is the significance of its location? </w:t>
      </w:r>
      <w:r w:rsidR="00E1643A">
        <w:rPr>
          <w:rFonts w:ascii="Segoe UI" w:eastAsia="Times New Roman" w:hAnsi="Segoe UI" w:cs="Segoe UI"/>
          <w:color w:val="373A3C"/>
          <w:sz w:val="23"/>
          <w:szCs w:val="23"/>
        </w:rPr>
        <w:t xml:space="preserve">It was in the center of </w:t>
      </w:r>
      <w:proofErr w:type="spellStart"/>
      <w:r w:rsidR="00E1643A">
        <w:rPr>
          <w:rFonts w:ascii="Segoe UI" w:eastAsia="Times New Roman" w:hAnsi="Segoe UI" w:cs="Segoe UI"/>
          <w:color w:val="373A3C"/>
          <w:sz w:val="23"/>
          <w:szCs w:val="23"/>
        </w:rPr>
        <w:t>Gwynedd</w:t>
      </w:r>
      <w:proofErr w:type="spellEnd"/>
      <w:r w:rsidR="00E1643A">
        <w:rPr>
          <w:rFonts w:ascii="Segoe UI" w:eastAsia="Times New Roman" w:hAnsi="Segoe UI" w:cs="Segoe UI"/>
          <w:color w:val="373A3C"/>
          <w:sz w:val="23"/>
          <w:szCs w:val="23"/>
        </w:rPr>
        <w:t xml:space="preserve">, the seat of </w:t>
      </w:r>
      <w:proofErr w:type="spellStart"/>
      <w:r w:rsidR="00E1643A">
        <w:rPr>
          <w:rFonts w:ascii="Segoe UI" w:eastAsia="Times New Roman" w:hAnsi="Segoe UI" w:cs="Segoe UI"/>
          <w:color w:val="373A3C"/>
          <w:sz w:val="23"/>
          <w:szCs w:val="23"/>
        </w:rPr>
        <w:t>Llywelyn</w:t>
      </w:r>
      <w:proofErr w:type="spellEnd"/>
      <w:r w:rsidR="00E1643A">
        <w:rPr>
          <w:rFonts w:ascii="Segoe UI" w:eastAsia="Times New Roman" w:hAnsi="Segoe UI" w:cs="Segoe UI"/>
          <w:color w:val="373A3C"/>
          <w:sz w:val="23"/>
          <w:szCs w:val="23"/>
        </w:rPr>
        <w:t xml:space="preserve"> </w:t>
      </w:r>
      <w:proofErr w:type="spellStart"/>
      <w:proofErr w:type="gramStart"/>
      <w:r w:rsidR="00E1643A">
        <w:rPr>
          <w:rFonts w:ascii="Segoe UI" w:eastAsia="Times New Roman" w:hAnsi="Segoe UI" w:cs="Segoe UI"/>
          <w:color w:val="373A3C"/>
          <w:sz w:val="23"/>
          <w:szCs w:val="23"/>
        </w:rPr>
        <w:t>Ap</w:t>
      </w:r>
      <w:proofErr w:type="spellEnd"/>
      <w:proofErr w:type="gramEnd"/>
      <w:r w:rsidR="00E1643A">
        <w:rPr>
          <w:rFonts w:ascii="Segoe UI" w:eastAsia="Times New Roman" w:hAnsi="Segoe UI" w:cs="Segoe UI"/>
          <w:color w:val="373A3C"/>
          <w:sz w:val="23"/>
          <w:szCs w:val="23"/>
        </w:rPr>
        <w:t xml:space="preserve"> </w:t>
      </w:r>
      <w:proofErr w:type="spellStart"/>
      <w:r w:rsidR="00E1643A">
        <w:rPr>
          <w:rFonts w:ascii="Segoe UI" w:eastAsia="Times New Roman" w:hAnsi="Segoe UI" w:cs="Segoe UI"/>
          <w:color w:val="373A3C"/>
          <w:sz w:val="23"/>
          <w:szCs w:val="23"/>
        </w:rPr>
        <w:t>Gruffudd</w:t>
      </w:r>
      <w:proofErr w:type="spellEnd"/>
      <w:r w:rsidR="00E1643A">
        <w:rPr>
          <w:rFonts w:ascii="Segoe UI" w:eastAsia="Times New Roman" w:hAnsi="Segoe UI" w:cs="Segoe UI"/>
          <w:color w:val="373A3C"/>
          <w:sz w:val="23"/>
          <w:szCs w:val="23"/>
        </w:rPr>
        <w:t xml:space="preserve">, the prince of Wales, and thus, was an important religious house during the invasion of Edward 1. It was rewarded 50 pounds by Edward 1 after the invasion as compensation for damages. </w:t>
      </w:r>
    </w:p>
    <w:p w:rsidR="00FC2C18" w:rsidRDefault="00FC2C18" w:rsidP="00FC2C18">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rPr>
      </w:pPr>
      <w:r w:rsidRPr="00FC2C18">
        <w:rPr>
          <w:rFonts w:ascii="Segoe UI" w:eastAsia="Times New Roman" w:hAnsi="Segoe UI" w:cs="Segoe UI"/>
          <w:color w:val="373A3C"/>
          <w:sz w:val="23"/>
          <w:szCs w:val="23"/>
        </w:rPr>
        <w:t>What recorded events in are listed its history, and what is their significance? </w:t>
      </w:r>
    </w:p>
    <w:p w:rsidR="00E1643A" w:rsidRDefault="00E1643A" w:rsidP="00E1643A">
      <w:pPr>
        <w:shd w:val="clear" w:color="auto" w:fill="FFFFFF"/>
        <w:spacing w:before="100" w:beforeAutospacing="1" w:after="100" w:afterAutospacing="1" w:line="240" w:lineRule="auto"/>
        <w:ind w:left="720"/>
        <w:rPr>
          <w:rFonts w:ascii="Arial" w:hAnsi="Arial" w:cs="Arial"/>
          <w:color w:val="330000"/>
          <w:shd w:val="clear" w:color="auto" w:fill="FFFFFF"/>
        </w:rPr>
      </w:pPr>
      <w:r>
        <w:rPr>
          <w:rFonts w:ascii="Arial" w:hAnsi="Arial" w:cs="Arial"/>
          <w:color w:val="330000"/>
          <w:shd w:val="clear" w:color="auto" w:fill="FFFFFF"/>
        </w:rPr>
        <w:t> '</w:t>
      </w:r>
      <w:hyperlink r:id="rId7" w:history="1">
        <w:r>
          <w:rPr>
            <w:rStyle w:val="Hyperlink"/>
            <w:rFonts w:ascii="Arial" w:hAnsi="Arial" w:cs="Arial"/>
            <w:color w:val="993300"/>
            <w:shd w:val="clear" w:color="auto" w:fill="FFFFFF"/>
          </w:rPr>
          <w:t xml:space="preserve">Agreement between </w:t>
        </w:r>
        <w:proofErr w:type="spellStart"/>
        <w:r>
          <w:rPr>
            <w:rStyle w:val="Hyperlink"/>
            <w:rFonts w:ascii="Arial" w:hAnsi="Arial" w:cs="Arial"/>
            <w:color w:val="993300"/>
            <w:shd w:val="clear" w:color="auto" w:fill="FFFFFF"/>
          </w:rPr>
          <w:t>Llywelyn</w:t>
        </w:r>
        <w:proofErr w:type="spellEnd"/>
        <w:r>
          <w:rPr>
            <w:rStyle w:val="Hyperlink"/>
            <w:rFonts w:ascii="Arial" w:hAnsi="Arial" w:cs="Arial"/>
            <w:color w:val="993300"/>
            <w:shd w:val="clear" w:color="auto" w:fill="FFFFFF"/>
          </w:rPr>
          <w:t xml:space="preserve"> </w:t>
        </w:r>
        <w:proofErr w:type="spellStart"/>
        <w:r>
          <w:rPr>
            <w:rStyle w:val="Hyperlink"/>
            <w:rFonts w:ascii="Arial" w:hAnsi="Arial" w:cs="Arial"/>
            <w:color w:val="993300"/>
            <w:shd w:val="clear" w:color="auto" w:fill="FFFFFF"/>
          </w:rPr>
          <w:t>ap</w:t>
        </w:r>
        <w:proofErr w:type="spellEnd"/>
        <w:r>
          <w:rPr>
            <w:rStyle w:val="Hyperlink"/>
            <w:rFonts w:ascii="Arial" w:hAnsi="Arial" w:cs="Arial"/>
            <w:color w:val="993300"/>
            <w:shd w:val="clear" w:color="auto" w:fill="FFFFFF"/>
          </w:rPr>
          <w:t xml:space="preserve"> </w:t>
        </w:r>
        <w:proofErr w:type="spellStart"/>
        <w:r>
          <w:rPr>
            <w:rStyle w:val="Hyperlink"/>
            <w:rFonts w:ascii="Arial" w:hAnsi="Arial" w:cs="Arial"/>
            <w:color w:val="993300"/>
            <w:shd w:val="clear" w:color="auto" w:fill="FFFFFF"/>
          </w:rPr>
          <w:t>Gruffudd</w:t>
        </w:r>
        <w:proofErr w:type="spellEnd"/>
        <w:r>
          <w:rPr>
            <w:rStyle w:val="Hyperlink"/>
            <w:rFonts w:ascii="Arial" w:hAnsi="Arial" w:cs="Arial"/>
            <w:color w:val="993300"/>
            <w:shd w:val="clear" w:color="auto" w:fill="FFFFFF"/>
          </w:rPr>
          <w:t xml:space="preserve"> and </w:t>
        </w:r>
        <w:proofErr w:type="spellStart"/>
        <w:r>
          <w:rPr>
            <w:rStyle w:val="Hyperlink"/>
            <w:rFonts w:ascii="Arial" w:hAnsi="Arial" w:cs="Arial"/>
            <w:color w:val="993300"/>
            <w:shd w:val="clear" w:color="auto" w:fill="FFFFFF"/>
          </w:rPr>
          <w:t>Maredudd</w:t>
        </w:r>
        <w:proofErr w:type="spellEnd"/>
        <w:r>
          <w:rPr>
            <w:rStyle w:val="Hyperlink"/>
            <w:rFonts w:ascii="Arial" w:hAnsi="Arial" w:cs="Arial"/>
            <w:color w:val="993300"/>
            <w:shd w:val="clear" w:color="auto" w:fill="FFFFFF"/>
          </w:rPr>
          <w:t xml:space="preserve"> </w:t>
        </w:r>
        <w:proofErr w:type="spellStart"/>
        <w:r>
          <w:rPr>
            <w:rStyle w:val="Hyperlink"/>
            <w:rFonts w:ascii="Arial" w:hAnsi="Arial" w:cs="Arial"/>
            <w:color w:val="993300"/>
            <w:shd w:val="clear" w:color="auto" w:fill="FFFFFF"/>
          </w:rPr>
          <w:t>ap</w:t>
        </w:r>
        <w:proofErr w:type="spellEnd"/>
        <w:r>
          <w:rPr>
            <w:rStyle w:val="Hyperlink"/>
            <w:rFonts w:ascii="Arial" w:hAnsi="Arial" w:cs="Arial"/>
            <w:color w:val="993300"/>
            <w:shd w:val="clear" w:color="auto" w:fill="FFFFFF"/>
          </w:rPr>
          <w:t xml:space="preserve"> Rhys'</w:t>
        </w:r>
      </w:hyperlink>
      <w:proofErr w:type="gramStart"/>
      <w:r>
        <w:rPr>
          <w:rFonts w:ascii="Arial" w:hAnsi="Arial" w:cs="Arial"/>
          <w:color w:val="330000"/>
          <w:shd w:val="clear" w:color="auto" w:fill="FFFFFF"/>
        </w:rPr>
        <w:t>,</w:t>
      </w:r>
      <w:r>
        <w:rPr>
          <w:rFonts w:ascii="Arial" w:hAnsi="Arial" w:cs="Arial"/>
          <w:color w:val="330000"/>
          <w:shd w:val="clear" w:color="auto" w:fill="FFFFFF"/>
        </w:rPr>
        <w:t>-</w:t>
      </w:r>
      <w:proofErr w:type="gramEnd"/>
      <w:r>
        <w:rPr>
          <w:rFonts w:ascii="Arial" w:hAnsi="Arial" w:cs="Arial"/>
          <w:color w:val="330000"/>
          <w:shd w:val="clear" w:color="auto" w:fill="FFFFFF"/>
        </w:rPr>
        <w:t xml:space="preserve"> Even though this event did not happen at </w:t>
      </w:r>
      <w:proofErr w:type="spellStart"/>
      <w:r>
        <w:rPr>
          <w:rFonts w:ascii="Arial" w:hAnsi="Arial" w:cs="Arial"/>
          <w:color w:val="330000"/>
          <w:shd w:val="clear" w:color="auto" w:fill="FFFFFF"/>
        </w:rPr>
        <w:t>Beddgelert</w:t>
      </w:r>
      <w:proofErr w:type="spellEnd"/>
      <w:r>
        <w:rPr>
          <w:rFonts w:ascii="Arial" w:hAnsi="Arial" w:cs="Arial"/>
          <w:color w:val="330000"/>
          <w:shd w:val="clear" w:color="auto" w:fill="FFFFFF"/>
        </w:rPr>
        <w:t>, the abbot of the priory was in attendance at this meeting and was listed as such. This is evidence of the Augustinian Canons existing here.</w:t>
      </w:r>
    </w:p>
    <w:p w:rsidR="00E1643A" w:rsidRPr="00FC2C18" w:rsidRDefault="00E1643A" w:rsidP="00E1643A">
      <w:pPr>
        <w:shd w:val="clear" w:color="auto" w:fill="FFFFFF"/>
        <w:spacing w:before="100" w:beforeAutospacing="1" w:after="100" w:afterAutospacing="1" w:line="240" w:lineRule="auto"/>
        <w:ind w:left="720"/>
        <w:rPr>
          <w:rFonts w:ascii="Segoe UI" w:eastAsia="Times New Roman" w:hAnsi="Segoe UI" w:cs="Segoe UI"/>
          <w:color w:val="373A3C"/>
          <w:sz w:val="23"/>
          <w:szCs w:val="23"/>
        </w:rPr>
      </w:pPr>
      <w:r>
        <w:rPr>
          <w:rFonts w:ascii="Arial" w:hAnsi="Arial" w:cs="Arial"/>
          <w:color w:val="330000"/>
          <w:shd w:val="clear" w:color="auto" w:fill="FFFFFF"/>
        </w:rPr>
        <w:t>'</w:t>
      </w:r>
      <w:hyperlink r:id="rId8" w:history="1">
        <w:r>
          <w:rPr>
            <w:rStyle w:val="Hyperlink"/>
            <w:rFonts w:ascii="Arial" w:hAnsi="Arial" w:cs="Arial"/>
            <w:color w:val="993300"/>
            <w:shd w:val="clear" w:color="auto" w:fill="FFFFFF"/>
          </w:rPr>
          <w:t xml:space="preserve">Agreement between </w:t>
        </w:r>
        <w:proofErr w:type="spellStart"/>
        <w:r>
          <w:rPr>
            <w:rStyle w:val="Hyperlink"/>
            <w:rFonts w:ascii="Arial" w:hAnsi="Arial" w:cs="Arial"/>
            <w:color w:val="993300"/>
            <w:shd w:val="clear" w:color="auto" w:fill="FFFFFF"/>
          </w:rPr>
          <w:t>Llywelyn</w:t>
        </w:r>
        <w:proofErr w:type="spellEnd"/>
        <w:r>
          <w:rPr>
            <w:rStyle w:val="Hyperlink"/>
            <w:rFonts w:ascii="Arial" w:hAnsi="Arial" w:cs="Arial"/>
            <w:color w:val="993300"/>
            <w:shd w:val="clear" w:color="auto" w:fill="FFFFFF"/>
          </w:rPr>
          <w:t xml:space="preserve">, prince of Wales and lord of Snowden, and the prior and convent of </w:t>
        </w:r>
        <w:proofErr w:type="spellStart"/>
        <w:r>
          <w:rPr>
            <w:rStyle w:val="Hyperlink"/>
            <w:rFonts w:ascii="Arial" w:hAnsi="Arial" w:cs="Arial"/>
            <w:color w:val="993300"/>
            <w:shd w:val="clear" w:color="auto" w:fill="FFFFFF"/>
          </w:rPr>
          <w:t>Beddge</w:t>
        </w:r>
        <w:proofErr w:type="spellEnd"/>
        <w:r>
          <w:rPr>
            <w:rStyle w:val="Hyperlink"/>
            <w:rFonts w:ascii="Arial" w:hAnsi="Arial" w:cs="Arial"/>
            <w:color w:val="993300"/>
            <w:shd w:val="clear" w:color="auto" w:fill="FFFFFF"/>
          </w:rPr>
          <w:t>'</w:t>
        </w:r>
      </w:hyperlink>
      <w:r>
        <w:t xml:space="preserve">- </w:t>
      </w:r>
      <w:r w:rsidR="00CB6700">
        <w:t xml:space="preserve">The priory gave lands that were outside the district of the priory to </w:t>
      </w:r>
      <w:proofErr w:type="spellStart"/>
      <w:r w:rsidR="00CB6700">
        <w:t>Llywelyn</w:t>
      </w:r>
      <w:proofErr w:type="spellEnd"/>
      <w:r w:rsidR="00CB6700">
        <w:t xml:space="preserve"> in exchange for land that surrounded the priory. </w:t>
      </w:r>
      <w:bookmarkStart w:id="0" w:name="_GoBack"/>
      <w:bookmarkEnd w:id="0"/>
    </w:p>
    <w:p w:rsidR="0069079E" w:rsidRDefault="00436AD7">
      <w:r>
        <w:t xml:space="preserve">Welsh </w:t>
      </w:r>
      <w:proofErr w:type="spellStart"/>
      <w:r>
        <w:t>Monestaries</w:t>
      </w:r>
      <w:proofErr w:type="spellEnd"/>
    </w:p>
    <w:p w:rsidR="00436AD7" w:rsidRPr="00436AD7" w:rsidRDefault="00436AD7" w:rsidP="00436AD7">
      <w:pPr>
        <w:spacing w:before="75" w:after="75" w:line="240" w:lineRule="auto"/>
        <w:outlineLvl w:val="0"/>
        <w:rPr>
          <w:rFonts w:ascii="Arial" w:eastAsia="Times New Roman" w:hAnsi="Arial" w:cs="Arial"/>
          <w:color w:val="333300"/>
          <w:kern w:val="36"/>
          <w:sz w:val="37"/>
          <w:szCs w:val="37"/>
        </w:rPr>
      </w:pPr>
      <w:r w:rsidRPr="00436AD7">
        <w:rPr>
          <w:rFonts w:ascii="Arial" w:eastAsia="Times New Roman" w:hAnsi="Arial" w:cs="Arial"/>
          <w:color w:val="333300"/>
          <w:kern w:val="36"/>
          <w:sz w:val="37"/>
          <w:szCs w:val="37"/>
        </w:rPr>
        <w:t>Augustinian Canons</w:t>
      </w:r>
    </w:p>
    <w:p w:rsidR="00436AD7" w:rsidRPr="00436AD7" w:rsidRDefault="00436AD7" w:rsidP="00436AD7">
      <w:pPr>
        <w:spacing w:before="100" w:beforeAutospacing="1" w:after="100" w:afterAutospacing="1" w:line="240" w:lineRule="auto"/>
        <w:rPr>
          <w:rFonts w:ascii="Arial" w:eastAsia="Times New Roman" w:hAnsi="Arial" w:cs="Arial"/>
          <w:color w:val="330000"/>
        </w:rPr>
      </w:pPr>
      <w:r w:rsidRPr="00436AD7">
        <w:rPr>
          <w:rFonts w:ascii="Arial" w:eastAsia="Times New Roman" w:hAnsi="Arial" w:cs="Arial"/>
          <w:color w:val="330000"/>
        </w:rPr>
        <w:t xml:space="preserve">Canons who observe a regular life but unlike monks they are not required to withdraw from the world and engage in pastoral work, after the example of the Apostles. They follow the Rule of St Augustine, a letter of guidance compiled by St Augustine of Hippo (d. c. 430), which sets down a schedule for daily communal devotion and </w:t>
      </w:r>
      <w:proofErr w:type="spellStart"/>
      <w:r w:rsidRPr="00436AD7">
        <w:rPr>
          <w:rFonts w:ascii="Arial" w:eastAsia="Times New Roman" w:hAnsi="Arial" w:cs="Arial"/>
          <w:color w:val="330000"/>
        </w:rPr>
        <w:t>emphasises</w:t>
      </w:r>
      <w:proofErr w:type="spellEnd"/>
      <w:r w:rsidRPr="00436AD7">
        <w:rPr>
          <w:rFonts w:ascii="Arial" w:eastAsia="Times New Roman" w:hAnsi="Arial" w:cs="Arial"/>
          <w:color w:val="330000"/>
        </w:rPr>
        <w:t xml:space="preserve"> the importance of charity, obedience and individual poverty. The Augustinian Canons preached, taught, cared for the sick and administered the sacraments. The first Augustinian foundation in Wales was established at </w:t>
      </w:r>
      <w:proofErr w:type="spellStart"/>
      <w:r w:rsidRPr="00436AD7">
        <w:rPr>
          <w:rFonts w:ascii="Arial" w:eastAsia="Times New Roman" w:hAnsi="Arial" w:cs="Arial"/>
          <w:color w:val="330000"/>
        </w:rPr>
        <w:t>Llanthony</w:t>
      </w:r>
      <w:proofErr w:type="spellEnd"/>
      <w:r w:rsidRPr="00436AD7">
        <w:rPr>
          <w:rFonts w:ascii="Arial" w:eastAsia="Times New Roman" w:hAnsi="Arial" w:cs="Arial"/>
          <w:color w:val="330000"/>
        </w:rPr>
        <w:t xml:space="preserve">, </w:t>
      </w:r>
      <w:proofErr w:type="spellStart"/>
      <w:r w:rsidRPr="00436AD7">
        <w:rPr>
          <w:rFonts w:ascii="Arial" w:eastAsia="Times New Roman" w:hAnsi="Arial" w:cs="Arial"/>
          <w:color w:val="330000"/>
        </w:rPr>
        <w:t>Monmouthshire</w:t>
      </w:r>
      <w:proofErr w:type="spellEnd"/>
      <w:r w:rsidRPr="00436AD7">
        <w:rPr>
          <w:rFonts w:ascii="Arial" w:eastAsia="Times New Roman" w:hAnsi="Arial" w:cs="Arial"/>
          <w:color w:val="330000"/>
        </w:rPr>
        <w:t xml:space="preserve">, </w:t>
      </w:r>
      <w:proofErr w:type="gramStart"/>
      <w:r w:rsidRPr="00436AD7">
        <w:rPr>
          <w:rFonts w:ascii="Arial" w:eastAsia="Times New Roman" w:hAnsi="Arial" w:cs="Arial"/>
          <w:color w:val="330000"/>
        </w:rPr>
        <w:t>c</w:t>
      </w:r>
      <w:proofErr w:type="gramEnd"/>
      <w:r w:rsidRPr="00436AD7">
        <w:rPr>
          <w:rFonts w:ascii="Arial" w:eastAsia="Times New Roman" w:hAnsi="Arial" w:cs="Arial"/>
          <w:color w:val="330000"/>
        </w:rPr>
        <w:t>. 1108</w:t>
      </w:r>
    </w:p>
    <w:p w:rsidR="00436AD7" w:rsidRDefault="00436AD7"/>
    <w:sectPr w:rsidR="00436AD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254F98"/>
    <w:multiLevelType w:val="multilevel"/>
    <w:tmpl w:val="82020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6AD7"/>
    <w:rsid w:val="00436AD7"/>
    <w:rsid w:val="0069079E"/>
    <w:rsid w:val="00CB6700"/>
    <w:rsid w:val="00E1643A"/>
    <w:rsid w:val="00FC2C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05AA3"/>
  <w15:chartTrackingRefBased/>
  <w15:docId w15:val="{E2BD95BD-5D0D-4490-8F79-1716AF4CE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436AD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AD7"/>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436AD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FC2C1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7109807">
      <w:bodyDiv w:val="1"/>
      <w:marLeft w:val="0"/>
      <w:marRight w:val="0"/>
      <w:marTop w:val="0"/>
      <w:marBottom w:val="0"/>
      <w:divBdr>
        <w:top w:val="none" w:sz="0" w:space="0" w:color="auto"/>
        <w:left w:val="none" w:sz="0" w:space="0" w:color="auto"/>
        <w:bottom w:val="none" w:sz="0" w:space="0" w:color="auto"/>
        <w:right w:val="none" w:sz="0" w:space="0" w:color="auto"/>
      </w:divBdr>
    </w:div>
    <w:div w:id="1443383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nasticwales.org/archive/111" TargetMode="External"/><Relationship Id="rId3" Type="http://schemas.openxmlformats.org/officeDocument/2006/relationships/settings" Target="settings.xml"/><Relationship Id="rId7" Type="http://schemas.openxmlformats.org/officeDocument/2006/relationships/hyperlink" Target="https://www.monasticwales.org/archive/11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onasticwales.org/listsites.php" TargetMode="External"/><Relationship Id="rId5" Type="http://schemas.openxmlformats.org/officeDocument/2006/relationships/hyperlink" Target="https://moodle.uwtsd.ac.uk/mod/url/view.php?id=369807"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Pages>
  <Words>407</Words>
  <Characters>2325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Tauck</dc:creator>
  <cp:keywords/>
  <dc:description/>
  <cp:lastModifiedBy>Tauck</cp:lastModifiedBy>
  <cp:revision>2</cp:revision>
  <dcterms:created xsi:type="dcterms:W3CDTF">2022-10-24T18:09:00Z</dcterms:created>
  <dcterms:modified xsi:type="dcterms:W3CDTF">2022-10-24T21:06:00Z</dcterms:modified>
</cp:coreProperties>
</file>