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326BD7" w:rsidRDefault="00326BD7" w:rsidP="00072550">
      <w:pPr>
        <w:jc w:val="center"/>
        <w:rPr>
          <w:b/>
          <w:sz w:val="32"/>
          <w:szCs w:val="32"/>
        </w:rPr>
      </w:pPr>
    </w:p>
    <w:p w14:paraId="00000002" w14:textId="77777777" w:rsidR="00326BD7" w:rsidRDefault="00326BD7" w:rsidP="00072550">
      <w:pPr>
        <w:jc w:val="center"/>
        <w:rPr>
          <w:b/>
          <w:sz w:val="32"/>
          <w:szCs w:val="32"/>
        </w:rPr>
      </w:pPr>
    </w:p>
    <w:p w14:paraId="00000003" w14:textId="77777777" w:rsidR="00326BD7" w:rsidRDefault="00326BD7" w:rsidP="00072550">
      <w:pPr>
        <w:jc w:val="center"/>
        <w:rPr>
          <w:b/>
          <w:sz w:val="32"/>
          <w:szCs w:val="32"/>
        </w:rPr>
      </w:pPr>
    </w:p>
    <w:p w14:paraId="00000004" w14:textId="77777777" w:rsidR="00326BD7" w:rsidRDefault="00326BD7" w:rsidP="00072550">
      <w:pPr>
        <w:jc w:val="center"/>
        <w:rPr>
          <w:b/>
          <w:sz w:val="32"/>
          <w:szCs w:val="32"/>
        </w:rPr>
      </w:pPr>
    </w:p>
    <w:p w14:paraId="00000005" w14:textId="77777777" w:rsidR="00326BD7" w:rsidRDefault="00326BD7" w:rsidP="00072550">
      <w:pPr>
        <w:jc w:val="center"/>
        <w:rPr>
          <w:b/>
          <w:sz w:val="32"/>
          <w:szCs w:val="32"/>
        </w:rPr>
      </w:pPr>
    </w:p>
    <w:p w14:paraId="00000006" w14:textId="77777777" w:rsidR="00326BD7" w:rsidRDefault="00326BD7" w:rsidP="00072550">
      <w:pPr>
        <w:jc w:val="center"/>
        <w:rPr>
          <w:b/>
          <w:sz w:val="32"/>
          <w:szCs w:val="32"/>
        </w:rPr>
      </w:pPr>
    </w:p>
    <w:p w14:paraId="00000007" w14:textId="77777777" w:rsidR="00326BD7" w:rsidRDefault="00326BD7" w:rsidP="00072550">
      <w:pPr>
        <w:jc w:val="center"/>
        <w:rPr>
          <w:b/>
          <w:sz w:val="32"/>
          <w:szCs w:val="32"/>
        </w:rPr>
      </w:pPr>
    </w:p>
    <w:p w14:paraId="00000008" w14:textId="77777777" w:rsidR="00326BD7" w:rsidRDefault="00326BD7" w:rsidP="00072550">
      <w:pPr>
        <w:jc w:val="center"/>
        <w:rPr>
          <w:b/>
          <w:sz w:val="32"/>
          <w:szCs w:val="32"/>
        </w:rPr>
      </w:pPr>
    </w:p>
    <w:p w14:paraId="25467172" w14:textId="77777777" w:rsidR="00072550" w:rsidRDefault="00072550" w:rsidP="00072550">
      <w:pPr>
        <w:jc w:val="center"/>
        <w:rPr>
          <w:b/>
          <w:sz w:val="32"/>
          <w:szCs w:val="32"/>
        </w:rPr>
      </w:pPr>
    </w:p>
    <w:p w14:paraId="00000009" w14:textId="77777777" w:rsidR="00326BD7" w:rsidRDefault="00326BD7" w:rsidP="00072550">
      <w:pPr>
        <w:jc w:val="center"/>
        <w:rPr>
          <w:b/>
          <w:sz w:val="32"/>
          <w:szCs w:val="32"/>
        </w:rPr>
      </w:pPr>
    </w:p>
    <w:p w14:paraId="0000000A" w14:textId="77777777" w:rsidR="00326BD7" w:rsidRDefault="00E66B26" w:rsidP="00072550">
      <w:pPr>
        <w:jc w:val="center"/>
        <w:rPr>
          <w:b/>
          <w:sz w:val="32"/>
          <w:szCs w:val="32"/>
        </w:rPr>
      </w:pPr>
      <w:r>
        <w:rPr>
          <w:b/>
          <w:sz w:val="32"/>
          <w:szCs w:val="32"/>
        </w:rPr>
        <w:t>BUSINESS SKILLS FOR THE WORKPLACE</w:t>
      </w:r>
    </w:p>
    <w:p w14:paraId="1A7AD9B7" w14:textId="75FEF6E7" w:rsidR="00072550" w:rsidRDefault="00E66B26">
      <w:pPr>
        <w:rPr>
          <w:b/>
          <w:sz w:val="32"/>
          <w:szCs w:val="32"/>
        </w:rPr>
      </w:pPr>
      <w:r>
        <w:rPr>
          <w:b/>
          <w:sz w:val="32"/>
          <w:szCs w:val="32"/>
        </w:rPr>
        <w:br w:type="page"/>
      </w:r>
    </w:p>
    <w:sdt>
      <w:sdtPr>
        <w:rPr>
          <w:rFonts w:ascii="Times New Roman" w:eastAsia="Times New Roman" w:hAnsi="Times New Roman" w:cs="Times New Roman"/>
          <w:color w:val="auto"/>
          <w:sz w:val="24"/>
          <w:szCs w:val="24"/>
          <w:lang w:val="en" w:eastAsia="en-IN"/>
        </w:rPr>
        <w:id w:val="-121686451"/>
        <w:docPartObj>
          <w:docPartGallery w:val="Table of Contents"/>
          <w:docPartUnique/>
        </w:docPartObj>
      </w:sdtPr>
      <w:sdtEndPr>
        <w:rPr>
          <w:b/>
          <w:bCs/>
          <w:noProof/>
        </w:rPr>
      </w:sdtEndPr>
      <w:sdtContent>
        <w:p w14:paraId="7814E796" w14:textId="026DEB71" w:rsidR="00072550" w:rsidRPr="00072550" w:rsidRDefault="00E66B26" w:rsidP="00072550">
          <w:pPr>
            <w:pStyle w:val="TOCHeading"/>
            <w:spacing w:line="360" w:lineRule="auto"/>
            <w:jc w:val="center"/>
            <w:rPr>
              <w:rFonts w:ascii="Times New Roman" w:hAnsi="Times New Roman" w:cs="Times New Roman"/>
              <w:b/>
              <w:color w:val="000000" w:themeColor="text1"/>
              <w:sz w:val="28"/>
            </w:rPr>
          </w:pPr>
          <w:r w:rsidRPr="00072550">
            <w:rPr>
              <w:rFonts w:ascii="Times New Roman" w:hAnsi="Times New Roman" w:cs="Times New Roman"/>
              <w:b/>
              <w:color w:val="000000" w:themeColor="text1"/>
              <w:sz w:val="28"/>
            </w:rPr>
            <w:t>TABLE OF CONTENTS</w:t>
          </w:r>
        </w:p>
        <w:p w14:paraId="63F9A16F" w14:textId="77777777" w:rsidR="00FE207D" w:rsidRDefault="00E66B26">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01598531" w:history="1">
            <w:r w:rsidR="00FE207D" w:rsidRPr="006F351D">
              <w:rPr>
                <w:rStyle w:val="Hyperlink"/>
                <w:noProof/>
              </w:rPr>
              <w:t>Task 2 Poster</w:t>
            </w:r>
            <w:r w:rsidR="00FE207D">
              <w:rPr>
                <w:noProof/>
                <w:webHidden/>
              </w:rPr>
              <w:tab/>
            </w:r>
            <w:r w:rsidR="00FE207D">
              <w:rPr>
                <w:noProof/>
                <w:webHidden/>
              </w:rPr>
              <w:fldChar w:fldCharType="begin"/>
            </w:r>
            <w:r w:rsidR="00FE207D">
              <w:rPr>
                <w:noProof/>
                <w:webHidden/>
              </w:rPr>
              <w:instrText xml:space="preserve"> PAGEREF _Toc201598531 \h </w:instrText>
            </w:r>
            <w:r w:rsidR="00FE207D">
              <w:rPr>
                <w:noProof/>
                <w:webHidden/>
              </w:rPr>
            </w:r>
            <w:r w:rsidR="00FE207D">
              <w:rPr>
                <w:noProof/>
                <w:webHidden/>
              </w:rPr>
              <w:fldChar w:fldCharType="separate"/>
            </w:r>
            <w:r w:rsidR="00FE207D">
              <w:rPr>
                <w:noProof/>
                <w:webHidden/>
              </w:rPr>
              <w:t>3</w:t>
            </w:r>
            <w:r w:rsidR="00FE207D">
              <w:rPr>
                <w:noProof/>
                <w:webHidden/>
              </w:rPr>
              <w:fldChar w:fldCharType="end"/>
            </w:r>
          </w:hyperlink>
        </w:p>
        <w:p w14:paraId="7AB30D04" w14:textId="77777777" w:rsidR="00FE207D" w:rsidRDefault="00FE207D">
          <w:pPr>
            <w:pStyle w:val="TOC1"/>
            <w:tabs>
              <w:tab w:val="right" w:leader="dot" w:pos="9350"/>
            </w:tabs>
            <w:rPr>
              <w:rFonts w:asciiTheme="minorHAnsi" w:eastAsiaTheme="minorEastAsia" w:hAnsiTheme="minorHAnsi" w:cstheme="minorBidi"/>
              <w:noProof/>
              <w:sz w:val="22"/>
              <w:szCs w:val="22"/>
              <w:lang w:val="en-IN"/>
            </w:rPr>
          </w:pPr>
          <w:hyperlink w:anchor="_Toc201598532" w:history="1">
            <w:r w:rsidRPr="006F351D">
              <w:rPr>
                <w:rStyle w:val="Hyperlink"/>
                <w:noProof/>
              </w:rPr>
              <w:t>Task 3: Website Evaluation Report</w:t>
            </w:r>
            <w:r>
              <w:rPr>
                <w:noProof/>
                <w:webHidden/>
              </w:rPr>
              <w:tab/>
            </w:r>
            <w:r>
              <w:rPr>
                <w:noProof/>
                <w:webHidden/>
              </w:rPr>
              <w:fldChar w:fldCharType="begin"/>
            </w:r>
            <w:r>
              <w:rPr>
                <w:noProof/>
                <w:webHidden/>
              </w:rPr>
              <w:instrText xml:space="preserve"> PAGEREF _Toc201598532 \h </w:instrText>
            </w:r>
            <w:r>
              <w:rPr>
                <w:noProof/>
                <w:webHidden/>
              </w:rPr>
            </w:r>
            <w:r>
              <w:rPr>
                <w:noProof/>
                <w:webHidden/>
              </w:rPr>
              <w:fldChar w:fldCharType="separate"/>
            </w:r>
            <w:r>
              <w:rPr>
                <w:noProof/>
                <w:webHidden/>
              </w:rPr>
              <w:t>5</w:t>
            </w:r>
            <w:r>
              <w:rPr>
                <w:noProof/>
                <w:webHidden/>
              </w:rPr>
              <w:fldChar w:fldCharType="end"/>
            </w:r>
          </w:hyperlink>
        </w:p>
        <w:p w14:paraId="42074FA9" w14:textId="77777777" w:rsidR="00FE207D" w:rsidRDefault="00FE207D">
          <w:pPr>
            <w:pStyle w:val="TOC2"/>
            <w:tabs>
              <w:tab w:val="right" w:leader="dot" w:pos="9350"/>
            </w:tabs>
            <w:rPr>
              <w:rFonts w:asciiTheme="minorHAnsi" w:eastAsiaTheme="minorEastAsia" w:hAnsiTheme="minorHAnsi" w:cstheme="minorBidi"/>
              <w:noProof/>
              <w:sz w:val="22"/>
              <w:szCs w:val="22"/>
              <w:lang w:val="en-IN"/>
            </w:rPr>
          </w:pPr>
          <w:hyperlink w:anchor="_Toc201598533" w:history="1">
            <w:r w:rsidRPr="006F351D">
              <w:rPr>
                <w:rStyle w:val="Hyperlink"/>
                <w:noProof/>
              </w:rPr>
              <w:t>Section 1 – Usability</w:t>
            </w:r>
            <w:r>
              <w:rPr>
                <w:noProof/>
                <w:webHidden/>
              </w:rPr>
              <w:tab/>
            </w:r>
            <w:r>
              <w:rPr>
                <w:noProof/>
                <w:webHidden/>
              </w:rPr>
              <w:fldChar w:fldCharType="begin"/>
            </w:r>
            <w:r>
              <w:rPr>
                <w:noProof/>
                <w:webHidden/>
              </w:rPr>
              <w:instrText xml:space="preserve"> PAGEREF _Toc201598533 \h </w:instrText>
            </w:r>
            <w:r>
              <w:rPr>
                <w:noProof/>
                <w:webHidden/>
              </w:rPr>
            </w:r>
            <w:r>
              <w:rPr>
                <w:noProof/>
                <w:webHidden/>
              </w:rPr>
              <w:fldChar w:fldCharType="separate"/>
            </w:r>
            <w:r>
              <w:rPr>
                <w:noProof/>
                <w:webHidden/>
              </w:rPr>
              <w:t>5</w:t>
            </w:r>
            <w:r>
              <w:rPr>
                <w:noProof/>
                <w:webHidden/>
              </w:rPr>
              <w:fldChar w:fldCharType="end"/>
            </w:r>
          </w:hyperlink>
        </w:p>
        <w:p w14:paraId="2D87CDF4" w14:textId="77777777" w:rsidR="00FE207D" w:rsidRDefault="00FE207D">
          <w:pPr>
            <w:pStyle w:val="TOC2"/>
            <w:tabs>
              <w:tab w:val="right" w:leader="dot" w:pos="9350"/>
            </w:tabs>
            <w:rPr>
              <w:rFonts w:asciiTheme="minorHAnsi" w:eastAsiaTheme="minorEastAsia" w:hAnsiTheme="minorHAnsi" w:cstheme="minorBidi"/>
              <w:noProof/>
              <w:sz w:val="22"/>
              <w:szCs w:val="22"/>
              <w:lang w:val="en-IN"/>
            </w:rPr>
          </w:pPr>
          <w:hyperlink w:anchor="_Toc201598534" w:history="1">
            <w:r w:rsidRPr="006F351D">
              <w:rPr>
                <w:rStyle w:val="Hyperlink"/>
                <w:noProof/>
              </w:rPr>
              <w:t>Section 2 – Pleasure: Customer Experience</w:t>
            </w:r>
            <w:r>
              <w:rPr>
                <w:noProof/>
                <w:webHidden/>
              </w:rPr>
              <w:tab/>
            </w:r>
            <w:r>
              <w:rPr>
                <w:noProof/>
                <w:webHidden/>
              </w:rPr>
              <w:fldChar w:fldCharType="begin"/>
            </w:r>
            <w:r>
              <w:rPr>
                <w:noProof/>
                <w:webHidden/>
              </w:rPr>
              <w:instrText xml:space="preserve"> PAGEREF _Toc201598534 \h </w:instrText>
            </w:r>
            <w:r>
              <w:rPr>
                <w:noProof/>
                <w:webHidden/>
              </w:rPr>
            </w:r>
            <w:r>
              <w:rPr>
                <w:noProof/>
                <w:webHidden/>
              </w:rPr>
              <w:fldChar w:fldCharType="separate"/>
            </w:r>
            <w:r>
              <w:rPr>
                <w:noProof/>
                <w:webHidden/>
              </w:rPr>
              <w:t>6</w:t>
            </w:r>
            <w:r>
              <w:rPr>
                <w:noProof/>
                <w:webHidden/>
              </w:rPr>
              <w:fldChar w:fldCharType="end"/>
            </w:r>
          </w:hyperlink>
        </w:p>
        <w:p w14:paraId="4DF4CF06" w14:textId="77777777" w:rsidR="00FE207D" w:rsidRDefault="00FE207D">
          <w:pPr>
            <w:pStyle w:val="TOC2"/>
            <w:tabs>
              <w:tab w:val="right" w:leader="dot" w:pos="9350"/>
            </w:tabs>
            <w:rPr>
              <w:rFonts w:asciiTheme="minorHAnsi" w:eastAsiaTheme="minorEastAsia" w:hAnsiTheme="minorHAnsi" w:cstheme="minorBidi"/>
              <w:noProof/>
              <w:sz w:val="22"/>
              <w:szCs w:val="22"/>
              <w:lang w:val="en-IN"/>
            </w:rPr>
          </w:pPr>
          <w:hyperlink w:anchor="_Toc201598535" w:history="1">
            <w:r w:rsidRPr="006F351D">
              <w:rPr>
                <w:rStyle w:val="Hyperlink"/>
                <w:noProof/>
              </w:rPr>
              <w:t>Section 3 – Perceived Value</w:t>
            </w:r>
            <w:r>
              <w:rPr>
                <w:noProof/>
                <w:webHidden/>
              </w:rPr>
              <w:tab/>
            </w:r>
            <w:r>
              <w:rPr>
                <w:noProof/>
                <w:webHidden/>
              </w:rPr>
              <w:fldChar w:fldCharType="begin"/>
            </w:r>
            <w:r>
              <w:rPr>
                <w:noProof/>
                <w:webHidden/>
              </w:rPr>
              <w:instrText xml:space="preserve"> PAGEREF _Toc201598535 \h </w:instrText>
            </w:r>
            <w:r>
              <w:rPr>
                <w:noProof/>
                <w:webHidden/>
              </w:rPr>
            </w:r>
            <w:r>
              <w:rPr>
                <w:noProof/>
                <w:webHidden/>
              </w:rPr>
              <w:fldChar w:fldCharType="separate"/>
            </w:r>
            <w:r>
              <w:rPr>
                <w:noProof/>
                <w:webHidden/>
              </w:rPr>
              <w:t>7</w:t>
            </w:r>
            <w:r>
              <w:rPr>
                <w:noProof/>
                <w:webHidden/>
              </w:rPr>
              <w:fldChar w:fldCharType="end"/>
            </w:r>
          </w:hyperlink>
        </w:p>
        <w:p w14:paraId="43B6FAA9" w14:textId="77777777" w:rsidR="00FE207D" w:rsidRDefault="00FE207D">
          <w:pPr>
            <w:pStyle w:val="TOC2"/>
            <w:tabs>
              <w:tab w:val="right" w:leader="dot" w:pos="9350"/>
            </w:tabs>
            <w:rPr>
              <w:rFonts w:asciiTheme="minorHAnsi" w:eastAsiaTheme="minorEastAsia" w:hAnsiTheme="minorHAnsi" w:cstheme="minorBidi"/>
              <w:noProof/>
              <w:sz w:val="22"/>
              <w:szCs w:val="22"/>
              <w:lang w:val="en-IN"/>
            </w:rPr>
          </w:pPr>
          <w:hyperlink w:anchor="_Toc201598536" w:history="1">
            <w:r w:rsidRPr="006F351D">
              <w:rPr>
                <w:rStyle w:val="Hyperlink"/>
                <w:noProof/>
              </w:rPr>
              <w:t>Section 4 – Searchability</w:t>
            </w:r>
            <w:r>
              <w:rPr>
                <w:noProof/>
                <w:webHidden/>
              </w:rPr>
              <w:tab/>
            </w:r>
            <w:r>
              <w:rPr>
                <w:noProof/>
                <w:webHidden/>
              </w:rPr>
              <w:fldChar w:fldCharType="begin"/>
            </w:r>
            <w:r>
              <w:rPr>
                <w:noProof/>
                <w:webHidden/>
              </w:rPr>
              <w:instrText xml:space="preserve"> PAGEREF _Toc201598536 \h </w:instrText>
            </w:r>
            <w:r>
              <w:rPr>
                <w:noProof/>
                <w:webHidden/>
              </w:rPr>
            </w:r>
            <w:r>
              <w:rPr>
                <w:noProof/>
                <w:webHidden/>
              </w:rPr>
              <w:fldChar w:fldCharType="separate"/>
            </w:r>
            <w:r>
              <w:rPr>
                <w:noProof/>
                <w:webHidden/>
              </w:rPr>
              <w:t>7</w:t>
            </w:r>
            <w:r>
              <w:rPr>
                <w:noProof/>
                <w:webHidden/>
              </w:rPr>
              <w:fldChar w:fldCharType="end"/>
            </w:r>
          </w:hyperlink>
        </w:p>
        <w:p w14:paraId="5DBB0B4C" w14:textId="77777777" w:rsidR="00FE207D" w:rsidRDefault="00FE207D">
          <w:pPr>
            <w:pStyle w:val="TOC2"/>
            <w:tabs>
              <w:tab w:val="right" w:leader="dot" w:pos="9350"/>
            </w:tabs>
            <w:rPr>
              <w:rFonts w:asciiTheme="minorHAnsi" w:eastAsiaTheme="minorEastAsia" w:hAnsiTheme="minorHAnsi" w:cstheme="minorBidi"/>
              <w:noProof/>
              <w:sz w:val="22"/>
              <w:szCs w:val="22"/>
              <w:lang w:val="en-IN"/>
            </w:rPr>
          </w:pPr>
          <w:hyperlink w:anchor="_Toc201598537" w:history="1">
            <w:r w:rsidRPr="006F351D">
              <w:rPr>
                <w:rStyle w:val="Hyperlink"/>
                <w:noProof/>
              </w:rPr>
              <w:t>Section 5 – Reflection and Conclusion</w:t>
            </w:r>
            <w:r>
              <w:rPr>
                <w:noProof/>
                <w:webHidden/>
              </w:rPr>
              <w:tab/>
            </w:r>
            <w:r>
              <w:rPr>
                <w:noProof/>
                <w:webHidden/>
              </w:rPr>
              <w:fldChar w:fldCharType="begin"/>
            </w:r>
            <w:r>
              <w:rPr>
                <w:noProof/>
                <w:webHidden/>
              </w:rPr>
              <w:instrText xml:space="preserve"> PAGEREF _Toc201598537 \h </w:instrText>
            </w:r>
            <w:r>
              <w:rPr>
                <w:noProof/>
                <w:webHidden/>
              </w:rPr>
            </w:r>
            <w:r>
              <w:rPr>
                <w:noProof/>
                <w:webHidden/>
              </w:rPr>
              <w:fldChar w:fldCharType="separate"/>
            </w:r>
            <w:r>
              <w:rPr>
                <w:noProof/>
                <w:webHidden/>
              </w:rPr>
              <w:t>8</w:t>
            </w:r>
            <w:r>
              <w:rPr>
                <w:noProof/>
                <w:webHidden/>
              </w:rPr>
              <w:fldChar w:fldCharType="end"/>
            </w:r>
          </w:hyperlink>
        </w:p>
        <w:p w14:paraId="6BAD3DA5" w14:textId="77777777" w:rsidR="00FE207D" w:rsidRDefault="00FE207D">
          <w:pPr>
            <w:pStyle w:val="TOC1"/>
            <w:tabs>
              <w:tab w:val="right" w:leader="dot" w:pos="9350"/>
            </w:tabs>
            <w:rPr>
              <w:rFonts w:asciiTheme="minorHAnsi" w:eastAsiaTheme="minorEastAsia" w:hAnsiTheme="minorHAnsi" w:cstheme="minorBidi"/>
              <w:noProof/>
              <w:sz w:val="22"/>
              <w:szCs w:val="22"/>
              <w:lang w:val="en-IN"/>
            </w:rPr>
          </w:pPr>
          <w:hyperlink w:anchor="_Toc201598538" w:history="1">
            <w:r w:rsidRPr="006F351D">
              <w:rPr>
                <w:rStyle w:val="Hyperlink"/>
                <w:noProof/>
              </w:rPr>
              <w:t>Reference List</w:t>
            </w:r>
            <w:r>
              <w:rPr>
                <w:noProof/>
                <w:webHidden/>
              </w:rPr>
              <w:tab/>
            </w:r>
            <w:r>
              <w:rPr>
                <w:noProof/>
                <w:webHidden/>
              </w:rPr>
              <w:fldChar w:fldCharType="begin"/>
            </w:r>
            <w:r>
              <w:rPr>
                <w:noProof/>
                <w:webHidden/>
              </w:rPr>
              <w:instrText xml:space="preserve"> PAGEREF _Toc201598538 \h </w:instrText>
            </w:r>
            <w:r>
              <w:rPr>
                <w:noProof/>
                <w:webHidden/>
              </w:rPr>
            </w:r>
            <w:r>
              <w:rPr>
                <w:noProof/>
                <w:webHidden/>
              </w:rPr>
              <w:fldChar w:fldCharType="separate"/>
            </w:r>
            <w:r>
              <w:rPr>
                <w:noProof/>
                <w:webHidden/>
              </w:rPr>
              <w:t>9</w:t>
            </w:r>
            <w:r>
              <w:rPr>
                <w:noProof/>
                <w:webHidden/>
              </w:rPr>
              <w:fldChar w:fldCharType="end"/>
            </w:r>
          </w:hyperlink>
        </w:p>
        <w:p w14:paraId="550567F1" w14:textId="110A777B" w:rsidR="00072550" w:rsidRDefault="00E66B26" w:rsidP="00072550">
          <w:r>
            <w:rPr>
              <w:b/>
              <w:bCs/>
              <w:noProof/>
            </w:rPr>
            <w:fldChar w:fldCharType="end"/>
          </w:r>
        </w:p>
      </w:sdtContent>
    </w:sdt>
    <w:p w14:paraId="5152E950" w14:textId="77777777" w:rsidR="00072550" w:rsidRDefault="00072550" w:rsidP="00072550">
      <w:pPr>
        <w:rPr>
          <w:b/>
          <w:sz w:val="32"/>
          <w:szCs w:val="32"/>
        </w:rPr>
      </w:pPr>
    </w:p>
    <w:p w14:paraId="0000000B" w14:textId="77777777" w:rsidR="00326BD7" w:rsidRDefault="00E66B26" w:rsidP="00072550">
      <w:pPr>
        <w:jc w:val="center"/>
        <w:rPr>
          <w:b/>
          <w:sz w:val="32"/>
          <w:szCs w:val="32"/>
        </w:rPr>
      </w:pPr>
      <w:r>
        <w:br w:type="page"/>
      </w:r>
    </w:p>
    <w:p w14:paraId="00000027" w14:textId="4FADE5F6" w:rsidR="00326BD7" w:rsidRDefault="00E66B26" w:rsidP="00FE207D">
      <w:pPr>
        <w:pStyle w:val="Heading1"/>
      </w:pPr>
      <w:bookmarkStart w:id="0" w:name="_dmluj11q9tij" w:colFirst="0" w:colLast="0"/>
      <w:bookmarkEnd w:id="0"/>
      <w:r>
        <w:lastRenderedPageBreak/>
        <w:t xml:space="preserve"> </w:t>
      </w:r>
      <w:bookmarkStart w:id="1" w:name="_Toc201598531"/>
      <w:r w:rsidR="00FE207D">
        <w:t>Task 2 Poster</w:t>
      </w:r>
      <w:bookmarkEnd w:id="1"/>
    </w:p>
    <w:p w14:paraId="1AE619EC" w14:textId="77777777" w:rsidR="00FE207D" w:rsidRDefault="00FE207D" w:rsidP="00FE207D">
      <w:pPr>
        <w:jc w:val="center"/>
      </w:pPr>
      <w:r>
        <w:rPr>
          <w:noProof/>
          <w:lang w:val="en-IN"/>
        </w:rPr>
        <w:drawing>
          <wp:inline distT="0" distB="0" distL="0" distR="0" wp14:anchorId="47F0CD5D" wp14:editId="0201D21B">
            <wp:extent cx="5943600" cy="33667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66770"/>
                    </a:xfrm>
                    <a:prstGeom prst="rect">
                      <a:avLst/>
                    </a:prstGeom>
                  </pic:spPr>
                </pic:pic>
              </a:graphicData>
            </a:graphic>
          </wp:inline>
        </w:drawing>
      </w:r>
    </w:p>
    <w:p w14:paraId="00000028" w14:textId="3CA33AD7" w:rsidR="00326BD7" w:rsidRDefault="00FE207D" w:rsidP="00DE29A4">
      <w:pPr>
        <w:jc w:val="center"/>
      </w:pPr>
      <w:r>
        <w:rPr>
          <w:noProof/>
          <w:lang w:val="en-IN"/>
        </w:rPr>
        <w:drawing>
          <wp:inline distT="0" distB="0" distL="0" distR="0" wp14:anchorId="2852404A" wp14:editId="1259D6FF">
            <wp:extent cx="5943600" cy="3136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36900"/>
                    </a:xfrm>
                    <a:prstGeom prst="rect">
                      <a:avLst/>
                    </a:prstGeom>
                  </pic:spPr>
                </pic:pic>
              </a:graphicData>
            </a:graphic>
          </wp:inline>
        </w:drawing>
      </w:r>
      <w:r w:rsidR="00E66B26">
        <w:br w:type="page"/>
      </w:r>
      <w:bookmarkStart w:id="2" w:name="_GoBack"/>
      <w:bookmarkEnd w:id="2"/>
    </w:p>
    <w:p w14:paraId="00000029" w14:textId="77777777" w:rsidR="00326BD7" w:rsidRDefault="00E66B26" w:rsidP="00072550">
      <w:pPr>
        <w:pStyle w:val="Heading1"/>
      </w:pPr>
      <w:bookmarkStart w:id="3" w:name="_8lz8leneux4t" w:colFirst="0" w:colLast="0"/>
      <w:bookmarkStart w:id="4" w:name="_Toc201598532"/>
      <w:bookmarkEnd w:id="3"/>
      <w:r>
        <w:lastRenderedPageBreak/>
        <w:t>Task 3: Website Evaluation Report</w:t>
      </w:r>
      <w:bookmarkEnd w:id="4"/>
    </w:p>
    <w:p w14:paraId="0000002A" w14:textId="77777777" w:rsidR="00326BD7" w:rsidRDefault="00E66B26" w:rsidP="00072550">
      <w:pPr>
        <w:pStyle w:val="Heading2"/>
      </w:pPr>
      <w:bookmarkStart w:id="5" w:name="_g98i3bec28mu" w:colFirst="0" w:colLast="0"/>
      <w:bookmarkStart w:id="6" w:name="_Toc201598533"/>
      <w:bookmarkEnd w:id="5"/>
      <w:r>
        <w:t>Section 1 – Usa</w:t>
      </w:r>
      <w:r>
        <w:t>bility</w:t>
      </w:r>
      <w:bookmarkEnd w:id="6"/>
    </w:p>
    <w:p w14:paraId="0000002B" w14:textId="77777777" w:rsidR="00326BD7" w:rsidRDefault="00E66B26" w:rsidP="00072550">
      <w:pPr>
        <w:rPr>
          <w:b/>
        </w:rPr>
      </w:pPr>
      <w:r>
        <w:rPr>
          <w:b/>
        </w:rPr>
        <w:t>1a - How quickly and easily does the website load?</w:t>
      </w:r>
    </w:p>
    <w:p w14:paraId="0000002C" w14:textId="77777777" w:rsidR="00326BD7" w:rsidRDefault="00E66B26" w:rsidP="00072550">
      <w:r>
        <w:t>Eden Spa Harborne is well-optimized to be loaded on both desktop and mobile; however, some delays can be expected because of the highly graphical nature of the interface. The general availability of</w:t>
      </w:r>
      <w:r>
        <w:t xml:space="preserve"> the Wix hosting platform is guaranteed, though it might not be optimised to be used at all internet speeds. The delay on the homepage on mobile devices can be addressed because some of the homepage features, in particular banners and gallery pictures, may</w:t>
      </w:r>
      <w:r>
        <w:t xml:space="preserve"> be optimized through image compression.</w:t>
      </w:r>
    </w:p>
    <w:p w14:paraId="0000002D" w14:textId="77777777" w:rsidR="00326BD7" w:rsidRDefault="00E66B26" w:rsidP="00072550">
      <w:pPr>
        <w:rPr>
          <w:b/>
        </w:rPr>
      </w:pPr>
      <w:r>
        <w:rPr>
          <w:b/>
        </w:rPr>
        <w:t>1b - Does the website contain many sub-pages? How does a prospective customer navigate these?</w:t>
      </w:r>
    </w:p>
    <w:p w14:paraId="0000002E" w14:textId="77777777" w:rsidR="00326BD7" w:rsidRDefault="00E66B26" w:rsidP="00072550">
      <w:r>
        <w:t>Sure, there will be a few sub-pages on the site like the home page, about page, service page, and guest course page. A us</w:t>
      </w:r>
      <w:r>
        <w:t>er travels along a simple top navigation bar that remains visible throughout pages (Edenspaharborne 2014). Each section is clearly labelled, though sub-menus are minimal. But, by the fact that the navigation bar is narrow and overlaps right on mobile view,</w:t>
      </w:r>
      <w:r>
        <w:t xml:space="preserve"> unknowledgeable users can experience a little difficulty accessing their desired services in a hassle-free manner in a short time.</w:t>
      </w:r>
    </w:p>
    <w:p w14:paraId="0000002F" w14:textId="77777777" w:rsidR="00326BD7" w:rsidRDefault="00E66B26" w:rsidP="00072550">
      <w:pPr>
        <w:rPr>
          <w:b/>
        </w:rPr>
      </w:pPr>
      <w:r>
        <w:rPr>
          <w:b/>
        </w:rPr>
        <w:t>1c - Can a customer make a booking via the webpage?</w:t>
      </w:r>
    </w:p>
    <w:p w14:paraId="00000030" w14:textId="77777777" w:rsidR="00326BD7" w:rsidRDefault="00E66B26" w:rsidP="00072550">
      <w:r>
        <w:t>No, there are no built-in online reservations on the site. Customers hav</w:t>
      </w:r>
      <w:r>
        <w:t>e to book in advance either by calling the spa or writing an email address at the contact information (Edenspaharborne 2014). This promises to be less convenient and can cause the loss of business opportunities, particularly in the case of customers who ar</w:t>
      </w:r>
      <w:r>
        <w:t>e fond of the quick and automated process of booking with a smartphone or desktop.</w:t>
      </w:r>
    </w:p>
    <w:p w14:paraId="00000031" w14:textId="77777777" w:rsidR="00326BD7" w:rsidRDefault="00E66B26" w:rsidP="00072550">
      <w:pPr>
        <w:rPr>
          <w:b/>
        </w:rPr>
      </w:pPr>
      <w:r>
        <w:rPr>
          <w:b/>
        </w:rPr>
        <w:t>1d - What improvements could be made to the usability of the website?</w:t>
      </w:r>
    </w:p>
    <w:p w14:paraId="00000032" w14:textId="77777777" w:rsidR="00326BD7" w:rsidRDefault="00E66B26" w:rsidP="00072550">
      <w:r>
        <w:t>The presence of an embedded booking form or a scheduling widget would be useful to the website. One sho</w:t>
      </w:r>
      <w:r>
        <w:t>uld also enhance mobile responsiveness- there will be some instances where text will be on top of some pictures on smaller phones (Designmodo 2025). Integration of a search engine on the site and a Back to Top navigation would also be beneficial to the use</w:t>
      </w:r>
      <w:r>
        <w:t>rs. Generally, usability would be greatly improved by making the call-to-action (CTA) clearer on every page that leads the client to the service or contact page.</w:t>
      </w:r>
    </w:p>
    <w:p w14:paraId="00000033" w14:textId="77777777" w:rsidR="00326BD7" w:rsidRDefault="00E66B26" w:rsidP="00072550">
      <w:pPr>
        <w:pStyle w:val="Heading2"/>
      </w:pPr>
      <w:bookmarkStart w:id="7" w:name="_hb4bi1es30yh" w:colFirst="0" w:colLast="0"/>
      <w:bookmarkStart w:id="8" w:name="_Toc201598534"/>
      <w:bookmarkEnd w:id="7"/>
      <w:r>
        <w:lastRenderedPageBreak/>
        <w:t>Section 2 – Pleasure: Customer Experience</w:t>
      </w:r>
      <w:bookmarkEnd w:id="8"/>
      <w:r>
        <w:t xml:space="preserve"> </w:t>
      </w:r>
    </w:p>
    <w:p w14:paraId="00000034" w14:textId="77777777" w:rsidR="00326BD7" w:rsidRDefault="00E66B26" w:rsidP="00072550">
      <w:pPr>
        <w:rPr>
          <w:b/>
        </w:rPr>
      </w:pPr>
      <w:r>
        <w:rPr>
          <w:b/>
        </w:rPr>
        <w:t xml:space="preserve">2a – How pleasant does the webpage look? Are there </w:t>
      </w:r>
      <w:r>
        <w:rPr>
          <w:b/>
        </w:rPr>
        <w:t xml:space="preserve">any differences in appearance on a mobile phone versus a computer? </w:t>
      </w:r>
    </w:p>
    <w:p w14:paraId="00000035" w14:textId="77777777" w:rsidR="00326BD7" w:rsidRDefault="00E66B26" w:rsidP="00072550">
      <w:r>
        <w:t>The design is not only aesthetically pleasant but also has a soft and relaxing palette of greens and neutral colours that naturally go with what a spa should have in terms of branding. Nev</w:t>
      </w:r>
      <w:r>
        <w:t xml:space="preserve">ertheless, there is poor scaling in the mobile mode of such elements as image banners and several blocks with text, which influences visual alignment (Japutra, </w:t>
      </w:r>
      <w:r>
        <w:rPr>
          <w:i/>
        </w:rPr>
        <w:t>et al.</w:t>
      </w:r>
      <w:r>
        <w:t xml:space="preserve"> 2025). The desktop version seems to be more sophisticated and even-handed, but the mobile</w:t>
      </w:r>
      <w:r>
        <w:t xml:space="preserve"> experience is primitive and more difficult to explore.</w:t>
      </w:r>
    </w:p>
    <w:p w14:paraId="00000036" w14:textId="77777777" w:rsidR="00326BD7" w:rsidRDefault="00E66B26" w:rsidP="00072550">
      <w:pPr>
        <w:rPr>
          <w:b/>
        </w:rPr>
      </w:pPr>
      <w:r>
        <w:rPr>
          <w:b/>
        </w:rPr>
        <w:t xml:space="preserve">2b - How does the website use imagery, video, and colour? </w:t>
      </w:r>
    </w:p>
    <w:p w14:paraId="00000037" w14:textId="77777777" w:rsidR="00326BD7" w:rsidRDefault="00E66B26" w:rsidP="00072550">
      <w:r>
        <w:t xml:space="preserve">Images are well used on the site, which demonstrates a peaceful spa atmosphere and treatment areas to create a relaxing experience. The </w:t>
      </w:r>
      <w:r>
        <w:t xml:space="preserve">colour palette also consists of soft green hues and white, which makes you think of cleanliness and relaxation (Manhas </w:t>
      </w:r>
      <w:r>
        <w:rPr>
          <w:i/>
        </w:rPr>
        <w:t>et al.,</w:t>
      </w:r>
      <w:r>
        <w:t xml:space="preserve"> 2025). Nonetheless, it lacks video content, which is perhaps a wasted chance to display testimonials of customers or virtual tour</w:t>
      </w:r>
      <w:r>
        <w:t>s. The quality of the images employed is good and relevant, though they can be optimised to load faster.</w:t>
      </w:r>
    </w:p>
    <w:p w14:paraId="00000038" w14:textId="77777777" w:rsidR="00326BD7" w:rsidRDefault="00E66B26" w:rsidP="00072550">
      <w:pPr>
        <w:rPr>
          <w:b/>
        </w:rPr>
      </w:pPr>
      <w:r>
        <w:rPr>
          <w:b/>
        </w:rPr>
        <w:t>2c – Has the website made use of an online chat tool? How effective is this in enquiring about the service?</w:t>
      </w:r>
    </w:p>
    <w:p w14:paraId="00000039" w14:textId="77777777" w:rsidR="00326BD7" w:rsidRDefault="00E66B26" w:rsidP="00072550">
      <w:pPr>
        <w:rPr>
          <w:b/>
        </w:rPr>
      </w:pPr>
      <w:r>
        <w:t>The site lacks a live chat or, chatbot. Als</w:t>
      </w:r>
      <w:r>
        <w:t xml:space="preserve">o, there is the advantage of a contact form and an email address, but they are not as fast and might slow down the process (ALCONTIN </w:t>
      </w:r>
      <w:r>
        <w:rPr>
          <w:i/>
        </w:rPr>
        <w:t>et al.</w:t>
      </w:r>
      <w:r>
        <w:t xml:space="preserve"> 2025). Providing a simple live chat or even a WhatsApp Business link might dramatically help increase the connection</w:t>
      </w:r>
      <w:r>
        <w:t xml:space="preserve"> with the customers and also allow answering questions related to the availability, pricing, or services in real-time.</w:t>
      </w:r>
    </w:p>
    <w:p w14:paraId="0000003A" w14:textId="77777777" w:rsidR="00326BD7" w:rsidRDefault="00E66B26" w:rsidP="00072550">
      <w:pPr>
        <w:rPr>
          <w:b/>
        </w:rPr>
      </w:pPr>
      <w:r>
        <w:rPr>
          <w:b/>
        </w:rPr>
        <w:t>2d – How effective are the social media links on the website?</w:t>
      </w:r>
    </w:p>
    <w:p w14:paraId="0000003B" w14:textId="77777777" w:rsidR="00326BD7" w:rsidRDefault="00E66B26" w:rsidP="00072550">
      <w:r>
        <w:t>The site also features the icons leading to the Instagram and Facebook page</w:t>
      </w:r>
      <w:r>
        <w:t xml:space="preserve">s of Eden Spa, but they are not in the prime place. The links are functioning properly; however, they can be found only at the footer of the homepage. Advertising such links on the header or previews on the social feed would make it more visible (Murad, </w:t>
      </w:r>
      <w:r>
        <w:rPr>
          <w:i/>
        </w:rPr>
        <w:t>et</w:t>
      </w:r>
      <w:r>
        <w:rPr>
          <w:i/>
        </w:rPr>
        <w:t xml:space="preserve"> al.</w:t>
      </w:r>
      <w:r>
        <w:t xml:space="preserve"> 2025). Also, the social content should be changed frequently, and testimonials mainly from the customers of that platform should be used to gain credibility and trust.</w:t>
      </w:r>
    </w:p>
    <w:p w14:paraId="0000003C" w14:textId="77777777" w:rsidR="00326BD7" w:rsidRDefault="00326BD7" w:rsidP="00072550"/>
    <w:p w14:paraId="0000003D" w14:textId="77777777" w:rsidR="00326BD7" w:rsidRDefault="00326BD7" w:rsidP="00072550">
      <w:pPr>
        <w:rPr>
          <w:b/>
        </w:rPr>
      </w:pPr>
    </w:p>
    <w:p w14:paraId="0000003E" w14:textId="77777777" w:rsidR="00326BD7" w:rsidRDefault="00E66B26" w:rsidP="00072550">
      <w:pPr>
        <w:pStyle w:val="Heading2"/>
      </w:pPr>
      <w:bookmarkStart w:id="9" w:name="_yf4pvr5q3p63" w:colFirst="0" w:colLast="0"/>
      <w:bookmarkStart w:id="10" w:name="_Toc201598535"/>
      <w:bookmarkEnd w:id="9"/>
      <w:r>
        <w:t>Section 3 – Perceived Value</w:t>
      </w:r>
      <w:bookmarkEnd w:id="10"/>
    </w:p>
    <w:p w14:paraId="0000003F" w14:textId="77777777" w:rsidR="00326BD7" w:rsidRPr="00072550" w:rsidRDefault="00E66B26" w:rsidP="00072550">
      <w:pPr>
        <w:rPr>
          <w:b/>
        </w:rPr>
      </w:pPr>
      <w:bookmarkStart w:id="11" w:name="_gwjkz335a66k" w:colFirst="0" w:colLast="0"/>
      <w:bookmarkEnd w:id="11"/>
      <w:r w:rsidRPr="00072550">
        <w:rPr>
          <w:b/>
        </w:rPr>
        <w:t xml:space="preserve">3a - How are the services offered by the company made clear to customers? </w:t>
      </w:r>
    </w:p>
    <w:p w14:paraId="00000040" w14:textId="77777777" w:rsidR="00326BD7" w:rsidRDefault="00E66B26" w:rsidP="00072550">
      <w:r>
        <w:t>The page labelled as Our Services provides some of the offered services or treatments, e.g., massages and facials, in a brief description. Although its content is transparent, it do</w:t>
      </w:r>
      <w:r>
        <w:t xml:space="preserve">es not provide much information on session length or its customization. Service details could also be made more scannable by the use of bullet points or icons (Japutra, </w:t>
      </w:r>
      <w:r>
        <w:rPr>
          <w:i/>
        </w:rPr>
        <w:t>et al.</w:t>
      </w:r>
      <w:r>
        <w:t xml:space="preserve"> 2025). Illustrations of both treatments would also be helpful in terms of compre</w:t>
      </w:r>
      <w:r>
        <w:t>hension and good looks.</w:t>
      </w:r>
    </w:p>
    <w:p w14:paraId="00000041" w14:textId="77777777" w:rsidR="00326BD7" w:rsidRDefault="00E66B26" w:rsidP="00072550">
      <w:pPr>
        <w:rPr>
          <w:b/>
        </w:rPr>
      </w:pPr>
      <w:r>
        <w:rPr>
          <w:b/>
        </w:rPr>
        <w:t>3b - How are customer reviews made available? Are these up to date?</w:t>
      </w:r>
    </w:p>
    <w:p w14:paraId="00000042" w14:textId="77777777" w:rsidR="00326BD7" w:rsidRDefault="00E66B26" w:rsidP="00072550">
      <w:r>
        <w:t xml:space="preserve">On the home page, there is a testimonial column where a few clients' reviews are added. But they look rather old-fashioned and are not time- or user-stamped, which </w:t>
      </w:r>
      <w:r>
        <w:t>lowers their credibility. There is a possibility that the site can be equipped with a live review stream, which can be through sites such as Google or Facebook, where current and verifiable customer feedback can be presented in order to show that customers</w:t>
      </w:r>
      <w:r>
        <w:t xml:space="preserve"> are satisfied with the product.</w:t>
      </w:r>
    </w:p>
    <w:p w14:paraId="00000043" w14:textId="77777777" w:rsidR="00326BD7" w:rsidRDefault="00E66B26" w:rsidP="00072550">
      <w:pPr>
        <w:rPr>
          <w:b/>
        </w:rPr>
      </w:pPr>
      <w:r>
        <w:rPr>
          <w:b/>
        </w:rPr>
        <w:t>3c – How is the service presented as high quality? Why would you recommend it to others?</w:t>
      </w:r>
    </w:p>
    <w:p w14:paraId="00000044" w14:textId="77777777" w:rsidR="00326BD7" w:rsidRDefault="00E66B26" w:rsidP="00072550">
      <w:r>
        <w:t>The professional style, relaxing graphics, and pure design point to quality service. Treatment descriptions are kept to the point, and</w:t>
      </w:r>
      <w:r>
        <w:t xml:space="preserve"> the images in the gallery portray a well-kept spa setting. Nevertheless, the bio of the staff or certifications could be more detailed and raise credibility (Murad, </w:t>
      </w:r>
      <w:r>
        <w:rPr>
          <w:i/>
        </w:rPr>
        <w:t>et al.</w:t>
      </w:r>
      <w:r>
        <w:t xml:space="preserve"> 2025). I would promote Eden Spa because of its peaceful atmosphere, natural healing</w:t>
      </w:r>
      <w:r>
        <w:t>, and local amenities, particularly to clients seeking a relaxing, bodega-type spa facility in Harborne.</w:t>
      </w:r>
    </w:p>
    <w:p w14:paraId="00000045" w14:textId="77777777" w:rsidR="00326BD7" w:rsidRDefault="00E66B26" w:rsidP="00072550">
      <w:pPr>
        <w:rPr>
          <w:b/>
        </w:rPr>
      </w:pPr>
      <w:r>
        <w:rPr>
          <w:b/>
        </w:rPr>
        <w:t>3d - Are prices made clear to customers? Do prices reflect quality?</w:t>
      </w:r>
    </w:p>
    <w:p w14:paraId="00000046" w14:textId="77777777" w:rsidR="00326BD7" w:rsidRDefault="00E66B26" w:rsidP="00072550">
      <w:r>
        <w:t>Prices are not listed on the website. Such opacity can scare away potential clients</w:t>
      </w:r>
      <w:r>
        <w:t xml:space="preserve"> who would like to compare options fast. The firm probably prefers to have direct customer contact when it comes to obtaining a quote or having an individualized service (Ma, </w:t>
      </w:r>
      <w:r>
        <w:rPr>
          <w:i/>
        </w:rPr>
        <w:t>et al.</w:t>
      </w:r>
      <w:r>
        <w:t xml:space="preserve"> 2025). Nevertheless, the demonstration of the price range or sample packag</w:t>
      </w:r>
      <w:r>
        <w:t>es would be more trustworthy and approach customers more in line with their expectations in the digital era.</w:t>
      </w:r>
    </w:p>
    <w:p w14:paraId="00000047" w14:textId="77777777" w:rsidR="00326BD7" w:rsidRDefault="00E66B26" w:rsidP="00072550">
      <w:pPr>
        <w:pStyle w:val="Heading2"/>
      </w:pPr>
      <w:bookmarkStart w:id="12" w:name="_lvg9lqchwako" w:colFirst="0" w:colLast="0"/>
      <w:bookmarkStart w:id="13" w:name="_Toc201598536"/>
      <w:bookmarkEnd w:id="12"/>
      <w:r>
        <w:t>Section 4 – Searchability</w:t>
      </w:r>
      <w:bookmarkEnd w:id="13"/>
    </w:p>
    <w:p w14:paraId="00000048" w14:textId="77777777" w:rsidR="00326BD7" w:rsidRDefault="00E66B26" w:rsidP="00072550">
      <w:pPr>
        <w:rPr>
          <w:b/>
        </w:rPr>
      </w:pPr>
      <w:r>
        <w:rPr>
          <w:b/>
        </w:rPr>
        <w:t>4a - What three words would you type into Google to find this type of service?</w:t>
      </w:r>
    </w:p>
    <w:p w14:paraId="00000049" w14:textId="77777777" w:rsidR="00326BD7" w:rsidRDefault="00E66B26" w:rsidP="00072550">
      <w:pPr>
        <w:numPr>
          <w:ilvl w:val="0"/>
          <w:numId w:val="2"/>
        </w:numPr>
      </w:pPr>
      <w:r>
        <w:t>Harborne spa</w:t>
      </w:r>
    </w:p>
    <w:p w14:paraId="0000004A" w14:textId="77777777" w:rsidR="00326BD7" w:rsidRDefault="00E66B26" w:rsidP="00072550">
      <w:pPr>
        <w:numPr>
          <w:ilvl w:val="0"/>
          <w:numId w:val="2"/>
        </w:numPr>
      </w:pPr>
      <w:r>
        <w:t>Relaxation massage Birmingham</w:t>
      </w:r>
    </w:p>
    <w:p w14:paraId="0000004B" w14:textId="77777777" w:rsidR="00326BD7" w:rsidRDefault="00E66B26" w:rsidP="00072550">
      <w:pPr>
        <w:numPr>
          <w:ilvl w:val="0"/>
          <w:numId w:val="2"/>
        </w:numPr>
      </w:pPr>
      <w:r>
        <w:lastRenderedPageBreak/>
        <w:t>Local beauty treatments</w:t>
      </w:r>
    </w:p>
    <w:p w14:paraId="0000004C" w14:textId="77777777" w:rsidR="00326BD7" w:rsidRDefault="00E66B26" w:rsidP="00072550">
      <w:pPr>
        <w:rPr>
          <w:b/>
        </w:rPr>
      </w:pPr>
      <w:r>
        <w:rPr>
          <w:b/>
        </w:rPr>
        <w:t>4b - When you type these words into Google, does the company’s website appear in the top ten websites?</w:t>
      </w:r>
    </w:p>
    <w:p w14:paraId="0000004D" w14:textId="77777777" w:rsidR="00326BD7" w:rsidRDefault="00E66B26" w:rsidP="00072550">
      <w:r>
        <w:t>In the case of the keyword, Harborne Spa Eden Spa Harborne is ranked in the top 10, which indicates that the site has some prese</w:t>
      </w:r>
      <w:r>
        <w:t xml:space="preserve">nce in terms of SEO. But in a wider search term, such as relaxation massage in Birmingham, it is not ranked on the first page. It means that there is a necessity to enhance the use of keywords and local SEO optimisation, which will increase their presence </w:t>
      </w:r>
      <w:r>
        <w:t>in search results regarding this region and the rivalry.</w:t>
      </w:r>
    </w:p>
    <w:p w14:paraId="0000004E" w14:textId="77777777" w:rsidR="00326BD7" w:rsidRDefault="00E66B26" w:rsidP="00072550">
      <w:pPr>
        <w:pStyle w:val="Heading2"/>
      </w:pPr>
      <w:bookmarkStart w:id="14" w:name="_qctn0pc1hk0i" w:colFirst="0" w:colLast="0"/>
      <w:bookmarkStart w:id="15" w:name="_Toc201598537"/>
      <w:bookmarkEnd w:id="14"/>
      <w:r>
        <w:t>Section 5 – Reflection and Conclusion</w:t>
      </w:r>
      <w:bookmarkEnd w:id="15"/>
    </w:p>
    <w:p w14:paraId="0000004F" w14:textId="77777777" w:rsidR="00326BD7" w:rsidRDefault="00E66B26" w:rsidP="00072550">
      <w:pPr>
        <w:rPr>
          <w:b/>
        </w:rPr>
      </w:pPr>
      <w:r>
        <w:rPr>
          <w:b/>
        </w:rPr>
        <w:t xml:space="preserve">5a - Do you feel that websites still have relevance in modern UK business? </w:t>
      </w:r>
    </w:p>
    <w:p w14:paraId="00000050" w14:textId="77777777" w:rsidR="00326BD7" w:rsidRDefault="00E66B26" w:rsidP="00072550">
      <w:r>
        <w:t>In contemporary UK business, websites are still very useful, and service-based busine</w:t>
      </w:r>
      <w:r>
        <w:t>sses like spas are not an exception. A properly maintained site develops trust, makes it easier to be discovered by search engines, and enables businesses to present critical information at all times, day and night. A great number of customers want to shop</w:t>
      </w:r>
      <w:r>
        <w:t xml:space="preserve"> for services, read reviews, and make reservations online without making calls. Regardless of social media, a professional site is like the front door to a digital store and is most crucial to brand credibility and the convenience of customers.</w:t>
      </w:r>
    </w:p>
    <w:p w14:paraId="00000051" w14:textId="77777777" w:rsidR="00326BD7" w:rsidRDefault="00E66B26" w:rsidP="00072550">
      <w:pPr>
        <w:rPr>
          <w:b/>
        </w:rPr>
      </w:pPr>
      <w:r>
        <w:rPr>
          <w:b/>
        </w:rPr>
        <w:t xml:space="preserve">5b - One </w:t>
      </w:r>
      <w:r>
        <w:rPr>
          <w:b/>
        </w:rPr>
        <w:t>recommendation to improve the website – and why?</w:t>
      </w:r>
    </w:p>
    <w:p w14:paraId="00000052" w14:textId="77777777" w:rsidR="00326BD7" w:rsidRDefault="00E66B26" w:rsidP="00072550">
      <w:r>
        <w:t>The most vital one is to incorporate the online booking system as part of the website. This would have been a lot of convenience for the customers to be able to choose their treatment check their availabilit</w:t>
      </w:r>
      <w:r>
        <w:t>y, and confirm it in real time. It would also save on administrative time spent by personnel, as well as more bookings by mobile users. The change would greatly increase the usability and sales in the current market, where customers demand access to the se</w:t>
      </w:r>
      <w:r>
        <w:t>rvice immediately.</w:t>
      </w:r>
    </w:p>
    <w:p w14:paraId="13E8B05C" w14:textId="60C282DA" w:rsidR="00256B3B" w:rsidRDefault="00E66B26" w:rsidP="00072550">
      <w:r>
        <w:br w:type="page"/>
      </w:r>
    </w:p>
    <w:p w14:paraId="3E2A01CA" w14:textId="4CE2B68D" w:rsidR="00256B3B" w:rsidRDefault="00E66B26" w:rsidP="00072550">
      <w:pPr>
        <w:pStyle w:val="Heading1"/>
      </w:pPr>
      <w:bookmarkStart w:id="16" w:name="_Toc201598538"/>
      <w:r>
        <w:lastRenderedPageBreak/>
        <w:t>Reference List</w:t>
      </w:r>
      <w:bookmarkEnd w:id="16"/>
      <w:r>
        <w:t xml:space="preserve"> </w:t>
      </w:r>
    </w:p>
    <w:p w14:paraId="603553D7" w14:textId="77777777" w:rsidR="00256B3B" w:rsidRPr="00256B3B" w:rsidRDefault="00E66B26" w:rsidP="00072550">
      <w:pPr>
        <w:rPr>
          <w:color w:val="000000" w:themeColor="text1"/>
          <w:szCs w:val="20"/>
          <w:shd w:val="clear" w:color="auto" w:fill="FFFFFF"/>
        </w:rPr>
      </w:pPr>
      <w:r w:rsidRPr="00256B3B">
        <w:rPr>
          <w:color w:val="000000" w:themeColor="text1"/>
          <w:szCs w:val="20"/>
          <w:shd w:val="clear" w:color="auto" w:fill="FFFFFF"/>
        </w:rPr>
        <w:t>ALCONTIN, J.K.L., CABUNTAGON, J.C., LLANTO, W.F.C., SEGOVIA, A.M. and SUROYSUROY, G., (2025). WELLNESS TOURISM: PROBING THE VISITOR’S EXPERIENCE OF SPA TREATMENTS IN TAGUM CITY, DAVAO DEL NORTE.</w:t>
      </w:r>
    </w:p>
    <w:p w14:paraId="78DE59E9" w14:textId="77777777" w:rsidR="00256B3B" w:rsidRDefault="00E66B26" w:rsidP="00072550">
      <w:r w:rsidRPr="00883F44">
        <w:t>Designmodo</w:t>
      </w:r>
      <w:r>
        <w:t>, (2025),</w:t>
      </w:r>
      <w:r w:rsidRPr="00883F44">
        <w:t xml:space="preserve"> </w:t>
      </w:r>
      <w:r w:rsidRPr="00256B3B">
        <w:rPr>
          <w:i/>
        </w:rPr>
        <w:t>Resp</w:t>
      </w:r>
      <w:r w:rsidRPr="00256B3B">
        <w:rPr>
          <w:i/>
        </w:rPr>
        <w:t xml:space="preserve">onsive Web Design: 50 Examples and Best Practices. </w:t>
      </w:r>
      <w:r>
        <w:t xml:space="preserve">Available at:   </w:t>
      </w:r>
      <w:r w:rsidRPr="00883F44">
        <w:t xml:space="preserve"> </w:t>
      </w:r>
      <w:hyperlink r:id="rId10" w:history="1">
        <w:r w:rsidRPr="00F31859">
          <w:rPr>
            <w:rStyle w:val="Hyperlink"/>
          </w:rPr>
          <w:t>https://designmodo.com/responsive-design-examples/</w:t>
        </w:r>
      </w:hyperlink>
      <w:r>
        <w:t xml:space="preserve"> [Accessed on: 23.06.2025]</w:t>
      </w:r>
    </w:p>
    <w:p w14:paraId="052C34B0" w14:textId="77777777" w:rsidR="00256B3B" w:rsidRDefault="00E66B26" w:rsidP="00072550">
      <w:r w:rsidRPr="00883F44">
        <w:t>Edenspaharborne</w:t>
      </w:r>
      <w:r>
        <w:t>, (2014),</w:t>
      </w:r>
      <w:r w:rsidRPr="00883F44">
        <w:t xml:space="preserve"> </w:t>
      </w:r>
      <w:r w:rsidRPr="00883F44">
        <w:rPr>
          <w:i/>
        </w:rPr>
        <w:t>Eden Spa Harborne.</w:t>
      </w:r>
      <w:r>
        <w:t xml:space="preserve"> Available at:  </w:t>
      </w:r>
      <w:hyperlink r:id="rId11" w:history="1">
        <w:r w:rsidRPr="00F31859">
          <w:rPr>
            <w:rStyle w:val="Hyperlink"/>
          </w:rPr>
          <w:t>https://edenspaharborne.wixsite.com/eden-spa/the_clinic</w:t>
        </w:r>
      </w:hyperlink>
      <w:r>
        <w:t xml:space="preserve"> [Accessed on: 23.06.2025]</w:t>
      </w:r>
    </w:p>
    <w:p w14:paraId="0BEDECED" w14:textId="77777777" w:rsidR="00256B3B" w:rsidRDefault="00E66B26" w:rsidP="00072550">
      <w:pPr>
        <w:rPr>
          <w:color w:val="000000" w:themeColor="text1"/>
          <w:szCs w:val="20"/>
          <w:shd w:val="clear" w:color="auto" w:fill="FFFFFF"/>
        </w:rPr>
      </w:pPr>
      <w:r w:rsidRPr="00883F44">
        <w:rPr>
          <w:color w:val="000000" w:themeColor="text1"/>
          <w:szCs w:val="20"/>
          <w:shd w:val="clear" w:color="auto" w:fill="FFFFFF"/>
        </w:rPr>
        <w:t>Japutra, A., Loureiro, S.M.C., Molinillo, S. and Primanti, H., (2025). Influence of in</w:t>
      </w:r>
      <w:r w:rsidRPr="00883F44">
        <w:rPr>
          <w:color w:val="000000" w:themeColor="text1"/>
          <w:szCs w:val="20"/>
          <w:shd w:val="clear" w:color="auto" w:fill="FFFFFF"/>
        </w:rPr>
        <w:t>dividual and social values on customer engagement in luxury thermal spa hotels: The mediating roles of perceived justice and brand experience. </w:t>
      </w:r>
      <w:r w:rsidRPr="00883F44">
        <w:rPr>
          <w:i/>
          <w:iCs/>
          <w:color w:val="000000" w:themeColor="text1"/>
          <w:szCs w:val="20"/>
          <w:shd w:val="clear" w:color="auto" w:fill="FFFFFF"/>
        </w:rPr>
        <w:t>Tourism and Hospitality Research</w:t>
      </w:r>
      <w:r w:rsidRPr="00883F44">
        <w:rPr>
          <w:color w:val="000000" w:themeColor="text1"/>
          <w:szCs w:val="20"/>
          <w:shd w:val="clear" w:color="auto" w:fill="FFFFFF"/>
        </w:rPr>
        <w:t>, </w:t>
      </w:r>
      <w:r w:rsidRPr="00883F44">
        <w:rPr>
          <w:i/>
          <w:iCs/>
          <w:color w:val="000000" w:themeColor="text1"/>
          <w:szCs w:val="20"/>
          <w:shd w:val="clear" w:color="auto" w:fill="FFFFFF"/>
        </w:rPr>
        <w:t>25</w:t>
      </w:r>
      <w:r w:rsidRPr="00883F44">
        <w:rPr>
          <w:color w:val="000000" w:themeColor="text1"/>
          <w:szCs w:val="20"/>
          <w:shd w:val="clear" w:color="auto" w:fill="FFFFFF"/>
        </w:rPr>
        <w:t>(1), pp.90-103.</w:t>
      </w:r>
    </w:p>
    <w:p w14:paraId="41A70149" w14:textId="77777777" w:rsidR="00256B3B" w:rsidRPr="00AE1810" w:rsidRDefault="00E66B26" w:rsidP="00072550">
      <w:pPr>
        <w:rPr>
          <w:color w:val="222222"/>
          <w:szCs w:val="20"/>
          <w:shd w:val="clear" w:color="auto" w:fill="FFFFFF"/>
        </w:rPr>
      </w:pPr>
      <w:r w:rsidRPr="00AE1810">
        <w:rPr>
          <w:color w:val="222222"/>
          <w:szCs w:val="20"/>
          <w:shd w:val="clear" w:color="auto" w:fill="FFFFFF"/>
        </w:rPr>
        <w:t>Japutra, A., Loureiro, S.M.C., Molinillo, S. and Primanti, H.</w:t>
      </w:r>
      <w:r w:rsidRPr="00AE1810">
        <w:rPr>
          <w:color w:val="222222"/>
          <w:szCs w:val="20"/>
          <w:shd w:val="clear" w:color="auto" w:fill="FFFFFF"/>
        </w:rPr>
        <w:t>, (2025). Influence of individual and social values on customer engagement in luxury thermal spa hotels: The mediating roles of perceived justice and brand experience. </w:t>
      </w:r>
      <w:r w:rsidRPr="00AE1810">
        <w:rPr>
          <w:i/>
          <w:iCs/>
          <w:color w:val="222222"/>
          <w:szCs w:val="20"/>
          <w:shd w:val="clear" w:color="auto" w:fill="FFFFFF"/>
        </w:rPr>
        <w:t>Tourism and Hospitality Research</w:t>
      </w:r>
      <w:r w:rsidRPr="00AE1810">
        <w:rPr>
          <w:color w:val="222222"/>
          <w:szCs w:val="20"/>
          <w:shd w:val="clear" w:color="auto" w:fill="FFFFFF"/>
        </w:rPr>
        <w:t>, </w:t>
      </w:r>
      <w:r w:rsidRPr="00AE1810">
        <w:rPr>
          <w:i/>
          <w:iCs/>
          <w:color w:val="222222"/>
          <w:szCs w:val="20"/>
          <w:shd w:val="clear" w:color="auto" w:fill="FFFFFF"/>
        </w:rPr>
        <w:t>25</w:t>
      </w:r>
      <w:r w:rsidRPr="00AE1810">
        <w:rPr>
          <w:color w:val="222222"/>
          <w:szCs w:val="20"/>
          <w:shd w:val="clear" w:color="auto" w:fill="FFFFFF"/>
        </w:rPr>
        <w:t>(1), pp.90-103.</w:t>
      </w:r>
    </w:p>
    <w:p w14:paraId="3EE92868" w14:textId="77777777" w:rsidR="00256B3B" w:rsidRPr="00AE1810" w:rsidRDefault="00E66B26" w:rsidP="00072550">
      <w:pPr>
        <w:rPr>
          <w:color w:val="000000" w:themeColor="text1"/>
          <w:sz w:val="96"/>
        </w:rPr>
      </w:pPr>
      <w:r w:rsidRPr="00AE1810">
        <w:rPr>
          <w:color w:val="222222"/>
          <w:szCs w:val="20"/>
          <w:shd w:val="clear" w:color="auto" w:fill="FFFFFF"/>
        </w:rPr>
        <w:t>Ma, L., Xiao, L. and Liu, J., (2025)</w:t>
      </w:r>
      <w:r w:rsidRPr="00AE1810">
        <w:rPr>
          <w:color w:val="222222"/>
          <w:szCs w:val="20"/>
          <w:shd w:val="clear" w:color="auto" w:fill="FFFFFF"/>
        </w:rPr>
        <w:t>. Moderation of teacher-student rapport in the link between smartphone addiction and foreign language burnout and its gender difference. </w:t>
      </w:r>
      <w:r w:rsidRPr="00AE1810">
        <w:rPr>
          <w:i/>
          <w:iCs/>
          <w:color w:val="222222"/>
          <w:szCs w:val="20"/>
          <w:shd w:val="clear" w:color="auto" w:fill="FFFFFF"/>
        </w:rPr>
        <w:t>Applied Linguistics Review</w:t>
      </w:r>
      <w:r w:rsidRPr="00AE1810">
        <w:rPr>
          <w:color w:val="222222"/>
          <w:szCs w:val="20"/>
          <w:shd w:val="clear" w:color="auto" w:fill="FFFFFF"/>
        </w:rPr>
        <w:t>, (0).</w:t>
      </w:r>
    </w:p>
    <w:p w14:paraId="11C00449" w14:textId="77777777" w:rsidR="00256B3B" w:rsidRDefault="00E66B26" w:rsidP="00072550">
      <w:pPr>
        <w:rPr>
          <w:color w:val="000000" w:themeColor="text1"/>
          <w:szCs w:val="20"/>
          <w:shd w:val="clear" w:color="auto" w:fill="FFFFFF"/>
        </w:rPr>
      </w:pPr>
      <w:r w:rsidRPr="00883F44">
        <w:rPr>
          <w:color w:val="000000" w:themeColor="text1"/>
          <w:szCs w:val="20"/>
          <w:shd w:val="clear" w:color="auto" w:fill="FFFFFF"/>
        </w:rPr>
        <w:t>Manhas, P.S., Sharma, P. and Quintela, J.A., (2025). Wellness Tourism in the Himalayas</w:t>
      </w:r>
      <w:r w:rsidRPr="00883F44">
        <w:rPr>
          <w:color w:val="000000" w:themeColor="text1"/>
          <w:szCs w:val="20"/>
          <w:shd w:val="clear" w:color="auto" w:fill="FFFFFF"/>
        </w:rPr>
        <w:t>: A Structural Analysis of Motivation, Experience, and Satisfaction in Spa Resorts. </w:t>
      </w:r>
      <w:r w:rsidRPr="00883F44">
        <w:rPr>
          <w:i/>
          <w:iCs/>
          <w:color w:val="000000" w:themeColor="text1"/>
          <w:szCs w:val="20"/>
          <w:shd w:val="clear" w:color="auto" w:fill="FFFFFF"/>
        </w:rPr>
        <w:t>Tourism and Hospitality</w:t>
      </w:r>
      <w:r w:rsidRPr="00883F44">
        <w:rPr>
          <w:color w:val="000000" w:themeColor="text1"/>
          <w:szCs w:val="20"/>
          <w:shd w:val="clear" w:color="auto" w:fill="FFFFFF"/>
        </w:rPr>
        <w:t>, </w:t>
      </w:r>
      <w:r w:rsidRPr="00883F44">
        <w:rPr>
          <w:i/>
          <w:iCs/>
          <w:color w:val="000000" w:themeColor="text1"/>
          <w:szCs w:val="20"/>
          <w:shd w:val="clear" w:color="auto" w:fill="FFFFFF"/>
        </w:rPr>
        <w:t>6</w:t>
      </w:r>
      <w:r w:rsidRPr="00883F44">
        <w:rPr>
          <w:color w:val="000000" w:themeColor="text1"/>
          <w:szCs w:val="20"/>
          <w:shd w:val="clear" w:color="auto" w:fill="FFFFFF"/>
        </w:rPr>
        <w:t>(2), p.118.</w:t>
      </w:r>
    </w:p>
    <w:p w14:paraId="0E712A95" w14:textId="77777777" w:rsidR="00256B3B" w:rsidRDefault="00E66B26" w:rsidP="00072550">
      <w:pPr>
        <w:rPr>
          <w:color w:val="000000" w:themeColor="text1"/>
          <w:sz w:val="56"/>
        </w:rPr>
      </w:pPr>
      <w:r w:rsidRPr="00883F44">
        <w:rPr>
          <w:color w:val="222222"/>
          <w:szCs w:val="20"/>
          <w:shd w:val="clear" w:color="auto" w:fill="FFFFFF"/>
        </w:rPr>
        <w:t xml:space="preserve">Murad, A., Zain, N.A.M., Hanafiah, M.H., Asyraff, M.A. and Ismail, H., </w:t>
      </w:r>
      <w:r>
        <w:rPr>
          <w:color w:val="222222"/>
          <w:szCs w:val="20"/>
          <w:shd w:val="clear" w:color="auto" w:fill="FFFFFF"/>
        </w:rPr>
        <w:t>(</w:t>
      </w:r>
      <w:r w:rsidRPr="00883F44">
        <w:rPr>
          <w:color w:val="222222"/>
          <w:szCs w:val="20"/>
          <w:shd w:val="clear" w:color="auto" w:fill="FFFFFF"/>
        </w:rPr>
        <w:t>2025</w:t>
      </w:r>
      <w:r>
        <w:rPr>
          <w:color w:val="222222"/>
          <w:szCs w:val="20"/>
          <w:shd w:val="clear" w:color="auto" w:fill="FFFFFF"/>
        </w:rPr>
        <w:t>)</w:t>
      </w:r>
      <w:r w:rsidRPr="00883F44">
        <w:rPr>
          <w:color w:val="222222"/>
          <w:szCs w:val="20"/>
          <w:shd w:val="clear" w:color="auto" w:fill="FFFFFF"/>
        </w:rPr>
        <w:t>. Dimension of perception and behaviour</w:t>
      </w:r>
      <w:r w:rsidRPr="00883F44">
        <w:rPr>
          <w:color w:val="222222"/>
          <w:szCs w:val="20"/>
          <w:shd w:val="clear" w:color="auto" w:fill="FFFFFF"/>
        </w:rPr>
        <w:t xml:space="preserve"> of hotel-based wellness and spa travellers: application of stimulus-organism-response model. </w:t>
      </w:r>
      <w:r w:rsidRPr="00883F44">
        <w:rPr>
          <w:i/>
          <w:iCs/>
          <w:color w:val="222222"/>
          <w:szCs w:val="20"/>
          <w:shd w:val="clear" w:color="auto" w:fill="FFFFFF"/>
        </w:rPr>
        <w:t>International Journal of Spa and Wellness</w:t>
      </w:r>
      <w:r w:rsidRPr="00883F44">
        <w:rPr>
          <w:color w:val="222222"/>
          <w:szCs w:val="20"/>
          <w:shd w:val="clear" w:color="auto" w:fill="FFFFFF"/>
        </w:rPr>
        <w:t>, </w:t>
      </w:r>
      <w:r w:rsidRPr="00883F44">
        <w:rPr>
          <w:i/>
          <w:iCs/>
          <w:color w:val="222222"/>
          <w:szCs w:val="20"/>
          <w:shd w:val="clear" w:color="auto" w:fill="FFFFFF"/>
        </w:rPr>
        <w:t>8</w:t>
      </w:r>
      <w:r w:rsidRPr="00883F44">
        <w:rPr>
          <w:color w:val="222222"/>
          <w:szCs w:val="20"/>
          <w:shd w:val="clear" w:color="auto" w:fill="FFFFFF"/>
        </w:rPr>
        <w:t>(1), pp.23-41.</w:t>
      </w:r>
    </w:p>
    <w:p w14:paraId="267B433D" w14:textId="77777777" w:rsidR="00256B3B" w:rsidRPr="00AE1810" w:rsidRDefault="00E66B26" w:rsidP="00072550">
      <w:pPr>
        <w:rPr>
          <w:color w:val="222222"/>
          <w:szCs w:val="20"/>
          <w:shd w:val="clear" w:color="auto" w:fill="FFFFFF"/>
        </w:rPr>
      </w:pPr>
      <w:r w:rsidRPr="00AE1810">
        <w:rPr>
          <w:color w:val="222222"/>
          <w:szCs w:val="20"/>
          <w:shd w:val="clear" w:color="auto" w:fill="FFFFFF"/>
        </w:rPr>
        <w:t xml:space="preserve">Murad, A., Zain, N.A.M., Hanafiah, M.H., Asyraff, M.A. and Ismail, H., (2025). Dimension of perception </w:t>
      </w:r>
      <w:r w:rsidRPr="00AE1810">
        <w:rPr>
          <w:color w:val="222222"/>
          <w:szCs w:val="20"/>
          <w:shd w:val="clear" w:color="auto" w:fill="FFFFFF"/>
        </w:rPr>
        <w:t>and behaviour of hotel-based wellness and spa travellers: application of stimulus-organism-response model. </w:t>
      </w:r>
      <w:r w:rsidRPr="00AE1810">
        <w:rPr>
          <w:i/>
          <w:iCs/>
          <w:color w:val="222222"/>
          <w:szCs w:val="20"/>
          <w:shd w:val="clear" w:color="auto" w:fill="FFFFFF"/>
        </w:rPr>
        <w:t>International Journal of Spa and Wellness</w:t>
      </w:r>
      <w:r w:rsidRPr="00AE1810">
        <w:rPr>
          <w:color w:val="222222"/>
          <w:szCs w:val="20"/>
          <w:shd w:val="clear" w:color="auto" w:fill="FFFFFF"/>
        </w:rPr>
        <w:t>, </w:t>
      </w:r>
      <w:r w:rsidRPr="00AE1810">
        <w:rPr>
          <w:i/>
          <w:iCs/>
          <w:color w:val="222222"/>
          <w:szCs w:val="20"/>
          <w:shd w:val="clear" w:color="auto" w:fill="FFFFFF"/>
        </w:rPr>
        <w:t>8</w:t>
      </w:r>
      <w:r w:rsidRPr="00AE1810">
        <w:rPr>
          <w:color w:val="222222"/>
          <w:szCs w:val="20"/>
          <w:shd w:val="clear" w:color="auto" w:fill="FFFFFF"/>
        </w:rPr>
        <w:t>(1), pp.23-41.</w:t>
      </w:r>
    </w:p>
    <w:p w14:paraId="343ABFF4" w14:textId="77777777" w:rsidR="00256B3B" w:rsidRDefault="00256B3B" w:rsidP="00072550"/>
    <w:p w14:paraId="00000053" w14:textId="77777777" w:rsidR="00326BD7" w:rsidRDefault="00326BD7" w:rsidP="00072550"/>
    <w:sectPr w:rsidR="00326BD7" w:rsidSect="00256B3B">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113154" w14:textId="77777777" w:rsidR="00E66B26" w:rsidRDefault="00E66B26">
      <w:pPr>
        <w:spacing w:line="240" w:lineRule="auto"/>
      </w:pPr>
      <w:r>
        <w:separator/>
      </w:r>
    </w:p>
  </w:endnote>
  <w:endnote w:type="continuationSeparator" w:id="0">
    <w:p w14:paraId="5699A0C7" w14:textId="77777777" w:rsidR="00E66B26" w:rsidRDefault="00E66B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1463774"/>
      <w:docPartObj>
        <w:docPartGallery w:val="Page Numbers (Bottom of Page)"/>
        <w:docPartUnique/>
      </w:docPartObj>
    </w:sdtPr>
    <w:sdtEndPr>
      <w:rPr>
        <w:noProof/>
      </w:rPr>
    </w:sdtEndPr>
    <w:sdtContent>
      <w:p w14:paraId="1328B822" w14:textId="7736F1F4" w:rsidR="00256B3B" w:rsidRDefault="00E66B26">
        <w:pPr>
          <w:pStyle w:val="Footer"/>
          <w:jc w:val="right"/>
        </w:pPr>
        <w:r>
          <w:fldChar w:fldCharType="begin"/>
        </w:r>
        <w:r>
          <w:instrText xml:space="preserve"> PAGE   \* MERGEFO</w:instrText>
        </w:r>
        <w:r>
          <w:instrText xml:space="preserve">RMAT </w:instrText>
        </w:r>
        <w:r>
          <w:fldChar w:fldCharType="separate"/>
        </w:r>
        <w:r w:rsidR="00DE29A4">
          <w:rPr>
            <w:noProof/>
          </w:rPr>
          <w:t>4</w:t>
        </w:r>
        <w:r>
          <w:rPr>
            <w:noProof/>
          </w:rPr>
          <w:fldChar w:fldCharType="end"/>
        </w:r>
      </w:p>
    </w:sdtContent>
  </w:sdt>
  <w:p w14:paraId="1F23F8B9" w14:textId="77777777" w:rsidR="00256B3B" w:rsidRDefault="00256B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69D23E" w14:textId="77777777" w:rsidR="00E66B26" w:rsidRDefault="00E66B26">
      <w:pPr>
        <w:spacing w:line="240" w:lineRule="auto"/>
      </w:pPr>
      <w:r>
        <w:separator/>
      </w:r>
    </w:p>
  </w:footnote>
  <w:footnote w:type="continuationSeparator" w:id="0">
    <w:p w14:paraId="62F09140" w14:textId="77777777" w:rsidR="00E66B26" w:rsidRDefault="00E66B2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8132A7"/>
    <w:multiLevelType w:val="multilevel"/>
    <w:tmpl w:val="ED0225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F0A7447"/>
    <w:multiLevelType w:val="multilevel"/>
    <w:tmpl w:val="0DC6D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BD7"/>
    <w:rsid w:val="00072550"/>
    <w:rsid w:val="001F123A"/>
    <w:rsid w:val="00256B3B"/>
    <w:rsid w:val="00326BD7"/>
    <w:rsid w:val="00340F0F"/>
    <w:rsid w:val="00603324"/>
    <w:rsid w:val="00883F44"/>
    <w:rsid w:val="00AE1810"/>
    <w:rsid w:val="00DE29A4"/>
    <w:rsid w:val="00E66B26"/>
    <w:rsid w:val="00F31859"/>
    <w:rsid w:val="00FE20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207FBF-23E7-4316-B62C-DCDD53133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256B3B"/>
    <w:rPr>
      <w:color w:val="0000FF" w:themeColor="hyperlink"/>
      <w:u w:val="single"/>
    </w:rPr>
  </w:style>
  <w:style w:type="paragraph" w:styleId="Header">
    <w:name w:val="header"/>
    <w:basedOn w:val="Normal"/>
    <w:link w:val="HeaderChar"/>
    <w:uiPriority w:val="99"/>
    <w:unhideWhenUsed/>
    <w:rsid w:val="00256B3B"/>
    <w:pPr>
      <w:tabs>
        <w:tab w:val="center" w:pos="4513"/>
        <w:tab w:val="right" w:pos="9026"/>
      </w:tabs>
      <w:spacing w:line="240" w:lineRule="auto"/>
    </w:pPr>
  </w:style>
  <w:style w:type="character" w:customStyle="1" w:styleId="HeaderChar">
    <w:name w:val="Header Char"/>
    <w:basedOn w:val="DefaultParagraphFont"/>
    <w:link w:val="Header"/>
    <w:uiPriority w:val="99"/>
    <w:rsid w:val="00256B3B"/>
  </w:style>
  <w:style w:type="paragraph" w:styleId="Footer">
    <w:name w:val="footer"/>
    <w:basedOn w:val="Normal"/>
    <w:link w:val="FooterChar"/>
    <w:uiPriority w:val="99"/>
    <w:unhideWhenUsed/>
    <w:rsid w:val="00256B3B"/>
    <w:pPr>
      <w:tabs>
        <w:tab w:val="center" w:pos="4513"/>
        <w:tab w:val="right" w:pos="9026"/>
      </w:tabs>
      <w:spacing w:line="240" w:lineRule="auto"/>
    </w:pPr>
  </w:style>
  <w:style w:type="character" w:customStyle="1" w:styleId="FooterChar">
    <w:name w:val="Footer Char"/>
    <w:basedOn w:val="DefaultParagraphFont"/>
    <w:link w:val="Footer"/>
    <w:uiPriority w:val="99"/>
    <w:rsid w:val="00256B3B"/>
  </w:style>
  <w:style w:type="paragraph" w:styleId="TOCHeading">
    <w:name w:val="TOC Heading"/>
    <w:basedOn w:val="Heading1"/>
    <w:next w:val="Normal"/>
    <w:uiPriority w:val="39"/>
    <w:unhideWhenUsed/>
    <w:qFormat/>
    <w:rsid w:val="0007255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72550"/>
    <w:pPr>
      <w:spacing w:after="100"/>
    </w:pPr>
  </w:style>
  <w:style w:type="paragraph" w:styleId="TOC2">
    <w:name w:val="toc 2"/>
    <w:basedOn w:val="Normal"/>
    <w:next w:val="Normal"/>
    <w:autoRedefine/>
    <w:uiPriority w:val="39"/>
    <w:unhideWhenUsed/>
    <w:rsid w:val="0007255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enspaharborne.wixsite.com/eden-spa/the_clinic" TargetMode="External"/><Relationship Id="rId5" Type="http://schemas.openxmlformats.org/officeDocument/2006/relationships/webSettings" Target="webSettings.xml"/><Relationship Id="rId10" Type="http://schemas.openxmlformats.org/officeDocument/2006/relationships/hyperlink" Target="https://designmodo.com/responsive-design-examp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10010-AA75-49A0-A2F7-1A715EA7F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1754</Words>
  <Characters>9999</Characters>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2025-06-23T13:03:00Z</dcterms:created>
  <dcterms:modified xsi:type="dcterms:W3CDTF">2025-06-23T13:45:00Z</dcterms:modified>
</cp:coreProperties>
</file>