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Template 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2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6"/>
                          <a:srcRect b="4270" l="0" r="0" t="427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skill is widely used for creating home videos,digital skills that naturally transfer to your daily life ,career, and personal projects.</w:t>
            </w:r>
          </w:p>
          <w:p w:rsidR="00000000" w:rsidDel="00000000" w:rsidP="00000000" w:rsidRDefault="00000000" w:rsidRPr="00000000" w14:paraId="0000000A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B">
      <w:pPr>
        <w:pStyle w:val="Heading2"/>
        <w:rPr/>
      </w:pPr>
      <w:r w:rsidDel="00000000" w:rsidR="00000000" w:rsidRPr="00000000">
        <w:rPr>
          <w:rtl w:val="0"/>
        </w:rPr>
        <w:t xml:space="preserve">Screenshot/Photo 2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C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D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4" name="image5.jpg"/>
                  <a:graphic>
                    <a:graphicData uri="http://schemas.openxmlformats.org/drawingml/2006/picture">
                      <pic:pic>
                        <pic:nvPicPr>
                          <pic:cNvPr id="0" name="image5.jpg"/>
                          <pic:cNvPicPr preferRelativeResize="0"/>
                        </pic:nvPicPr>
                        <pic:blipFill>
                          <a:blip r:embed="rId7"/>
                          <a:srcRect b="5913" l="0" r="0" t="59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 The skill I use with this app are mobile proficiency, media sharing and digital communication.</w:t>
            </w:r>
          </w:p>
        </w:tc>
      </w:tr>
    </w:tbl>
    <w:p w:rsidR="00000000" w:rsidDel="00000000" w:rsidP="00000000" w:rsidRDefault="00000000" w:rsidRPr="00000000" w14:paraId="0000000F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1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3" name="image6.jpg"/>
                  <a:graphic>
                    <a:graphicData uri="http://schemas.openxmlformats.org/drawingml/2006/picture">
                      <pic:pic>
                        <pic:nvPicPr>
                          <pic:cNvPr id="0" name="image6.jpg"/>
                          <pic:cNvPicPr preferRelativeResize="0"/>
                        </pic:nvPicPr>
                        <pic:blipFill>
                          <a:blip r:embed="rId8"/>
                          <a:srcRect b="0" l="1847" r="1847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2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communication and </w:t>
            </w:r>
            <w:r w:rsidDel="00000000" w:rsidR="00000000" w:rsidRPr="00000000">
              <w:rPr>
                <w:rFonts w:ascii="Helvetica Neue" w:cs="Helvetica Neue" w:eastAsia="Helvetica Neue" w:hAnsi="Helvetica Neue"/>
                <w:rtl w:val="0"/>
              </w:rPr>
              <w:t xml:space="preserve">daily task , business promotion, photo editor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3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15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6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9"/>
                          <a:srcRect b="1456" l="0" r="0" t="14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Track for purchasing , entertainment ,engage with games</w:t>
            </w:r>
          </w:p>
        </w:tc>
      </w:tr>
    </w:tbl>
    <w:p w:rsidR="00000000" w:rsidDel="00000000" w:rsidP="00000000" w:rsidRDefault="00000000" w:rsidRPr="00000000" w14:paraId="00000017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8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9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5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10"/>
                          <a:srcRect b="9746" l="0" r="0" t="97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A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Online communication, information handling,navigation and mapping,searching information </w:t>
            </w:r>
          </w:p>
        </w:tc>
      </w:tr>
    </w:tbl>
    <w:p w:rsidR="00000000" w:rsidDel="00000000" w:rsidP="00000000" w:rsidRDefault="00000000" w:rsidRPr="00000000" w14:paraId="0000001B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C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D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11"/>
                          <a:srcRect b="0" l="633" r="633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E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Online communications, recognising what information to trust in your daily feeds.</w:t>
            </w:r>
          </w:p>
        </w:tc>
      </w:tr>
    </w:tbl>
    <w:p w:rsidR="00000000" w:rsidDel="00000000" w:rsidP="00000000" w:rsidRDefault="00000000" w:rsidRPr="00000000" w14:paraId="0000001F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pStyle w:val="Heading1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5–8 simple sentences about your digital life. 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the sentence starters below if helpful. </w:t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  <w:t xml:space="preserve">I use digital tools to improve my regular life and my daily routine speaking English.</w:t>
            </w:r>
          </w:p>
          <w:p w:rsidR="00000000" w:rsidDel="00000000" w:rsidP="00000000" w:rsidRDefault="00000000" w:rsidRPr="00000000" w14:paraId="00000024">
            <w:pPr>
              <w:rPr/>
            </w:pPr>
            <w:r w:rsidDel="00000000" w:rsidR="00000000" w:rsidRPr="00000000">
              <w:rPr>
                <w:rtl w:val="0"/>
              </w:rPr>
              <w:t xml:space="preserve">I feel confident when I speak English with someone else.</w:t>
            </w:r>
          </w:p>
          <w:p w:rsidR="00000000" w:rsidDel="00000000" w:rsidP="00000000" w:rsidRDefault="00000000" w:rsidRPr="00000000" w14:paraId="00000025">
            <w:pPr>
              <w:rPr/>
            </w:pPr>
            <w:r w:rsidDel="00000000" w:rsidR="00000000" w:rsidRPr="00000000">
              <w:rPr>
                <w:rtl w:val="0"/>
              </w:rPr>
              <w:t xml:space="preserve">I want to improve my basic vocabulary.</w:t>
            </w:r>
          </w:p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  <w:t xml:space="preserve">I sometimes feel nervous about my English grammar.</w:t>
            </w:r>
          </w:p>
          <w:p w:rsidR="00000000" w:rsidDel="00000000" w:rsidP="00000000" w:rsidRDefault="00000000" w:rsidRPr="00000000" w14:paraId="00000027">
            <w:pPr>
              <w:rPr/>
            </w:pPr>
            <w:r w:rsidDel="00000000" w:rsidR="00000000" w:rsidRPr="00000000">
              <w:rPr>
                <w:rtl w:val="0"/>
              </w:rPr>
              <w:t xml:space="preserve">I often use these tools with family to reach friends and new places </w:t>
            </w:r>
          </w:p>
          <w:p w:rsidR="00000000" w:rsidDel="00000000" w:rsidP="00000000" w:rsidRDefault="00000000" w:rsidRPr="00000000" w14:paraId="0000002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C">
      <w:pPr>
        <w:pStyle w:val="Heading2"/>
        <w:rPr/>
      </w:pPr>
      <w:r w:rsidDel="00000000" w:rsidR="00000000" w:rsidRPr="00000000">
        <w:rPr>
          <w:rtl w:val="0"/>
        </w:rPr>
        <w:t xml:space="preserve">Sentence starters</w:t>
      </w:r>
    </w:p>
    <w:p w:rsidR="00000000" w:rsidDel="00000000" w:rsidP="00000000" w:rsidRDefault="00000000" w:rsidRPr="00000000" w14:paraId="0000002D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use digital tools to … </w:t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feel confident when I …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want to improve …</w:t>
      </w:r>
    </w:p>
    <w:p w:rsidR="00000000" w:rsidDel="00000000" w:rsidP="00000000" w:rsidRDefault="00000000" w:rsidRPr="00000000" w14:paraId="00000030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often use these tools: …</w:t>
      </w:r>
    </w:p>
    <w:p w:rsidR="00000000" w:rsidDel="00000000" w:rsidP="00000000" w:rsidRDefault="00000000" w:rsidRPr="00000000" w14:paraId="00000031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sometimes feel nervous about …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hope this module will help me …</w:t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skills are important for me because …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You can write more if you want.</w:t>
      </w:r>
    </w:p>
    <w:p w:rsidR="00000000" w:rsidDel="00000000" w:rsidP="00000000" w:rsidRDefault="00000000" w:rsidRPr="00000000" w14:paraId="00000035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​​​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✔️</w:t>
      </w:r>
      <w:r w:rsidDel="00000000" w:rsidR="00000000" w:rsidRPr="00000000">
        <w:rPr>
          <w:rtl w:val="0"/>
        </w:rPr>
        <w:t xml:space="preserve"> I added 4–6 screenshots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✔️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✔️</w:t>
      </w:r>
      <w:r w:rsidDel="00000000" w:rsidR="00000000" w:rsidRPr="00000000">
        <w:rPr>
          <w:rtl w:val="0"/>
        </w:rPr>
        <w:t xml:space="preserve"> I wrote my short reflection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✔️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✔️</w:t>
      </w:r>
      <w:r w:rsidDel="00000000" w:rsidR="00000000" w:rsidRPr="00000000">
        <w:rPr>
          <w:rtl w:val="0"/>
        </w:rPr>
        <w:t xml:space="preserve"> My file opens correctly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✔️​​</w:t>
      </w:r>
      <w:r w:rsidDel="00000000" w:rsidR="00000000" w:rsidRPr="00000000">
        <w:rPr>
          <w:rtl w:val="0"/>
        </w:rPr>
        <w:t xml:space="preserve"> My file opens correctly </w:t>
      </w:r>
    </w:p>
    <w:sectPr>
      <w:footerReference r:id="rId12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Helvetica Neue">
    <w:embedRegular w:fontKey="{00000000-0000-0000-0000-000000000000}" r:id="rId3" w:subsetted="0"/>
    <w:embedBold w:fontKey="{00000000-0000-0000-0000-000000000000}" r:id="rId4" w:subsetted="0"/>
    <w:embedItalic w:fontKey="{00000000-0000-0000-0000-000000000000}" r:id="rId5" w:subsetted="0"/>
    <w:embedBoldItalic w:fontKey="{00000000-0000-0000-0000-000000000000}" r:id="rId6" w:subsetted="0"/>
  </w:font>
  <w:font w:name="Noto Sans Symbols">
    <w:embedRegular w:fontKey="{00000000-0000-0000-0000-000000000000}" r:id="rId7" w:subsetted="0"/>
    <w:embedBold w:fontKey="{00000000-0000-0000-0000-000000000000}" r:id="rId8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E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3F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image" Target="media/image1.jpg"/><Relationship Id="rId10" Type="http://schemas.openxmlformats.org/officeDocument/2006/relationships/image" Target="media/image3.jpg"/><Relationship Id="rId12" Type="http://schemas.openxmlformats.org/officeDocument/2006/relationships/footer" Target="footer1.xml"/><Relationship Id="rId9" Type="http://schemas.openxmlformats.org/officeDocument/2006/relationships/image" Target="media/image4.jpg"/><Relationship Id="rId5" Type="http://schemas.openxmlformats.org/officeDocument/2006/relationships/styles" Target="styles.xml"/><Relationship Id="rId6" Type="http://schemas.openxmlformats.org/officeDocument/2006/relationships/image" Target="media/image2.jpg"/><Relationship Id="rId7" Type="http://schemas.openxmlformats.org/officeDocument/2006/relationships/image" Target="media/image5.jpg"/><Relationship Id="rId8" Type="http://schemas.openxmlformats.org/officeDocument/2006/relationships/image" Target="media/image6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HelveticaNeue-regular.ttf"/><Relationship Id="rId4" Type="http://schemas.openxmlformats.org/officeDocument/2006/relationships/font" Target="fonts/HelveticaNeue-bold.ttf"/><Relationship Id="rId5" Type="http://schemas.openxmlformats.org/officeDocument/2006/relationships/font" Target="fonts/HelveticaNeue-italic.ttf"/><Relationship Id="rId6" Type="http://schemas.openxmlformats.org/officeDocument/2006/relationships/font" Target="fonts/HelveticaNeue-boldItalic.ttf"/><Relationship Id="rId7" Type="http://schemas.openxmlformats.org/officeDocument/2006/relationships/font" Target="fonts/NotoSansSymbols-regular.ttf"/><Relationship Id="rId8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