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A1C744" w14:textId="77777777" w:rsidR="00F43A72" w:rsidRPr="00D30BB2" w:rsidRDefault="00216B71" w:rsidP="00216B71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Classi</w:t>
      </w:r>
      <w:r w:rsidR="000A0690">
        <w:rPr>
          <w:rFonts w:ascii="Times New Roman" w:hAnsi="Times New Roman" w:cs="Times New Roman"/>
          <w:b/>
          <w:sz w:val="24"/>
          <w:szCs w:val="24"/>
          <w:u w:val="single"/>
        </w:rPr>
        <w:t>cs Dissertation Proposal 2018-19</w:t>
      </w:r>
    </w:p>
    <w:p w14:paraId="1B664ECD" w14:textId="029EA743" w:rsidR="00216B71" w:rsidRPr="00D30BB2" w:rsidRDefault="00B729B6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Student Name:</w:t>
      </w:r>
      <w:r w:rsidR="00D30BB2" w:rsidRPr="00D30BB2">
        <w:rPr>
          <w:rFonts w:ascii="Times New Roman" w:hAnsi="Times New Roman" w:cs="Times New Roman"/>
          <w:sz w:val="24"/>
          <w:szCs w:val="24"/>
        </w:rPr>
        <w:t xml:space="preserve">  </w:t>
      </w:r>
      <w:r w:rsidRPr="00D30BB2">
        <w:rPr>
          <w:rFonts w:ascii="Times New Roman" w:hAnsi="Times New Roman" w:cs="Times New Roman"/>
          <w:b/>
          <w:sz w:val="24"/>
          <w:szCs w:val="24"/>
        </w:rPr>
        <w:tab/>
      </w:r>
      <w:r w:rsidR="007C064B">
        <w:rPr>
          <w:rFonts w:ascii="Times New Roman" w:hAnsi="Times New Roman" w:cs="Times New Roman"/>
          <w:b/>
          <w:sz w:val="24"/>
          <w:szCs w:val="24"/>
        </w:rPr>
        <w:t>Stacy Archer</w:t>
      </w:r>
      <w:r w:rsidRPr="00D30BB2">
        <w:rPr>
          <w:rFonts w:ascii="Times New Roman" w:hAnsi="Times New Roman" w:cs="Times New Roman"/>
          <w:b/>
          <w:sz w:val="24"/>
          <w:szCs w:val="24"/>
        </w:rPr>
        <w:tab/>
      </w:r>
    </w:p>
    <w:p w14:paraId="3EE9D2CF" w14:textId="3C63F5D0"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Student Number:</w:t>
      </w:r>
      <w:r w:rsidR="00D30BB2" w:rsidRPr="007C064B">
        <w:rPr>
          <w:rFonts w:ascii="Times New Roman" w:hAnsi="Times New Roman" w:cs="Times New Roman"/>
          <w:b/>
          <w:sz w:val="24"/>
          <w:szCs w:val="24"/>
        </w:rPr>
        <w:t xml:space="preserve">  </w:t>
      </w:r>
      <w:r w:rsidR="007C064B" w:rsidRPr="007C064B">
        <w:rPr>
          <w:rFonts w:ascii="Times New Roman" w:hAnsi="Times New Roman" w:cs="Times New Roman"/>
          <w:b/>
          <w:sz w:val="24"/>
          <w:szCs w:val="24"/>
        </w:rPr>
        <w:t>1500787</w:t>
      </w:r>
    </w:p>
    <w:p w14:paraId="2B491BDA" w14:textId="0D91FF6A" w:rsidR="00B729B6" w:rsidRPr="007C064B" w:rsidRDefault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  <w:u w:val="single"/>
        </w:rPr>
        <w:t>Degree Scheme:</w:t>
      </w:r>
      <w:r w:rsidR="007C064B">
        <w:rPr>
          <w:rFonts w:ascii="Times New Roman" w:hAnsi="Times New Roman" w:cs="Times New Roman"/>
          <w:b/>
          <w:sz w:val="24"/>
          <w:szCs w:val="24"/>
        </w:rPr>
        <w:t xml:space="preserve">  BA Classical Civilisations</w:t>
      </w:r>
    </w:p>
    <w:p w14:paraId="2EBE4D11" w14:textId="77777777"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</w:p>
    <w:p w14:paraId="559F5AF8" w14:textId="77777777" w:rsidR="00B729B6" w:rsidRPr="00D30BB2" w:rsidRDefault="00B729B6">
      <w:pPr>
        <w:rPr>
          <w:rFonts w:ascii="Times New Roman" w:hAnsi="Times New Roman" w:cs="Times New Roman"/>
          <w:sz w:val="24"/>
          <w:szCs w:val="24"/>
          <w:u w:val="single"/>
        </w:rPr>
      </w:pPr>
      <w:r w:rsidRPr="00D30BB2">
        <w:rPr>
          <w:rFonts w:ascii="Times New Roman" w:hAnsi="Times New Roman" w:cs="Times New Roman"/>
          <w:sz w:val="24"/>
          <w:szCs w:val="24"/>
          <w:u w:val="single"/>
        </w:rPr>
        <w:t>Instructions:</w:t>
      </w:r>
    </w:p>
    <w:p w14:paraId="5D71B51B" w14:textId="77777777" w:rsidR="00B729B6" w:rsidRPr="00D30BB2" w:rsidRDefault="00B729B6" w:rsidP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sz w:val="24"/>
          <w:szCs w:val="24"/>
        </w:rPr>
        <w:t>You will need to submit you</w:t>
      </w:r>
      <w:r w:rsidR="00DF0BAD">
        <w:rPr>
          <w:rFonts w:ascii="Times New Roman" w:hAnsi="Times New Roman" w:cs="Times New Roman"/>
          <w:sz w:val="24"/>
          <w:szCs w:val="24"/>
        </w:rPr>
        <w:t>r proposed title and abstract for the</w:t>
      </w:r>
      <w:r w:rsidRPr="00D30BB2">
        <w:rPr>
          <w:rFonts w:ascii="Times New Roman" w:hAnsi="Times New Roman" w:cs="Times New Roman"/>
          <w:sz w:val="24"/>
          <w:szCs w:val="24"/>
        </w:rPr>
        <w:t xml:space="preserve"> </w:t>
      </w:r>
      <w:r w:rsidR="000A0690">
        <w:rPr>
          <w:rFonts w:ascii="Times New Roman" w:hAnsi="Times New Roman" w:cs="Times New Roman"/>
          <w:sz w:val="24"/>
          <w:szCs w:val="24"/>
          <w:u w:val="single"/>
        </w:rPr>
        <w:t>25th</w:t>
      </w:r>
      <w:r w:rsidR="00BC7F89">
        <w:rPr>
          <w:rFonts w:ascii="Times New Roman" w:hAnsi="Times New Roman" w:cs="Times New Roman"/>
          <w:sz w:val="24"/>
          <w:szCs w:val="24"/>
          <w:u w:val="single"/>
        </w:rPr>
        <w:t xml:space="preserve"> May 201</w:t>
      </w:r>
      <w:r w:rsidR="000A0690">
        <w:rPr>
          <w:rFonts w:ascii="Times New Roman" w:hAnsi="Times New Roman" w:cs="Times New Roman"/>
          <w:sz w:val="24"/>
          <w:szCs w:val="24"/>
          <w:u w:val="single"/>
        </w:rPr>
        <w:t>8</w:t>
      </w:r>
      <w:r w:rsidRPr="00D30BB2">
        <w:rPr>
          <w:rFonts w:ascii="Times New Roman" w:hAnsi="Times New Roman" w:cs="Times New Roman"/>
          <w:sz w:val="24"/>
          <w:szCs w:val="24"/>
        </w:rPr>
        <w:t xml:space="preserve"> </w:t>
      </w:r>
      <w:r w:rsidR="00F90604">
        <w:rPr>
          <w:rFonts w:ascii="Times New Roman" w:hAnsi="Times New Roman" w:cs="Times New Roman"/>
          <w:sz w:val="24"/>
          <w:szCs w:val="24"/>
        </w:rPr>
        <w:t>by 23:59</w:t>
      </w:r>
      <w:r w:rsidRPr="00D30BB2">
        <w:rPr>
          <w:rFonts w:ascii="Times New Roman" w:hAnsi="Times New Roman" w:cs="Times New Roman"/>
          <w:sz w:val="24"/>
          <w:szCs w:val="24"/>
        </w:rPr>
        <w:t xml:space="preserve">. Submission will be </w:t>
      </w:r>
      <w:r w:rsidRPr="00D30BB2">
        <w:rPr>
          <w:rFonts w:ascii="Times New Roman" w:hAnsi="Times New Roman" w:cs="Times New Roman"/>
          <w:sz w:val="24"/>
          <w:szCs w:val="24"/>
          <w:u w:val="single"/>
        </w:rPr>
        <w:t>via Moodle</w:t>
      </w:r>
      <w:r w:rsidR="00BC7F89">
        <w:rPr>
          <w:rFonts w:ascii="Times New Roman" w:hAnsi="Times New Roman" w:cs="Times New Roman"/>
          <w:sz w:val="24"/>
          <w:szCs w:val="24"/>
        </w:rPr>
        <w:t xml:space="preserve"> in the CLCL5005</w:t>
      </w:r>
      <w:r w:rsidRPr="00D30BB2">
        <w:rPr>
          <w:rFonts w:ascii="Times New Roman" w:hAnsi="Times New Roman" w:cs="Times New Roman"/>
          <w:sz w:val="24"/>
          <w:szCs w:val="24"/>
        </w:rPr>
        <w:t xml:space="preserve"> </w:t>
      </w:r>
      <w:r w:rsidRPr="00D30BB2">
        <w:rPr>
          <w:rFonts w:ascii="Times New Roman" w:hAnsi="Times New Roman" w:cs="Times New Roman"/>
          <w:i/>
          <w:sz w:val="24"/>
          <w:szCs w:val="24"/>
        </w:rPr>
        <w:t>The Classics Project</w:t>
      </w:r>
      <w:r w:rsidRPr="00D30BB2">
        <w:rPr>
          <w:rFonts w:ascii="Times New Roman" w:hAnsi="Times New Roman" w:cs="Times New Roman"/>
          <w:sz w:val="24"/>
          <w:szCs w:val="24"/>
        </w:rPr>
        <w:t xml:space="preserve"> Moodle page.</w:t>
      </w:r>
    </w:p>
    <w:p w14:paraId="6E3DC4EB" w14:textId="77777777" w:rsidR="00B729B6" w:rsidRPr="00D30BB2" w:rsidRDefault="004B3F33" w:rsidP="00B729B6">
      <w:pPr>
        <w:rPr>
          <w:rFonts w:ascii="Times New Roman" w:hAnsi="Times New Roman" w:cs="Times New Roman"/>
          <w:sz w:val="24"/>
          <w:szCs w:val="24"/>
        </w:rPr>
      </w:pPr>
      <w:r w:rsidRPr="00D30BB2">
        <w:rPr>
          <w:rFonts w:ascii="Times New Roman" w:hAnsi="Times New Roman" w:cs="Times New Roman"/>
          <w:sz w:val="24"/>
          <w:szCs w:val="24"/>
        </w:rPr>
        <w:t xml:space="preserve">You will be allocated a Provisional Dissertation Supervisor by </w:t>
      </w:r>
      <w:r w:rsidR="00170B56">
        <w:rPr>
          <w:rFonts w:ascii="Times New Roman" w:hAnsi="Times New Roman" w:cs="Times New Roman"/>
          <w:sz w:val="24"/>
          <w:szCs w:val="24"/>
        </w:rPr>
        <w:t>late-May</w:t>
      </w:r>
      <w:r w:rsidRPr="00D30BB2">
        <w:rPr>
          <w:rFonts w:ascii="Times New Roman" w:hAnsi="Times New Roman" w:cs="Times New Roman"/>
          <w:sz w:val="24"/>
          <w:szCs w:val="24"/>
        </w:rPr>
        <w:t>. You are expected to arrange a meeting with your Provisional Dis</w:t>
      </w:r>
      <w:r w:rsidR="00BC7F89">
        <w:rPr>
          <w:rFonts w:ascii="Times New Roman" w:hAnsi="Times New Roman" w:cs="Times New Roman"/>
          <w:sz w:val="24"/>
          <w:szCs w:val="24"/>
        </w:rPr>
        <w:t xml:space="preserve">sertation Supervisor </w:t>
      </w:r>
      <w:r w:rsidR="00F90604">
        <w:rPr>
          <w:rFonts w:ascii="Times New Roman" w:hAnsi="Times New Roman" w:cs="Times New Roman"/>
          <w:sz w:val="24"/>
          <w:szCs w:val="24"/>
        </w:rPr>
        <w:t xml:space="preserve">before you depart Lampeter for the Summer. This is so that you can </w:t>
      </w:r>
      <w:r w:rsidRPr="00D30BB2">
        <w:rPr>
          <w:rFonts w:ascii="Times New Roman" w:hAnsi="Times New Roman" w:cs="Times New Roman"/>
          <w:sz w:val="24"/>
          <w:szCs w:val="24"/>
        </w:rPr>
        <w:t xml:space="preserve">discuss your proposed research and receive advice and guidance regarding the next steps you are expected to take. </w:t>
      </w:r>
    </w:p>
    <w:p w14:paraId="52B84BBA" w14:textId="77777777" w:rsidR="00D30BB2" w:rsidRPr="00D30BB2" w:rsidRDefault="00D30BB2">
      <w:pPr>
        <w:rPr>
          <w:rFonts w:ascii="Times New Roman" w:hAnsi="Times New Roman" w:cs="Times New Roman"/>
          <w:b/>
          <w:sz w:val="24"/>
          <w:szCs w:val="24"/>
        </w:rPr>
      </w:pPr>
    </w:p>
    <w:p w14:paraId="033E0F31" w14:textId="77777777"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Proposed Dissertation Title:</w:t>
      </w:r>
    </w:p>
    <w:p w14:paraId="7ED97E7F" w14:textId="2AD4101C" w:rsidR="00B729B6" w:rsidRPr="00D30BB2" w:rsidRDefault="00287E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Femininity </w:t>
      </w:r>
      <w:r w:rsidR="00DE7D4A">
        <w:rPr>
          <w:rFonts w:ascii="Times New Roman" w:hAnsi="Times New Roman" w:cs="Times New Roman"/>
          <w:sz w:val="24"/>
          <w:szCs w:val="24"/>
        </w:rPr>
        <w:t>in Ancient Greece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D6DB13" w14:textId="77777777" w:rsidR="00B729B6" w:rsidRPr="00D30BB2" w:rsidRDefault="00B729B6">
      <w:pPr>
        <w:rPr>
          <w:rFonts w:ascii="Times New Roman" w:hAnsi="Times New Roman" w:cs="Times New Roman"/>
          <w:sz w:val="24"/>
          <w:szCs w:val="24"/>
        </w:rPr>
      </w:pPr>
    </w:p>
    <w:p w14:paraId="659F724B" w14:textId="77777777" w:rsidR="00B729B6" w:rsidRPr="00D30BB2" w:rsidRDefault="00B729B6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Proposed Dissertation Abstract</w:t>
      </w:r>
      <w:r w:rsidR="00D30BB2" w:rsidRPr="00D30BB2">
        <w:rPr>
          <w:rFonts w:ascii="Times New Roman" w:hAnsi="Times New Roman" w:cs="Times New Roman"/>
          <w:b/>
          <w:sz w:val="24"/>
          <w:szCs w:val="24"/>
        </w:rPr>
        <w:t xml:space="preserve"> (max 250 words)</w:t>
      </w:r>
      <w:r w:rsidRPr="00D30BB2">
        <w:rPr>
          <w:rFonts w:ascii="Times New Roman" w:hAnsi="Times New Roman" w:cs="Times New Roman"/>
          <w:b/>
          <w:sz w:val="24"/>
          <w:szCs w:val="24"/>
        </w:rPr>
        <w:t>:</w:t>
      </w:r>
    </w:p>
    <w:p w14:paraId="30F093F8" w14:textId="61C3A9FF" w:rsidR="00D30BB2" w:rsidRDefault="00C57547" w:rsidP="00C5754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Femininity as a strength giving women power e.g. Helen</w:t>
      </w:r>
      <w:r w:rsidR="007B0620">
        <w:rPr>
          <w:rFonts w:ascii="Times New Roman" w:hAnsi="Times New Roman" w:cs="Times New Roman"/>
          <w:sz w:val="24"/>
          <w:szCs w:val="24"/>
        </w:rPr>
        <w:t xml:space="preserve"> of Troy</w:t>
      </w:r>
    </w:p>
    <w:p w14:paraId="28161E54" w14:textId="21D35DF7" w:rsidR="00C57547" w:rsidRDefault="00C57547" w:rsidP="00C5754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Feminising the enemy</w:t>
      </w:r>
    </w:p>
    <w:p w14:paraId="44C88813" w14:textId="388475C5" w:rsidR="00C57547" w:rsidRDefault="003C44B2" w:rsidP="00C5754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Female desire and sexuality</w:t>
      </w:r>
    </w:p>
    <w:p w14:paraId="1CB16199" w14:textId="7E2F4050" w:rsidR="00D30BB2" w:rsidRPr="007B0620" w:rsidRDefault="003C44B2" w:rsidP="007B0620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7B0620">
        <w:rPr>
          <w:rFonts w:ascii="Times New Roman" w:hAnsi="Times New Roman" w:cs="Times New Roman"/>
          <w:sz w:val="24"/>
          <w:szCs w:val="24"/>
        </w:rPr>
        <w:t>Helen</w:t>
      </w:r>
      <w:r w:rsidR="007B0620">
        <w:rPr>
          <w:rFonts w:ascii="Times New Roman" w:hAnsi="Times New Roman" w:cs="Times New Roman"/>
          <w:sz w:val="24"/>
          <w:szCs w:val="24"/>
        </w:rPr>
        <w:t xml:space="preserve"> of Troy</w:t>
      </w:r>
      <w:r w:rsidRPr="007B0620">
        <w:rPr>
          <w:rFonts w:ascii="Times New Roman" w:hAnsi="Times New Roman" w:cs="Times New Roman"/>
          <w:sz w:val="24"/>
          <w:szCs w:val="24"/>
        </w:rPr>
        <w:t xml:space="preserve"> </w:t>
      </w:r>
      <w:r w:rsidR="007B0620">
        <w:rPr>
          <w:rFonts w:ascii="Times New Roman" w:hAnsi="Times New Roman" w:cs="Times New Roman"/>
          <w:sz w:val="24"/>
          <w:szCs w:val="24"/>
        </w:rPr>
        <w:t>creating</w:t>
      </w:r>
      <w:r w:rsidR="007B0620" w:rsidRPr="007B0620">
        <w:rPr>
          <w:rFonts w:ascii="Times New Roman" w:hAnsi="Times New Roman" w:cs="Times New Roman"/>
          <w:sz w:val="24"/>
          <w:szCs w:val="24"/>
        </w:rPr>
        <w:t xml:space="preserve"> </w:t>
      </w:r>
      <w:r w:rsidR="004E42D4">
        <w:rPr>
          <w:rFonts w:ascii="Times New Roman" w:hAnsi="Times New Roman" w:cs="Times New Roman"/>
          <w:sz w:val="24"/>
          <w:szCs w:val="24"/>
        </w:rPr>
        <w:t>a cultural</w:t>
      </w:r>
      <w:r w:rsidR="007B0620">
        <w:rPr>
          <w:rFonts w:ascii="Times New Roman" w:hAnsi="Times New Roman" w:cs="Times New Roman"/>
          <w:sz w:val="24"/>
          <w:szCs w:val="24"/>
        </w:rPr>
        <w:t xml:space="preserve"> identity, ‘Helen is </w:t>
      </w:r>
      <w:r w:rsidR="007B0620">
        <w:rPr>
          <w:rFonts w:ascii="Times New Roman" w:hAnsi="Times New Roman" w:cs="Times New Roman"/>
          <w:i/>
          <w:sz w:val="24"/>
          <w:szCs w:val="24"/>
        </w:rPr>
        <w:t>Hellas</w:t>
      </w:r>
      <w:r w:rsidR="007B0620" w:rsidRPr="007B0620">
        <w:rPr>
          <w:rFonts w:ascii="Times New Roman" w:hAnsi="Times New Roman" w:cs="Times New Roman"/>
          <w:sz w:val="24"/>
          <w:szCs w:val="24"/>
        </w:rPr>
        <w:t>’</w:t>
      </w:r>
    </w:p>
    <w:p w14:paraId="42D098FA" w14:textId="77777777" w:rsidR="007B0620" w:rsidRDefault="007B0620" w:rsidP="00D30BB2">
      <w:pPr>
        <w:rPr>
          <w:rFonts w:ascii="Times New Roman" w:hAnsi="Times New Roman" w:cs="Times New Roman"/>
          <w:b/>
          <w:sz w:val="24"/>
          <w:szCs w:val="24"/>
        </w:rPr>
      </w:pPr>
    </w:p>
    <w:p w14:paraId="09EEC6D6" w14:textId="276E055D" w:rsidR="00D30BB2" w:rsidRDefault="00D30BB2" w:rsidP="00D30BB2">
      <w:pPr>
        <w:rPr>
          <w:rFonts w:ascii="Times New Roman" w:hAnsi="Times New Roman" w:cs="Times New Roman"/>
          <w:b/>
          <w:sz w:val="24"/>
          <w:szCs w:val="24"/>
        </w:rPr>
      </w:pPr>
      <w:r w:rsidRPr="00D30BB2">
        <w:rPr>
          <w:rFonts w:ascii="Times New Roman" w:hAnsi="Times New Roman" w:cs="Times New Roman"/>
          <w:b/>
          <w:sz w:val="24"/>
          <w:szCs w:val="24"/>
        </w:rPr>
        <w:t>Basic Bibliography (include at least 5 ancient sources or evidence and 10 pieces of modern scholarship):</w:t>
      </w:r>
    </w:p>
    <w:p w14:paraId="741BC441" w14:textId="37AA5480" w:rsidR="007B0620" w:rsidRDefault="007B0620" w:rsidP="00D30BB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Ancient:</w:t>
      </w:r>
    </w:p>
    <w:p w14:paraId="1C7877E3" w14:textId="740E4782" w:rsidR="007B0620" w:rsidRDefault="007B0620" w:rsidP="007B062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Homer, </w:t>
      </w:r>
      <w:r>
        <w:rPr>
          <w:rFonts w:ascii="Times New Roman" w:hAnsi="Times New Roman" w:cs="Times New Roman"/>
          <w:i/>
          <w:sz w:val="24"/>
          <w:szCs w:val="24"/>
        </w:rPr>
        <w:t>The Iliad,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DA2D8D" w14:textId="654EE709" w:rsidR="007B0620" w:rsidRPr="00FD75CF" w:rsidRDefault="00D25D22" w:rsidP="007B062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D25D22">
        <w:rPr>
          <w:rFonts w:ascii="Times New Roman" w:hAnsi="Times New Roman" w:cs="Times New Roman"/>
          <w:sz w:val="24"/>
          <w:szCs w:val="24"/>
        </w:rPr>
        <w:t>Herodotus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D25D22">
        <w:rPr>
          <w:rFonts w:ascii="Times New Roman" w:hAnsi="Times New Roman" w:cs="Times New Roman"/>
          <w:sz w:val="24"/>
          <w:szCs w:val="24"/>
        </w:rPr>
        <w:t xml:space="preserve"> </w:t>
      </w:r>
      <w:r w:rsidRPr="00D25D22">
        <w:rPr>
          <w:rFonts w:ascii="Times New Roman" w:hAnsi="Times New Roman" w:cs="Times New Roman"/>
          <w:i/>
          <w:iCs/>
          <w:sz w:val="24"/>
          <w:szCs w:val="24"/>
        </w:rPr>
        <w:t>Histories</w:t>
      </w:r>
    </w:p>
    <w:p w14:paraId="3736425D" w14:textId="24C54448" w:rsidR="00FD75CF" w:rsidRDefault="00FD75CF" w:rsidP="00FD75C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Euripides</w:t>
      </w:r>
      <w:r w:rsidR="00DB1F49">
        <w:rPr>
          <w:rFonts w:ascii="Times New Roman" w:hAnsi="Times New Roman" w:cs="Times New Roman"/>
          <w:sz w:val="24"/>
          <w:szCs w:val="24"/>
        </w:rPr>
        <w:t>,</w:t>
      </w:r>
      <w:r w:rsidR="00923365">
        <w:rPr>
          <w:rFonts w:ascii="Times New Roman" w:hAnsi="Times New Roman" w:cs="Times New Roman"/>
          <w:sz w:val="24"/>
          <w:szCs w:val="24"/>
        </w:rPr>
        <w:t xml:space="preserve"> </w:t>
      </w:r>
      <w:r w:rsidR="00DB1F49">
        <w:rPr>
          <w:rFonts w:ascii="Times New Roman" w:hAnsi="Times New Roman" w:cs="Times New Roman"/>
          <w:i/>
          <w:sz w:val="24"/>
          <w:szCs w:val="24"/>
        </w:rPr>
        <w:t>Trojan Women</w:t>
      </w:r>
      <w:r w:rsidR="0092336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915F409" w14:textId="6719F5C9" w:rsidR="00FD75CF" w:rsidRDefault="00923365" w:rsidP="00923365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923365">
        <w:rPr>
          <w:rFonts w:ascii="Times New Roman" w:hAnsi="Times New Roman" w:cs="Times New Roman"/>
          <w:sz w:val="24"/>
          <w:szCs w:val="24"/>
        </w:rPr>
        <w:t>Isocrates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i/>
          <w:sz w:val="24"/>
          <w:szCs w:val="24"/>
        </w:rPr>
        <w:t>Helen</w:t>
      </w:r>
    </w:p>
    <w:p w14:paraId="7F01A13B" w14:textId="142AABD0" w:rsidR="00FD75CF" w:rsidRPr="00FD75CF" w:rsidRDefault="00923365" w:rsidP="00FD75C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923365">
        <w:rPr>
          <w:rFonts w:ascii="Times New Roman" w:hAnsi="Times New Roman" w:cs="Times New Roman"/>
          <w:sz w:val="24"/>
          <w:szCs w:val="24"/>
        </w:rPr>
        <w:t>Aeschylus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923365">
        <w:rPr>
          <w:rFonts w:ascii="Times New Roman" w:hAnsi="Times New Roman" w:cs="Times New Roman"/>
          <w:sz w:val="24"/>
          <w:szCs w:val="24"/>
        </w:rPr>
        <w:t xml:space="preserve"> </w:t>
      </w:r>
      <w:r w:rsidRPr="00923365">
        <w:rPr>
          <w:rFonts w:ascii="Times New Roman" w:hAnsi="Times New Roman" w:cs="Times New Roman"/>
          <w:i/>
          <w:iCs/>
          <w:sz w:val="24"/>
          <w:szCs w:val="24"/>
        </w:rPr>
        <w:t>Oresteia</w:t>
      </w:r>
    </w:p>
    <w:p w14:paraId="6F34E27C" w14:textId="77777777" w:rsidR="00227159" w:rsidRDefault="00227159" w:rsidP="007B0620">
      <w:pPr>
        <w:rPr>
          <w:rFonts w:ascii="Times New Roman" w:hAnsi="Times New Roman" w:cs="Times New Roman"/>
          <w:sz w:val="24"/>
          <w:szCs w:val="24"/>
        </w:rPr>
      </w:pPr>
    </w:p>
    <w:p w14:paraId="07676B07" w14:textId="3737B559" w:rsidR="007B0620" w:rsidRDefault="007B0620" w:rsidP="007B0620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lastRenderedPageBreak/>
        <w:t>Modern:</w:t>
      </w:r>
    </w:p>
    <w:p w14:paraId="66531232" w14:textId="15F23109" w:rsidR="007B0620" w:rsidRDefault="00AC22E8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AC22E8">
        <w:rPr>
          <w:rFonts w:ascii="Times New Roman" w:hAnsi="Times New Roman" w:cs="Times New Roman"/>
          <w:sz w:val="24"/>
          <w:szCs w:val="24"/>
        </w:rPr>
        <w:t xml:space="preserve">Blondell, </w:t>
      </w:r>
      <w:r>
        <w:rPr>
          <w:rFonts w:ascii="Times New Roman" w:hAnsi="Times New Roman" w:cs="Times New Roman"/>
          <w:sz w:val="24"/>
          <w:szCs w:val="24"/>
        </w:rPr>
        <w:t xml:space="preserve">R. 2013, </w:t>
      </w:r>
      <w:r w:rsidRPr="00AC22E8">
        <w:rPr>
          <w:rFonts w:ascii="Times New Roman" w:hAnsi="Times New Roman" w:cs="Times New Roman"/>
          <w:i/>
          <w:sz w:val="24"/>
          <w:szCs w:val="24"/>
        </w:rPr>
        <w:t>Helen of Troy: Beauty, Myth, Devastation</w:t>
      </w:r>
      <w:r>
        <w:rPr>
          <w:rFonts w:ascii="Times New Roman" w:hAnsi="Times New Roman" w:cs="Times New Roman"/>
          <w:i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New York: Oxford University Press</w:t>
      </w:r>
    </w:p>
    <w:p w14:paraId="25329B42" w14:textId="00055504" w:rsidR="00FD75CF" w:rsidRDefault="00FD75CF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FD75CF">
        <w:rPr>
          <w:rFonts w:ascii="Times New Roman" w:hAnsi="Times New Roman" w:cs="Times New Roman"/>
          <w:sz w:val="24"/>
          <w:szCs w:val="24"/>
        </w:rPr>
        <w:t xml:space="preserve">Ormand, Kirk. 2009. </w:t>
      </w:r>
      <w:r w:rsidRPr="00FD75CF">
        <w:rPr>
          <w:rFonts w:ascii="Times New Roman" w:hAnsi="Times New Roman" w:cs="Times New Roman"/>
          <w:i/>
          <w:iCs/>
          <w:sz w:val="24"/>
          <w:szCs w:val="24"/>
        </w:rPr>
        <w:t>Controlling Desires: Sexuality in Ancient Greece and Rome</w:t>
      </w:r>
      <w:r>
        <w:rPr>
          <w:rFonts w:ascii="Georgia" w:hAnsi="Georgia"/>
          <w:color w:val="000000"/>
          <w:sz w:val="20"/>
          <w:szCs w:val="20"/>
        </w:rPr>
        <w:t xml:space="preserve">, </w:t>
      </w:r>
      <w:r w:rsidRPr="00FD75CF">
        <w:rPr>
          <w:rFonts w:ascii="Times New Roman" w:hAnsi="Times New Roman" w:cs="Times New Roman"/>
          <w:iCs/>
          <w:sz w:val="24"/>
          <w:szCs w:val="24"/>
        </w:rPr>
        <w:t>Westport, CT: Praeger</w:t>
      </w:r>
      <w:r w:rsidRPr="00FD75CF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1BFAD550" w14:textId="7E6C8B8D" w:rsidR="00AC22E8" w:rsidRDefault="00AC22E8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AC22E8">
        <w:rPr>
          <w:rFonts w:ascii="Times New Roman" w:hAnsi="Times New Roman" w:cs="Times New Roman"/>
          <w:sz w:val="24"/>
          <w:szCs w:val="24"/>
        </w:rPr>
        <w:t xml:space="preserve">Beecroft, Alexander. 2010. </w:t>
      </w:r>
      <w:r w:rsidRPr="00AC22E8">
        <w:rPr>
          <w:rFonts w:ascii="Times New Roman" w:hAnsi="Times New Roman" w:cs="Times New Roman"/>
          <w:i/>
          <w:iCs/>
          <w:sz w:val="24"/>
          <w:szCs w:val="24"/>
        </w:rPr>
        <w:t>Authorship and Cultural Identity in Early Greece and China: Patterns of Literary Circulation</w:t>
      </w:r>
      <w:r w:rsidRPr="00AC22E8">
        <w:rPr>
          <w:rFonts w:ascii="Times New Roman" w:hAnsi="Times New Roman" w:cs="Times New Roman"/>
          <w:sz w:val="24"/>
          <w:szCs w:val="24"/>
        </w:rPr>
        <w:t>. Cambridge: Cambridge University Press.</w:t>
      </w:r>
    </w:p>
    <w:p w14:paraId="096E2DCD" w14:textId="337033EC" w:rsidR="00AC22E8" w:rsidRDefault="00AC22E8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AC22E8">
        <w:rPr>
          <w:rFonts w:ascii="Times New Roman" w:hAnsi="Times New Roman" w:cs="Times New Roman"/>
          <w:sz w:val="24"/>
          <w:szCs w:val="24"/>
        </w:rPr>
        <w:t>Bergren</w:t>
      </w:r>
      <w:proofErr w:type="spellEnd"/>
      <w:r w:rsidRPr="00AC22E8">
        <w:rPr>
          <w:rFonts w:ascii="Times New Roman" w:hAnsi="Times New Roman" w:cs="Times New Roman"/>
          <w:sz w:val="24"/>
          <w:szCs w:val="24"/>
        </w:rPr>
        <w:t xml:space="preserve">, Ann. 2008. </w:t>
      </w:r>
      <w:r w:rsidRPr="00AC22E8">
        <w:rPr>
          <w:rFonts w:ascii="Times New Roman" w:hAnsi="Times New Roman" w:cs="Times New Roman"/>
          <w:i/>
          <w:iCs/>
          <w:sz w:val="24"/>
          <w:szCs w:val="24"/>
        </w:rPr>
        <w:t>Weaving Truth: Essays on Language and the Female in Greek Thought</w:t>
      </w:r>
      <w:r w:rsidRPr="00AC22E8">
        <w:rPr>
          <w:rFonts w:ascii="Times New Roman" w:hAnsi="Times New Roman" w:cs="Times New Roman"/>
          <w:sz w:val="24"/>
          <w:szCs w:val="24"/>
        </w:rPr>
        <w:t xml:space="preserve">. Washington, DC: </w:t>
      </w:r>
      <w:proofErr w:type="spellStart"/>
      <w:r w:rsidRPr="00AC22E8">
        <w:rPr>
          <w:rFonts w:ascii="Times New Roman" w:hAnsi="Times New Roman" w:cs="Times New Roman"/>
          <w:sz w:val="24"/>
          <w:szCs w:val="24"/>
        </w:rPr>
        <w:t>Center</w:t>
      </w:r>
      <w:proofErr w:type="spellEnd"/>
      <w:r w:rsidRPr="00AC22E8">
        <w:rPr>
          <w:rFonts w:ascii="Times New Roman" w:hAnsi="Times New Roman" w:cs="Times New Roman"/>
          <w:sz w:val="24"/>
          <w:szCs w:val="24"/>
        </w:rPr>
        <w:t xml:space="preserve"> for Hellenic Studies.</w:t>
      </w:r>
    </w:p>
    <w:p w14:paraId="7284BBE0" w14:textId="1A21F8B2" w:rsidR="00AC22E8" w:rsidRDefault="00AC22E8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AC22E8">
        <w:rPr>
          <w:rFonts w:ascii="Times New Roman" w:hAnsi="Times New Roman" w:cs="Times New Roman"/>
          <w:sz w:val="24"/>
          <w:szCs w:val="24"/>
        </w:rPr>
        <w:t xml:space="preserve">Calame, Claude. 2009. “The Abduction of Helen and the Greek Poetic Tradition: Politics, Reinterpretations and Controversies.” In </w:t>
      </w:r>
      <w:proofErr w:type="spellStart"/>
      <w:r w:rsidRPr="00AC22E8">
        <w:rPr>
          <w:rFonts w:ascii="Times New Roman" w:hAnsi="Times New Roman" w:cs="Times New Roman"/>
          <w:i/>
          <w:iCs/>
          <w:sz w:val="24"/>
          <w:szCs w:val="24"/>
        </w:rPr>
        <w:t>Antike</w:t>
      </w:r>
      <w:proofErr w:type="spellEnd"/>
      <w:r w:rsidRPr="00AC22E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C22E8">
        <w:rPr>
          <w:rFonts w:ascii="Times New Roman" w:hAnsi="Times New Roman" w:cs="Times New Roman"/>
          <w:i/>
          <w:iCs/>
          <w:sz w:val="24"/>
          <w:szCs w:val="24"/>
        </w:rPr>
        <w:t>Mythen</w:t>
      </w:r>
      <w:proofErr w:type="spellEnd"/>
      <w:r w:rsidRPr="00AC22E8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proofErr w:type="spellStart"/>
      <w:r w:rsidRPr="00AC22E8">
        <w:rPr>
          <w:rFonts w:ascii="Times New Roman" w:hAnsi="Times New Roman" w:cs="Times New Roman"/>
          <w:i/>
          <w:iCs/>
          <w:sz w:val="24"/>
          <w:szCs w:val="24"/>
        </w:rPr>
        <w:t>Medien</w:t>
      </w:r>
      <w:proofErr w:type="spellEnd"/>
      <w:r w:rsidRPr="00AC22E8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proofErr w:type="spellStart"/>
      <w:r w:rsidRPr="00AC22E8">
        <w:rPr>
          <w:rFonts w:ascii="Times New Roman" w:hAnsi="Times New Roman" w:cs="Times New Roman"/>
          <w:i/>
          <w:iCs/>
          <w:sz w:val="24"/>
          <w:szCs w:val="24"/>
        </w:rPr>
        <w:t>Transformationen</w:t>
      </w:r>
      <w:proofErr w:type="spellEnd"/>
      <w:r w:rsidRPr="00AC22E8">
        <w:rPr>
          <w:rFonts w:ascii="Times New Roman" w:hAnsi="Times New Roman" w:cs="Times New Roman"/>
          <w:i/>
          <w:iCs/>
          <w:sz w:val="24"/>
          <w:szCs w:val="24"/>
        </w:rPr>
        <w:t xml:space="preserve"> und </w:t>
      </w:r>
      <w:proofErr w:type="spellStart"/>
      <w:r w:rsidRPr="00AC22E8">
        <w:rPr>
          <w:rFonts w:ascii="Times New Roman" w:hAnsi="Times New Roman" w:cs="Times New Roman"/>
          <w:i/>
          <w:iCs/>
          <w:sz w:val="24"/>
          <w:szCs w:val="24"/>
        </w:rPr>
        <w:t>Konstruktionen</w:t>
      </w:r>
      <w:proofErr w:type="spellEnd"/>
      <w:r w:rsidRPr="00AC22E8">
        <w:rPr>
          <w:rFonts w:ascii="Times New Roman" w:hAnsi="Times New Roman" w:cs="Times New Roman"/>
          <w:sz w:val="24"/>
          <w:szCs w:val="24"/>
        </w:rPr>
        <w:t xml:space="preserve">, edited by </w:t>
      </w:r>
      <w:proofErr w:type="spellStart"/>
      <w:r w:rsidRPr="00AC22E8">
        <w:rPr>
          <w:rFonts w:ascii="Times New Roman" w:hAnsi="Times New Roman" w:cs="Times New Roman"/>
          <w:sz w:val="24"/>
          <w:szCs w:val="24"/>
        </w:rPr>
        <w:t>Ueli</w:t>
      </w:r>
      <w:proofErr w:type="spellEnd"/>
      <w:r w:rsidRPr="00AC22E8">
        <w:rPr>
          <w:rFonts w:ascii="Times New Roman" w:hAnsi="Times New Roman" w:cs="Times New Roman"/>
          <w:sz w:val="24"/>
          <w:szCs w:val="24"/>
        </w:rPr>
        <w:t xml:space="preserve"> Dill and Christine </w:t>
      </w:r>
      <w:proofErr w:type="spellStart"/>
      <w:r w:rsidRPr="00AC22E8">
        <w:rPr>
          <w:rFonts w:ascii="Times New Roman" w:hAnsi="Times New Roman" w:cs="Times New Roman"/>
          <w:sz w:val="24"/>
          <w:szCs w:val="24"/>
        </w:rPr>
        <w:t>Walde</w:t>
      </w:r>
      <w:proofErr w:type="spellEnd"/>
      <w:r w:rsidRPr="00AC22E8">
        <w:rPr>
          <w:rFonts w:ascii="Times New Roman" w:hAnsi="Times New Roman" w:cs="Times New Roman"/>
          <w:sz w:val="24"/>
          <w:szCs w:val="24"/>
        </w:rPr>
        <w:t>, 645–61. Berlin: de Gruyter</w:t>
      </w:r>
    </w:p>
    <w:p w14:paraId="244E7CA3" w14:textId="2CB7E3E9" w:rsidR="00D25D22" w:rsidRDefault="00D25D22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D25D22">
        <w:rPr>
          <w:rFonts w:ascii="Times New Roman" w:hAnsi="Times New Roman" w:cs="Times New Roman"/>
          <w:sz w:val="24"/>
          <w:szCs w:val="24"/>
        </w:rPr>
        <w:t>Clader</w:t>
      </w:r>
      <w:proofErr w:type="spellEnd"/>
      <w:r w:rsidRPr="00D25D22">
        <w:rPr>
          <w:rFonts w:ascii="Times New Roman" w:hAnsi="Times New Roman" w:cs="Times New Roman"/>
          <w:sz w:val="24"/>
          <w:szCs w:val="24"/>
        </w:rPr>
        <w:t xml:space="preserve">, Linda Lee. 1976. </w:t>
      </w:r>
      <w:r w:rsidRPr="00D25D22">
        <w:rPr>
          <w:rFonts w:ascii="Times New Roman" w:hAnsi="Times New Roman" w:cs="Times New Roman"/>
          <w:i/>
          <w:iCs/>
          <w:sz w:val="24"/>
          <w:szCs w:val="24"/>
        </w:rPr>
        <w:t>Helen: The Evolution from Divine to Heroic in Greek Epic Tradition</w:t>
      </w:r>
      <w:r w:rsidRPr="00D25D22">
        <w:rPr>
          <w:rFonts w:ascii="Times New Roman" w:hAnsi="Times New Roman" w:cs="Times New Roman"/>
          <w:sz w:val="24"/>
          <w:szCs w:val="24"/>
        </w:rPr>
        <w:t>. Leiden: Brill</w:t>
      </w:r>
    </w:p>
    <w:p w14:paraId="25AF3EEF" w14:textId="1883DF7E" w:rsidR="00D25D22" w:rsidRDefault="00D25D22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D25D22">
        <w:rPr>
          <w:rFonts w:ascii="Times New Roman" w:hAnsi="Times New Roman" w:cs="Times New Roman"/>
          <w:sz w:val="24"/>
          <w:szCs w:val="24"/>
        </w:rPr>
        <w:t xml:space="preserve">Davis, Michael. 2009. “The Fake That Launched a Thousand Ships: The Question of Identity in Euripides’ </w:t>
      </w:r>
      <w:r w:rsidRPr="00D25D22">
        <w:rPr>
          <w:rFonts w:ascii="Times New Roman" w:hAnsi="Times New Roman" w:cs="Times New Roman"/>
          <w:i/>
          <w:iCs/>
          <w:sz w:val="24"/>
          <w:szCs w:val="24"/>
        </w:rPr>
        <w:t>Helen</w:t>
      </w:r>
      <w:r w:rsidRPr="00D25D22">
        <w:rPr>
          <w:rFonts w:ascii="Times New Roman" w:hAnsi="Times New Roman" w:cs="Times New Roman"/>
          <w:sz w:val="24"/>
          <w:szCs w:val="24"/>
        </w:rPr>
        <w:t xml:space="preserve">.” In </w:t>
      </w:r>
      <w:r w:rsidRPr="00D25D22">
        <w:rPr>
          <w:rFonts w:ascii="Times New Roman" w:hAnsi="Times New Roman" w:cs="Times New Roman"/>
          <w:i/>
          <w:iCs/>
          <w:sz w:val="24"/>
          <w:szCs w:val="24"/>
        </w:rPr>
        <w:t xml:space="preserve">Logos and </w:t>
      </w:r>
      <w:proofErr w:type="spellStart"/>
      <w:r w:rsidRPr="00D25D22">
        <w:rPr>
          <w:rFonts w:ascii="Times New Roman" w:hAnsi="Times New Roman" w:cs="Times New Roman"/>
          <w:i/>
          <w:iCs/>
          <w:sz w:val="24"/>
          <w:szCs w:val="24"/>
        </w:rPr>
        <w:t>Muthos</w:t>
      </w:r>
      <w:proofErr w:type="spellEnd"/>
      <w:r w:rsidRPr="00D25D22">
        <w:rPr>
          <w:rFonts w:ascii="Times New Roman" w:hAnsi="Times New Roman" w:cs="Times New Roman"/>
          <w:i/>
          <w:iCs/>
          <w:sz w:val="24"/>
          <w:szCs w:val="24"/>
        </w:rPr>
        <w:t>: Philosophical Essays in Greek Literature</w:t>
      </w:r>
      <w:r w:rsidRPr="00D25D22">
        <w:rPr>
          <w:rFonts w:ascii="Times New Roman" w:hAnsi="Times New Roman" w:cs="Times New Roman"/>
          <w:sz w:val="24"/>
          <w:szCs w:val="24"/>
        </w:rPr>
        <w:t xml:space="preserve">, edited by William </w:t>
      </w:r>
      <w:proofErr w:type="spellStart"/>
      <w:r w:rsidRPr="00D25D22">
        <w:rPr>
          <w:rFonts w:ascii="Times New Roman" w:hAnsi="Times New Roman" w:cs="Times New Roman"/>
          <w:sz w:val="24"/>
          <w:szCs w:val="24"/>
        </w:rPr>
        <w:t>Wians</w:t>
      </w:r>
      <w:proofErr w:type="spellEnd"/>
      <w:r w:rsidRPr="00D25D22">
        <w:rPr>
          <w:rFonts w:ascii="Times New Roman" w:hAnsi="Times New Roman" w:cs="Times New Roman"/>
          <w:sz w:val="24"/>
          <w:szCs w:val="24"/>
        </w:rPr>
        <w:t>, 255–71. Albany: State University of New York Press.</w:t>
      </w:r>
    </w:p>
    <w:p w14:paraId="1621AB22" w14:textId="3608F3BB" w:rsidR="00D25D22" w:rsidRDefault="00D25D22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D25D22">
        <w:rPr>
          <w:rFonts w:ascii="Times New Roman" w:hAnsi="Times New Roman" w:cs="Times New Roman"/>
          <w:sz w:val="24"/>
          <w:szCs w:val="24"/>
        </w:rPr>
        <w:t xml:space="preserve">Dewald, Carolyn. 1981. “Women and Culture in </w:t>
      </w:r>
      <w:bookmarkStart w:id="1" w:name="_Hlk514941489"/>
      <w:r w:rsidRPr="00D25D22">
        <w:rPr>
          <w:rFonts w:ascii="Times New Roman" w:hAnsi="Times New Roman" w:cs="Times New Roman"/>
          <w:sz w:val="24"/>
          <w:szCs w:val="24"/>
        </w:rPr>
        <w:t xml:space="preserve">Herodotus’ </w:t>
      </w:r>
      <w:r w:rsidRPr="00D25D22">
        <w:rPr>
          <w:rFonts w:ascii="Times New Roman" w:hAnsi="Times New Roman" w:cs="Times New Roman"/>
          <w:i/>
          <w:iCs/>
          <w:sz w:val="24"/>
          <w:szCs w:val="24"/>
        </w:rPr>
        <w:t>Histories</w:t>
      </w:r>
      <w:bookmarkEnd w:id="1"/>
      <w:r w:rsidRPr="00D25D22">
        <w:rPr>
          <w:rFonts w:ascii="Times New Roman" w:hAnsi="Times New Roman" w:cs="Times New Roman"/>
          <w:sz w:val="24"/>
          <w:szCs w:val="24"/>
        </w:rPr>
        <w:t xml:space="preserve">.” In </w:t>
      </w:r>
      <w:r w:rsidRPr="00D25D22">
        <w:rPr>
          <w:rFonts w:ascii="Times New Roman" w:hAnsi="Times New Roman" w:cs="Times New Roman"/>
          <w:i/>
          <w:iCs/>
          <w:sz w:val="24"/>
          <w:szCs w:val="24"/>
        </w:rPr>
        <w:t>Reflections of Women in Antiquity</w:t>
      </w:r>
      <w:r w:rsidRPr="00D25D22">
        <w:rPr>
          <w:rFonts w:ascii="Times New Roman" w:hAnsi="Times New Roman" w:cs="Times New Roman"/>
          <w:sz w:val="24"/>
          <w:szCs w:val="24"/>
        </w:rPr>
        <w:t>, edited by Helene P. Foley, 91–126. New York: Gordon &amp; Breach</w:t>
      </w:r>
    </w:p>
    <w:p w14:paraId="107B1AA3" w14:textId="0587175E" w:rsidR="00D25D22" w:rsidRDefault="000F44C1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0F44C1">
        <w:rPr>
          <w:rFonts w:ascii="Times New Roman" w:hAnsi="Times New Roman" w:cs="Times New Roman"/>
          <w:sz w:val="24"/>
          <w:szCs w:val="24"/>
        </w:rPr>
        <w:t xml:space="preserve">Winkler, John J. 1990. </w:t>
      </w:r>
      <w:r w:rsidRPr="000F44C1">
        <w:rPr>
          <w:rFonts w:ascii="Times New Roman" w:hAnsi="Times New Roman" w:cs="Times New Roman"/>
          <w:i/>
          <w:iCs/>
          <w:sz w:val="24"/>
          <w:szCs w:val="24"/>
        </w:rPr>
        <w:t>The Constraints of Desire</w:t>
      </w:r>
      <w:r w:rsidRPr="000F44C1">
        <w:rPr>
          <w:rFonts w:ascii="Times New Roman" w:hAnsi="Times New Roman" w:cs="Times New Roman"/>
          <w:sz w:val="24"/>
          <w:szCs w:val="24"/>
        </w:rPr>
        <w:t>. New York: Routledge</w:t>
      </w:r>
    </w:p>
    <w:p w14:paraId="2A98370F" w14:textId="4938E71B" w:rsidR="000F44C1" w:rsidRPr="007B0620" w:rsidRDefault="000F44C1" w:rsidP="00AC22E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0F44C1">
        <w:rPr>
          <w:rFonts w:ascii="Times New Roman" w:hAnsi="Times New Roman" w:cs="Times New Roman"/>
          <w:sz w:val="24"/>
          <w:szCs w:val="24"/>
        </w:rPr>
        <w:t xml:space="preserve">Saïd, Suzanne. 2001. “Greeks and Barbarians in Euripides’ Tragedies: The End of Differences?” In </w:t>
      </w:r>
      <w:r w:rsidRPr="000F44C1">
        <w:rPr>
          <w:rFonts w:ascii="Times New Roman" w:hAnsi="Times New Roman" w:cs="Times New Roman"/>
          <w:i/>
          <w:iCs/>
          <w:sz w:val="24"/>
          <w:szCs w:val="24"/>
        </w:rPr>
        <w:t>Greeks and Barbarians</w:t>
      </w:r>
      <w:r w:rsidRPr="000F44C1">
        <w:rPr>
          <w:rFonts w:ascii="Times New Roman" w:hAnsi="Times New Roman" w:cs="Times New Roman"/>
          <w:sz w:val="24"/>
          <w:szCs w:val="24"/>
        </w:rPr>
        <w:t>, edited by Thomas Harrison, 62–100. Edinburgh: Edinburgh University Press</w:t>
      </w:r>
    </w:p>
    <w:p w14:paraId="7A81C46B" w14:textId="77777777" w:rsidR="007B0620" w:rsidRPr="007B0620" w:rsidRDefault="007B0620" w:rsidP="007B0620">
      <w:pPr>
        <w:rPr>
          <w:rFonts w:ascii="Times New Roman" w:hAnsi="Times New Roman" w:cs="Times New Roman"/>
          <w:sz w:val="24"/>
          <w:szCs w:val="24"/>
        </w:rPr>
      </w:pPr>
    </w:p>
    <w:sectPr w:rsidR="007B0620" w:rsidRPr="007B0620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ED1500"/>
    <w:multiLevelType w:val="hybridMultilevel"/>
    <w:tmpl w:val="92A68B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9B7EE8"/>
    <w:multiLevelType w:val="hybridMultilevel"/>
    <w:tmpl w:val="390C14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B17967"/>
    <w:multiLevelType w:val="hybridMultilevel"/>
    <w:tmpl w:val="82300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6B71"/>
    <w:rsid w:val="000760CD"/>
    <w:rsid w:val="000A0690"/>
    <w:rsid w:val="000B065F"/>
    <w:rsid w:val="000F44C1"/>
    <w:rsid w:val="00110A77"/>
    <w:rsid w:val="001234C1"/>
    <w:rsid w:val="00133F0B"/>
    <w:rsid w:val="00156A49"/>
    <w:rsid w:val="00165FB9"/>
    <w:rsid w:val="00170B56"/>
    <w:rsid w:val="00216B71"/>
    <w:rsid w:val="00227159"/>
    <w:rsid w:val="002408C5"/>
    <w:rsid w:val="00287EBE"/>
    <w:rsid w:val="002F492F"/>
    <w:rsid w:val="002F53AB"/>
    <w:rsid w:val="00361059"/>
    <w:rsid w:val="003C44B2"/>
    <w:rsid w:val="003D0AF9"/>
    <w:rsid w:val="0041104F"/>
    <w:rsid w:val="004B3F33"/>
    <w:rsid w:val="004E2D7C"/>
    <w:rsid w:val="004E42D4"/>
    <w:rsid w:val="005120D5"/>
    <w:rsid w:val="005B3468"/>
    <w:rsid w:val="00612A37"/>
    <w:rsid w:val="00690D79"/>
    <w:rsid w:val="00737CF6"/>
    <w:rsid w:val="007B0620"/>
    <w:rsid w:val="007B6182"/>
    <w:rsid w:val="007C064B"/>
    <w:rsid w:val="00903E7F"/>
    <w:rsid w:val="00923365"/>
    <w:rsid w:val="009549E1"/>
    <w:rsid w:val="00981D36"/>
    <w:rsid w:val="00996FAC"/>
    <w:rsid w:val="009F15C9"/>
    <w:rsid w:val="00A704BF"/>
    <w:rsid w:val="00AC0A16"/>
    <w:rsid w:val="00AC22E8"/>
    <w:rsid w:val="00AC4BBE"/>
    <w:rsid w:val="00AE2565"/>
    <w:rsid w:val="00B0120B"/>
    <w:rsid w:val="00B22C11"/>
    <w:rsid w:val="00B729B6"/>
    <w:rsid w:val="00BB306C"/>
    <w:rsid w:val="00BC7F89"/>
    <w:rsid w:val="00BF0077"/>
    <w:rsid w:val="00C57547"/>
    <w:rsid w:val="00C76B1A"/>
    <w:rsid w:val="00C930F6"/>
    <w:rsid w:val="00CA56EC"/>
    <w:rsid w:val="00D25D22"/>
    <w:rsid w:val="00D30BB2"/>
    <w:rsid w:val="00D45388"/>
    <w:rsid w:val="00D67F01"/>
    <w:rsid w:val="00DB1F49"/>
    <w:rsid w:val="00DC121B"/>
    <w:rsid w:val="00DE7D4A"/>
    <w:rsid w:val="00DF0BAD"/>
    <w:rsid w:val="00E1138E"/>
    <w:rsid w:val="00E250AA"/>
    <w:rsid w:val="00E275BF"/>
    <w:rsid w:val="00E32334"/>
    <w:rsid w:val="00F148BD"/>
    <w:rsid w:val="00F4007B"/>
    <w:rsid w:val="00F43A72"/>
    <w:rsid w:val="00F6712B"/>
    <w:rsid w:val="00F87DB7"/>
    <w:rsid w:val="00F90604"/>
    <w:rsid w:val="00F97C69"/>
    <w:rsid w:val="00FD75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BBC69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2</Pages>
  <Words>403</Words>
  <Characters>2302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Bethany Jane Collins</cp:lastModifiedBy>
  <cp:revision>20</cp:revision>
  <dcterms:created xsi:type="dcterms:W3CDTF">2018-05-24T13:27:00Z</dcterms:created>
  <dcterms:modified xsi:type="dcterms:W3CDTF">2018-05-24T15:30:00Z</dcterms:modified>
</cp:coreProperties>
</file>