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E392E4" w14:textId="088F8FA7" w:rsidR="00EE5F39" w:rsidRPr="00EE5F39" w:rsidRDefault="00EE5F39" w:rsidP="00EE5F39">
      <w:pPr>
        <w:rPr>
          <w:color w:val="0F9ED5" w:themeColor="accent4"/>
        </w:rPr>
      </w:pPr>
      <w:r w:rsidRPr="00EE5F39">
        <w:t xml:space="preserve">Rhan 1 </w:t>
      </w:r>
      <w:proofErr w:type="spellStart"/>
      <w:r w:rsidRPr="00EE5F39">
        <w:t>Templed</w:t>
      </w:r>
      <w:proofErr w:type="spellEnd"/>
      <w:r w:rsidRPr="00EE5F39">
        <w:t xml:space="preserve"> </w:t>
      </w:r>
      <w:proofErr w:type="spellStart"/>
      <w:r w:rsidRPr="00EE5F39">
        <w:t>amserlen</w:t>
      </w:r>
      <w:proofErr w:type="spellEnd"/>
      <w:r w:rsidRPr="00EE5F39">
        <w:t xml:space="preserve"> </w:t>
      </w:r>
      <w:proofErr w:type="spellStart"/>
      <w:r w:rsidRPr="00EE5F39">
        <w:t>astudio</w:t>
      </w:r>
      <w:proofErr w:type="spellEnd"/>
      <w:r w:rsidRPr="00EE5F39">
        <w:t xml:space="preserve"> </w:t>
      </w:r>
      <w:r w:rsidRPr="00EE5F39">
        <w:rPr>
          <w:color w:val="0F9ED5" w:themeColor="accent4"/>
        </w:rPr>
        <w:t xml:space="preserve">/ </w:t>
      </w:r>
      <w:r w:rsidRPr="00EE5F39">
        <w:t>Study timetable template</w:t>
      </w:r>
    </w:p>
    <w:tbl>
      <w:tblPr>
        <w:tblW w:w="10349" w:type="dxa"/>
        <w:tblInd w:w="-85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60"/>
        <w:gridCol w:w="1161"/>
        <w:gridCol w:w="1125"/>
        <w:gridCol w:w="1391"/>
        <w:gridCol w:w="1190"/>
        <w:gridCol w:w="1051"/>
        <w:gridCol w:w="1427"/>
        <w:gridCol w:w="1344"/>
      </w:tblGrid>
      <w:tr w:rsidR="00EE5F39" w:rsidRPr="00612B59" w14:paraId="6C7A6F86" w14:textId="77777777" w:rsidTr="008D43A3">
        <w:trPr>
          <w:trHeight w:val="300"/>
        </w:trPr>
        <w:tc>
          <w:tcPr>
            <w:tcW w:w="1660" w:type="dxa"/>
            <w:tcBorders>
              <w:top w:val="single" w:sz="6" w:space="0" w:color="auto"/>
              <w:left w:val="single" w:sz="6" w:space="0" w:color="auto"/>
              <w:bottom w:val="single" w:sz="6" w:space="0" w:color="auto"/>
              <w:right w:val="single" w:sz="6" w:space="0" w:color="auto"/>
            </w:tcBorders>
            <w:shd w:val="clear" w:color="auto" w:fill="FFFFFF"/>
            <w:hideMark/>
          </w:tcPr>
          <w:p w14:paraId="49870141" w14:textId="7B59A4D4" w:rsidR="00EE5F39" w:rsidRPr="00612B59" w:rsidRDefault="00EE5F39" w:rsidP="00EF066B">
            <w:pPr>
              <w:rPr>
                <w:b/>
                <w:bCs/>
              </w:rPr>
            </w:pPr>
            <w:r>
              <w:rPr>
                <w:b/>
                <w:bCs/>
                <w:lang w:val="en-US"/>
              </w:rPr>
              <w:t>Amser /T</w:t>
            </w:r>
            <w:r w:rsidRPr="00612B59">
              <w:rPr>
                <w:b/>
                <w:bCs/>
                <w:lang w:val="en-US"/>
              </w:rPr>
              <w:t>ime</w:t>
            </w:r>
            <w:r w:rsidRPr="00612B59">
              <w:rPr>
                <w:b/>
                <w:bCs/>
              </w:rPr>
              <w:t> </w:t>
            </w:r>
          </w:p>
        </w:tc>
        <w:tc>
          <w:tcPr>
            <w:tcW w:w="1161" w:type="dxa"/>
            <w:tcBorders>
              <w:top w:val="single" w:sz="6" w:space="0" w:color="auto"/>
              <w:left w:val="single" w:sz="6" w:space="0" w:color="auto"/>
              <w:bottom w:val="single" w:sz="6" w:space="0" w:color="auto"/>
              <w:right w:val="single" w:sz="6" w:space="0" w:color="auto"/>
            </w:tcBorders>
            <w:shd w:val="clear" w:color="auto" w:fill="FFFFFF"/>
            <w:hideMark/>
          </w:tcPr>
          <w:p w14:paraId="77684E7D" w14:textId="77777777" w:rsidR="00EE5F39" w:rsidRDefault="00EE5F39" w:rsidP="00EF066B">
            <w:pPr>
              <w:rPr>
                <w:b/>
                <w:bCs/>
                <w:lang w:val="en-US"/>
              </w:rPr>
            </w:pPr>
            <w:proofErr w:type="spellStart"/>
            <w:r>
              <w:rPr>
                <w:b/>
                <w:bCs/>
                <w:lang w:val="en-US"/>
              </w:rPr>
              <w:t>Llun</w:t>
            </w:r>
            <w:proofErr w:type="spellEnd"/>
          </w:p>
          <w:p w14:paraId="5B47FEF1" w14:textId="1417FD97" w:rsidR="00EE5F39" w:rsidRPr="00EE5F39" w:rsidRDefault="00EE5F39" w:rsidP="00EF066B">
            <w:pPr>
              <w:rPr>
                <w:b/>
                <w:bCs/>
                <w:lang w:val="en-US"/>
              </w:rPr>
            </w:pPr>
            <w:r w:rsidRPr="00612B59">
              <w:rPr>
                <w:b/>
                <w:bCs/>
                <w:lang w:val="en-US"/>
              </w:rPr>
              <w:t>Monday</w:t>
            </w:r>
            <w:r w:rsidRPr="00612B59">
              <w:rPr>
                <w:b/>
                <w:bCs/>
              </w:rPr>
              <w:t>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41EFC2C3" w14:textId="77777777" w:rsidR="00EE5F39" w:rsidRDefault="00EE5F39" w:rsidP="00EF066B">
            <w:pPr>
              <w:rPr>
                <w:b/>
                <w:bCs/>
                <w:lang w:val="en-US"/>
              </w:rPr>
            </w:pPr>
            <w:r>
              <w:rPr>
                <w:b/>
                <w:bCs/>
                <w:lang w:val="en-US"/>
              </w:rPr>
              <w:t>Mawrth</w:t>
            </w:r>
          </w:p>
          <w:p w14:paraId="740C45B4" w14:textId="47BD3D91" w:rsidR="00EE5F39" w:rsidRPr="00EE5F39" w:rsidRDefault="00EE5F39" w:rsidP="00EF066B">
            <w:pPr>
              <w:rPr>
                <w:b/>
                <w:bCs/>
                <w:lang w:val="en-US"/>
              </w:rPr>
            </w:pPr>
            <w:r w:rsidRPr="00612B59">
              <w:rPr>
                <w:b/>
                <w:bCs/>
                <w:lang w:val="en-US"/>
              </w:rPr>
              <w:t>Tuesday</w:t>
            </w:r>
            <w:r w:rsidRPr="00612B59">
              <w:rPr>
                <w:b/>
                <w:bCs/>
              </w:rPr>
              <w:t> </w:t>
            </w:r>
          </w:p>
        </w:tc>
        <w:tc>
          <w:tcPr>
            <w:tcW w:w="1391" w:type="dxa"/>
            <w:tcBorders>
              <w:top w:val="single" w:sz="6" w:space="0" w:color="auto"/>
              <w:left w:val="single" w:sz="6" w:space="0" w:color="auto"/>
              <w:bottom w:val="single" w:sz="6" w:space="0" w:color="auto"/>
              <w:right w:val="single" w:sz="6" w:space="0" w:color="auto"/>
            </w:tcBorders>
            <w:shd w:val="clear" w:color="auto" w:fill="FFFFFF"/>
            <w:hideMark/>
          </w:tcPr>
          <w:p w14:paraId="327A2769" w14:textId="77777777" w:rsidR="00EE5F39" w:rsidRDefault="00EE5F39" w:rsidP="00EF066B">
            <w:pPr>
              <w:rPr>
                <w:b/>
                <w:bCs/>
                <w:lang w:val="en-US"/>
              </w:rPr>
            </w:pPr>
            <w:r>
              <w:rPr>
                <w:b/>
                <w:bCs/>
                <w:lang w:val="en-US"/>
              </w:rPr>
              <w:t>Mercher</w:t>
            </w:r>
          </w:p>
          <w:p w14:paraId="15DB08A6" w14:textId="36032A4A" w:rsidR="00EE5F39" w:rsidRPr="00612B59" w:rsidRDefault="00EE5F39" w:rsidP="00EF066B">
            <w:pPr>
              <w:rPr>
                <w:b/>
                <w:bCs/>
              </w:rPr>
            </w:pPr>
            <w:r w:rsidRPr="00612B59">
              <w:rPr>
                <w:b/>
                <w:bCs/>
                <w:lang w:val="en-US"/>
              </w:rPr>
              <w:t>Wednesday</w:t>
            </w:r>
            <w:r w:rsidRPr="00612B59">
              <w:rPr>
                <w:b/>
                <w:bCs/>
              </w:rPr>
              <w:t> </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14294F68" w14:textId="77777777" w:rsidR="00EE5F39" w:rsidRDefault="00EE5F39" w:rsidP="00EF066B">
            <w:pPr>
              <w:rPr>
                <w:b/>
                <w:bCs/>
                <w:lang w:val="en-US"/>
              </w:rPr>
            </w:pPr>
            <w:proofErr w:type="spellStart"/>
            <w:r>
              <w:rPr>
                <w:b/>
                <w:bCs/>
                <w:lang w:val="en-US"/>
              </w:rPr>
              <w:t>Iau</w:t>
            </w:r>
            <w:proofErr w:type="spellEnd"/>
          </w:p>
          <w:p w14:paraId="0EE77E55" w14:textId="23411E04" w:rsidR="00EE5F39" w:rsidRPr="00612B59" w:rsidRDefault="00EE5F39" w:rsidP="00EF066B">
            <w:pPr>
              <w:rPr>
                <w:b/>
                <w:bCs/>
              </w:rPr>
            </w:pPr>
            <w:r w:rsidRPr="00612B59">
              <w:rPr>
                <w:b/>
                <w:bCs/>
                <w:lang w:val="en-US"/>
              </w:rPr>
              <w:t>Thursday</w:t>
            </w:r>
            <w:r w:rsidRPr="00612B59">
              <w:rPr>
                <w:b/>
                <w:bCs/>
              </w:rPr>
              <w:t> </w:t>
            </w:r>
          </w:p>
        </w:tc>
        <w:tc>
          <w:tcPr>
            <w:tcW w:w="1051" w:type="dxa"/>
            <w:tcBorders>
              <w:top w:val="single" w:sz="6" w:space="0" w:color="auto"/>
              <w:left w:val="single" w:sz="6" w:space="0" w:color="auto"/>
              <w:bottom w:val="single" w:sz="6" w:space="0" w:color="auto"/>
              <w:right w:val="single" w:sz="6" w:space="0" w:color="auto"/>
            </w:tcBorders>
            <w:shd w:val="clear" w:color="auto" w:fill="FFFFFF"/>
            <w:hideMark/>
          </w:tcPr>
          <w:p w14:paraId="12DC078F" w14:textId="035AA1D6" w:rsidR="00EE5F39" w:rsidRDefault="00EE5F39" w:rsidP="00EF066B">
            <w:pPr>
              <w:rPr>
                <w:b/>
                <w:bCs/>
                <w:lang w:val="en-US"/>
              </w:rPr>
            </w:pPr>
            <w:proofErr w:type="spellStart"/>
            <w:r>
              <w:rPr>
                <w:b/>
                <w:bCs/>
                <w:lang w:val="en-US"/>
              </w:rPr>
              <w:t>Gwener</w:t>
            </w:r>
            <w:proofErr w:type="spellEnd"/>
          </w:p>
          <w:p w14:paraId="61E634EE" w14:textId="2693E59A" w:rsidR="00EE5F39" w:rsidRPr="00612B59" w:rsidRDefault="00EE5F39" w:rsidP="00EF066B">
            <w:pPr>
              <w:rPr>
                <w:b/>
                <w:bCs/>
              </w:rPr>
            </w:pPr>
            <w:r w:rsidRPr="00612B59">
              <w:rPr>
                <w:b/>
                <w:bCs/>
                <w:lang w:val="en-US"/>
              </w:rPr>
              <w:t>Friday</w:t>
            </w:r>
            <w:r w:rsidRPr="00612B59">
              <w:rPr>
                <w:b/>
                <w:bCs/>
              </w:rPr>
              <w:t> </w:t>
            </w:r>
          </w:p>
        </w:tc>
        <w:tc>
          <w:tcPr>
            <w:tcW w:w="1427" w:type="dxa"/>
            <w:tcBorders>
              <w:top w:val="single" w:sz="6" w:space="0" w:color="auto"/>
              <w:left w:val="single" w:sz="6" w:space="0" w:color="auto"/>
              <w:bottom w:val="single" w:sz="6" w:space="0" w:color="auto"/>
              <w:right w:val="single" w:sz="6" w:space="0" w:color="auto"/>
            </w:tcBorders>
            <w:shd w:val="clear" w:color="auto" w:fill="FFFFFF"/>
            <w:hideMark/>
          </w:tcPr>
          <w:p w14:paraId="63E316E0" w14:textId="77777777" w:rsidR="00EE5F39" w:rsidRDefault="00EE5F39" w:rsidP="00EF066B">
            <w:pPr>
              <w:rPr>
                <w:b/>
                <w:bCs/>
                <w:lang w:val="en-US"/>
              </w:rPr>
            </w:pPr>
            <w:r>
              <w:rPr>
                <w:b/>
                <w:bCs/>
                <w:lang w:val="en-US"/>
              </w:rPr>
              <w:t>Sadwrn</w:t>
            </w:r>
          </w:p>
          <w:p w14:paraId="57897530" w14:textId="56465977" w:rsidR="00EE5F39" w:rsidRPr="00612B59" w:rsidRDefault="00EE5F39" w:rsidP="00EF066B">
            <w:pPr>
              <w:rPr>
                <w:b/>
                <w:bCs/>
              </w:rPr>
            </w:pPr>
            <w:r w:rsidRPr="00612B59">
              <w:rPr>
                <w:b/>
                <w:bCs/>
                <w:lang w:val="en-US"/>
              </w:rPr>
              <w:t>Saturday</w:t>
            </w:r>
            <w:r w:rsidRPr="00612B59">
              <w:rPr>
                <w:b/>
                <w:bCs/>
              </w:rPr>
              <w:t> </w:t>
            </w:r>
          </w:p>
        </w:tc>
        <w:tc>
          <w:tcPr>
            <w:tcW w:w="1344" w:type="dxa"/>
            <w:tcBorders>
              <w:top w:val="single" w:sz="6" w:space="0" w:color="auto"/>
              <w:left w:val="single" w:sz="6" w:space="0" w:color="auto"/>
              <w:bottom w:val="single" w:sz="6" w:space="0" w:color="auto"/>
              <w:right w:val="single" w:sz="6" w:space="0" w:color="auto"/>
            </w:tcBorders>
            <w:shd w:val="clear" w:color="auto" w:fill="FFFFFF"/>
            <w:hideMark/>
          </w:tcPr>
          <w:p w14:paraId="64891705" w14:textId="77777777" w:rsidR="00EE5F39" w:rsidRDefault="00EE5F39" w:rsidP="00EF066B">
            <w:pPr>
              <w:rPr>
                <w:b/>
                <w:bCs/>
                <w:lang w:val="en-US"/>
              </w:rPr>
            </w:pPr>
            <w:r>
              <w:rPr>
                <w:b/>
                <w:bCs/>
                <w:lang w:val="en-US"/>
              </w:rPr>
              <w:t>Sul</w:t>
            </w:r>
          </w:p>
          <w:p w14:paraId="4F618D66" w14:textId="0D17C910" w:rsidR="00EE5F39" w:rsidRPr="00612B59" w:rsidRDefault="00EE5F39" w:rsidP="00EF066B">
            <w:pPr>
              <w:rPr>
                <w:b/>
                <w:bCs/>
              </w:rPr>
            </w:pPr>
            <w:r w:rsidRPr="00612B59">
              <w:rPr>
                <w:b/>
                <w:bCs/>
                <w:lang w:val="en-US"/>
              </w:rPr>
              <w:t>Sunday</w:t>
            </w:r>
            <w:r w:rsidRPr="00612B59">
              <w:rPr>
                <w:b/>
                <w:bCs/>
              </w:rPr>
              <w:t> </w:t>
            </w:r>
          </w:p>
        </w:tc>
      </w:tr>
      <w:tr w:rsidR="00EE5F39" w:rsidRPr="00612B59" w14:paraId="5AF77020" w14:textId="77777777" w:rsidTr="008D43A3">
        <w:trPr>
          <w:trHeight w:val="300"/>
        </w:trPr>
        <w:tc>
          <w:tcPr>
            <w:tcW w:w="1660" w:type="dxa"/>
            <w:tcBorders>
              <w:top w:val="single" w:sz="6" w:space="0" w:color="auto"/>
              <w:left w:val="single" w:sz="6" w:space="0" w:color="auto"/>
              <w:bottom w:val="single" w:sz="6" w:space="0" w:color="auto"/>
              <w:right w:val="single" w:sz="6" w:space="0" w:color="auto"/>
            </w:tcBorders>
            <w:shd w:val="clear" w:color="auto" w:fill="FFFFFF"/>
            <w:hideMark/>
          </w:tcPr>
          <w:p w14:paraId="30154FFB" w14:textId="2157B064" w:rsidR="00EE5F39" w:rsidRPr="00612B59" w:rsidRDefault="00EE5F39" w:rsidP="00EF066B">
            <w:pPr>
              <w:rPr>
                <w:b/>
                <w:bCs/>
              </w:rPr>
            </w:pPr>
            <w:r w:rsidRPr="00612B59">
              <w:rPr>
                <w:b/>
                <w:bCs/>
                <w:lang w:val="en-US"/>
              </w:rPr>
              <w:t xml:space="preserve">00:00 </w:t>
            </w:r>
            <w:r w:rsidR="00386608">
              <w:rPr>
                <w:b/>
                <w:bCs/>
                <w:lang w:val="en-US"/>
              </w:rPr>
              <w:t>–</w:t>
            </w:r>
            <w:r w:rsidRPr="00612B59">
              <w:rPr>
                <w:b/>
                <w:bCs/>
                <w:lang w:val="en-US"/>
              </w:rPr>
              <w:t xml:space="preserve"> </w:t>
            </w:r>
            <w:r w:rsidR="005E3FEF">
              <w:rPr>
                <w:b/>
                <w:bCs/>
                <w:lang w:val="en-US"/>
              </w:rPr>
              <w:t>05.59</w:t>
            </w:r>
          </w:p>
        </w:tc>
        <w:tc>
          <w:tcPr>
            <w:tcW w:w="1161" w:type="dxa"/>
            <w:tcBorders>
              <w:top w:val="single" w:sz="6" w:space="0" w:color="auto"/>
              <w:left w:val="single" w:sz="6" w:space="0" w:color="auto"/>
              <w:bottom w:val="single" w:sz="6" w:space="0" w:color="auto"/>
              <w:right w:val="single" w:sz="6" w:space="0" w:color="auto"/>
            </w:tcBorders>
            <w:shd w:val="clear" w:color="auto" w:fill="FFFFFF"/>
            <w:hideMark/>
          </w:tcPr>
          <w:p w14:paraId="3CAA2407" w14:textId="6FA7018F" w:rsidR="00EE5F39" w:rsidRPr="00612B59" w:rsidRDefault="00EE5F39" w:rsidP="00EF066B">
            <w:pPr>
              <w:rPr>
                <w:b/>
                <w:bCs/>
              </w:rPr>
            </w:pPr>
            <w:r w:rsidRPr="00612B59">
              <w:rPr>
                <w:b/>
                <w:bCs/>
              </w:rPr>
              <w:t> </w:t>
            </w:r>
            <w:r w:rsidR="005E3FEF">
              <w:rPr>
                <w:b/>
                <w:bCs/>
              </w:rPr>
              <w:t>sleep</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66350432" w14:textId="22C46AC5" w:rsidR="00EE5F39" w:rsidRPr="00612B59" w:rsidRDefault="00EE5F39" w:rsidP="00EF066B">
            <w:pPr>
              <w:rPr>
                <w:b/>
                <w:bCs/>
              </w:rPr>
            </w:pPr>
            <w:r w:rsidRPr="00612B59">
              <w:rPr>
                <w:b/>
                <w:bCs/>
              </w:rPr>
              <w:t> </w:t>
            </w:r>
            <w:r w:rsidR="005E3FEF">
              <w:rPr>
                <w:b/>
                <w:bCs/>
              </w:rPr>
              <w:t>sleep</w:t>
            </w:r>
          </w:p>
        </w:tc>
        <w:tc>
          <w:tcPr>
            <w:tcW w:w="1391" w:type="dxa"/>
            <w:tcBorders>
              <w:top w:val="single" w:sz="6" w:space="0" w:color="auto"/>
              <w:left w:val="single" w:sz="6" w:space="0" w:color="auto"/>
              <w:bottom w:val="single" w:sz="6" w:space="0" w:color="auto"/>
              <w:right w:val="single" w:sz="6" w:space="0" w:color="auto"/>
            </w:tcBorders>
            <w:shd w:val="clear" w:color="auto" w:fill="FFFFFF"/>
            <w:hideMark/>
          </w:tcPr>
          <w:p w14:paraId="1AEEE256" w14:textId="38887429" w:rsidR="00EE5F39" w:rsidRPr="00612B59" w:rsidRDefault="00EE5F39" w:rsidP="00EF066B">
            <w:pPr>
              <w:rPr>
                <w:b/>
                <w:bCs/>
              </w:rPr>
            </w:pPr>
            <w:r w:rsidRPr="00612B59">
              <w:rPr>
                <w:b/>
                <w:bCs/>
              </w:rPr>
              <w:t> </w:t>
            </w:r>
            <w:r w:rsidR="005E3FEF">
              <w:rPr>
                <w:b/>
                <w:bCs/>
              </w:rPr>
              <w:t>sleep</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596DAD7F" w14:textId="526287C9" w:rsidR="00EE5F39" w:rsidRPr="00612B59" w:rsidRDefault="00EE5F39" w:rsidP="00EF066B">
            <w:pPr>
              <w:rPr>
                <w:b/>
                <w:bCs/>
              </w:rPr>
            </w:pPr>
            <w:r w:rsidRPr="00612B59">
              <w:rPr>
                <w:b/>
                <w:bCs/>
              </w:rPr>
              <w:t> </w:t>
            </w:r>
            <w:r w:rsidR="005E3FEF">
              <w:rPr>
                <w:b/>
                <w:bCs/>
              </w:rPr>
              <w:t>sleep</w:t>
            </w:r>
          </w:p>
        </w:tc>
        <w:tc>
          <w:tcPr>
            <w:tcW w:w="1051" w:type="dxa"/>
            <w:tcBorders>
              <w:top w:val="single" w:sz="6" w:space="0" w:color="auto"/>
              <w:left w:val="single" w:sz="6" w:space="0" w:color="auto"/>
              <w:bottom w:val="single" w:sz="6" w:space="0" w:color="auto"/>
              <w:right w:val="single" w:sz="6" w:space="0" w:color="auto"/>
            </w:tcBorders>
            <w:shd w:val="clear" w:color="auto" w:fill="FFFFFF"/>
            <w:hideMark/>
          </w:tcPr>
          <w:p w14:paraId="5FA5BA13" w14:textId="25B77284" w:rsidR="00EE5F39" w:rsidRPr="00612B59" w:rsidRDefault="00EE5F39" w:rsidP="00EF066B">
            <w:pPr>
              <w:rPr>
                <w:b/>
                <w:bCs/>
              </w:rPr>
            </w:pPr>
            <w:r w:rsidRPr="00612B59">
              <w:rPr>
                <w:b/>
                <w:bCs/>
              </w:rPr>
              <w:t> </w:t>
            </w:r>
            <w:r w:rsidR="005E3FEF">
              <w:rPr>
                <w:b/>
                <w:bCs/>
              </w:rPr>
              <w:t>sleep</w:t>
            </w:r>
          </w:p>
        </w:tc>
        <w:tc>
          <w:tcPr>
            <w:tcW w:w="1427" w:type="dxa"/>
            <w:tcBorders>
              <w:top w:val="single" w:sz="6" w:space="0" w:color="auto"/>
              <w:left w:val="single" w:sz="6" w:space="0" w:color="auto"/>
              <w:bottom w:val="single" w:sz="6" w:space="0" w:color="auto"/>
              <w:right w:val="single" w:sz="6" w:space="0" w:color="auto"/>
            </w:tcBorders>
            <w:shd w:val="clear" w:color="auto" w:fill="FFFFFF"/>
            <w:hideMark/>
          </w:tcPr>
          <w:p w14:paraId="73E05C0B" w14:textId="72E60E18" w:rsidR="00EE5F39" w:rsidRPr="00612B59" w:rsidRDefault="00EE5F39" w:rsidP="00EF066B">
            <w:pPr>
              <w:rPr>
                <w:b/>
                <w:bCs/>
              </w:rPr>
            </w:pPr>
            <w:r w:rsidRPr="00612B59">
              <w:rPr>
                <w:b/>
                <w:bCs/>
              </w:rPr>
              <w:t> </w:t>
            </w:r>
            <w:r w:rsidR="005E3FEF">
              <w:rPr>
                <w:b/>
                <w:bCs/>
              </w:rPr>
              <w:t>sleep</w:t>
            </w:r>
          </w:p>
        </w:tc>
        <w:tc>
          <w:tcPr>
            <w:tcW w:w="1344" w:type="dxa"/>
            <w:tcBorders>
              <w:top w:val="single" w:sz="6" w:space="0" w:color="auto"/>
              <w:left w:val="single" w:sz="6" w:space="0" w:color="auto"/>
              <w:bottom w:val="single" w:sz="6" w:space="0" w:color="auto"/>
              <w:right w:val="single" w:sz="6" w:space="0" w:color="auto"/>
            </w:tcBorders>
            <w:shd w:val="clear" w:color="auto" w:fill="FFFFFF"/>
            <w:hideMark/>
          </w:tcPr>
          <w:p w14:paraId="0137F67B" w14:textId="49B3DAA3" w:rsidR="00EE5F39" w:rsidRPr="00612B59" w:rsidRDefault="00EE5F39" w:rsidP="00EF066B">
            <w:pPr>
              <w:rPr>
                <w:b/>
                <w:bCs/>
              </w:rPr>
            </w:pPr>
            <w:r w:rsidRPr="00612B59">
              <w:rPr>
                <w:b/>
                <w:bCs/>
              </w:rPr>
              <w:t> </w:t>
            </w:r>
            <w:r w:rsidR="005E3FEF">
              <w:rPr>
                <w:b/>
                <w:bCs/>
              </w:rPr>
              <w:t>sleep</w:t>
            </w:r>
          </w:p>
        </w:tc>
      </w:tr>
      <w:tr w:rsidR="00EE5F39" w:rsidRPr="00612B59" w14:paraId="3DE752B5" w14:textId="77777777" w:rsidTr="008D43A3">
        <w:trPr>
          <w:trHeight w:val="300"/>
        </w:trPr>
        <w:tc>
          <w:tcPr>
            <w:tcW w:w="1660" w:type="dxa"/>
            <w:tcBorders>
              <w:top w:val="single" w:sz="6" w:space="0" w:color="auto"/>
              <w:left w:val="single" w:sz="6" w:space="0" w:color="auto"/>
              <w:bottom w:val="single" w:sz="6" w:space="0" w:color="auto"/>
              <w:right w:val="single" w:sz="6" w:space="0" w:color="auto"/>
            </w:tcBorders>
            <w:shd w:val="clear" w:color="auto" w:fill="FFFFFF"/>
            <w:hideMark/>
          </w:tcPr>
          <w:p w14:paraId="449BAF0E" w14:textId="2AFF5721" w:rsidR="00EE5F39" w:rsidRPr="00612B59" w:rsidRDefault="005E3FEF" w:rsidP="00EF066B">
            <w:pPr>
              <w:rPr>
                <w:b/>
                <w:bCs/>
              </w:rPr>
            </w:pPr>
            <w:r>
              <w:rPr>
                <w:b/>
                <w:bCs/>
              </w:rPr>
              <w:t>06.00 – 06.59</w:t>
            </w:r>
          </w:p>
        </w:tc>
        <w:tc>
          <w:tcPr>
            <w:tcW w:w="1161" w:type="dxa"/>
            <w:tcBorders>
              <w:top w:val="single" w:sz="6" w:space="0" w:color="auto"/>
              <w:left w:val="single" w:sz="6" w:space="0" w:color="auto"/>
              <w:bottom w:val="single" w:sz="6" w:space="0" w:color="auto"/>
              <w:right w:val="single" w:sz="6" w:space="0" w:color="auto"/>
            </w:tcBorders>
            <w:shd w:val="clear" w:color="auto" w:fill="FFFFFF"/>
            <w:hideMark/>
          </w:tcPr>
          <w:p w14:paraId="23977EF6" w14:textId="65227107" w:rsidR="00EE5F39" w:rsidRPr="00612B59" w:rsidRDefault="00EE5F39" w:rsidP="00EF066B">
            <w:pPr>
              <w:rPr>
                <w:b/>
                <w:bCs/>
              </w:rPr>
            </w:pPr>
            <w:r w:rsidRPr="00612B59">
              <w:rPr>
                <w:b/>
                <w:bCs/>
              </w:rPr>
              <w:t> </w:t>
            </w:r>
            <w:r w:rsidR="005E3FEF">
              <w:rPr>
                <w:b/>
                <w:bCs/>
              </w:rPr>
              <w:t xml:space="preserve">Wake </w:t>
            </w:r>
            <w:r w:rsidR="007D38F5">
              <w:rPr>
                <w:b/>
                <w:bCs/>
              </w:rPr>
              <w:t xml:space="preserve">up at </w:t>
            </w:r>
            <w:r w:rsidR="00C1435C">
              <w:rPr>
                <w:b/>
                <w:bCs/>
              </w:rPr>
              <w:t>6</w:t>
            </w:r>
            <w:r w:rsidR="00694CD1">
              <w:rPr>
                <w:b/>
                <w:bCs/>
              </w:rPr>
              <w:t>:40</w:t>
            </w:r>
            <w:r w:rsidR="005E3FEF">
              <w:rPr>
                <w:b/>
                <w:bCs/>
              </w:rPr>
              <w:t>, eat breakfast.</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05EE5E44" w14:textId="249E3AF0" w:rsidR="00EE5F39" w:rsidRPr="00612B59" w:rsidRDefault="00EE5F39" w:rsidP="00EF066B">
            <w:pPr>
              <w:rPr>
                <w:b/>
                <w:bCs/>
              </w:rPr>
            </w:pPr>
            <w:r w:rsidRPr="00612B59">
              <w:rPr>
                <w:b/>
                <w:bCs/>
              </w:rPr>
              <w:t> </w:t>
            </w:r>
            <w:r w:rsidR="005E3FEF">
              <w:rPr>
                <w:b/>
                <w:bCs/>
              </w:rPr>
              <w:t>Wake</w:t>
            </w:r>
            <w:r w:rsidR="00C1435C">
              <w:rPr>
                <w:b/>
                <w:bCs/>
              </w:rPr>
              <w:t xml:space="preserve"> 6.40,</w:t>
            </w:r>
            <w:r w:rsidR="005E3FEF">
              <w:rPr>
                <w:b/>
                <w:bCs/>
              </w:rPr>
              <w:t xml:space="preserve"> eat breakfast</w:t>
            </w:r>
          </w:p>
        </w:tc>
        <w:tc>
          <w:tcPr>
            <w:tcW w:w="1391" w:type="dxa"/>
            <w:tcBorders>
              <w:top w:val="single" w:sz="6" w:space="0" w:color="auto"/>
              <w:left w:val="single" w:sz="6" w:space="0" w:color="auto"/>
              <w:bottom w:val="single" w:sz="6" w:space="0" w:color="auto"/>
              <w:right w:val="single" w:sz="6" w:space="0" w:color="auto"/>
            </w:tcBorders>
            <w:shd w:val="clear" w:color="auto" w:fill="FFFFFF"/>
            <w:hideMark/>
          </w:tcPr>
          <w:p w14:paraId="24A30157" w14:textId="5B4EBE8E" w:rsidR="00EE5F39" w:rsidRPr="00612B59" w:rsidRDefault="00EE5F39" w:rsidP="00EF066B">
            <w:pPr>
              <w:rPr>
                <w:b/>
                <w:bCs/>
              </w:rPr>
            </w:pPr>
            <w:r w:rsidRPr="00612B59">
              <w:rPr>
                <w:b/>
                <w:bCs/>
              </w:rPr>
              <w:t> </w:t>
            </w:r>
            <w:r w:rsidR="005E3FEF">
              <w:rPr>
                <w:b/>
                <w:bCs/>
              </w:rPr>
              <w:t>Wake</w:t>
            </w:r>
            <w:r w:rsidR="00C1435C">
              <w:rPr>
                <w:b/>
                <w:bCs/>
              </w:rPr>
              <w:t xml:space="preserve"> </w:t>
            </w:r>
            <w:r w:rsidR="00FD622E">
              <w:rPr>
                <w:b/>
                <w:bCs/>
              </w:rPr>
              <w:t xml:space="preserve">up at </w:t>
            </w:r>
            <w:r w:rsidR="00C1435C">
              <w:rPr>
                <w:b/>
                <w:bCs/>
              </w:rPr>
              <w:t>6</w:t>
            </w:r>
            <w:r w:rsidR="00694CD1">
              <w:rPr>
                <w:b/>
                <w:bCs/>
              </w:rPr>
              <w:t>:4</w:t>
            </w:r>
            <w:r w:rsidR="00C1435C">
              <w:rPr>
                <w:b/>
                <w:bCs/>
              </w:rPr>
              <w:t>0,</w:t>
            </w:r>
            <w:r w:rsidR="005E3FEF">
              <w:rPr>
                <w:b/>
                <w:bCs/>
              </w:rPr>
              <w:t xml:space="preserve"> eat breakfast</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1C7727A5" w14:textId="6C072EE6" w:rsidR="00EE5F39" w:rsidRPr="00612B59" w:rsidRDefault="00EE5F39" w:rsidP="00EF066B">
            <w:pPr>
              <w:rPr>
                <w:b/>
                <w:bCs/>
              </w:rPr>
            </w:pPr>
            <w:r w:rsidRPr="00612B59">
              <w:rPr>
                <w:b/>
                <w:bCs/>
              </w:rPr>
              <w:t> </w:t>
            </w:r>
            <w:r w:rsidR="005E3FEF">
              <w:rPr>
                <w:b/>
                <w:bCs/>
              </w:rPr>
              <w:t>Wake</w:t>
            </w:r>
            <w:r w:rsidR="00C1435C">
              <w:rPr>
                <w:b/>
                <w:bCs/>
              </w:rPr>
              <w:t xml:space="preserve"> </w:t>
            </w:r>
            <w:r w:rsidR="00FD622E">
              <w:rPr>
                <w:b/>
                <w:bCs/>
              </w:rPr>
              <w:t xml:space="preserve">up at </w:t>
            </w:r>
            <w:r w:rsidR="00C1435C">
              <w:rPr>
                <w:b/>
                <w:bCs/>
              </w:rPr>
              <w:t>6</w:t>
            </w:r>
            <w:r w:rsidR="00694CD1">
              <w:rPr>
                <w:b/>
                <w:bCs/>
              </w:rPr>
              <w:t>:4</w:t>
            </w:r>
            <w:r w:rsidR="00C1435C">
              <w:rPr>
                <w:b/>
                <w:bCs/>
              </w:rPr>
              <w:t>0</w:t>
            </w:r>
            <w:r w:rsidR="005E3FEF">
              <w:rPr>
                <w:b/>
                <w:bCs/>
              </w:rPr>
              <w:t xml:space="preserve"> eat breakfast </w:t>
            </w:r>
          </w:p>
        </w:tc>
        <w:tc>
          <w:tcPr>
            <w:tcW w:w="1051" w:type="dxa"/>
            <w:tcBorders>
              <w:top w:val="single" w:sz="6" w:space="0" w:color="auto"/>
              <w:left w:val="single" w:sz="6" w:space="0" w:color="auto"/>
              <w:bottom w:val="single" w:sz="6" w:space="0" w:color="auto"/>
              <w:right w:val="single" w:sz="6" w:space="0" w:color="auto"/>
            </w:tcBorders>
            <w:shd w:val="clear" w:color="auto" w:fill="FFFFFF"/>
            <w:hideMark/>
          </w:tcPr>
          <w:p w14:paraId="2238B1E5" w14:textId="39E39094" w:rsidR="00EE5F39" w:rsidRPr="00612B59" w:rsidRDefault="00EE5F39" w:rsidP="00EF066B">
            <w:pPr>
              <w:rPr>
                <w:b/>
                <w:bCs/>
              </w:rPr>
            </w:pPr>
            <w:r w:rsidRPr="00612B59">
              <w:rPr>
                <w:b/>
                <w:bCs/>
              </w:rPr>
              <w:t> </w:t>
            </w:r>
            <w:r w:rsidR="005E3FEF">
              <w:rPr>
                <w:b/>
                <w:bCs/>
              </w:rPr>
              <w:t xml:space="preserve">wake </w:t>
            </w:r>
            <w:r w:rsidR="00FD622E">
              <w:rPr>
                <w:b/>
                <w:bCs/>
              </w:rPr>
              <w:t xml:space="preserve">up at </w:t>
            </w:r>
            <w:r w:rsidR="00C1435C">
              <w:rPr>
                <w:b/>
                <w:bCs/>
              </w:rPr>
              <w:t>6</w:t>
            </w:r>
            <w:r w:rsidR="00694CD1">
              <w:rPr>
                <w:b/>
                <w:bCs/>
              </w:rPr>
              <w:t>:4</w:t>
            </w:r>
            <w:r w:rsidR="00C1435C">
              <w:rPr>
                <w:b/>
                <w:bCs/>
              </w:rPr>
              <w:t>0</w:t>
            </w:r>
            <w:r w:rsidR="005E3FEF">
              <w:rPr>
                <w:b/>
                <w:bCs/>
              </w:rPr>
              <w:t xml:space="preserve">, eat breakfast </w:t>
            </w:r>
          </w:p>
        </w:tc>
        <w:tc>
          <w:tcPr>
            <w:tcW w:w="1427" w:type="dxa"/>
            <w:tcBorders>
              <w:top w:val="single" w:sz="6" w:space="0" w:color="auto"/>
              <w:left w:val="single" w:sz="6" w:space="0" w:color="auto"/>
              <w:bottom w:val="single" w:sz="6" w:space="0" w:color="auto"/>
              <w:right w:val="single" w:sz="6" w:space="0" w:color="auto"/>
            </w:tcBorders>
            <w:shd w:val="clear" w:color="auto" w:fill="FFFFFF"/>
            <w:hideMark/>
          </w:tcPr>
          <w:p w14:paraId="740D6692" w14:textId="1A65547C" w:rsidR="00EE5F39" w:rsidRPr="00612B59" w:rsidRDefault="00EE5F39" w:rsidP="00EF066B">
            <w:pPr>
              <w:rPr>
                <w:b/>
                <w:bCs/>
              </w:rPr>
            </w:pPr>
            <w:r w:rsidRPr="00612B59">
              <w:rPr>
                <w:b/>
                <w:bCs/>
              </w:rPr>
              <w:t> </w:t>
            </w:r>
            <w:r w:rsidR="009D7E10">
              <w:rPr>
                <w:b/>
                <w:bCs/>
              </w:rPr>
              <w:t>sleep</w:t>
            </w:r>
          </w:p>
        </w:tc>
        <w:tc>
          <w:tcPr>
            <w:tcW w:w="1344" w:type="dxa"/>
            <w:tcBorders>
              <w:top w:val="single" w:sz="6" w:space="0" w:color="auto"/>
              <w:left w:val="single" w:sz="6" w:space="0" w:color="auto"/>
              <w:bottom w:val="single" w:sz="6" w:space="0" w:color="auto"/>
              <w:right w:val="single" w:sz="6" w:space="0" w:color="auto"/>
            </w:tcBorders>
            <w:shd w:val="clear" w:color="auto" w:fill="FFFFFF"/>
            <w:hideMark/>
          </w:tcPr>
          <w:p w14:paraId="4124DAB6" w14:textId="78B8F1AD" w:rsidR="00EE5F39" w:rsidRPr="00612B59" w:rsidRDefault="00EE5F39" w:rsidP="00EF066B">
            <w:pPr>
              <w:rPr>
                <w:b/>
                <w:bCs/>
              </w:rPr>
            </w:pPr>
            <w:r w:rsidRPr="00612B59">
              <w:rPr>
                <w:b/>
                <w:bCs/>
              </w:rPr>
              <w:t> </w:t>
            </w:r>
            <w:r w:rsidR="009D7E10">
              <w:rPr>
                <w:b/>
                <w:bCs/>
              </w:rPr>
              <w:t xml:space="preserve">Sleep </w:t>
            </w:r>
          </w:p>
        </w:tc>
      </w:tr>
      <w:tr w:rsidR="00EE5F39" w:rsidRPr="00612B59" w14:paraId="7BB3A87C" w14:textId="77777777" w:rsidTr="008D43A3">
        <w:trPr>
          <w:trHeight w:val="300"/>
        </w:trPr>
        <w:tc>
          <w:tcPr>
            <w:tcW w:w="1660" w:type="dxa"/>
            <w:tcBorders>
              <w:top w:val="single" w:sz="6" w:space="0" w:color="auto"/>
              <w:left w:val="single" w:sz="6" w:space="0" w:color="auto"/>
              <w:bottom w:val="single" w:sz="6" w:space="0" w:color="auto"/>
              <w:right w:val="single" w:sz="6" w:space="0" w:color="auto"/>
            </w:tcBorders>
            <w:shd w:val="clear" w:color="auto" w:fill="FFFFFF"/>
            <w:hideMark/>
          </w:tcPr>
          <w:p w14:paraId="6E5CB461" w14:textId="77777777" w:rsidR="00EE5F39" w:rsidRPr="00612B59" w:rsidRDefault="00EE5F39" w:rsidP="00EF066B">
            <w:pPr>
              <w:rPr>
                <w:b/>
                <w:bCs/>
              </w:rPr>
            </w:pPr>
            <w:r w:rsidRPr="00612B59">
              <w:rPr>
                <w:b/>
                <w:bCs/>
                <w:lang w:val="en-US"/>
              </w:rPr>
              <w:t>07:00 - 07:59</w:t>
            </w:r>
            <w:r w:rsidRPr="00612B59">
              <w:rPr>
                <w:b/>
                <w:bCs/>
              </w:rPr>
              <w:t> </w:t>
            </w:r>
          </w:p>
        </w:tc>
        <w:tc>
          <w:tcPr>
            <w:tcW w:w="1161" w:type="dxa"/>
            <w:tcBorders>
              <w:top w:val="single" w:sz="6" w:space="0" w:color="auto"/>
              <w:left w:val="single" w:sz="6" w:space="0" w:color="auto"/>
              <w:bottom w:val="single" w:sz="6" w:space="0" w:color="auto"/>
              <w:right w:val="single" w:sz="6" w:space="0" w:color="auto"/>
            </w:tcBorders>
            <w:shd w:val="clear" w:color="auto" w:fill="FFFFFF"/>
            <w:hideMark/>
          </w:tcPr>
          <w:p w14:paraId="7580EA24" w14:textId="163F4066" w:rsidR="00EE5F39" w:rsidRPr="00612B59" w:rsidRDefault="00EE5F39" w:rsidP="00EF066B">
            <w:pPr>
              <w:rPr>
                <w:b/>
                <w:bCs/>
              </w:rPr>
            </w:pPr>
            <w:r w:rsidRPr="00612B59">
              <w:rPr>
                <w:b/>
                <w:bCs/>
              </w:rPr>
              <w:t> </w:t>
            </w:r>
            <w:r w:rsidR="005E3FEF">
              <w:rPr>
                <w:b/>
                <w:bCs/>
              </w:rPr>
              <w:t>Get ready for work</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6DA35F7C" w14:textId="165254DE" w:rsidR="00EE5F39" w:rsidRPr="00612B59" w:rsidRDefault="00EE5F39" w:rsidP="00EF066B">
            <w:pPr>
              <w:rPr>
                <w:b/>
                <w:bCs/>
              </w:rPr>
            </w:pPr>
            <w:r w:rsidRPr="00612B59">
              <w:rPr>
                <w:b/>
                <w:bCs/>
              </w:rPr>
              <w:t> </w:t>
            </w:r>
            <w:r w:rsidR="005E3FEF">
              <w:rPr>
                <w:b/>
                <w:bCs/>
              </w:rPr>
              <w:t>Get ready for work</w:t>
            </w:r>
          </w:p>
        </w:tc>
        <w:tc>
          <w:tcPr>
            <w:tcW w:w="1391" w:type="dxa"/>
            <w:tcBorders>
              <w:top w:val="single" w:sz="6" w:space="0" w:color="auto"/>
              <w:left w:val="single" w:sz="6" w:space="0" w:color="auto"/>
              <w:bottom w:val="single" w:sz="6" w:space="0" w:color="auto"/>
              <w:right w:val="single" w:sz="6" w:space="0" w:color="auto"/>
            </w:tcBorders>
            <w:shd w:val="clear" w:color="auto" w:fill="FFFFFF"/>
            <w:hideMark/>
          </w:tcPr>
          <w:p w14:paraId="2F93145B" w14:textId="5536633F" w:rsidR="00EE5F39" w:rsidRPr="00612B59" w:rsidRDefault="00EE5F39" w:rsidP="00EF066B">
            <w:pPr>
              <w:rPr>
                <w:b/>
                <w:bCs/>
              </w:rPr>
            </w:pPr>
            <w:r w:rsidRPr="00612B59">
              <w:rPr>
                <w:b/>
                <w:bCs/>
              </w:rPr>
              <w:t> </w:t>
            </w:r>
            <w:r w:rsidR="005E3FEF">
              <w:rPr>
                <w:b/>
                <w:bCs/>
              </w:rPr>
              <w:t>Get ready for work</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3880A7B9" w14:textId="5B19C7F0" w:rsidR="00EE5F39" w:rsidRPr="00612B59" w:rsidRDefault="00EE5F39" w:rsidP="00EF066B">
            <w:pPr>
              <w:rPr>
                <w:b/>
                <w:bCs/>
              </w:rPr>
            </w:pPr>
            <w:r w:rsidRPr="00612B59">
              <w:rPr>
                <w:b/>
                <w:bCs/>
              </w:rPr>
              <w:t> </w:t>
            </w:r>
            <w:r w:rsidR="005E3FEF">
              <w:rPr>
                <w:b/>
                <w:bCs/>
              </w:rPr>
              <w:t>Get ready for work</w:t>
            </w:r>
          </w:p>
        </w:tc>
        <w:tc>
          <w:tcPr>
            <w:tcW w:w="1051" w:type="dxa"/>
            <w:tcBorders>
              <w:top w:val="single" w:sz="6" w:space="0" w:color="auto"/>
              <w:left w:val="single" w:sz="6" w:space="0" w:color="auto"/>
              <w:bottom w:val="single" w:sz="6" w:space="0" w:color="auto"/>
              <w:right w:val="single" w:sz="6" w:space="0" w:color="auto"/>
            </w:tcBorders>
            <w:shd w:val="clear" w:color="auto" w:fill="FFFFFF"/>
            <w:hideMark/>
          </w:tcPr>
          <w:p w14:paraId="3AAF34AE" w14:textId="340E08DD" w:rsidR="00EE5F39" w:rsidRPr="00612B59" w:rsidRDefault="00EE5F39" w:rsidP="00EF066B">
            <w:pPr>
              <w:rPr>
                <w:b/>
                <w:bCs/>
              </w:rPr>
            </w:pPr>
            <w:r w:rsidRPr="00612B59">
              <w:rPr>
                <w:b/>
                <w:bCs/>
              </w:rPr>
              <w:t> </w:t>
            </w:r>
            <w:r w:rsidR="005E3FEF">
              <w:rPr>
                <w:b/>
                <w:bCs/>
              </w:rPr>
              <w:t xml:space="preserve">Get ready for work  </w:t>
            </w:r>
          </w:p>
        </w:tc>
        <w:tc>
          <w:tcPr>
            <w:tcW w:w="1427" w:type="dxa"/>
            <w:tcBorders>
              <w:top w:val="single" w:sz="6" w:space="0" w:color="auto"/>
              <w:left w:val="single" w:sz="6" w:space="0" w:color="auto"/>
              <w:bottom w:val="single" w:sz="6" w:space="0" w:color="auto"/>
              <w:right w:val="single" w:sz="6" w:space="0" w:color="auto"/>
            </w:tcBorders>
            <w:shd w:val="clear" w:color="auto" w:fill="FFFFFF"/>
            <w:hideMark/>
          </w:tcPr>
          <w:p w14:paraId="6E84D432" w14:textId="615C061D" w:rsidR="00EE5F39" w:rsidRPr="00612B59" w:rsidRDefault="00117713" w:rsidP="00EF066B">
            <w:pPr>
              <w:rPr>
                <w:b/>
                <w:bCs/>
              </w:rPr>
            </w:pPr>
            <w:r>
              <w:rPr>
                <w:b/>
                <w:bCs/>
              </w:rPr>
              <w:t xml:space="preserve">7:30 - </w:t>
            </w:r>
            <w:r w:rsidR="005A1749">
              <w:rPr>
                <w:b/>
                <w:bCs/>
              </w:rPr>
              <w:t xml:space="preserve">Wake up at </w:t>
            </w:r>
          </w:p>
        </w:tc>
        <w:tc>
          <w:tcPr>
            <w:tcW w:w="1344" w:type="dxa"/>
            <w:tcBorders>
              <w:top w:val="single" w:sz="6" w:space="0" w:color="auto"/>
              <w:left w:val="single" w:sz="6" w:space="0" w:color="auto"/>
              <w:bottom w:val="single" w:sz="6" w:space="0" w:color="auto"/>
              <w:right w:val="single" w:sz="6" w:space="0" w:color="auto"/>
            </w:tcBorders>
            <w:shd w:val="clear" w:color="auto" w:fill="FFFFFF"/>
            <w:hideMark/>
          </w:tcPr>
          <w:p w14:paraId="78CD6BF6" w14:textId="78DD83B1" w:rsidR="00EE5F39" w:rsidRPr="00612B59" w:rsidRDefault="00EE5F39" w:rsidP="00EF066B">
            <w:pPr>
              <w:rPr>
                <w:b/>
                <w:bCs/>
              </w:rPr>
            </w:pPr>
            <w:r w:rsidRPr="00612B59">
              <w:rPr>
                <w:b/>
                <w:bCs/>
              </w:rPr>
              <w:t> </w:t>
            </w:r>
            <w:r w:rsidR="001750BE">
              <w:rPr>
                <w:b/>
                <w:bCs/>
              </w:rPr>
              <w:t>S</w:t>
            </w:r>
            <w:r w:rsidR="00DC23A7">
              <w:rPr>
                <w:b/>
                <w:bCs/>
              </w:rPr>
              <w:t>leep</w:t>
            </w:r>
          </w:p>
        </w:tc>
      </w:tr>
      <w:tr w:rsidR="00EE5F39" w:rsidRPr="00612B59" w14:paraId="2FF09B47" w14:textId="77777777" w:rsidTr="008D43A3">
        <w:trPr>
          <w:trHeight w:val="1456"/>
        </w:trPr>
        <w:tc>
          <w:tcPr>
            <w:tcW w:w="1660" w:type="dxa"/>
            <w:tcBorders>
              <w:top w:val="single" w:sz="6" w:space="0" w:color="auto"/>
              <w:left w:val="single" w:sz="6" w:space="0" w:color="auto"/>
              <w:bottom w:val="single" w:sz="6" w:space="0" w:color="auto"/>
              <w:right w:val="single" w:sz="6" w:space="0" w:color="auto"/>
            </w:tcBorders>
            <w:shd w:val="clear" w:color="auto" w:fill="FFFFFF"/>
            <w:hideMark/>
          </w:tcPr>
          <w:p w14:paraId="3653A172" w14:textId="77777777" w:rsidR="00EE5F39" w:rsidRPr="00612B59" w:rsidRDefault="00EE5F39" w:rsidP="00EF066B">
            <w:pPr>
              <w:rPr>
                <w:b/>
                <w:bCs/>
              </w:rPr>
            </w:pPr>
            <w:r w:rsidRPr="00612B59">
              <w:rPr>
                <w:b/>
                <w:bCs/>
                <w:lang w:val="en-US"/>
              </w:rPr>
              <w:t>08:00 - 08:59</w:t>
            </w:r>
            <w:r w:rsidRPr="00612B59">
              <w:rPr>
                <w:b/>
                <w:bCs/>
              </w:rPr>
              <w:t> </w:t>
            </w:r>
          </w:p>
        </w:tc>
        <w:tc>
          <w:tcPr>
            <w:tcW w:w="1161" w:type="dxa"/>
            <w:tcBorders>
              <w:top w:val="single" w:sz="6" w:space="0" w:color="auto"/>
              <w:left w:val="single" w:sz="6" w:space="0" w:color="auto"/>
              <w:bottom w:val="single" w:sz="6" w:space="0" w:color="auto"/>
              <w:right w:val="single" w:sz="6" w:space="0" w:color="auto"/>
            </w:tcBorders>
            <w:shd w:val="clear" w:color="auto" w:fill="FFFFFF"/>
            <w:hideMark/>
          </w:tcPr>
          <w:p w14:paraId="41656AC1" w14:textId="2E7959EC" w:rsidR="00EE5F39" w:rsidRPr="00612B59" w:rsidRDefault="00EE5F39" w:rsidP="00EF066B">
            <w:pPr>
              <w:rPr>
                <w:b/>
                <w:bCs/>
              </w:rPr>
            </w:pPr>
            <w:r w:rsidRPr="00612B59">
              <w:rPr>
                <w:b/>
                <w:bCs/>
              </w:rPr>
              <w:t> </w:t>
            </w:r>
            <w:r w:rsidR="00C1435C">
              <w:rPr>
                <w:b/>
                <w:bCs/>
              </w:rPr>
              <w:t>Travel / arrive at work 8.30</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6ABD4DDF" w14:textId="4F1204A3" w:rsidR="00EE5F39" w:rsidRPr="00612B59" w:rsidRDefault="00EE5F39" w:rsidP="00EF066B">
            <w:pPr>
              <w:rPr>
                <w:b/>
                <w:bCs/>
              </w:rPr>
            </w:pPr>
            <w:r w:rsidRPr="00612B59">
              <w:rPr>
                <w:b/>
                <w:bCs/>
              </w:rPr>
              <w:t> </w:t>
            </w:r>
            <w:r w:rsidR="00C1435C">
              <w:rPr>
                <w:b/>
                <w:bCs/>
              </w:rPr>
              <w:t>Travel / arrive at work 8.30</w:t>
            </w:r>
          </w:p>
        </w:tc>
        <w:tc>
          <w:tcPr>
            <w:tcW w:w="1391" w:type="dxa"/>
            <w:tcBorders>
              <w:top w:val="single" w:sz="6" w:space="0" w:color="auto"/>
              <w:left w:val="single" w:sz="6" w:space="0" w:color="auto"/>
              <w:bottom w:val="single" w:sz="6" w:space="0" w:color="auto"/>
              <w:right w:val="single" w:sz="6" w:space="0" w:color="auto"/>
            </w:tcBorders>
            <w:shd w:val="clear" w:color="auto" w:fill="FFFFFF"/>
            <w:hideMark/>
          </w:tcPr>
          <w:p w14:paraId="7B614318" w14:textId="5BE09851" w:rsidR="00EE5F39" w:rsidRPr="00612B59" w:rsidRDefault="00EE5F39" w:rsidP="00EF066B">
            <w:pPr>
              <w:rPr>
                <w:b/>
                <w:bCs/>
              </w:rPr>
            </w:pPr>
            <w:r w:rsidRPr="00612B59">
              <w:rPr>
                <w:b/>
                <w:bCs/>
              </w:rPr>
              <w:t> </w:t>
            </w:r>
            <w:r w:rsidR="00C1435C">
              <w:rPr>
                <w:b/>
                <w:bCs/>
              </w:rPr>
              <w:t>Travel / arrive at work 8.30</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5D57DCD0" w14:textId="176B215E" w:rsidR="00EE5F39" w:rsidRPr="00612B59" w:rsidRDefault="00EE5F39" w:rsidP="00EF066B">
            <w:pPr>
              <w:rPr>
                <w:b/>
                <w:bCs/>
              </w:rPr>
            </w:pPr>
            <w:r w:rsidRPr="00612B59">
              <w:rPr>
                <w:b/>
                <w:bCs/>
              </w:rPr>
              <w:t> </w:t>
            </w:r>
            <w:r w:rsidR="00C1435C">
              <w:rPr>
                <w:b/>
                <w:bCs/>
              </w:rPr>
              <w:t xml:space="preserve">Travel / arrive at work 8.30 </w:t>
            </w:r>
          </w:p>
        </w:tc>
        <w:tc>
          <w:tcPr>
            <w:tcW w:w="1051" w:type="dxa"/>
            <w:tcBorders>
              <w:top w:val="single" w:sz="6" w:space="0" w:color="auto"/>
              <w:left w:val="single" w:sz="6" w:space="0" w:color="auto"/>
              <w:bottom w:val="single" w:sz="6" w:space="0" w:color="auto"/>
              <w:right w:val="single" w:sz="6" w:space="0" w:color="auto"/>
            </w:tcBorders>
            <w:shd w:val="clear" w:color="auto" w:fill="FFFFFF"/>
            <w:hideMark/>
          </w:tcPr>
          <w:p w14:paraId="0EBF0363" w14:textId="5AF816D5" w:rsidR="00EE5F39" w:rsidRPr="00612B59" w:rsidRDefault="00EE5F39" w:rsidP="00EF066B">
            <w:pPr>
              <w:rPr>
                <w:b/>
                <w:bCs/>
              </w:rPr>
            </w:pPr>
            <w:r w:rsidRPr="00612B59">
              <w:rPr>
                <w:b/>
                <w:bCs/>
              </w:rPr>
              <w:t> </w:t>
            </w:r>
            <w:r w:rsidR="00C1435C">
              <w:rPr>
                <w:b/>
                <w:bCs/>
              </w:rPr>
              <w:t>Travel / arrive at work</w:t>
            </w:r>
            <w:r w:rsidR="00136532">
              <w:rPr>
                <w:b/>
                <w:bCs/>
              </w:rPr>
              <w:t xml:space="preserve"> </w:t>
            </w:r>
            <w:r w:rsidR="00C1435C">
              <w:rPr>
                <w:b/>
                <w:bCs/>
              </w:rPr>
              <w:t xml:space="preserve">8.30 </w:t>
            </w:r>
          </w:p>
        </w:tc>
        <w:tc>
          <w:tcPr>
            <w:tcW w:w="1427" w:type="dxa"/>
            <w:tcBorders>
              <w:top w:val="single" w:sz="6" w:space="0" w:color="auto"/>
              <w:left w:val="single" w:sz="6" w:space="0" w:color="auto"/>
              <w:bottom w:val="single" w:sz="6" w:space="0" w:color="auto"/>
              <w:right w:val="single" w:sz="6" w:space="0" w:color="auto"/>
            </w:tcBorders>
            <w:shd w:val="clear" w:color="auto" w:fill="FFFFFF"/>
            <w:hideMark/>
          </w:tcPr>
          <w:p w14:paraId="5732430A" w14:textId="59E37C50" w:rsidR="000C1360" w:rsidRDefault="00EE5F39" w:rsidP="00EF066B">
            <w:pPr>
              <w:rPr>
                <w:b/>
                <w:bCs/>
              </w:rPr>
            </w:pPr>
            <w:r w:rsidRPr="00612B59">
              <w:rPr>
                <w:b/>
                <w:bCs/>
              </w:rPr>
              <w:t> </w:t>
            </w:r>
            <w:r w:rsidR="003A6DF2">
              <w:rPr>
                <w:b/>
                <w:bCs/>
              </w:rPr>
              <w:t>8:00-breakfast</w:t>
            </w:r>
          </w:p>
          <w:p w14:paraId="50F1AF0D" w14:textId="77BAE00D" w:rsidR="00EE5F39" w:rsidRPr="00612B59" w:rsidRDefault="00E85967" w:rsidP="00EF066B">
            <w:pPr>
              <w:rPr>
                <w:b/>
                <w:bCs/>
              </w:rPr>
            </w:pPr>
            <w:r>
              <w:rPr>
                <w:b/>
                <w:bCs/>
              </w:rPr>
              <w:t xml:space="preserve">Chill time/free time </w:t>
            </w:r>
          </w:p>
        </w:tc>
        <w:tc>
          <w:tcPr>
            <w:tcW w:w="1344" w:type="dxa"/>
            <w:tcBorders>
              <w:top w:val="single" w:sz="6" w:space="0" w:color="auto"/>
              <w:left w:val="single" w:sz="6" w:space="0" w:color="auto"/>
              <w:bottom w:val="single" w:sz="6" w:space="0" w:color="auto"/>
              <w:right w:val="single" w:sz="6" w:space="0" w:color="auto"/>
            </w:tcBorders>
            <w:shd w:val="clear" w:color="auto" w:fill="FFFFFF"/>
            <w:hideMark/>
          </w:tcPr>
          <w:p w14:paraId="6F2A541C" w14:textId="07AC4C8C" w:rsidR="00EE5F39" w:rsidRDefault="00EE5F39" w:rsidP="00EF066B">
            <w:pPr>
              <w:rPr>
                <w:b/>
                <w:bCs/>
              </w:rPr>
            </w:pPr>
            <w:r w:rsidRPr="00612B59">
              <w:rPr>
                <w:b/>
                <w:bCs/>
              </w:rPr>
              <w:t> </w:t>
            </w:r>
            <w:r w:rsidR="00DC23A7">
              <w:rPr>
                <w:b/>
                <w:bCs/>
              </w:rPr>
              <w:t>8:</w:t>
            </w:r>
            <w:r w:rsidR="00694CD1">
              <w:rPr>
                <w:b/>
                <w:bCs/>
              </w:rPr>
              <w:t>30</w:t>
            </w:r>
            <w:r w:rsidR="000C27D4">
              <w:rPr>
                <w:b/>
                <w:bCs/>
              </w:rPr>
              <w:t>–</w:t>
            </w:r>
            <w:r w:rsidR="00DC23A7">
              <w:rPr>
                <w:b/>
                <w:bCs/>
              </w:rPr>
              <w:t xml:space="preserve"> </w:t>
            </w:r>
            <w:r w:rsidR="000C27D4">
              <w:rPr>
                <w:b/>
                <w:bCs/>
              </w:rPr>
              <w:t>wake up</w:t>
            </w:r>
          </w:p>
          <w:p w14:paraId="62D56781" w14:textId="2E85C5D7" w:rsidR="000C27D4" w:rsidRPr="00612B59" w:rsidRDefault="000C27D4" w:rsidP="00EF066B">
            <w:pPr>
              <w:rPr>
                <w:b/>
                <w:bCs/>
              </w:rPr>
            </w:pPr>
          </w:p>
        </w:tc>
      </w:tr>
      <w:tr w:rsidR="00EE5F39" w:rsidRPr="00612B59" w14:paraId="58A0078D" w14:textId="77777777" w:rsidTr="00AE7867">
        <w:trPr>
          <w:trHeight w:val="694"/>
        </w:trPr>
        <w:tc>
          <w:tcPr>
            <w:tcW w:w="1660" w:type="dxa"/>
            <w:tcBorders>
              <w:top w:val="single" w:sz="6" w:space="0" w:color="auto"/>
              <w:left w:val="single" w:sz="6" w:space="0" w:color="auto"/>
              <w:bottom w:val="single" w:sz="6" w:space="0" w:color="auto"/>
              <w:right w:val="single" w:sz="6" w:space="0" w:color="auto"/>
            </w:tcBorders>
            <w:shd w:val="clear" w:color="auto" w:fill="FFFFFF"/>
            <w:hideMark/>
          </w:tcPr>
          <w:p w14:paraId="3C81BD59" w14:textId="49563E97" w:rsidR="00EE5F39" w:rsidRPr="00612B59" w:rsidRDefault="00EE5F39" w:rsidP="00EF066B">
            <w:pPr>
              <w:rPr>
                <w:b/>
                <w:bCs/>
              </w:rPr>
            </w:pPr>
            <w:r w:rsidRPr="00612B59">
              <w:rPr>
                <w:b/>
                <w:bCs/>
                <w:lang w:val="en-US"/>
              </w:rPr>
              <w:t xml:space="preserve">09:00 </w:t>
            </w:r>
            <w:r w:rsidR="00980FDA">
              <w:rPr>
                <w:b/>
                <w:bCs/>
                <w:lang w:val="en-US"/>
              </w:rPr>
              <w:t>–</w:t>
            </w:r>
            <w:r w:rsidRPr="00612B59">
              <w:rPr>
                <w:b/>
                <w:bCs/>
                <w:lang w:val="en-US"/>
              </w:rPr>
              <w:t xml:space="preserve"> </w:t>
            </w:r>
            <w:r w:rsidR="00980FDA">
              <w:rPr>
                <w:b/>
                <w:bCs/>
                <w:lang w:val="en-US"/>
              </w:rPr>
              <w:t>15.59</w:t>
            </w:r>
          </w:p>
        </w:tc>
        <w:tc>
          <w:tcPr>
            <w:tcW w:w="1161" w:type="dxa"/>
            <w:tcBorders>
              <w:top w:val="single" w:sz="6" w:space="0" w:color="auto"/>
              <w:left w:val="single" w:sz="6" w:space="0" w:color="auto"/>
              <w:bottom w:val="single" w:sz="6" w:space="0" w:color="auto"/>
              <w:right w:val="single" w:sz="6" w:space="0" w:color="auto"/>
            </w:tcBorders>
            <w:shd w:val="clear" w:color="auto" w:fill="FFFFFF"/>
            <w:hideMark/>
          </w:tcPr>
          <w:p w14:paraId="4B0E0195" w14:textId="56C0331A" w:rsidR="00EE5F39" w:rsidRDefault="00EE5F39" w:rsidP="00EF066B">
            <w:pPr>
              <w:rPr>
                <w:b/>
                <w:bCs/>
              </w:rPr>
            </w:pPr>
            <w:r w:rsidRPr="00612B59">
              <w:rPr>
                <w:b/>
                <w:bCs/>
              </w:rPr>
              <w:t> </w:t>
            </w:r>
            <w:r w:rsidR="00980FDA">
              <w:rPr>
                <w:b/>
                <w:bCs/>
              </w:rPr>
              <w:t>W</w:t>
            </w:r>
            <w:r w:rsidR="00CB25F4">
              <w:rPr>
                <w:b/>
                <w:bCs/>
              </w:rPr>
              <w:t>ork</w:t>
            </w:r>
            <w:r w:rsidR="00980FDA">
              <w:rPr>
                <w:b/>
                <w:bCs/>
              </w:rPr>
              <w:t>-8:30-4:00</w:t>
            </w:r>
          </w:p>
          <w:p w14:paraId="4400CA04" w14:textId="441FBA1B" w:rsidR="00C438A6" w:rsidRDefault="00C438A6" w:rsidP="00EF066B">
            <w:pPr>
              <w:rPr>
                <w:b/>
                <w:bCs/>
              </w:rPr>
            </w:pPr>
            <w:r>
              <w:rPr>
                <w:b/>
                <w:bCs/>
              </w:rPr>
              <w:t>Lunch-1:00-1:30</w:t>
            </w:r>
          </w:p>
          <w:p w14:paraId="63928C27" w14:textId="77777777" w:rsidR="00980FDA" w:rsidRDefault="00980FDA" w:rsidP="00EF066B">
            <w:pPr>
              <w:rPr>
                <w:b/>
                <w:bCs/>
              </w:rPr>
            </w:pPr>
          </w:p>
          <w:p w14:paraId="5849CEE8" w14:textId="3366EC87" w:rsidR="00980FDA" w:rsidRPr="00612B59" w:rsidRDefault="00980FDA" w:rsidP="00EF066B">
            <w:pPr>
              <w:rPr>
                <w:b/>
                <w:bCs/>
              </w:rPr>
            </w:pP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68FFF4D4" w14:textId="77777777" w:rsidR="00C438A6" w:rsidRDefault="00EE5F39" w:rsidP="00C438A6">
            <w:pPr>
              <w:rPr>
                <w:b/>
                <w:bCs/>
              </w:rPr>
            </w:pPr>
            <w:r w:rsidRPr="00612B59">
              <w:rPr>
                <w:b/>
                <w:bCs/>
              </w:rPr>
              <w:t> </w:t>
            </w:r>
            <w:r w:rsidR="00C438A6">
              <w:rPr>
                <w:b/>
                <w:bCs/>
              </w:rPr>
              <w:t>Work-8:30-4:00</w:t>
            </w:r>
          </w:p>
          <w:p w14:paraId="3E60525D" w14:textId="77777777" w:rsidR="00C438A6" w:rsidRDefault="00C438A6" w:rsidP="00C438A6">
            <w:pPr>
              <w:rPr>
                <w:b/>
                <w:bCs/>
              </w:rPr>
            </w:pPr>
            <w:r>
              <w:rPr>
                <w:b/>
                <w:bCs/>
              </w:rPr>
              <w:t>Lunch-1:00-1:30</w:t>
            </w:r>
          </w:p>
          <w:p w14:paraId="22937060" w14:textId="1044A277" w:rsidR="00EE5F39" w:rsidRPr="00612B59" w:rsidRDefault="00EE5F39" w:rsidP="00EF066B">
            <w:pPr>
              <w:rPr>
                <w:b/>
                <w:bCs/>
              </w:rPr>
            </w:pPr>
          </w:p>
        </w:tc>
        <w:tc>
          <w:tcPr>
            <w:tcW w:w="1391" w:type="dxa"/>
            <w:tcBorders>
              <w:top w:val="single" w:sz="6" w:space="0" w:color="auto"/>
              <w:left w:val="single" w:sz="6" w:space="0" w:color="auto"/>
              <w:bottom w:val="single" w:sz="6" w:space="0" w:color="auto"/>
              <w:right w:val="single" w:sz="6" w:space="0" w:color="auto"/>
            </w:tcBorders>
            <w:shd w:val="clear" w:color="auto" w:fill="FFFFFF"/>
            <w:hideMark/>
          </w:tcPr>
          <w:p w14:paraId="34195931" w14:textId="77777777" w:rsidR="00C438A6" w:rsidRDefault="00EE5F39" w:rsidP="00C438A6">
            <w:pPr>
              <w:rPr>
                <w:b/>
                <w:bCs/>
              </w:rPr>
            </w:pPr>
            <w:r w:rsidRPr="00612B59">
              <w:rPr>
                <w:b/>
                <w:bCs/>
              </w:rPr>
              <w:t> </w:t>
            </w:r>
            <w:r w:rsidR="00C438A6">
              <w:rPr>
                <w:b/>
                <w:bCs/>
              </w:rPr>
              <w:t>Work-8:30-4:00</w:t>
            </w:r>
          </w:p>
          <w:p w14:paraId="6ECD4315" w14:textId="77777777" w:rsidR="00136532" w:rsidRDefault="00C438A6" w:rsidP="00C438A6">
            <w:pPr>
              <w:rPr>
                <w:b/>
                <w:bCs/>
              </w:rPr>
            </w:pPr>
            <w:r>
              <w:rPr>
                <w:b/>
                <w:bCs/>
              </w:rPr>
              <w:t>Lunch-</w:t>
            </w:r>
          </w:p>
          <w:p w14:paraId="4B7F7BDA" w14:textId="75B2FE28" w:rsidR="00C438A6" w:rsidRDefault="00C438A6" w:rsidP="00C438A6">
            <w:pPr>
              <w:rPr>
                <w:b/>
                <w:bCs/>
              </w:rPr>
            </w:pPr>
            <w:r>
              <w:rPr>
                <w:b/>
                <w:bCs/>
              </w:rPr>
              <w:t>1:00-1:30</w:t>
            </w:r>
          </w:p>
          <w:p w14:paraId="0D4AE167" w14:textId="47709577" w:rsidR="00EE5F39" w:rsidRPr="00612B59" w:rsidRDefault="00EE5F39" w:rsidP="00EF066B">
            <w:pPr>
              <w:rPr>
                <w:b/>
                <w:bCs/>
              </w:rPr>
            </w:pP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641CC762" w14:textId="77777777" w:rsidR="00C438A6" w:rsidRDefault="00EE5F39" w:rsidP="00C438A6">
            <w:pPr>
              <w:rPr>
                <w:b/>
                <w:bCs/>
              </w:rPr>
            </w:pPr>
            <w:r w:rsidRPr="00612B59">
              <w:rPr>
                <w:b/>
                <w:bCs/>
              </w:rPr>
              <w:t> </w:t>
            </w:r>
            <w:r w:rsidR="00C438A6">
              <w:rPr>
                <w:b/>
                <w:bCs/>
              </w:rPr>
              <w:t>Work-8:30-4:00</w:t>
            </w:r>
          </w:p>
          <w:p w14:paraId="3F19DFAE" w14:textId="77777777" w:rsidR="00C438A6" w:rsidRDefault="00C438A6" w:rsidP="00C438A6">
            <w:pPr>
              <w:rPr>
                <w:b/>
                <w:bCs/>
              </w:rPr>
            </w:pPr>
            <w:r>
              <w:rPr>
                <w:b/>
                <w:bCs/>
              </w:rPr>
              <w:t>Lunch-1:00-1:30</w:t>
            </w:r>
          </w:p>
          <w:p w14:paraId="0CB5EDAF" w14:textId="5EA6F152" w:rsidR="00EE5F39" w:rsidRPr="00612B59" w:rsidRDefault="00EE5F39" w:rsidP="00EF066B">
            <w:pPr>
              <w:rPr>
                <w:b/>
                <w:bCs/>
              </w:rPr>
            </w:pPr>
          </w:p>
        </w:tc>
        <w:tc>
          <w:tcPr>
            <w:tcW w:w="1051" w:type="dxa"/>
            <w:tcBorders>
              <w:top w:val="single" w:sz="6" w:space="0" w:color="auto"/>
              <w:left w:val="single" w:sz="6" w:space="0" w:color="auto"/>
              <w:bottom w:val="single" w:sz="6" w:space="0" w:color="auto"/>
              <w:right w:val="single" w:sz="6" w:space="0" w:color="auto"/>
            </w:tcBorders>
            <w:shd w:val="clear" w:color="auto" w:fill="FFFFFF"/>
            <w:hideMark/>
          </w:tcPr>
          <w:p w14:paraId="4584D232" w14:textId="77777777" w:rsidR="00C438A6" w:rsidRDefault="00EE5F39" w:rsidP="00C438A6">
            <w:pPr>
              <w:rPr>
                <w:b/>
                <w:bCs/>
              </w:rPr>
            </w:pPr>
            <w:r w:rsidRPr="00612B59">
              <w:rPr>
                <w:b/>
                <w:bCs/>
              </w:rPr>
              <w:t> </w:t>
            </w:r>
            <w:r w:rsidR="00C438A6">
              <w:rPr>
                <w:b/>
                <w:bCs/>
              </w:rPr>
              <w:t>Work-8:30-4:00</w:t>
            </w:r>
          </w:p>
          <w:p w14:paraId="1380A83A" w14:textId="77777777" w:rsidR="00C438A6" w:rsidRDefault="00C438A6" w:rsidP="00C438A6">
            <w:pPr>
              <w:rPr>
                <w:b/>
                <w:bCs/>
              </w:rPr>
            </w:pPr>
            <w:r>
              <w:rPr>
                <w:b/>
                <w:bCs/>
              </w:rPr>
              <w:t>Lunch-1:00-1:30</w:t>
            </w:r>
          </w:p>
          <w:p w14:paraId="3A6C0E11" w14:textId="49C2674D" w:rsidR="00EE5F39" w:rsidRPr="00612B59" w:rsidRDefault="00EE5F39" w:rsidP="00EF066B">
            <w:pPr>
              <w:rPr>
                <w:b/>
                <w:bCs/>
              </w:rPr>
            </w:pPr>
          </w:p>
        </w:tc>
        <w:tc>
          <w:tcPr>
            <w:tcW w:w="1427" w:type="dxa"/>
            <w:tcBorders>
              <w:top w:val="single" w:sz="6" w:space="0" w:color="auto"/>
              <w:left w:val="single" w:sz="6" w:space="0" w:color="auto"/>
              <w:bottom w:val="single" w:sz="6" w:space="0" w:color="auto"/>
              <w:right w:val="single" w:sz="6" w:space="0" w:color="auto"/>
            </w:tcBorders>
            <w:shd w:val="clear" w:color="auto" w:fill="FFFFFF"/>
            <w:hideMark/>
          </w:tcPr>
          <w:p w14:paraId="500AD6FD" w14:textId="77777777" w:rsidR="00EE5F39" w:rsidRDefault="00EE5F39" w:rsidP="00C438A6">
            <w:pPr>
              <w:rPr>
                <w:b/>
                <w:bCs/>
              </w:rPr>
            </w:pPr>
            <w:r w:rsidRPr="00612B59">
              <w:rPr>
                <w:b/>
                <w:bCs/>
              </w:rPr>
              <w:t> </w:t>
            </w:r>
            <w:r w:rsidR="002B1FC0">
              <w:rPr>
                <w:b/>
                <w:bCs/>
              </w:rPr>
              <w:t xml:space="preserve">9:00-10:00 </w:t>
            </w:r>
            <w:r w:rsidR="002B4350">
              <w:rPr>
                <w:b/>
                <w:bCs/>
              </w:rPr>
              <w:t>study</w:t>
            </w:r>
          </w:p>
          <w:p w14:paraId="6F9A9DFC" w14:textId="5516B9AD" w:rsidR="00CF4BEA" w:rsidRDefault="0060657B" w:rsidP="00C438A6">
            <w:pPr>
              <w:rPr>
                <w:b/>
                <w:bCs/>
              </w:rPr>
            </w:pPr>
            <w:r>
              <w:rPr>
                <w:b/>
                <w:bCs/>
              </w:rPr>
              <w:t>11:00</w:t>
            </w:r>
            <w:r w:rsidR="009640B4">
              <w:rPr>
                <w:b/>
                <w:bCs/>
              </w:rPr>
              <w:t xml:space="preserve"> </w:t>
            </w:r>
            <w:r w:rsidR="002A5FE9">
              <w:rPr>
                <w:b/>
                <w:bCs/>
              </w:rPr>
              <w:t>Go for 5k run with my friend</w:t>
            </w:r>
          </w:p>
          <w:p w14:paraId="57A9C357" w14:textId="152B8232" w:rsidR="00543775" w:rsidRDefault="00543775" w:rsidP="00C438A6">
            <w:pPr>
              <w:rPr>
                <w:b/>
                <w:bCs/>
              </w:rPr>
            </w:pPr>
            <w:r>
              <w:rPr>
                <w:b/>
                <w:bCs/>
              </w:rPr>
              <w:t xml:space="preserve">12:00- </w:t>
            </w:r>
            <w:r w:rsidR="00C41A4B">
              <w:rPr>
                <w:b/>
                <w:bCs/>
              </w:rPr>
              <w:t>1:00 arrive</w:t>
            </w:r>
            <w:r>
              <w:rPr>
                <w:b/>
                <w:bCs/>
              </w:rPr>
              <w:t xml:space="preserve"> home after </w:t>
            </w:r>
            <w:r w:rsidR="008133D2">
              <w:rPr>
                <w:b/>
                <w:bCs/>
              </w:rPr>
              <w:t>running</w:t>
            </w:r>
            <w:r>
              <w:rPr>
                <w:b/>
                <w:bCs/>
              </w:rPr>
              <w:t xml:space="preserve"> and go in shower</w:t>
            </w:r>
          </w:p>
          <w:p w14:paraId="0CECB87A" w14:textId="650B5A61" w:rsidR="000862C2" w:rsidRDefault="000862C2" w:rsidP="00C438A6">
            <w:pPr>
              <w:rPr>
                <w:b/>
                <w:bCs/>
              </w:rPr>
            </w:pPr>
            <w:r>
              <w:rPr>
                <w:b/>
                <w:bCs/>
              </w:rPr>
              <w:t>1:00-2:00</w:t>
            </w:r>
            <w:r w:rsidR="004A46BF">
              <w:rPr>
                <w:b/>
                <w:bCs/>
              </w:rPr>
              <w:t>-read</w:t>
            </w:r>
          </w:p>
          <w:p w14:paraId="67127842" w14:textId="39F3A82A" w:rsidR="004A46BF" w:rsidRDefault="004A46BF" w:rsidP="00C438A6">
            <w:pPr>
              <w:rPr>
                <w:b/>
                <w:bCs/>
              </w:rPr>
            </w:pPr>
            <w:r>
              <w:rPr>
                <w:b/>
                <w:bCs/>
              </w:rPr>
              <w:t>3:00-get ready for work</w:t>
            </w:r>
          </w:p>
          <w:p w14:paraId="20962BE5" w14:textId="77777777" w:rsidR="00127C97" w:rsidRDefault="00127C97" w:rsidP="00C438A6">
            <w:pPr>
              <w:rPr>
                <w:b/>
                <w:bCs/>
              </w:rPr>
            </w:pPr>
          </w:p>
          <w:p w14:paraId="2F18B80A" w14:textId="77777777" w:rsidR="00543775" w:rsidRDefault="00543775" w:rsidP="00C438A6">
            <w:pPr>
              <w:rPr>
                <w:b/>
                <w:bCs/>
              </w:rPr>
            </w:pPr>
          </w:p>
          <w:p w14:paraId="53EA2802" w14:textId="77777777" w:rsidR="009640B4" w:rsidRDefault="009640B4" w:rsidP="00C438A6">
            <w:pPr>
              <w:rPr>
                <w:b/>
                <w:bCs/>
              </w:rPr>
            </w:pPr>
          </w:p>
          <w:p w14:paraId="5E64848E" w14:textId="529D794B" w:rsidR="002A5FE9" w:rsidRPr="00612B59" w:rsidRDefault="002A5FE9" w:rsidP="00C438A6">
            <w:pPr>
              <w:rPr>
                <w:b/>
                <w:bCs/>
              </w:rPr>
            </w:pPr>
          </w:p>
        </w:tc>
        <w:tc>
          <w:tcPr>
            <w:tcW w:w="1344" w:type="dxa"/>
            <w:tcBorders>
              <w:top w:val="single" w:sz="6" w:space="0" w:color="auto"/>
              <w:left w:val="single" w:sz="6" w:space="0" w:color="auto"/>
              <w:bottom w:val="single" w:sz="6" w:space="0" w:color="auto"/>
              <w:right w:val="single" w:sz="6" w:space="0" w:color="auto"/>
            </w:tcBorders>
            <w:shd w:val="clear" w:color="auto" w:fill="FFFFFF"/>
            <w:hideMark/>
          </w:tcPr>
          <w:p w14:paraId="242DA2FA" w14:textId="1CA3722A" w:rsidR="00AB46A7" w:rsidRDefault="00EE5F39" w:rsidP="00EF066B">
            <w:pPr>
              <w:rPr>
                <w:b/>
                <w:bCs/>
              </w:rPr>
            </w:pPr>
            <w:r w:rsidRPr="00612B59">
              <w:rPr>
                <w:b/>
                <w:bCs/>
              </w:rPr>
              <w:lastRenderedPageBreak/>
              <w:t> </w:t>
            </w:r>
            <w:r w:rsidR="00BC1A7E">
              <w:rPr>
                <w:b/>
                <w:bCs/>
              </w:rPr>
              <w:t>9:00</w:t>
            </w:r>
            <w:r w:rsidR="00AB46A7">
              <w:rPr>
                <w:b/>
                <w:bCs/>
              </w:rPr>
              <w:t xml:space="preserve">-9:30 chill / </w:t>
            </w:r>
            <w:r w:rsidR="00D552F4">
              <w:rPr>
                <w:b/>
                <w:bCs/>
              </w:rPr>
              <w:t>watch some tv</w:t>
            </w:r>
          </w:p>
          <w:p w14:paraId="7A9912B5" w14:textId="77777777" w:rsidR="00815DE6" w:rsidRDefault="00815DE6" w:rsidP="00EF066B">
            <w:pPr>
              <w:rPr>
                <w:b/>
                <w:bCs/>
              </w:rPr>
            </w:pPr>
            <w:r>
              <w:rPr>
                <w:b/>
                <w:bCs/>
              </w:rPr>
              <w:t>10:00</w:t>
            </w:r>
            <w:r w:rsidR="00ED777A">
              <w:rPr>
                <w:b/>
                <w:bCs/>
              </w:rPr>
              <w:t xml:space="preserve"> eat breakfast </w:t>
            </w:r>
          </w:p>
          <w:p w14:paraId="5FFF6418" w14:textId="77777777" w:rsidR="00ED777A" w:rsidRDefault="001C716E" w:rsidP="00EF066B">
            <w:pPr>
              <w:rPr>
                <w:b/>
                <w:bCs/>
              </w:rPr>
            </w:pPr>
            <w:r>
              <w:rPr>
                <w:b/>
                <w:bCs/>
              </w:rPr>
              <w:t>11:00-get ready for the day</w:t>
            </w:r>
          </w:p>
          <w:p w14:paraId="1AF93553" w14:textId="77777777" w:rsidR="00D326E4" w:rsidRDefault="006B49F5" w:rsidP="00EF066B">
            <w:pPr>
              <w:rPr>
                <w:b/>
                <w:bCs/>
              </w:rPr>
            </w:pPr>
            <w:r>
              <w:rPr>
                <w:b/>
                <w:bCs/>
              </w:rPr>
              <w:t>12</w:t>
            </w:r>
            <w:r w:rsidR="00F17ECE">
              <w:rPr>
                <w:b/>
                <w:bCs/>
              </w:rPr>
              <w:t>:00- 4:</w:t>
            </w:r>
            <w:r w:rsidR="00FF738D">
              <w:rPr>
                <w:b/>
                <w:bCs/>
              </w:rPr>
              <w:t xml:space="preserve">00 go out with my friends </w:t>
            </w:r>
          </w:p>
          <w:p w14:paraId="513E2862" w14:textId="654CA665" w:rsidR="00FF738D" w:rsidRPr="00612B59" w:rsidRDefault="00FF738D" w:rsidP="00EF066B">
            <w:pPr>
              <w:rPr>
                <w:b/>
                <w:bCs/>
              </w:rPr>
            </w:pPr>
          </w:p>
        </w:tc>
      </w:tr>
      <w:tr w:rsidR="00EE5F39" w:rsidRPr="00612B59" w14:paraId="5296347E" w14:textId="77777777" w:rsidTr="008D43A3">
        <w:trPr>
          <w:trHeight w:val="871"/>
        </w:trPr>
        <w:tc>
          <w:tcPr>
            <w:tcW w:w="1660" w:type="dxa"/>
            <w:tcBorders>
              <w:top w:val="single" w:sz="6" w:space="0" w:color="auto"/>
              <w:left w:val="single" w:sz="6" w:space="0" w:color="auto"/>
              <w:bottom w:val="single" w:sz="6" w:space="0" w:color="auto"/>
              <w:right w:val="single" w:sz="6" w:space="0" w:color="auto"/>
            </w:tcBorders>
            <w:shd w:val="clear" w:color="auto" w:fill="FFFFFF"/>
            <w:hideMark/>
          </w:tcPr>
          <w:p w14:paraId="454EC7C3" w14:textId="77777777" w:rsidR="00EE5F39" w:rsidRPr="00612B59" w:rsidRDefault="00EE5F39" w:rsidP="00EF066B">
            <w:pPr>
              <w:rPr>
                <w:b/>
                <w:bCs/>
              </w:rPr>
            </w:pPr>
            <w:r w:rsidRPr="00612B59">
              <w:rPr>
                <w:b/>
                <w:bCs/>
                <w:lang w:val="en-US"/>
              </w:rPr>
              <w:t>16:00 - 16:59</w:t>
            </w:r>
            <w:r w:rsidRPr="00612B59">
              <w:rPr>
                <w:b/>
                <w:bCs/>
              </w:rPr>
              <w:t> </w:t>
            </w:r>
          </w:p>
        </w:tc>
        <w:tc>
          <w:tcPr>
            <w:tcW w:w="1161" w:type="dxa"/>
            <w:tcBorders>
              <w:top w:val="single" w:sz="6" w:space="0" w:color="auto"/>
              <w:left w:val="single" w:sz="6" w:space="0" w:color="auto"/>
              <w:bottom w:val="single" w:sz="6" w:space="0" w:color="auto"/>
              <w:right w:val="single" w:sz="6" w:space="0" w:color="auto"/>
            </w:tcBorders>
            <w:shd w:val="clear" w:color="auto" w:fill="FFFFFF"/>
            <w:hideMark/>
          </w:tcPr>
          <w:p w14:paraId="7A526192" w14:textId="793C70F2" w:rsidR="00680D5E" w:rsidRPr="00612B59" w:rsidRDefault="00EE5F39" w:rsidP="00EF066B">
            <w:pPr>
              <w:rPr>
                <w:b/>
                <w:bCs/>
              </w:rPr>
            </w:pPr>
            <w:r w:rsidRPr="00612B59">
              <w:rPr>
                <w:b/>
                <w:bCs/>
              </w:rPr>
              <w:t> </w:t>
            </w:r>
            <w:r w:rsidR="00D67B42">
              <w:rPr>
                <w:b/>
                <w:bCs/>
              </w:rPr>
              <w:t xml:space="preserve">travel to university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45762728" w14:textId="6805BDE5" w:rsidR="00C50318" w:rsidRPr="00612B59" w:rsidRDefault="00EE5F39" w:rsidP="00EF066B">
            <w:pPr>
              <w:rPr>
                <w:b/>
                <w:bCs/>
              </w:rPr>
            </w:pPr>
            <w:r w:rsidRPr="00612B59">
              <w:rPr>
                <w:b/>
                <w:bCs/>
              </w:rPr>
              <w:t> </w:t>
            </w:r>
            <w:r w:rsidR="00C50318">
              <w:rPr>
                <w:b/>
                <w:bCs/>
              </w:rPr>
              <w:t>4:00-</w:t>
            </w:r>
            <w:r w:rsidR="004076D7">
              <w:rPr>
                <w:b/>
                <w:bCs/>
              </w:rPr>
              <w:t>Travel home from</w:t>
            </w:r>
            <w:r w:rsidR="00C50318">
              <w:rPr>
                <w:b/>
                <w:bCs/>
              </w:rPr>
              <w:t xml:space="preserve"> work 4:30- </w:t>
            </w:r>
            <w:r w:rsidR="00F76610">
              <w:rPr>
                <w:b/>
                <w:bCs/>
              </w:rPr>
              <w:t xml:space="preserve">5:00 </w:t>
            </w:r>
            <w:r w:rsidR="00C50318">
              <w:rPr>
                <w:b/>
                <w:bCs/>
              </w:rPr>
              <w:t xml:space="preserve">free time </w:t>
            </w:r>
          </w:p>
        </w:tc>
        <w:tc>
          <w:tcPr>
            <w:tcW w:w="1391" w:type="dxa"/>
            <w:tcBorders>
              <w:top w:val="single" w:sz="6" w:space="0" w:color="auto"/>
              <w:left w:val="single" w:sz="6" w:space="0" w:color="auto"/>
              <w:bottom w:val="single" w:sz="6" w:space="0" w:color="auto"/>
              <w:right w:val="single" w:sz="6" w:space="0" w:color="auto"/>
            </w:tcBorders>
            <w:shd w:val="clear" w:color="auto" w:fill="FFFFFF"/>
            <w:hideMark/>
          </w:tcPr>
          <w:p w14:paraId="15173267" w14:textId="77777777" w:rsidR="00C50318" w:rsidRDefault="00EE5F39" w:rsidP="00EF066B">
            <w:pPr>
              <w:rPr>
                <w:b/>
                <w:bCs/>
              </w:rPr>
            </w:pPr>
            <w:r w:rsidRPr="00612B59">
              <w:rPr>
                <w:b/>
                <w:bCs/>
              </w:rPr>
              <w:t> </w:t>
            </w:r>
            <w:r w:rsidR="00C50318">
              <w:rPr>
                <w:b/>
                <w:bCs/>
              </w:rPr>
              <w:t>4:00 -t</w:t>
            </w:r>
            <w:r w:rsidR="004076D7">
              <w:rPr>
                <w:b/>
                <w:bCs/>
              </w:rPr>
              <w:t>ravel home from work</w:t>
            </w:r>
            <w:r w:rsidR="009D7E10">
              <w:rPr>
                <w:b/>
                <w:bCs/>
              </w:rPr>
              <w:t xml:space="preserve"> </w:t>
            </w:r>
          </w:p>
          <w:p w14:paraId="60C912F4" w14:textId="6396C657" w:rsidR="00C50318" w:rsidRPr="00612B59" w:rsidRDefault="00C50318" w:rsidP="00EF066B">
            <w:pPr>
              <w:rPr>
                <w:b/>
                <w:bCs/>
              </w:rPr>
            </w:pPr>
            <w:r>
              <w:rPr>
                <w:b/>
                <w:bCs/>
              </w:rPr>
              <w:t>4:30-</w:t>
            </w:r>
            <w:r w:rsidR="00F76610">
              <w:rPr>
                <w:b/>
                <w:bCs/>
              </w:rPr>
              <w:t xml:space="preserve">5:00 </w:t>
            </w:r>
            <w:r>
              <w:rPr>
                <w:b/>
                <w:bCs/>
              </w:rPr>
              <w:t xml:space="preserve">free time </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48709182" w14:textId="35F88DBC" w:rsidR="00EE5F39" w:rsidRDefault="00EE5F39" w:rsidP="00EF066B">
            <w:pPr>
              <w:rPr>
                <w:b/>
                <w:bCs/>
              </w:rPr>
            </w:pPr>
            <w:r w:rsidRPr="00612B59">
              <w:rPr>
                <w:b/>
                <w:bCs/>
              </w:rPr>
              <w:t> </w:t>
            </w:r>
            <w:r w:rsidR="00C50318">
              <w:rPr>
                <w:b/>
                <w:bCs/>
              </w:rPr>
              <w:t>4:00-t</w:t>
            </w:r>
            <w:r w:rsidR="004076D7">
              <w:rPr>
                <w:b/>
                <w:bCs/>
              </w:rPr>
              <w:t>ravel home from work</w:t>
            </w:r>
          </w:p>
          <w:p w14:paraId="1CE90A49" w14:textId="23623BE4" w:rsidR="00C50318" w:rsidRPr="00612B59" w:rsidRDefault="00C50318" w:rsidP="00EF066B">
            <w:pPr>
              <w:rPr>
                <w:b/>
                <w:bCs/>
              </w:rPr>
            </w:pPr>
            <w:r>
              <w:rPr>
                <w:b/>
                <w:bCs/>
              </w:rPr>
              <w:t>4:30-</w:t>
            </w:r>
            <w:r w:rsidR="00F76610">
              <w:rPr>
                <w:b/>
                <w:bCs/>
              </w:rPr>
              <w:t>5:00 f</w:t>
            </w:r>
            <w:r>
              <w:rPr>
                <w:b/>
                <w:bCs/>
              </w:rPr>
              <w:t>ree time</w:t>
            </w:r>
          </w:p>
        </w:tc>
        <w:tc>
          <w:tcPr>
            <w:tcW w:w="1051" w:type="dxa"/>
            <w:tcBorders>
              <w:top w:val="single" w:sz="6" w:space="0" w:color="auto"/>
              <w:left w:val="single" w:sz="6" w:space="0" w:color="auto"/>
              <w:bottom w:val="single" w:sz="6" w:space="0" w:color="auto"/>
              <w:right w:val="single" w:sz="6" w:space="0" w:color="auto"/>
            </w:tcBorders>
            <w:shd w:val="clear" w:color="auto" w:fill="FFFFFF"/>
            <w:hideMark/>
          </w:tcPr>
          <w:p w14:paraId="333C5EB9" w14:textId="739D3423" w:rsidR="00C50318" w:rsidRPr="00612B59" w:rsidRDefault="00EE5F39" w:rsidP="00EF066B">
            <w:pPr>
              <w:rPr>
                <w:b/>
                <w:bCs/>
              </w:rPr>
            </w:pPr>
            <w:r w:rsidRPr="00612B59">
              <w:rPr>
                <w:b/>
                <w:bCs/>
              </w:rPr>
              <w:t> </w:t>
            </w:r>
            <w:r w:rsidR="00C50318">
              <w:rPr>
                <w:b/>
                <w:bCs/>
              </w:rPr>
              <w:t>4:00 -</w:t>
            </w:r>
            <w:r w:rsidR="004076D7">
              <w:rPr>
                <w:b/>
                <w:bCs/>
              </w:rPr>
              <w:t>Travel home from work</w:t>
            </w:r>
            <w:r w:rsidR="008C4241">
              <w:rPr>
                <w:b/>
                <w:bCs/>
              </w:rPr>
              <w:t xml:space="preserve"> 4:30-</w:t>
            </w:r>
            <w:r w:rsidR="004D16B8">
              <w:rPr>
                <w:b/>
                <w:bCs/>
              </w:rPr>
              <w:t xml:space="preserve"> get ready </w:t>
            </w:r>
            <w:r w:rsidR="00A9117F">
              <w:rPr>
                <w:b/>
                <w:bCs/>
              </w:rPr>
              <w:t>for work</w:t>
            </w:r>
          </w:p>
        </w:tc>
        <w:tc>
          <w:tcPr>
            <w:tcW w:w="1427" w:type="dxa"/>
            <w:tcBorders>
              <w:top w:val="single" w:sz="6" w:space="0" w:color="auto"/>
              <w:left w:val="single" w:sz="6" w:space="0" w:color="auto"/>
              <w:bottom w:val="single" w:sz="6" w:space="0" w:color="auto"/>
              <w:right w:val="single" w:sz="6" w:space="0" w:color="auto"/>
            </w:tcBorders>
            <w:shd w:val="clear" w:color="auto" w:fill="FFFFFF"/>
            <w:hideMark/>
          </w:tcPr>
          <w:p w14:paraId="2E0AAEA2" w14:textId="61F08F15" w:rsidR="00EE5F39" w:rsidRPr="00612B59" w:rsidRDefault="00EE5F39" w:rsidP="00EF066B">
            <w:pPr>
              <w:rPr>
                <w:b/>
                <w:bCs/>
              </w:rPr>
            </w:pPr>
            <w:r w:rsidRPr="00612B59">
              <w:rPr>
                <w:b/>
                <w:bCs/>
              </w:rPr>
              <w:t> </w:t>
            </w:r>
            <w:r w:rsidR="005F4D03">
              <w:rPr>
                <w:b/>
                <w:bCs/>
              </w:rPr>
              <w:t>Start work at 4:00</w:t>
            </w:r>
          </w:p>
        </w:tc>
        <w:tc>
          <w:tcPr>
            <w:tcW w:w="1344" w:type="dxa"/>
            <w:tcBorders>
              <w:top w:val="single" w:sz="6" w:space="0" w:color="auto"/>
              <w:left w:val="single" w:sz="6" w:space="0" w:color="auto"/>
              <w:bottom w:val="single" w:sz="6" w:space="0" w:color="auto"/>
              <w:right w:val="single" w:sz="6" w:space="0" w:color="auto"/>
            </w:tcBorders>
            <w:shd w:val="clear" w:color="auto" w:fill="FFFFFF"/>
            <w:hideMark/>
          </w:tcPr>
          <w:p w14:paraId="468155DB" w14:textId="18ED4FA8" w:rsidR="00EE5F39" w:rsidRDefault="00EE5F39" w:rsidP="00EF066B">
            <w:pPr>
              <w:rPr>
                <w:b/>
                <w:bCs/>
              </w:rPr>
            </w:pPr>
            <w:r w:rsidRPr="00612B59">
              <w:rPr>
                <w:b/>
                <w:bCs/>
              </w:rPr>
              <w:t> </w:t>
            </w:r>
            <w:r w:rsidR="00E314BD">
              <w:rPr>
                <w:b/>
                <w:bCs/>
              </w:rPr>
              <w:t>Go visit grand parents</w:t>
            </w:r>
          </w:p>
          <w:p w14:paraId="6ADA4501" w14:textId="10C5EF0F" w:rsidR="004441BD" w:rsidRPr="00612B59" w:rsidRDefault="004441BD" w:rsidP="00EF066B">
            <w:pPr>
              <w:rPr>
                <w:b/>
                <w:bCs/>
              </w:rPr>
            </w:pPr>
          </w:p>
        </w:tc>
      </w:tr>
    </w:tbl>
    <w:tbl>
      <w:tblPr>
        <w:tblpPr w:leftFromText="180" w:rightFromText="180" w:vertAnchor="text" w:horzAnchor="margin" w:tblpXSpec="right" w:tblpY="402"/>
        <w:tblW w:w="986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00"/>
        <w:gridCol w:w="1163"/>
        <w:gridCol w:w="1128"/>
        <w:gridCol w:w="1393"/>
        <w:gridCol w:w="1195"/>
        <w:gridCol w:w="1051"/>
        <w:gridCol w:w="1178"/>
        <w:gridCol w:w="1061"/>
      </w:tblGrid>
      <w:tr w:rsidR="00AE7867" w:rsidRPr="00612B59" w14:paraId="66EAFA04" w14:textId="77777777" w:rsidTr="00AE7867">
        <w:trPr>
          <w:trHeight w:val="300"/>
        </w:trPr>
        <w:tc>
          <w:tcPr>
            <w:tcW w:w="1700" w:type="dxa"/>
            <w:tcBorders>
              <w:top w:val="single" w:sz="6" w:space="0" w:color="auto"/>
              <w:left w:val="single" w:sz="6" w:space="0" w:color="auto"/>
              <w:bottom w:val="single" w:sz="6" w:space="0" w:color="auto"/>
              <w:right w:val="single" w:sz="6" w:space="0" w:color="auto"/>
            </w:tcBorders>
            <w:shd w:val="clear" w:color="auto" w:fill="FFFFFF"/>
            <w:hideMark/>
          </w:tcPr>
          <w:p w14:paraId="2EE0072E" w14:textId="77777777" w:rsidR="00AE7867" w:rsidRPr="00D67B42" w:rsidRDefault="00AE7867" w:rsidP="00AE7867">
            <w:pPr>
              <w:rPr>
                <w:b/>
                <w:bCs/>
                <w:lang w:val="en-US"/>
              </w:rPr>
            </w:pPr>
            <w:r w:rsidRPr="00612B59">
              <w:rPr>
                <w:b/>
                <w:bCs/>
                <w:lang w:val="en-US"/>
              </w:rPr>
              <w:t xml:space="preserve">17:00 </w:t>
            </w:r>
            <w:r>
              <w:rPr>
                <w:b/>
                <w:bCs/>
                <w:lang w:val="en-US"/>
              </w:rPr>
              <w:t>–</w:t>
            </w:r>
            <w:r w:rsidRPr="00612B59">
              <w:rPr>
                <w:b/>
                <w:bCs/>
                <w:lang w:val="en-US"/>
              </w:rPr>
              <w:t xml:space="preserve"> </w:t>
            </w:r>
            <w:r>
              <w:rPr>
                <w:b/>
                <w:bCs/>
                <w:lang w:val="en-US"/>
              </w:rPr>
              <w:t>19:59</w:t>
            </w:r>
          </w:p>
        </w:tc>
        <w:tc>
          <w:tcPr>
            <w:tcW w:w="1163" w:type="dxa"/>
            <w:tcBorders>
              <w:top w:val="single" w:sz="6" w:space="0" w:color="auto"/>
              <w:left w:val="single" w:sz="6" w:space="0" w:color="auto"/>
              <w:bottom w:val="single" w:sz="6" w:space="0" w:color="auto"/>
              <w:right w:val="single" w:sz="6" w:space="0" w:color="auto"/>
            </w:tcBorders>
            <w:shd w:val="clear" w:color="auto" w:fill="FFFFFF"/>
            <w:hideMark/>
          </w:tcPr>
          <w:p w14:paraId="63802D73" w14:textId="77777777" w:rsidR="00AE7867" w:rsidRPr="00612B59" w:rsidRDefault="00AE7867" w:rsidP="00AE7867">
            <w:pPr>
              <w:rPr>
                <w:b/>
                <w:bCs/>
              </w:rPr>
            </w:pPr>
            <w:r w:rsidRPr="00612B59">
              <w:rPr>
                <w:b/>
                <w:bCs/>
              </w:rPr>
              <w:t> </w:t>
            </w:r>
            <w:r>
              <w:rPr>
                <w:b/>
                <w:bCs/>
              </w:rPr>
              <w:t>University 5-8pm</w:t>
            </w:r>
          </w:p>
        </w:tc>
        <w:tc>
          <w:tcPr>
            <w:tcW w:w="1128" w:type="dxa"/>
            <w:tcBorders>
              <w:top w:val="single" w:sz="6" w:space="0" w:color="auto"/>
              <w:left w:val="single" w:sz="6" w:space="0" w:color="auto"/>
              <w:bottom w:val="single" w:sz="6" w:space="0" w:color="auto"/>
              <w:right w:val="single" w:sz="6" w:space="0" w:color="auto"/>
            </w:tcBorders>
            <w:shd w:val="clear" w:color="auto" w:fill="FFFFFF"/>
            <w:hideMark/>
          </w:tcPr>
          <w:p w14:paraId="475C8864" w14:textId="77777777" w:rsidR="00AE7867" w:rsidRDefault="00AE7867" w:rsidP="00AE7867">
            <w:pPr>
              <w:rPr>
                <w:b/>
                <w:bCs/>
              </w:rPr>
            </w:pPr>
            <w:r w:rsidRPr="00612B59">
              <w:rPr>
                <w:b/>
                <w:bCs/>
              </w:rPr>
              <w:t> </w:t>
            </w:r>
            <w:r>
              <w:rPr>
                <w:b/>
                <w:bCs/>
              </w:rPr>
              <w:t>5:00-go for a 5k run</w:t>
            </w:r>
          </w:p>
          <w:p w14:paraId="43E94895" w14:textId="77777777" w:rsidR="00AE7867" w:rsidRDefault="00AE7867" w:rsidP="00AE7867">
            <w:pPr>
              <w:rPr>
                <w:b/>
                <w:bCs/>
              </w:rPr>
            </w:pPr>
            <w:r>
              <w:rPr>
                <w:b/>
                <w:bCs/>
              </w:rPr>
              <w:t>6:00-dinner</w:t>
            </w:r>
          </w:p>
          <w:p w14:paraId="67925751" w14:textId="77777777" w:rsidR="00AE7867" w:rsidRDefault="00AE7867" w:rsidP="00AE7867">
            <w:pPr>
              <w:rPr>
                <w:b/>
                <w:bCs/>
              </w:rPr>
            </w:pPr>
            <w:r>
              <w:rPr>
                <w:b/>
                <w:bCs/>
              </w:rPr>
              <w:t>7:00-shower</w:t>
            </w:r>
          </w:p>
          <w:p w14:paraId="742C9A6F" w14:textId="77777777" w:rsidR="00AE7867" w:rsidRDefault="00AE7867" w:rsidP="00AE7867">
            <w:pPr>
              <w:rPr>
                <w:b/>
                <w:bCs/>
              </w:rPr>
            </w:pPr>
          </w:p>
          <w:p w14:paraId="6E2D969F" w14:textId="77777777" w:rsidR="00AE7867" w:rsidRPr="00612B59" w:rsidRDefault="00AE7867" w:rsidP="00AE7867">
            <w:pPr>
              <w:rPr>
                <w:b/>
                <w:bCs/>
              </w:rPr>
            </w:pPr>
            <w:r>
              <w:rPr>
                <w:b/>
                <w:bCs/>
              </w:rPr>
              <w:t xml:space="preserve"> </w:t>
            </w:r>
          </w:p>
        </w:tc>
        <w:tc>
          <w:tcPr>
            <w:tcW w:w="1393" w:type="dxa"/>
            <w:tcBorders>
              <w:top w:val="single" w:sz="6" w:space="0" w:color="auto"/>
              <w:left w:val="single" w:sz="6" w:space="0" w:color="auto"/>
              <w:bottom w:val="single" w:sz="6" w:space="0" w:color="auto"/>
              <w:right w:val="single" w:sz="6" w:space="0" w:color="auto"/>
            </w:tcBorders>
            <w:shd w:val="clear" w:color="auto" w:fill="FFFFFF"/>
            <w:hideMark/>
          </w:tcPr>
          <w:p w14:paraId="65F84D2B" w14:textId="77777777" w:rsidR="00AE7867" w:rsidRDefault="00AE7867" w:rsidP="00AE7867">
            <w:pPr>
              <w:rPr>
                <w:b/>
                <w:bCs/>
              </w:rPr>
            </w:pPr>
            <w:r w:rsidRPr="00612B59">
              <w:rPr>
                <w:b/>
                <w:bCs/>
              </w:rPr>
              <w:t> </w:t>
            </w:r>
            <w:r>
              <w:rPr>
                <w:b/>
                <w:bCs/>
              </w:rPr>
              <w:t xml:space="preserve">5:00- 7:00 study          7:00- dinner </w:t>
            </w:r>
          </w:p>
          <w:p w14:paraId="01B54AC2" w14:textId="77777777" w:rsidR="00AE7867" w:rsidRPr="00612B59" w:rsidRDefault="00AE7867" w:rsidP="00AE7867">
            <w:pPr>
              <w:rPr>
                <w:b/>
                <w:bCs/>
              </w:rPr>
            </w:pPr>
          </w:p>
        </w:tc>
        <w:tc>
          <w:tcPr>
            <w:tcW w:w="1195" w:type="dxa"/>
            <w:tcBorders>
              <w:top w:val="single" w:sz="6" w:space="0" w:color="auto"/>
              <w:left w:val="single" w:sz="6" w:space="0" w:color="auto"/>
              <w:bottom w:val="single" w:sz="6" w:space="0" w:color="auto"/>
              <w:right w:val="single" w:sz="6" w:space="0" w:color="auto"/>
            </w:tcBorders>
            <w:shd w:val="clear" w:color="auto" w:fill="FFFFFF"/>
            <w:hideMark/>
          </w:tcPr>
          <w:p w14:paraId="2301A9AE" w14:textId="77777777" w:rsidR="00AE7867" w:rsidRDefault="00AE7867" w:rsidP="00AE7867">
            <w:pPr>
              <w:rPr>
                <w:b/>
                <w:bCs/>
              </w:rPr>
            </w:pPr>
            <w:r w:rsidRPr="00612B59">
              <w:rPr>
                <w:b/>
                <w:bCs/>
              </w:rPr>
              <w:t> </w:t>
            </w:r>
            <w:r>
              <w:rPr>
                <w:b/>
                <w:bCs/>
              </w:rPr>
              <w:t xml:space="preserve">5:00-go for 5k run </w:t>
            </w:r>
          </w:p>
          <w:p w14:paraId="11D72A58" w14:textId="77777777" w:rsidR="00AE7867" w:rsidRDefault="00AE7867" w:rsidP="00AE7867">
            <w:pPr>
              <w:rPr>
                <w:b/>
                <w:bCs/>
              </w:rPr>
            </w:pPr>
            <w:r>
              <w:rPr>
                <w:b/>
                <w:bCs/>
              </w:rPr>
              <w:t>6:00-dinner</w:t>
            </w:r>
          </w:p>
          <w:p w14:paraId="068029F2" w14:textId="77777777" w:rsidR="00AE7867" w:rsidRPr="00612B59" w:rsidRDefault="00AE7867" w:rsidP="00AE7867">
            <w:pPr>
              <w:rPr>
                <w:b/>
                <w:bCs/>
              </w:rPr>
            </w:pPr>
            <w:r>
              <w:rPr>
                <w:b/>
                <w:bCs/>
              </w:rPr>
              <w:t>7:00-shower</w:t>
            </w:r>
          </w:p>
        </w:tc>
        <w:tc>
          <w:tcPr>
            <w:tcW w:w="1051" w:type="dxa"/>
            <w:tcBorders>
              <w:top w:val="single" w:sz="6" w:space="0" w:color="auto"/>
              <w:left w:val="single" w:sz="6" w:space="0" w:color="auto"/>
              <w:bottom w:val="single" w:sz="6" w:space="0" w:color="auto"/>
              <w:right w:val="single" w:sz="6" w:space="0" w:color="auto"/>
            </w:tcBorders>
            <w:shd w:val="clear" w:color="auto" w:fill="FFFFFF"/>
            <w:hideMark/>
          </w:tcPr>
          <w:p w14:paraId="7DD5D053" w14:textId="77777777" w:rsidR="00AE7867" w:rsidRPr="00612B59" w:rsidRDefault="00AE7867" w:rsidP="00AE7867">
            <w:pPr>
              <w:rPr>
                <w:b/>
                <w:bCs/>
              </w:rPr>
            </w:pPr>
            <w:r w:rsidRPr="00612B59">
              <w:rPr>
                <w:b/>
                <w:bCs/>
              </w:rPr>
              <w:t> </w:t>
            </w:r>
            <w:r>
              <w:rPr>
                <w:b/>
                <w:bCs/>
              </w:rPr>
              <w:t>Go to work</w:t>
            </w:r>
          </w:p>
        </w:tc>
        <w:tc>
          <w:tcPr>
            <w:tcW w:w="1178" w:type="dxa"/>
            <w:tcBorders>
              <w:top w:val="single" w:sz="6" w:space="0" w:color="auto"/>
              <w:left w:val="single" w:sz="6" w:space="0" w:color="auto"/>
              <w:bottom w:val="single" w:sz="6" w:space="0" w:color="auto"/>
              <w:right w:val="single" w:sz="6" w:space="0" w:color="auto"/>
            </w:tcBorders>
            <w:shd w:val="clear" w:color="auto" w:fill="FFFFFF"/>
            <w:hideMark/>
          </w:tcPr>
          <w:p w14:paraId="0EA5EED3" w14:textId="77777777" w:rsidR="00AE7867" w:rsidRDefault="00AE7867" w:rsidP="00AE7867">
            <w:pPr>
              <w:rPr>
                <w:b/>
                <w:bCs/>
              </w:rPr>
            </w:pPr>
            <w:r w:rsidRPr="00612B59">
              <w:rPr>
                <w:b/>
                <w:bCs/>
              </w:rPr>
              <w:t> </w:t>
            </w:r>
            <w:r>
              <w:rPr>
                <w:b/>
                <w:bCs/>
              </w:rPr>
              <w:t>Finish work at 7:30</w:t>
            </w:r>
          </w:p>
          <w:p w14:paraId="0EC7D312" w14:textId="77777777" w:rsidR="00AE7867" w:rsidRDefault="00AE7867" w:rsidP="00AE7867">
            <w:pPr>
              <w:rPr>
                <w:b/>
                <w:bCs/>
              </w:rPr>
            </w:pPr>
            <w:r>
              <w:rPr>
                <w:b/>
                <w:bCs/>
              </w:rPr>
              <w:t>Arrive home after work 7:40</w:t>
            </w:r>
          </w:p>
          <w:p w14:paraId="22F918C8" w14:textId="77777777" w:rsidR="00AE7867" w:rsidRPr="00612B59" w:rsidRDefault="00AE7867" w:rsidP="00AE7867">
            <w:pPr>
              <w:rPr>
                <w:b/>
                <w:bCs/>
              </w:rPr>
            </w:pP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49386FD2" w14:textId="77777777" w:rsidR="00AE7867" w:rsidRDefault="00AE7867" w:rsidP="00AE7867">
            <w:pPr>
              <w:rPr>
                <w:b/>
                <w:bCs/>
              </w:rPr>
            </w:pPr>
            <w:r w:rsidRPr="00612B59">
              <w:rPr>
                <w:b/>
                <w:bCs/>
              </w:rPr>
              <w:t> </w:t>
            </w:r>
            <w:r>
              <w:rPr>
                <w:b/>
                <w:bCs/>
              </w:rPr>
              <w:t>5:00-7:00 study.</w:t>
            </w:r>
          </w:p>
          <w:p w14:paraId="1526A9DA" w14:textId="77777777" w:rsidR="00AE7867" w:rsidRDefault="00AE7867" w:rsidP="00AE7867">
            <w:pPr>
              <w:rPr>
                <w:b/>
                <w:bCs/>
              </w:rPr>
            </w:pPr>
            <w:r>
              <w:rPr>
                <w:b/>
                <w:bCs/>
              </w:rPr>
              <w:t>7:00-dinner</w:t>
            </w:r>
          </w:p>
          <w:p w14:paraId="074ECC84" w14:textId="77777777" w:rsidR="00AE7867" w:rsidRDefault="00AE7867" w:rsidP="00AE7867">
            <w:pPr>
              <w:rPr>
                <w:b/>
                <w:bCs/>
              </w:rPr>
            </w:pPr>
          </w:p>
          <w:p w14:paraId="75089FE5" w14:textId="77777777" w:rsidR="00AE7867" w:rsidRPr="00612B59" w:rsidRDefault="00AE7867" w:rsidP="00AE7867">
            <w:pPr>
              <w:rPr>
                <w:b/>
                <w:bCs/>
              </w:rPr>
            </w:pPr>
            <w:r>
              <w:rPr>
                <w:b/>
                <w:bCs/>
              </w:rPr>
              <w:t>7:30-clean my bedroom</w:t>
            </w:r>
          </w:p>
        </w:tc>
      </w:tr>
      <w:tr w:rsidR="00AE7867" w:rsidRPr="00612B59" w14:paraId="763E0071" w14:textId="77777777" w:rsidTr="00AE7867">
        <w:trPr>
          <w:trHeight w:val="300"/>
        </w:trPr>
        <w:tc>
          <w:tcPr>
            <w:tcW w:w="1700" w:type="dxa"/>
            <w:tcBorders>
              <w:top w:val="single" w:sz="6" w:space="0" w:color="auto"/>
              <w:left w:val="single" w:sz="6" w:space="0" w:color="auto"/>
              <w:bottom w:val="single" w:sz="6" w:space="0" w:color="auto"/>
              <w:right w:val="single" w:sz="6" w:space="0" w:color="auto"/>
            </w:tcBorders>
            <w:shd w:val="clear" w:color="auto" w:fill="FFFFFF"/>
            <w:hideMark/>
          </w:tcPr>
          <w:p w14:paraId="5F8665F6" w14:textId="77777777" w:rsidR="00AE7867" w:rsidRPr="00612B59" w:rsidRDefault="00AE7867" w:rsidP="00AE7867">
            <w:pPr>
              <w:rPr>
                <w:b/>
                <w:bCs/>
              </w:rPr>
            </w:pPr>
            <w:r w:rsidRPr="00612B59">
              <w:rPr>
                <w:b/>
                <w:bCs/>
                <w:lang w:val="en-US"/>
              </w:rPr>
              <w:t>20:00 - 20:59</w:t>
            </w:r>
            <w:r w:rsidRPr="00612B59">
              <w:rPr>
                <w:b/>
                <w:bCs/>
              </w:rPr>
              <w:t> </w:t>
            </w:r>
          </w:p>
        </w:tc>
        <w:tc>
          <w:tcPr>
            <w:tcW w:w="1163" w:type="dxa"/>
            <w:tcBorders>
              <w:top w:val="single" w:sz="6" w:space="0" w:color="auto"/>
              <w:left w:val="single" w:sz="6" w:space="0" w:color="auto"/>
              <w:bottom w:val="single" w:sz="6" w:space="0" w:color="auto"/>
              <w:right w:val="single" w:sz="6" w:space="0" w:color="auto"/>
            </w:tcBorders>
            <w:shd w:val="clear" w:color="auto" w:fill="FFFFFF"/>
            <w:hideMark/>
          </w:tcPr>
          <w:p w14:paraId="42026788" w14:textId="77777777" w:rsidR="00AE7867" w:rsidRPr="00612B59" w:rsidRDefault="00AE7867" w:rsidP="00AE7867">
            <w:pPr>
              <w:rPr>
                <w:b/>
                <w:bCs/>
              </w:rPr>
            </w:pPr>
            <w:r w:rsidRPr="00612B59">
              <w:rPr>
                <w:b/>
                <w:bCs/>
              </w:rPr>
              <w:t> </w:t>
            </w:r>
            <w:r>
              <w:rPr>
                <w:b/>
                <w:bCs/>
              </w:rPr>
              <w:t>Tavel home from university</w:t>
            </w:r>
          </w:p>
        </w:tc>
        <w:tc>
          <w:tcPr>
            <w:tcW w:w="1128" w:type="dxa"/>
            <w:tcBorders>
              <w:top w:val="single" w:sz="6" w:space="0" w:color="auto"/>
              <w:left w:val="single" w:sz="6" w:space="0" w:color="auto"/>
              <w:bottom w:val="single" w:sz="6" w:space="0" w:color="auto"/>
              <w:right w:val="single" w:sz="6" w:space="0" w:color="auto"/>
            </w:tcBorders>
            <w:shd w:val="clear" w:color="auto" w:fill="FFFFFF"/>
            <w:hideMark/>
          </w:tcPr>
          <w:p w14:paraId="714AAC16" w14:textId="77777777" w:rsidR="00AE7867" w:rsidRPr="00612B59" w:rsidRDefault="00AE7867" w:rsidP="00AE7867">
            <w:pPr>
              <w:rPr>
                <w:b/>
                <w:bCs/>
              </w:rPr>
            </w:pPr>
            <w:r w:rsidRPr="00612B59">
              <w:rPr>
                <w:b/>
                <w:bCs/>
              </w:rPr>
              <w:t> </w:t>
            </w:r>
            <w:r>
              <w:rPr>
                <w:b/>
                <w:bCs/>
              </w:rPr>
              <w:t>study</w:t>
            </w:r>
          </w:p>
        </w:tc>
        <w:tc>
          <w:tcPr>
            <w:tcW w:w="1393" w:type="dxa"/>
            <w:tcBorders>
              <w:top w:val="single" w:sz="6" w:space="0" w:color="auto"/>
              <w:left w:val="single" w:sz="6" w:space="0" w:color="auto"/>
              <w:bottom w:val="single" w:sz="6" w:space="0" w:color="auto"/>
              <w:right w:val="single" w:sz="6" w:space="0" w:color="auto"/>
            </w:tcBorders>
            <w:shd w:val="clear" w:color="auto" w:fill="FFFFFF"/>
            <w:hideMark/>
          </w:tcPr>
          <w:p w14:paraId="58B8C678" w14:textId="77777777" w:rsidR="00AE7867" w:rsidRPr="00612B59" w:rsidRDefault="00AE7867" w:rsidP="00AE7867">
            <w:pPr>
              <w:rPr>
                <w:b/>
                <w:bCs/>
              </w:rPr>
            </w:pPr>
            <w:r w:rsidRPr="00612B59">
              <w:rPr>
                <w:b/>
                <w:bCs/>
              </w:rPr>
              <w:t> </w:t>
            </w:r>
            <w:r>
              <w:rPr>
                <w:b/>
                <w:bCs/>
              </w:rPr>
              <w:t>shower</w:t>
            </w:r>
          </w:p>
        </w:tc>
        <w:tc>
          <w:tcPr>
            <w:tcW w:w="1195" w:type="dxa"/>
            <w:tcBorders>
              <w:top w:val="single" w:sz="6" w:space="0" w:color="auto"/>
              <w:left w:val="single" w:sz="6" w:space="0" w:color="auto"/>
              <w:bottom w:val="single" w:sz="6" w:space="0" w:color="auto"/>
              <w:right w:val="single" w:sz="6" w:space="0" w:color="auto"/>
            </w:tcBorders>
            <w:shd w:val="clear" w:color="auto" w:fill="FFFFFF"/>
            <w:hideMark/>
          </w:tcPr>
          <w:p w14:paraId="43A2DACF" w14:textId="77777777" w:rsidR="00AE7867" w:rsidRPr="00612B59" w:rsidRDefault="00AE7867" w:rsidP="00AE7867">
            <w:pPr>
              <w:rPr>
                <w:b/>
                <w:bCs/>
              </w:rPr>
            </w:pPr>
            <w:r w:rsidRPr="00612B59">
              <w:rPr>
                <w:b/>
                <w:bCs/>
              </w:rPr>
              <w:t> </w:t>
            </w:r>
            <w:r>
              <w:rPr>
                <w:b/>
                <w:bCs/>
              </w:rPr>
              <w:t>study</w:t>
            </w:r>
          </w:p>
        </w:tc>
        <w:tc>
          <w:tcPr>
            <w:tcW w:w="1051" w:type="dxa"/>
            <w:tcBorders>
              <w:top w:val="single" w:sz="6" w:space="0" w:color="auto"/>
              <w:left w:val="single" w:sz="6" w:space="0" w:color="auto"/>
              <w:bottom w:val="single" w:sz="6" w:space="0" w:color="auto"/>
              <w:right w:val="single" w:sz="6" w:space="0" w:color="auto"/>
            </w:tcBorders>
            <w:shd w:val="clear" w:color="auto" w:fill="FFFFFF"/>
            <w:hideMark/>
          </w:tcPr>
          <w:p w14:paraId="59B122A5" w14:textId="77777777" w:rsidR="00AE7867" w:rsidRPr="00612B59" w:rsidRDefault="00AE7867" w:rsidP="00AE7867">
            <w:pPr>
              <w:rPr>
                <w:b/>
                <w:bCs/>
              </w:rPr>
            </w:pPr>
            <w:r w:rsidRPr="00612B59">
              <w:rPr>
                <w:b/>
                <w:bCs/>
              </w:rPr>
              <w:t> </w:t>
            </w:r>
            <w:r>
              <w:rPr>
                <w:b/>
                <w:bCs/>
              </w:rPr>
              <w:t>Finish work at 8:30</w:t>
            </w:r>
          </w:p>
        </w:tc>
        <w:tc>
          <w:tcPr>
            <w:tcW w:w="1178" w:type="dxa"/>
            <w:tcBorders>
              <w:top w:val="single" w:sz="6" w:space="0" w:color="auto"/>
              <w:left w:val="single" w:sz="6" w:space="0" w:color="auto"/>
              <w:bottom w:val="single" w:sz="6" w:space="0" w:color="auto"/>
              <w:right w:val="single" w:sz="6" w:space="0" w:color="auto"/>
            </w:tcBorders>
            <w:shd w:val="clear" w:color="auto" w:fill="FFFFFF"/>
            <w:hideMark/>
          </w:tcPr>
          <w:p w14:paraId="7B8AFFE9" w14:textId="77777777" w:rsidR="00AE7867" w:rsidRPr="00612B59" w:rsidRDefault="00AE7867" w:rsidP="00AE7867">
            <w:pPr>
              <w:rPr>
                <w:b/>
                <w:bCs/>
              </w:rPr>
            </w:pPr>
            <w:r w:rsidRPr="00612B59">
              <w:rPr>
                <w:b/>
                <w:bCs/>
              </w:rPr>
              <w:t> </w:t>
            </w:r>
            <w:r>
              <w:rPr>
                <w:b/>
                <w:bCs/>
              </w:rPr>
              <w:t>8:00- eat dinner</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1E888409" w14:textId="77777777" w:rsidR="00AE7867" w:rsidRPr="00612B59" w:rsidRDefault="00AE7867" w:rsidP="00AE7867">
            <w:pPr>
              <w:rPr>
                <w:b/>
                <w:bCs/>
              </w:rPr>
            </w:pPr>
            <w:r w:rsidRPr="00612B59">
              <w:rPr>
                <w:b/>
                <w:bCs/>
              </w:rPr>
              <w:t> </w:t>
            </w:r>
            <w:r>
              <w:rPr>
                <w:b/>
                <w:bCs/>
              </w:rPr>
              <w:t>8:30- shower</w:t>
            </w:r>
          </w:p>
        </w:tc>
      </w:tr>
      <w:tr w:rsidR="00AE7867" w:rsidRPr="00612B59" w14:paraId="14646207" w14:textId="77777777" w:rsidTr="00AE7867">
        <w:trPr>
          <w:trHeight w:val="300"/>
        </w:trPr>
        <w:tc>
          <w:tcPr>
            <w:tcW w:w="1700" w:type="dxa"/>
            <w:tcBorders>
              <w:top w:val="single" w:sz="6" w:space="0" w:color="auto"/>
              <w:left w:val="single" w:sz="6" w:space="0" w:color="auto"/>
              <w:bottom w:val="single" w:sz="6" w:space="0" w:color="auto"/>
              <w:right w:val="single" w:sz="6" w:space="0" w:color="auto"/>
            </w:tcBorders>
            <w:shd w:val="clear" w:color="auto" w:fill="FFFFFF"/>
            <w:hideMark/>
          </w:tcPr>
          <w:p w14:paraId="43A3F193" w14:textId="77777777" w:rsidR="00AE7867" w:rsidRPr="00612B59" w:rsidRDefault="00AE7867" w:rsidP="00AE7867">
            <w:pPr>
              <w:rPr>
                <w:b/>
                <w:bCs/>
              </w:rPr>
            </w:pPr>
            <w:r w:rsidRPr="00612B59">
              <w:rPr>
                <w:b/>
                <w:bCs/>
                <w:lang w:val="en-US"/>
              </w:rPr>
              <w:t>21:00 - 21:59</w:t>
            </w:r>
            <w:r w:rsidRPr="00612B59">
              <w:rPr>
                <w:b/>
                <w:bCs/>
              </w:rPr>
              <w:t> </w:t>
            </w:r>
          </w:p>
        </w:tc>
        <w:tc>
          <w:tcPr>
            <w:tcW w:w="1163" w:type="dxa"/>
            <w:tcBorders>
              <w:top w:val="single" w:sz="6" w:space="0" w:color="auto"/>
              <w:left w:val="single" w:sz="6" w:space="0" w:color="auto"/>
              <w:bottom w:val="single" w:sz="6" w:space="0" w:color="auto"/>
              <w:right w:val="single" w:sz="6" w:space="0" w:color="auto"/>
            </w:tcBorders>
            <w:shd w:val="clear" w:color="auto" w:fill="FFFFFF"/>
            <w:hideMark/>
          </w:tcPr>
          <w:p w14:paraId="03777E48" w14:textId="77777777" w:rsidR="00AE7867" w:rsidRPr="00612B59" w:rsidRDefault="00AE7867" w:rsidP="00AE7867">
            <w:pPr>
              <w:rPr>
                <w:b/>
                <w:bCs/>
              </w:rPr>
            </w:pPr>
            <w:r w:rsidRPr="00612B59">
              <w:rPr>
                <w:b/>
                <w:bCs/>
              </w:rPr>
              <w:t> </w:t>
            </w:r>
            <w:r>
              <w:rPr>
                <w:b/>
                <w:bCs/>
              </w:rPr>
              <w:t>Arrive home at 9:15 / shower</w:t>
            </w:r>
          </w:p>
        </w:tc>
        <w:tc>
          <w:tcPr>
            <w:tcW w:w="1128" w:type="dxa"/>
            <w:tcBorders>
              <w:top w:val="single" w:sz="6" w:space="0" w:color="auto"/>
              <w:left w:val="single" w:sz="6" w:space="0" w:color="auto"/>
              <w:bottom w:val="single" w:sz="6" w:space="0" w:color="auto"/>
              <w:right w:val="single" w:sz="6" w:space="0" w:color="auto"/>
            </w:tcBorders>
            <w:shd w:val="clear" w:color="auto" w:fill="FFFFFF"/>
            <w:hideMark/>
          </w:tcPr>
          <w:p w14:paraId="1A343686" w14:textId="77777777" w:rsidR="00AE7867" w:rsidRPr="00612B59" w:rsidRDefault="00AE7867" w:rsidP="00AE7867">
            <w:pPr>
              <w:rPr>
                <w:b/>
                <w:bCs/>
              </w:rPr>
            </w:pPr>
            <w:r w:rsidRPr="00612B59">
              <w:rPr>
                <w:b/>
                <w:bCs/>
              </w:rPr>
              <w:t> </w:t>
            </w:r>
            <w:r>
              <w:rPr>
                <w:b/>
                <w:bCs/>
              </w:rPr>
              <w:t>study</w:t>
            </w:r>
          </w:p>
        </w:tc>
        <w:tc>
          <w:tcPr>
            <w:tcW w:w="1393" w:type="dxa"/>
            <w:tcBorders>
              <w:top w:val="single" w:sz="6" w:space="0" w:color="auto"/>
              <w:left w:val="single" w:sz="6" w:space="0" w:color="auto"/>
              <w:bottom w:val="single" w:sz="6" w:space="0" w:color="auto"/>
              <w:right w:val="single" w:sz="6" w:space="0" w:color="auto"/>
            </w:tcBorders>
            <w:shd w:val="clear" w:color="auto" w:fill="FFFFFF"/>
            <w:hideMark/>
          </w:tcPr>
          <w:p w14:paraId="601C6627" w14:textId="77777777" w:rsidR="00AE7867" w:rsidRPr="00612B59" w:rsidRDefault="00AE7867" w:rsidP="00AE7867">
            <w:pPr>
              <w:rPr>
                <w:b/>
                <w:bCs/>
              </w:rPr>
            </w:pPr>
            <w:r w:rsidRPr="00612B59">
              <w:rPr>
                <w:b/>
                <w:bCs/>
              </w:rPr>
              <w:t> </w:t>
            </w:r>
            <w:r>
              <w:rPr>
                <w:b/>
                <w:bCs/>
              </w:rPr>
              <w:t>reading</w:t>
            </w:r>
          </w:p>
        </w:tc>
        <w:tc>
          <w:tcPr>
            <w:tcW w:w="1195" w:type="dxa"/>
            <w:tcBorders>
              <w:top w:val="single" w:sz="6" w:space="0" w:color="auto"/>
              <w:left w:val="single" w:sz="6" w:space="0" w:color="auto"/>
              <w:bottom w:val="single" w:sz="6" w:space="0" w:color="auto"/>
              <w:right w:val="single" w:sz="6" w:space="0" w:color="auto"/>
            </w:tcBorders>
            <w:shd w:val="clear" w:color="auto" w:fill="FFFFFF"/>
            <w:hideMark/>
          </w:tcPr>
          <w:p w14:paraId="3C87DE34" w14:textId="77777777" w:rsidR="00AE7867" w:rsidRPr="00612B59" w:rsidRDefault="00AE7867" w:rsidP="00AE7867">
            <w:pPr>
              <w:rPr>
                <w:b/>
                <w:bCs/>
              </w:rPr>
            </w:pPr>
            <w:r w:rsidRPr="00612B59">
              <w:rPr>
                <w:b/>
                <w:bCs/>
              </w:rPr>
              <w:t> </w:t>
            </w:r>
            <w:r>
              <w:rPr>
                <w:b/>
                <w:bCs/>
              </w:rPr>
              <w:t>Chill time / free time</w:t>
            </w:r>
          </w:p>
        </w:tc>
        <w:tc>
          <w:tcPr>
            <w:tcW w:w="1051" w:type="dxa"/>
            <w:tcBorders>
              <w:top w:val="single" w:sz="6" w:space="0" w:color="auto"/>
              <w:left w:val="single" w:sz="6" w:space="0" w:color="auto"/>
              <w:bottom w:val="single" w:sz="6" w:space="0" w:color="auto"/>
              <w:right w:val="single" w:sz="6" w:space="0" w:color="auto"/>
            </w:tcBorders>
            <w:shd w:val="clear" w:color="auto" w:fill="FFFFFF"/>
            <w:hideMark/>
          </w:tcPr>
          <w:p w14:paraId="43644A48" w14:textId="77777777" w:rsidR="00AE7867" w:rsidRPr="00612B59" w:rsidRDefault="00AE7867" w:rsidP="00AE7867">
            <w:pPr>
              <w:rPr>
                <w:b/>
                <w:bCs/>
              </w:rPr>
            </w:pPr>
            <w:r w:rsidRPr="00612B59">
              <w:rPr>
                <w:b/>
                <w:bCs/>
              </w:rPr>
              <w:t> </w:t>
            </w:r>
            <w:r>
              <w:rPr>
                <w:b/>
                <w:bCs/>
              </w:rPr>
              <w:t>Dinner</w:t>
            </w:r>
          </w:p>
        </w:tc>
        <w:tc>
          <w:tcPr>
            <w:tcW w:w="1178" w:type="dxa"/>
            <w:tcBorders>
              <w:top w:val="single" w:sz="6" w:space="0" w:color="auto"/>
              <w:left w:val="single" w:sz="6" w:space="0" w:color="auto"/>
              <w:bottom w:val="single" w:sz="6" w:space="0" w:color="auto"/>
              <w:right w:val="single" w:sz="6" w:space="0" w:color="auto"/>
            </w:tcBorders>
            <w:shd w:val="clear" w:color="auto" w:fill="FFFFFF"/>
            <w:hideMark/>
          </w:tcPr>
          <w:p w14:paraId="79827A61" w14:textId="77777777" w:rsidR="00AE7867" w:rsidRDefault="00AE7867" w:rsidP="00AE7867">
            <w:pPr>
              <w:rPr>
                <w:b/>
                <w:bCs/>
              </w:rPr>
            </w:pPr>
            <w:r>
              <w:rPr>
                <w:b/>
                <w:bCs/>
              </w:rPr>
              <w:t>Have a shower</w:t>
            </w:r>
          </w:p>
          <w:p w14:paraId="1D9DCD5B" w14:textId="77777777" w:rsidR="00AE7867" w:rsidRPr="00612B59" w:rsidRDefault="00AE7867" w:rsidP="00AE7867">
            <w:pPr>
              <w:rPr>
                <w:b/>
                <w:bCs/>
              </w:rPr>
            </w:pP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49DBE81C" w14:textId="77777777" w:rsidR="00AE7867" w:rsidRPr="00612B59" w:rsidRDefault="00AE7867" w:rsidP="00AE7867">
            <w:pPr>
              <w:rPr>
                <w:b/>
                <w:bCs/>
              </w:rPr>
            </w:pPr>
            <w:r w:rsidRPr="00612B59">
              <w:rPr>
                <w:b/>
                <w:bCs/>
              </w:rPr>
              <w:t> </w:t>
            </w:r>
            <w:r>
              <w:rPr>
                <w:b/>
                <w:bCs/>
              </w:rPr>
              <w:t>Do some reading</w:t>
            </w:r>
          </w:p>
        </w:tc>
      </w:tr>
      <w:tr w:rsidR="00AE7867" w:rsidRPr="00612B59" w14:paraId="10E6271E" w14:textId="77777777" w:rsidTr="00AE7867">
        <w:trPr>
          <w:trHeight w:val="300"/>
        </w:trPr>
        <w:tc>
          <w:tcPr>
            <w:tcW w:w="1700" w:type="dxa"/>
            <w:tcBorders>
              <w:top w:val="single" w:sz="6" w:space="0" w:color="auto"/>
              <w:left w:val="single" w:sz="6" w:space="0" w:color="auto"/>
              <w:bottom w:val="single" w:sz="6" w:space="0" w:color="auto"/>
              <w:right w:val="single" w:sz="6" w:space="0" w:color="auto"/>
            </w:tcBorders>
            <w:shd w:val="clear" w:color="auto" w:fill="FFFFFF"/>
            <w:hideMark/>
          </w:tcPr>
          <w:p w14:paraId="6A115093" w14:textId="77777777" w:rsidR="00AE7867" w:rsidRPr="00612B59" w:rsidRDefault="00AE7867" w:rsidP="00AE7867">
            <w:pPr>
              <w:rPr>
                <w:b/>
                <w:bCs/>
              </w:rPr>
            </w:pPr>
            <w:r w:rsidRPr="00612B59">
              <w:rPr>
                <w:b/>
                <w:bCs/>
                <w:lang w:val="en-US"/>
              </w:rPr>
              <w:t>22:00 - 22:59</w:t>
            </w:r>
            <w:r w:rsidRPr="00612B59">
              <w:rPr>
                <w:b/>
                <w:bCs/>
              </w:rPr>
              <w:t> </w:t>
            </w:r>
          </w:p>
        </w:tc>
        <w:tc>
          <w:tcPr>
            <w:tcW w:w="1163" w:type="dxa"/>
            <w:tcBorders>
              <w:top w:val="single" w:sz="6" w:space="0" w:color="auto"/>
              <w:left w:val="single" w:sz="6" w:space="0" w:color="auto"/>
              <w:bottom w:val="single" w:sz="6" w:space="0" w:color="auto"/>
              <w:right w:val="single" w:sz="6" w:space="0" w:color="auto"/>
            </w:tcBorders>
            <w:shd w:val="clear" w:color="auto" w:fill="FFFFFF"/>
            <w:hideMark/>
          </w:tcPr>
          <w:p w14:paraId="354D13C9" w14:textId="77777777" w:rsidR="00AE7867" w:rsidRPr="00612B59" w:rsidRDefault="00AE7867" w:rsidP="00AE7867">
            <w:pPr>
              <w:rPr>
                <w:b/>
                <w:bCs/>
              </w:rPr>
            </w:pPr>
            <w:r w:rsidRPr="00612B59">
              <w:rPr>
                <w:b/>
                <w:bCs/>
              </w:rPr>
              <w:t> </w:t>
            </w:r>
            <w:r>
              <w:rPr>
                <w:b/>
                <w:bCs/>
              </w:rPr>
              <w:t>Wind down/ get ready for bed</w:t>
            </w:r>
          </w:p>
        </w:tc>
        <w:tc>
          <w:tcPr>
            <w:tcW w:w="1128" w:type="dxa"/>
            <w:tcBorders>
              <w:top w:val="single" w:sz="6" w:space="0" w:color="auto"/>
              <w:left w:val="single" w:sz="6" w:space="0" w:color="auto"/>
              <w:bottom w:val="single" w:sz="6" w:space="0" w:color="auto"/>
              <w:right w:val="single" w:sz="6" w:space="0" w:color="auto"/>
            </w:tcBorders>
            <w:shd w:val="clear" w:color="auto" w:fill="FFFFFF"/>
            <w:hideMark/>
          </w:tcPr>
          <w:p w14:paraId="68FCCD93" w14:textId="77777777" w:rsidR="00AE7867" w:rsidRPr="00612B59" w:rsidRDefault="00AE7867" w:rsidP="00AE7867">
            <w:pPr>
              <w:rPr>
                <w:b/>
                <w:bCs/>
              </w:rPr>
            </w:pPr>
            <w:r w:rsidRPr="00612B59">
              <w:rPr>
                <w:b/>
                <w:bCs/>
              </w:rPr>
              <w:t> </w:t>
            </w:r>
            <w:r>
              <w:rPr>
                <w:b/>
                <w:bCs/>
              </w:rPr>
              <w:t>Wind down / get ready for bed</w:t>
            </w:r>
          </w:p>
        </w:tc>
        <w:tc>
          <w:tcPr>
            <w:tcW w:w="1393" w:type="dxa"/>
            <w:tcBorders>
              <w:top w:val="single" w:sz="6" w:space="0" w:color="auto"/>
              <w:left w:val="single" w:sz="6" w:space="0" w:color="auto"/>
              <w:bottom w:val="single" w:sz="6" w:space="0" w:color="auto"/>
              <w:right w:val="single" w:sz="6" w:space="0" w:color="auto"/>
            </w:tcBorders>
            <w:shd w:val="clear" w:color="auto" w:fill="FFFFFF"/>
            <w:hideMark/>
          </w:tcPr>
          <w:p w14:paraId="45676C26" w14:textId="77777777" w:rsidR="00AE7867" w:rsidRPr="00612B59" w:rsidRDefault="00AE7867" w:rsidP="00AE7867">
            <w:pPr>
              <w:rPr>
                <w:b/>
                <w:bCs/>
              </w:rPr>
            </w:pPr>
            <w:r w:rsidRPr="00612B59">
              <w:rPr>
                <w:b/>
                <w:bCs/>
              </w:rPr>
              <w:t> </w:t>
            </w:r>
            <w:r>
              <w:rPr>
                <w:b/>
                <w:bCs/>
              </w:rPr>
              <w:t>Wind down / get ready for bed</w:t>
            </w:r>
          </w:p>
        </w:tc>
        <w:tc>
          <w:tcPr>
            <w:tcW w:w="1195" w:type="dxa"/>
            <w:tcBorders>
              <w:top w:val="single" w:sz="6" w:space="0" w:color="auto"/>
              <w:left w:val="single" w:sz="6" w:space="0" w:color="auto"/>
              <w:bottom w:val="single" w:sz="6" w:space="0" w:color="auto"/>
              <w:right w:val="single" w:sz="6" w:space="0" w:color="auto"/>
            </w:tcBorders>
            <w:shd w:val="clear" w:color="auto" w:fill="FFFFFF"/>
            <w:hideMark/>
          </w:tcPr>
          <w:p w14:paraId="2BACCF4A" w14:textId="77777777" w:rsidR="00AE7867" w:rsidRPr="00612B59" w:rsidRDefault="00AE7867" w:rsidP="00AE7867">
            <w:pPr>
              <w:rPr>
                <w:b/>
                <w:bCs/>
              </w:rPr>
            </w:pPr>
            <w:r w:rsidRPr="00612B59">
              <w:rPr>
                <w:b/>
                <w:bCs/>
              </w:rPr>
              <w:t> </w:t>
            </w:r>
            <w:r>
              <w:rPr>
                <w:b/>
                <w:bCs/>
              </w:rPr>
              <w:t>Wind down / get ready for bed</w:t>
            </w:r>
          </w:p>
        </w:tc>
        <w:tc>
          <w:tcPr>
            <w:tcW w:w="1051" w:type="dxa"/>
            <w:tcBorders>
              <w:top w:val="single" w:sz="6" w:space="0" w:color="auto"/>
              <w:left w:val="single" w:sz="6" w:space="0" w:color="auto"/>
              <w:bottom w:val="single" w:sz="6" w:space="0" w:color="auto"/>
              <w:right w:val="single" w:sz="6" w:space="0" w:color="auto"/>
            </w:tcBorders>
            <w:shd w:val="clear" w:color="auto" w:fill="FFFFFF"/>
            <w:hideMark/>
          </w:tcPr>
          <w:p w14:paraId="1F99096D" w14:textId="77777777" w:rsidR="00AE7867" w:rsidRPr="00612B59" w:rsidRDefault="00AE7867" w:rsidP="00AE7867">
            <w:pPr>
              <w:rPr>
                <w:b/>
                <w:bCs/>
              </w:rPr>
            </w:pPr>
            <w:r w:rsidRPr="00612B59">
              <w:rPr>
                <w:b/>
                <w:bCs/>
              </w:rPr>
              <w:t> </w:t>
            </w:r>
            <w:r>
              <w:rPr>
                <w:b/>
                <w:bCs/>
              </w:rPr>
              <w:t>shower</w:t>
            </w:r>
          </w:p>
        </w:tc>
        <w:tc>
          <w:tcPr>
            <w:tcW w:w="1178" w:type="dxa"/>
            <w:tcBorders>
              <w:top w:val="single" w:sz="6" w:space="0" w:color="auto"/>
              <w:left w:val="single" w:sz="6" w:space="0" w:color="auto"/>
              <w:bottom w:val="single" w:sz="6" w:space="0" w:color="auto"/>
              <w:right w:val="single" w:sz="6" w:space="0" w:color="auto"/>
            </w:tcBorders>
            <w:shd w:val="clear" w:color="auto" w:fill="FFFFFF"/>
            <w:hideMark/>
          </w:tcPr>
          <w:p w14:paraId="4D0B4F46" w14:textId="77777777" w:rsidR="00AE7867" w:rsidRPr="00612B59" w:rsidRDefault="00AE7867" w:rsidP="00AE7867">
            <w:pPr>
              <w:rPr>
                <w:b/>
                <w:bCs/>
              </w:rPr>
            </w:pPr>
            <w:r w:rsidRPr="00612B59">
              <w:rPr>
                <w:b/>
                <w:bCs/>
              </w:rPr>
              <w:t> </w:t>
            </w:r>
            <w:r>
              <w:rPr>
                <w:b/>
                <w:bCs/>
              </w:rPr>
              <w:t>Chill time</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45ECFE81" w14:textId="77777777" w:rsidR="00AE7867" w:rsidRDefault="00AE7867" w:rsidP="00AE7867">
            <w:pPr>
              <w:rPr>
                <w:b/>
                <w:bCs/>
              </w:rPr>
            </w:pPr>
            <w:r w:rsidRPr="00612B59">
              <w:rPr>
                <w:b/>
                <w:bCs/>
              </w:rPr>
              <w:t> </w:t>
            </w:r>
            <w:r>
              <w:rPr>
                <w:b/>
                <w:bCs/>
              </w:rPr>
              <w:t xml:space="preserve">22:00-22:30 Some more studying </w:t>
            </w:r>
          </w:p>
          <w:p w14:paraId="2FEC7F0B" w14:textId="77777777" w:rsidR="00AE7867" w:rsidRDefault="00AE7867" w:rsidP="00AE7867">
            <w:pPr>
              <w:rPr>
                <w:b/>
                <w:bCs/>
              </w:rPr>
            </w:pPr>
            <w:r>
              <w:rPr>
                <w:b/>
                <w:bCs/>
              </w:rPr>
              <w:lastRenderedPageBreak/>
              <w:t>22:30-23:00 chill</w:t>
            </w:r>
          </w:p>
          <w:p w14:paraId="1ED29D38" w14:textId="77777777" w:rsidR="00AE7867" w:rsidRPr="00612B59" w:rsidRDefault="00AE7867" w:rsidP="00AE7867">
            <w:pPr>
              <w:rPr>
                <w:b/>
                <w:bCs/>
              </w:rPr>
            </w:pPr>
          </w:p>
        </w:tc>
      </w:tr>
      <w:tr w:rsidR="00AE7867" w:rsidRPr="00612B59" w14:paraId="253EFA85" w14:textId="77777777" w:rsidTr="00AE7867">
        <w:trPr>
          <w:trHeight w:val="300"/>
        </w:trPr>
        <w:tc>
          <w:tcPr>
            <w:tcW w:w="1700" w:type="dxa"/>
            <w:tcBorders>
              <w:top w:val="single" w:sz="6" w:space="0" w:color="auto"/>
              <w:left w:val="single" w:sz="6" w:space="0" w:color="auto"/>
              <w:bottom w:val="single" w:sz="6" w:space="0" w:color="auto"/>
              <w:right w:val="single" w:sz="6" w:space="0" w:color="auto"/>
            </w:tcBorders>
            <w:shd w:val="clear" w:color="auto" w:fill="FFFFFF"/>
            <w:hideMark/>
          </w:tcPr>
          <w:p w14:paraId="68775F18" w14:textId="77777777" w:rsidR="00AE7867" w:rsidRPr="00612B59" w:rsidRDefault="00AE7867" w:rsidP="00AE7867">
            <w:pPr>
              <w:rPr>
                <w:b/>
                <w:bCs/>
              </w:rPr>
            </w:pPr>
            <w:r w:rsidRPr="00612B59">
              <w:rPr>
                <w:b/>
                <w:bCs/>
                <w:lang w:val="en-US"/>
              </w:rPr>
              <w:lastRenderedPageBreak/>
              <w:t>23:00 - 23:59</w:t>
            </w:r>
            <w:r w:rsidRPr="00612B59">
              <w:rPr>
                <w:b/>
                <w:bCs/>
              </w:rPr>
              <w:t> </w:t>
            </w:r>
          </w:p>
        </w:tc>
        <w:tc>
          <w:tcPr>
            <w:tcW w:w="1163" w:type="dxa"/>
            <w:tcBorders>
              <w:top w:val="single" w:sz="6" w:space="0" w:color="auto"/>
              <w:left w:val="single" w:sz="6" w:space="0" w:color="auto"/>
              <w:bottom w:val="single" w:sz="6" w:space="0" w:color="auto"/>
              <w:right w:val="single" w:sz="6" w:space="0" w:color="auto"/>
            </w:tcBorders>
            <w:shd w:val="clear" w:color="auto" w:fill="FFFFFF"/>
            <w:hideMark/>
          </w:tcPr>
          <w:p w14:paraId="46881A93" w14:textId="77777777" w:rsidR="00AE7867" w:rsidRPr="00612B59" w:rsidRDefault="00AE7867" w:rsidP="00AE7867">
            <w:pPr>
              <w:rPr>
                <w:b/>
                <w:bCs/>
              </w:rPr>
            </w:pPr>
            <w:r w:rsidRPr="00612B59">
              <w:rPr>
                <w:b/>
                <w:bCs/>
              </w:rPr>
              <w:t> </w:t>
            </w:r>
            <w:r>
              <w:rPr>
                <w:b/>
                <w:bCs/>
              </w:rPr>
              <w:t>sleep</w:t>
            </w:r>
          </w:p>
        </w:tc>
        <w:tc>
          <w:tcPr>
            <w:tcW w:w="1128" w:type="dxa"/>
            <w:tcBorders>
              <w:top w:val="single" w:sz="6" w:space="0" w:color="auto"/>
              <w:left w:val="single" w:sz="6" w:space="0" w:color="auto"/>
              <w:bottom w:val="single" w:sz="6" w:space="0" w:color="auto"/>
              <w:right w:val="single" w:sz="6" w:space="0" w:color="auto"/>
            </w:tcBorders>
            <w:shd w:val="clear" w:color="auto" w:fill="FFFFFF"/>
            <w:hideMark/>
          </w:tcPr>
          <w:p w14:paraId="6E7040BB" w14:textId="77777777" w:rsidR="00AE7867" w:rsidRPr="00612B59" w:rsidRDefault="00AE7867" w:rsidP="00AE7867">
            <w:pPr>
              <w:rPr>
                <w:b/>
                <w:bCs/>
              </w:rPr>
            </w:pPr>
            <w:r w:rsidRPr="00612B59">
              <w:rPr>
                <w:b/>
                <w:bCs/>
              </w:rPr>
              <w:t> </w:t>
            </w:r>
            <w:r>
              <w:rPr>
                <w:b/>
                <w:bCs/>
              </w:rPr>
              <w:t>sleep</w:t>
            </w:r>
          </w:p>
        </w:tc>
        <w:tc>
          <w:tcPr>
            <w:tcW w:w="1393" w:type="dxa"/>
            <w:tcBorders>
              <w:top w:val="single" w:sz="6" w:space="0" w:color="auto"/>
              <w:left w:val="single" w:sz="6" w:space="0" w:color="auto"/>
              <w:bottom w:val="single" w:sz="6" w:space="0" w:color="auto"/>
              <w:right w:val="single" w:sz="6" w:space="0" w:color="auto"/>
            </w:tcBorders>
            <w:shd w:val="clear" w:color="auto" w:fill="FFFFFF"/>
            <w:hideMark/>
          </w:tcPr>
          <w:p w14:paraId="63704323" w14:textId="77777777" w:rsidR="00AE7867" w:rsidRPr="00612B59" w:rsidRDefault="00AE7867" w:rsidP="00AE7867">
            <w:pPr>
              <w:rPr>
                <w:b/>
                <w:bCs/>
              </w:rPr>
            </w:pPr>
            <w:r w:rsidRPr="00612B59">
              <w:rPr>
                <w:b/>
                <w:bCs/>
              </w:rPr>
              <w:t> </w:t>
            </w:r>
            <w:r>
              <w:rPr>
                <w:b/>
                <w:bCs/>
              </w:rPr>
              <w:t>sleep</w:t>
            </w:r>
          </w:p>
        </w:tc>
        <w:tc>
          <w:tcPr>
            <w:tcW w:w="1195" w:type="dxa"/>
            <w:tcBorders>
              <w:top w:val="single" w:sz="6" w:space="0" w:color="auto"/>
              <w:left w:val="single" w:sz="6" w:space="0" w:color="auto"/>
              <w:bottom w:val="single" w:sz="6" w:space="0" w:color="auto"/>
              <w:right w:val="single" w:sz="6" w:space="0" w:color="auto"/>
            </w:tcBorders>
            <w:shd w:val="clear" w:color="auto" w:fill="FFFFFF"/>
            <w:hideMark/>
          </w:tcPr>
          <w:p w14:paraId="64CC83A2" w14:textId="77777777" w:rsidR="00AE7867" w:rsidRPr="00612B59" w:rsidRDefault="00AE7867" w:rsidP="00AE7867">
            <w:pPr>
              <w:rPr>
                <w:b/>
                <w:bCs/>
              </w:rPr>
            </w:pPr>
            <w:r w:rsidRPr="00612B59">
              <w:rPr>
                <w:b/>
                <w:bCs/>
              </w:rPr>
              <w:t> </w:t>
            </w:r>
            <w:r>
              <w:rPr>
                <w:b/>
                <w:bCs/>
              </w:rPr>
              <w:t>sleep</w:t>
            </w:r>
          </w:p>
        </w:tc>
        <w:tc>
          <w:tcPr>
            <w:tcW w:w="1051" w:type="dxa"/>
            <w:tcBorders>
              <w:top w:val="single" w:sz="6" w:space="0" w:color="auto"/>
              <w:left w:val="single" w:sz="6" w:space="0" w:color="auto"/>
              <w:bottom w:val="single" w:sz="6" w:space="0" w:color="auto"/>
              <w:right w:val="single" w:sz="6" w:space="0" w:color="auto"/>
            </w:tcBorders>
            <w:shd w:val="clear" w:color="auto" w:fill="FFFFFF"/>
            <w:hideMark/>
          </w:tcPr>
          <w:p w14:paraId="14E2C99A" w14:textId="77777777" w:rsidR="00AE7867" w:rsidRPr="00612B59" w:rsidRDefault="00AE7867" w:rsidP="00AE7867">
            <w:pPr>
              <w:rPr>
                <w:b/>
                <w:bCs/>
              </w:rPr>
            </w:pPr>
            <w:r w:rsidRPr="00612B59">
              <w:rPr>
                <w:b/>
                <w:bCs/>
              </w:rPr>
              <w:t> </w:t>
            </w:r>
            <w:r>
              <w:rPr>
                <w:b/>
                <w:bCs/>
              </w:rPr>
              <w:t>Get ready for bed</w:t>
            </w:r>
          </w:p>
        </w:tc>
        <w:tc>
          <w:tcPr>
            <w:tcW w:w="1178" w:type="dxa"/>
            <w:tcBorders>
              <w:top w:val="single" w:sz="6" w:space="0" w:color="auto"/>
              <w:left w:val="single" w:sz="6" w:space="0" w:color="auto"/>
              <w:bottom w:val="single" w:sz="6" w:space="0" w:color="auto"/>
              <w:right w:val="single" w:sz="6" w:space="0" w:color="auto"/>
            </w:tcBorders>
            <w:shd w:val="clear" w:color="auto" w:fill="FFFFFF"/>
            <w:hideMark/>
          </w:tcPr>
          <w:p w14:paraId="5B5CD410" w14:textId="77777777" w:rsidR="00AE7867" w:rsidRPr="00612B59" w:rsidRDefault="00AE7867" w:rsidP="00AE7867">
            <w:pPr>
              <w:rPr>
                <w:b/>
                <w:bCs/>
              </w:rPr>
            </w:pPr>
            <w:r w:rsidRPr="00612B59">
              <w:rPr>
                <w:b/>
                <w:bCs/>
              </w:rPr>
              <w:t> </w:t>
            </w:r>
            <w:r>
              <w:rPr>
                <w:b/>
                <w:bCs/>
              </w:rPr>
              <w:t>Wind down and get ready for bet</w:t>
            </w:r>
          </w:p>
        </w:tc>
        <w:tc>
          <w:tcPr>
            <w:tcW w:w="1061" w:type="dxa"/>
            <w:tcBorders>
              <w:top w:val="single" w:sz="6" w:space="0" w:color="auto"/>
              <w:left w:val="single" w:sz="6" w:space="0" w:color="auto"/>
              <w:bottom w:val="single" w:sz="6" w:space="0" w:color="auto"/>
              <w:right w:val="single" w:sz="6" w:space="0" w:color="auto"/>
            </w:tcBorders>
            <w:shd w:val="clear" w:color="auto" w:fill="FFFFFF"/>
            <w:hideMark/>
          </w:tcPr>
          <w:p w14:paraId="13404FB8" w14:textId="77777777" w:rsidR="00AE7867" w:rsidRPr="00612B59" w:rsidRDefault="00AE7867" w:rsidP="00AE7867">
            <w:pPr>
              <w:rPr>
                <w:b/>
                <w:bCs/>
              </w:rPr>
            </w:pPr>
            <w:r w:rsidRPr="00612B59">
              <w:rPr>
                <w:b/>
                <w:bCs/>
              </w:rPr>
              <w:t> </w:t>
            </w:r>
            <w:r>
              <w:rPr>
                <w:b/>
                <w:bCs/>
              </w:rPr>
              <w:t>Wind down and get ready for bed</w:t>
            </w:r>
          </w:p>
        </w:tc>
      </w:tr>
    </w:tbl>
    <w:p w14:paraId="1939345A" w14:textId="77777777" w:rsidR="00C41A4B" w:rsidRDefault="00D12D82" w:rsidP="00C41A4B">
      <w:r>
        <w:br w:type="page"/>
      </w:r>
      <w:bookmarkStart w:id="0" w:name="OLE_LINK1"/>
    </w:p>
    <w:p w14:paraId="7C409269" w14:textId="30005E95" w:rsidR="00DC56EC" w:rsidRPr="00C41A4B" w:rsidRDefault="00DC56EC" w:rsidP="00C41A4B">
      <w:r>
        <w:rPr>
          <w:color w:val="000000"/>
        </w:rPr>
        <w:lastRenderedPageBreak/>
        <w:t>Prompt;</w:t>
      </w:r>
    </w:p>
    <w:p w14:paraId="6D8F3B90" w14:textId="214C03F5" w:rsidR="00DC56EC" w:rsidRDefault="00DC56EC" w:rsidP="00CD3BF7">
      <w:pPr>
        <w:pStyle w:val="NormalWeb"/>
        <w:spacing w:line="360" w:lineRule="auto"/>
        <w:rPr>
          <w:rStyle w:val="apple-converted-space"/>
          <w:color w:val="000000"/>
        </w:rPr>
      </w:pPr>
      <w:r>
        <w:rPr>
          <w:color w:val="000000"/>
        </w:rPr>
        <w:t>What are some techniques that can help university students manage their time better</w:t>
      </w:r>
      <w:r>
        <w:rPr>
          <w:rStyle w:val="apple-converted-space"/>
          <w:color w:val="000000"/>
        </w:rPr>
        <w:t>?</w:t>
      </w:r>
    </w:p>
    <w:p w14:paraId="4C588311" w14:textId="3236B375" w:rsidR="00DC56EC" w:rsidRDefault="008B7D89" w:rsidP="00CD3BF7">
      <w:pPr>
        <w:pStyle w:val="NormalWeb"/>
        <w:spacing w:line="360" w:lineRule="auto"/>
        <w:rPr>
          <w:rStyle w:val="apple-converted-space"/>
          <w:color w:val="000000"/>
        </w:rPr>
      </w:pPr>
      <w:r>
        <w:rPr>
          <w:rStyle w:val="apple-converted-space"/>
          <w:color w:val="000000"/>
        </w:rPr>
        <w:t>Copilots reply;</w:t>
      </w:r>
    </w:p>
    <w:p w14:paraId="17D8AFAA"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Effective time management is essential for university students because it helps them balance lectures, assignments, revision, work, and personal commitments. Here are some proven techniques:</w:t>
      </w:r>
    </w:p>
    <w:p w14:paraId="6ED7C972" w14:textId="77777777" w:rsidR="000B27BF" w:rsidRPr="000B27BF" w:rsidRDefault="000B27BF" w:rsidP="000B27BF">
      <w:pPr>
        <w:spacing w:before="100" w:beforeAutospacing="1" w:after="100" w:afterAutospacing="1" w:line="300" w:lineRule="atLeast"/>
        <w:outlineLvl w:val="2"/>
        <w:rPr>
          <w:rFonts w:ascii="Segoe UI" w:eastAsia="Times New Roman" w:hAnsi="Segoe UI" w:cs="Segoe UI"/>
          <w:b/>
          <w:bCs/>
          <w:color w:val="000000"/>
          <w:kern w:val="0"/>
          <w:sz w:val="27"/>
          <w:szCs w:val="27"/>
          <w:lang w:eastAsia="en-GB"/>
          <w14:ligatures w14:val="none"/>
        </w:rPr>
      </w:pPr>
      <w:r w:rsidRPr="000B27BF">
        <w:rPr>
          <w:rFonts w:ascii="Segoe UI" w:eastAsia="Times New Roman" w:hAnsi="Segoe UI" w:cs="Segoe UI"/>
          <w:b/>
          <w:bCs/>
          <w:color w:val="000000"/>
          <w:kern w:val="0"/>
          <w:sz w:val="27"/>
          <w:szCs w:val="27"/>
          <w:lang w:eastAsia="en-GB"/>
          <w14:ligatures w14:val="none"/>
        </w:rPr>
        <w:t>1. Create a Weekly Study Schedule</w:t>
      </w:r>
    </w:p>
    <w:p w14:paraId="67581F8F"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Plan your week in advance by allocating specific times for classes, studying, part-time work, and leisure activities.</w:t>
      </w:r>
    </w:p>
    <w:p w14:paraId="3ABFA89C"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How it helps:</w:t>
      </w:r>
    </w:p>
    <w:p w14:paraId="65B44595" w14:textId="77777777" w:rsidR="000B27BF" w:rsidRPr="000B27BF" w:rsidRDefault="000B27BF" w:rsidP="000B27BF">
      <w:pPr>
        <w:numPr>
          <w:ilvl w:val="0"/>
          <w:numId w:val="17"/>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Prevents important tasks from being forgotten.</w:t>
      </w:r>
    </w:p>
    <w:p w14:paraId="4FDE47F5" w14:textId="77777777" w:rsidR="000B27BF" w:rsidRPr="000B27BF" w:rsidRDefault="000B27BF" w:rsidP="000B27BF">
      <w:pPr>
        <w:numPr>
          <w:ilvl w:val="0"/>
          <w:numId w:val="17"/>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Reduces stress by providing structure.</w:t>
      </w:r>
    </w:p>
    <w:p w14:paraId="1D7B7240" w14:textId="77777777" w:rsidR="000B27BF" w:rsidRPr="000B27BF" w:rsidRDefault="000B27BF" w:rsidP="000B27BF">
      <w:pPr>
        <w:numPr>
          <w:ilvl w:val="0"/>
          <w:numId w:val="17"/>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Helps maintain a healthy study-life balance.</w:t>
      </w:r>
    </w:p>
    <w:p w14:paraId="23DAB879" w14:textId="77777777" w:rsidR="000B27BF" w:rsidRPr="000B27BF" w:rsidRDefault="000B27BF" w:rsidP="000B27BF">
      <w:pPr>
        <w:spacing w:before="100" w:beforeAutospacing="1" w:after="100" w:afterAutospacing="1" w:line="300" w:lineRule="atLeast"/>
        <w:outlineLvl w:val="2"/>
        <w:rPr>
          <w:rFonts w:ascii="Segoe UI" w:eastAsia="Times New Roman" w:hAnsi="Segoe UI" w:cs="Segoe UI"/>
          <w:b/>
          <w:bCs/>
          <w:color w:val="000000"/>
          <w:kern w:val="0"/>
          <w:sz w:val="27"/>
          <w:szCs w:val="27"/>
          <w:lang w:eastAsia="en-GB"/>
          <w14:ligatures w14:val="none"/>
        </w:rPr>
      </w:pPr>
      <w:r w:rsidRPr="000B27BF">
        <w:rPr>
          <w:rFonts w:ascii="Segoe UI" w:eastAsia="Times New Roman" w:hAnsi="Segoe UI" w:cs="Segoe UI"/>
          <w:b/>
          <w:bCs/>
          <w:color w:val="000000"/>
          <w:kern w:val="0"/>
          <w:sz w:val="27"/>
          <w:szCs w:val="27"/>
          <w:lang w:eastAsia="en-GB"/>
          <w14:ligatures w14:val="none"/>
        </w:rPr>
        <w:t>2. Prioritise Tasks</w:t>
      </w:r>
    </w:p>
    <w:p w14:paraId="18E3CEC7"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Identify which tasks are most important and urgent.</w:t>
      </w:r>
    </w:p>
    <w:p w14:paraId="76807371"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How to do it:</w:t>
      </w:r>
    </w:p>
    <w:p w14:paraId="38D9BD5F" w14:textId="77777777" w:rsidR="000B27BF" w:rsidRPr="000B27BF" w:rsidRDefault="000B27BF" w:rsidP="000B27BF">
      <w:pPr>
        <w:numPr>
          <w:ilvl w:val="0"/>
          <w:numId w:val="18"/>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Make a daily to-do list.</w:t>
      </w:r>
    </w:p>
    <w:p w14:paraId="1442C101" w14:textId="77777777" w:rsidR="000B27BF" w:rsidRPr="000B27BF" w:rsidRDefault="000B27BF" w:rsidP="000B27BF">
      <w:pPr>
        <w:numPr>
          <w:ilvl w:val="0"/>
          <w:numId w:val="18"/>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Complete high-priority tasks first.</w:t>
      </w:r>
    </w:p>
    <w:p w14:paraId="5FF2EE85" w14:textId="77777777" w:rsidR="000B27BF" w:rsidRPr="000B27BF" w:rsidRDefault="000B27BF" w:rsidP="000B27BF">
      <w:pPr>
        <w:numPr>
          <w:ilvl w:val="0"/>
          <w:numId w:val="18"/>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Break large assignments into smaller, manageable steps.</w:t>
      </w:r>
    </w:p>
    <w:p w14:paraId="05B55623"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How it helps:</w:t>
      </w:r>
    </w:p>
    <w:p w14:paraId="18B62CD2" w14:textId="77777777" w:rsidR="000B27BF" w:rsidRPr="000B27BF" w:rsidRDefault="000B27BF" w:rsidP="000B27BF">
      <w:pPr>
        <w:numPr>
          <w:ilvl w:val="0"/>
          <w:numId w:val="19"/>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Ensures deadlines are met.</w:t>
      </w:r>
    </w:p>
    <w:p w14:paraId="1FE23F4B" w14:textId="77777777" w:rsidR="000B27BF" w:rsidRPr="000B27BF" w:rsidRDefault="000B27BF" w:rsidP="000B27BF">
      <w:pPr>
        <w:numPr>
          <w:ilvl w:val="0"/>
          <w:numId w:val="19"/>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Prevents time being wasted on less important activities.</w:t>
      </w:r>
    </w:p>
    <w:p w14:paraId="45A2F344" w14:textId="77777777" w:rsidR="000B27BF" w:rsidRPr="000B27BF" w:rsidRDefault="000B27BF" w:rsidP="000B27BF">
      <w:pPr>
        <w:spacing w:before="100" w:beforeAutospacing="1" w:after="100" w:afterAutospacing="1" w:line="300" w:lineRule="atLeast"/>
        <w:outlineLvl w:val="2"/>
        <w:rPr>
          <w:rFonts w:ascii="Segoe UI" w:eastAsia="Times New Roman" w:hAnsi="Segoe UI" w:cs="Segoe UI"/>
          <w:b/>
          <w:bCs/>
          <w:color w:val="000000"/>
          <w:kern w:val="0"/>
          <w:sz w:val="27"/>
          <w:szCs w:val="27"/>
          <w:lang w:eastAsia="en-GB"/>
          <w14:ligatures w14:val="none"/>
        </w:rPr>
      </w:pPr>
      <w:r w:rsidRPr="000B27BF">
        <w:rPr>
          <w:rFonts w:ascii="Segoe UI" w:eastAsia="Times New Roman" w:hAnsi="Segoe UI" w:cs="Segoe UI"/>
          <w:b/>
          <w:bCs/>
          <w:color w:val="000000"/>
          <w:kern w:val="0"/>
          <w:sz w:val="27"/>
          <w:szCs w:val="27"/>
          <w:lang w:eastAsia="en-GB"/>
          <w14:ligatures w14:val="none"/>
        </w:rPr>
        <w:t>3. Use the Pomodoro Technique</w:t>
      </w:r>
    </w:p>
    <w:p w14:paraId="175B5B6F"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Study in focused intervals, typically 25 minutes of work followed by a 5-minute break.</w:t>
      </w:r>
    </w:p>
    <w:p w14:paraId="26CF8219"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How it helps:</w:t>
      </w:r>
    </w:p>
    <w:p w14:paraId="01BECB95" w14:textId="77777777" w:rsidR="000B27BF" w:rsidRPr="000B27BF" w:rsidRDefault="000B27BF" w:rsidP="000B27BF">
      <w:pPr>
        <w:numPr>
          <w:ilvl w:val="0"/>
          <w:numId w:val="20"/>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Improves concentration.</w:t>
      </w:r>
    </w:p>
    <w:p w14:paraId="0F94C615" w14:textId="77777777" w:rsidR="000B27BF" w:rsidRPr="000B27BF" w:rsidRDefault="000B27BF" w:rsidP="000B27BF">
      <w:pPr>
        <w:numPr>
          <w:ilvl w:val="0"/>
          <w:numId w:val="20"/>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Reduces mental fatigue.</w:t>
      </w:r>
    </w:p>
    <w:p w14:paraId="597FDAE3" w14:textId="77777777" w:rsidR="000B27BF" w:rsidRPr="000B27BF" w:rsidRDefault="000B27BF" w:rsidP="000B27BF">
      <w:pPr>
        <w:numPr>
          <w:ilvl w:val="0"/>
          <w:numId w:val="20"/>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Makes large tasks feel more manageable.</w:t>
      </w:r>
    </w:p>
    <w:p w14:paraId="18FD1D58" w14:textId="77777777" w:rsidR="000B27BF" w:rsidRPr="000B27BF" w:rsidRDefault="000B27BF" w:rsidP="000B27BF">
      <w:pPr>
        <w:spacing w:before="100" w:beforeAutospacing="1" w:after="100" w:afterAutospacing="1" w:line="300" w:lineRule="atLeast"/>
        <w:outlineLvl w:val="2"/>
        <w:rPr>
          <w:rFonts w:ascii="Segoe UI" w:eastAsia="Times New Roman" w:hAnsi="Segoe UI" w:cs="Segoe UI"/>
          <w:b/>
          <w:bCs/>
          <w:color w:val="000000"/>
          <w:kern w:val="0"/>
          <w:sz w:val="27"/>
          <w:szCs w:val="27"/>
          <w:lang w:eastAsia="en-GB"/>
          <w14:ligatures w14:val="none"/>
        </w:rPr>
      </w:pPr>
      <w:r w:rsidRPr="000B27BF">
        <w:rPr>
          <w:rFonts w:ascii="Segoe UI" w:eastAsia="Times New Roman" w:hAnsi="Segoe UI" w:cs="Segoe UI"/>
          <w:b/>
          <w:bCs/>
          <w:color w:val="000000"/>
          <w:kern w:val="0"/>
          <w:sz w:val="27"/>
          <w:szCs w:val="27"/>
          <w:lang w:eastAsia="en-GB"/>
          <w14:ligatures w14:val="none"/>
        </w:rPr>
        <w:lastRenderedPageBreak/>
        <w:t>4. Set SMART Goals</w:t>
      </w:r>
    </w:p>
    <w:p w14:paraId="415B7B81"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Goals should be:</w:t>
      </w:r>
    </w:p>
    <w:p w14:paraId="6D9DE917" w14:textId="77777777" w:rsidR="000B27BF" w:rsidRPr="000B27BF" w:rsidRDefault="000B27BF" w:rsidP="000B27BF">
      <w:pPr>
        <w:numPr>
          <w:ilvl w:val="0"/>
          <w:numId w:val="21"/>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Specific</w:t>
      </w:r>
    </w:p>
    <w:p w14:paraId="5E040067" w14:textId="77777777" w:rsidR="000B27BF" w:rsidRPr="000B27BF" w:rsidRDefault="000B27BF" w:rsidP="000B27BF">
      <w:pPr>
        <w:numPr>
          <w:ilvl w:val="0"/>
          <w:numId w:val="21"/>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Measurable</w:t>
      </w:r>
    </w:p>
    <w:p w14:paraId="5A906295" w14:textId="77777777" w:rsidR="000B27BF" w:rsidRPr="000B27BF" w:rsidRDefault="000B27BF" w:rsidP="000B27BF">
      <w:pPr>
        <w:numPr>
          <w:ilvl w:val="0"/>
          <w:numId w:val="21"/>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Achievable</w:t>
      </w:r>
    </w:p>
    <w:p w14:paraId="7022CEEF" w14:textId="77777777" w:rsidR="000B27BF" w:rsidRPr="000B27BF" w:rsidRDefault="000B27BF" w:rsidP="000B27BF">
      <w:pPr>
        <w:numPr>
          <w:ilvl w:val="0"/>
          <w:numId w:val="21"/>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Relevant</w:t>
      </w:r>
    </w:p>
    <w:p w14:paraId="02699ABE" w14:textId="77777777" w:rsidR="000B27BF" w:rsidRPr="000B27BF" w:rsidRDefault="000B27BF" w:rsidP="000B27BF">
      <w:pPr>
        <w:numPr>
          <w:ilvl w:val="0"/>
          <w:numId w:val="21"/>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Time-bound</w:t>
      </w:r>
    </w:p>
    <w:p w14:paraId="28621E80"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Example:</w:t>
      </w:r>
      <w:r w:rsidRPr="000B27BF">
        <w:rPr>
          <w:rFonts w:ascii="Segoe UI" w:eastAsia="Times New Roman" w:hAnsi="Segoe UI" w:cs="Segoe UI"/>
          <w:color w:val="000000"/>
          <w:kern w:val="0"/>
          <w:sz w:val="21"/>
          <w:szCs w:val="21"/>
          <w:lang w:eastAsia="en-GB"/>
          <w14:ligatures w14:val="none"/>
        </w:rPr>
        <w:t> Instead of "study biology," set a goal such as "complete Chapter 3 notes and answer 10 practice questions by 6 p.m."</w:t>
      </w:r>
    </w:p>
    <w:p w14:paraId="5738E62C"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How it helps:</w:t>
      </w:r>
    </w:p>
    <w:p w14:paraId="3CE31661" w14:textId="77777777" w:rsidR="000B27BF" w:rsidRPr="000B27BF" w:rsidRDefault="000B27BF" w:rsidP="000B27BF">
      <w:pPr>
        <w:numPr>
          <w:ilvl w:val="0"/>
          <w:numId w:val="22"/>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Provides clear direction.</w:t>
      </w:r>
    </w:p>
    <w:p w14:paraId="6EDE4C65" w14:textId="77777777" w:rsidR="000B27BF" w:rsidRPr="000B27BF" w:rsidRDefault="000B27BF" w:rsidP="000B27BF">
      <w:pPr>
        <w:numPr>
          <w:ilvl w:val="0"/>
          <w:numId w:val="22"/>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Increases motivation and productivity.</w:t>
      </w:r>
    </w:p>
    <w:p w14:paraId="6125B1A1" w14:textId="77777777" w:rsidR="000B27BF" w:rsidRPr="000B27BF" w:rsidRDefault="000B27BF" w:rsidP="000B27BF">
      <w:pPr>
        <w:spacing w:before="100" w:beforeAutospacing="1" w:after="100" w:afterAutospacing="1" w:line="300" w:lineRule="atLeast"/>
        <w:outlineLvl w:val="2"/>
        <w:rPr>
          <w:rFonts w:ascii="Segoe UI" w:eastAsia="Times New Roman" w:hAnsi="Segoe UI" w:cs="Segoe UI"/>
          <w:b/>
          <w:bCs/>
          <w:color w:val="000000"/>
          <w:kern w:val="0"/>
          <w:sz w:val="27"/>
          <w:szCs w:val="27"/>
          <w:lang w:eastAsia="en-GB"/>
          <w14:ligatures w14:val="none"/>
        </w:rPr>
      </w:pPr>
      <w:r w:rsidRPr="000B27BF">
        <w:rPr>
          <w:rFonts w:ascii="Segoe UI" w:eastAsia="Times New Roman" w:hAnsi="Segoe UI" w:cs="Segoe UI"/>
          <w:b/>
          <w:bCs/>
          <w:color w:val="000000"/>
          <w:kern w:val="0"/>
          <w:sz w:val="27"/>
          <w:szCs w:val="27"/>
          <w:lang w:eastAsia="en-GB"/>
          <w14:ligatures w14:val="none"/>
        </w:rPr>
        <w:t>5. Avoid Procrastination</w:t>
      </w:r>
    </w:p>
    <w:p w14:paraId="7E1C5FC0"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Start tasks early rather than waiting until deadlines are near.</w:t>
      </w:r>
    </w:p>
    <w:p w14:paraId="21924908"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Strategies:</w:t>
      </w:r>
    </w:p>
    <w:p w14:paraId="04086A30" w14:textId="77777777" w:rsidR="000B27BF" w:rsidRPr="000B27BF" w:rsidRDefault="000B27BF" w:rsidP="000B27BF">
      <w:pPr>
        <w:numPr>
          <w:ilvl w:val="0"/>
          <w:numId w:val="23"/>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Begin with the easiest part of a task.</w:t>
      </w:r>
    </w:p>
    <w:p w14:paraId="51DE6258" w14:textId="77777777" w:rsidR="000B27BF" w:rsidRPr="000B27BF" w:rsidRDefault="000B27BF" w:rsidP="000B27BF">
      <w:pPr>
        <w:numPr>
          <w:ilvl w:val="0"/>
          <w:numId w:val="23"/>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Remove distractions such as social media.</w:t>
      </w:r>
    </w:p>
    <w:p w14:paraId="5B6F9891" w14:textId="77777777" w:rsidR="000B27BF" w:rsidRPr="000B27BF" w:rsidRDefault="000B27BF" w:rsidP="000B27BF">
      <w:pPr>
        <w:numPr>
          <w:ilvl w:val="0"/>
          <w:numId w:val="23"/>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Set personal deadlines before the actual due date.</w:t>
      </w:r>
    </w:p>
    <w:p w14:paraId="633CE145"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How it helps:</w:t>
      </w:r>
    </w:p>
    <w:p w14:paraId="319AF1CE" w14:textId="77777777" w:rsidR="000B27BF" w:rsidRPr="000B27BF" w:rsidRDefault="000B27BF" w:rsidP="000B27BF">
      <w:pPr>
        <w:numPr>
          <w:ilvl w:val="0"/>
          <w:numId w:val="24"/>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Reduces last-minute stress.</w:t>
      </w:r>
    </w:p>
    <w:p w14:paraId="203B283B" w14:textId="77777777" w:rsidR="000B27BF" w:rsidRPr="000B27BF" w:rsidRDefault="000B27BF" w:rsidP="000B27BF">
      <w:pPr>
        <w:numPr>
          <w:ilvl w:val="0"/>
          <w:numId w:val="24"/>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Improves the quality of work produced.</w:t>
      </w:r>
    </w:p>
    <w:p w14:paraId="18832259" w14:textId="77777777" w:rsidR="000B27BF" w:rsidRPr="000B27BF" w:rsidRDefault="000B27BF" w:rsidP="000B27BF">
      <w:pPr>
        <w:spacing w:before="100" w:beforeAutospacing="1" w:after="100" w:afterAutospacing="1" w:line="300" w:lineRule="atLeast"/>
        <w:outlineLvl w:val="2"/>
        <w:rPr>
          <w:rFonts w:ascii="Segoe UI" w:eastAsia="Times New Roman" w:hAnsi="Segoe UI" w:cs="Segoe UI"/>
          <w:b/>
          <w:bCs/>
          <w:color w:val="000000"/>
          <w:kern w:val="0"/>
          <w:sz w:val="27"/>
          <w:szCs w:val="27"/>
          <w:lang w:eastAsia="en-GB"/>
          <w14:ligatures w14:val="none"/>
        </w:rPr>
      </w:pPr>
      <w:r w:rsidRPr="000B27BF">
        <w:rPr>
          <w:rFonts w:ascii="Segoe UI" w:eastAsia="Times New Roman" w:hAnsi="Segoe UI" w:cs="Segoe UI"/>
          <w:b/>
          <w:bCs/>
          <w:color w:val="000000"/>
          <w:kern w:val="0"/>
          <w:sz w:val="27"/>
          <w:szCs w:val="27"/>
          <w:lang w:eastAsia="en-GB"/>
          <w14:ligatures w14:val="none"/>
        </w:rPr>
        <w:t>6. Use Digital Planning Tools</w:t>
      </w:r>
    </w:p>
    <w:p w14:paraId="79C96BAC"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 xml:space="preserve">Apps such as Google Calendar, Microsoft </w:t>
      </w:r>
      <w:proofErr w:type="gramStart"/>
      <w:r w:rsidRPr="000B27BF">
        <w:rPr>
          <w:rFonts w:ascii="Segoe UI" w:eastAsia="Times New Roman" w:hAnsi="Segoe UI" w:cs="Segoe UI"/>
          <w:color w:val="000000"/>
          <w:kern w:val="0"/>
          <w:sz w:val="21"/>
          <w:szCs w:val="21"/>
          <w:lang w:eastAsia="en-GB"/>
          <w14:ligatures w14:val="none"/>
        </w:rPr>
        <w:t>To</w:t>
      </w:r>
      <w:proofErr w:type="gramEnd"/>
      <w:r w:rsidRPr="000B27BF">
        <w:rPr>
          <w:rFonts w:ascii="Segoe UI" w:eastAsia="Times New Roman" w:hAnsi="Segoe UI" w:cs="Segoe UI"/>
          <w:color w:val="000000"/>
          <w:kern w:val="0"/>
          <w:sz w:val="21"/>
          <w:szCs w:val="21"/>
          <w:lang w:eastAsia="en-GB"/>
          <w14:ligatures w14:val="none"/>
        </w:rPr>
        <w:t xml:space="preserve"> Do, or Notion can help organise tasks and deadlines.</w:t>
      </w:r>
    </w:p>
    <w:p w14:paraId="3F34A04B"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How it helps:</w:t>
      </w:r>
    </w:p>
    <w:p w14:paraId="60F62BFE" w14:textId="77777777" w:rsidR="000B27BF" w:rsidRPr="000B27BF" w:rsidRDefault="000B27BF" w:rsidP="000B27BF">
      <w:pPr>
        <w:numPr>
          <w:ilvl w:val="0"/>
          <w:numId w:val="25"/>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Keeps all important dates in one place.</w:t>
      </w:r>
    </w:p>
    <w:p w14:paraId="5F02ABCD" w14:textId="77777777" w:rsidR="000B27BF" w:rsidRPr="000B27BF" w:rsidRDefault="000B27BF" w:rsidP="000B27BF">
      <w:pPr>
        <w:numPr>
          <w:ilvl w:val="0"/>
          <w:numId w:val="25"/>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Sends reminders for upcoming deadlines.</w:t>
      </w:r>
    </w:p>
    <w:p w14:paraId="0485D355" w14:textId="77777777" w:rsidR="000B27BF" w:rsidRPr="000B27BF" w:rsidRDefault="000B27BF" w:rsidP="000B27BF">
      <w:pPr>
        <w:numPr>
          <w:ilvl w:val="0"/>
          <w:numId w:val="25"/>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Makes planning more efficient.</w:t>
      </w:r>
    </w:p>
    <w:p w14:paraId="1D092106" w14:textId="77777777" w:rsidR="000B27BF" w:rsidRPr="000B27BF" w:rsidRDefault="000B27BF" w:rsidP="000B27BF">
      <w:pPr>
        <w:spacing w:before="100" w:beforeAutospacing="1" w:after="100" w:afterAutospacing="1" w:line="300" w:lineRule="atLeast"/>
        <w:outlineLvl w:val="2"/>
        <w:rPr>
          <w:rFonts w:ascii="Segoe UI" w:eastAsia="Times New Roman" w:hAnsi="Segoe UI" w:cs="Segoe UI"/>
          <w:b/>
          <w:bCs/>
          <w:color w:val="000000"/>
          <w:kern w:val="0"/>
          <w:sz w:val="27"/>
          <w:szCs w:val="27"/>
          <w:lang w:eastAsia="en-GB"/>
          <w14:ligatures w14:val="none"/>
        </w:rPr>
      </w:pPr>
      <w:r w:rsidRPr="000B27BF">
        <w:rPr>
          <w:rFonts w:ascii="Segoe UI" w:eastAsia="Times New Roman" w:hAnsi="Segoe UI" w:cs="Segoe UI"/>
          <w:b/>
          <w:bCs/>
          <w:color w:val="000000"/>
          <w:kern w:val="0"/>
          <w:sz w:val="27"/>
          <w:szCs w:val="27"/>
          <w:lang w:eastAsia="en-GB"/>
          <w14:ligatures w14:val="none"/>
        </w:rPr>
        <w:t>7. Learn to Say No</w:t>
      </w:r>
    </w:p>
    <w:p w14:paraId="02449F0D"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Be realistic about how much you can take on.</w:t>
      </w:r>
    </w:p>
    <w:p w14:paraId="1D966E39"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lastRenderedPageBreak/>
        <w:t>How it helps:</w:t>
      </w:r>
    </w:p>
    <w:p w14:paraId="2F0F328A" w14:textId="77777777" w:rsidR="000B27BF" w:rsidRPr="000B27BF" w:rsidRDefault="000B27BF" w:rsidP="000B27BF">
      <w:pPr>
        <w:numPr>
          <w:ilvl w:val="0"/>
          <w:numId w:val="26"/>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Prevents overcommitment.</w:t>
      </w:r>
    </w:p>
    <w:p w14:paraId="75129A97" w14:textId="77777777" w:rsidR="000B27BF" w:rsidRPr="000B27BF" w:rsidRDefault="000B27BF" w:rsidP="000B27BF">
      <w:pPr>
        <w:numPr>
          <w:ilvl w:val="0"/>
          <w:numId w:val="26"/>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Protects time for academic responsibilities.</w:t>
      </w:r>
    </w:p>
    <w:p w14:paraId="65C1977A" w14:textId="77777777" w:rsidR="000B27BF" w:rsidRPr="000B27BF" w:rsidRDefault="000B27BF" w:rsidP="000B27BF">
      <w:pPr>
        <w:numPr>
          <w:ilvl w:val="0"/>
          <w:numId w:val="26"/>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Reduces burnout.</w:t>
      </w:r>
    </w:p>
    <w:p w14:paraId="4EDD107E" w14:textId="77777777" w:rsidR="000B27BF" w:rsidRPr="000B27BF" w:rsidRDefault="000B27BF" w:rsidP="000B27BF">
      <w:pPr>
        <w:spacing w:before="100" w:beforeAutospacing="1" w:after="100" w:afterAutospacing="1" w:line="300" w:lineRule="atLeast"/>
        <w:outlineLvl w:val="2"/>
        <w:rPr>
          <w:rFonts w:ascii="Segoe UI" w:eastAsia="Times New Roman" w:hAnsi="Segoe UI" w:cs="Segoe UI"/>
          <w:b/>
          <w:bCs/>
          <w:color w:val="000000"/>
          <w:kern w:val="0"/>
          <w:sz w:val="27"/>
          <w:szCs w:val="27"/>
          <w:lang w:eastAsia="en-GB"/>
          <w14:ligatures w14:val="none"/>
        </w:rPr>
      </w:pPr>
      <w:r w:rsidRPr="000B27BF">
        <w:rPr>
          <w:rFonts w:ascii="Segoe UI" w:eastAsia="Times New Roman" w:hAnsi="Segoe UI" w:cs="Segoe UI"/>
          <w:b/>
          <w:bCs/>
          <w:color w:val="000000"/>
          <w:kern w:val="0"/>
          <w:sz w:val="27"/>
          <w:szCs w:val="27"/>
          <w:lang w:eastAsia="en-GB"/>
          <w14:ligatures w14:val="none"/>
        </w:rPr>
        <w:t>8. Schedule Breaks and Downtime</w:t>
      </w:r>
    </w:p>
    <w:p w14:paraId="11CE7E34"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Time management is not just about studying; rest is equally important.</w:t>
      </w:r>
    </w:p>
    <w:p w14:paraId="39CC4EDB"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How it helps:</w:t>
      </w:r>
    </w:p>
    <w:p w14:paraId="6DFA09B6" w14:textId="77777777" w:rsidR="000B27BF" w:rsidRPr="000B27BF" w:rsidRDefault="000B27BF" w:rsidP="000B27BF">
      <w:pPr>
        <w:numPr>
          <w:ilvl w:val="0"/>
          <w:numId w:val="27"/>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Improves focus and productivity.</w:t>
      </w:r>
    </w:p>
    <w:p w14:paraId="2C53895F" w14:textId="77777777" w:rsidR="000B27BF" w:rsidRPr="000B27BF" w:rsidRDefault="000B27BF" w:rsidP="000B27BF">
      <w:pPr>
        <w:numPr>
          <w:ilvl w:val="0"/>
          <w:numId w:val="27"/>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Supports mental wellbeing.</w:t>
      </w:r>
    </w:p>
    <w:p w14:paraId="1BC9DDE7" w14:textId="77777777" w:rsidR="000B27BF" w:rsidRPr="000B27BF" w:rsidRDefault="000B27BF" w:rsidP="000B27BF">
      <w:pPr>
        <w:numPr>
          <w:ilvl w:val="0"/>
          <w:numId w:val="27"/>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Prevents exhaustion during busy periods.</w:t>
      </w:r>
    </w:p>
    <w:p w14:paraId="2A5298F9" w14:textId="77777777" w:rsidR="000B27BF" w:rsidRPr="000B27BF" w:rsidRDefault="000B27BF" w:rsidP="000B27BF">
      <w:pPr>
        <w:spacing w:before="100" w:beforeAutospacing="1" w:after="100" w:afterAutospacing="1" w:line="300" w:lineRule="atLeast"/>
        <w:outlineLvl w:val="1"/>
        <w:rPr>
          <w:rFonts w:ascii="Segoe UI" w:eastAsia="Times New Roman" w:hAnsi="Segoe UI" w:cs="Segoe UI"/>
          <w:b/>
          <w:bCs/>
          <w:color w:val="000000"/>
          <w:kern w:val="0"/>
          <w:sz w:val="36"/>
          <w:szCs w:val="36"/>
          <w:lang w:eastAsia="en-GB"/>
          <w14:ligatures w14:val="none"/>
        </w:rPr>
      </w:pPr>
      <w:r w:rsidRPr="000B27BF">
        <w:rPr>
          <w:rFonts w:ascii="Segoe UI" w:eastAsia="Times New Roman" w:hAnsi="Segoe UI" w:cs="Segoe UI"/>
          <w:b/>
          <w:bCs/>
          <w:color w:val="000000"/>
          <w:kern w:val="0"/>
          <w:sz w:val="36"/>
          <w:szCs w:val="36"/>
          <w:lang w:eastAsia="en-GB"/>
          <w14:ligatures w14:val="none"/>
        </w:rPr>
        <w:t>Three Most Effective Techniques</w:t>
      </w:r>
    </w:p>
    <w:p w14:paraId="3DC348D2" w14:textId="77777777" w:rsidR="000B27BF" w:rsidRP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For most university students, the following have the greatest impact:</w:t>
      </w:r>
    </w:p>
    <w:p w14:paraId="07CD7B41" w14:textId="77777777" w:rsidR="000B27BF" w:rsidRPr="000B27BF" w:rsidRDefault="000B27BF" w:rsidP="000B27BF">
      <w:pPr>
        <w:numPr>
          <w:ilvl w:val="0"/>
          <w:numId w:val="28"/>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Creating a weekly study schedule</w:t>
      </w:r>
      <w:r w:rsidRPr="000B27BF">
        <w:rPr>
          <w:rFonts w:ascii="Segoe UI" w:eastAsia="Times New Roman" w:hAnsi="Segoe UI" w:cs="Segoe UI"/>
          <w:color w:val="000000"/>
          <w:kern w:val="0"/>
          <w:sz w:val="21"/>
          <w:szCs w:val="21"/>
          <w:lang w:eastAsia="en-GB"/>
          <w14:ligatures w14:val="none"/>
        </w:rPr>
        <w:t> because it provides structure and helps students stay organised.</w:t>
      </w:r>
    </w:p>
    <w:p w14:paraId="70FE33B8" w14:textId="77777777" w:rsidR="000B27BF" w:rsidRPr="000B27BF" w:rsidRDefault="000B27BF" w:rsidP="000B27BF">
      <w:pPr>
        <w:numPr>
          <w:ilvl w:val="0"/>
          <w:numId w:val="28"/>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Prioritising tasks</w:t>
      </w:r>
      <w:r w:rsidRPr="000B27BF">
        <w:rPr>
          <w:rFonts w:ascii="Segoe UI" w:eastAsia="Times New Roman" w:hAnsi="Segoe UI" w:cs="Segoe UI"/>
          <w:color w:val="000000"/>
          <w:kern w:val="0"/>
          <w:sz w:val="21"/>
          <w:szCs w:val="21"/>
          <w:lang w:eastAsia="en-GB"/>
          <w14:ligatures w14:val="none"/>
        </w:rPr>
        <w:t> because it ensures important work is completed first.</w:t>
      </w:r>
    </w:p>
    <w:p w14:paraId="63130224" w14:textId="77777777" w:rsidR="000B27BF" w:rsidRPr="000B27BF" w:rsidRDefault="000B27BF" w:rsidP="000B27BF">
      <w:pPr>
        <w:numPr>
          <w:ilvl w:val="0"/>
          <w:numId w:val="28"/>
        </w:num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b/>
          <w:bCs/>
          <w:color w:val="000000"/>
          <w:kern w:val="0"/>
          <w:sz w:val="21"/>
          <w:szCs w:val="21"/>
          <w:lang w:eastAsia="en-GB"/>
          <w14:ligatures w14:val="none"/>
        </w:rPr>
        <w:t>Using the Pomodoro Technique</w:t>
      </w:r>
      <w:r w:rsidRPr="000B27BF">
        <w:rPr>
          <w:rFonts w:ascii="Segoe UI" w:eastAsia="Times New Roman" w:hAnsi="Segoe UI" w:cs="Segoe UI"/>
          <w:color w:val="000000"/>
          <w:kern w:val="0"/>
          <w:sz w:val="21"/>
          <w:szCs w:val="21"/>
          <w:lang w:eastAsia="en-GB"/>
          <w14:ligatures w14:val="none"/>
        </w:rPr>
        <w:t> because it improves concentration and prevents burnout.</w:t>
      </w:r>
    </w:p>
    <w:p w14:paraId="6B461949" w14:textId="77777777" w:rsidR="000B27BF" w:rsidRDefault="000B27BF" w:rsidP="000B27BF">
      <w:pPr>
        <w:spacing w:before="100" w:beforeAutospacing="1" w:after="100" w:afterAutospacing="1" w:line="300" w:lineRule="atLeast"/>
        <w:rPr>
          <w:rFonts w:ascii="Segoe UI" w:eastAsia="Times New Roman" w:hAnsi="Segoe UI" w:cs="Segoe UI"/>
          <w:color w:val="000000"/>
          <w:kern w:val="0"/>
          <w:sz w:val="21"/>
          <w:szCs w:val="21"/>
          <w:lang w:eastAsia="en-GB"/>
          <w14:ligatures w14:val="none"/>
        </w:rPr>
      </w:pPr>
      <w:r w:rsidRPr="000B27BF">
        <w:rPr>
          <w:rFonts w:ascii="Segoe UI" w:eastAsia="Times New Roman" w:hAnsi="Segoe UI" w:cs="Segoe UI"/>
          <w:color w:val="000000"/>
          <w:kern w:val="0"/>
          <w:sz w:val="21"/>
          <w:szCs w:val="21"/>
          <w:lang w:eastAsia="en-GB"/>
          <w14:ligatures w14:val="none"/>
        </w:rPr>
        <w:t>Together, these techniques can help students use their time more efficiently, meet deadlines consistently, and reduce academic stress.</w:t>
      </w:r>
    </w:p>
    <w:p w14:paraId="01CEC56A" w14:textId="77777777" w:rsidR="009E0390" w:rsidRPr="00053E30" w:rsidRDefault="009E0390" w:rsidP="000B27BF">
      <w:pPr>
        <w:spacing w:before="100" w:beforeAutospacing="1" w:after="100" w:afterAutospacing="1" w:line="300" w:lineRule="atLeast"/>
        <w:rPr>
          <w:rFonts w:ascii="Segoe UI" w:eastAsia="Times New Roman" w:hAnsi="Segoe UI" w:cs="Segoe UI"/>
          <w:color w:val="000000"/>
          <w:kern w:val="0"/>
          <w:sz w:val="20"/>
          <w:szCs w:val="20"/>
          <w:lang w:eastAsia="en-GB"/>
          <w14:ligatures w14:val="none"/>
        </w:rPr>
      </w:pPr>
    </w:p>
    <w:p w14:paraId="3E5A474A" w14:textId="666CBF79" w:rsidR="009E0390" w:rsidRPr="00053E30" w:rsidRDefault="00D5651D" w:rsidP="00E01A79">
      <w:pPr>
        <w:spacing w:before="100" w:beforeAutospacing="1" w:after="100" w:afterAutospacing="1" w:line="360" w:lineRule="auto"/>
        <w:rPr>
          <w:rFonts w:ascii="Times New Roman" w:eastAsia="Times New Roman" w:hAnsi="Times New Roman" w:cs="Times New Roman"/>
          <w:color w:val="000000"/>
          <w:kern w:val="0"/>
          <w:sz w:val="20"/>
          <w:szCs w:val="20"/>
          <w:lang w:eastAsia="en-GB"/>
          <w14:ligatures w14:val="none"/>
        </w:rPr>
      </w:pPr>
      <w:r w:rsidRPr="00053E30">
        <w:rPr>
          <w:rFonts w:ascii="Times New Roman" w:hAnsi="Times New Roman" w:cs="Times New Roman"/>
          <w:kern w:val="0"/>
        </w:rPr>
        <w:t>The two time-management techniques I have chosen to explore are creating a weekly study schedule and prioritising tasks. I chose these because they could help university students stay organised, manage deadlines and balance studying with other commitments.</w:t>
      </w:r>
    </w:p>
    <w:p w14:paraId="5181A0E5" w14:textId="43EF7DA4" w:rsidR="008B7D89" w:rsidRDefault="00F85D31" w:rsidP="00E01A79">
      <w:pPr>
        <w:pStyle w:val="NormalWeb"/>
        <w:spacing w:line="360" w:lineRule="auto"/>
      </w:pPr>
      <w:r w:rsidRPr="00053E30">
        <w:t xml:space="preserve">Diehl and Bobak (2021) found that using weekly study plans could help students with their studying and academic performance. </w:t>
      </w:r>
      <w:r w:rsidR="00E01A79" w:rsidRPr="00053E30">
        <w:t xml:space="preserve">I think this is a reliable source because it is a peer-reviewed journal article published in 2021. It is relevant because it focuses on college students using weekly study plans and looks at how these can support academic achievement. </w:t>
      </w:r>
      <w:r w:rsidRPr="00053E30">
        <w:t xml:space="preserve">The authors used research and compared students who completed weekly study plans with a control group, which makes the information more trustworthy. The purpose of the article is to present research and inform readers rather than to sell a product or service. Although it was </w:t>
      </w:r>
      <w:r w:rsidRPr="00053E30">
        <w:lastRenderedPageBreak/>
        <w:t xml:space="preserve">published in 2021, it is still </w:t>
      </w:r>
      <w:r w:rsidR="00C6089C" w:rsidRPr="00053E30">
        <w:t>recent</w:t>
      </w:r>
      <w:r w:rsidR="0048360E" w:rsidRPr="00053E30">
        <w:t>,</w:t>
      </w:r>
      <w:r w:rsidRPr="00053E30">
        <w:t xml:space="preserve"> and the information is relevant to university students today. Overall, I would trust this source because it supports the idea that creating a weekly study schedule can be helpful for students (Diehl and Bobak, 2021).</w:t>
      </w:r>
    </w:p>
    <w:p w14:paraId="67405924" w14:textId="7B9D3D14" w:rsidR="004435A2" w:rsidRPr="00BB6AB8" w:rsidRDefault="00A1752A" w:rsidP="006D2A93">
      <w:pPr>
        <w:pStyle w:val="NormalWeb"/>
        <w:spacing w:line="360" w:lineRule="auto"/>
      </w:pPr>
      <w:r w:rsidRPr="006D2A93">
        <w:t xml:space="preserve">Patzak, Zhang and Vytasek (2025) reviewed 107 studies and found that strategies such as prioritisation, planning and task organisation were particularly beneficial. This makes the information more trustworthy because the findings are based on a large amount of previous research. I think this is a reliable source because it was published in Frontiers in Education in 2025, which means the information is very current. The source is relevant because it focuses on time management and explains how prioritising and organising tasks can improve productivity and performance. The authors are linked to </w:t>
      </w:r>
      <w:r w:rsidR="0034326F" w:rsidRPr="006D2A93">
        <w:t>universities,</w:t>
      </w:r>
      <w:r w:rsidRPr="006D2A93">
        <w:t xml:space="preserve"> and the article was reviewed before publication. The purpose of the article is to provide research-based information about effective time-management strategies rather than to sell a product or service. Overall, I would trust this source because it is recent, relevant and supported by academic research (</w:t>
      </w:r>
      <w:proofErr w:type="spellStart"/>
      <w:r w:rsidRPr="006D2A93">
        <w:t>Patzak</w:t>
      </w:r>
      <w:proofErr w:type="spellEnd"/>
      <w:r w:rsidRPr="006D2A93">
        <w:t>, Zhang and Vytasek, 2025).</w:t>
      </w:r>
    </w:p>
    <w:p w14:paraId="7C11CFC9" w14:textId="0F5E7D56" w:rsidR="00D12D82" w:rsidRPr="004D5488" w:rsidRDefault="00D12D82">
      <w:pPr>
        <w:rPr>
          <w:rFonts w:ascii="Times New Roman" w:hAnsi="Times New Roman" w:cs="Times New Roman"/>
        </w:rPr>
      </w:pPr>
    </w:p>
    <w:p w14:paraId="25ED3C19" w14:textId="19093639" w:rsidR="00B91220" w:rsidRPr="004D5488" w:rsidRDefault="004D5488" w:rsidP="004D5488">
      <w:pPr>
        <w:spacing w:line="360" w:lineRule="auto"/>
        <w:rPr>
          <w:rFonts w:ascii="Times New Roman" w:hAnsi="Times New Roman" w:cs="Times New Roman"/>
        </w:rPr>
      </w:pPr>
      <w:r w:rsidRPr="004D5488">
        <w:rPr>
          <w:rFonts w:ascii="Times New Roman" w:hAnsi="Times New Roman" w:cs="Times New Roman"/>
        </w:rPr>
        <w:t>Improved prompt</w:t>
      </w:r>
      <w:r w:rsidR="009C50AA">
        <w:rPr>
          <w:rFonts w:ascii="Times New Roman" w:hAnsi="Times New Roman" w:cs="Times New Roman"/>
        </w:rPr>
        <w:t>;</w:t>
      </w:r>
    </w:p>
    <w:p w14:paraId="6B9D7C27" w14:textId="792607B4" w:rsidR="00DC0FAC" w:rsidRDefault="00C6089C" w:rsidP="00C6089C">
      <w:pPr>
        <w:pStyle w:val="NormalWeb"/>
        <w:spacing w:line="360" w:lineRule="auto"/>
      </w:pPr>
      <w:r w:rsidRPr="00C6089C">
        <w:t>What are effective time management techniques that first-year university students can use to balance studying, assignments and other commitments? Explain how each technique can help and include academic evidence to support your answer.</w:t>
      </w:r>
    </w:p>
    <w:p w14:paraId="0413974B" w14:textId="0AB7CA57" w:rsidR="00B76237" w:rsidRDefault="009C50AA" w:rsidP="00C6089C">
      <w:pPr>
        <w:pStyle w:val="NormalWeb"/>
        <w:spacing w:line="360" w:lineRule="auto"/>
      </w:pPr>
      <w:r>
        <w:t>Copilot reply;</w:t>
      </w:r>
    </w:p>
    <w:p w14:paraId="47794620"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First-year university students can balance studying, assignments and other commitments by using structured planning, setting priorities and dividing large pieces of work into manageable sessions. The techniques below are practical for a changing university timetable and are supported by recent academic research.</w:t>
      </w:r>
    </w:p>
    <w:p w14:paraId="12841E42" w14:textId="77777777" w:rsidR="009C50AA" w:rsidRDefault="009C50AA" w:rsidP="009C50AA">
      <w:pPr>
        <w:pStyle w:val="Heading2"/>
        <w:spacing w:line="300" w:lineRule="atLeast"/>
        <w:rPr>
          <w:rFonts w:ascii="Segoe UI" w:hAnsi="Segoe UI" w:cs="Segoe UI"/>
          <w:color w:val="000000"/>
          <w:sz w:val="36"/>
          <w:szCs w:val="36"/>
        </w:rPr>
      </w:pPr>
      <w:r>
        <w:rPr>
          <w:rFonts w:ascii="Segoe UI" w:hAnsi="Segoe UI" w:cs="Segoe UI"/>
          <w:color w:val="000000"/>
        </w:rPr>
        <w:t>1. Create a weekly study schedule</w:t>
      </w:r>
    </w:p>
    <w:p w14:paraId="71897B47"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At the beginning of each week, students should enter fixed commitments first, such as lectures, seminars, employment, travel and regular personal responsibilities. They can then allocate specific study blocks for reading, assignment work, revision and preparation for classes. Including breaks and unallocated buffer time makes the schedule more realistic when unexpected tasks arise.</w:t>
      </w:r>
    </w:p>
    <w:p w14:paraId="424B4090"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lastRenderedPageBreak/>
        <w:t>A weekly schedule helps by:</w:t>
      </w:r>
    </w:p>
    <w:p w14:paraId="5BF8B232" w14:textId="77777777" w:rsidR="009C50AA" w:rsidRDefault="009C50AA" w:rsidP="009C50AA">
      <w:pPr>
        <w:numPr>
          <w:ilvl w:val="0"/>
          <w:numId w:val="29"/>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making the total workload visible</w:t>
      </w:r>
    </w:p>
    <w:p w14:paraId="6ED918DB" w14:textId="77777777" w:rsidR="009C50AA" w:rsidRDefault="009C50AA" w:rsidP="009C50AA">
      <w:pPr>
        <w:numPr>
          <w:ilvl w:val="0"/>
          <w:numId w:val="29"/>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preventing study time from being taken over by other commitments</w:t>
      </w:r>
    </w:p>
    <w:p w14:paraId="199B6A98" w14:textId="77777777" w:rsidR="009C50AA" w:rsidRDefault="009C50AA" w:rsidP="009C50AA">
      <w:pPr>
        <w:numPr>
          <w:ilvl w:val="0"/>
          <w:numId w:val="29"/>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encouraging students to begin assignments before the deadline</w:t>
      </w:r>
    </w:p>
    <w:p w14:paraId="7A550562" w14:textId="77777777" w:rsidR="009C50AA" w:rsidRDefault="009C50AA" w:rsidP="009C50AA">
      <w:pPr>
        <w:numPr>
          <w:ilvl w:val="0"/>
          <w:numId w:val="29"/>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distributing work across the week instead of relying on last-minute studying</w:t>
      </w:r>
    </w:p>
    <w:p w14:paraId="2ABC7B56"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Research by</w:t>
      </w:r>
      <w:r>
        <w:rPr>
          <w:rStyle w:val="apple-converted-space"/>
          <w:rFonts w:ascii="Segoe UI" w:hAnsi="Segoe UI" w:cs="Segoe UI"/>
          <w:color w:val="000000"/>
          <w:sz w:val="21"/>
          <w:szCs w:val="21"/>
        </w:rPr>
        <w:t> </w:t>
      </w:r>
      <w:hyperlink r:id="rId7" w:history="1">
        <w:r>
          <w:rPr>
            <w:rStyle w:val="Hyperlink"/>
            <w:rFonts w:ascii="Segoe UI" w:hAnsi="Segoe UI" w:cs="Segoe UI"/>
            <w:color w:val="464FEB"/>
            <w:sz w:val="21"/>
            <w:szCs w:val="21"/>
            <w:u w:val="none"/>
          </w:rPr>
          <w:t>Tara Diehl</w:t>
        </w:r>
      </w:hyperlink>
      <w:r>
        <w:rPr>
          <w:rStyle w:val="apple-converted-space"/>
          <w:rFonts w:ascii="Segoe UI" w:hAnsi="Segoe UI" w:cs="Segoe UI"/>
          <w:color w:val="000000"/>
          <w:sz w:val="21"/>
          <w:szCs w:val="21"/>
        </w:rPr>
        <w:t> </w:t>
      </w:r>
      <w:r>
        <w:rPr>
          <w:rFonts w:ascii="Segoe UI" w:hAnsi="Segoe UI" w:cs="Segoe UI"/>
          <w:color w:val="000000"/>
          <w:sz w:val="21"/>
          <w:szCs w:val="21"/>
        </w:rPr>
        <w:t>and</w:t>
      </w:r>
      <w:r>
        <w:rPr>
          <w:rStyle w:val="apple-converted-space"/>
          <w:rFonts w:ascii="Segoe UI" w:hAnsi="Segoe UI" w:cs="Segoe UI"/>
          <w:color w:val="000000"/>
          <w:sz w:val="21"/>
          <w:szCs w:val="21"/>
        </w:rPr>
        <w:t> </w:t>
      </w:r>
      <w:hyperlink r:id="rId8" w:history="1">
        <w:r>
          <w:rPr>
            <w:rStyle w:val="Hyperlink"/>
            <w:rFonts w:ascii="Segoe UI" w:hAnsi="Segoe UI" w:cs="Segoe UI"/>
            <w:color w:val="464FEB"/>
            <w:sz w:val="21"/>
            <w:szCs w:val="21"/>
            <w:u w:val="none"/>
          </w:rPr>
          <w:t>Regina Bobak</w:t>
        </w:r>
      </w:hyperlink>
      <w:r>
        <w:rPr>
          <w:rStyle w:val="apple-converted-space"/>
          <w:rFonts w:ascii="Segoe UI" w:hAnsi="Segoe UI" w:cs="Segoe UI"/>
          <w:color w:val="000000"/>
          <w:sz w:val="21"/>
          <w:szCs w:val="21"/>
        </w:rPr>
        <w:t> </w:t>
      </w:r>
      <w:r>
        <w:rPr>
          <w:rFonts w:ascii="Segoe UI" w:hAnsi="Segoe UI" w:cs="Segoe UI"/>
          <w:color w:val="000000"/>
          <w:sz w:val="21"/>
          <w:szCs w:val="21"/>
        </w:rPr>
        <w:t>found that university students who created and used weekly study plans achieved higher average examination marks and overall course grades than students in a control group. The study plans required students to organise learning activities from Monday to Sunday and encouraged regular engagement with their course material.</w:t>
      </w:r>
      <w:r>
        <w:rPr>
          <w:rStyle w:val="apple-converted-space"/>
          <w:rFonts w:ascii="Segoe UI" w:hAnsi="Segoe UI" w:cs="Segoe UI"/>
          <w:color w:val="000000"/>
          <w:sz w:val="21"/>
          <w:szCs w:val="21"/>
        </w:rPr>
        <w:t> </w:t>
      </w:r>
      <w:hyperlink r:id="rId9" w:history="1">
        <w:r>
          <w:rPr>
            <w:rStyle w:val="Hyperlink"/>
            <w:rFonts w:ascii="Segoe UI" w:hAnsi="Segoe UI" w:cs="Segoe UI"/>
            <w:color w:val="464FEB"/>
            <w:sz w:val="21"/>
            <w:szCs w:val="21"/>
            <w:u w:val="none"/>
          </w:rPr>
          <w:t>[files.eric.ed.gov]</w:t>
        </w:r>
      </w:hyperlink>
      <w:r>
        <w:rPr>
          <w:rFonts w:ascii="Segoe UI" w:hAnsi="Segoe UI" w:cs="Segoe UI"/>
          <w:color w:val="000000"/>
          <w:sz w:val="21"/>
          <w:szCs w:val="21"/>
        </w:rPr>
        <w:t>,</w:t>
      </w:r>
      <w:r>
        <w:rPr>
          <w:rStyle w:val="apple-converted-space"/>
          <w:rFonts w:ascii="Segoe UI" w:hAnsi="Segoe UI" w:cs="Segoe UI"/>
          <w:color w:val="000000"/>
          <w:sz w:val="21"/>
          <w:szCs w:val="21"/>
        </w:rPr>
        <w:t> </w:t>
      </w:r>
      <w:hyperlink r:id="rId10" w:history="1">
        <w:r>
          <w:rPr>
            <w:rStyle w:val="Hyperlink"/>
            <w:rFonts w:ascii="Segoe UI" w:hAnsi="Segoe UI" w:cs="Segoe UI"/>
            <w:color w:val="464FEB"/>
            <w:sz w:val="21"/>
            <w:szCs w:val="21"/>
            <w:u w:val="none"/>
          </w:rPr>
          <w:t>[eric.ed.gov]</w:t>
        </w:r>
      </w:hyperlink>
    </w:p>
    <w:p w14:paraId="1BD459F3" w14:textId="77777777" w:rsidR="009C50AA" w:rsidRDefault="009C50AA" w:rsidP="009C50AA">
      <w:pPr>
        <w:pStyle w:val="NormalWeb"/>
        <w:spacing w:line="300" w:lineRule="atLeast"/>
        <w:rPr>
          <w:rFonts w:ascii="Segoe UI" w:hAnsi="Segoe UI" w:cs="Segoe UI"/>
          <w:color w:val="000000"/>
          <w:sz w:val="21"/>
          <w:szCs w:val="21"/>
        </w:rPr>
      </w:pPr>
      <w:r>
        <w:rPr>
          <w:rStyle w:val="Strong"/>
          <w:rFonts w:ascii="Segoe UI" w:hAnsi="Segoe UI" w:cs="Segoe UI"/>
          <w:color w:val="000000"/>
          <w:sz w:val="21"/>
          <w:szCs w:val="21"/>
        </w:rPr>
        <w:t>Example:</w:t>
      </w:r>
      <w:r>
        <w:rPr>
          <w:rStyle w:val="apple-converted-space"/>
          <w:rFonts w:ascii="Segoe UI" w:hAnsi="Segoe UI" w:cs="Segoe UI"/>
          <w:color w:val="000000"/>
          <w:sz w:val="21"/>
          <w:szCs w:val="21"/>
        </w:rPr>
        <w:t> </w:t>
      </w:r>
      <w:r>
        <w:rPr>
          <w:rFonts w:ascii="Segoe UI" w:hAnsi="Segoe UI" w:cs="Segoe UI"/>
          <w:color w:val="000000"/>
          <w:sz w:val="21"/>
          <w:szCs w:val="21"/>
        </w:rPr>
        <w:t>A student could schedule two one-hour assignment sessions on Tuesday and Thursday, rather than leaving the entire assignment until the weekend.</w:t>
      </w:r>
    </w:p>
    <w:p w14:paraId="3C8B9299" w14:textId="77777777" w:rsidR="009C50AA" w:rsidRDefault="009C50AA" w:rsidP="009C50AA">
      <w:pPr>
        <w:pStyle w:val="Heading2"/>
        <w:spacing w:line="300" w:lineRule="atLeast"/>
        <w:rPr>
          <w:rFonts w:ascii="Segoe UI" w:hAnsi="Segoe UI" w:cs="Segoe UI"/>
          <w:color w:val="000000"/>
          <w:sz w:val="36"/>
          <w:szCs w:val="36"/>
        </w:rPr>
      </w:pPr>
      <w:r>
        <w:rPr>
          <w:rFonts w:ascii="Segoe UI" w:hAnsi="Segoe UI" w:cs="Segoe UI"/>
          <w:color w:val="000000"/>
        </w:rPr>
        <w:t>2. Prioritise tasks by importance and urgency</w:t>
      </w:r>
    </w:p>
    <w:p w14:paraId="5183D0D2"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Students should list their academic and personal tasks and decide which require attention first. A useful approach is to classify tasks into four categories:</w:t>
      </w:r>
    </w:p>
    <w:p w14:paraId="48EEEEF1" w14:textId="77777777" w:rsidR="009C50AA" w:rsidRDefault="009C50AA" w:rsidP="009C50AA">
      <w:pPr>
        <w:numPr>
          <w:ilvl w:val="0"/>
          <w:numId w:val="30"/>
        </w:numPr>
        <w:spacing w:before="100" w:beforeAutospacing="1" w:after="100" w:afterAutospacing="1" w:line="300" w:lineRule="atLeast"/>
        <w:rPr>
          <w:rFonts w:ascii="Segoe UI" w:hAnsi="Segoe UI" w:cs="Segoe UI"/>
          <w:color w:val="000000"/>
          <w:sz w:val="21"/>
          <w:szCs w:val="21"/>
        </w:rPr>
      </w:pPr>
      <w:r>
        <w:rPr>
          <w:rStyle w:val="Strong"/>
          <w:rFonts w:ascii="Segoe UI" w:hAnsi="Segoe UI" w:cs="Segoe UI"/>
          <w:color w:val="000000"/>
          <w:sz w:val="21"/>
          <w:szCs w:val="21"/>
        </w:rPr>
        <w:t>Urgent and important:</w:t>
      </w:r>
      <w:r>
        <w:rPr>
          <w:rStyle w:val="apple-converted-space"/>
          <w:rFonts w:ascii="Segoe UI" w:hAnsi="Segoe UI" w:cs="Segoe UI"/>
          <w:color w:val="000000"/>
          <w:sz w:val="21"/>
          <w:szCs w:val="21"/>
        </w:rPr>
        <w:t> </w:t>
      </w:r>
      <w:r>
        <w:rPr>
          <w:rFonts w:ascii="Segoe UI" w:hAnsi="Segoe UI" w:cs="Segoe UI"/>
          <w:color w:val="000000"/>
          <w:sz w:val="21"/>
          <w:szCs w:val="21"/>
        </w:rPr>
        <w:t>assignments due soon, examination preparation or essential work commitments.</w:t>
      </w:r>
    </w:p>
    <w:p w14:paraId="1151678C" w14:textId="77777777" w:rsidR="009C50AA" w:rsidRDefault="009C50AA" w:rsidP="009C50AA">
      <w:pPr>
        <w:numPr>
          <w:ilvl w:val="0"/>
          <w:numId w:val="30"/>
        </w:numPr>
        <w:spacing w:before="100" w:beforeAutospacing="1" w:after="100" w:afterAutospacing="1" w:line="300" w:lineRule="atLeast"/>
        <w:rPr>
          <w:rFonts w:ascii="Segoe UI" w:hAnsi="Segoe UI" w:cs="Segoe UI"/>
          <w:color w:val="000000"/>
          <w:sz w:val="21"/>
          <w:szCs w:val="21"/>
        </w:rPr>
      </w:pPr>
      <w:r>
        <w:rPr>
          <w:rStyle w:val="Strong"/>
          <w:rFonts w:ascii="Segoe UI" w:hAnsi="Segoe UI" w:cs="Segoe UI"/>
          <w:color w:val="000000"/>
          <w:sz w:val="21"/>
          <w:szCs w:val="21"/>
        </w:rPr>
        <w:t>Important but not urgent:</w:t>
      </w:r>
      <w:r>
        <w:rPr>
          <w:rStyle w:val="apple-converted-space"/>
          <w:rFonts w:ascii="Segoe UI" w:hAnsi="Segoe UI" w:cs="Segoe UI"/>
          <w:color w:val="000000"/>
          <w:sz w:val="21"/>
          <w:szCs w:val="21"/>
        </w:rPr>
        <w:t> </w:t>
      </w:r>
      <w:r>
        <w:rPr>
          <w:rFonts w:ascii="Segoe UI" w:hAnsi="Segoe UI" w:cs="Segoe UI"/>
          <w:color w:val="000000"/>
          <w:sz w:val="21"/>
          <w:szCs w:val="21"/>
        </w:rPr>
        <w:t>early assignment research, weekly reading and long-term revision.</w:t>
      </w:r>
    </w:p>
    <w:p w14:paraId="7AFE3116" w14:textId="77777777" w:rsidR="009C50AA" w:rsidRDefault="009C50AA" w:rsidP="009C50AA">
      <w:pPr>
        <w:numPr>
          <w:ilvl w:val="0"/>
          <w:numId w:val="30"/>
        </w:numPr>
        <w:spacing w:before="100" w:beforeAutospacing="1" w:after="100" w:afterAutospacing="1" w:line="300" w:lineRule="atLeast"/>
        <w:rPr>
          <w:rFonts w:ascii="Segoe UI" w:hAnsi="Segoe UI" w:cs="Segoe UI"/>
          <w:color w:val="000000"/>
          <w:sz w:val="21"/>
          <w:szCs w:val="21"/>
        </w:rPr>
      </w:pPr>
      <w:r>
        <w:rPr>
          <w:rStyle w:val="Strong"/>
          <w:rFonts w:ascii="Segoe UI" w:hAnsi="Segoe UI" w:cs="Segoe UI"/>
          <w:color w:val="000000"/>
          <w:sz w:val="21"/>
          <w:szCs w:val="21"/>
        </w:rPr>
        <w:t>Urgent but less important:</w:t>
      </w:r>
      <w:r>
        <w:rPr>
          <w:rStyle w:val="apple-converted-space"/>
          <w:rFonts w:ascii="Segoe UI" w:hAnsi="Segoe UI" w:cs="Segoe UI"/>
          <w:color w:val="000000"/>
          <w:sz w:val="21"/>
          <w:szCs w:val="21"/>
        </w:rPr>
        <w:t> </w:t>
      </w:r>
      <w:r>
        <w:rPr>
          <w:rFonts w:ascii="Segoe UI" w:hAnsi="Segoe UI" w:cs="Segoe UI"/>
          <w:color w:val="000000"/>
          <w:sz w:val="21"/>
          <w:szCs w:val="21"/>
        </w:rPr>
        <w:t>minor administrative tasks or messages requiring a quick response.</w:t>
      </w:r>
    </w:p>
    <w:p w14:paraId="04AE00EC" w14:textId="77777777" w:rsidR="009C50AA" w:rsidRDefault="009C50AA" w:rsidP="009C50AA">
      <w:pPr>
        <w:numPr>
          <w:ilvl w:val="0"/>
          <w:numId w:val="30"/>
        </w:numPr>
        <w:spacing w:before="100" w:beforeAutospacing="1" w:after="100" w:afterAutospacing="1" w:line="300" w:lineRule="atLeast"/>
        <w:rPr>
          <w:rFonts w:ascii="Segoe UI" w:hAnsi="Segoe UI" w:cs="Segoe UI"/>
          <w:color w:val="000000"/>
          <w:sz w:val="21"/>
          <w:szCs w:val="21"/>
        </w:rPr>
      </w:pPr>
      <w:r>
        <w:rPr>
          <w:rStyle w:val="Strong"/>
          <w:rFonts w:ascii="Segoe UI" w:hAnsi="Segoe UI" w:cs="Segoe UI"/>
          <w:color w:val="000000"/>
          <w:sz w:val="21"/>
          <w:szCs w:val="21"/>
        </w:rPr>
        <w:t>Neither urgent nor important:</w:t>
      </w:r>
      <w:r>
        <w:rPr>
          <w:rStyle w:val="apple-converted-space"/>
          <w:rFonts w:ascii="Segoe UI" w:hAnsi="Segoe UI" w:cs="Segoe UI"/>
          <w:color w:val="000000"/>
          <w:sz w:val="21"/>
          <w:szCs w:val="21"/>
        </w:rPr>
        <w:t> </w:t>
      </w:r>
      <w:r>
        <w:rPr>
          <w:rFonts w:ascii="Segoe UI" w:hAnsi="Segoe UI" w:cs="Segoe UI"/>
          <w:color w:val="000000"/>
          <w:sz w:val="21"/>
          <w:szCs w:val="21"/>
        </w:rPr>
        <w:t>activities that can be postponed, reduced or removed.</w:t>
      </w:r>
    </w:p>
    <w:p w14:paraId="22660ED1"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Prioritisation helps students direct their limited time towards tasks that have the greatest academic importance or the closest deadlines. It also prevents easier but less important activities from replacing demanding work.</w:t>
      </w:r>
    </w:p>
    <w:p w14:paraId="40531A6E"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A systematic review by</w:t>
      </w:r>
      <w:r>
        <w:rPr>
          <w:rStyle w:val="apple-converted-space"/>
          <w:rFonts w:ascii="Segoe UI" w:hAnsi="Segoe UI" w:cs="Segoe UI"/>
          <w:color w:val="000000"/>
          <w:sz w:val="21"/>
          <w:szCs w:val="21"/>
        </w:rPr>
        <w:t> </w:t>
      </w:r>
      <w:hyperlink r:id="rId11" w:history="1">
        <w:r>
          <w:rPr>
            <w:rStyle w:val="Hyperlink"/>
            <w:rFonts w:ascii="Segoe UI" w:hAnsi="Segoe UI" w:cs="Segoe UI"/>
            <w:color w:val="464FEB"/>
            <w:sz w:val="21"/>
            <w:szCs w:val="21"/>
            <w:u w:val="none"/>
          </w:rPr>
          <w:t>Alexandra Patzak</w:t>
        </w:r>
      </w:hyperlink>
      <w:r>
        <w:rPr>
          <w:rFonts w:ascii="Segoe UI" w:hAnsi="Segoe UI" w:cs="Segoe UI"/>
          <w:color w:val="000000"/>
          <w:sz w:val="21"/>
          <w:szCs w:val="21"/>
        </w:rPr>
        <w:t>,</w:t>
      </w:r>
      <w:r>
        <w:rPr>
          <w:rStyle w:val="apple-converted-space"/>
          <w:rFonts w:ascii="Segoe UI" w:hAnsi="Segoe UI" w:cs="Segoe UI"/>
          <w:color w:val="000000"/>
          <w:sz w:val="21"/>
          <w:szCs w:val="21"/>
        </w:rPr>
        <w:t> </w:t>
      </w:r>
      <w:hyperlink r:id="rId12" w:history="1">
        <w:r>
          <w:rPr>
            <w:rStyle w:val="Hyperlink"/>
            <w:rFonts w:ascii="Segoe UI" w:hAnsi="Segoe UI" w:cs="Segoe UI"/>
            <w:color w:val="464FEB"/>
            <w:sz w:val="21"/>
            <w:szCs w:val="21"/>
            <w:u w:val="none"/>
          </w:rPr>
          <w:t>Xiaorong Zhang</w:t>
        </w:r>
      </w:hyperlink>
      <w:r>
        <w:rPr>
          <w:rStyle w:val="apple-converted-space"/>
          <w:rFonts w:ascii="Segoe UI" w:hAnsi="Segoe UI" w:cs="Segoe UI"/>
          <w:color w:val="000000"/>
          <w:sz w:val="21"/>
          <w:szCs w:val="21"/>
        </w:rPr>
        <w:t> </w:t>
      </w:r>
      <w:r>
        <w:rPr>
          <w:rFonts w:ascii="Segoe UI" w:hAnsi="Segoe UI" w:cs="Segoe UI"/>
          <w:color w:val="000000"/>
          <w:sz w:val="21"/>
          <w:szCs w:val="21"/>
        </w:rPr>
        <w:t>and</w:t>
      </w:r>
      <w:r>
        <w:rPr>
          <w:rStyle w:val="apple-converted-space"/>
          <w:rFonts w:ascii="Segoe UI" w:hAnsi="Segoe UI" w:cs="Segoe UI"/>
          <w:color w:val="000000"/>
          <w:sz w:val="21"/>
          <w:szCs w:val="21"/>
        </w:rPr>
        <w:t> </w:t>
      </w:r>
      <w:hyperlink r:id="rId13" w:history="1">
        <w:r>
          <w:rPr>
            <w:rStyle w:val="Hyperlink"/>
            <w:rFonts w:ascii="Segoe UI" w:hAnsi="Segoe UI" w:cs="Segoe UI"/>
            <w:color w:val="464FEB"/>
            <w:sz w:val="21"/>
            <w:szCs w:val="21"/>
            <w:u w:val="none"/>
          </w:rPr>
          <w:t>Jovita Vytasek</w:t>
        </w:r>
      </w:hyperlink>
      <w:r>
        <w:rPr>
          <w:rStyle w:val="apple-converted-space"/>
          <w:rFonts w:ascii="Segoe UI" w:hAnsi="Segoe UI" w:cs="Segoe UI"/>
          <w:color w:val="000000"/>
          <w:sz w:val="21"/>
          <w:szCs w:val="21"/>
        </w:rPr>
        <w:t> </w:t>
      </w:r>
      <w:r>
        <w:rPr>
          <w:rFonts w:ascii="Segoe UI" w:hAnsi="Segoe UI" w:cs="Segoe UI"/>
          <w:color w:val="000000"/>
          <w:sz w:val="21"/>
          <w:szCs w:val="21"/>
        </w:rPr>
        <w:t xml:space="preserve">examined 107 empirical studies from higher-education and workplace settings. It identified prioritisation, planning, </w:t>
      </w:r>
      <w:proofErr w:type="gramStart"/>
      <w:r>
        <w:rPr>
          <w:rFonts w:ascii="Segoe UI" w:hAnsi="Segoe UI" w:cs="Segoe UI"/>
          <w:color w:val="000000"/>
          <w:sz w:val="21"/>
          <w:szCs w:val="21"/>
        </w:rPr>
        <w:t>goal-setting</w:t>
      </w:r>
      <w:proofErr w:type="gramEnd"/>
      <w:r>
        <w:rPr>
          <w:rFonts w:ascii="Segoe UI" w:hAnsi="Segoe UI" w:cs="Segoe UI"/>
          <w:color w:val="000000"/>
          <w:sz w:val="21"/>
          <w:szCs w:val="21"/>
        </w:rPr>
        <w:t xml:space="preserve"> and task organisation as particularly beneficial strategies for productivity, wellbeing and performance.</w:t>
      </w:r>
      <w:r>
        <w:rPr>
          <w:rStyle w:val="apple-converted-space"/>
          <w:rFonts w:ascii="Segoe UI" w:hAnsi="Segoe UI" w:cs="Segoe UI"/>
          <w:color w:val="000000"/>
          <w:sz w:val="21"/>
          <w:szCs w:val="21"/>
        </w:rPr>
        <w:t> </w:t>
      </w:r>
      <w:hyperlink r:id="rId14" w:history="1">
        <w:r>
          <w:rPr>
            <w:rStyle w:val="Hyperlink"/>
            <w:rFonts w:ascii="Segoe UI" w:hAnsi="Segoe UI" w:cs="Segoe UI"/>
            <w:color w:val="464FEB"/>
            <w:sz w:val="21"/>
            <w:szCs w:val="21"/>
            <w:u w:val="none"/>
          </w:rPr>
          <w:t>[frontiersin.org]</w:t>
        </w:r>
      </w:hyperlink>
      <w:r>
        <w:rPr>
          <w:rFonts w:ascii="Segoe UI" w:hAnsi="Segoe UI" w:cs="Segoe UI"/>
          <w:color w:val="000000"/>
          <w:sz w:val="21"/>
          <w:szCs w:val="21"/>
        </w:rPr>
        <w:t>,</w:t>
      </w:r>
      <w:r>
        <w:rPr>
          <w:rStyle w:val="apple-converted-space"/>
          <w:rFonts w:ascii="Segoe UI" w:hAnsi="Segoe UI" w:cs="Segoe UI"/>
          <w:color w:val="000000"/>
          <w:sz w:val="21"/>
          <w:szCs w:val="21"/>
        </w:rPr>
        <w:t> </w:t>
      </w:r>
      <w:hyperlink r:id="rId15" w:history="1">
        <w:r>
          <w:rPr>
            <w:rStyle w:val="Hyperlink"/>
            <w:rFonts w:ascii="Segoe UI" w:hAnsi="Segoe UI" w:cs="Segoe UI"/>
            <w:color w:val="464FEB"/>
            <w:sz w:val="21"/>
            <w:szCs w:val="21"/>
            <w:u w:val="none"/>
          </w:rPr>
          <w:t>[frontiersin.org]</w:t>
        </w:r>
      </w:hyperlink>
    </w:p>
    <w:p w14:paraId="4F29B1C5" w14:textId="77777777" w:rsidR="009C50AA" w:rsidRDefault="009C50AA" w:rsidP="009C50AA">
      <w:pPr>
        <w:pStyle w:val="NormalWeb"/>
        <w:spacing w:line="300" w:lineRule="atLeast"/>
        <w:rPr>
          <w:rFonts w:ascii="Segoe UI" w:hAnsi="Segoe UI" w:cs="Segoe UI"/>
          <w:color w:val="000000"/>
          <w:sz w:val="21"/>
          <w:szCs w:val="21"/>
        </w:rPr>
      </w:pPr>
      <w:r>
        <w:rPr>
          <w:rStyle w:val="Strong"/>
          <w:rFonts w:ascii="Segoe UI" w:hAnsi="Segoe UI" w:cs="Segoe UI"/>
          <w:color w:val="000000"/>
          <w:sz w:val="21"/>
          <w:szCs w:val="21"/>
        </w:rPr>
        <w:t>Example:</w:t>
      </w:r>
      <w:r>
        <w:rPr>
          <w:rStyle w:val="apple-converted-space"/>
          <w:rFonts w:ascii="Segoe UI" w:hAnsi="Segoe UI" w:cs="Segoe UI"/>
          <w:color w:val="000000"/>
          <w:sz w:val="21"/>
          <w:szCs w:val="21"/>
        </w:rPr>
        <w:t> </w:t>
      </w:r>
      <w:r>
        <w:rPr>
          <w:rFonts w:ascii="Segoe UI" w:hAnsi="Segoe UI" w:cs="Segoe UI"/>
          <w:color w:val="000000"/>
          <w:sz w:val="21"/>
          <w:szCs w:val="21"/>
        </w:rPr>
        <w:t>If a major essay is due in five days and a short piece of reading is needed in two weeks, the essay should normally receive the larger and earlier study blocks.</w:t>
      </w:r>
    </w:p>
    <w:p w14:paraId="0D95BB2B" w14:textId="77777777" w:rsidR="009C50AA" w:rsidRDefault="009C50AA" w:rsidP="009C50AA">
      <w:pPr>
        <w:pStyle w:val="Heading2"/>
        <w:spacing w:line="300" w:lineRule="atLeast"/>
        <w:rPr>
          <w:rFonts w:ascii="Segoe UI" w:hAnsi="Segoe UI" w:cs="Segoe UI"/>
          <w:color w:val="000000"/>
          <w:sz w:val="36"/>
          <w:szCs w:val="36"/>
        </w:rPr>
      </w:pPr>
      <w:r>
        <w:rPr>
          <w:rFonts w:ascii="Segoe UI" w:hAnsi="Segoe UI" w:cs="Segoe UI"/>
          <w:color w:val="000000"/>
        </w:rPr>
        <w:t>3. Break assignments into smaller tasks</w:t>
      </w:r>
    </w:p>
    <w:p w14:paraId="443A29FA"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Large assignments can feel overwhelming when they appear on a to-do list as a single task such as “write essay.” Students should divide them into smaller actions with their own target dates, for example:</w:t>
      </w:r>
    </w:p>
    <w:p w14:paraId="06692EFF" w14:textId="77777777" w:rsidR="009C50AA" w:rsidRDefault="009C50AA" w:rsidP="009C50AA">
      <w:pPr>
        <w:numPr>
          <w:ilvl w:val="0"/>
          <w:numId w:val="31"/>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lastRenderedPageBreak/>
        <w:t>read the assessment instructions</w:t>
      </w:r>
    </w:p>
    <w:p w14:paraId="0C3C9194" w14:textId="77777777" w:rsidR="009C50AA" w:rsidRDefault="009C50AA" w:rsidP="009C50AA">
      <w:pPr>
        <w:numPr>
          <w:ilvl w:val="0"/>
          <w:numId w:val="31"/>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select a topic</w:t>
      </w:r>
    </w:p>
    <w:p w14:paraId="0AA9A34D" w14:textId="77777777" w:rsidR="009C50AA" w:rsidRDefault="009C50AA" w:rsidP="009C50AA">
      <w:pPr>
        <w:numPr>
          <w:ilvl w:val="0"/>
          <w:numId w:val="31"/>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search for academic sources</w:t>
      </w:r>
    </w:p>
    <w:p w14:paraId="28EA6DDB" w14:textId="77777777" w:rsidR="009C50AA" w:rsidRDefault="009C50AA" w:rsidP="009C50AA">
      <w:pPr>
        <w:numPr>
          <w:ilvl w:val="0"/>
          <w:numId w:val="31"/>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evaluate and organise the evidence</w:t>
      </w:r>
    </w:p>
    <w:p w14:paraId="44853CD4" w14:textId="77777777" w:rsidR="009C50AA" w:rsidRDefault="009C50AA" w:rsidP="009C50AA">
      <w:pPr>
        <w:numPr>
          <w:ilvl w:val="0"/>
          <w:numId w:val="31"/>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produce an essay plan</w:t>
      </w:r>
    </w:p>
    <w:p w14:paraId="467B7BCA" w14:textId="77777777" w:rsidR="009C50AA" w:rsidRDefault="009C50AA" w:rsidP="009C50AA">
      <w:pPr>
        <w:numPr>
          <w:ilvl w:val="0"/>
          <w:numId w:val="31"/>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write individual sections</w:t>
      </w:r>
    </w:p>
    <w:p w14:paraId="0A48C802" w14:textId="77777777" w:rsidR="009C50AA" w:rsidRDefault="009C50AA" w:rsidP="009C50AA">
      <w:pPr>
        <w:numPr>
          <w:ilvl w:val="0"/>
          <w:numId w:val="31"/>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edit and proofread</w:t>
      </w:r>
    </w:p>
    <w:p w14:paraId="252D9D1D" w14:textId="77777777" w:rsidR="009C50AA" w:rsidRDefault="009C50AA" w:rsidP="009C50AA">
      <w:pPr>
        <w:numPr>
          <w:ilvl w:val="0"/>
          <w:numId w:val="31"/>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check referencing</w:t>
      </w:r>
    </w:p>
    <w:p w14:paraId="61F137B3" w14:textId="77777777" w:rsidR="009C50AA" w:rsidRDefault="009C50AA" w:rsidP="009C50AA">
      <w:pPr>
        <w:numPr>
          <w:ilvl w:val="0"/>
          <w:numId w:val="31"/>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submit the final version</w:t>
      </w:r>
    </w:p>
    <w:p w14:paraId="7DF2C9E1"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Breaking work into smaller stages makes it easier to estimate how much time is required and provides clear starting points. It can also reduce procrastination because “find three academic sources” feels more achievable than “complete the assignment.”</w:t>
      </w:r>
    </w:p>
    <w:p w14:paraId="6637C69B"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 xml:space="preserve">The systematic review by </w:t>
      </w:r>
      <w:proofErr w:type="spellStart"/>
      <w:r>
        <w:rPr>
          <w:rFonts w:ascii="Segoe UI" w:hAnsi="Segoe UI" w:cs="Segoe UI"/>
          <w:color w:val="000000"/>
          <w:sz w:val="21"/>
          <w:szCs w:val="21"/>
        </w:rPr>
        <w:t>Patzak</w:t>
      </w:r>
      <w:proofErr w:type="spellEnd"/>
      <w:r>
        <w:rPr>
          <w:rFonts w:ascii="Segoe UI" w:hAnsi="Segoe UI" w:cs="Segoe UI"/>
          <w:color w:val="000000"/>
          <w:sz w:val="21"/>
          <w:szCs w:val="21"/>
        </w:rPr>
        <w:t xml:space="preserve">, Zhang and Vytasek found that task organisation, planning and </w:t>
      </w:r>
      <w:proofErr w:type="gramStart"/>
      <w:r>
        <w:rPr>
          <w:rFonts w:ascii="Segoe UI" w:hAnsi="Segoe UI" w:cs="Segoe UI"/>
          <w:color w:val="000000"/>
          <w:sz w:val="21"/>
          <w:szCs w:val="21"/>
        </w:rPr>
        <w:t>goal-setting</w:t>
      </w:r>
      <w:proofErr w:type="gramEnd"/>
      <w:r>
        <w:rPr>
          <w:rFonts w:ascii="Segoe UI" w:hAnsi="Segoe UI" w:cs="Segoe UI"/>
          <w:color w:val="000000"/>
          <w:sz w:val="21"/>
          <w:szCs w:val="21"/>
        </w:rPr>
        <w:t xml:space="preserve"> were among the strategies most consistently linked with improved productivity and performance. It also described time management as a self-regulated process involving planning, selecting appropriate strategies and monitoring progress.</w:t>
      </w:r>
      <w:r>
        <w:rPr>
          <w:rStyle w:val="apple-converted-space"/>
          <w:rFonts w:ascii="Segoe UI" w:hAnsi="Segoe UI" w:cs="Segoe UI"/>
          <w:color w:val="000000"/>
          <w:sz w:val="21"/>
          <w:szCs w:val="21"/>
        </w:rPr>
        <w:t> </w:t>
      </w:r>
      <w:hyperlink r:id="rId16" w:history="1">
        <w:r>
          <w:rPr>
            <w:rStyle w:val="Hyperlink"/>
            <w:rFonts w:ascii="Segoe UI" w:hAnsi="Segoe UI" w:cs="Segoe UI"/>
            <w:color w:val="464FEB"/>
            <w:sz w:val="21"/>
            <w:szCs w:val="21"/>
            <w:u w:val="none"/>
          </w:rPr>
          <w:t>[frontiersin.org]</w:t>
        </w:r>
      </w:hyperlink>
      <w:r>
        <w:rPr>
          <w:rFonts w:ascii="Segoe UI" w:hAnsi="Segoe UI" w:cs="Segoe UI"/>
          <w:color w:val="000000"/>
          <w:sz w:val="21"/>
          <w:szCs w:val="21"/>
        </w:rPr>
        <w:t>,</w:t>
      </w:r>
      <w:r>
        <w:rPr>
          <w:rStyle w:val="apple-converted-space"/>
          <w:rFonts w:ascii="Segoe UI" w:hAnsi="Segoe UI" w:cs="Segoe UI"/>
          <w:color w:val="000000"/>
          <w:sz w:val="21"/>
          <w:szCs w:val="21"/>
        </w:rPr>
        <w:t> </w:t>
      </w:r>
      <w:hyperlink r:id="rId17" w:history="1">
        <w:r>
          <w:rPr>
            <w:rStyle w:val="Hyperlink"/>
            <w:rFonts w:ascii="Segoe UI" w:hAnsi="Segoe UI" w:cs="Segoe UI"/>
            <w:color w:val="464FEB"/>
            <w:sz w:val="21"/>
            <w:szCs w:val="21"/>
            <w:u w:val="none"/>
          </w:rPr>
          <w:t>[frontiersin.org]</w:t>
        </w:r>
      </w:hyperlink>
    </w:p>
    <w:p w14:paraId="04CB0A8B" w14:textId="77777777" w:rsidR="009C50AA" w:rsidRDefault="009C50AA" w:rsidP="009C50AA">
      <w:pPr>
        <w:pStyle w:val="NormalWeb"/>
        <w:spacing w:line="300" w:lineRule="atLeast"/>
        <w:rPr>
          <w:rFonts w:ascii="Segoe UI" w:hAnsi="Segoe UI" w:cs="Segoe UI"/>
          <w:color w:val="000000"/>
          <w:sz w:val="21"/>
          <w:szCs w:val="21"/>
        </w:rPr>
      </w:pPr>
      <w:r>
        <w:rPr>
          <w:rStyle w:val="Strong"/>
          <w:rFonts w:ascii="Segoe UI" w:hAnsi="Segoe UI" w:cs="Segoe UI"/>
          <w:color w:val="000000"/>
          <w:sz w:val="21"/>
          <w:szCs w:val="21"/>
        </w:rPr>
        <w:t>Example:</w:t>
      </w:r>
      <w:r>
        <w:rPr>
          <w:rStyle w:val="apple-converted-space"/>
          <w:rFonts w:ascii="Segoe UI" w:hAnsi="Segoe UI" w:cs="Segoe UI"/>
          <w:color w:val="000000"/>
          <w:sz w:val="21"/>
          <w:szCs w:val="21"/>
        </w:rPr>
        <w:t> </w:t>
      </w:r>
      <w:r>
        <w:rPr>
          <w:rFonts w:ascii="Segoe UI" w:hAnsi="Segoe UI" w:cs="Segoe UI"/>
          <w:color w:val="000000"/>
          <w:sz w:val="21"/>
          <w:szCs w:val="21"/>
        </w:rPr>
        <w:t>For an essay due in three weeks, a student could complete the research in week one, write the first draft in week two and edit and reference it in week three.</w:t>
      </w:r>
    </w:p>
    <w:p w14:paraId="7C602EFD" w14:textId="77777777" w:rsidR="009C50AA" w:rsidRDefault="009C50AA" w:rsidP="009C50AA">
      <w:pPr>
        <w:pStyle w:val="Heading2"/>
        <w:spacing w:line="300" w:lineRule="atLeast"/>
        <w:rPr>
          <w:rFonts w:ascii="Segoe UI" w:hAnsi="Segoe UI" w:cs="Segoe UI"/>
          <w:color w:val="000000"/>
          <w:sz w:val="36"/>
          <w:szCs w:val="36"/>
        </w:rPr>
      </w:pPr>
      <w:r>
        <w:rPr>
          <w:rFonts w:ascii="Segoe UI" w:hAnsi="Segoe UI" w:cs="Segoe UI"/>
          <w:color w:val="000000"/>
        </w:rPr>
        <w:t>4. Use specific, realistic study goals</w:t>
      </w:r>
    </w:p>
    <w:p w14:paraId="10F79E78"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Each scheduled study session should have a clear outcome. A vague intention such as “study psychology” does not tell the student what needs to be completed. A more effective goal would be “read pages 30 to 45, write notes on the two main theories and answer five practice questions.”</w:t>
      </w:r>
    </w:p>
    <w:p w14:paraId="06870D22"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Specific goals help students:</w:t>
      </w:r>
    </w:p>
    <w:p w14:paraId="060F72EC" w14:textId="77777777" w:rsidR="009C50AA" w:rsidRDefault="009C50AA" w:rsidP="009C50AA">
      <w:pPr>
        <w:numPr>
          <w:ilvl w:val="0"/>
          <w:numId w:val="32"/>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begin a study session with a clear purpose</w:t>
      </w:r>
    </w:p>
    <w:p w14:paraId="19B88999" w14:textId="77777777" w:rsidR="009C50AA" w:rsidRDefault="009C50AA" w:rsidP="009C50AA">
      <w:pPr>
        <w:numPr>
          <w:ilvl w:val="0"/>
          <w:numId w:val="32"/>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monitor whether they have completed the intended work</w:t>
      </w:r>
    </w:p>
    <w:p w14:paraId="57837F75" w14:textId="77777777" w:rsidR="009C50AA" w:rsidRDefault="009C50AA" w:rsidP="009C50AA">
      <w:pPr>
        <w:numPr>
          <w:ilvl w:val="0"/>
          <w:numId w:val="32"/>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estimate future study time more accurately</w:t>
      </w:r>
    </w:p>
    <w:p w14:paraId="6ABD9347" w14:textId="77777777" w:rsidR="009C50AA" w:rsidRDefault="009C50AA" w:rsidP="009C50AA">
      <w:pPr>
        <w:numPr>
          <w:ilvl w:val="0"/>
          <w:numId w:val="32"/>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maintain motivation through visible progress</w:t>
      </w:r>
    </w:p>
    <w:p w14:paraId="05C7FA97"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 xml:space="preserve">Patzak, Zhang and </w:t>
      </w:r>
      <w:proofErr w:type="spellStart"/>
      <w:r>
        <w:rPr>
          <w:rFonts w:ascii="Segoe UI" w:hAnsi="Segoe UI" w:cs="Segoe UI"/>
          <w:color w:val="000000"/>
          <w:sz w:val="21"/>
          <w:szCs w:val="21"/>
        </w:rPr>
        <w:t>Vytasek’s</w:t>
      </w:r>
      <w:proofErr w:type="spellEnd"/>
      <w:r>
        <w:rPr>
          <w:rFonts w:ascii="Segoe UI" w:hAnsi="Segoe UI" w:cs="Segoe UI"/>
          <w:color w:val="000000"/>
          <w:sz w:val="21"/>
          <w:szCs w:val="21"/>
        </w:rPr>
        <w:t xml:space="preserve"> systematic review identified </w:t>
      </w:r>
      <w:proofErr w:type="gramStart"/>
      <w:r>
        <w:rPr>
          <w:rFonts w:ascii="Segoe UI" w:hAnsi="Segoe UI" w:cs="Segoe UI"/>
          <w:color w:val="000000"/>
          <w:sz w:val="21"/>
          <w:szCs w:val="21"/>
        </w:rPr>
        <w:t>goal-setting</w:t>
      </w:r>
      <w:proofErr w:type="gramEnd"/>
      <w:r>
        <w:rPr>
          <w:rFonts w:ascii="Segoe UI" w:hAnsi="Segoe UI" w:cs="Segoe UI"/>
          <w:color w:val="000000"/>
          <w:sz w:val="21"/>
          <w:szCs w:val="21"/>
        </w:rPr>
        <w:t xml:space="preserve"> as one of the particularly beneficial time-management strategies for students and employees. The review also found that effective time-management models commonly combine </w:t>
      </w:r>
      <w:proofErr w:type="gramStart"/>
      <w:r>
        <w:rPr>
          <w:rFonts w:ascii="Segoe UI" w:hAnsi="Segoe UI" w:cs="Segoe UI"/>
          <w:color w:val="000000"/>
          <w:sz w:val="21"/>
          <w:szCs w:val="21"/>
        </w:rPr>
        <w:t>goal-setting</w:t>
      </w:r>
      <w:proofErr w:type="gramEnd"/>
      <w:r>
        <w:rPr>
          <w:rFonts w:ascii="Segoe UI" w:hAnsi="Segoe UI" w:cs="Segoe UI"/>
          <w:color w:val="000000"/>
          <w:sz w:val="21"/>
          <w:szCs w:val="21"/>
        </w:rPr>
        <w:t xml:space="preserve"> and prioritisation with scheduling, planning and organisation.</w:t>
      </w:r>
      <w:r>
        <w:rPr>
          <w:rStyle w:val="apple-converted-space"/>
          <w:rFonts w:ascii="Segoe UI" w:hAnsi="Segoe UI" w:cs="Segoe UI"/>
          <w:color w:val="000000"/>
          <w:sz w:val="21"/>
          <w:szCs w:val="21"/>
        </w:rPr>
        <w:t> </w:t>
      </w:r>
      <w:hyperlink r:id="rId18" w:history="1">
        <w:r>
          <w:rPr>
            <w:rStyle w:val="Hyperlink"/>
            <w:rFonts w:ascii="Segoe UI" w:hAnsi="Segoe UI" w:cs="Segoe UI"/>
            <w:color w:val="464FEB"/>
            <w:sz w:val="21"/>
            <w:szCs w:val="21"/>
            <w:u w:val="none"/>
          </w:rPr>
          <w:t>[frontiersin.org]</w:t>
        </w:r>
      </w:hyperlink>
      <w:r>
        <w:rPr>
          <w:rFonts w:ascii="Segoe UI" w:hAnsi="Segoe UI" w:cs="Segoe UI"/>
          <w:color w:val="000000"/>
          <w:sz w:val="21"/>
          <w:szCs w:val="21"/>
        </w:rPr>
        <w:t>,</w:t>
      </w:r>
      <w:r>
        <w:rPr>
          <w:rStyle w:val="apple-converted-space"/>
          <w:rFonts w:ascii="Segoe UI" w:hAnsi="Segoe UI" w:cs="Segoe UI"/>
          <w:color w:val="000000"/>
          <w:sz w:val="21"/>
          <w:szCs w:val="21"/>
        </w:rPr>
        <w:t> </w:t>
      </w:r>
      <w:hyperlink r:id="rId19" w:history="1">
        <w:r>
          <w:rPr>
            <w:rStyle w:val="Hyperlink"/>
            <w:rFonts w:ascii="Segoe UI" w:hAnsi="Segoe UI" w:cs="Segoe UI"/>
            <w:color w:val="464FEB"/>
            <w:sz w:val="21"/>
            <w:szCs w:val="21"/>
            <w:u w:val="none"/>
          </w:rPr>
          <w:t>[frontiersin.org]</w:t>
        </w:r>
      </w:hyperlink>
    </w:p>
    <w:p w14:paraId="63E526A1" w14:textId="77777777" w:rsidR="009C50AA" w:rsidRDefault="009C50AA" w:rsidP="009C50AA">
      <w:pPr>
        <w:pStyle w:val="NormalWeb"/>
        <w:spacing w:line="300" w:lineRule="atLeast"/>
        <w:rPr>
          <w:rFonts w:ascii="Segoe UI" w:hAnsi="Segoe UI" w:cs="Segoe UI"/>
          <w:color w:val="000000"/>
          <w:sz w:val="21"/>
          <w:szCs w:val="21"/>
        </w:rPr>
      </w:pPr>
      <w:r>
        <w:rPr>
          <w:rStyle w:val="Strong"/>
          <w:rFonts w:ascii="Segoe UI" w:hAnsi="Segoe UI" w:cs="Segoe UI"/>
          <w:color w:val="000000"/>
          <w:sz w:val="21"/>
          <w:szCs w:val="21"/>
        </w:rPr>
        <w:t>Example:</w:t>
      </w:r>
      <w:r>
        <w:rPr>
          <w:rStyle w:val="apple-converted-space"/>
          <w:rFonts w:ascii="Segoe UI" w:hAnsi="Segoe UI" w:cs="Segoe UI"/>
          <w:color w:val="000000"/>
          <w:sz w:val="21"/>
          <w:szCs w:val="21"/>
        </w:rPr>
        <w:t> </w:t>
      </w:r>
      <w:r>
        <w:rPr>
          <w:rFonts w:ascii="Segoe UI" w:hAnsi="Segoe UI" w:cs="Segoe UI"/>
          <w:color w:val="000000"/>
          <w:sz w:val="21"/>
          <w:szCs w:val="21"/>
        </w:rPr>
        <w:t>Instead of writing “work on presentation,” a student could write “find two academic sources and draft the first three slides by 4 p.m.”</w:t>
      </w:r>
    </w:p>
    <w:p w14:paraId="6907DC08" w14:textId="77777777" w:rsidR="009C50AA" w:rsidRDefault="009C50AA" w:rsidP="009C50AA">
      <w:pPr>
        <w:pStyle w:val="Heading2"/>
        <w:spacing w:line="300" w:lineRule="atLeast"/>
        <w:rPr>
          <w:rFonts w:ascii="Segoe UI" w:hAnsi="Segoe UI" w:cs="Segoe UI"/>
          <w:color w:val="000000"/>
          <w:sz w:val="36"/>
          <w:szCs w:val="36"/>
        </w:rPr>
      </w:pPr>
      <w:r>
        <w:rPr>
          <w:rFonts w:ascii="Segoe UI" w:hAnsi="Segoe UI" w:cs="Segoe UI"/>
          <w:color w:val="000000"/>
        </w:rPr>
        <w:lastRenderedPageBreak/>
        <w:t>5. Spread studying across several shorter sessions</w:t>
      </w:r>
    </w:p>
    <w:p w14:paraId="6D910E2C"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Students should distribute revision and learning across the week instead of completing one long session immediately before an examination. For example, three 45-minute revision sessions on different days are generally more manageable than attempting to cover the same material in a single late-night session.</w:t>
      </w:r>
    </w:p>
    <w:p w14:paraId="70D9A412"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Spreading study sessions helps students fit academic work around lectures, employment and social commitments. It also gives them repeated opportunities to revisit and retrieve information, which supports longer-term learning.</w:t>
      </w:r>
    </w:p>
    <w:p w14:paraId="68782A91"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A review by</w:t>
      </w:r>
      <w:r>
        <w:rPr>
          <w:rStyle w:val="apple-converted-space"/>
          <w:rFonts w:ascii="Segoe UI" w:hAnsi="Segoe UI" w:cs="Segoe UI"/>
          <w:color w:val="000000"/>
          <w:sz w:val="21"/>
          <w:szCs w:val="21"/>
        </w:rPr>
        <w:t> </w:t>
      </w:r>
      <w:hyperlink r:id="rId20" w:history="1">
        <w:r>
          <w:rPr>
            <w:rStyle w:val="Hyperlink"/>
            <w:rFonts w:ascii="Segoe UI" w:hAnsi="Segoe UI" w:cs="Segoe UI"/>
            <w:color w:val="464FEB"/>
            <w:sz w:val="21"/>
            <w:szCs w:val="21"/>
            <w:u w:val="none"/>
          </w:rPr>
          <w:t>Shana K. Carpenter</w:t>
        </w:r>
      </w:hyperlink>
      <w:r>
        <w:rPr>
          <w:rFonts w:ascii="Segoe UI" w:hAnsi="Segoe UI" w:cs="Segoe UI"/>
          <w:color w:val="000000"/>
          <w:sz w:val="21"/>
          <w:szCs w:val="21"/>
        </w:rPr>
        <w:t>,</w:t>
      </w:r>
      <w:r>
        <w:rPr>
          <w:rStyle w:val="apple-converted-space"/>
          <w:rFonts w:ascii="Segoe UI" w:hAnsi="Segoe UI" w:cs="Segoe UI"/>
          <w:color w:val="000000"/>
          <w:sz w:val="21"/>
          <w:szCs w:val="21"/>
        </w:rPr>
        <w:t> </w:t>
      </w:r>
      <w:hyperlink r:id="rId21" w:history="1">
        <w:r>
          <w:rPr>
            <w:rStyle w:val="Hyperlink"/>
            <w:rFonts w:ascii="Segoe UI" w:hAnsi="Segoe UI" w:cs="Segoe UI"/>
            <w:color w:val="464FEB"/>
            <w:sz w:val="21"/>
            <w:szCs w:val="21"/>
            <w:u w:val="none"/>
          </w:rPr>
          <w:t>Steven C. Pan</w:t>
        </w:r>
      </w:hyperlink>
      <w:r>
        <w:rPr>
          <w:rStyle w:val="apple-converted-space"/>
          <w:rFonts w:ascii="Segoe UI" w:hAnsi="Segoe UI" w:cs="Segoe UI"/>
          <w:color w:val="000000"/>
          <w:sz w:val="21"/>
          <w:szCs w:val="21"/>
        </w:rPr>
        <w:t> </w:t>
      </w:r>
      <w:r>
        <w:rPr>
          <w:rFonts w:ascii="Segoe UI" w:hAnsi="Segoe UI" w:cs="Segoe UI"/>
          <w:color w:val="000000"/>
          <w:sz w:val="21"/>
          <w:szCs w:val="21"/>
        </w:rPr>
        <w:t>and</w:t>
      </w:r>
      <w:r>
        <w:rPr>
          <w:rStyle w:val="apple-converted-space"/>
          <w:rFonts w:ascii="Segoe UI" w:hAnsi="Segoe UI" w:cs="Segoe UI"/>
          <w:color w:val="000000"/>
          <w:sz w:val="21"/>
          <w:szCs w:val="21"/>
        </w:rPr>
        <w:t> </w:t>
      </w:r>
      <w:hyperlink r:id="rId22" w:history="1">
        <w:r>
          <w:rPr>
            <w:rStyle w:val="Hyperlink"/>
            <w:rFonts w:ascii="Segoe UI" w:hAnsi="Segoe UI" w:cs="Segoe UI"/>
            <w:color w:val="464FEB"/>
            <w:sz w:val="21"/>
            <w:szCs w:val="21"/>
            <w:u w:val="none"/>
          </w:rPr>
          <w:t>Andrew C. Butler</w:t>
        </w:r>
      </w:hyperlink>
      <w:r>
        <w:rPr>
          <w:rStyle w:val="apple-converted-space"/>
          <w:rFonts w:ascii="Segoe UI" w:hAnsi="Segoe UI" w:cs="Segoe UI"/>
          <w:color w:val="000000"/>
          <w:sz w:val="21"/>
          <w:szCs w:val="21"/>
        </w:rPr>
        <w:t> </w:t>
      </w:r>
      <w:r>
        <w:rPr>
          <w:rFonts w:ascii="Segoe UI" w:hAnsi="Segoe UI" w:cs="Segoe UI"/>
          <w:color w:val="000000"/>
          <w:sz w:val="21"/>
          <w:szCs w:val="21"/>
        </w:rPr>
        <w:t>concluded that spacing learning across different sessions and practising retrieval are effective approaches across different subjects and educational settings. The authors also noted that these strategies are often underused, even though extensive research supports their value for learning.</w:t>
      </w:r>
      <w:r>
        <w:rPr>
          <w:rStyle w:val="apple-converted-space"/>
          <w:rFonts w:ascii="Segoe UI" w:hAnsi="Segoe UI" w:cs="Segoe UI"/>
          <w:color w:val="000000"/>
          <w:sz w:val="21"/>
          <w:szCs w:val="21"/>
        </w:rPr>
        <w:t> </w:t>
      </w:r>
      <w:hyperlink r:id="rId23" w:history="1">
        <w:r>
          <w:rPr>
            <w:rStyle w:val="Hyperlink"/>
            <w:rFonts w:ascii="Segoe UI" w:hAnsi="Segoe UI" w:cs="Segoe UI"/>
            <w:color w:val="464FEB"/>
            <w:sz w:val="21"/>
            <w:szCs w:val="21"/>
            <w:u w:val="none"/>
          </w:rPr>
          <w:t>[nature.com]</w:t>
        </w:r>
      </w:hyperlink>
      <w:r>
        <w:rPr>
          <w:rFonts w:ascii="Segoe UI" w:hAnsi="Segoe UI" w:cs="Segoe UI"/>
          <w:color w:val="000000"/>
          <w:sz w:val="21"/>
          <w:szCs w:val="21"/>
        </w:rPr>
        <w:t>,</w:t>
      </w:r>
      <w:r>
        <w:rPr>
          <w:rStyle w:val="apple-converted-space"/>
          <w:rFonts w:ascii="Segoe UI" w:hAnsi="Segoe UI" w:cs="Segoe UI"/>
          <w:color w:val="000000"/>
          <w:sz w:val="21"/>
          <w:szCs w:val="21"/>
        </w:rPr>
        <w:t> </w:t>
      </w:r>
      <w:hyperlink r:id="rId24" w:history="1">
        <w:r>
          <w:rPr>
            <w:rStyle w:val="Hyperlink"/>
            <w:rFonts w:ascii="Segoe UI" w:hAnsi="Segoe UI" w:cs="Segoe UI"/>
            <w:color w:val="464FEB"/>
            <w:sz w:val="21"/>
            <w:szCs w:val="21"/>
            <w:u w:val="none"/>
          </w:rPr>
          <w:t>[teachertoolkit.co.uk]</w:t>
        </w:r>
      </w:hyperlink>
    </w:p>
    <w:p w14:paraId="6505E965" w14:textId="77777777" w:rsidR="009C50AA" w:rsidRDefault="009C50AA" w:rsidP="009C50AA">
      <w:pPr>
        <w:pStyle w:val="NormalWeb"/>
        <w:spacing w:line="300" w:lineRule="atLeast"/>
        <w:rPr>
          <w:rFonts w:ascii="Segoe UI" w:hAnsi="Segoe UI" w:cs="Segoe UI"/>
          <w:color w:val="000000"/>
          <w:sz w:val="21"/>
          <w:szCs w:val="21"/>
        </w:rPr>
      </w:pPr>
      <w:r>
        <w:rPr>
          <w:rStyle w:val="Strong"/>
          <w:rFonts w:ascii="Segoe UI" w:hAnsi="Segoe UI" w:cs="Segoe UI"/>
          <w:color w:val="000000"/>
          <w:sz w:val="21"/>
          <w:szCs w:val="21"/>
        </w:rPr>
        <w:t>Example:</w:t>
      </w:r>
      <w:r>
        <w:rPr>
          <w:rStyle w:val="apple-converted-space"/>
          <w:rFonts w:ascii="Segoe UI" w:hAnsi="Segoe UI" w:cs="Segoe UI"/>
          <w:color w:val="000000"/>
          <w:sz w:val="21"/>
          <w:szCs w:val="21"/>
        </w:rPr>
        <w:t> </w:t>
      </w:r>
      <w:r>
        <w:rPr>
          <w:rFonts w:ascii="Segoe UI" w:hAnsi="Segoe UI" w:cs="Segoe UI"/>
          <w:color w:val="000000"/>
          <w:sz w:val="21"/>
          <w:szCs w:val="21"/>
        </w:rPr>
        <w:t>A student could revise lecture material for 30 to 45 minutes on Monday, Wednesday and Friday, using practice questions to check what they remember.</w:t>
      </w:r>
    </w:p>
    <w:p w14:paraId="2ED7B709" w14:textId="77777777" w:rsidR="009C50AA" w:rsidRDefault="009C50AA" w:rsidP="009C50AA">
      <w:pPr>
        <w:pStyle w:val="Heading2"/>
        <w:spacing w:line="300" w:lineRule="atLeast"/>
        <w:rPr>
          <w:rFonts w:ascii="Segoe UI" w:hAnsi="Segoe UI" w:cs="Segoe UI"/>
          <w:color w:val="000000"/>
          <w:sz w:val="36"/>
          <w:szCs w:val="36"/>
        </w:rPr>
      </w:pPr>
      <w:r>
        <w:rPr>
          <w:rFonts w:ascii="Segoe UI" w:hAnsi="Segoe UI" w:cs="Segoe UI"/>
          <w:color w:val="000000"/>
        </w:rPr>
        <w:t>6. Review and adjust the plan regularly</w:t>
      </w:r>
    </w:p>
    <w:p w14:paraId="2495AAF7"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A schedule should be treated as a flexible guide rather than a fixed timetable. At the end of each day, students can check what they completed and move unfinished work to an appropriate time. A longer review at the end of each week can identify:</w:t>
      </w:r>
    </w:p>
    <w:p w14:paraId="1CCC7F47" w14:textId="77777777" w:rsidR="009C50AA" w:rsidRDefault="009C50AA" w:rsidP="009C50AA">
      <w:pPr>
        <w:numPr>
          <w:ilvl w:val="0"/>
          <w:numId w:val="33"/>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tasks that took longer than expected</w:t>
      </w:r>
    </w:p>
    <w:p w14:paraId="6C3B8D73" w14:textId="77777777" w:rsidR="009C50AA" w:rsidRDefault="009C50AA" w:rsidP="009C50AA">
      <w:pPr>
        <w:numPr>
          <w:ilvl w:val="0"/>
          <w:numId w:val="33"/>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deadlines approaching next week</w:t>
      </w:r>
    </w:p>
    <w:p w14:paraId="43AE59A2" w14:textId="77777777" w:rsidR="009C50AA" w:rsidRDefault="009C50AA" w:rsidP="009C50AA">
      <w:pPr>
        <w:numPr>
          <w:ilvl w:val="0"/>
          <w:numId w:val="33"/>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study blocks that were regularly missed</w:t>
      </w:r>
    </w:p>
    <w:p w14:paraId="12B16210" w14:textId="77777777" w:rsidR="009C50AA" w:rsidRDefault="009C50AA" w:rsidP="009C50AA">
      <w:pPr>
        <w:numPr>
          <w:ilvl w:val="0"/>
          <w:numId w:val="33"/>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commitments that created scheduling conflicts</w:t>
      </w:r>
    </w:p>
    <w:p w14:paraId="3A0BBADB" w14:textId="77777777" w:rsidR="009C50AA" w:rsidRDefault="009C50AA" w:rsidP="009C50AA">
      <w:pPr>
        <w:numPr>
          <w:ilvl w:val="0"/>
          <w:numId w:val="33"/>
        </w:numPr>
        <w:spacing w:before="100" w:beforeAutospacing="1" w:after="100" w:afterAutospacing="1" w:line="300" w:lineRule="atLeast"/>
        <w:rPr>
          <w:rFonts w:ascii="Segoe UI" w:hAnsi="Segoe UI" w:cs="Segoe UI"/>
          <w:color w:val="000000"/>
          <w:sz w:val="21"/>
          <w:szCs w:val="21"/>
        </w:rPr>
      </w:pPr>
      <w:r>
        <w:rPr>
          <w:rFonts w:ascii="Segoe UI" w:hAnsi="Segoe UI" w:cs="Segoe UI"/>
          <w:color w:val="000000"/>
          <w:sz w:val="21"/>
          <w:szCs w:val="21"/>
        </w:rPr>
        <w:t>subjects requiring additional attention</w:t>
      </w:r>
    </w:p>
    <w:p w14:paraId="6F0C427D"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Regular review improves students’ ability to estimate how long tasks take and allows them to adapt before work becomes unmanageable. Recent research involving 1,016 university students found that time management was positively associated with study engagement and self-control, while it was negatively associated with mobile-phone dependence. However, because this was a correlational study, it demonstrates relationships rather than proving direct causation.</w:t>
      </w:r>
      <w:r>
        <w:rPr>
          <w:rStyle w:val="apple-converted-space"/>
          <w:rFonts w:ascii="Segoe UI" w:hAnsi="Segoe UI" w:cs="Segoe UI"/>
          <w:color w:val="000000"/>
          <w:sz w:val="21"/>
          <w:szCs w:val="21"/>
        </w:rPr>
        <w:t> </w:t>
      </w:r>
      <w:hyperlink r:id="rId25" w:history="1">
        <w:r>
          <w:rPr>
            <w:rStyle w:val="Hyperlink"/>
            <w:rFonts w:ascii="Segoe UI" w:hAnsi="Segoe UI" w:cs="Segoe UI"/>
            <w:color w:val="464FEB"/>
            <w:sz w:val="21"/>
            <w:szCs w:val="21"/>
            <w:u w:val="none"/>
          </w:rPr>
          <w:t>[pmc.ncbi.nlm.nih.gov]</w:t>
        </w:r>
      </w:hyperlink>
    </w:p>
    <w:p w14:paraId="445FBAEF" w14:textId="77777777" w:rsidR="009C50AA" w:rsidRDefault="009C50AA" w:rsidP="009C50AA">
      <w:pPr>
        <w:pStyle w:val="Heading2"/>
        <w:spacing w:line="300" w:lineRule="atLeast"/>
        <w:rPr>
          <w:rFonts w:ascii="Segoe UI" w:hAnsi="Segoe UI" w:cs="Segoe UI"/>
          <w:color w:val="000000"/>
          <w:sz w:val="36"/>
          <w:szCs w:val="36"/>
        </w:rPr>
      </w:pPr>
      <w:r>
        <w:rPr>
          <w:rFonts w:ascii="Segoe UI" w:hAnsi="Segoe UI" w:cs="Segoe UI"/>
          <w:color w:val="000000"/>
        </w:rPr>
        <w:t>Conclusion</w:t>
      </w:r>
    </w:p>
    <w:p w14:paraId="27933087"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The most effective approach is to combine these techniques rather than use one in isolation. A first-year student could create a weekly timetable, prioritise upcoming deadlines, divide each assignment into smaller stages and allocate those stages to specific study blocks. They could then use shorter, spaced sessions and review the plan at the end of the week.</w:t>
      </w:r>
    </w:p>
    <w:p w14:paraId="54B96C61"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lastRenderedPageBreak/>
        <w:t>Overall, academic evidence indicates that</w:t>
      </w:r>
      <w:r>
        <w:rPr>
          <w:rStyle w:val="apple-converted-space"/>
          <w:rFonts w:ascii="Segoe UI" w:hAnsi="Segoe UI" w:cs="Segoe UI"/>
          <w:color w:val="000000"/>
          <w:sz w:val="21"/>
          <w:szCs w:val="21"/>
        </w:rPr>
        <w:t> </w:t>
      </w:r>
      <w:r>
        <w:rPr>
          <w:rStyle w:val="Strong"/>
          <w:rFonts w:ascii="Segoe UI" w:hAnsi="Segoe UI" w:cs="Segoe UI"/>
          <w:color w:val="000000"/>
          <w:sz w:val="21"/>
          <w:szCs w:val="21"/>
        </w:rPr>
        <w:t xml:space="preserve">planning, prioritisation, </w:t>
      </w:r>
      <w:proofErr w:type="gramStart"/>
      <w:r>
        <w:rPr>
          <w:rStyle w:val="Strong"/>
          <w:rFonts w:ascii="Segoe UI" w:hAnsi="Segoe UI" w:cs="Segoe UI"/>
          <w:color w:val="000000"/>
          <w:sz w:val="21"/>
          <w:szCs w:val="21"/>
        </w:rPr>
        <w:t>goal-setting</w:t>
      </w:r>
      <w:proofErr w:type="gramEnd"/>
      <w:r>
        <w:rPr>
          <w:rStyle w:val="Strong"/>
          <w:rFonts w:ascii="Segoe UI" w:hAnsi="Segoe UI" w:cs="Segoe UI"/>
          <w:color w:val="000000"/>
          <w:sz w:val="21"/>
          <w:szCs w:val="21"/>
        </w:rPr>
        <w:t xml:space="preserve"> and task organisation</w:t>
      </w:r>
      <w:r>
        <w:rPr>
          <w:rStyle w:val="apple-converted-space"/>
          <w:rFonts w:ascii="Segoe UI" w:hAnsi="Segoe UI" w:cs="Segoe UI"/>
          <w:color w:val="000000"/>
          <w:sz w:val="21"/>
          <w:szCs w:val="21"/>
        </w:rPr>
        <w:t> </w:t>
      </w:r>
      <w:r>
        <w:rPr>
          <w:rFonts w:ascii="Segoe UI" w:hAnsi="Segoe UI" w:cs="Segoe UI"/>
          <w:color w:val="000000"/>
          <w:sz w:val="21"/>
          <w:szCs w:val="21"/>
        </w:rPr>
        <w:t>can support productivity, performance and wellbeing. Weekly scheduling and spaced study can make these broader time-management principles practical and easier to maintain.</w:t>
      </w:r>
      <w:r>
        <w:rPr>
          <w:rStyle w:val="apple-converted-space"/>
          <w:rFonts w:ascii="Segoe UI" w:hAnsi="Segoe UI" w:cs="Segoe UI"/>
          <w:color w:val="000000"/>
          <w:sz w:val="21"/>
          <w:szCs w:val="21"/>
        </w:rPr>
        <w:t> </w:t>
      </w:r>
      <w:hyperlink r:id="rId26" w:history="1">
        <w:r>
          <w:rPr>
            <w:rStyle w:val="Hyperlink"/>
            <w:rFonts w:ascii="Segoe UI" w:hAnsi="Segoe UI" w:cs="Segoe UI"/>
            <w:color w:val="464FEB"/>
            <w:sz w:val="21"/>
            <w:szCs w:val="21"/>
            <w:u w:val="none"/>
          </w:rPr>
          <w:t>[frontiersin.org]</w:t>
        </w:r>
      </w:hyperlink>
      <w:r>
        <w:rPr>
          <w:rFonts w:ascii="Segoe UI" w:hAnsi="Segoe UI" w:cs="Segoe UI"/>
          <w:color w:val="000000"/>
          <w:sz w:val="21"/>
          <w:szCs w:val="21"/>
        </w:rPr>
        <w:t>,</w:t>
      </w:r>
      <w:r>
        <w:rPr>
          <w:rStyle w:val="apple-converted-space"/>
          <w:rFonts w:ascii="Segoe UI" w:hAnsi="Segoe UI" w:cs="Segoe UI"/>
          <w:color w:val="000000"/>
          <w:sz w:val="21"/>
          <w:szCs w:val="21"/>
        </w:rPr>
        <w:t> </w:t>
      </w:r>
      <w:hyperlink r:id="rId27" w:history="1">
        <w:r>
          <w:rPr>
            <w:rStyle w:val="Hyperlink"/>
            <w:rFonts w:ascii="Segoe UI" w:hAnsi="Segoe UI" w:cs="Segoe UI"/>
            <w:color w:val="464FEB"/>
            <w:sz w:val="21"/>
            <w:szCs w:val="21"/>
            <w:u w:val="none"/>
          </w:rPr>
          <w:t>[eric.ed.gov]</w:t>
        </w:r>
      </w:hyperlink>
      <w:r>
        <w:rPr>
          <w:rFonts w:ascii="Segoe UI" w:hAnsi="Segoe UI" w:cs="Segoe UI"/>
          <w:color w:val="000000"/>
          <w:sz w:val="21"/>
          <w:szCs w:val="21"/>
        </w:rPr>
        <w:t>,</w:t>
      </w:r>
      <w:r>
        <w:rPr>
          <w:rStyle w:val="apple-converted-space"/>
          <w:rFonts w:ascii="Segoe UI" w:hAnsi="Segoe UI" w:cs="Segoe UI"/>
          <w:color w:val="000000"/>
          <w:sz w:val="21"/>
          <w:szCs w:val="21"/>
        </w:rPr>
        <w:t> </w:t>
      </w:r>
      <w:hyperlink r:id="rId28" w:history="1">
        <w:r>
          <w:rPr>
            <w:rStyle w:val="Hyperlink"/>
            <w:rFonts w:ascii="Segoe UI" w:hAnsi="Segoe UI" w:cs="Segoe UI"/>
            <w:color w:val="464FEB"/>
            <w:sz w:val="21"/>
            <w:szCs w:val="21"/>
            <w:u w:val="none"/>
          </w:rPr>
          <w:t>[nature.com]</w:t>
        </w:r>
      </w:hyperlink>
    </w:p>
    <w:p w14:paraId="687FAE10" w14:textId="77777777" w:rsidR="009C50AA" w:rsidRDefault="009C50AA" w:rsidP="009C50AA">
      <w:pPr>
        <w:pStyle w:val="Heading2"/>
        <w:spacing w:line="300" w:lineRule="atLeast"/>
        <w:rPr>
          <w:rFonts w:ascii="Segoe UI" w:hAnsi="Segoe UI" w:cs="Segoe UI"/>
          <w:color w:val="000000"/>
          <w:sz w:val="36"/>
          <w:szCs w:val="36"/>
        </w:rPr>
      </w:pPr>
      <w:r>
        <w:rPr>
          <w:rFonts w:ascii="Segoe UI" w:hAnsi="Segoe UI" w:cs="Segoe UI"/>
          <w:color w:val="000000"/>
        </w:rPr>
        <w:t>Reference list</w:t>
      </w:r>
    </w:p>
    <w:p w14:paraId="05457A14"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Carpenter, S.K., Pan, S.C. and Butler, A.C. (2022) ‘The science of effective learning with spacing and retrieval practice’,</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Nature Reviews Psychology</w:t>
      </w:r>
      <w:r>
        <w:rPr>
          <w:rFonts w:ascii="Segoe UI" w:hAnsi="Segoe UI" w:cs="Segoe UI"/>
          <w:color w:val="000000"/>
          <w:sz w:val="21"/>
          <w:szCs w:val="21"/>
        </w:rPr>
        <w:t>, 1, pp. 496–511. Available at:</w:t>
      </w:r>
      <w:r>
        <w:rPr>
          <w:rStyle w:val="apple-converted-space"/>
          <w:rFonts w:ascii="Segoe UI" w:hAnsi="Segoe UI" w:cs="Segoe UI"/>
          <w:color w:val="000000"/>
          <w:sz w:val="21"/>
          <w:szCs w:val="21"/>
        </w:rPr>
        <w:t> </w:t>
      </w:r>
      <w:hyperlink r:id="rId29" w:history="1">
        <w:r>
          <w:rPr>
            <w:rStyle w:val="Hyperlink"/>
            <w:rFonts w:ascii="Segoe UI" w:hAnsi="Segoe UI" w:cs="Segoe UI"/>
            <w:color w:val="464FEB"/>
            <w:sz w:val="21"/>
            <w:szCs w:val="21"/>
            <w:u w:val="none"/>
          </w:rPr>
          <w:t>https://doi.org/10.1038/s44159-022-00089-1</w:t>
        </w:r>
      </w:hyperlink>
      <w:r>
        <w:rPr>
          <w:rStyle w:val="apple-converted-space"/>
          <w:rFonts w:ascii="Segoe UI" w:hAnsi="Segoe UI" w:cs="Segoe UI"/>
          <w:color w:val="000000"/>
          <w:sz w:val="21"/>
          <w:szCs w:val="21"/>
        </w:rPr>
        <w:t> </w:t>
      </w:r>
      <w:r>
        <w:rPr>
          <w:rFonts w:ascii="Segoe UI" w:hAnsi="Segoe UI" w:cs="Segoe UI"/>
          <w:color w:val="000000"/>
          <w:sz w:val="21"/>
          <w:szCs w:val="21"/>
        </w:rPr>
        <w:t>(Accessed: 27 September 2026).</w:t>
      </w:r>
      <w:r>
        <w:rPr>
          <w:rStyle w:val="apple-converted-space"/>
          <w:rFonts w:ascii="Segoe UI" w:hAnsi="Segoe UI" w:cs="Segoe UI"/>
          <w:color w:val="000000"/>
          <w:sz w:val="21"/>
          <w:szCs w:val="21"/>
        </w:rPr>
        <w:t> </w:t>
      </w:r>
      <w:hyperlink r:id="rId30" w:history="1">
        <w:r>
          <w:rPr>
            <w:rStyle w:val="Hyperlink"/>
            <w:rFonts w:ascii="Segoe UI" w:hAnsi="Segoe UI" w:cs="Segoe UI"/>
            <w:color w:val="464FEB"/>
            <w:sz w:val="21"/>
            <w:szCs w:val="21"/>
            <w:u w:val="none"/>
          </w:rPr>
          <w:t>[nature.com]</w:t>
        </w:r>
      </w:hyperlink>
      <w:r>
        <w:rPr>
          <w:rFonts w:ascii="Segoe UI" w:hAnsi="Segoe UI" w:cs="Segoe UI"/>
          <w:color w:val="000000"/>
          <w:sz w:val="21"/>
          <w:szCs w:val="21"/>
        </w:rPr>
        <w:t>,</w:t>
      </w:r>
      <w:r>
        <w:rPr>
          <w:rStyle w:val="apple-converted-space"/>
          <w:rFonts w:ascii="Segoe UI" w:hAnsi="Segoe UI" w:cs="Segoe UI"/>
          <w:color w:val="000000"/>
          <w:sz w:val="21"/>
          <w:szCs w:val="21"/>
        </w:rPr>
        <w:t> </w:t>
      </w:r>
      <w:hyperlink r:id="rId31" w:history="1">
        <w:r>
          <w:rPr>
            <w:rStyle w:val="Hyperlink"/>
            <w:rFonts w:ascii="Segoe UI" w:hAnsi="Segoe UI" w:cs="Segoe UI"/>
            <w:color w:val="464FEB"/>
            <w:sz w:val="21"/>
            <w:szCs w:val="21"/>
            <w:u w:val="none"/>
          </w:rPr>
          <w:t>[teachertoolkit.co.uk]</w:t>
        </w:r>
      </w:hyperlink>
    </w:p>
    <w:p w14:paraId="5568F1B5"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Diehl, T. and Bobak, R. (2021) ‘Study plans promote daily review’,</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Journal of Developmental Education</w:t>
      </w:r>
      <w:r>
        <w:rPr>
          <w:rFonts w:ascii="Segoe UI" w:hAnsi="Segoe UI" w:cs="Segoe UI"/>
          <w:color w:val="000000"/>
          <w:sz w:val="21"/>
          <w:szCs w:val="21"/>
        </w:rPr>
        <w:t>, 44(2), pp. 12–17. Available at:</w:t>
      </w:r>
      <w:r>
        <w:rPr>
          <w:rStyle w:val="apple-converted-space"/>
          <w:rFonts w:ascii="Segoe UI" w:hAnsi="Segoe UI" w:cs="Segoe UI"/>
          <w:color w:val="000000"/>
          <w:sz w:val="21"/>
          <w:szCs w:val="21"/>
        </w:rPr>
        <w:t> </w:t>
      </w:r>
      <w:hyperlink r:id="rId32" w:history="1">
        <w:r>
          <w:rPr>
            <w:rStyle w:val="Hyperlink"/>
            <w:rFonts w:ascii="Segoe UI" w:hAnsi="Segoe UI" w:cs="Segoe UI"/>
            <w:color w:val="464FEB"/>
            <w:sz w:val="21"/>
            <w:szCs w:val="21"/>
            <w:u w:val="none"/>
          </w:rPr>
          <w:t>https://eric.ed.gov/?id=EJ1320650</w:t>
        </w:r>
      </w:hyperlink>
      <w:r>
        <w:rPr>
          <w:rStyle w:val="apple-converted-space"/>
          <w:rFonts w:ascii="Segoe UI" w:hAnsi="Segoe UI" w:cs="Segoe UI"/>
          <w:color w:val="000000"/>
          <w:sz w:val="21"/>
          <w:szCs w:val="21"/>
        </w:rPr>
        <w:t> </w:t>
      </w:r>
      <w:r>
        <w:rPr>
          <w:rFonts w:ascii="Segoe UI" w:hAnsi="Segoe UI" w:cs="Segoe UI"/>
          <w:color w:val="000000"/>
          <w:sz w:val="21"/>
          <w:szCs w:val="21"/>
        </w:rPr>
        <w:t>(Accessed: 27 September 2026).</w:t>
      </w:r>
      <w:r>
        <w:rPr>
          <w:rStyle w:val="apple-converted-space"/>
          <w:rFonts w:ascii="Segoe UI" w:hAnsi="Segoe UI" w:cs="Segoe UI"/>
          <w:color w:val="000000"/>
          <w:sz w:val="21"/>
          <w:szCs w:val="21"/>
        </w:rPr>
        <w:t> </w:t>
      </w:r>
      <w:hyperlink r:id="rId33" w:history="1">
        <w:r>
          <w:rPr>
            <w:rStyle w:val="Hyperlink"/>
            <w:rFonts w:ascii="Segoe UI" w:hAnsi="Segoe UI" w:cs="Segoe UI"/>
            <w:color w:val="464FEB"/>
            <w:sz w:val="21"/>
            <w:szCs w:val="21"/>
            <w:u w:val="none"/>
          </w:rPr>
          <w:t>[eric.ed.gov]</w:t>
        </w:r>
      </w:hyperlink>
    </w:p>
    <w:p w14:paraId="360D9F8C"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Fu, Y.</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et al.</w:t>
      </w:r>
      <w:r>
        <w:rPr>
          <w:rStyle w:val="apple-converted-space"/>
          <w:rFonts w:ascii="Segoe UI" w:hAnsi="Segoe UI" w:cs="Segoe UI"/>
          <w:color w:val="000000"/>
          <w:sz w:val="21"/>
          <w:szCs w:val="21"/>
        </w:rPr>
        <w:t> </w:t>
      </w:r>
      <w:r>
        <w:rPr>
          <w:rFonts w:ascii="Segoe UI" w:hAnsi="Segoe UI" w:cs="Segoe UI"/>
          <w:color w:val="000000"/>
          <w:sz w:val="21"/>
          <w:szCs w:val="21"/>
        </w:rPr>
        <w:t>(2025) ‘Unlocking academic success: the impact of time management on college students’ study engagement’,</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BMC Psychology</w:t>
      </w:r>
      <w:r>
        <w:rPr>
          <w:rFonts w:ascii="Segoe UI" w:hAnsi="Segoe UI" w:cs="Segoe UI"/>
          <w:color w:val="000000"/>
          <w:sz w:val="21"/>
          <w:szCs w:val="21"/>
        </w:rPr>
        <w:t>, 13, article 323. Available at:</w:t>
      </w:r>
      <w:r>
        <w:rPr>
          <w:rStyle w:val="apple-converted-space"/>
          <w:rFonts w:ascii="Segoe UI" w:hAnsi="Segoe UI" w:cs="Segoe UI"/>
          <w:color w:val="000000"/>
          <w:sz w:val="21"/>
          <w:szCs w:val="21"/>
        </w:rPr>
        <w:t> </w:t>
      </w:r>
      <w:hyperlink r:id="rId34" w:history="1">
        <w:r>
          <w:rPr>
            <w:rStyle w:val="Hyperlink"/>
            <w:rFonts w:ascii="Segoe UI" w:hAnsi="Segoe UI" w:cs="Segoe UI"/>
            <w:color w:val="464FEB"/>
            <w:sz w:val="21"/>
            <w:szCs w:val="21"/>
            <w:u w:val="none"/>
          </w:rPr>
          <w:t>https://doi.org/10.1186/s40359-025-02619-x</w:t>
        </w:r>
      </w:hyperlink>
      <w:r>
        <w:rPr>
          <w:rStyle w:val="apple-converted-space"/>
          <w:rFonts w:ascii="Segoe UI" w:hAnsi="Segoe UI" w:cs="Segoe UI"/>
          <w:color w:val="000000"/>
          <w:sz w:val="21"/>
          <w:szCs w:val="21"/>
        </w:rPr>
        <w:t> </w:t>
      </w:r>
      <w:r>
        <w:rPr>
          <w:rFonts w:ascii="Segoe UI" w:hAnsi="Segoe UI" w:cs="Segoe UI"/>
          <w:color w:val="000000"/>
          <w:sz w:val="21"/>
          <w:szCs w:val="21"/>
        </w:rPr>
        <w:t>(Accessed: 27 September 2026).</w:t>
      </w:r>
      <w:r>
        <w:rPr>
          <w:rStyle w:val="apple-converted-space"/>
          <w:rFonts w:ascii="Segoe UI" w:hAnsi="Segoe UI" w:cs="Segoe UI"/>
          <w:color w:val="000000"/>
          <w:sz w:val="21"/>
          <w:szCs w:val="21"/>
        </w:rPr>
        <w:t> </w:t>
      </w:r>
      <w:hyperlink r:id="rId35" w:history="1">
        <w:r>
          <w:rPr>
            <w:rStyle w:val="Hyperlink"/>
            <w:rFonts w:ascii="Segoe UI" w:hAnsi="Segoe UI" w:cs="Segoe UI"/>
            <w:color w:val="464FEB"/>
            <w:sz w:val="21"/>
            <w:szCs w:val="21"/>
            <w:u w:val="none"/>
          </w:rPr>
          <w:t>[pmc.ncbi.nlm.nih.gov]</w:t>
        </w:r>
      </w:hyperlink>
    </w:p>
    <w:p w14:paraId="43AE7BD3" w14:textId="77777777"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Patzak, A., Zhang, X. and Vytasek, J. (2025) ‘Boosting productivity and wellbeing through time management: evidence-based strategies for higher education and workforce development’,</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Frontiers in Education</w:t>
      </w:r>
      <w:r>
        <w:rPr>
          <w:rFonts w:ascii="Segoe UI" w:hAnsi="Segoe UI" w:cs="Segoe UI"/>
          <w:color w:val="000000"/>
          <w:sz w:val="21"/>
          <w:szCs w:val="21"/>
        </w:rPr>
        <w:t>, 10, article 1623228. Available at:</w:t>
      </w:r>
      <w:r>
        <w:rPr>
          <w:rStyle w:val="apple-converted-space"/>
          <w:rFonts w:ascii="Segoe UI" w:hAnsi="Segoe UI" w:cs="Segoe UI"/>
          <w:color w:val="000000"/>
          <w:sz w:val="21"/>
          <w:szCs w:val="21"/>
        </w:rPr>
        <w:t> </w:t>
      </w:r>
      <w:hyperlink r:id="rId36" w:history="1">
        <w:r>
          <w:rPr>
            <w:rStyle w:val="Hyperlink"/>
            <w:rFonts w:ascii="Segoe UI" w:hAnsi="Segoe UI" w:cs="Segoe UI"/>
            <w:color w:val="464FEB"/>
            <w:sz w:val="21"/>
            <w:szCs w:val="21"/>
            <w:u w:val="none"/>
          </w:rPr>
          <w:t>https://doi.org/10.3389/feduc.2025.1623228</w:t>
        </w:r>
      </w:hyperlink>
      <w:r>
        <w:rPr>
          <w:rStyle w:val="apple-converted-space"/>
          <w:rFonts w:ascii="Segoe UI" w:hAnsi="Segoe UI" w:cs="Segoe UI"/>
          <w:color w:val="000000"/>
          <w:sz w:val="21"/>
          <w:szCs w:val="21"/>
        </w:rPr>
        <w:t> </w:t>
      </w:r>
      <w:r>
        <w:rPr>
          <w:rFonts w:ascii="Segoe UI" w:hAnsi="Segoe UI" w:cs="Segoe UI"/>
          <w:color w:val="000000"/>
          <w:sz w:val="21"/>
          <w:szCs w:val="21"/>
        </w:rPr>
        <w:t>(Accessed: 27 September 2026).</w:t>
      </w:r>
      <w:r>
        <w:rPr>
          <w:rStyle w:val="apple-converted-space"/>
          <w:rFonts w:ascii="Segoe UI" w:hAnsi="Segoe UI" w:cs="Segoe UI"/>
          <w:color w:val="000000"/>
          <w:sz w:val="21"/>
          <w:szCs w:val="21"/>
        </w:rPr>
        <w:t> </w:t>
      </w:r>
      <w:hyperlink r:id="rId37" w:history="1">
        <w:r>
          <w:rPr>
            <w:rStyle w:val="Hyperlink"/>
            <w:rFonts w:ascii="Segoe UI" w:hAnsi="Segoe UI" w:cs="Segoe UI"/>
            <w:color w:val="464FEB"/>
            <w:sz w:val="21"/>
            <w:szCs w:val="21"/>
            <w:u w:val="none"/>
          </w:rPr>
          <w:t>[frontiersin.org]</w:t>
        </w:r>
      </w:hyperlink>
      <w:r>
        <w:rPr>
          <w:rFonts w:ascii="Segoe UI" w:hAnsi="Segoe UI" w:cs="Segoe UI"/>
          <w:color w:val="000000"/>
          <w:sz w:val="21"/>
          <w:szCs w:val="21"/>
        </w:rPr>
        <w:t>,</w:t>
      </w:r>
      <w:r>
        <w:rPr>
          <w:rStyle w:val="apple-converted-space"/>
          <w:rFonts w:ascii="Segoe UI" w:hAnsi="Segoe UI" w:cs="Segoe UI"/>
          <w:color w:val="000000"/>
          <w:sz w:val="21"/>
          <w:szCs w:val="21"/>
        </w:rPr>
        <w:t> </w:t>
      </w:r>
      <w:hyperlink r:id="rId38" w:history="1">
        <w:r>
          <w:rPr>
            <w:rStyle w:val="Hyperlink"/>
            <w:rFonts w:ascii="Segoe UI" w:hAnsi="Segoe UI" w:cs="Segoe UI"/>
            <w:color w:val="464FEB"/>
            <w:sz w:val="21"/>
            <w:szCs w:val="21"/>
            <w:u w:val="none"/>
          </w:rPr>
          <w:t>[frontiersin.org]</w:t>
        </w:r>
      </w:hyperlink>
    </w:p>
    <w:p w14:paraId="17D12FD0" w14:textId="77777777" w:rsidR="009C50AA" w:rsidRDefault="009C50AA" w:rsidP="009C50AA">
      <w:pPr>
        <w:pStyle w:val="Heading3"/>
        <w:spacing w:line="300" w:lineRule="atLeast"/>
        <w:rPr>
          <w:rFonts w:ascii="Segoe UI" w:hAnsi="Segoe UI" w:cs="Segoe UI"/>
          <w:color w:val="000000"/>
          <w:sz w:val="27"/>
          <w:szCs w:val="27"/>
        </w:rPr>
      </w:pPr>
      <w:r>
        <w:rPr>
          <w:rFonts w:ascii="Segoe UI" w:hAnsi="Segoe UI" w:cs="Segoe UI"/>
          <w:color w:val="000000"/>
        </w:rPr>
        <w:t>Main writing strengths</w:t>
      </w:r>
    </w:p>
    <w:p w14:paraId="4F23F017" w14:textId="2886742B" w:rsidR="009C50AA" w:rsidRDefault="009C50AA" w:rsidP="009C50AA">
      <w:pPr>
        <w:pStyle w:val="NormalWeb"/>
        <w:spacing w:line="300" w:lineRule="atLeast"/>
        <w:rPr>
          <w:rFonts w:ascii="Segoe UI" w:hAnsi="Segoe UI" w:cs="Segoe UI"/>
          <w:color w:val="000000"/>
          <w:sz w:val="21"/>
          <w:szCs w:val="21"/>
        </w:rPr>
      </w:pPr>
      <w:r>
        <w:rPr>
          <w:rFonts w:ascii="Segoe UI" w:hAnsi="Segoe UI" w:cs="Segoe UI"/>
          <w:color w:val="000000"/>
          <w:sz w:val="21"/>
          <w:szCs w:val="21"/>
        </w:rPr>
        <w:t xml:space="preserve">This response links each technique to a clear practical benefit and then supports it with academic research. It also uses cautious wording such </w:t>
      </w:r>
      <w:r w:rsidR="00F42DBF">
        <w:rPr>
          <w:rFonts w:ascii="Segoe UI" w:hAnsi="Segoe UI" w:cs="Segoe UI"/>
          <w:color w:val="000000"/>
          <w:sz w:val="21"/>
          <w:szCs w:val="21"/>
        </w:rPr>
        <w:t>as</w:t>
      </w:r>
      <w:r w:rsidR="00F42DBF">
        <w:rPr>
          <w:rStyle w:val="Strong"/>
          <w:rFonts w:ascii="Segoe UI" w:hAnsi="Segoe UI" w:cs="Segoe UI"/>
          <w:color w:val="000000"/>
          <w:sz w:val="21"/>
          <w:szCs w:val="21"/>
        </w:rPr>
        <w:t xml:space="preserve"> “can</w:t>
      </w:r>
      <w:r>
        <w:rPr>
          <w:rStyle w:val="Strong"/>
          <w:rFonts w:ascii="Segoe UI" w:hAnsi="Segoe UI" w:cs="Segoe UI"/>
          <w:color w:val="000000"/>
          <w:sz w:val="21"/>
          <w:szCs w:val="21"/>
        </w:rPr>
        <w:t xml:space="preserve"> help”</w:t>
      </w:r>
      <w:r>
        <w:rPr>
          <w:rStyle w:val="apple-converted-space"/>
          <w:rFonts w:ascii="Segoe UI" w:hAnsi="Segoe UI" w:cs="Segoe UI"/>
          <w:color w:val="000000"/>
          <w:sz w:val="21"/>
          <w:szCs w:val="21"/>
        </w:rPr>
        <w:t> </w:t>
      </w:r>
      <w:r w:rsidR="00915B4A">
        <w:rPr>
          <w:rFonts w:ascii="Segoe UI" w:hAnsi="Segoe UI" w:cs="Segoe UI"/>
          <w:color w:val="000000"/>
          <w:sz w:val="21"/>
          <w:szCs w:val="21"/>
        </w:rPr>
        <w:t>and</w:t>
      </w:r>
      <w:r w:rsidR="00915B4A">
        <w:rPr>
          <w:rStyle w:val="Strong"/>
          <w:rFonts w:ascii="Segoe UI" w:hAnsi="Segoe UI" w:cs="Segoe UI"/>
          <w:color w:val="000000"/>
          <w:sz w:val="21"/>
          <w:szCs w:val="21"/>
        </w:rPr>
        <w:t xml:space="preserve"> “is</w:t>
      </w:r>
      <w:r>
        <w:rPr>
          <w:rStyle w:val="Strong"/>
          <w:rFonts w:ascii="Segoe UI" w:hAnsi="Segoe UI" w:cs="Segoe UI"/>
          <w:color w:val="000000"/>
          <w:sz w:val="21"/>
          <w:szCs w:val="21"/>
        </w:rPr>
        <w:t xml:space="preserve"> associated with”</w:t>
      </w:r>
      <w:r>
        <w:rPr>
          <w:rStyle w:val="apple-converted-space"/>
          <w:rFonts w:ascii="Segoe UI" w:hAnsi="Segoe UI" w:cs="Segoe UI"/>
          <w:color w:val="000000"/>
          <w:sz w:val="21"/>
          <w:szCs w:val="21"/>
        </w:rPr>
        <w:t> </w:t>
      </w:r>
      <w:r>
        <w:rPr>
          <w:rFonts w:ascii="Segoe UI" w:hAnsi="Segoe UI" w:cs="Segoe UI"/>
          <w:color w:val="000000"/>
          <w:sz w:val="21"/>
          <w:szCs w:val="21"/>
        </w:rPr>
        <w:t>where the evidence does not establish direct causation, making the discussion academically balanced.</w:t>
      </w:r>
    </w:p>
    <w:p w14:paraId="5832A795" w14:textId="77777777" w:rsidR="009C50AA" w:rsidRDefault="009C50AA" w:rsidP="00C6089C">
      <w:pPr>
        <w:pStyle w:val="NormalWeb"/>
        <w:spacing w:line="360" w:lineRule="auto"/>
        <w:rPr>
          <w:color w:val="000000"/>
          <w:sz w:val="22"/>
          <w:szCs w:val="22"/>
        </w:rPr>
      </w:pPr>
    </w:p>
    <w:p w14:paraId="7F441334" w14:textId="71A1A042" w:rsidR="003534E7" w:rsidRDefault="003534E7" w:rsidP="003534E7">
      <w:pPr>
        <w:pStyle w:val="NormalWeb"/>
        <w:spacing w:line="360" w:lineRule="auto"/>
      </w:pPr>
      <w:r w:rsidRPr="003534E7">
        <w:t xml:space="preserve">The improved prompt was more useful than the first prompt because it was more specific and gave Copilot clearer instructions. The first prompt produced a general list of time-management techniques, but the improved prompt focused specifically on first-year university students and asked Copilot to explain how each technique could help with studying, assignments and other commitments. It also asked for academic evidence, which made the response more detailed and useful for university work. The stronger prompt gave more explanation, examples and research to support the techniques, including weekly study </w:t>
      </w:r>
      <w:r w:rsidRPr="003534E7">
        <w:lastRenderedPageBreak/>
        <w:t>schedules and prioritising tasks. This showed me that giving AI a clear and detailed prompt can improve the quality and relevance of the information it provides.</w:t>
      </w:r>
    </w:p>
    <w:p w14:paraId="1AAAB0E5" w14:textId="341B534F" w:rsidR="00F81935" w:rsidRDefault="00F81935" w:rsidP="00F81935">
      <w:pPr>
        <w:pStyle w:val="NormalWeb"/>
        <w:spacing w:line="360" w:lineRule="auto"/>
      </w:pPr>
      <w:r w:rsidRPr="00F81935">
        <w:t>From this task, I learned that AI can be useful for finding ideas and explaining information quickly, but it should not always be trusted without checking the sources. AI can sometimes give information that is outdated, too general or not fully reliable. This is why it is important to check the evidence using reliable academic sources and tools such as the CRAAP test. I also learned that using a stronger and more detailed prompt can improve the quality of the information AI gives. Overall, AI can be helpful for supporting university work, but I still need to use my own judgement and check the information before using it in an assignment</w:t>
      </w:r>
      <w:r w:rsidR="003D7A44">
        <w:t xml:space="preserve"> and not to re</w:t>
      </w:r>
      <w:r w:rsidR="00BC2314">
        <w:t xml:space="preserve">ly on it </w:t>
      </w:r>
      <w:r w:rsidR="00966459">
        <w:t xml:space="preserve">fully. </w:t>
      </w:r>
    </w:p>
    <w:p w14:paraId="29E4D5A1" w14:textId="77777777" w:rsidR="000B30C0" w:rsidRDefault="000B30C0" w:rsidP="00F81935">
      <w:pPr>
        <w:pStyle w:val="NormalWeb"/>
        <w:spacing w:line="360" w:lineRule="auto"/>
      </w:pPr>
    </w:p>
    <w:p w14:paraId="035DCC8D" w14:textId="2A070540" w:rsidR="000B30C0" w:rsidRDefault="000B30C0" w:rsidP="000B30C0">
      <w:pPr>
        <w:pStyle w:val="NormalWeb"/>
        <w:spacing w:line="360" w:lineRule="auto"/>
      </w:pPr>
      <w:r>
        <w:t xml:space="preserve">Discussion of time management techniques </w:t>
      </w:r>
    </w:p>
    <w:p w14:paraId="66F4CF58" w14:textId="459C0B40" w:rsidR="000B30C0" w:rsidRDefault="000B30C0" w:rsidP="000B30C0">
      <w:pPr>
        <w:pStyle w:val="p1"/>
        <w:spacing w:line="360" w:lineRule="auto"/>
      </w:pPr>
      <w:r>
        <w:t>One useful time-management technique for university students is creating a weekly study schedule. A weekly schedule can help students organise their time by planning when they will complete reading, assignments, revision and other university work. It can also help students balance studying with other commitments such as work and personal responsibilities. Planning study time in advance may reduce the risk of leaving assignments until the last minute and can make a busy workload feel more manageable. Diehl and Bobak (2021) found that students who used weekly study plans achieved higher average examination marks and overall course grades than students who did not use them. This suggests that regularly planning study time could support academic performance and encourage students to stay organised.</w:t>
      </w:r>
    </w:p>
    <w:p w14:paraId="58C35B87" w14:textId="0ED0F6A7" w:rsidR="000B30C0" w:rsidRDefault="000B30C0" w:rsidP="000B30C0">
      <w:pPr>
        <w:pStyle w:val="p1"/>
        <w:spacing w:line="360" w:lineRule="auto"/>
      </w:pPr>
      <w:r>
        <w:t xml:space="preserve">Another useful technique is prioritising tasks. This involves deciding which tasks are most important or urgent and completing these before less important activities. For example, an assignment due in a few days would usually need to be prioritised over a piece of reading that is not due for another two weeks. Prioritising tasks can help students use their time more effectively and make sure important deadlines are not missed. </w:t>
      </w:r>
      <w:r w:rsidR="00737ABB" w:rsidRPr="00737ABB">
        <w:t>Adams and Blair (2019) also found that time-management behaviours, including setting goals and priorities, were linked to students’ academic performance. This supports the idea that prioritising important tasks can help students manage their workload more effectively.</w:t>
      </w:r>
      <w:r w:rsidR="00661FAB">
        <w:rPr>
          <w:rFonts w:ascii="System Font" w:hAnsi="System Font" w:cs="System Font"/>
        </w:rPr>
        <w:t xml:space="preserve"> </w:t>
      </w:r>
      <w:r>
        <w:t xml:space="preserve">Patzak, Zhang and Vytasek (2025) </w:t>
      </w:r>
      <w:r>
        <w:lastRenderedPageBreak/>
        <w:t>reviewed 107 studies and found that strategies such as prioritisation, planning and task organisation were particularly beneficial for productivity, wellbeing and performance.</w:t>
      </w:r>
    </w:p>
    <w:p w14:paraId="599B2DD9" w14:textId="77777777" w:rsidR="000B30C0" w:rsidRDefault="000B30C0" w:rsidP="000B30C0">
      <w:pPr>
        <w:pStyle w:val="p3"/>
        <w:spacing w:line="360" w:lineRule="auto"/>
      </w:pPr>
      <w:r>
        <w:t>Both techniques could work well together. A student could first decide which tasks are most important and then add these tasks to a weekly study schedule. Using both prioritisation and planning could help students stay organised, manage deadlines and balance university work with other commitments. Overall, these techniques could help students make better use of their time and develop more effective study habits.</w:t>
      </w:r>
    </w:p>
    <w:p w14:paraId="56C67DDB" w14:textId="77777777" w:rsidR="008B447E" w:rsidRDefault="008B447E" w:rsidP="000B30C0">
      <w:pPr>
        <w:pStyle w:val="p3"/>
        <w:spacing w:line="360" w:lineRule="auto"/>
      </w:pPr>
    </w:p>
    <w:p w14:paraId="321694A4" w14:textId="0B5D4792" w:rsidR="008B447E" w:rsidRDefault="008B447E" w:rsidP="000B30C0">
      <w:pPr>
        <w:pStyle w:val="p3"/>
        <w:spacing w:line="360" w:lineRule="auto"/>
      </w:pPr>
      <w:r>
        <w:t xml:space="preserve">Reflection on using AI </w:t>
      </w:r>
    </w:p>
    <w:p w14:paraId="27602A9C" w14:textId="77777777" w:rsidR="00374D03" w:rsidRDefault="00374D03" w:rsidP="00374D03">
      <w:pPr>
        <w:pStyle w:val="p1"/>
        <w:spacing w:line="360" w:lineRule="auto"/>
      </w:pPr>
      <w:r>
        <w:t>Using Copilot for this task helped me understand how AI can be useful for finding ideas and explaining information quickly. I found it helpful because it gave me several time-management techniques that I could look at and research further. However, I also learned that the quality of the answer depends a lot on how clear the prompt is. My first prompt was quite general, so the response was broad and gave me a list of different techniques. When I improved the prompt by making it more specific and asking for academic evidence, Copilot gave a more detailed and useful answer that was more suitable for university work.</w:t>
      </w:r>
    </w:p>
    <w:p w14:paraId="2F4F698E" w14:textId="77777777" w:rsidR="00374D03" w:rsidRDefault="00374D03" w:rsidP="00374D03">
      <w:pPr>
        <w:pStyle w:val="p1"/>
        <w:spacing w:line="360" w:lineRule="auto"/>
      </w:pPr>
      <w:r>
        <w:t>I also learned that AI information should not always be trusted straight away without checking it first. Copilot can provide useful information, but some sources may be outdated, too general or not fully reliable. This is why it is important to check the information using other sources. Using the CRAAP test helped me look at the currency, relevance, authority, accuracy and purpose of the sources. This made me think more carefully about whether the information was suitable to use in an academic assignment.</w:t>
      </w:r>
    </w:p>
    <w:p w14:paraId="14913FFC" w14:textId="77777777" w:rsidR="00374D03" w:rsidRDefault="00374D03" w:rsidP="00374D03">
      <w:pPr>
        <w:pStyle w:val="p1"/>
        <w:spacing w:line="360" w:lineRule="auto"/>
      </w:pPr>
      <w:r>
        <w:t>Another thing I learned was the importance of checking where the information comes from. Instead of just accepting what Copilot said, I looked at the original academic sources to see if they supported the information. This helped me feel more confident that the evidence was reliable. It also showed me that even if AI gives an answer that sounds correct, it is still important to check the source yourself.</w:t>
      </w:r>
    </w:p>
    <w:p w14:paraId="23506065" w14:textId="77777777" w:rsidR="00374D03" w:rsidRDefault="00374D03" w:rsidP="00374D03">
      <w:pPr>
        <w:pStyle w:val="p1"/>
        <w:spacing w:line="360" w:lineRule="auto"/>
      </w:pPr>
      <w:r>
        <w:t xml:space="preserve">I also learned that AI should support my learning rather than do all the work for me. It can help me get started, generate ideas and explain information, but I still need to use my own </w:t>
      </w:r>
      <w:r>
        <w:lastRenderedPageBreak/>
        <w:t>judgement and understanding. I need to decide which information is relevant and make sure that I understand what I am writing.</w:t>
      </w:r>
    </w:p>
    <w:p w14:paraId="5D8EBEDB" w14:textId="77777777" w:rsidR="00374D03" w:rsidRDefault="00374D03" w:rsidP="00374D03">
      <w:pPr>
        <w:pStyle w:val="p3"/>
        <w:spacing w:line="360" w:lineRule="auto"/>
      </w:pPr>
      <w:r>
        <w:t>Overall, this task has helped me become more confident in using AI in a responsible way. I now understand that stronger prompts can lead to better answers, but I still need to question the information, check the evidence and use reliable academic sources. In future university work, I would use AI as a starting point, but I would not rely on it fully without carrying out my own checks and research.</w:t>
      </w:r>
    </w:p>
    <w:p w14:paraId="53EF6742" w14:textId="16F3930E" w:rsidR="00BF5768" w:rsidRDefault="00BF5768" w:rsidP="00374D03">
      <w:pPr>
        <w:pStyle w:val="p3"/>
        <w:spacing w:line="360" w:lineRule="auto"/>
      </w:pPr>
      <w:r>
        <w:t xml:space="preserve">References </w:t>
      </w:r>
    </w:p>
    <w:p w14:paraId="54F166A3" w14:textId="400F4E3D" w:rsidR="00921CA3" w:rsidRDefault="00921CA3" w:rsidP="00921CA3">
      <w:pPr>
        <w:pStyle w:val="NormalWeb"/>
        <w:spacing w:before="0" w:beforeAutospacing="0" w:after="240" w:afterAutospacing="0" w:line="360" w:lineRule="atLeast"/>
        <w:rPr>
          <w:color w:val="000000"/>
        </w:rPr>
      </w:pPr>
      <w:r>
        <w:rPr>
          <w:color w:val="000000"/>
        </w:rPr>
        <w:t xml:space="preserve">Adams, R.V. and Blair, E. (2019). Impact of time management </w:t>
      </w:r>
      <w:r w:rsidR="009B1378">
        <w:rPr>
          <w:color w:val="000000"/>
        </w:rPr>
        <w:t>behaviours</w:t>
      </w:r>
      <w:r>
        <w:rPr>
          <w:color w:val="000000"/>
        </w:rPr>
        <w:t xml:space="preserve"> on undergraduate engineering students’ performance.</w:t>
      </w:r>
      <w:r>
        <w:rPr>
          <w:rStyle w:val="apple-converted-space"/>
          <w:color w:val="000000"/>
        </w:rPr>
        <w:t> </w:t>
      </w:r>
      <w:r>
        <w:rPr>
          <w:i/>
          <w:iCs/>
          <w:color w:val="000000"/>
        </w:rPr>
        <w:t>SAGE Open</w:t>
      </w:r>
      <w:r>
        <w:rPr>
          <w:color w:val="000000"/>
        </w:rPr>
        <w:t>, [online] 9(1). doi:10.1177/2158244018824506.</w:t>
      </w:r>
    </w:p>
    <w:p w14:paraId="24AFB5A5" w14:textId="5639033A" w:rsidR="00921CA3" w:rsidRDefault="00921CA3" w:rsidP="00921CA3">
      <w:pPr>
        <w:pStyle w:val="NormalWeb"/>
        <w:spacing w:before="0" w:beforeAutospacing="0" w:after="240" w:afterAutospacing="0" w:line="360" w:lineRule="atLeast"/>
        <w:rPr>
          <w:color w:val="000000"/>
        </w:rPr>
      </w:pPr>
      <w:r>
        <w:rPr>
          <w:color w:val="000000"/>
        </w:rPr>
        <w:t>Diehl, T. and Bobak, R. (2021). Study plans promote daily review.</w:t>
      </w:r>
      <w:r>
        <w:rPr>
          <w:rStyle w:val="apple-converted-space"/>
          <w:color w:val="000000"/>
        </w:rPr>
        <w:t> </w:t>
      </w:r>
      <w:r>
        <w:rPr>
          <w:i/>
          <w:iCs/>
          <w:color w:val="000000"/>
        </w:rPr>
        <w:t>Journal of Developmental Education</w:t>
      </w:r>
      <w:r>
        <w:rPr>
          <w:color w:val="000000"/>
        </w:rPr>
        <w:t xml:space="preserve">, [online] 44(2), pp.12–17. Available at: </w:t>
      </w:r>
      <w:hyperlink r:id="rId39" w:history="1">
        <w:r w:rsidRPr="00166E7A">
          <w:rPr>
            <w:rStyle w:val="Hyperlink"/>
          </w:rPr>
          <w:t>https://eric.ed.gov/?id=EJ1320650</w:t>
        </w:r>
      </w:hyperlink>
      <w:r>
        <w:rPr>
          <w:color w:val="000000"/>
        </w:rPr>
        <w:t xml:space="preserve"> [Accessed 27 Sept. 2026].</w:t>
      </w:r>
    </w:p>
    <w:p w14:paraId="5C18440C" w14:textId="0779BB27" w:rsidR="00921CA3" w:rsidRDefault="00921CA3" w:rsidP="00921CA3">
      <w:pPr>
        <w:pStyle w:val="NormalWeb"/>
        <w:spacing w:before="0" w:beforeAutospacing="0" w:after="240" w:afterAutospacing="0" w:line="360" w:lineRule="atLeast"/>
        <w:rPr>
          <w:color w:val="000000"/>
        </w:rPr>
      </w:pPr>
      <w:r>
        <w:rPr>
          <w:color w:val="000000"/>
        </w:rPr>
        <w:t>Patzak, A., Zhang, X. and Vytasek, J. (2025). Boosting productivity and wellbeing through time management: Evidence-based strategies for higher education and workforce development.</w:t>
      </w:r>
      <w:r>
        <w:rPr>
          <w:rStyle w:val="apple-converted-space"/>
          <w:color w:val="000000"/>
        </w:rPr>
        <w:t> </w:t>
      </w:r>
      <w:r>
        <w:rPr>
          <w:i/>
          <w:iCs/>
          <w:color w:val="000000"/>
        </w:rPr>
        <w:t>Frontiers in Education</w:t>
      </w:r>
      <w:r>
        <w:rPr>
          <w:color w:val="000000"/>
        </w:rPr>
        <w:t>, [online] 10. doi:10.3389/feduc.2025.1623228</w:t>
      </w:r>
    </w:p>
    <w:p w14:paraId="7D6A46DA" w14:textId="77777777" w:rsidR="0023198B" w:rsidRDefault="0023198B" w:rsidP="00921CA3">
      <w:pPr>
        <w:pStyle w:val="NormalWeb"/>
        <w:spacing w:before="0" w:beforeAutospacing="0" w:after="240" w:afterAutospacing="0" w:line="360" w:lineRule="atLeast"/>
        <w:rPr>
          <w:color w:val="000000"/>
        </w:rPr>
      </w:pPr>
    </w:p>
    <w:p w14:paraId="764A74F9" w14:textId="77777777" w:rsidR="00921CA3" w:rsidRDefault="00921CA3" w:rsidP="00921CA3">
      <w:pPr>
        <w:pStyle w:val="NormalWeb"/>
        <w:spacing w:before="0" w:beforeAutospacing="0" w:after="240" w:afterAutospacing="0" w:line="360" w:lineRule="atLeast"/>
        <w:rPr>
          <w:color w:val="000000"/>
        </w:rPr>
      </w:pPr>
    </w:p>
    <w:p w14:paraId="40E4DBE8" w14:textId="77777777" w:rsidR="00921CA3" w:rsidRDefault="00921CA3" w:rsidP="00921CA3">
      <w:pPr>
        <w:pStyle w:val="NormalWeb"/>
        <w:spacing w:before="0" w:beforeAutospacing="0" w:after="240" w:afterAutospacing="0" w:line="360" w:lineRule="atLeast"/>
        <w:rPr>
          <w:color w:val="000000"/>
        </w:rPr>
      </w:pPr>
    </w:p>
    <w:p w14:paraId="4A8E56E3" w14:textId="77777777" w:rsidR="00921CA3" w:rsidRDefault="00921CA3" w:rsidP="00921CA3">
      <w:pPr>
        <w:pStyle w:val="NormalWeb"/>
        <w:spacing w:before="0" w:beforeAutospacing="0" w:after="240" w:afterAutospacing="0" w:line="360" w:lineRule="atLeast"/>
        <w:rPr>
          <w:color w:val="000000"/>
        </w:rPr>
      </w:pPr>
    </w:p>
    <w:p w14:paraId="257BEF9B" w14:textId="77777777" w:rsidR="00921CA3" w:rsidRDefault="00921CA3" w:rsidP="00921CA3">
      <w:pPr>
        <w:pStyle w:val="NormalWeb"/>
        <w:spacing w:before="0" w:beforeAutospacing="0" w:after="240" w:afterAutospacing="0" w:line="360" w:lineRule="atLeast"/>
        <w:rPr>
          <w:color w:val="000000"/>
        </w:rPr>
      </w:pPr>
    </w:p>
    <w:p w14:paraId="2750AFD5" w14:textId="77777777" w:rsidR="00BF5768" w:rsidRDefault="00BF5768" w:rsidP="00374D03">
      <w:pPr>
        <w:pStyle w:val="p3"/>
        <w:spacing w:line="360" w:lineRule="auto"/>
      </w:pPr>
    </w:p>
    <w:p w14:paraId="55FD1D93" w14:textId="77777777" w:rsidR="00BF5768" w:rsidRDefault="00BF5768" w:rsidP="00374D03">
      <w:pPr>
        <w:pStyle w:val="p3"/>
        <w:spacing w:line="360" w:lineRule="auto"/>
      </w:pPr>
    </w:p>
    <w:p w14:paraId="52BEB59C" w14:textId="77777777" w:rsidR="008B447E" w:rsidRDefault="008B447E" w:rsidP="000B30C0">
      <w:pPr>
        <w:pStyle w:val="p3"/>
        <w:spacing w:line="360" w:lineRule="auto"/>
      </w:pPr>
    </w:p>
    <w:p w14:paraId="2C180D3C" w14:textId="77777777" w:rsidR="000B30C0" w:rsidRPr="00F81935" w:rsidRDefault="000B30C0" w:rsidP="00F81935">
      <w:pPr>
        <w:pStyle w:val="NormalWeb"/>
        <w:spacing w:line="360" w:lineRule="auto"/>
        <w:rPr>
          <w:color w:val="000000"/>
          <w:sz w:val="20"/>
          <w:szCs w:val="20"/>
        </w:rPr>
      </w:pPr>
    </w:p>
    <w:bookmarkEnd w:id="0"/>
    <w:p w14:paraId="386B4200" w14:textId="77777777" w:rsidR="00052C8D" w:rsidRDefault="00052C8D" w:rsidP="00DC40CD">
      <w:pPr>
        <w:pStyle w:val="NormalWeb"/>
        <w:spacing w:line="300" w:lineRule="atLeast"/>
        <w:rPr>
          <w:color w:val="000000"/>
        </w:rPr>
      </w:pPr>
    </w:p>
    <w:p w14:paraId="229607AB" w14:textId="77777777" w:rsidR="00525E7E" w:rsidRDefault="00525E7E" w:rsidP="00DC40CD">
      <w:pPr>
        <w:pStyle w:val="NormalWeb"/>
        <w:spacing w:line="300" w:lineRule="atLeast"/>
        <w:rPr>
          <w:color w:val="000000"/>
        </w:rPr>
      </w:pPr>
    </w:p>
    <w:p w14:paraId="1749E5B4" w14:textId="77777777" w:rsidR="005E5D61" w:rsidRDefault="005E5D61" w:rsidP="00DC40CD">
      <w:pPr>
        <w:pStyle w:val="NormalWeb"/>
        <w:spacing w:line="300" w:lineRule="atLeast"/>
        <w:rPr>
          <w:rFonts w:ascii="Segoe UI" w:hAnsi="Segoe UI" w:cs="Segoe UI"/>
          <w:color w:val="000000"/>
          <w:sz w:val="21"/>
          <w:szCs w:val="21"/>
        </w:rPr>
      </w:pPr>
    </w:p>
    <w:p w14:paraId="25F65402" w14:textId="77777777" w:rsidR="00C74EA8" w:rsidRDefault="00C74EA8" w:rsidP="00DC40CD">
      <w:pPr>
        <w:pStyle w:val="NormalWeb"/>
        <w:spacing w:line="300" w:lineRule="atLeast"/>
        <w:rPr>
          <w:rFonts w:ascii="Segoe UI" w:hAnsi="Segoe UI" w:cs="Segoe UI"/>
          <w:color w:val="000000"/>
          <w:sz w:val="21"/>
          <w:szCs w:val="21"/>
        </w:rPr>
      </w:pPr>
    </w:p>
    <w:p w14:paraId="35F41123" w14:textId="5CB0AD96" w:rsidR="00C74EA8" w:rsidRDefault="00C74EA8" w:rsidP="00DC40CD">
      <w:pPr>
        <w:pStyle w:val="NormalWeb"/>
        <w:spacing w:line="300" w:lineRule="atLeast"/>
        <w:rPr>
          <w:rFonts w:ascii="Segoe UI" w:hAnsi="Segoe UI" w:cs="Segoe UI"/>
          <w:color w:val="000000"/>
          <w:sz w:val="21"/>
          <w:szCs w:val="21"/>
        </w:rPr>
      </w:pPr>
    </w:p>
    <w:p w14:paraId="796D17BF" w14:textId="77777777" w:rsidR="00961C35" w:rsidRDefault="00961C35" w:rsidP="00953A76"/>
    <w:p w14:paraId="269222E2" w14:textId="77777777" w:rsidR="00334481" w:rsidRDefault="00334481" w:rsidP="00953A76"/>
    <w:p w14:paraId="711F1F44" w14:textId="77777777" w:rsidR="00334481" w:rsidRDefault="00334481" w:rsidP="00953A76"/>
    <w:p w14:paraId="09704E74" w14:textId="77777777" w:rsidR="00B57011" w:rsidRDefault="00B57011"/>
    <w:p w14:paraId="6BD8411D" w14:textId="77777777" w:rsidR="00D47953" w:rsidRDefault="00D47953"/>
    <w:p w14:paraId="2B7743AF" w14:textId="7FEE10E5" w:rsidR="00EE5F39" w:rsidRPr="00612B59" w:rsidRDefault="00EE5F39" w:rsidP="0013541D">
      <w:pPr>
        <w:spacing w:before="100" w:beforeAutospacing="1" w:after="100" w:afterAutospacing="1" w:line="300" w:lineRule="atLeast"/>
        <w:outlineLvl w:val="1"/>
        <w:rPr>
          <w:b/>
          <w:bCs/>
        </w:rPr>
      </w:pPr>
    </w:p>
    <w:p w14:paraId="5BE67E98" w14:textId="77777777" w:rsidR="00B61E71" w:rsidRDefault="00B61E71"/>
    <w:sectPr w:rsidR="00B61E71">
      <w:headerReference w:type="default" r:id="rId40"/>
      <w:footerReference w:type="even"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E5C5ACF" w14:textId="77777777" w:rsidR="00FB3C1E" w:rsidRDefault="00FB3C1E" w:rsidP="00EA12BA">
      <w:pPr>
        <w:spacing w:after="0" w:line="240" w:lineRule="auto"/>
      </w:pPr>
      <w:r>
        <w:separator/>
      </w:r>
    </w:p>
  </w:endnote>
  <w:endnote w:type="continuationSeparator" w:id="0">
    <w:p w14:paraId="473B27BF" w14:textId="77777777" w:rsidR="00FB3C1E" w:rsidRDefault="00FB3C1E" w:rsidP="00EA1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ystem 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49474369"/>
      <w:docPartObj>
        <w:docPartGallery w:val="Page Numbers (Bottom of Page)"/>
        <w:docPartUnique/>
      </w:docPartObj>
    </w:sdtPr>
    <w:sdtEndPr>
      <w:rPr>
        <w:rStyle w:val="PageNumber"/>
      </w:rPr>
    </w:sdtEndPr>
    <w:sdtContent>
      <w:p w14:paraId="1F0D4E26" w14:textId="15CBDCCA" w:rsidR="00497FF8" w:rsidRDefault="00497FF8" w:rsidP="00166E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76955CB" w14:textId="77777777" w:rsidR="00497FF8" w:rsidRDefault="00497FF8" w:rsidP="00497F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94627743"/>
      <w:docPartObj>
        <w:docPartGallery w:val="Page Numbers (Bottom of Page)"/>
        <w:docPartUnique/>
      </w:docPartObj>
    </w:sdtPr>
    <w:sdtEndPr>
      <w:rPr>
        <w:rStyle w:val="PageNumber"/>
      </w:rPr>
    </w:sdtEndPr>
    <w:sdtContent>
      <w:p w14:paraId="11560944" w14:textId="5CBCD1B4" w:rsidR="00497FF8" w:rsidRDefault="00497FF8" w:rsidP="00166E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96415B" w14:textId="77777777" w:rsidR="00497FF8" w:rsidRDefault="00497FF8" w:rsidP="00497FF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5FDC63D" w14:textId="77777777" w:rsidR="00FB3C1E" w:rsidRDefault="00FB3C1E" w:rsidP="00EA12BA">
      <w:pPr>
        <w:spacing w:after="0" w:line="240" w:lineRule="auto"/>
      </w:pPr>
      <w:r>
        <w:separator/>
      </w:r>
    </w:p>
  </w:footnote>
  <w:footnote w:type="continuationSeparator" w:id="0">
    <w:p w14:paraId="7A0808E6" w14:textId="77777777" w:rsidR="00FB3C1E" w:rsidRDefault="00FB3C1E" w:rsidP="00EA12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B503870" w14:textId="156A8009" w:rsidR="00497FF8" w:rsidRDefault="00CC4117">
    <w:pPr>
      <w:pStyle w:val="Header"/>
    </w:pPr>
    <w:r>
      <w:t>Student number: 2602458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5B63C4"/>
    <w:multiLevelType w:val="multilevel"/>
    <w:tmpl w:val="36E687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391FB7"/>
    <w:multiLevelType w:val="multilevel"/>
    <w:tmpl w:val="E078D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75F23"/>
    <w:multiLevelType w:val="multilevel"/>
    <w:tmpl w:val="018E1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424112"/>
    <w:multiLevelType w:val="multilevel"/>
    <w:tmpl w:val="070A4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7A1BC1"/>
    <w:multiLevelType w:val="multilevel"/>
    <w:tmpl w:val="D848D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AD3FD6"/>
    <w:multiLevelType w:val="hybridMultilevel"/>
    <w:tmpl w:val="6A2EC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071588"/>
    <w:multiLevelType w:val="multilevel"/>
    <w:tmpl w:val="6492C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610B00"/>
    <w:multiLevelType w:val="multilevel"/>
    <w:tmpl w:val="5B262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ED6C36"/>
    <w:multiLevelType w:val="multilevel"/>
    <w:tmpl w:val="6A98D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955070"/>
    <w:multiLevelType w:val="multilevel"/>
    <w:tmpl w:val="3C5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C91261"/>
    <w:multiLevelType w:val="multilevel"/>
    <w:tmpl w:val="70C81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A27C98"/>
    <w:multiLevelType w:val="multilevel"/>
    <w:tmpl w:val="37F41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4B2D04"/>
    <w:multiLevelType w:val="hybridMultilevel"/>
    <w:tmpl w:val="6388EA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77791A"/>
    <w:multiLevelType w:val="multilevel"/>
    <w:tmpl w:val="6DA84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0F2CEB"/>
    <w:multiLevelType w:val="multilevel"/>
    <w:tmpl w:val="E47C1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C2001E"/>
    <w:multiLevelType w:val="multilevel"/>
    <w:tmpl w:val="3E0CA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5E4F25"/>
    <w:multiLevelType w:val="multilevel"/>
    <w:tmpl w:val="0D689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BA12C6"/>
    <w:multiLevelType w:val="multilevel"/>
    <w:tmpl w:val="E3523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217C03"/>
    <w:multiLevelType w:val="multilevel"/>
    <w:tmpl w:val="AB8ED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611768"/>
    <w:multiLevelType w:val="multilevel"/>
    <w:tmpl w:val="2A94C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2A0BAD"/>
    <w:multiLevelType w:val="multilevel"/>
    <w:tmpl w:val="1A7C6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532D43"/>
    <w:multiLevelType w:val="multilevel"/>
    <w:tmpl w:val="369EB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5B4312"/>
    <w:multiLevelType w:val="multilevel"/>
    <w:tmpl w:val="9C3426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C7175A"/>
    <w:multiLevelType w:val="multilevel"/>
    <w:tmpl w:val="27CAF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3212FC"/>
    <w:multiLevelType w:val="multilevel"/>
    <w:tmpl w:val="010C8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47C636F"/>
    <w:multiLevelType w:val="multilevel"/>
    <w:tmpl w:val="C6787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400906"/>
    <w:multiLevelType w:val="multilevel"/>
    <w:tmpl w:val="BF0A9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245948"/>
    <w:multiLevelType w:val="multilevel"/>
    <w:tmpl w:val="C374E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0114F4"/>
    <w:multiLevelType w:val="multilevel"/>
    <w:tmpl w:val="E2D6C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6306CF"/>
    <w:multiLevelType w:val="multilevel"/>
    <w:tmpl w:val="E5DCC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681EF2"/>
    <w:multiLevelType w:val="multilevel"/>
    <w:tmpl w:val="C3868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A87597"/>
    <w:multiLevelType w:val="multilevel"/>
    <w:tmpl w:val="EFB21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D81F15"/>
    <w:multiLevelType w:val="multilevel"/>
    <w:tmpl w:val="5D3E7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F569FD"/>
    <w:multiLevelType w:val="multilevel"/>
    <w:tmpl w:val="A4B08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0629368">
    <w:abstractNumId w:val="28"/>
  </w:num>
  <w:num w:numId="2" w16cid:durableId="1854223106">
    <w:abstractNumId w:val="15"/>
  </w:num>
  <w:num w:numId="3" w16cid:durableId="1606426232">
    <w:abstractNumId w:val="4"/>
  </w:num>
  <w:num w:numId="4" w16cid:durableId="1808666659">
    <w:abstractNumId w:val="26"/>
  </w:num>
  <w:num w:numId="5" w16cid:durableId="2047632621">
    <w:abstractNumId w:val="19"/>
  </w:num>
  <w:num w:numId="6" w16cid:durableId="1779761989">
    <w:abstractNumId w:val="7"/>
  </w:num>
  <w:num w:numId="7" w16cid:durableId="1023819232">
    <w:abstractNumId w:val="11"/>
  </w:num>
  <w:num w:numId="8" w16cid:durableId="2015256367">
    <w:abstractNumId w:val="31"/>
  </w:num>
  <w:num w:numId="9" w16cid:durableId="432210046">
    <w:abstractNumId w:val="23"/>
  </w:num>
  <w:num w:numId="10" w16cid:durableId="509219159">
    <w:abstractNumId w:val="29"/>
  </w:num>
  <w:num w:numId="11" w16cid:durableId="2135757891">
    <w:abstractNumId w:val="27"/>
  </w:num>
  <w:num w:numId="12" w16cid:durableId="1141456434">
    <w:abstractNumId w:val="1"/>
  </w:num>
  <w:num w:numId="13" w16cid:durableId="2082175025">
    <w:abstractNumId w:val="24"/>
  </w:num>
  <w:num w:numId="14" w16cid:durableId="363335967">
    <w:abstractNumId w:val="25"/>
  </w:num>
  <w:num w:numId="15" w16cid:durableId="1597013261">
    <w:abstractNumId w:val="12"/>
  </w:num>
  <w:num w:numId="16" w16cid:durableId="916131334">
    <w:abstractNumId w:val="20"/>
  </w:num>
  <w:num w:numId="17" w16cid:durableId="74016589">
    <w:abstractNumId w:val="2"/>
  </w:num>
  <w:num w:numId="18" w16cid:durableId="1954441644">
    <w:abstractNumId w:val="18"/>
  </w:num>
  <w:num w:numId="19" w16cid:durableId="265963230">
    <w:abstractNumId w:val="13"/>
  </w:num>
  <w:num w:numId="20" w16cid:durableId="1092701790">
    <w:abstractNumId w:val="3"/>
  </w:num>
  <w:num w:numId="21" w16cid:durableId="1382439839">
    <w:abstractNumId w:val="16"/>
  </w:num>
  <w:num w:numId="22" w16cid:durableId="2081052081">
    <w:abstractNumId w:val="9"/>
  </w:num>
  <w:num w:numId="23" w16cid:durableId="842597527">
    <w:abstractNumId w:val="14"/>
  </w:num>
  <w:num w:numId="24" w16cid:durableId="269633108">
    <w:abstractNumId w:val="21"/>
  </w:num>
  <w:num w:numId="25" w16cid:durableId="1025979916">
    <w:abstractNumId w:val="17"/>
  </w:num>
  <w:num w:numId="26" w16cid:durableId="1898737708">
    <w:abstractNumId w:val="10"/>
  </w:num>
  <w:num w:numId="27" w16cid:durableId="1653101252">
    <w:abstractNumId w:val="6"/>
  </w:num>
  <w:num w:numId="28" w16cid:durableId="736825110">
    <w:abstractNumId w:val="0"/>
  </w:num>
  <w:num w:numId="29" w16cid:durableId="928150510">
    <w:abstractNumId w:val="32"/>
  </w:num>
  <w:num w:numId="30" w16cid:durableId="1594513116">
    <w:abstractNumId w:val="22"/>
  </w:num>
  <w:num w:numId="31" w16cid:durableId="1411194435">
    <w:abstractNumId w:val="33"/>
  </w:num>
  <w:num w:numId="32" w16cid:durableId="445349805">
    <w:abstractNumId w:val="8"/>
  </w:num>
  <w:num w:numId="33" w16cid:durableId="235209233">
    <w:abstractNumId w:val="30"/>
  </w:num>
  <w:num w:numId="34" w16cid:durableId="1629624418">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F39"/>
    <w:rsid w:val="000005CE"/>
    <w:rsid w:val="000020F2"/>
    <w:rsid w:val="00007E23"/>
    <w:rsid w:val="000115A8"/>
    <w:rsid w:val="000141B2"/>
    <w:rsid w:val="000237FF"/>
    <w:rsid w:val="000251C9"/>
    <w:rsid w:val="00026A5B"/>
    <w:rsid w:val="00030BAA"/>
    <w:rsid w:val="00036BDA"/>
    <w:rsid w:val="000437BC"/>
    <w:rsid w:val="00045A69"/>
    <w:rsid w:val="00051A96"/>
    <w:rsid w:val="00052C8D"/>
    <w:rsid w:val="00053E30"/>
    <w:rsid w:val="000550A9"/>
    <w:rsid w:val="000661F8"/>
    <w:rsid w:val="00075DE3"/>
    <w:rsid w:val="00081867"/>
    <w:rsid w:val="000862C2"/>
    <w:rsid w:val="0009571A"/>
    <w:rsid w:val="000A486F"/>
    <w:rsid w:val="000B27BF"/>
    <w:rsid w:val="000B30C0"/>
    <w:rsid w:val="000B5A25"/>
    <w:rsid w:val="000C1360"/>
    <w:rsid w:val="000C27D4"/>
    <w:rsid w:val="000C6F5D"/>
    <w:rsid w:val="000D588B"/>
    <w:rsid w:val="000D6923"/>
    <w:rsid w:val="000E24B0"/>
    <w:rsid w:val="000F25A9"/>
    <w:rsid w:val="001069E0"/>
    <w:rsid w:val="00110A15"/>
    <w:rsid w:val="00110A92"/>
    <w:rsid w:val="00117713"/>
    <w:rsid w:val="00127C97"/>
    <w:rsid w:val="0013425C"/>
    <w:rsid w:val="001351A5"/>
    <w:rsid w:val="0013541D"/>
    <w:rsid w:val="0013590A"/>
    <w:rsid w:val="00136532"/>
    <w:rsid w:val="00144115"/>
    <w:rsid w:val="001441B8"/>
    <w:rsid w:val="00144274"/>
    <w:rsid w:val="001448B2"/>
    <w:rsid w:val="0014759B"/>
    <w:rsid w:val="001566C1"/>
    <w:rsid w:val="001750BE"/>
    <w:rsid w:val="00176848"/>
    <w:rsid w:val="00177DB6"/>
    <w:rsid w:val="0018498F"/>
    <w:rsid w:val="0018616E"/>
    <w:rsid w:val="001A5D0F"/>
    <w:rsid w:val="001A5D63"/>
    <w:rsid w:val="001B0EE5"/>
    <w:rsid w:val="001B2B11"/>
    <w:rsid w:val="001C5AD5"/>
    <w:rsid w:val="001C5F1E"/>
    <w:rsid w:val="001C716E"/>
    <w:rsid w:val="001E5CD1"/>
    <w:rsid w:val="001F7128"/>
    <w:rsid w:val="00212051"/>
    <w:rsid w:val="00215F0D"/>
    <w:rsid w:val="0023198B"/>
    <w:rsid w:val="00243C48"/>
    <w:rsid w:val="00244BB3"/>
    <w:rsid w:val="002476B8"/>
    <w:rsid w:val="002628E3"/>
    <w:rsid w:val="0027558D"/>
    <w:rsid w:val="00277D71"/>
    <w:rsid w:val="00282FD1"/>
    <w:rsid w:val="0029070C"/>
    <w:rsid w:val="002A5FE9"/>
    <w:rsid w:val="002A6FCB"/>
    <w:rsid w:val="002B1FC0"/>
    <w:rsid w:val="002B4350"/>
    <w:rsid w:val="002B601E"/>
    <w:rsid w:val="002E38E6"/>
    <w:rsid w:val="002F2063"/>
    <w:rsid w:val="00307635"/>
    <w:rsid w:val="00324DDB"/>
    <w:rsid w:val="00331D02"/>
    <w:rsid w:val="00334481"/>
    <w:rsid w:val="0033671F"/>
    <w:rsid w:val="0034326F"/>
    <w:rsid w:val="003534E7"/>
    <w:rsid w:val="0036129C"/>
    <w:rsid w:val="00374D03"/>
    <w:rsid w:val="00386608"/>
    <w:rsid w:val="00394F8B"/>
    <w:rsid w:val="003A22E0"/>
    <w:rsid w:val="003A3BA6"/>
    <w:rsid w:val="003A6DF2"/>
    <w:rsid w:val="003B2F7C"/>
    <w:rsid w:val="003D0A6B"/>
    <w:rsid w:val="003D0C39"/>
    <w:rsid w:val="003D2DE1"/>
    <w:rsid w:val="003D7A44"/>
    <w:rsid w:val="003F0BB9"/>
    <w:rsid w:val="004076D7"/>
    <w:rsid w:val="0041335C"/>
    <w:rsid w:val="004141C0"/>
    <w:rsid w:val="0043482D"/>
    <w:rsid w:val="004435A2"/>
    <w:rsid w:val="004441BD"/>
    <w:rsid w:val="00444D58"/>
    <w:rsid w:val="00445F27"/>
    <w:rsid w:val="0048360E"/>
    <w:rsid w:val="00490603"/>
    <w:rsid w:val="00495A52"/>
    <w:rsid w:val="00497FF8"/>
    <w:rsid w:val="004A39DA"/>
    <w:rsid w:val="004A46BF"/>
    <w:rsid w:val="004B3DD1"/>
    <w:rsid w:val="004C0AC4"/>
    <w:rsid w:val="004D16B8"/>
    <w:rsid w:val="004D258E"/>
    <w:rsid w:val="004D5488"/>
    <w:rsid w:val="005058DF"/>
    <w:rsid w:val="00525E7E"/>
    <w:rsid w:val="00533BCE"/>
    <w:rsid w:val="00543775"/>
    <w:rsid w:val="0054522E"/>
    <w:rsid w:val="00551237"/>
    <w:rsid w:val="005560BC"/>
    <w:rsid w:val="00576762"/>
    <w:rsid w:val="00577F26"/>
    <w:rsid w:val="00582BCD"/>
    <w:rsid w:val="0058361C"/>
    <w:rsid w:val="00592594"/>
    <w:rsid w:val="005A1749"/>
    <w:rsid w:val="005A6A36"/>
    <w:rsid w:val="005C2D20"/>
    <w:rsid w:val="005D1E51"/>
    <w:rsid w:val="005E38F3"/>
    <w:rsid w:val="005E3FEF"/>
    <w:rsid w:val="005E5D61"/>
    <w:rsid w:val="005E6072"/>
    <w:rsid w:val="005E75A2"/>
    <w:rsid w:val="005F4D03"/>
    <w:rsid w:val="0060536E"/>
    <w:rsid w:val="00605B28"/>
    <w:rsid w:val="0060657B"/>
    <w:rsid w:val="00632DA4"/>
    <w:rsid w:val="00634DC5"/>
    <w:rsid w:val="0064459E"/>
    <w:rsid w:val="00645F0F"/>
    <w:rsid w:val="00653FAE"/>
    <w:rsid w:val="00661FAB"/>
    <w:rsid w:val="00670788"/>
    <w:rsid w:val="0067078A"/>
    <w:rsid w:val="00680D5E"/>
    <w:rsid w:val="00694CD1"/>
    <w:rsid w:val="006963E7"/>
    <w:rsid w:val="006A17BE"/>
    <w:rsid w:val="006A732F"/>
    <w:rsid w:val="006B49F5"/>
    <w:rsid w:val="006D2A93"/>
    <w:rsid w:val="006D305E"/>
    <w:rsid w:val="006D4EDD"/>
    <w:rsid w:val="006E7BAE"/>
    <w:rsid w:val="006F709C"/>
    <w:rsid w:val="00714D5C"/>
    <w:rsid w:val="0073031B"/>
    <w:rsid w:val="00732DB2"/>
    <w:rsid w:val="00737ABB"/>
    <w:rsid w:val="0074629C"/>
    <w:rsid w:val="00751263"/>
    <w:rsid w:val="0076176B"/>
    <w:rsid w:val="00767EA0"/>
    <w:rsid w:val="0078541C"/>
    <w:rsid w:val="007B72B2"/>
    <w:rsid w:val="007C046C"/>
    <w:rsid w:val="007D38F5"/>
    <w:rsid w:val="00804EBF"/>
    <w:rsid w:val="00810DAA"/>
    <w:rsid w:val="008133D2"/>
    <w:rsid w:val="00813AFA"/>
    <w:rsid w:val="00815DE6"/>
    <w:rsid w:val="00825B58"/>
    <w:rsid w:val="00832741"/>
    <w:rsid w:val="00857378"/>
    <w:rsid w:val="00861A9D"/>
    <w:rsid w:val="0086463B"/>
    <w:rsid w:val="0086624B"/>
    <w:rsid w:val="00881AFF"/>
    <w:rsid w:val="008B2981"/>
    <w:rsid w:val="008B447E"/>
    <w:rsid w:val="008B7D89"/>
    <w:rsid w:val="008C4241"/>
    <w:rsid w:val="008C6138"/>
    <w:rsid w:val="008D43A3"/>
    <w:rsid w:val="008E1CD8"/>
    <w:rsid w:val="008E5467"/>
    <w:rsid w:val="008F2C43"/>
    <w:rsid w:val="00901F62"/>
    <w:rsid w:val="009033EA"/>
    <w:rsid w:val="009049BA"/>
    <w:rsid w:val="00915B4A"/>
    <w:rsid w:val="00921CA3"/>
    <w:rsid w:val="00932CE9"/>
    <w:rsid w:val="00933756"/>
    <w:rsid w:val="00936375"/>
    <w:rsid w:val="00936E7C"/>
    <w:rsid w:val="00940D14"/>
    <w:rsid w:val="00947338"/>
    <w:rsid w:val="00953A76"/>
    <w:rsid w:val="00955ABE"/>
    <w:rsid w:val="00956540"/>
    <w:rsid w:val="00961C35"/>
    <w:rsid w:val="009640B4"/>
    <w:rsid w:val="00966459"/>
    <w:rsid w:val="00980FDA"/>
    <w:rsid w:val="00985D6F"/>
    <w:rsid w:val="0098712A"/>
    <w:rsid w:val="0099008B"/>
    <w:rsid w:val="009A36CE"/>
    <w:rsid w:val="009A3BAD"/>
    <w:rsid w:val="009B1378"/>
    <w:rsid w:val="009B3496"/>
    <w:rsid w:val="009B5A57"/>
    <w:rsid w:val="009B6B1B"/>
    <w:rsid w:val="009C0774"/>
    <w:rsid w:val="009C50AA"/>
    <w:rsid w:val="009D0A82"/>
    <w:rsid w:val="009D5869"/>
    <w:rsid w:val="009D7E10"/>
    <w:rsid w:val="009E0390"/>
    <w:rsid w:val="009F590F"/>
    <w:rsid w:val="009F76CA"/>
    <w:rsid w:val="00A1752A"/>
    <w:rsid w:val="00A21769"/>
    <w:rsid w:val="00A32B28"/>
    <w:rsid w:val="00A751FE"/>
    <w:rsid w:val="00A756FB"/>
    <w:rsid w:val="00A80EF3"/>
    <w:rsid w:val="00A9117F"/>
    <w:rsid w:val="00A973AF"/>
    <w:rsid w:val="00AA77BB"/>
    <w:rsid w:val="00AB46A7"/>
    <w:rsid w:val="00AC151B"/>
    <w:rsid w:val="00AD7611"/>
    <w:rsid w:val="00AE7867"/>
    <w:rsid w:val="00AF4227"/>
    <w:rsid w:val="00AF4567"/>
    <w:rsid w:val="00AF4861"/>
    <w:rsid w:val="00B339E3"/>
    <w:rsid w:val="00B400A7"/>
    <w:rsid w:val="00B57011"/>
    <w:rsid w:val="00B61E71"/>
    <w:rsid w:val="00B668C3"/>
    <w:rsid w:val="00B76237"/>
    <w:rsid w:val="00B768C7"/>
    <w:rsid w:val="00B81DDA"/>
    <w:rsid w:val="00B91220"/>
    <w:rsid w:val="00BA3734"/>
    <w:rsid w:val="00BB6469"/>
    <w:rsid w:val="00BB6AB8"/>
    <w:rsid w:val="00BC1A7E"/>
    <w:rsid w:val="00BC2314"/>
    <w:rsid w:val="00BC5D20"/>
    <w:rsid w:val="00BD0DBE"/>
    <w:rsid w:val="00BE64E6"/>
    <w:rsid w:val="00BF5768"/>
    <w:rsid w:val="00C1435C"/>
    <w:rsid w:val="00C15DF4"/>
    <w:rsid w:val="00C335FA"/>
    <w:rsid w:val="00C35370"/>
    <w:rsid w:val="00C41A4B"/>
    <w:rsid w:val="00C4291A"/>
    <w:rsid w:val="00C438A6"/>
    <w:rsid w:val="00C46AB5"/>
    <w:rsid w:val="00C50318"/>
    <w:rsid w:val="00C555B3"/>
    <w:rsid w:val="00C6089C"/>
    <w:rsid w:val="00C62583"/>
    <w:rsid w:val="00C74EA8"/>
    <w:rsid w:val="00CA24C6"/>
    <w:rsid w:val="00CB25F4"/>
    <w:rsid w:val="00CC2C64"/>
    <w:rsid w:val="00CC4117"/>
    <w:rsid w:val="00CC724C"/>
    <w:rsid w:val="00CD3BF7"/>
    <w:rsid w:val="00CF4BEA"/>
    <w:rsid w:val="00D036C7"/>
    <w:rsid w:val="00D05D1E"/>
    <w:rsid w:val="00D12D82"/>
    <w:rsid w:val="00D24D8E"/>
    <w:rsid w:val="00D31750"/>
    <w:rsid w:val="00D326E4"/>
    <w:rsid w:val="00D36CFE"/>
    <w:rsid w:val="00D4083B"/>
    <w:rsid w:val="00D47953"/>
    <w:rsid w:val="00D51312"/>
    <w:rsid w:val="00D552F4"/>
    <w:rsid w:val="00D5651D"/>
    <w:rsid w:val="00D66A9E"/>
    <w:rsid w:val="00D67B42"/>
    <w:rsid w:val="00D715E9"/>
    <w:rsid w:val="00D86793"/>
    <w:rsid w:val="00D867CA"/>
    <w:rsid w:val="00DB7763"/>
    <w:rsid w:val="00DC0FAC"/>
    <w:rsid w:val="00DC23A7"/>
    <w:rsid w:val="00DC28A0"/>
    <w:rsid w:val="00DC40CD"/>
    <w:rsid w:val="00DC511E"/>
    <w:rsid w:val="00DC56EC"/>
    <w:rsid w:val="00DD7209"/>
    <w:rsid w:val="00DD7E84"/>
    <w:rsid w:val="00DE4F3C"/>
    <w:rsid w:val="00DE58F6"/>
    <w:rsid w:val="00DE77DB"/>
    <w:rsid w:val="00DF05FD"/>
    <w:rsid w:val="00DF0D36"/>
    <w:rsid w:val="00DF12D5"/>
    <w:rsid w:val="00DF200B"/>
    <w:rsid w:val="00E00AD1"/>
    <w:rsid w:val="00E01A79"/>
    <w:rsid w:val="00E03788"/>
    <w:rsid w:val="00E17C05"/>
    <w:rsid w:val="00E26A8E"/>
    <w:rsid w:val="00E314BD"/>
    <w:rsid w:val="00E330C0"/>
    <w:rsid w:val="00E45425"/>
    <w:rsid w:val="00E5575B"/>
    <w:rsid w:val="00E60AB4"/>
    <w:rsid w:val="00E85967"/>
    <w:rsid w:val="00E86F0B"/>
    <w:rsid w:val="00E874D7"/>
    <w:rsid w:val="00E87AEA"/>
    <w:rsid w:val="00EA12BA"/>
    <w:rsid w:val="00EB7A9E"/>
    <w:rsid w:val="00ED59B0"/>
    <w:rsid w:val="00ED777A"/>
    <w:rsid w:val="00EE2BE3"/>
    <w:rsid w:val="00EE5F39"/>
    <w:rsid w:val="00F03012"/>
    <w:rsid w:val="00F10DC6"/>
    <w:rsid w:val="00F1414C"/>
    <w:rsid w:val="00F17ECE"/>
    <w:rsid w:val="00F22238"/>
    <w:rsid w:val="00F25A8F"/>
    <w:rsid w:val="00F42DBF"/>
    <w:rsid w:val="00F74CB7"/>
    <w:rsid w:val="00F76610"/>
    <w:rsid w:val="00F81935"/>
    <w:rsid w:val="00F85D31"/>
    <w:rsid w:val="00FB3C1E"/>
    <w:rsid w:val="00FC1F5C"/>
    <w:rsid w:val="00FC3F1B"/>
    <w:rsid w:val="00FC4663"/>
    <w:rsid w:val="00FD504E"/>
    <w:rsid w:val="00FD622E"/>
    <w:rsid w:val="00FE5499"/>
    <w:rsid w:val="00FF1C4B"/>
    <w:rsid w:val="00FF73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ED2A"/>
  <w15:chartTrackingRefBased/>
  <w15:docId w15:val="{7EFD0507-9DC2-4C55-8205-F282DAE6F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F39"/>
  </w:style>
  <w:style w:type="paragraph" w:styleId="Heading1">
    <w:name w:val="heading 1"/>
    <w:basedOn w:val="Normal"/>
    <w:next w:val="Normal"/>
    <w:link w:val="Heading1Char"/>
    <w:uiPriority w:val="9"/>
    <w:qFormat/>
    <w:rsid w:val="00EE5F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5F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5F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F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F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F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F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F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F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F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5F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5F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F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F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F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F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F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F39"/>
    <w:rPr>
      <w:rFonts w:eastAsiaTheme="majorEastAsia" w:cstheme="majorBidi"/>
      <w:color w:val="272727" w:themeColor="text1" w:themeTint="D8"/>
    </w:rPr>
  </w:style>
  <w:style w:type="paragraph" w:styleId="Title">
    <w:name w:val="Title"/>
    <w:basedOn w:val="Normal"/>
    <w:next w:val="Normal"/>
    <w:link w:val="TitleChar"/>
    <w:uiPriority w:val="10"/>
    <w:qFormat/>
    <w:rsid w:val="00EE5F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F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F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F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F39"/>
    <w:pPr>
      <w:spacing w:before="160"/>
      <w:jc w:val="center"/>
    </w:pPr>
    <w:rPr>
      <w:i/>
      <w:iCs/>
      <w:color w:val="404040" w:themeColor="text1" w:themeTint="BF"/>
    </w:rPr>
  </w:style>
  <w:style w:type="character" w:customStyle="1" w:styleId="QuoteChar">
    <w:name w:val="Quote Char"/>
    <w:basedOn w:val="DefaultParagraphFont"/>
    <w:link w:val="Quote"/>
    <w:uiPriority w:val="29"/>
    <w:rsid w:val="00EE5F39"/>
    <w:rPr>
      <w:i/>
      <w:iCs/>
      <w:color w:val="404040" w:themeColor="text1" w:themeTint="BF"/>
    </w:rPr>
  </w:style>
  <w:style w:type="paragraph" w:styleId="ListParagraph">
    <w:name w:val="List Paragraph"/>
    <w:basedOn w:val="Normal"/>
    <w:uiPriority w:val="34"/>
    <w:qFormat/>
    <w:rsid w:val="00EE5F39"/>
    <w:pPr>
      <w:ind w:left="720"/>
      <w:contextualSpacing/>
    </w:pPr>
  </w:style>
  <w:style w:type="character" w:styleId="IntenseEmphasis">
    <w:name w:val="Intense Emphasis"/>
    <w:basedOn w:val="DefaultParagraphFont"/>
    <w:uiPriority w:val="21"/>
    <w:qFormat/>
    <w:rsid w:val="00EE5F39"/>
    <w:rPr>
      <w:i/>
      <w:iCs/>
      <w:color w:val="0F4761" w:themeColor="accent1" w:themeShade="BF"/>
    </w:rPr>
  </w:style>
  <w:style w:type="paragraph" w:styleId="IntenseQuote">
    <w:name w:val="Intense Quote"/>
    <w:basedOn w:val="Normal"/>
    <w:next w:val="Normal"/>
    <w:link w:val="IntenseQuoteChar"/>
    <w:uiPriority w:val="30"/>
    <w:qFormat/>
    <w:rsid w:val="00EE5F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F39"/>
    <w:rPr>
      <w:i/>
      <w:iCs/>
      <w:color w:val="0F4761" w:themeColor="accent1" w:themeShade="BF"/>
    </w:rPr>
  </w:style>
  <w:style w:type="character" w:styleId="IntenseReference">
    <w:name w:val="Intense Reference"/>
    <w:basedOn w:val="DefaultParagraphFont"/>
    <w:uiPriority w:val="32"/>
    <w:qFormat/>
    <w:rsid w:val="00EE5F39"/>
    <w:rPr>
      <w:b/>
      <w:bCs/>
      <w:smallCaps/>
      <w:color w:val="0F4761" w:themeColor="accent1" w:themeShade="BF"/>
      <w:spacing w:val="5"/>
    </w:rPr>
  </w:style>
  <w:style w:type="table" w:styleId="TableGrid">
    <w:name w:val="Table Grid"/>
    <w:basedOn w:val="TableNormal"/>
    <w:uiPriority w:val="39"/>
    <w:rsid w:val="008C42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27C97"/>
    <w:rPr>
      <w:sz w:val="16"/>
      <w:szCs w:val="16"/>
    </w:rPr>
  </w:style>
  <w:style w:type="paragraph" w:styleId="CommentText">
    <w:name w:val="annotation text"/>
    <w:basedOn w:val="Normal"/>
    <w:link w:val="CommentTextChar"/>
    <w:uiPriority w:val="99"/>
    <w:semiHidden/>
    <w:unhideWhenUsed/>
    <w:rsid w:val="00127C97"/>
    <w:pPr>
      <w:spacing w:line="240" w:lineRule="auto"/>
    </w:pPr>
    <w:rPr>
      <w:sz w:val="20"/>
      <w:szCs w:val="20"/>
    </w:rPr>
  </w:style>
  <w:style w:type="character" w:customStyle="1" w:styleId="CommentTextChar">
    <w:name w:val="Comment Text Char"/>
    <w:basedOn w:val="DefaultParagraphFont"/>
    <w:link w:val="CommentText"/>
    <w:uiPriority w:val="99"/>
    <w:semiHidden/>
    <w:rsid w:val="00127C97"/>
    <w:rPr>
      <w:sz w:val="20"/>
      <w:szCs w:val="20"/>
    </w:rPr>
  </w:style>
  <w:style w:type="paragraph" w:styleId="CommentSubject">
    <w:name w:val="annotation subject"/>
    <w:basedOn w:val="CommentText"/>
    <w:next w:val="CommentText"/>
    <w:link w:val="CommentSubjectChar"/>
    <w:uiPriority w:val="99"/>
    <w:semiHidden/>
    <w:unhideWhenUsed/>
    <w:rsid w:val="00127C97"/>
    <w:rPr>
      <w:b/>
      <w:bCs/>
    </w:rPr>
  </w:style>
  <w:style w:type="character" w:customStyle="1" w:styleId="CommentSubjectChar">
    <w:name w:val="Comment Subject Char"/>
    <w:basedOn w:val="CommentTextChar"/>
    <w:link w:val="CommentSubject"/>
    <w:uiPriority w:val="99"/>
    <w:semiHidden/>
    <w:rsid w:val="00127C97"/>
    <w:rPr>
      <w:b/>
      <w:bCs/>
      <w:sz w:val="20"/>
      <w:szCs w:val="20"/>
    </w:rPr>
  </w:style>
  <w:style w:type="paragraph" w:styleId="Header">
    <w:name w:val="header"/>
    <w:basedOn w:val="Normal"/>
    <w:link w:val="HeaderChar"/>
    <w:uiPriority w:val="99"/>
    <w:unhideWhenUsed/>
    <w:rsid w:val="00EA12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2BA"/>
  </w:style>
  <w:style w:type="paragraph" w:styleId="Footer">
    <w:name w:val="footer"/>
    <w:basedOn w:val="Normal"/>
    <w:link w:val="FooterChar"/>
    <w:uiPriority w:val="99"/>
    <w:unhideWhenUsed/>
    <w:rsid w:val="00EA12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2BA"/>
  </w:style>
  <w:style w:type="paragraph" w:styleId="NormalWeb">
    <w:name w:val="Normal (Web)"/>
    <w:basedOn w:val="Normal"/>
    <w:uiPriority w:val="99"/>
    <w:semiHidden/>
    <w:unhideWhenUsed/>
    <w:rsid w:val="00277D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77D71"/>
    <w:rPr>
      <w:b/>
      <w:bCs/>
    </w:rPr>
  </w:style>
  <w:style w:type="character" w:customStyle="1" w:styleId="apple-converted-space">
    <w:name w:val="apple-converted-space"/>
    <w:basedOn w:val="DefaultParagraphFont"/>
    <w:rsid w:val="0013541D"/>
  </w:style>
  <w:style w:type="character" w:styleId="Hyperlink">
    <w:name w:val="Hyperlink"/>
    <w:basedOn w:val="DefaultParagraphFont"/>
    <w:uiPriority w:val="99"/>
    <w:unhideWhenUsed/>
    <w:rsid w:val="00B91220"/>
    <w:rPr>
      <w:color w:val="0000FF"/>
      <w:u w:val="single"/>
    </w:rPr>
  </w:style>
  <w:style w:type="character" w:styleId="FollowedHyperlink">
    <w:name w:val="FollowedHyperlink"/>
    <w:basedOn w:val="DefaultParagraphFont"/>
    <w:uiPriority w:val="99"/>
    <w:semiHidden/>
    <w:unhideWhenUsed/>
    <w:rsid w:val="00176848"/>
    <w:rPr>
      <w:color w:val="96607D" w:themeColor="followedHyperlink"/>
      <w:u w:val="single"/>
    </w:rPr>
  </w:style>
  <w:style w:type="character" w:styleId="Emphasis">
    <w:name w:val="Emphasis"/>
    <w:basedOn w:val="DefaultParagraphFont"/>
    <w:uiPriority w:val="20"/>
    <w:qFormat/>
    <w:rsid w:val="009C50AA"/>
    <w:rPr>
      <w:i/>
      <w:iCs/>
    </w:rPr>
  </w:style>
  <w:style w:type="paragraph" w:customStyle="1" w:styleId="p1">
    <w:name w:val="p1"/>
    <w:basedOn w:val="Normal"/>
    <w:rsid w:val="000B30C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0B30C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921CA3"/>
    <w:rPr>
      <w:color w:val="605E5C"/>
      <w:shd w:val="clear" w:color="auto" w:fill="E1DFDD"/>
    </w:rPr>
  </w:style>
  <w:style w:type="character" w:styleId="PageNumber">
    <w:name w:val="page number"/>
    <w:basedOn w:val="DefaultParagraphFont"/>
    <w:uiPriority w:val="99"/>
    <w:semiHidden/>
    <w:unhideWhenUsed/>
    <w:rsid w:val="00497F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ffice.com/search?q=Jovita+Vytasek&amp;EntityRepresentationId=3f76bae3-ac93-8206-a7e5-de52c371c138" TargetMode="External"/><Relationship Id="rId18" Type="http://schemas.openxmlformats.org/officeDocument/2006/relationships/hyperlink" Target="https://www.frontiersin.org/journals/education/articles/10.3389/feduc.2025.1623228/full" TargetMode="External"/><Relationship Id="rId26" Type="http://schemas.openxmlformats.org/officeDocument/2006/relationships/hyperlink" Target="https://www.frontiersin.org/journals/education/articles/10.3389/feduc.2025.1623228/full" TargetMode="External"/><Relationship Id="rId39" Type="http://schemas.openxmlformats.org/officeDocument/2006/relationships/hyperlink" Target="https://eric.ed.gov/?id=EJ1320650" TargetMode="External"/><Relationship Id="rId21" Type="http://schemas.openxmlformats.org/officeDocument/2006/relationships/hyperlink" Target="https://www.office.com/search?q=Steven+C.+Pan&amp;EntityRepresentationId=5e8c6e9b-b77f-875f-9ccd-5a2c1c4fda27" TargetMode="External"/><Relationship Id="rId34" Type="http://schemas.openxmlformats.org/officeDocument/2006/relationships/hyperlink" Target="https://doi.org/10.1186/s40359-025-02619-x" TargetMode="External"/><Relationship Id="rId42" Type="http://schemas.openxmlformats.org/officeDocument/2006/relationships/footer" Target="footer2.xml"/><Relationship Id="rId7" Type="http://schemas.openxmlformats.org/officeDocument/2006/relationships/hyperlink" Target="https://www.office.com/search?q=Tara+Diehl&amp;EntityRepresentationId=d66b2656-6413-843d-83e2-5753547ca2fc" TargetMode="External"/><Relationship Id="rId2" Type="http://schemas.openxmlformats.org/officeDocument/2006/relationships/styles" Target="styles.xml"/><Relationship Id="rId16" Type="http://schemas.openxmlformats.org/officeDocument/2006/relationships/hyperlink" Target="https://www.frontiersin.org/journals/education/articles/10.3389/feduc.2025.1623228/full" TargetMode="External"/><Relationship Id="rId20" Type="http://schemas.openxmlformats.org/officeDocument/2006/relationships/hyperlink" Target="https://www.office.com/search?q=Shana+K.+Carpenter&amp;EntityRepresentationId=d6f7b58d-d695-8f41-a0de-38db436f4786" TargetMode="External"/><Relationship Id="rId29" Type="http://schemas.openxmlformats.org/officeDocument/2006/relationships/hyperlink" Target="https://doi.org/10.1038/s44159-022-00089-1"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ffice.com/search?q=Alexandra+Patzak&amp;EntityRepresentationId=83dd9f9c-f7cd-859b-8d12-ee4b0900f237" TargetMode="External"/><Relationship Id="rId24" Type="http://schemas.openxmlformats.org/officeDocument/2006/relationships/hyperlink" Target="https://www.teachertoolkit.co.uk/wp-content/uploads/2022/10/s44159-022-00089-1.pdf" TargetMode="External"/><Relationship Id="rId32" Type="http://schemas.openxmlformats.org/officeDocument/2006/relationships/hyperlink" Target="https://eric.ed.gov/?id=EJ1320650" TargetMode="External"/><Relationship Id="rId37" Type="http://schemas.openxmlformats.org/officeDocument/2006/relationships/hyperlink" Target="https://www.frontiersin.org/journals/education/articles/10.3389/feduc.2025.1623228/full"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frontiersin.org/journals/education/articles/10.3389/feduc.2025.1623228/full" TargetMode="External"/><Relationship Id="rId23" Type="http://schemas.openxmlformats.org/officeDocument/2006/relationships/hyperlink" Target="https://www.nature.com/articles/s44159-022-00089-1" TargetMode="External"/><Relationship Id="rId28" Type="http://schemas.openxmlformats.org/officeDocument/2006/relationships/hyperlink" Target="https://www.nature.com/articles/s44159-022-00089-1" TargetMode="External"/><Relationship Id="rId36" Type="http://schemas.openxmlformats.org/officeDocument/2006/relationships/hyperlink" Target="https://doi.org/10.3389/feduc.2025.1623228" TargetMode="External"/><Relationship Id="rId10" Type="http://schemas.openxmlformats.org/officeDocument/2006/relationships/hyperlink" Target="https://eric.ed.gov/?id=EJ1320650" TargetMode="External"/><Relationship Id="rId19" Type="http://schemas.openxmlformats.org/officeDocument/2006/relationships/hyperlink" Target="https://www.frontiersin.org/journals/education/articles/10.3389/feduc.2025.1623228/pdf" TargetMode="External"/><Relationship Id="rId31" Type="http://schemas.openxmlformats.org/officeDocument/2006/relationships/hyperlink" Target="https://www.teachertoolkit.co.uk/wp-content/uploads/2022/10/s44159-022-00089-1.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files.eric.ed.gov/fulltext/EJ1320650.pdf" TargetMode="External"/><Relationship Id="rId14" Type="http://schemas.openxmlformats.org/officeDocument/2006/relationships/hyperlink" Target="https://www.frontiersin.org/journals/education/articles/10.3389/feduc.2025.1623228/full" TargetMode="External"/><Relationship Id="rId22" Type="http://schemas.openxmlformats.org/officeDocument/2006/relationships/hyperlink" Target="https://www.office.com/search?q=Andrew+C.+Butler&amp;EntityRepresentationId=14025dca-9764-88c7-be30-2853ed340c40" TargetMode="External"/><Relationship Id="rId27" Type="http://schemas.openxmlformats.org/officeDocument/2006/relationships/hyperlink" Target="https://eric.ed.gov/?id=EJ1320650" TargetMode="External"/><Relationship Id="rId30" Type="http://schemas.openxmlformats.org/officeDocument/2006/relationships/hyperlink" Target="https://www.nature.com/articles/s44159-022-00089-1" TargetMode="External"/><Relationship Id="rId35" Type="http://schemas.openxmlformats.org/officeDocument/2006/relationships/hyperlink" Target="https://pmc.ncbi.nlm.nih.gov/articles/PMC11967054/" TargetMode="External"/><Relationship Id="rId43" Type="http://schemas.openxmlformats.org/officeDocument/2006/relationships/fontTable" Target="fontTable.xml"/><Relationship Id="rId8" Type="http://schemas.openxmlformats.org/officeDocument/2006/relationships/hyperlink" Target="https://www.office.com/search?q=Regina+Bobak&amp;EntityRepresentationId=9604d07a-60c0-826d-91b6-a8f4904f17ac" TargetMode="External"/><Relationship Id="rId3" Type="http://schemas.openxmlformats.org/officeDocument/2006/relationships/settings" Target="settings.xml"/><Relationship Id="rId12" Type="http://schemas.openxmlformats.org/officeDocument/2006/relationships/hyperlink" Target="https://www.office.com/search?q=Xiaorong+Zhang&amp;EntityRepresentationId=1f01a19e-5a8b-8dcb-8ecb-393221573c2f" TargetMode="External"/><Relationship Id="rId17" Type="http://schemas.openxmlformats.org/officeDocument/2006/relationships/hyperlink" Target="https://www.frontiersin.org/journals/education/articles/10.3389/feduc.2025.1623228/full" TargetMode="External"/><Relationship Id="rId25" Type="http://schemas.openxmlformats.org/officeDocument/2006/relationships/hyperlink" Target="https://pmc.ncbi.nlm.nih.gov/articles/PMC11967054/" TargetMode="External"/><Relationship Id="rId33" Type="http://schemas.openxmlformats.org/officeDocument/2006/relationships/hyperlink" Target="https://eric.ed.gov/?id=EJ1320650" TargetMode="External"/><Relationship Id="rId38" Type="http://schemas.openxmlformats.org/officeDocument/2006/relationships/hyperlink" Target="https://www.frontiersin.org/journals/education/articles/10.3389/feduc.2025.1623228/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3955</Words>
  <Characters>22548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Macey Ashford (2602458)</cp:lastModifiedBy>
  <cp:revision>2</cp:revision>
  <dcterms:created xsi:type="dcterms:W3CDTF">2026-09-27T22:18:00Z</dcterms:created>
  <dcterms:modified xsi:type="dcterms:W3CDTF">2026-09-27T22:18:00Z</dcterms:modified>
</cp:coreProperties>
</file>