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E8FF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25221251" w:rsidR="003B3F9D" w:rsidRPr="00A406E5" w:rsidRDefault="008C1DEF" w:rsidP="001E57C1">
            <w:pPr>
              <w:spacing w:before="120" w:after="120"/>
              <w:jc w:val="both"/>
              <w:rPr>
                <w:rFonts w:ascii="Arial" w:hAnsi="Arial" w:cs="Arial"/>
                <w:b/>
                <w:sz w:val="22"/>
                <w:szCs w:val="22"/>
              </w:rPr>
            </w:pPr>
            <w:r>
              <w:rPr>
                <w:rFonts w:ascii="Arial" w:hAnsi="Arial" w:cs="Arial"/>
                <w:b/>
                <w:sz w:val="22"/>
                <w:szCs w:val="22"/>
              </w:rPr>
              <w:t>Steph Challenger</w:t>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0EC5C843" w:rsidR="003B3F9D" w:rsidRPr="00A406E5" w:rsidRDefault="0022314A" w:rsidP="001E57C1">
            <w:pPr>
              <w:spacing w:before="120" w:after="120"/>
              <w:jc w:val="both"/>
              <w:rPr>
                <w:rFonts w:ascii="Arial" w:hAnsi="Arial" w:cs="Arial"/>
                <w:b/>
                <w:sz w:val="22"/>
                <w:szCs w:val="22"/>
              </w:rPr>
            </w:pPr>
            <w:r>
              <w:rPr>
                <w:rFonts w:ascii="Arial" w:hAnsi="Arial" w:cs="Arial"/>
                <w:b/>
                <w:sz w:val="22"/>
                <w:szCs w:val="22"/>
              </w:rPr>
              <w:t>133155</w:t>
            </w: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73B7EBD8" w:rsidR="00DB116D" w:rsidRPr="00A406E5" w:rsidRDefault="008C1DEF" w:rsidP="00E51AAC">
            <w:pPr>
              <w:spacing w:before="120" w:after="120"/>
              <w:jc w:val="both"/>
              <w:rPr>
                <w:rFonts w:ascii="Arial" w:hAnsi="Arial" w:cs="Arial"/>
                <w:b/>
                <w:sz w:val="22"/>
                <w:szCs w:val="22"/>
              </w:rPr>
            </w:pPr>
            <w:r>
              <w:rPr>
                <w:rFonts w:ascii="Arial" w:hAnsi="Arial" w:cs="Arial"/>
                <w:b/>
                <w:sz w:val="22"/>
                <w:szCs w:val="22"/>
              </w:rPr>
              <w:t>BSc Applied Computing</w:t>
            </w:r>
          </w:p>
        </w:tc>
      </w:tr>
      <w:tr w:rsidR="008F1308" w:rsidRPr="00A406E5" w14:paraId="2CD0240B" w14:textId="77777777" w:rsidTr="00A628CC">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166FF536" w:rsidR="008F1308" w:rsidRPr="00A406E5" w:rsidRDefault="00AD4CC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4D2B3856"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AD4CC4">
              <w:rPr>
                <w:rFonts w:ascii="Arial" w:hAnsi="Arial" w:cs="Arial"/>
                <w:b/>
                <w:sz w:val="22"/>
                <w:szCs w:val="22"/>
              </w:rPr>
              <w:t>B6017</w:t>
            </w:r>
          </w:p>
        </w:tc>
        <w:tc>
          <w:tcPr>
            <w:tcW w:w="2268" w:type="dxa"/>
            <w:shd w:val="clear" w:color="auto" w:fill="D9D9D9"/>
          </w:tcPr>
          <w:p w14:paraId="63F8594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FDA3E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A551EA" w14:textId="77777777" w:rsidR="00DB116D" w:rsidRPr="00A406E5" w:rsidRDefault="003E39EF"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5C98E69F" w:rsidR="00DB116D" w:rsidRPr="00A406E5" w:rsidRDefault="00C44662" w:rsidP="005F0579">
            <w:pPr>
              <w:spacing w:before="120" w:after="120"/>
              <w:jc w:val="both"/>
              <w:rPr>
                <w:rFonts w:ascii="Arial" w:hAnsi="Arial" w:cs="Arial"/>
                <w:b/>
                <w:sz w:val="22"/>
                <w:szCs w:val="22"/>
              </w:rPr>
            </w:pPr>
            <w:r>
              <w:rPr>
                <w:rFonts w:ascii="Arial" w:hAnsi="Arial" w:cs="Arial"/>
                <w:b/>
                <w:sz w:val="22"/>
                <w:szCs w:val="22"/>
              </w:rPr>
              <w:t>Vending Machines</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3D4E31A1" w:rsidR="00B84B5B" w:rsidRPr="00A406E5" w:rsidRDefault="0058505F" w:rsidP="005F0579">
            <w:pPr>
              <w:spacing w:before="120" w:after="120"/>
              <w:jc w:val="both"/>
              <w:rPr>
                <w:rFonts w:ascii="Arial" w:hAnsi="Arial" w:cs="Arial"/>
                <w:b/>
                <w:sz w:val="22"/>
                <w:szCs w:val="22"/>
              </w:rPr>
            </w:pPr>
            <w:r>
              <w:rPr>
                <w:rFonts w:ascii="Arial" w:hAnsi="Arial" w:cs="Arial"/>
                <w:b/>
                <w:sz w:val="22"/>
                <w:szCs w:val="22"/>
              </w:rPr>
              <w:t>19/5/22</w:t>
            </w:r>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08110743" w:rsidR="00B84B5B" w:rsidRPr="00A406E5" w:rsidRDefault="00B84B5B" w:rsidP="005F0579">
            <w:pPr>
              <w:spacing w:before="120" w:after="120"/>
              <w:jc w:val="both"/>
              <w:rPr>
                <w:rFonts w:ascii="Arial" w:hAnsi="Arial" w:cs="Arial"/>
                <w:b/>
                <w:sz w:val="22"/>
                <w:szCs w:val="22"/>
              </w:rPr>
            </w:pP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28CCCBD3" w14:textId="77777777" w:rsidR="00AD4CC4" w:rsidRPr="00B1208A" w:rsidRDefault="00AD4CC4" w:rsidP="00AD4CC4">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3B421D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AD4CC4">
              <w:rPr>
                <w:rFonts w:ascii="Arial" w:hAnsi="Arial" w:cs="Arial"/>
                <w:sz w:val="22"/>
                <w:szCs w:val="22"/>
              </w:rPr>
              <w:t>Research and evaluate cognitive and social information processing</w:t>
            </w:r>
          </w:p>
          <w:p w14:paraId="4082F3D2" w14:textId="77777777" w:rsidR="00AD4CC4" w:rsidRPr="000B105A"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Select, apply and analyse critically techniques of interface evaluation</w:t>
            </w:r>
          </w:p>
          <w:p w14:paraId="7AD09A6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b/>
                <w:bCs/>
                <w:sz w:val="22"/>
                <w:szCs w:val="22"/>
              </w:rPr>
            </w:pPr>
            <w:r w:rsidRPr="00AD4CC4">
              <w:rPr>
                <w:rFonts w:ascii="Arial" w:hAnsi="Arial" w:cs="Arial"/>
                <w:b/>
                <w:bCs/>
                <w:sz w:val="22"/>
                <w:szCs w:val="22"/>
              </w:rPr>
              <w:t>Synthesize a solution to a complex design problem from the concepts and principles of usability engineering and software development</w:t>
            </w:r>
          </w:p>
          <w:p w14:paraId="6A500F52" w14:textId="2FC03677" w:rsidR="005012ED" w:rsidRPr="00990519" w:rsidRDefault="00AD4CC4" w:rsidP="00AD4CC4">
            <w:pPr>
              <w:pStyle w:val="ListParagraph"/>
              <w:numPr>
                <w:ilvl w:val="0"/>
                <w:numId w:val="19"/>
              </w:numPr>
              <w:contextualSpacing w:val="0"/>
              <w:rPr>
                <w:rFonts w:ascii="Arial" w:hAnsi="Arial" w:cs="Arial"/>
                <w:sz w:val="22"/>
                <w:szCs w:val="22"/>
              </w:rPr>
            </w:pPr>
            <w:r w:rsidRPr="00AD4CC4">
              <w:rPr>
                <w:rFonts w:ascii="Arial" w:hAnsi="Arial" w:cs="Arial"/>
                <w:b/>
                <w:bCs/>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3036C9B0" w14:textId="77777777" w:rsidR="00C44662" w:rsidRPr="008E7C57" w:rsidRDefault="00C44662" w:rsidP="00C44662">
      <w:pPr>
        <w:pStyle w:val="SMUNORMALARIAL"/>
        <w:rPr>
          <w:rFonts w:cs="Arial"/>
          <w:b/>
          <w:szCs w:val="22"/>
        </w:rPr>
      </w:pPr>
      <w:r w:rsidRPr="008E7C57">
        <w:rPr>
          <w:rFonts w:cs="Arial"/>
          <w:b/>
          <w:szCs w:val="22"/>
        </w:rPr>
        <w:t>Background</w:t>
      </w:r>
    </w:p>
    <w:p w14:paraId="0EE48E7F" w14:textId="344BB4FE" w:rsidR="00C44662" w:rsidRDefault="00C44662" w:rsidP="00C44662">
      <w:pPr>
        <w:rPr>
          <w:rFonts w:ascii="Arial" w:hAnsi="Arial" w:cs="Arial"/>
          <w:sz w:val="22"/>
          <w:szCs w:val="22"/>
        </w:rPr>
      </w:pPr>
      <w:r>
        <w:rPr>
          <w:rFonts w:ascii="Arial" w:hAnsi="Arial" w:cs="Arial"/>
          <w:sz w:val="22"/>
          <w:szCs w:val="22"/>
        </w:rPr>
        <w:t xml:space="preserve">You are required to apply usability theory and practice to the design of </w:t>
      </w:r>
      <w:r w:rsidR="00205B08">
        <w:rPr>
          <w:rFonts w:ascii="Arial" w:hAnsi="Arial" w:cs="Arial"/>
          <w:sz w:val="22"/>
          <w:szCs w:val="22"/>
        </w:rPr>
        <w:t xml:space="preserve">electronic </w:t>
      </w:r>
      <w:r>
        <w:rPr>
          <w:rFonts w:ascii="Arial" w:hAnsi="Arial" w:cs="Arial"/>
          <w:sz w:val="22"/>
          <w:szCs w:val="22"/>
        </w:rPr>
        <w:t xml:space="preserve">vending machines. These include the normal machines for vending food and drink but could also include travel ticket machines or car parking ticket machines. Any </w:t>
      </w:r>
      <w:r w:rsidR="00205B08">
        <w:rPr>
          <w:rFonts w:ascii="Arial" w:hAnsi="Arial" w:cs="Arial"/>
          <w:sz w:val="22"/>
          <w:szCs w:val="22"/>
        </w:rPr>
        <w:t xml:space="preserve">electronic </w:t>
      </w:r>
      <w:r>
        <w:rPr>
          <w:rFonts w:ascii="Arial" w:hAnsi="Arial" w:cs="Arial"/>
          <w:sz w:val="22"/>
          <w:szCs w:val="22"/>
        </w:rPr>
        <w:t xml:space="preserve">machines that allow you to buy a physical object or </w:t>
      </w:r>
      <w:r w:rsidR="00205B08">
        <w:rPr>
          <w:rFonts w:ascii="Arial" w:hAnsi="Arial" w:cs="Arial"/>
          <w:sz w:val="22"/>
          <w:szCs w:val="22"/>
        </w:rPr>
        <w:t xml:space="preserve">a </w:t>
      </w:r>
      <w:r>
        <w:rPr>
          <w:rFonts w:ascii="Arial" w:hAnsi="Arial" w:cs="Arial"/>
          <w:sz w:val="22"/>
          <w:szCs w:val="22"/>
        </w:rPr>
        <w:t>local service are acceptable. If in doubt, ask your lecturer about a machine’s suitability.</w:t>
      </w:r>
    </w:p>
    <w:p w14:paraId="713B47F2" w14:textId="77777777" w:rsidR="00C44662" w:rsidRDefault="00C44662" w:rsidP="00C44662">
      <w:pPr>
        <w:rPr>
          <w:rFonts w:ascii="Arial" w:hAnsi="Arial" w:cs="Arial"/>
          <w:sz w:val="22"/>
          <w:szCs w:val="22"/>
        </w:rPr>
      </w:pPr>
    </w:p>
    <w:p w14:paraId="5B0DF161" w14:textId="7040A5AA" w:rsidR="00C44662" w:rsidRPr="008E7C57" w:rsidRDefault="00C44662" w:rsidP="00C44662">
      <w:pPr>
        <w:pStyle w:val="SMUNORMALARIAL"/>
        <w:rPr>
          <w:rFonts w:cs="Arial"/>
          <w:b/>
          <w:szCs w:val="22"/>
        </w:rPr>
      </w:pPr>
      <w:r>
        <w:rPr>
          <w:rFonts w:cs="Arial"/>
          <w:b/>
          <w:szCs w:val="22"/>
        </w:rPr>
        <w:t>Usability review of three machines</w:t>
      </w:r>
    </w:p>
    <w:p w14:paraId="1EB068A0" w14:textId="26F991EF" w:rsidR="00C44662" w:rsidRDefault="00C44662" w:rsidP="00C44662">
      <w:pPr>
        <w:pStyle w:val="SMUNORMALARIAL"/>
        <w:rPr>
          <w:rFonts w:cs="Arial"/>
          <w:szCs w:val="22"/>
        </w:rPr>
      </w:pPr>
      <w:r>
        <w:rPr>
          <w:rFonts w:cs="Arial"/>
          <w:szCs w:val="22"/>
        </w:rPr>
        <w:t>Select two machines of different types, one of which has what you consider to be a good design and the other a poorer design.</w:t>
      </w:r>
    </w:p>
    <w:p w14:paraId="7E98269F" w14:textId="77777777" w:rsidR="00C44662" w:rsidRDefault="00C44662" w:rsidP="00C44662">
      <w:pPr>
        <w:pStyle w:val="SMUNORMALARIAL"/>
        <w:rPr>
          <w:rFonts w:cs="Arial"/>
          <w:szCs w:val="22"/>
        </w:rPr>
      </w:pPr>
    </w:p>
    <w:p w14:paraId="70AA9405" w14:textId="14EEB178" w:rsidR="00C44662" w:rsidRDefault="00C44662" w:rsidP="00C44662">
      <w:pPr>
        <w:pStyle w:val="SMUNORMALARIAL"/>
        <w:rPr>
          <w:rFonts w:cs="Arial"/>
          <w:szCs w:val="22"/>
        </w:rPr>
      </w:pPr>
      <w:r>
        <w:rPr>
          <w:rFonts w:cs="Arial"/>
          <w:szCs w:val="22"/>
        </w:rPr>
        <w:t>Give an overview of the displays, including rough sketch</w:t>
      </w:r>
      <w:r w:rsidR="00205B08">
        <w:rPr>
          <w:rFonts w:cs="Arial"/>
          <w:szCs w:val="22"/>
        </w:rPr>
        <w:t>es</w:t>
      </w:r>
      <w:r>
        <w:rPr>
          <w:rFonts w:cs="Arial"/>
          <w:szCs w:val="22"/>
        </w:rPr>
        <w:t xml:space="preserve"> or photographs as appropriate. Outline the information and concepts they are communicating.</w:t>
      </w:r>
    </w:p>
    <w:p w14:paraId="1811A268" w14:textId="77777777" w:rsidR="00C44662" w:rsidRDefault="00C44662" w:rsidP="00C44662">
      <w:pPr>
        <w:pStyle w:val="SMUNORMALARIAL"/>
        <w:rPr>
          <w:rFonts w:cs="Arial"/>
          <w:szCs w:val="22"/>
        </w:rPr>
      </w:pPr>
    </w:p>
    <w:p w14:paraId="5AFD721C" w14:textId="4135AEDE" w:rsidR="00C44662" w:rsidRDefault="00C44662" w:rsidP="00C44662">
      <w:pPr>
        <w:pStyle w:val="SMUNORMALARIAL"/>
        <w:rPr>
          <w:rFonts w:cs="Arial"/>
          <w:szCs w:val="22"/>
        </w:rPr>
      </w:pPr>
      <w:r>
        <w:rPr>
          <w:rFonts w:cs="Arial"/>
          <w:szCs w:val="22"/>
        </w:rPr>
        <w:t>Prepare a comparison of the two including the following topics as well as any other usability topics you consider relevant:</w:t>
      </w:r>
    </w:p>
    <w:p w14:paraId="480F8466" w14:textId="77777777" w:rsidR="00C44662" w:rsidRDefault="00C44662" w:rsidP="00C44662">
      <w:pPr>
        <w:pStyle w:val="SMUNORMALARIAL"/>
        <w:numPr>
          <w:ilvl w:val="0"/>
          <w:numId w:val="21"/>
        </w:numPr>
        <w:rPr>
          <w:rFonts w:cs="Arial"/>
          <w:szCs w:val="22"/>
        </w:rPr>
      </w:pPr>
      <w:r>
        <w:rPr>
          <w:rFonts w:cs="Arial"/>
          <w:szCs w:val="22"/>
        </w:rPr>
        <w:t>Human vision, hearing and touch</w:t>
      </w:r>
    </w:p>
    <w:p w14:paraId="165709EF" w14:textId="77777777" w:rsidR="00C44662" w:rsidRDefault="00C44662" w:rsidP="00C44662">
      <w:pPr>
        <w:pStyle w:val="SMUNORMALARIAL"/>
        <w:numPr>
          <w:ilvl w:val="0"/>
          <w:numId w:val="21"/>
        </w:numPr>
        <w:rPr>
          <w:rFonts w:cs="Arial"/>
          <w:szCs w:val="22"/>
        </w:rPr>
      </w:pPr>
      <w:r>
        <w:rPr>
          <w:rFonts w:cs="Arial"/>
          <w:szCs w:val="22"/>
        </w:rPr>
        <w:t>Metaphor</w:t>
      </w:r>
    </w:p>
    <w:p w14:paraId="2424D73D" w14:textId="77777777" w:rsidR="00C44662" w:rsidRDefault="00C44662" w:rsidP="00C44662">
      <w:pPr>
        <w:pStyle w:val="SMUNORMALARIAL"/>
        <w:numPr>
          <w:ilvl w:val="0"/>
          <w:numId w:val="21"/>
        </w:numPr>
        <w:rPr>
          <w:rFonts w:cs="Arial"/>
          <w:szCs w:val="22"/>
        </w:rPr>
      </w:pPr>
      <w:r>
        <w:rPr>
          <w:rFonts w:cs="Arial"/>
          <w:szCs w:val="22"/>
        </w:rPr>
        <w:t>Affordance</w:t>
      </w:r>
    </w:p>
    <w:p w14:paraId="34620897" w14:textId="77777777" w:rsidR="00C44662" w:rsidRDefault="00C44662" w:rsidP="00C44662">
      <w:pPr>
        <w:pStyle w:val="SMUNORMALARIAL"/>
        <w:rPr>
          <w:rFonts w:cs="Arial"/>
          <w:szCs w:val="22"/>
        </w:rPr>
      </w:pPr>
      <w:r>
        <w:rPr>
          <w:rFonts w:cs="Arial"/>
          <w:szCs w:val="22"/>
        </w:rPr>
        <w:t>Make brief suggestions to improve the usability of the less effective display.</w:t>
      </w:r>
    </w:p>
    <w:p w14:paraId="2FF062FF" w14:textId="77777777" w:rsidR="00C44662" w:rsidRDefault="00C44662" w:rsidP="00C44662">
      <w:pPr>
        <w:pStyle w:val="SMUNORMALARIAL"/>
        <w:rPr>
          <w:rFonts w:cs="Arial"/>
          <w:szCs w:val="22"/>
        </w:rPr>
      </w:pPr>
    </w:p>
    <w:p w14:paraId="341297D2" w14:textId="7EC789D5" w:rsidR="00C44662" w:rsidRDefault="00C44662" w:rsidP="00C44662">
      <w:pPr>
        <w:pStyle w:val="SMUNORMALARIAL"/>
        <w:rPr>
          <w:rFonts w:cs="Arial"/>
          <w:szCs w:val="22"/>
        </w:rPr>
      </w:pPr>
      <w:r>
        <w:rPr>
          <w:rFonts w:cs="Arial"/>
          <w:szCs w:val="22"/>
        </w:rPr>
        <w:t xml:space="preserve">How helpful is it to apply usability </w:t>
      </w:r>
      <w:r w:rsidR="00FA0E66">
        <w:rPr>
          <w:rFonts w:cs="Arial"/>
          <w:szCs w:val="22"/>
        </w:rPr>
        <w:t>theory developed from the design of desktop computer systems to specialised machines such as these?</w:t>
      </w:r>
      <w:r>
        <w:rPr>
          <w:rFonts w:cs="Arial"/>
          <w:szCs w:val="22"/>
        </w:rPr>
        <w:t xml:space="preserve">  </w:t>
      </w:r>
    </w:p>
    <w:p w14:paraId="48571C32" w14:textId="77777777" w:rsidR="00C44662" w:rsidRPr="008E7C57" w:rsidRDefault="00C44662" w:rsidP="00C44662">
      <w:pPr>
        <w:pStyle w:val="SMUNORMALARIAL"/>
        <w:rPr>
          <w:rFonts w:cs="Arial"/>
          <w:szCs w:val="22"/>
        </w:rPr>
      </w:pPr>
    </w:p>
    <w:p w14:paraId="50E179E3" w14:textId="77777777" w:rsidR="00C44662" w:rsidRPr="008E7C57" w:rsidRDefault="00C44662" w:rsidP="00C44662">
      <w:pPr>
        <w:pStyle w:val="SMUNORMALARIAL"/>
        <w:rPr>
          <w:rFonts w:cs="Arial"/>
          <w:b/>
          <w:szCs w:val="22"/>
        </w:rPr>
      </w:pPr>
      <w:r>
        <w:rPr>
          <w:rFonts w:cs="Arial"/>
          <w:b/>
          <w:szCs w:val="22"/>
        </w:rPr>
        <w:t xml:space="preserve">Interface Evaluation </w:t>
      </w:r>
    </w:p>
    <w:p w14:paraId="2FF7176C" w14:textId="241B08A9" w:rsidR="00C44662" w:rsidRPr="008E7C57" w:rsidRDefault="00C44662" w:rsidP="00C44662">
      <w:pPr>
        <w:pStyle w:val="SMUNORMALARIAL"/>
        <w:rPr>
          <w:rFonts w:cs="Arial"/>
          <w:szCs w:val="22"/>
        </w:rPr>
      </w:pPr>
      <w:r>
        <w:rPr>
          <w:rFonts w:cs="Arial"/>
          <w:szCs w:val="22"/>
        </w:rPr>
        <w:t xml:space="preserve">Design a recommended interface evaluation strategy for examples of new </w:t>
      </w:r>
      <w:r w:rsidR="00FA0E66">
        <w:rPr>
          <w:rFonts w:cs="Arial"/>
          <w:szCs w:val="22"/>
        </w:rPr>
        <w:t>vending machines of the styles you have researched.</w:t>
      </w:r>
      <w:r>
        <w:rPr>
          <w:rFonts w:cs="Arial"/>
          <w:szCs w:val="22"/>
        </w:rPr>
        <w:t xml:space="preserve"> Include reference to interface evaluation studies f</w:t>
      </w:r>
      <w:r w:rsidR="00FA0E66">
        <w:rPr>
          <w:rFonts w:cs="Arial"/>
          <w:szCs w:val="22"/>
        </w:rPr>
        <w:t>ro</w:t>
      </w:r>
      <w:r w:rsidR="00205B08">
        <w:rPr>
          <w:rFonts w:cs="Arial"/>
          <w:szCs w:val="22"/>
        </w:rPr>
        <w:t>m</w:t>
      </w:r>
      <w:r>
        <w:rPr>
          <w:rFonts w:cs="Arial"/>
          <w:szCs w:val="22"/>
        </w:rPr>
        <w:t xml:space="preserve"> the literature to justify the evaluation strategies.  </w:t>
      </w:r>
    </w:p>
    <w:p w14:paraId="354A4C66" w14:textId="77777777" w:rsidR="00C44662" w:rsidRPr="008E7C57" w:rsidRDefault="00C44662" w:rsidP="00C44662">
      <w:pPr>
        <w:pStyle w:val="SMUNORMALARIAL"/>
        <w:rPr>
          <w:rFonts w:cs="Arial"/>
          <w:szCs w:val="22"/>
        </w:rPr>
      </w:pPr>
    </w:p>
    <w:p w14:paraId="7E61A770" w14:textId="77777777" w:rsidR="00C44662" w:rsidRPr="008E7C57" w:rsidRDefault="00C44662" w:rsidP="00C44662">
      <w:pPr>
        <w:pStyle w:val="SMUNORMALARIAL"/>
        <w:rPr>
          <w:rFonts w:cs="Arial"/>
          <w:b/>
          <w:szCs w:val="22"/>
        </w:rPr>
      </w:pPr>
      <w:r w:rsidRPr="008E7C57">
        <w:rPr>
          <w:rFonts w:cs="Arial"/>
          <w:b/>
          <w:szCs w:val="22"/>
        </w:rPr>
        <w:t>Guidelines and Accessibility</w:t>
      </w:r>
    </w:p>
    <w:p w14:paraId="2BE54664" w14:textId="455F07BB" w:rsidR="00FA0E66" w:rsidRDefault="00C44662" w:rsidP="00C44662">
      <w:pPr>
        <w:pStyle w:val="SMUNORMALARIAL"/>
        <w:rPr>
          <w:rFonts w:cs="Arial"/>
          <w:szCs w:val="22"/>
        </w:rPr>
      </w:pPr>
      <w:r>
        <w:rPr>
          <w:rFonts w:cs="Arial"/>
          <w:szCs w:val="22"/>
        </w:rPr>
        <w:t>Apply a set of general usability guidelines, such as Dix’s</w:t>
      </w:r>
      <w:r w:rsidR="00FA0E66">
        <w:rPr>
          <w:rFonts w:cs="Arial"/>
          <w:szCs w:val="22"/>
        </w:rPr>
        <w:t xml:space="preserve"> or Schneiderman’s</w:t>
      </w:r>
      <w:r w:rsidR="00205B08">
        <w:rPr>
          <w:rFonts w:cs="Arial"/>
          <w:szCs w:val="22"/>
        </w:rPr>
        <w:t xml:space="preserve"> to the interfaces of your chosen machines.</w:t>
      </w:r>
      <w:r>
        <w:rPr>
          <w:rFonts w:cs="Arial"/>
          <w:szCs w:val="22"/>
        </w:rPr>
        <w:t xml:space="preserve"> Which guidelines are applicable to the </w:t>
      </w:r>
      <w:r w:rsidR="00FA0E66">
        <w:rPr>
          <w:rFonts w:cs="Arial"/>
          <w:szCs w:val="22"/>
        </w:rPr>
        <w:t>vending machines</w:t>
      </w:r>
      <w:r>
        <w:rPr>
          <w:rFonts w:cs="Arial"/>
          <w:szCs w:val="22"/>
        </w:rPr>
        <w:t xml:space="preserve"> and which are not?</w:t>
      </w:r>
      <w:r w:rsidR="00FA0E66">
        <w:rPr>
          <w:rFonts w:cs="Arial"/>
          <w:szCs w:val="22"/>
        </w:rPr>
        <w:t xml:space="preserve"> </w:t>
      </w:r>
      <w:r>
        <w:rPr>
          <w:rFonts w:cs="Arial"/>
          <w:szCs w:val="22"/>
        </w:rPr>
        <w:t xml:space="preserve">Draw up a set of recommendations for accessibility for </w:t>
      </w:r>
      <w:r w:rsidR="00FA0E66">
        <w:rPr>
          <w:rFonts w:cs="Arial"/>
          <w:szCs w:val="22"/>
        </w:rPr>
        <w:t>vending machines of the styles you have researched</w:t>
      </w:r>
      <w:r>
        <w:rPr>
          <w:rFonts w:cs="Arial"/>
          <w:szCs w:val="22"/>
        </w:rPr>
        <w:t xml:space="preserve">. </w:t>
      </w:r>
    </w:p>
    <w:p w14:paraId="0936335C" w14:textId="77777777" w:rsidR="00FA0E66" w:rsidRDefault="00FA0E66" w:rsidP="00C44662">
      <w:pPr>
        <w:pStyle w:val="SMUNORMALARIAL"/>
        <w:rPr>
          <w:rFonts w:cs="Arial"/>
          <w:szCs w:val="22"/>
        </w:rPr>
      </w:pPr>
    </w:p>
    <w:p w14:paraId="3CAE620D" w14:textId="15CA33E9" w:rsidR="00C44662" w:rsidRPr="008E7C57" w:rsidRDefault="00C44662" w:rsidP="00C44662">
      <w:pPr>
        <w:pStyle w:val="SMUNORMALARIAL"/>
        <w:rPr>
          <w:rFonts w:cs="Arial"/>
          <w:szCs w:val="22"/>
        </w:rPr>
      </w:pPr>
      <w:r>
        <w:rPr>
          <w:rFonts w:cs="Arial"/>
          <w:szCs w:val="22"/>
        </w:rPr>
        <w:t xml:space="preserve">To what extent does accessibility advice aimed at </w:t>
      </w:r>
      <w:r w:rsidR="00FA0E66">
        <w:rPr>
          <w:rFonts w:cs="Arial"/>
          <w:szCs w:val="22"/>
        </w:rPr>
        <w:t>w</w:t>
      </w:r>
      <w:r>
        <w:rPr>
          <w:rFonts w:cs="Arial"/>
          <w:szCs w:val="22"/>
        </w:rPr>
        <w:t xml:space="preserve">eb designers (such as the W3C Web Accessibility Initiative) apply to designers of </w:t>
      </w:r>
      <w:r w:rsidR="00FA0E66">
        <w:rPr>
          <w:rFonts w:cs="Arial"/>
          <w:szCs w:val="22"/>
        </w:rPr>
        <w:t>vending machines</w:t>
      </w:r>
      <w:r>
        <w:rPr>
          <w:rFonts w:cs="Arial"/>
          <w:szCs w:val="22"/>
        </w:rPr>
        <w:t xml:space="preserve">? </w:t>
      </w:r>
    </w:p>
    <w:p w14:paraId="08F45D80" w14:textId="77777777" w:rsidR="00C44662" w:rsidRPr="008E7C57" w:rsidRDefault="00C44662" w:rsidP="00C44662">
      <w:pPr>
        <w:pStyle w:val="SMUNORMALARIAL"/>
        <w:rPr>
          <w:rFonts w:cs="Arial"/>
          <w:szCs w:val="22"/>
        </w:rPr>
      </w:pPr>
    </w:p>
    <w:p w14:paraId="6B765348" w14:textId="77777777" w:rsidR="00152E9D" w:rsidRPr="00A406E5" w:rsidRDefault="00152E9D" w:rsidP="00A67FB1">
      <w:pPr>
        <w:ind w:left="720"/>
        <w:rPr>
          <w:rFonts w:ascii="Arial" w:hAnsi="Arial" w:cs="Arial"/>
          <w:sz w:val="24"/>
          <w:szCs w:val="24"/>
        </w:rPr>
      </w:pPr>
    </w:p>
    <w:p w14:paraId="3565D436" w14:textId="77777777" w:rsidR="00152E9D" w:rsidRPr="00A406E5" w:rsidRDefault="00152E9D" w:rsidP="00A67FB1">
      <w:pPr>
        <w:ind w:left="720"/>
        <w:rPr>
          <w:rFonts w:ascii="Arial" w:hAnsi="Arial" w:cs="Arial"/>
          <w:sz w:val="24"/>
          <w:szCs w:val="24"/>
        </w:rPr>
      </w:pPr>
    </w:p>
    <w:p w14:paraId="1E8AFA8E" w14:textId="77777777" w:rsidR="00152E9D" w:rsidRPr="00A406E5" w:rsidRDefault="00152E9D" w:rsidP="00A67FB1">
      <w:pPr>
        <w:ind w:left="720"/>
        <w:rPr>
          <w:rFonts w:ascii="Arial" w:hAnsi="Arial" w:cs="Arial"/>
          <w:sz w:val="24"/>
          <w:szCs w:val="24"/>
        </w:rPr>
      </w:pPr>
    </w:p>
    <w:p w14:paraId="54BAD261" w14:textId="77777777" w:rsidR="00152E9D" w:rsidRPr="00A406E5" w:rsidRDefault="00152E9D" w:rsidP="00A67FB1">
      <w:pPr>
        <w:ind w:left="720"/>
        <w:rPr>
          <w:rFonts w:ascii="Arial" w:hAnsi="Arial" w:cs="Arial"/>
          <w:sz w:val="24"/>
          <w:szCs w:val="24"/>
        </w:rPr>
      </w:pPr>
    </w:p>
    <w:p w14:paraId="1E25C74E" w14:textId="77777777" w:rsidR="00152E9D" w:rsidRPr="00A406E5" w:rsidRDefault="00152E9D" w:rsidP="00A67FB1">
      <w:pPr>
        <w:ind w:left="720"/>
        <w:rPr>
          <w:rFonts w:ascii="Arial" w:hAnsi="Arial" w:cs="Arial"/>
          <w:sz w:val="24"/>
          <w:szCs w:val="24"/>
        </w:rPr>
      </w:pPr>
    </w:p>
    <w:p w14:paraId="2A5BBCAD" w14:textId="77777777" w:rsidR="00152E9D" w:rsidRPr="00A406E5" w:rsidRDefault="00152E9D" w:rsidP="00A67FB1">
      <w:pPr>
        <w:ind w:left="720"/>
        <w:rPr>
          <w:rFonts w:ascii="Arial" w:hAnsi="Arial" w:cs="Arial"/>
          <w:sz w:val="24"/>
          <w:szCs w:val="24"/>
        </w:rPr>
      </w:pPr>
    </w:p>
    <w:p w14:paraId="1C61FB50" w14:textId="77777777" w:rsidR="00152E9D" w:rsidRPr="00A406E5" w:rsidRDefault="00152E9D" w:rsidP="00A67FB1">
      <w:pPr>
        <w:ind w:left="720"/>
        <w:rPr>
          <w:rFonts w:ascii="Arial" w:hAnsi="Arial" w:cs="Arial"/>
          <w:sz w:val="24"/>
          <w:szCs w:val="24"/>
        </w:rPr>
      </w:pP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24BF59DA" w14:textId="3EFB5366" w:rsidR="00FA0E66" w:rsidRDefault="00FA0E66">
      <w:pPr>
        <w:rPr>
          <w:rFonts w:ascii="Arial" w:hAnsi="Arial" w:cs="Arial"/>
          <w:sz w:val="24"/>
          <w:szCs w:val="24"/>
        </w:rPr>
      </w:pPr>
      <w:r>
        <w:rPr>
          <w:rFonts w:ascii="Arial" w:hAnsi="Arial" w:cs="Arial"/>
          <w:sz w:val="24"/>
          <w:szCs w:val="24"/>
        </w:rPr>
        <w:br w:type="page"/>
      </w:r>
    </w:p>
    <w:p w14:paraId="4ABB443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257807" w14:textId="77777777" w:rsidTr="0099506C">
        <w:trPr>
          <w:trHeight w:val="414"/>
        </w:trPr>
        <w:tc>
          <w:tcPr>
            <w:tcW w:w="10444" w:type="dxa"/>
            <w:shd w:val="clear" w:color="auto" w:fill="D9D9D9"/>
          </w:tcPr>
          <w:p w14:paraId="5BE6C5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7A73BF" w14:textId="77777777" w:rsidR="00D22D9C" w:rsidRPr="00A406E5" w:rsidRDefault="00D22D9C" w:rsidP="00D22D9C">
      <w:pPr>
        <w:jc w:val="both"/>
        <w:rPr>
          <w:rFonts w:ascii="Arial" w:hAnsi="Arial" w:cs="Arial"/>
          <w:sz w:val="22"/>
          <w:szCs w:val="22"/>
        </w:rPr>
      </w:pPr>
    </w:p>
    <w:p w14:paraId="43B719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5F6558" w14:textId="77777777" w:rsidR="004D5E9B" w:rsidRDefault="004D5E9B" w:rsidP="00D22D9C">
      <w:pPr>
        <w:jc w:val="both"/>
        <w:rPr>
          <w:rFonts w:ascii="Arial" w:hAnsi="Arial" w:cs="Arial"/>
          <w:b/>
          <w:sz w:val="22"/>
          <w:szCs w:val="22"/>
        </w:rPr>
      </w:pPr>
    </w:p>
    <w:p w14:paraId="00BFC6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3774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75D104" w14:textId="77777777" w:rsidR="00C01A3F" w:rsidRPr="00A406E5" w:rsidRDefault="00C01A3F" w:rsidP="00D22D9C">
      <w:pPr>
        <w:jc w:val="both"/>
        <w:rPr>
          <w:rFonts w:ascii="Arial" w:hAnsi="Arial" w:cs="Arial"/>
          <w:sz w:val="22"/>
          <w:szCs w:val="22"/>
        </w:rPr>
      </w:pPr>
    </w:p>
    <w:p w14:paraId="5CE07558" w14:textId="7726C324"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 xml:space="preserve">You need to justify your decisions related to good design and poor design by suitable reference to the literature. </w:t>
      </w:r>
    </w:p>
    <w:p w14:paraId="2A02AA94" w14:textId="77777777" w:rsidR="00D22D9C" w:rsidRPr="00A406E5" w:rsidRDefault="00D22D9C" w:rsidP="00D22D9C">
      <w:pPr>
        <w:jc w:val="both"/>
        <w:rPr>
          <w:rFonts w:ascii="Arial" w:hAnsi="Arial" w:cs="Arial"/>
          <w:sz w:val="22"/>
          <w:szCs w:val="22"/>
        </w:rPr>
      </w:pPr>
    </w:p>
    <w:p w14:paraId="4356C2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EBE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AD7F9E" w14:textId="77777777" w:rsidR="00C01A3F" w:rsidRPr="00A406E5" w:rsidRDefault="00C01A3F" w:rsidP="00C01A3F">
      <w:pPr>
        <w:jc w:val="both"/>
        <w:rPr>
          <w:rFonts w:ascii="Arial" w:hAnsi="Arial" w:cs="Arial"/>
          <w:b/>
          <w:i/>
          <w:sz w:val="22"/>
          <w:szCs w:val="22"/>
        </w:rPr>
      </w:pPr>
    </w:p>
    <w:p w14:paraId="70B74AF8" w14:textId="7D0FA6CA"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You’re analysing the systems to identify</w:t>
      </w:r>
      <w:r w:rsidR="00D813D0">
        <w:rPr>
          <w:rFonts w:ascii="Arial" w:hAnsi="Arial" w:cs="Arial"/>
          <w:i/>
          <w:sz w:val="22"/>
          <w:szCs w:val="22"/>
        </w:rPr>
        <w:t xml:space="preserve"> strong points and weak points relating to human factors, usability, accessibility and user experience. Remember to include each of these fields in your answer.</w:t>
      </w:r>
    </w:p>
    <w:p w14:paraId="42C407F3" w14:textId="77777777" w:rsidR="00D22D9C" w:rsidRPr="00A406E5" w:rsidRDefault="00D22D9C" w:rsidP="00D22D9C">
      <w:pPr>
        <w:jc w:val="both"/>
        <w:rPr>
          <w:rFonts w:ascii="Arial" w:hAnsi="Arial" w:cs="Arial"/>
          <w:b/>
          <w:sz w:val="22"/>
          <w:szCs w:val="22"/>
        </w:rPr>
      </w:pPr>
    </w:p>
    <w:p w14:paraId="7571D8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9932C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3D1737" w14:textId="77777777" w:rsidR="00D22D9C" w:rsidRPr="00A406E5" w:rsidRDefault="00D22D9C" w:rsidP="00D22D9C">
      <w:pPr>
        <w:jc w:val="both"/>
        <w:rPr>
          <w:rFonts w:ascii="Arial" w:hAnsi="Arial" w:cs="Arial"/>
          <w:sz w:val="22"/>
          <w:szCs w:val="22"/>
        </w:rPr>
      </w:pPr>
    </w:p>
    <w:p w14:paraId="55B0718B" w14:textId="4B1D76E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Once you’ve identified problems with your chosen systems you need to fix those problems. Make sure that your fixes don’t introduce new problems.</w:t>
      </w:r>
    </w:p>
    <w:p w14:paraId="6D00D628" w14:textId="77777777" w:rsidR="009C233D" w:rsidRPr="00A406E5" w:rsidRDefault="009C233D" w:rsidP="00C01A3F">
      <w:pPr>
        <w:jc w:val="both"/>
        <w:rPr>
          <w:rFonts w:ascii="Arial" w:hAnsi="Arial" w:cs="Arial"/>
          <w:i/>
          <w:sz w:val="22"/>
          <w:szCs w:val="22"/>
        </w:rPr>
      </w:pPr>
    </w:p>
    <w:p w14:paraId="5424B59D" w14:textId="77777777" w:rsidR="00C01A3F" w:rsidRPr="00A406E5" w:rsidRDefault="00C01A3F" w:rsidP="00D22D9C">
      <w:pPr>
        <w:jc w:val="both"/>
        <w:rPr>
          <w:rFonts w:ascii="Arial" w:hAnsi="Arial" w:cs="Arial"/>
          <w:sz w:val="22"/>
          <w:szCs w:val="22"/>
        </w:rPr>
      </w:pPr>
    </w:p>
    <w:p w14:paraId="1F583642" w14:textId="77777777" w:rsidR="00D22D9C" w:rsidRPr="00A406E5" w:rsidRDefault="00D22D9C" w:rsidP="00D22D9C">
      <w:pPr>
        <w:jc w:val="both"/>
        <w:rPr>
          <w:rFonts w:ascii="Arial" w:hAnsi="Arial" w:cs="Arial"/>
          <w:b/>
          <w:sz w:val="22"/>
          <w:szCs w:val="22"/>
        </w:rPr>
      </w:pPr>
    </w:p>
    <w:p w14:paraId="16263C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3FA080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121C21" w14:textId="77777777" w:rsidR="00D22D9C" w:rsidRPr="00A406E5" w:rsidRDefault="00D22D9C" w:rsidP="00D22D9C">
      <w:pPr>
        <w:jc w:val="both"/>
        <w:rPr>
          <w:rFonts w:ascii="Arial" w:hAnsi="Arial" w:cs="Arial"/>
          <w:sz w:val="22"/>
          <w:szCs w:val="22"/>
        </w:rPr>
      </w:pPr>
    </w:p>
    <w:p w14:paraId="63CDEAF0" w14:textId="043AB9B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N/A</w:t>
      </w:r>
    </w:p>
    <w:p w14:paraId="6DBAE7EE" w14:textId="77777777" w:rsidR="00C01A3F" w:rsidRPr="00A406E5" w:rsidRDefault="00C01A3F" w:rsidP="00D22D9C">
      <w:pPr>
        <w:jc w:val="both"/>
        <w:rPr>
          <w:rFonts w:ascii="Arial" w:hAnsi="Arial" w:cs="Arial"/>
          <w:sz w:val="22"/>
          <w:szCs w:val="22"/>
        </w:rPr>
      </w:pPr>
    </w:p>
    <w:p w14:paraId="36608122" w14:textId="77777777" w:rsidR="008566E5" w:rsidRPr="00A406E5" w:rsidRDefault="008566E5" w:rsidP="00D22D9C">
      <w:pPr>
        <w:jc w:val="both"/>
        <w:rPr>
          <w:rFonts w:ascii="Arial" w:hAnsi="Arial" w:cs="Arial"/>
          <w:sz w:val="22"/>
          <w:szCs w:val="22"/>
        </w:rPr>
      </w:pPr>
    </w:p>
    <w:p w14:paraId="2F46CF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41B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B38A42" w14:textId="77777777" w:rsidR="00995D51" w:rsidRDefault="00995D51" w:rsidP="00D22D9C">
      <w:pPr>
        <w:jc w:val="both"/>
        <w:rPr>
          <w:rFonts w:ascii="Arial" w:hAnsi="Arial" w:cs="Arial"/>
          <w:sz w:val="22"/>
          <w:szCs w:val="22"/>
        </w:rPr>
      </w:pPr>
    </w:p>
    <w:p w14:paraId="46CBB196" w14:textId="77777777" w:rsidR="00D22D9C" w:rsidRPr="00A406E5" w:rsidRDefault="00D22D9C" w:rsidP="00D22D9C">
      <w:pPr>
        <w:jc w:val="both"/>
        <w:rPr>
          <w:rFonts w:ascii="Arial" w:hAnsi="Arial" w:cs="Arial"/>
          <w:sz w:val="22"/>
          <w:szCs w:val="22"/>
        </w:rPr>
      </w:pPr>
    </w:p>
    <w:p w14:paraId="0F689665" w14:textId="05227E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Document presentation is important. Remember to use technical English, to stick to the numerical referencing method, and to caption all of your illustrations.</w:t>
      </w:r>
    </w:p>
    <w:p w14:paraId="3A5E5E6F" w14:textId="77777777" w:rsidR="00C01A3F" w:rsidRPr="00A406E5" w:rsidRDefault="00C01A3F" w:rsidP="00D22D9C">
      <w:pPr>
        <w:jc w:val="both"/>
        <w:rPr>
          <w:rFonts w:ascii="Arial" w:hAnsi="Arial" w:cs="Arial"/>
          <w:sz w:val="22"/>
          <w:szCs w:val="22"/>
        </w:rPr>
      </w:pPr>
    </w:p>
    <w:p w14:paraId="51599593" w14:textId="77777777" w:rsidR="00FB3B4E" w:rsidRPr="00A406E5" w:rsidRDefault="00FB3B4E" w:rsidP="00D22D9C">
      <w:pPr>
        <w:jc w:val="both"/>
        <w:rPr>
          <w:rFonts w:ascii="Arial" w:hAnsi="Arial" w:cs="Arial"/>
          <w:sz w:val="22"/>
          <w:szCs w:val="22"/>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EE38BA" w14:textId="7174474A" w:rsidR="006E38E9" w:rsidRDefault="006E38E9" w:rsidP="006E38E9">
            <w:pPr>
              <w:spacing w:after="120"/>
              <w:rPr>
                <w:rFonts w:ascii="Calibri" w:hAnsi="Calibri"/>
                <w:sz w:val="14"/>
                <w:szCs w:val="14"/>
              </w:rPr>
            </w:pPr>
            <w:r>
              <w:rPr>
                <w:rFonts w:ascii="Calibri" w:hAnsi="Calibri"/>
                <w:sz w:val="14"/>
                <w:szCs w:val="14"/>
              </w:rPr>
              <w:t>Research and application as shown in identification of suitable machines to analyse and references to appropriate literature and industry practice</w:t>
            </w:r>
          </w:p>
          <w:p w14:paraId="14DFD653" w14:textId="272F3688" w:rsidR="00433E6F" w:rsidRDefault="00433E6F" w:rsidP="006E38E9">
            <w:pPr>
              <w:spacing w:after="120"/>
              <w:rPr>
                <w:rFonts w:ascii="Calibri" w:hAnsi="Calibri"/>
                <w:sz w:val="14"/>
                <w:szCs w:val="14"/>
              </w:rPr>
            </w:pPr>
            <w:r>
              <w:rPr>
                <w:rFonts w:ascii="Calibri" w:hAnsi="Calibri"/>
                <w:sz w:val="14"/>
                <w:szCs w:val="14"/>
              </w:rPr>
              <w:t>Through online research, you have identified suitable examples of good and bad v</w:t>
            </w:r>
            <w:r w:rsidR="008C1DEF">
              <w:rPr>
                <w:rFonts w:ascii="Calibri" w:hAnsi="Calibri"/>
                <w:sz w:val="14"/>
                <w:szCs w:val="14"/>
              </w:rPr>
              <w:t>ending machine interface design, with an overview of each design provided.</w:t>
            </w:r>
          </w:p>
          <w:p w14:paraId="594BBDBF" w14:textId="46F5BDB9" w:rsidR="008C1DEF" w:rsidRDefault="008C1DEF" w:rsidP="006E38E9">
            <w:pPr>
              <w:spacing w:after="120"/>
              <w:rPr>
                <w:rFonts w:ascii="Calibri" w:hAnsi="Calibri"/>
                <w:sz w:val="14"/>
                <w:szCs w:val="14"/>
              </w:rPr>
            </w:pPr>
            <w:r>
              <w:rPr>
                <w:rFonts w:ascii="Calibri" w:hAnsi="Calibri"/>
                <w:sz w:val="14"/>
                <w:szCs w:val="14"/>
              </w:rPr>
              <w:t>Reference made to suitable academic sources within the comparison of both interface designs.</w:t>
            </w:r>
          </w:p>
          <w:p w14:paraId="5C7C48EF" w14:textId="65468A3D" w:rsidR="00C7370B" w:rsidRDefault="00C7370B" w:rsidP="006E38E9">
            <w:pPr>
              <w:spacing w:after="120"/>
              <w:rPr>
                <w:rFonts w:ascii="Calibri" w:hAnsi="Calibri"/>
                <w:sz w:val="14"/>
                <w:szCs w:val="14"/>
              </w:rPr>
            </w:pPr>
            <w:r>
              <w:rPr>
                <w:rFonts w:ascii="Calibri" w:hAnsi="Calibri"/>
                <w:sz w:val="14"/>
                <w:szCs w:val="14"/>
              </w:rPr>
              <w:t>Nielsen’s Heuristics have been selected for your interface evaluation strategy.  References made throughout discussion to suitable sources.</w:t>
            </w:r>
            <w:r w:rsidR="00494386">
              <w:rPr>
                <w:rFonts w:ascii="Calibri" w:hAnsi="Calibri"/>
                <w:sz w:val="14"/>
                <w:szCs w:val="14"/>
              </w:rPr>
              <w:t xml:space="preserve"> However, it would have been preferable if you had included information relating to interface evaluation studies identified.</w:t>
            </w:r>
          </w:p>
          <w:p w14:paraId="14EEAE44" w14:textId="3A6D4988" w:rsidR="00024503" w:rsidRDefault="00024503" w:rsidP="006E38E9">
            <w:pPr>
              <w:spacing w:after="120"/>
              <w:rPr>
                <w:rFonts w:ascii="Calibri" w:hAnsi="Calibri"/>
                <w:sz w:val="14"/>
                <w:szCs w:val="14"/>
              </w:rPr>
            </w:pPr>
            <w:r>
              <w:rPr>
                <w:rFonts w:ascii="Calibri" w:hAnsi="Calibri"/>
                <w:sz w:val="14"/>
                <w:szCs w:val="14"/>
              </w:rPr>
              <w:t>Shneiderman’s rules of interface design have been discussed and supported by appropriate citations.</w:t>
            </w:r>
          </w:p>
          <w:p w14:paraId="0DAAC305" w14:textId="32BBE76E" w:rsidR="0005764D" w:rsidRDefault="0005764D" w:rsidP="006E38E9">
            <w:pPr>
              <w:spacing w:after="120"/>
              <w:rPr>
                <w:rFonts w:ascii="Calibri" w:hAnsi="Calibri"/>
                <w:sz w:val="14"/>
                <w:szCs w:val="14"/>
              </w:rPr>
            </w:pPr>
            <w:r>
              <w:rPr>
                <w:rFonts w:ascii="Calibri" w:hAnsi="Calibri"/>
                <w:sz w:val="14"/>
                <w:szCs w:val="14"/>
              </w:rPr>
              <w:t>Literature relating to interface accessibility has been considered, with reference made to sources identified.</w:t>
            </w:r>
          </w:p>
          <w:p w14:paraId="6DAA31E3" w14:textId="2088811E" w:rsidR="00494386" w:rsidRDefault="00494386" w:rsidP="006E38E9">
            <w:pPr>
              <w:spacing w:after="120"/>
              <w:rPr>
                <w:rFonts w:ascii="Calibri" w:hAnsi="Calibri"/>
                <w:sz w:val="14"/>
                <w:szCs w:val="14"/>
              </w:rPr>
            </w:pPr>
            <w:r>
              <w:rPr>
                <w:rFonts w:ascii="Calibri" w:hAnsi="Calibri"/>
                <w:sz w:val="14"/>
                <w:szCs w:val="14"/>
              </w:rPr>
              <w:t>Extensive research conducted into suitable academic sources and these have clearly informed your discussion throughout.</w:t>
            </w:r>
          </w:p>
          <w:p w14:paraId="472041E2" w14:textId="77777777" w:rsidR="00152E9D" w:rsidRPr="00A406E5" w:rsidRDefault="00152E9D" w:rsidP="00152E9D">
            <w:pPr>
              <w:spacing w:after="120"/>
              <w:rPr>
                <w:rFonts w:ascii="Arial" w:hAnsi="Arial" w:cs="Arial"/>
                <w:sz w:val="14"/>
                <w:szCs w:val="14"/>
              </w:rPr>
            </w:pPr>
          </w:p>
          <w:p w14:paraId="3B8C517F" w14:textId="77777777" w:rsidR="00152E9D" w:rsidRPr="00A406E5" w:rsidRDefault="00152E9D" w:rsidP="00152E9D">
            <w:pPr>
              <w:spacing w:after="120"/>
              <w:rPr>
                <w:rFonts w:ascii="Arial" w:hAnsi="Arial" w:cs="Arial"/>
                <w:sz w:val="14"/>
                <w:szCs w:val="14"/>
              </w:rPr>
            </w:pPr>
          </w:p>
          <w:p w14:paraId="111F392D" w14:textId="77777777" w:rsidR="00152E9D" w:rsidRPr="00A406E5" w:rsidRDefault="00152E9D" w:rsidP="00152E9D">
            <w:pPr>
              <w:spacing w:after="120"/>
              <w:rPr>
                <w:rFonts w:ascii="Arial" w:hAnsi="Arial" w:cs="Arial"/>
                <w:sz w:val="14"/>
                <w:szCs w:val="14"/>
              </w:rPr>
            </w:pPr>
          </w:p>
          <w:p w14:paraId="75E1241F" w14:textId="77777777" w:rsidR="00152E9D" w:rsidRPr="00A406E5" w:rsidRDefault="00152E9D" w:rsidP="00152E9D">
            <w:pPr>
              <w:spacing w:after="120"/>
              <w:rPr>
                <w:rFonts w:ascii="Arial" w:hAnsi="Arial" w:cs="Arial"/>
                <w:sz w:val="14"/>
                <w:szCs w:val="14"/>
              </w:rPr>
            </w:pP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D1896" w14:textId="77777777" w:rsidR="00152E9D" w:rsidRDefault="00152E9D" w:rsidP="00152E9D">
            <w:pPr>
              <w:jc w:val="center"/>
              <w:rPr>
                <w:rFonts w:ascii="Arial" w:hAnsi="Arial" w:cs="Arial"/>
                <w:sz w:val="32"/>
              </w:rPr>
            </w:pPr>
          </w:p>
          <w:p w14:paraId="771B4E29" w14:textId="1F007C4F" w:rsidR="00494386" w:rsidRPr="00A406E5" w:rsidRDefault="00494386" w:rsidP="00152E9D">
            <w:pPr>
              <w:jc w:val="center"/>
              <w:rPr>
                <w:rFonts w:ascii="Arial" w:hAnsi="Arial" w:cs="Arial"/>
                <w:sz w:val="32"/>
              </w:rPr>
            </w:pPr>
            <w:r>
              <w:rPr>
                <w:rFonts w:ascii="Arial" w:hAnsi="Arial" w:cs="Arial"/>
                <w:sz w:val="32"/>
              </w:rPr>
              <w:t>22</w:t>
            </w:r>
          </w:p>
        </w:tc>
      </w:tr>
      <w:tr w:rsidR="00152E9D" w:rsidRPr="00A406E5" w14:paraId="106D20CF" w14:textId="77777777" w:rsidTr="00A85BFE">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6D7E4C6D" w:rsidR="00152E9D" w:rsidRPr="00A406E5" w:rsidRDefault="006E38E9" w:rsidP="00152E9D">
            <w:pPr>
              <w:jc w:val="center"/>
              <w:rPr>
                <w:rFonts w:ascii="Arial" w:hAnsi="Arial" w:cs="Arial"/>
                <w:sz w:val="32"/>
              </w:rPr>
            </w:pPr>
            <w:r>
              <w:rPr>
                <w:rFonts w:ascii="Arial" w:hAnsi="Arial" w:cs="Arial"/>
                <w:sz w:val="32"/>
              </w:rPr>
              <w:t>3</w:t>
            </w:r>
            <w:r w:rsidR="009C233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152E9D" w:rsidRPr="00A406E5" w14:paraId="323689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A27364" w14:textId="0B0AD557" w:rsidR="00152E9D" w:rsidRDefault="006E38E9" w:rsidP="00152E9D">
            <w:pPr>
              <w:spacing w:after="120"/>
              <w:rPr>
                <w:rFonts w:ascii="Calibri" w:hAnsi="Calibri"/>
                <w:sz w:val="14"/>
                <w:szCs w:val="14"/>
              </w:rPr>
            </w:pPr>
            <w:r>
              <w:rPr>
                <w:rFonts w:ascii="Calibri" w:hAnsi="Calibri"/>
                <w:sz w:val="14"/>
                <w:szCs w:val="14"/>
              </w:rPr>
              <w:t>Application of usability engineering concepts to the machines analysed.</w:t>
            </w:r>
          </w:p>
          <w:p w14:paraId="39A725A7" w14:textId="6301C2C1" w:rsidR="00433E6F" w:rsidRDefault="00433E6F" w:rsidP="00152E9D">
            <w:pPr>
              <w:spacing w:after="120"/>
              <w:rPr>
                <w:rFonts w:ascii="Calibri" w:hAnsi="Calibri"/>
                <w:sz w:val="14"/>
                <w:szCs w:val="14"/>
              </w:rPr>
            </w:pPr>
            <w:r>
              <w:rPr>
                <w:rFonts w:ascii="Calibri" w:hAnsi="Calibri"/>
                <w:sz w:val="14"/>
                <w:szCs w:val="14"/>
              </w:rPr>
              <w:t>B</w:t>
            </w:r>
            <w:r w:rsidR="008C1DEF">
              <w:rPr>
                <w:rFonts w:ascii="Calibri" w:hAnsi="Calibri"/>
                <w:sz w:val="14"/>
                <w:szCs w:val="14"/>
              </w:rPr>
              <w:t>oth machines have been analysed</w:t>
            </w:r>
            <w:r>
              <w:rPr>
                <w:rFonts w:ascii="Calibri" w:hAnsi="Calibri"/>
                <w:sz w:val="14"/>
                <w:szCs w:val="14"/>
              </w:rPr>
              <w:t xml:space="preserve"> in term</w:t>
            </w:r>
            <w:r w:rsidR="008C1DEF">
              <w:rPr>
                <w:rFonts w:ascii="Calibri" w:hAnsi="Calibri"/>
                <w:sz w:val="14"/>
                <w:szCs w:val="14"/>
              </w:rPr>
              <w:t>s</w:t>
            </w:r>
            <w:r>
              <w:rPr>
                <w:rFonts w:ascii="Calibri" w:hAnsi="Calibri"/>
                <w:sz w:val="14"/>
                <w:szCs w:val="14"/>
              </w:rPr>
              <w:t xml:space="preserve"> of human factors ie vision, hearing and touch, metaphor and affordance</w:t>
            </w:r>
            <w:r w:rsidR="008C1DEF">
              <w:rPr>
                <w:rFonts w:ascii="Calibri" w:hAnsi="Calibri"/>
                <w:sz w:val="14"/>
                <w:szCs w:val="14"/>
              </w:rPr>
              <w:t xml:space="preserve"> </w:t>
            </w:r>
            <w:r>
              <w:rPr>
                <w:rFonts w:ascii="Calibri" w:hAnsi="Calibri"/>
                <w:sz w:val="14"/>
                <w:szCs w:val="14"/>
              </w:rPr>
              <w:t>with references made to suitable source</w:t>
            </w:r>
            <w:r w:rsidR="008C1DEF">
              <w:rPr>
                <w:rFonts w:ascii="Calibri" w:hAnsi="Calibri"/>
                <w:sz w:val="14"/>
                <w:szCs w:val="14"/>
              </w:rPr>
              <w:t>s</w:t>
            </w:r>
            <w:r>
              <w:rPr>
                <w:rFonts w:ascii="Calibri" w:hAnsi="Calibri"/>
                <w:sz w:val="14"/>
                <w:szCs w:val="14"/>
              </w:rPr>
              <w:t>.</w:t>
            </w:r>
          </w:p>
          <w:p w14:paraId="559947F8" w14:textId="42CF3EF2" w:rsidR="008C1DEF" w:rsidRDefault="008C1DEF" w:rsidP="00152E9D">
            <w:pPr>
              <w:spacing w:after="120"/>
              <w:rPr>
                <w:rFonts w:ascii="Calibri" w:hAnsi="Calibri"/>
                <w:sz w:val="14"/>
                <w:szCs w:val="14"/>
              </w:rPr>
            </w:pPr>
            <w:r>
              <w:rPr>
                <w:rFonts w:ascii="Calibri" w:hAnsi="Calibri"/>
                <w:sz w:val="14"/>
                <w:szCs w:val="14"/>
              </w:rPr>
              <w:t>Suitability of usability theory for designing vending machine interfaces has been considered.</w:t>
            </w:r>
          </w:p>
          <w:p w14:paraId="7F735385" w14:textId="6BE78BD4" w:rsidR="00433E6F" w:rsidRDefault="00433E6F" w:rsidP="00152E9D">
            <w:pPr>
              <w:spacing w:after="120"/>
              <w:rPr>
                <w:rFonts w:ascii="Calibri" w:hAnsi="Calibri"/>
                <w:sz w:val="14"/>
                <w:szCs w:val="14"/>
              </w:rPr>
            </w:pPr>
            <w:r>
              <w:rPr>
                <w:rFonts w:ascii="Calibri" w:hAnsi="Calibri"/>
                <w:sz w:val="14"/>
                <w:szCs w:val="14"/>
              </w:rPr>
              <w:t>Usability concepts have clearly been applied within recommendations with only some reference to these in the summary.</w:t>
            </w:r>
          </w:p>
          <w:p w14:paraId="2CEC2C18" w14:textId="452D99C4" w:rsidR="00C7370B" w:rsidRDefault="00C7370B" w:rsidP="00152E9D">
            <w:pPr>
              <w:spacing w:after="120"/>
              <w:rPr>
                <w:rFonts w:ascii="Calibri" w:hAnsi="Calibri"/>
                <w:sz w:val="14"/>
                <w:szCs w:val="14"/>
              </w:rPr>
            </w:pPr>
            <w:r>
              <w:rPr>
                <w:rFonts w:ascii="Calibri" w:hAnsi="Calibri"/>
                <w:sz w:val="14"/>
                <w:szCs w:val="14"/>
              </w:rPr>
              <w:t>Application of Nielsen’s Heuristics as core of evaluation strategy has been discussed.</w:t>
            </w:r>
          </w:p>
          <w:p w14:paraId="0170CDAC" w14:textId="37353542" w:rsidR="00024503" w:rsidRDefault="00024503" w:rsidP="00152E9D">
            <w:pPr>
              <w:spacing w:after="120"/>
              <w:rPr>
                <w:rFonts w:ascii="Calibri" w:hAnsi="Calibri"/>
                <w:sz w:val="14"/>
                <w:szCs w:val="14"/>
              </w:rPr>
            </w:pPr>
            <w:r>
              <w:rPr>
                <w:rFonts w:ascii="Calibri" w:hAnsi="Calibri"/>
                <w:sz w:val="14"/>
                <w:szCs w:val="14"/>
              </w:rPr>
              <w:t>Shneiderman’s rules of interface design are applied to examples of both poor and good vending machine interface designs.</w:t>
            </w:r>
          </w:p>
          <w:p w14:paraId="0F490629" w14:textId="7AD06CB2" w:rsidR="0005764D" w:rsidRPr="006E38E9" w:rsidRDefault="0005764D" w:rsidP="00152E9D">
            <w:pPr>
              <w:spacing w:after="120"/>
              <w:rPr>
                <w:rFonts w:ascii="Calibri" w:hAnsi="Calibri"/>
                <w:sz w:val="14"/>
                <w:szCs w:val="14"/>
              </w:rPr>
            </w:pPr>
            <w:r>
              <w:rPr>
                <w:rFonts w:ascii="Calibri" w:hAnsi="Calibri"/>
                <w:sz w:val="14"/>
                <w:szCs w:val="14"/>
              </w:rPr>
              <w:t>Consideration given to suitability of accessibility guidelines applicable to web designers.</w:t>
            </w:r>
          </w:p>
          <w:p w14:paraId="0D31B872" w14:textId="77777777" w:rsidR="00152E9D" w:rsidRPr="00A406E5" w:rsidRDefault="00152E9D" w:rsidP="00152E9D">
            <w:pPr>
              <w:spacing w:after="120"/>
              <w:rPr>
                <w:rFonts w:ascii="Arial" w:hAnsi="Arial" w:cs="Arial"/>
                <w:sz w:val="14"/>
                <w:szCs w:val="14"/>
              </w:rPr>
            </w:pPr>
          </w:p>
          <w:p w14:paraId="477D9D38" w14:textId="77777777" w:rsidR="00152E9D" w:rsidRPr="00A406E5" w:rsidRDefault="00152E9D" w:rsidP="00152E9D">
            <w:pPr>
              <w:spacing w:after="120"/>
              <w:rPr>
                <w:rFonts w:ascii="Arial" w:hAnsi="Arial" w:cs="Arial"/>
                <w:sz w:val="14"/>
                <w:szCs w:val="14"/>
              </w:rPr>
            </w:pPr>
          </w:p>
          <w:p w14:paraId="390542D6" w14:textId="77777777" w:rsidR="00152E9D" w:rsidRPr="00A406E5" w:rsidRDefault="00152E9D" w:rsidP="00152E9D">
            <w:pPr>
              <w:spacing w:after="120"/>
              <w:rPr>
                <w:rFonts w:ascii="Arial" w:hAnsi="Arial" w:cs="Arial"/>
                <w:sz w:val="14"/>
                <w:szCs w:val="14"/>
              </w:rPr>
            </w:pPr>
          </w:p>
          <w:p w14:paraId="19E1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A426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42175" w14:textId="77777777" w:rsidR="00152E9D" w:rsidRDefault="00152E9D" w:rsidP="00152E9D">
            <w:pPr>
              <w:jc w:val="center"/>
              <w:rPr>
                <w:rFonts w:ascii="Arial" w:hAnsi="Arial" w:cs="Arial"/>
                <w:sz w:val="32"/>
              </w:rPr>
            </w:pPr>
          </w:p>
          <w:p w14:paraId="33572BC2" w14:textId="6DD4D51F" w:rsidR="00494386" w:rsidRPr="00A406E5" w:rsidRDefault="00494386" w:rsidP="00152E9D">
            <w:pPr>
              <w:jc w:val="center"/>
              <w:rPr>
                <w:rFonts w:ascii="Arial" w:hAnsi="Arial" w:cs="Arial"/>
                <w:sz w:val="32"/>
              </w:rPr>
            </w:pPr>
            <w:r>
              <w:rPr>
                <w:rFonts w:ascii="Arial" w:hAnsi="Arial" w:cs="Arial"/>
                <w:sz w:val="32"/>
              </w:rPr>
              <w:t>21</w:t>
            </w:r>
          </w:p>
        </w:tc>
      </w:tr>
      <w:tr w:rsidR="00152E9D" w:rsidRPr="00A406E5" w14:paraId="29BA0095" w14:textId="77777777" w:rsidTr="00A85BFE">
        <w:trPr>
          <w:trHeight w:val="451"/>
        </w:trPr>
        <w:tc>
          <w:tcPr>
            <w:tcW w:w="4169" w:type="pct"/>
            <w:vMerge/>
            <w:tcBorders>
              <w:left w:val="single" w:sz="4" w:space="0" w:color="auto"/>
              <w:bottom w:val="single" w:sz="4" w:space="0" w:color="auto"/>
              <w:right w:val="single" w:sz="4" w:space="0" w:color="auto"/>
            </w:tcBorders>
          </w:tcPr>
          <w:p w14:paraId="714C36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6CA5E43C"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54957CC" w14:textId="77777777" w:rsidR="00152E9D" w:rsidRPr="00A406E5" w:rsidRDefault="00152E9D" w:rsidP="00152E9D">
            <w:pPr>
              <w:jc w:val="center"/>
              <w:rPr>
                <w:rFonts w:ascii="Arial" w:hAnsi="Arial" w:cs="Arial"/>
                <w:sz w:val="32"/>
              </w:rPr>
            </w:pPr>
          </w:p>
        </w:tc>
      </w:tr>
      <w:tr w:rsidR="00152E9D" w:rsidRPr="00A406E5" w14:paraId="7DE4A0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0F1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152E9D" w:rsidRPr="00A406E5" w:rsidRDefault="00152E9D" w:rsidP="00152E9D">
            <w:pPr>
              <w:jc w:val="center"/>
              <w:rPr>
                <w:rFonts w:ascii="Arial" w:hAnsi="Arial" w:cs="Arial"/>
                <w:sz w:val="32"/>
              </w:rPr>
            </w:pPr>
          </w:p>
        </w:tc>
      </w:tr>
      <w:tr w:rsidR="00152E9D" w:rsidRPr="00A406E5" w14:paraId="0DA163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94B510" w14:textId="14EC1957" w:rsidR="00152E9D" w:rsidRDefault="006E38E9" w:rsidP="00152E9D">
            <w:pPr>
              <w:spacing w:after="120"/>
              <w:rPr>
                <w:rFonts w:ascii="Calibri" w:hAnsi="Calibri"/>
                <w:sz w:val="14"/>
                <w:szCs w:val="14"/>
              </w:rPr>
            </w:pPr>
            <w:r>
              <w:rPr>
                <w:rFonts w:ascii="Calibri" w:hAnsi="Calibri"/>
                <w:sz w:val="14"/>
                <w:szCs w:val="14"/>
              </w:rPr>
              <w:t xml:space="preserve">Explanation of choices made and designs produced. </w:t>
            </w:r>
          </w:p>
          <w:p w14:paraId="5CCEFE61" w14:textId="4C0E8196" w:rsidR="008C1DEF" w:rsidRDefault="008C1DEF" w:rsidP="00152E9D">
            <w:pPr>
              <w:spacing w:after="120"/>
              <w:rPr>
                <w:rFonts w:ascii="Calibri" w:hAnsi="Calibri"/>
                <w:sz w:val="14"/>
                <w:szCs w:val="14"/>
              </w:rPr>
            </w:pPr>
            <w:r>
              <w:rPr>
                <w:rFonts w:ascii="Calibri" w:hAnsi="Calibri"/>
                <w:sz w:val="14"/>
                <w:szCs w:val="14"/>
              </w:rPr>
              <w:t>Critical evaluation of selected vending machine interfaces has been undertaken with reference to human factors, metaphors and affordances.</w:t>
            </w:r>
          </w:p>
          <w:p w14:paraId="4094C87E" w14:textId="171FB098" w:rsidR="00433E6F" w:rsidRDefault="00433E6F" w:rsidP="00152E9D">
            <w:pPr>
              <w:spacing w:after="120"/>
              <w:rPr>
                <w:rFonts w:ascii="Calibri" w:hAnsi="Calibri"/>
                <w:sz w:val="14"/>
                <w:szCs w:val="14"/>
              </w:rPr>
            </w:pPr>
            <w:r>
              <w:rPr>
                <w:rFonts w:ascii="Calibri" w:hAnsi="Calibri"/>
                <w:sz w:val="14"/>
                <w:szCs w:val="14"/>
              </w:rPr>
              <w:t>Suggestions for improving the less effective display have been included, although full justification should have been made for all recommendations with more reference made to theoretical models.</w:t>
            </w:r>
            <w:r w:rsidR="008C1DEF">
              <w:rPr>
                <w:rFonts w:ascii="Calibri" w:hAnsi="Calibri"/>
                <w:sz w:val="14"/>
                <w:szCs w:val="14"/>
              </w:rPr>
              <w:t xml:space="preserve">  Critical evaluation of the applicability of usability theory for designing vending machine interfaces should have been completed.  </w:t>
            </w:r>
          </w:p>
          <w:p w14:paraId="19E6E3FA" w14:textId="3C4A49D7" w:rsidR="00433E6F" w:rsidRDefault="00433E6F" w:rsidP="00152E9D">
            <w:pPr>
              <w:spacing w:after="120"/>
              <w:rPr>
                <w:rFonts w:ascii="Calibri" w:hAnsi="Calibri"/>
                <w:sz w:val="14"/>
                <w:szCs w:val="14"/>
              </w:rPr>
            </w:pPr>
            <w:r>
              <w:rPr>
                <w:rFonts w:ascii="Calibri" w:hAnsi="Calibri"/>
                <w:sz w:val="14"/>
                <w:szCs w:val="14"/>
              </w:rPr>
              <w:t>Nielsen’s Heuristics have been selected as the framework for your evaluation strategy</w:t>
            </w:r>
            <w:r w:rsidR="00C7370B">
              <w:rPr>
                <w:rFonts w:ascii="Calibri" w:hAnsi="Calibri"/>
                <w:sz w:val="14"/>
                <w:szCs w:val="14"/>
              </w:rPr>
              <w:t xml:space="preserve"> with justification provided although no specific reference to interface evaluation studies in relation to this.. Some critical evaluation of the application of the different heuristics although no reference made to examples of new vending machines.</w:t>
            </w:r>
          </w:p>
          <w:p w14:paraId="08FF8B2F" w14:textId="595FED07" w:rsidR="00024503" w:rsidRDefault="00024503" w:rsidP="00152E9D">
            <w:pPr>
              <w:spacing w:after="120"/>
              <w:rPr>
                <w:rFonts w:ascii="Calibri" w:hAnsi="Calibri"/>
                <w:sz w:val="14"/>
                <w:szCs w:val="14"/>
              </w:rPr>
            </w:pPr>
            <w:r>
              <w:rPr>
                <w:rFonts w:ascii="Calibri" w:hAnsi="Calibri"/>
                <w:sz w:val="14"/>
                <w:szCs w:val="14"/>
              </w:rPr>
              <w:t>Critical evaluation of selected interfaces conducted in relation to Shneiderman’s design rules, together with their suitability in the evaluation of vending machine interfaces.</w:t>
            </w:r>
          </w:p>
          <w:p w14:paraId="15A22DF1" w14:textId="4948982E" w:rsidR="0005764D" w:rsidRDefault="0005764D" w:rsidP="0005764D">
            <w:pPr>
              <w:spacing w:after="120"/>
              <w:rPr>
                <w:rFonts w:ascii="Calibri" w:hAnsi="Calibri"/>
                <w:sz w:val="18"/>
                <w:szCs w:val="18"/>
              </w:rPr>
            </w:pPr>
            <w:r>
              <w:rPr>
                <w:rFonts w:ascii="Calibri" w:hAnsi="Calibri"/>
                <w:sz w:val="18"/>
                <w:szCs w:val="18"/>
              </w:rPr>
              <w:t>Consideration given to applicability of accessibility advice (W3C) in relation to the vending machine interface design with</w:t>
            </w:r>
            <w:r w:rsidR="007F5077">
              <w:rPr>
                <w:rFonts w:ascii="Calibri" w:hAnsi="Calibri"/>
                <w:sz w:val="18"/>
                <w:szCs w:val="18"/>
              </w:rPr>
              <w:t xml:space="preserve"> recommendations made and justified.</w:t>
            </w:r>
          </w:p>
          <w:p w14:paraId="5014FD82" w14:textId="77777777" w:rsidR="0005764D" w:rsidRPr="00A406E5" w:rsidRDefault="0005764D" w:rsidP="00152E9D">
            <w:pPr>
              <w:spacing w:after="120"/>
              <w:rPr>
                <w:rFonts w:ascii="Arial" w:hAnsi="Arial" w:cs="Arial"/>
                <w:sz w:val="14"/>
                <w:szCs w:val="14"/>
              </w:rPr>
            </w:pPr>
          </w:p>
          <w:p w14:paraId="55F2D677" w14:textId="77777777" w:rsidR="00152E9D" w:rsidRPr="00A406E5" w:rsidRDefault="00152E9D" w:rsidP="00152E9D">
            <w:pPr>
              <w:spacing w:after="120"/>
              <w:rPr>
                <w:rFonts w:ascii="Arial" w:hAnsi="Arial" w:cs="Arial"/>
                <w:sz w:val="14"/>
                <w:szCs w:val="14"/>
              </w:rPr>
            </w:pPr>
          </w:p>
          <w:p w14:paraId="601A81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97A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F54B4" w14:textId="524A5CAF" w:rsidR="00152E9D" w:rsidRPr="00A406E5" w:rsidRDefault="00494386" w:rsidP="00152E9D">
            <w:pPr>
              <w:jc w:val="center"/>
              <w:rPr>
                <w:rFonts w:ascii="Arial" w:hAnsi="Arial" w:cs="Arial"/>
                <w:sz w:val="32"/>
              </w:rPr>
            </w:pPr>
            <w:r>
              <w:rPr>
                <w:rFonts w:ascii="Arial" w:hAnsi="Arial" w:cs="Arial"/>
                <w:sz w:val="32"/>
              </w:rPr>
              <w:t>2</w:t>
            </w:r>
            <w:r w:rsidR="0022314A">
              <w:rPr>
                <w:rFonts w:ascii="Arial" w:hAnsi="Arial" w:cs="Arial"/>
                <w:sz w:val="32"/>
              </w:rPr>
              <w:t>2</w:t>
            </w:r>
          </w:p>
        </w:tc>
      </w:tr>
      <w:tr w:rsidR="00152E9D" w:rsidRPr="00A406E5" w14:paraId="6D19DCD8" w14:textId="77777777" w:rsidTr="00A85BFE">
        <w:trPr>
          <w:trHeight w:val="451"/>
        </w:trPr>
        <w:tc>
          <w:tcPr>
            <w:tcW w:w="4169" w:type="pct"/>
            <w:vMerge/>
            <w:tcBorders>
              <w:left w:val="single" w:sz="4" w:space="0" w:color="auto"/>
              <w:bottom w:val="single" w:sz="4" w:space="0" w:color="auto"/>
              <w:right w:val="single" w:sz="4" w:space="0" w:color="auto"/>
            </w:tcBorders>
          </w:tcPr>
          <w:p w14:paraId="036DEF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47630624"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AC327E" w14:textId="77777777" w:rsidR="00152E9D" w:rsidRPr="00A406E5" w:rsidRDefault="00152E9D" w:rsidP="00152E9D">
            <w:pPr>
              <w:jc w:val="center"/>
              <w:rPr>
                <w:rFonts w:ascii="Arial" w:hAnsi="Arial" w:cs="Arial"/>
                <w:sz w:val="32"/>
              </w:rPr>
            </w:pPr>
          </w:p>
        </w:tc>
      </w:tr>
      <w:tr w:rsidR="00152E9D" w:rsidRPr="00A406E5" w14:paraId="3D3A8F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A35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152E9D" w:rsidRPr="00A406E5" w:rsidRDefault="00152E9D" w:rsidP="00152E9D">
            <w:pPr>
              <w:jc w:val="center"/>
              <w:rPr>
                <w:rFonts w:ascii="Arial" w:hAnsi="Arial" w:cs="Arial"/>
                <w:sz w:val="32"/>
              </w:rPr>
            </w:pPr>
          </w:p>
        </w:tc>
      </w:tr>
      <w:tr w:rsidR="00152E9D" w:rsidRPr="00A406E5" w14:paraId="796142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A7B130" w14:textId="77777777" w:rsidR="00152E9D" w:rsidRPr="00A406E5" w:rsidRDefault="00152E9D" w:rsidP="00152E9D">
            <w:pPr>
              <w:spacing w:after="120"/>
              <w:rPr>
                <w:rFonts w:ascii="Arial" w:hAnsi="Arial" w:cs="Arial"/>
                <w:sz w:val="14"/>
                <w:szCs w:val="14"/>
              </w:rPr>
            </w:pPr>
          </w:p>
          <w:p w14:paraId="14455DF9" w14:textId="77777777" w:rsidR="00152E9D" w:rsidRPr="00A406E5" w:rsidRDefault="00152E9D" w:rsidP="00152E9D">
            <w:pPr>
              <w:spacing w:after="120"/>
              <w:rPr>
                <w:rFonts w:ascii="Arial" w:hAnsi="Arial" w:cs="Arial"/>
                <w:sz w:val="14"/>
                <w:szCs w:val="14"/>
              </w:rPr>
            </w:pPr>
          </w:p>
          <w:p w14:paraId="4432E3A3" w14:textId="77777777" w:rsidR="00152E9D" w:rsidRPr="00A406E5" w:rsidRDefault="00152E9D" w:rsidP="00152E9D">
            <w:pPr>
              <w:spacing w:after="120"/>
              <w:rPr>
                <w:rFonts w:ascii="Arial" w:hAnsi="Arial" w:cs="Arial"/>
                <w:sz w:val="14"/>
                <w:szCs w:val="14"/>
              </w:rPr>
            </w:pPr>
          </w:p>
          <w:p w14:paraId="6F53B74F" w14:textId="77777777" w:rsidR="00152E9D" w:rsidRPr="00A406E5" w:rsidRDefault="00152E9D" w:rsidP="00152E9D">
            <w:pPr>
              <w:spacing w:after="120"/>
              <w:rPr>
                <w:rFonts w:ascii="Arial" w:hAnsi="Arial" w:cs="Arial"/>
                <w:sz w:val="14"/>
                <w:szCs w:val="14"/>
              </w:rPr>
            </w:pPr>
          </w:p>
          <w:p w14:paraId="79AC3C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00AFB4" w14:textId="77777777" w:rsidR="00152E9D" w:rsidRPr="00A406E5" w:rsidRDefault="00152E9D" w:rsidP="00152E9D">
            <w:pPr>
              <w:jc w:val="center"/>
              <w:rPr>
                <w:rFonts w:ascii="Arial" w:hAnsi="Arial" w:cs="Arial"/>
                <w:sz w:val="32"/>
              </w:rPr>
            </w:pPr>
          </w:p>
        </w:tc>
      </w:tr>
      <w:tr w:rsidR="00152E9D" w:rsidRPr="00A406E5" w14:paraId="04F2FE3A" w14:textId="77777777" w:rsidTr="00A85BFE">
        <w:trPr>
          <w:trHeight w:val="450"/>
        </w:trPr>
        <w:tc>
          <w:tcPr>
            <w:tcW w:w="4169" w:type="pct"/>
            <w:vMerge/>
            <w:tcBorders>
              <w:left w:val="single" w:sz="4" w:space="0" w:color="auto"/>
              <w:bottom w:val="single" w:sz="4" w:space="0" w:color="auto"/>
              <w:right w:val="single" w:sz="4" w:space="0" w:color="auto"/>
            </w:tcBorders>
          </w:tcPr>
          <w:p w14:paraId="234C1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3CEF8079" w:rsidR="00152E9D" w:rsidRPr="00A406E5" w:rsidRDefault="006E38E9"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9602B7" w14:textId="77777777" w:rsidR="00152E9D" w:rsidRPr="00A406E5" w:rsidRDefault="00152E9D" w:rsidP="00152E9D">
            <w:pPr>
              <w:jc w:val="center"/>
              <w:rPr>
                <w:rFonts w:ascii="Arial" w:hAnsi="Arial" w:cs="Arial"/>
                <w:sz w:val="32"/>
              </w:rPr>
            </w:pPr>
          </w:p>
        </w:tc>
      </w:tr>
      <w:tr w:rsidR="00152E9D" w:rsidRPr="00A406E5" w14:paraId="736291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6C2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152E9D" w:rsidRPr="00A406E5" w:rsidRDefault="00152E9D" w:rsidP="00152E9D">
            <w:pPr>
              <w:jc w:val="center"/>
              <w:rPr>
                <w:rFonts w:ascii="Arial" w:hAnsi="Arial" w:cs="Arial"/>
                <w:sz w:val="32"/>
              </w:rPr>
            </w:pPr>
          </w:p>
        </w:tc>
      </w:tr>
      <w:tr w:rsidR="00152E9D" w:rsidRPr="00A406E5" w14:paraId="3F5296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E26FCE" w14:textId="00B88CE6" w:rsidR="00152E9D" w:rsidRPr="006E38E9" w:rsidRDefault="006E38E9" w:rsidP="00152E9D">
            <w:pPr>
              <w:spacing w:after="120"/>
              <w:rPr>
                <w:rFonts w:ascii="Calibri" w:hAnsi="Calibri"/>
                <w:sz w:val="14"/>
                <w:szCs w:val="14"/>
              </w:rPr>
            </w:pPr>
            <w:r>
              <w:rPr>
                <w:rFonts w:ascii="Calibri" w:hAnsi="Calibri"/>
                <w:sz w:val="14"/>
                <w:szCs w:val="14"/>
              </w:rPr>
              <w:t>Good technical writing and referencing.</w:t>
            </w:r>
          </w:p>
          <w:p w14:paraId="3BE8084E" w14:textId="19AE8CAE" w:rsidR="00152E9D" w:rsidRPr="00A406E5" w:rsidRDefault="00C7370B" w:rsidP="00152E9D">
            <w:pPr>
              <w:spacing w:after="120"/>
              <w:rPr>
                <w:rFonts w:ascii="Arial" w:hAnsi="Arial" w:cs="Arial"/>
                <w:sz w:val="14"/>
                <w:szCs w:val="14"/>
              </w:rPr>
            </w:pPr>
            <w:r>
              <w:rPr>
                <w:rFonts w:ascii="Arial" w:hAnsi="Arial" w:cs="Arial"/>
                <w:sz w:val="14"/>
                <w:szCs w:val="14"/>
              </w:rPr>
              <w:t>There are one or two errors of sentence structure (comma splice)</w:t>
            </w:r>
            <w:r w:rsidR="00494386">
              <w:rPr>
                <w:rFonts w:ascii="Arial" w:hAnsi="Arial" w:cs="Arial"/>
                <w:sz w:val="14"/>
                <w:szCs w:val="14"/>
              </w:rPr>
              <w:t>.  Nevertheless, this was a well-organised and well-written assignment, with Vancouver referencing conventions applied and adhered  to throughout.</w:t>
            </w:r>
          </w:p>
          <w:p w14:paraId="4F936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FE146" w14:textId="77777777" w:rsidR="006E38E9" w:rsidRDefault="006E38E9" w:rsidP="00152E9D">
            <w:pPr>
              <w:jc w:val="center"/>
              <w:rPr>
                <w:rFonts w:ascii="Arial" w:hAnsi="Arial" w:cs="Arial"/>
                <w:sz w:val="32"/>
              </w:rPr>
            </w:pPr>
          </w:p>
          <w:p w14:paraId="6456D3A0" w14:textId="621819A8" w:rsidR="00152E9D" w:rsidRPr="00A406E5" w:rsidRDefault="004B66B8" w:rsidP="004B66B8">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20184DA" w14:textId="38C0A2C3" w:rsidR="00152E9D" w:rsidRPr="00A406E5" w:rsidRDefault="004B66B8" w:rsidP="00152E9D">
            <w:pPr>
              <w:jc w:val="center"/>
              <w:rPr>
                <w:rFonts w:ascii="Arial" w:hAnsi="Arial" w:cs="Arial"/>
                <w:sz w:val="32"/>
              </w:rPr>
            </w:pPr>
            <w:r>
              <w:rPr>
                <w:rFonts w:ascii="Arial" w:hAnsi="Arial" w:cs="Arial"/>
                <w:sz w:val="32"/>
              </w:rPr>
              <w:t>7</w:t>
            </w:r>
          </w:p>
        </w:tc>
      </w:tr>
      <w:tr w:rsidR="00152E9D" w:rsidRPr="00A406E5" w14:paraId="253D4FBB" w14:textId="77777777" w:rsidTr="00A85BFE">
        <w:trPr>
          <w:trHeight w:val="450"/>
        </w:trPr>
        <w:tc>
          <w:tcPr>
            <w:tcW w:w="4169" w:type="pct"/>
            <w:vMerge/>
            <w:tcBorders>
              <w:left w:val="single" w:sz="4" w:space="0" w:color="auto"/>
              <w:bottom w:val="single" w:sz="4" w:space="0" w:color="auto"/>
              <w:right w:val="single" w:sz="4" w:space="0" w:color="auto"/>
            </w:tcBorders>
          </w:tcPr>
          <w:p w14:paraId="5E5E0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6B181518" w:rsidR="00152E9D" w:rsidRPr="00A406E5" w:rsidRDefault="00152E9D" w:rsidP="006E38E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DEF3D8" w14:textId="77777777" w:rsidR="00152E9D" w:rsidRPr="00A406E5" w:rsidRDefault="00152E9D" w:rsidP="00152E9D">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3011D121" w:rsidR="00152E9D" w:rsidRPr="00A406E5" w:rsidRDefault="0022314A" w:rsidP="00152E9D">
            <w:pPr>
              <w:jc w:val="right"/>
              <w:rPr>
                <w:rFonts w:ascii="Arial" w:hAnsi="Arial" w:cs="Arial"/>
                <w:b/>
                <w:bCs/>
              </w:rPr>
            </w:pPr>
            <w:r>
              <w:rPr>
                <w:rFonts w:ascii="Arial" w:hAnsi="Arial" w:cs="Arial"/>
                <w:b/>
                <w:bCs/>
              </w:rPr>
              <w:t>72</w:t>
            </w:r>
            <w:bookmarkStart w:id="0" w:name="_GoBack"/>
            <w:bookmarkEnd w:id="0"/>
            <w:r w:rsidR="00152E9D" w:rsidRPr="00A406E5">
              <w:rPr>
                <w:rFonts w:ascii="Arial" w:hAnsi="Arial" w:cs="Arial"/>
                <w:b/>
                <w:bCs/>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4957C5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50796C">
            <w:pPr>
              <w:rPr>
                <w:rFonts w:ascii="Arial" w:hAnsi="Arial" w:cs="Arial"/>
              </w:rPr>
            </w:pPr>
          </w:p>
        </w:tc>
        <w:tc>
          <w:tcPr>
            <w:tcW w:w="1736" w:type="dxa"/>
          </w:tcPr>
          <w:p w14:paraId="405428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776F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50796C">
            <w:pPr>
              <w:rPr>
                <w:rFonts w:ascii="Arial" w:hAnsi="Arial" w:cs="Arial"/>
              </w:rPr>
            </w:pPr>
          </w:p>
        </w:tc>
        <w:tc>
          <w:tcPr>
            <w:tcW w:w="1736" w:type="dxa"/>
          </w:tcPr>
          <w:p w14:paraId="1EF9CA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67AD06E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50796C">
            <w:pPr>
              <w:rPr>
                <w:rFonts w:ascii="Arial" w:hAnsi="Arial" w:cs="Arial"/>
              </w:rPr>
            </w:pPr>
          </w:p>
        </w:tc>
        <w:tc>
          <w:tcPr>
            <w:tcW w:w="1736" w:type="dxa"/>
          </w:tcPr>
          <w:p w14:paraId="01D00E7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50796C">
            <w:pPr>
              <w:rPr>
                <w:rFonts w:ascii="Arial" w:hAnsi="Arial" w:cs="Arial"/>
              </w:rPr>
            </w:pPr>
          </w:p>
        </w:tc>
        <w:tc>
          <w:tcPr>
            <w:tcW w:w="1736" w:type="dxa"/>
          </w:tcPr>
          <w:p w14:paraId="7BC3568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5503A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50796C">
            <w:pPr>
              <w:rPr>
                <w:rFonts w:ascii="Arial" w:hAnsi="Arial" w:cs="Arial"/>
              </w:rPr>
            </w:pPr>
          </w:p>
          <w:p w14:paraId="7B8A74AB" w14:textId="77777777" w:rsidR="00C073F1" w:rsidRPr="00B669B1" w:rsidRDefault="00C073F1" w:rsidP="0050796C">
            <w:pPr>
              <w:rPr>
                <w:rFonts w:ascii="Arial" w:hAnsi="Arial" w:cs="Arial"/>
              </w:rPr>
            </w:pPr>
          </w:p>
        </w:tc>
        <w:tc>
          <w:tcPr>
            <w:tcW w:w="1736" w:type="dxa"/>
          </w:tcPr>
          <w:p w14:paraId="09AAB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E6CD2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50796C">
            <w:pPr>
              <w:rPr>
                <w:rFonts w:ascii="Arial" w:hAnsi="Arial" w:cs="Arial"/>
              </w:rPr>
            </w:pPr>
          </w:p>
          <w:p w14:paraId="198DA6C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37832BD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22D2772"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77F3D8D2"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49C8E878" w14:textId="77777777" w:rsidR="00975DEE" w:rsidRDefault="00975DEE">
      <w:pPr>
        <w:pStyle w:val="NormalWeb"/>
        <w:rPr>
          <w:rFonts w:ascii="Arial" w:hAnsi="Arial" w:cs="Arial"/>
          <w:color w:val="303B44"/>
          <w:sz w:val="22"/>
          <w:szCs w:val="22"/>
        </w:rPr>
      </w:pPr>
    </w:p>
    <w:p w14:paraId="3B8B29F2" w14:textId="77777777" w:rsidR="00975DEE" w:rsidRDefault="00975DEE">
      <w:pPr>
        <w:pStyle w:val="NormalWeb"/>
        <w:rPr>
          <w:rFonts w:ascii="Arial" w:hAnsi="Arial" w:cs="Arial"/>
          <w:color w:val="303B44"/>
          <w:sz w:val="22"/>
          <w:szCs w:val="22"/>
        </w:rPr>
      </w:pPr>
    </w:p>
    <w:p w14:paraId="64D50766" w14:textId="77777777" w:rsidR="00975DEE" w:rsidRDefault="00975DEE">
      <w:pPr>
        <w:pStyle w:val="NormalWeb"/>
        <w:rPr>
          <w:rFonts w:ascii="Arial" w:hAnsi="Arial" w:cs="Arial"/>
          <w:color w:val="303B44"/>
          <w:sz w:val="22"/>
          <w:szCs w:val="22"/>
        </w:rPr>
      </w:pPr>
    </w:p>
    <w:p w14:paraId="5B89AFC4" w14:textId="77777777" w:rsidR="00975DEE" w:rsidRDefault="00975DEE">
      <w:pPr>
        <w:pStyle w:val="NormalWeb"/>
        <w:rPr>
          <w:rFonts w:ascii="Arial" w:hAnsi="Arial" w:cs="Arial"/>
          <w:color w:val="303B44"/>
          <w:sz w:val="22"/>
          <w:szCs w:val="22"/>
        </w:rPr>
      </w:pPr>
    </w:p>
    <w:p w14:paraId="4C28D8A1" w14:textId="77777777" w:rsidR="00975DEE" w:rsidRDefault="00975DEE">
      <w:pPr>
        <w:pStyle w:val="NormalWeb"/>
        <w:rPr>
          <w:rFonts w:ascii="Arial" w:hAnsi="Arial" w:cs="Arial"/>
          <w:color w:val="303B44"/>
          <w:sz w:val="22"/>
          <w:szCs w:val="22"/>
        </w:rPr>
      </w:pPr>
    </w:p>
    <w:p w14:paraId="560B7DF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8F91CA" w14:textId="77777777" w:rsidR="00CA5FE6" w:rsidRDefault="00CA5FE6">
      <w:r>
        <w:separator/>
      </w:r>
    </w:p>
  </w:endnote>
  <w:endnote w:type="continuationSeparator" w:id="0">
    <w:p w14:paraId="6246DD04" w14:textId="77777777" w:rsidR="00CA5FE6" w:rsidRDefault="00CA5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01DE2" w14:textId="22DA8C0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2314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2314A">
      <w:rPr>
        <w:b/>
        <w:noProof/>
      </w:rPr>
      <w:t>10</w:t>
    </w:r>
    <w:r w:rsidR="0017512A">
      <w:rPr>
        <w:b/>
        <w:sz w:val="24"/>
        <w:szCs w:val="24"/>
      </w:rPr>
      <w:fldChar w:fldCharType="end"/>
    </w:r>
  </w:p>
  <w:p w14:paraId="3C47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780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1D4A87" w14:textId="77777777" w:rsidR="00CA5FE6" w:rsidRDefault="00CA5FE6">
      <w:r>
        <w:separator/>
      </w:r>
    </w:p>
  </w:footnote>
  <w:footnote w:type="continuationSeparator" w:id="0">
    <w:p w14:paraId="2E76542F" w14:textId="77777777" w:rsidR="00CA5FE6" w:rsidRDefault="00CA5FE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5"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0"/>
  </w:num>
  <w:num w:numId="4">
    <w:abstractNumId w:val="13"/>
  </w:num>
  <w:num w:numId="5">
    <w:abstractNumId w:val="8"/>
  </w:num>
  <w:num w:numId="6">
    <w:abstractNumId w:val="19"/>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2"/>
  </w:num>
  <w:num w:numId="18">
    <w:abstractNumId w:val="15"/>
  </w:num>
  <w:num w:numId="19">
    <w:abstractNumId w:val="1"/>
  </w:num>
  <w:num w:numId="20">
    <w:abstractNumId w:val="14"/>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4503"/>
    <w:rsid w:val="00026B02"/>
    <w:rsid w:val="0005764D"/>
    <w:rsid w:val="000822E5"/>
    <w:rsid w:val="000971FC"/>
    <w:rsid w:val="000A2A3A"/>
    <w:rsid w:val="000A41BB"/>
    <w:rsid w:val="000A492A"/>
    <w:rsid w:val="000D2F80"/>
    <w:rsid w:val="000E01B8"/>
    <w:rsid w:val="000E413A"/>
    <w:rsid w:val="000F5AA3"/>
    <w:rsid w:val="00100396"/>
    <w:rsid w:val="00100B5C"/>
    <w:rsid w:val="001019B7"/>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5B08"/>
    <w:rsid w:val="00217231"/>
    <w:rsid w:val="0022314A"/>
    <w:rsid w:val="0022746E"/>
    <w:rsid w:val="00235F71"/>
    <w:rsid w:val="002444CA"/>
    <w:rsid w:val="00260DE6"/>
    <w:rsid w:val="00264535"/>
    <w:rsid w:val="00273FEE"/>
    <w:rsid w:val="0028204E"/>
    <w:rsid w:val="0028591B"/>
    <w:rsid w:val="00286869"/>
    <w:rsid w:val="00291841"/>
    <w:rsid w:val="002B7796"/>
    <w:rsid w:val="002C449B"/>
    <w:rsid w:val="002C6040"/>
    <w:rsid w:val="002D5B3F"/>
    <w:rsid w:val="002E272E"/>
    <w:rsid w:val="002F5778"/>
    <w:rsid w:val="003201B8"/>
    <w:rsid w:val="003223E0"/>
    <w:rsid w:val="00352C4A"/>
    <w:rsid w:val="00362560"/>
    <w:rsid w:val="003732FD"/>
    <w:rsid w:val="003753B2"/>
    <w:rsid w:val="00376559"/>
    <w:rsid w:val="00382001"/>
    <w:rsid w:val="00382BAA"/>
    <w:rsid w:val="00384D73"/>
    <w:rsid w:val="00393EB6"/>
    <w:rsid w:val="003A3CE5"/>
    <w:rsid w:val="003B366F"/>
    <w:rsid w:val="003B3F9D"/>
    <w:rsid w:val="003B6C95"/>
    <w:rsid w:val="003E39EF"/>
    <w:rsid w:val="003E5751"/>
    <w:rsid w:val="004046A9"/>
    <w:rsid w:val="00404C50"/>
    <w:rsid w:val="00412F53"/>
    <w:rsid w:val="00420735"/>
    <w:rsid w:val="00423934"/>
    <w:rsid w:val="00426244"/>
    <w:rsid w:val="00433E6F"/>
    <w:rsid w:val="00470A38"/>
    <w:rsid w:val="004874DE"/>
    <w:rsid w:val="00494386"/>
    <w:rsid w:val="004B5334"/>
    <w:rsid w:val="004B66B8"/>
    <w:rsid w:val="004B6C14"/>
    <w:rsid w:val="004C4F19"/>
    <w:rsid w:val="004D5E9B"/>
    <w:rsid w:val="004D63D9"/>
    <w:rsid w:val="004E6585"/>
    <w:rsid w:val="005012ED"/>
    <w:rsid w:val="0050249F"/>
    <w:rsid w:val="00524566"/>
    <w:rsid w:val="00530BEF"/>
    <w:rsid w:val="00551D58"/>
    <w:rsid w:val="00552351"/>
    <w:rsid w:val="00561F00"/>
    <w:rsid w:val="00562C4E"/>
    <w:rsid w:val="00562DEC"/>
    <w:rsid w:val="00576AB4"/>
    <w:rsid w:val="00577917"/>
    <w:rsid w:val="0058505F"/>
    <w:rsid w:val="00590667"/>
    <w:rsid w:val="005969E2"/>
    <w:rsid w:val="005A1689"/>
    <w:rsid w:val="005B61CD"/>
    <w:rsid w:val="005C4C41"/>
    <w:rsid w:val="005D1D58"/>
    <w:rsid w:val="005D432C"/>
    <w:rsid w:val="005D5F34"/>
    <w:rsid w:val="005E0883"/>
    <w:rsid w:val="005E285E"/>
    <w:rsid w:val="005E72F8"/>
    <w:rsid w:val="005F0579"/>
    <w:rsid w:val="005F3A53"/>
    <w:rsid w:val="006062A3"/>
    <w:rsid w:val="00606E35"/>
    <w:rsid w:val="00610E08"/>
    <w:rsid w:val="006140BF"/>
    <w:rsid w:val="006161BE"/>
    <w:rsid w:val="00620787"/>
    <w:rsid w:val="00632434"/>
    <w:rsid w:val="0063478F"/>
    <w:rsid w:val="00644256"/>
    <w:rsid w:val="00655BE4"/>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8E9"/>
    <w:rsid w:val="006E3E4E"/>
    <w:rsid w:val="006F45BF"/>
    <w:rsid w:val="006F60E0"/>
    <w:rsid w:val="00702F71"/>
    <w:rsid w:val="00726E27"/>
    <w:rsid w:val="007366DF"/>
    <w:rsid w:val="00757839"/>
    <w:rsid w:val="00770C81"/>
    <w:rsid w:val="00791024"/>
    <w:rsid w:val="00793F0A"/>
    <w:rsid w:val="007A2657"/>
    <w:rsid w:val="007C682C"/>
    <w:rsid w:val="007D2385"/>
    <w:rsid w:val="007E6F99"/>
    <w:rsid w:val="007F214F"/>
    <w:rsid w:val="007F5077"/>
    <w:rsid w:val="00800069"/>
    <w:rsid w:val="008042F0"/>
    <w:rsid w:val="008310A0"/>
    <w:rsid w:val="00835D29"/>
    <w:rsid w:val="00842E7F"/>
    <w:rsid w:val="00852933"/>
    <w:rsid w:val="008566E5"/>
    <w:rsid w:val="008566FE"/>
    <w:rsid w:val="00865B46"/>
    <w:rsid w:val="00896134"/>
    <w:rsid w:val="008A62BC"/>
    <w:rsid w:val="008B43E7"/>
    <w:rsid w:val="008C1DEF"/>
    <w:rsid w:val="008D74AC"/>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519"/>
    <w:rsid w:val="00990799"/>
    <w:rsid w:val="0099506C"/>
    <w:rsid w:val="00995D51"/>
    <w:rsid w:val="009A0631"/>
    <w:rsid w:val="009B10ED"/>
    <w:rsid w:val="009C233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4CC4"/>
    <w:rsid w:val="00AE41A6"/>
    <w:rsid w:val="00AF0E34"/>
    <w:rsid w:val="00AF271D"/>
    <w:rsid w:val="00AF56C2"/>
    <w:rsid w:val="00B004E6"/>
    <w:rsid w:val="00B0744D"/>
    <w:rsid w:val="00B50EA8"/>
    <w:rsid w:val="00B64082"/>
    <w:rsid w:val="00B72325"/>
    <w:rsid w:val="00B81AD3"/>
    <w:rsid w:val="00B829D8"/>
    <w:rsid w:val="00B836C4"/>
    <w:rsid w:val="00B84B5B"/>
    <w:rsid w:val="00B86446"/>
    <w:rsid w:val="00BA1176"/>
    <w:rsid w:val="00BE0B01"/>
    <w:rsid w:val="00BE79C7"/>
    <w:rsid w:val="00BF3CB5"/>
    <w:rsid w:val="00C01A3F"/>
    <w:rsid w:val="00C073F1"/>
    <w:rsid w:val="00C1285B"/>
    <w:rsid w:val="00C1361B"/>
    <w:rsid w:val="00C14E1F"/>
    <w:rsid w:val="00C315AF"/>
    <w:rsid w:val="00C36D9A"/>
    <w:rsid w:val="00C44662"/>
    <w:rsid w:val="00C44A72"/>
    <w:rsid w:val="00C61FC2"/>
    <w:rsid w:val="00C705F9"/>
    <w:rsid w:val="00C7370B"/>
    <w:rsid w:val="00C80F0F"/>
    <w:rsid w:val="00C8667A"/>
    <w:rsid w:val="00C93BCB"/>
    <w:rsid w:val="00CA5FE6"/>
    <w:rsid w:val="00CC241A"/>
    <w:rsid w:val="00CE4035"/>
    <w:rsid w:val="00CE65AB"/>
    <w:rsid w:val="00CF4266"/>
    <w:rsid w:val="00D22D9C"/>
    <w:rsid w:val="00D241F1"/>
    <w:rsid w:val="00D275CB"/>
    <w:rsid w:val="00D30DFA"/>
    <w:rsid w:val="00D463A5"/>
    <w:rsid w:val="00D4710D"/>
    <w:rsid w:val="00D47D25"/>
    <w:rsid w:val="00D62ACD"/>
    <w:rsid w:val="00D813D0"/>
    <w:rsid w:val="00DA36EE"/>
    <w:rsid w:val="00DB116D"/>
    <w:rsid w:val="00DD17CC"/>
    <w:rsid w:val="00DE217A"/>
    <w:rsid w:val="00DE7961"/>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0E66"/>
    <w:rsid w:val="00FA25F5"/>
    <w:rsid w:val="00FA2810"/>
    <w:rsid w:val="00FA68F8"/>
    <w:rsid w:val="00FB1DC0"/>
    <w:rsid w:val="00FB3B4E"/>
    <w:rsid w:val="00FB4521"/>
    <w:rsid w:val="00FB4F84"/>
    <w:rsid w:val="00FB5CF8"/>
    <w:rsid w:val="00FC25D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qFormat/>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customStyle="1" w:styleId="UnresolvedMention">
    <w:name w:val="Unresolved Mention"/>
    <w:basedOn w:val="DefaultParagraphFont"/>
    <w:uiPriority w:val="99"/>
    <w:semiHidden/>
    <w:unhideWhenUsed/>
    <w:rsid w:val="005C4C41"/>
    <w:rPr>
      <w:color w:val="605E5C"/>
      <w:shd w:val="clear" w:color="auto" w:fill="E1DFDD"/>
    </w:rPr>
  </w:style>
  <w:style w:type="paragraph" w:customStyle="1" w:styleId="bullet">
    <w:name w:val="bullet"/>
    <w:link w:val="bulletChar"/>
    <w:rsid w:val="00AD4CC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D4CC4"/>
    <w:rPr>
      <w:sz w:val="24"/>
      <w:lang w:eastAsia="en-GB"/>
    </w:rPr>
  </w:style>
  <w:style w:type="paragraph" w:customStyle="1" w:styleId="SMUNORMALARIAL">
    <w:name w:val="SMU NORMAL ARIAL"/>
    <w:basedOn w:val="Normal"/>
    <w:rsid w:val="00C44662"/>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38</TotalTime>
  <Pages>10</Pages>
  <Words>3931</Words>
  <Characters>24140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28015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7</cp:revision>
  <cp:lastPrinted>2020-12-01T10:51:00Z</cp:lastPrinted>
  <dcterms:created xsi:type="dcterms:W3CDTF">2022-05-20T12:16:00Z</dcterms:created>
  <dcterms:modified xsi:type="dcterms:W3CDTF">2022-05-24T14:34:00Z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