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A343F" w14:textId="69ECCCB0" w:rsidR="002D5B3F" w:rsidRPr="001A452C" w:rsidRDefault="08CA3E3F" w:rsidP="19FBAF7E">
      <w:pPr>
        <w:pStyle w:val="Header"/>
        <w:tabs>
          <w:tab w:val="clear" w:pos="4153"/>
          <w:tab w:val="clear" w:pos="8306"/>
        </w:tabs>
        <w:ind w:firstLine="720"/>
        <w:jc w:val="right"/>
        <w:rPr>
          <w:rFonts w:ascii="Arial" w:hAnsi="Arial" w:cs="Arial"/>
          <w:b/>
          <w:bCs/>
          <w:color w:val="000000" w:themeColor="text1"/>
          <w:sz w:val="28"/>
          <w:szCs w:val="28"/>
        </w:rPr>
      </w:pPr>
      <w:r w:rsidRPr="0B6287BC">
        <w:rPr>
          <w:rFonts w:ascii="Arial" w:hAnsi="Arial" w:cs="Arial"/>
          <w:color w:val="000000" w:themeColor="text1"/>
        </w:rPr>
        <w:t xml:space="preserve"> </w:t>
      </w:r>
    </w:p>
    <w:p w14:paraId="2973340C" w14:textId="5DACB75B" w:rsidR="002D5B3F" w:rsidRDefault="002D5B3F" w:rsidP="002D5B3F">
      <w:pPr>
        <w:rPr>
          <w:rFonts w:ascii="Arial" w:hAnsi="Arial" w:cs="Arial"/>
          <w:color w:val="000000" w:themeColor="text1"/>
        </w:rPr>
      </w:pPr>
    </w:p>
    <w:p w14:paraId="7FC8327C" w14:textId="2ABE9E05" w:rsidR="00CC3117" w:rsidRDefault="00CC3117" w:rsidP="002D5B3F">
      <w:pPr>
        <w:rPr>
          <w:rFonts w:ascii="Arial" w:hAnsi="Arial" w:cs="Arial"/>
          <w:color w:val="000000" w:themeColor="text1"/>
        </w:rPr>
      </w:pPr>
    </w:p>
    <w:p w14:paraId="13EC55D4" w14:textId="77777777" w:rsidR="00CC3117" w:rsidRDefault="00CC3117" w:rsidP="002D5B3F">
      <w:pPr>
        <w:rPr>
          <w:rFonts w:ascii="Arial" w:hAnsi="Arial" w:cs="Arial"/>
          <w:color w:val="000000" w:themeColor="text1"/>
        </w:rPr>
      </w:pPr>
    </w:p>
    <w:p w14:paraId="20529255" w14:textId="265C971D" w:rsidR="00CC3117" w:rsidRDefault="00CC3117" w:rsidP="002D5B3F">
      <w:pPr>
        <w:rPr>
          <w:rFonts w:ascii="Arial" w:hAnsi="Arial" w:cs="Arial"/>
          <w:color w:val="000000" w:themeColor="text1"/>
        </w:rPr>
      </w:pPr>
    </w:p>
    <w:p w14:paraId="0228DD9C" w14:textId="776CCC92" w:rsidR="00CC3117" w:rsidRDefault="00CC3117" w:rsidP="002D5B3F">
      <w:pPr>
        <w:rPr>
          <w:rFonts w:ascii="Arial" w:hAnsi="Arial" w:cs="Arial"/>
          <w:color w:val="000000" w:themeColor="text1"/>
        </w:rPr>
      </w:pPr>
    </w:p>
    <w:p w14:paraId="116757DD" w14:textId="6285BF77" w:rsidR="00CC3117" w:rsidRDefault="00CC3117" w:rsidP="002D5B3F">
      <w:pPr>
        <w:rPr>
          <w:rFonts w:ascii="Arial" w:hAnsi="Arial" w:cs="Arial"/>
          <w:color w:val="000000" w:themeColor="text1"/>
        </w:rPr>
      </w:pPr>
      <w:r w:rsidRPr="001A452C">
        <w:rPr>
          <w:rFonts w:ascii="Arial" w:hAnsi="Arial" w:cs="Arial"/>
          <w:noProof/>
          <w:color w:val="000000" w:themeColor="text1"/>
        </w:rPr>
        <w:drawing>
          <wp:anchor distT="0" distB="0" distL="114300" distR="114300" simplePos="0" relativeHeight="251658240" behindDoc="0" locked="0" layoutInCell="1" allowOverlap="1" wp14:anchorId="4F6BACC2" wp14:editId="748F28EE">
            <wp:simplePos x="0" y="0"/>
            <wp:positionH relativeFrom="column">
              <wp:posOffset>-62089</wp:posOffset>
            </wp:positionH>
            <wp:positionV relativeFrom="paragraph">
              <wp:posOffset>121497</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67283AB" w14:textId="77777777" w:rsidR="00CC3117" w:rsidRDefault="00CC3117" w:rsidP="002D5B3F">
      <w:pPr>
        <w:rPr>
          <w:rFonts w:ascii="Arial" w:hAnsi="Arial" w:cs="Arial"/>
          <w:color w:val="000000" w:themeColor="text1"/>
        </w:rPr>
      </w:pPr>
    </w:p>
    <w:p w14:paraId="239997DF" w14:textId="77777777" w:rsidR="00CC3117" w:rsidRDefault="00CC3117" w:rsidP="002D5B3F">
      <w:pPr>
        <w:rPr>
          <w:rFonts w:ascii="Arial" w:hAnsi="Arial" w:cs="Arial"/>
          <w:color w:val="000000" w:themeColor="text1"/>
        </w:rPr>
      </w:pPr>
    </w:p>
    <w:p w14:paraId="57ED9979" w14:textId="77777777" w:rsidR="00CC3117" w:rsidRDefault="00CC3117" w:rsidP="002D5B3F">
      <w:pPr>
        <w:rPr>
          <w:rFonts w:ascii="Arial" w:hAnsi="Arial" w:cs="Arial"/>
          <w:color w:val="000000" w:themeColor="text1"/>
        </w:rPr>
      </w:pPr>
    </w:p>
    <w:p w14:paraId="2AAC22B6" w14:textId="77777777" w:rsidR="00CC3117" w:rsidRDefault="00CC3117" w:rsidP="002D5B3F">
      <w:pPr>
        <w:rPr>
          <w:rFonts w:ascii="Arial" w:hAnsi="Arial" w:cs="Arial"/>
          <w:color w:val="000000" w:themeColor="text1"/>
        </w:rPr>
      </w:pPr>
    </w:p>
    <w:p w14:paraId="6085CA59" w14:textId="77777777" w:rsidR="00CC3117" w:rsidRDefault="00CC3117" w:rsidP="002D5B3F">
      <w:pPr>
        <w:rPr>
          <w:rFonts w:ascii="Arial" w:hAnsi="Arial" w:cs="Arial"/>
          <w:color w:val="000000" w:themeColor="text1"/>
        </w:rPr>
      </w:pPr>
    </w:p>
    <w:p w14:paraId="1EDB5184" w14:textId="77777777" w:rsidR="00CC3117" w:rsidRDefault="00CC3117" w:rsidP="002D5B3F">
      <w:pPr>
        <w:rPr>
          <w:rFonts w:ascii="Arial" w:hAnsi="Arial" w:cs="Arial"/>
          <w:color w:val="000000" w:themeColor="text1"/>
        </w:rPr>
      </w:pPr>
    </w:p>
    <w:p w14:paraId="5FC92BFD" w14:textId="77777777" w:rsidR="00CC3117" w:rsidRPr="001A452C" w:rsidRDefault="00CC3117" w:rsidP="002D5B3F">
      <w:pPr>
        <w:rPr>
          <w:rFonts w:ascii="Arial" w:hAnsi="Arial" w:cs="Arial"/>
          <w:color w:val="000000" w:themeColor="text1"/>
        </w:rPr>
      </w:pPr>
    </w:p>
    <w:p w14:paraId="4766B3A1" w14:textId="77777777" w:rsidR="003A3CE5" w:rsidRPr="001A452C" w:rsidRDefault="003A3CE5" w:rsidP="002D5B3F">
      <w:pPr>
        <w:jc w:val="center"/>
        <w:rPr>
          <w:rFonts w:ascii="Arial" w:hAnsi="Arial" w:cs="Arial"/>
          <w:b/>
          <w:i/>
          <w:color w:val="000000" w:themeColor="text1"/>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A452C" w:rsidRPr="001A452C" w14:paraId="3BF6AA6B" w14:textId="77777777" w:rsidTr="69A37D34">
        <w:tc>
          <w:tcPr>
            <w:tcW w:w="2093" w:type="dxa"/>
            <w:shd w:val="clear" w:color="auto" w:fill="auto"/>
          </w:tcPr>
          <w:p w14:paraId="4A0605D3" w14:textId="77777777" w:rsidR="003B3F9D" w:rsidRPr="001A452C" w:rsidRDefault="003B3F9D" w:rsidP="001E57C1">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Student name:</w:t>
            </w:r>
          </w:p>
        </w:tc>
        <w:tc>
          <w:tcPr>
            <w:tcW w:w="3293" w:type="dxa"/>
          </w:tcPr>
          <w:p w14:paraId="641A3D6D" w14:textId="516922A3" w:rsidR="003B3F9D" w:rsidRPr="001A452C" w:rsidRDefault="00B52F21" w:rsidP="4CB1C26F">
            <w:pPr>
              <w:spacing w:before="120" w:after="120"/>
              <w:jc w:val="both"/>
              <w:rPr>
                <w:rFonts w:ascii="Arial" w:hAnsi="Arial" w:cs="Arial"/>
                <w:b/>
                <w:bCs/>
                <w:color w:val="000000" w:themeColor="text1"/>
                <w:sz w:val="22"/>
                <w:szCs w:val="22"/>
              </w:rPr>
            </w:pPr>
            <w:proofErr w:type="spellStart"/>
            <w:r>
              <w:rPr>
                <w:rFonts w:ascii="Arial" w:hAnsi="Arial" w:cs="Arial"/>
                <w:b/>
                <w:bCs/>
                <w:color w:val="000000" w:themeColor="text1"/>
                <w:sz w:val="22"/>
                <w:szCs w:val="22"/>
              </w:rPr>
              <w:t>Ajir</w:t>
            </w:r>
            <w:proofErr w:type="spellEnd"/>
            <w:r>
              <w:rPr>
                <w:rFonts w:ascii="Arial" w:hAnsi="Arial" w:cs="Arial"/>
                <w:b/>
                <w:bCs/>
                <w:color w:val="000000" w:themeColor="text1"/>
                <w:sz w:val="22"/>
                <w:szCs w:val="22"/>
              </w:rPr>
              <w:t xml:space="preserve"> ali</w:t>
            </w:r>
          </w:p>
        </w:tc>
        <w:tc>
          <w:tcPr>
            <w:tcW w:w="2268" w:type="dxa"/>
            <w:shd w:val="clear" w:color="auto" w:fill="D9D9D9" w:themeFill="background1" w:themeFillShade="D9"/>
          </w:tcPr>
          <w:p w14:paraId="5DB36D44" w14:textId="77777777" w:rsidR="003B3F9D" w:rsidRPr="001A452C" w:rsidRDefault="00552351" w:rsidP="001E57C1">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 xml:space="preserve">Student ID </w:t>
            </w:r>
            <w:r w:rsidR="003B3F9D" w:rsidRPr="001A452C">
              <w:rPr>
                <w:rFonts w:ascii="Arial" w:hAnsi="Arial" w:cs="Arial"/>
                <w:b/>
                <w:color w:val="000000" w:themeColor="text1"/>
                <w:sz w:val="22"/>
                <w:szCs w:val="22"/>
              </w:rPr>
              <w:t>number:</w:t>
            </w:r>
          </w:p>
        </w:tc>
        <w:tc>
          <w:tcPr>
            <w:tcW w:w="2268" w:type="dxa"/>
          </w:tcPr>
          <w:p w14:paraId="4773AE68" w14:textId="496AB07D" w:rsidR="003B3F9D" w:rsidRPr="001A452C" w:rsidRDefault="00B52F21" w:rsidP="4CB1C26F">
            <w:pPr>
              <w:spacing w:before="120" w:after="120"/>
              <w:jc w:val="both"/>
              <w:rPr>
                <w:rFonts w:ascii="Arial" w:hAnsi="Arial" w:cs="Arial"/>
                <w:b/>
                <w:bCs/>
                <w:color w:val="000000" w:themeColor="text1"/>
                <w:sz w:val="22"/>
                <w:szCs w:val="22"/>
              </w:rPr>
            </w:pPr>
            <w:r>
              <w:rPr>
                <w:rFonts w:ascii="Source Sans Pro" w:hAnsi="Source Sans Pro"/>
                <w:color w:val="242130"/>
                <w:sz w:val="21"/>
                <w:szCs w:val="21"/>
                <w:shd w:val="clear" w:color="auto" w:fill="FFFFFF"/>
              </w:rPr>
              <w:t>2232684</w:t>
            </w:r>
          </w:p>
        </w:tc>
      </w:tr>
      <w:tr w:rsidR="001A452C" w:rsidRPr="001A452C" w14:paraId="7C83BCAE" w14:textId="77777777" w:rsidTr="69A37D34">
        <w:tc>
          <w:tcPr>
            <w:tcW w:w="2093" w:type="dxa"/>
            <w:shd w:val="clear" w:color="auto" w:fill="auto"/>
          </w:tcPr>
          <w:p w14:paraId="00F48E29" w14:textId="77777777" w:rsidR="00DB116D" w:rsidRPr="001A452C" w:rsidRDefault="00DB116D"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Programme:</w:t>
            </w:r>
          </w:p>
        </w:tc>
        <w:tc>
          <w:tcPr>
            <w:tcW w:w="7829" w:type="dxa"/>
            <w:gridSpan w:val="3"/>
          </w:tcPr>
          <w:p w14:paraId="40FE72B7" w14:textId="4B76AA76" w:rsidR="009D6684" w:rsidRPr="001A452C" w:rsidRDefault="006957EA"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Cer</w:t>
            </w:r>
            <w:r w:rsidR="00E00A42">
              <w:rPr>
                <w:rFonts w:ascii="Arial" w:hAnsi="Arial" w:cs="Arial"/>
                <w:b/>
                <w:color w:val="000000" w:themeColor="text1"/>
                <w:sz w:val="22"/>
                <w:szCs w:val="22"/>
              </w:rPr>
              <w:t>tif</w:t>
            </w:r>
            <w:r w:rsidR="004F2E28">
              <w:rPr>
                <w:rFonts w:ascii="Arial" w:hAnsi="Arial" w:cs="Arial"/>
                <w:b/>
                <w:color w:val="000000" w:themeColor="text1"/>
                <w:sz w:val="22"/>
                <w:szCs w:val="22"/>
              </w:rPr>
              <w:t>i</w:t>
            </w:r>
            <w:r w:rsidR="005B6D38">
              <w:rPr>
                <w:rFonts w:ascii="Arial" w:hAnsi="Arial" w:cs="Arial"/>
                <w:b/>
                <w:color w:val="000000" w:themeColor="text1"/>
                <w:sz w:val="22"/>
                <w:szCs w:val="22"/>
              </w:rPr>
              <w:t>cat</w:t>
            </w:r>
            <w:r w:rsidR="00E45CA2">
              <w:rPr>
                <w:rFonts w:ascii="Arial" w:hAnsi="Arial" w:cs="Arial"/>
                <w:b/>
                <w:color w:val="000000" w:themeColor="text1"/>
                <w:sz w:val="22"/>
                <w:szCs w:val="22"/>
              </w:rPr>
              <w:t>e of High</w:t>
            </w:r>
            <w:r w:rsidR="00865DE7">
              <w:rPr>
                <w:rFonts w:ascii="Arial" w:hAnsi="Arial" w:cs="Arial"/>
                <w:b/>
                <w:color w:val="000000" w:themeColor="text1"/>
                <w:sz w:val="22"/>
                <w:szCs w:val="22"/>
              </w:rPr>
              <w:t>er</w:t>
            </w:r>
            <w:r w:rsidR="00F51DDF">
              <w:rPr>
                <w:rFonts w:ascii="Arial" w:hAnsi="Arial" w:cs="Arial"/>
                <w:b/>
                <w:color w:val="000000" w:themeColor="text1"/>
                <w:sz w:val="22"/>
                <w:szCs w:val="22"/>
              </w:rPr>
              <w:t xml:space="preserve"> </w:t>
            </w:r>
            <w:r w:rsidR="00077C90">
              <w:rPr>
                <w:rFonts w:ascii="Arial" w:hAnsi="Arial" w:cs="Arial"/>
                <w:b/>
                <w:color w:val="000000" w:themeColor="text1"/>
                <w:sz w:val="22"/>
                <w:szCs w:val="22"/>
              </w:rPr>
              <w:t xml:space="preserve">Education in </w:t>
            </w:r>
            <w:r w:rsidR="00E64AE7">
              <w:rPr>
                <w:rFonts w:ascii="Arial" w:hAnsi="Arial" w:cs="Arial"/>
                <w:b/>
                <w:color w:val="000000" w:themeColor="text1"/>
                <w:sz w:val="22"/>
                <w:szCs w:val="22"/>
              </w:rPr>
              <w:t>skills</w:t>
            </w:r>
            <w:r w:rsidR="003F591E">
              <w:rPr>
                <w:rFonts w:ascii="Arial" w:hAnsi="Arial" w:cs="Arial"/>
                <w:b/>
                <w:color w:val="000000" w:themeColor="text1"/>
                <w:sz w:val="22"/>
                <w:szCs w:val="22"/>
              </w:rPr>
              <w:t xml:space="preserve"> </w:t>
            </w:r>
            <w:r w:rsidR="008670EB">
              <w:rPr>
                <w:rFonts w:ascii="Arial" w:hAnsi="Arial" w:cs="Arial"/>
                <w:b/>
                <w:color w:val="000000" w:themeColor="text1"/>
                <w:sz w:val="22"/>
                <w:szCs w:val="22"/>
              </w:rPr>
              <w:t xml:space="preserve">for </w:t>
            </w:r>
            <w:r w:rsidR="00277BB2">
              <w:rPr>
                <w:rFonts w:ascii="Arial" w:hAnsi="Arial" w:cs="Arial"/>
                <w:b/>
                <w:color w:val="000000" w:themeColor="text1"/>
                <w:sz w:val="22"/>
                <w:szCs w:val="22"/>
              </w:rPr>
              <w:t xml:space="preserve">Electronics </w:t>
            </w:r>
            <w:r w:rsidR="00C42467">
              <w:rPr>
                <w:rFonts w:ascii="Arial" w:hAnsi="Arial" w:cs="Arial"/>
                <w:b/>
                <w:color w:val="000000" w:themeColor="text1"/>
                <w:sz w:val="22"/>
                <w:szCs w:val="22"/>
              </w:rPr>
              <w:t>(</w:t>
            </w:r>
            <w:r w:rsidR="002674FE">
              <w:rPr>
                <w:rFonts w:ascii="Arial" w:hAnsi="Arial" w:cs="Arial"/>
                <w:b/>
                <w:color w:val="000000" w:themeColor="text1"/>
                <w:sz w:val="22"/>
                <w:szCs w:val="22"/>
              </w:rPr>
              <w:t>L</w:t>
            </w:r>
            <w:r w:rsidR="00C57279">
              <w:rPr>
                <w:rFonts w:ascii="Arial" w:hAnsi="Arial" w:cs="Arial"/>
                <w:b/>
                <w:color w:val="000000" w:themeColor="text1"/>
                <w:sz w:val="22"/>
                <w:szCs w:val="22"/>
              </w:rPr>
              <w:t>e</w:t>
            </w:r>
            <w:r w:rsidR="00280D3E">
              <w:rPr>
                <w:rFonts w:ascii="Arial" w:hAnsi="Arial" w:cs="Arial"/>
                <w:b/>
                <w:color w:val="000000" w:themeColor="text1"/>
                <w:sz w:val="22"/>
                <w:szCs w:val="22"/>
              </w:rPr>
              <w:t>ve</w:t>
            </w:r>
            <w:r w:rsidR="005B59D5">
              <w:rPr>
                <w:rFonts w:ascii="Arial" w:hAnsi="Arial" w:cs="Arial"/>
                <w:b/>
                <w:color w:val="000000" w:themeColor="text1"/>
                <w:sz w:val="22"/>
                <w:szCs w:val="22"/>
              </w:rPr>
              <w:t>l</w:t>
            </w:r>
            <w:r w:rsidR="00DE194B">
              <w:rPr>
                <w:rFonts w:ascii="Arial" w:hAnsi="Arial" w:cs="Arial"/>
                <w:b/>
                <w:color w:val="000000" w:themeColor="text1"/>
                <w:sz w:val="22"/>
                <w:szCs w:val="22"/>
              </w:rPr>
              <w:t>#</w:t>
            </w:r>
            <w:r w:rsidR="004575F8">
              <w:rPr>
                <w:rFonts w:ascii="Arial" w:hAnsi="Arial" w:cs="Arial"/>
                <w:b/>
                <w:color w:val="000000" w:themeColor="text1"/>
                <w:sz w:val="22"/>
                <w:szCs w:val="22"/>
              </w:rPr>
              <w:t>4</w:t>
            </w:r>
            <w:r w:rsidR="00521650">
              <w:rPr>
                <w:rFonts w:ascii="Arial" w:hAnsi="Arial" w:cs="Arial"/>
                <w:b/>
                <w:color w:val="000000" w:themeColor="text1"/>
                <w:sz w:val="22"/>
                <w:szCs w:val="22"/>
              </w:rPr>
              <w:t>)</w:t>
            </w:r>
          </w:p>
        </w:tc>
      </w:tr>
      <w:tr w:rsidR="001A452C" w:rsidRPr="001A452C" w14:paraId="5A5AB7EE" w14:textId="77777777" w:rsidTr="69A37D34">
        <w:tc>
          <w:tcPr>
            <w:tcW w:w="2093" w:type="dxa"/>
            <w:shd w:val="clear" w:color="auto" w:fill="auto"/>
          </w:tcPr>
          <w:p w14:paraId="64EA6196" w14:textId="77777777" w:rsidR="008F1308" w:rsidRPr="001A452C" w:rsidRDefault="008F1308"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Module:</w:t>
            </w:r>
          </w:p>
        </w:tc>
        <w:tc>
          <w:tcPr>
            <w:tcW w:w="7829" w:type="dxa"/>
            <w:gridSpan w:val="3"/>
            <w:shd w:val="clear" w:color="auto" w:fill="auto"/>
          </w:tcPr>
          <w:p w14:paraId="0EAE936F" w14:textId="2965263A" w:rsidR="008F1308" w:rsidRPr="001A452C" w:rsidRDefault="00EC20A9"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Technical Skills Development</w:t>
            </w:r>
          </w:p>
        </w:tc>
      </w:tr>
      <w:tr w:rsidR="00DE194B" w:rsidRPr="001A452C" w14:paraId="24624DE0" w14:textId="77777777" w:rsidTr="69A37D34">
        <w:trPr>
          <w:gridAfter w:val="2"/>
          <w:wAfter w:w="4536" w:type="dxa"/>
        </w:trPr>
        <w:tc>
          <w:tcPr>
            <w:tcW w:w="2093" w:type="dxa"/>
            <w:shd w:val="clear" w:color="auto" w:fill="auto"/>
          </w:tcPr>
          <w:p w14:paraId="654EFE8C" w14:textId="77777777" w:rsidR="00DE194B" w:rsidRPr="001A452C" w:rsidRDefault="00DE194B"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Module code:</w:t>
            </w:r>
          </w:p>
        </w:tc>
        <w:tc>
          <w:tcPr>
            <w:tcW w:w="3293" w:type="dxa"/>
          </w:tcPr>
          <w:p w14:paraId="22883FF1" w14:textId="7A1ED32B" w:rsidR="00DE194B" w:rsidRPr="001A452C" w:rsidRDefault="00DE194B" w:rsidP="00152E9D">
            <w:pPr>
              <w:spacing w:before="120" w:after="120"/>
              <w:jc w:val="both"/>
              <w:rPr>
                <w:rFonts w:ascii="Arial" w:hAnsi="Arial" w:cs="Arial"/>
                <w:b/>
                <w:color w:val="000000" w:themeColor="text1"/>
                <w:sz w:val="22"/>
                <w:szCs w:val="22"/>
              </w:rPr>
            </w:pPr>
            <w:r w:rsidRPr="003D7046">
              <w:rPr>
                <w:rFonts w:ascii="Arial" w:hAnsi="Arial" w:cs="Arial"/>
                <w:b/>
                <w:color w:val="000000" w:themeColor="text1"/>
                <w:sz w:val="22"/>
                <w:szCs w:val="22"/>
              </w:rPr>
              <w:t>ACMA4014</w:t>
            </w:r>
          </w:p>
        </w:tc>
      </w:tr>
      <w:tr w:rsidR="00DE194B" w:rsidRPr="001A452C" w14:paraId="44636FC2" w14:textId="77777777" w:rsidTr="69A37D34">
        <w:trPr>
          <w:gridAfter w:val="2"/>
          <w:wAfter w:w="4536" w:type="dxa"/>
        </w:trPr>
        <w:tc>
          <w:tcPr>
            <w:tcW w:w="2093" w:type="dxa"/>
            <w:shd w:val="clear" w:color="auto" w:fill="auto"/>
          </w:tcPr>
          <w:p w14:paraId="6A523E4C" w14:textId="77777777" w:rsidR="00DE194B" w:rsidRPr="001A452C" w:rsidRDefault="00DE194B"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Lecturer:</w:t>
            </w:r>
          </w:p>
        </w:tc>
        <w:tc>
          <w:tcPr>
            <w:tcW w:w="3293" w:type="dxa"/>
          </w:tcPr>
          <w:p w14:paraId="702CE517" w14:textId="1DB259CD" w:rsidR="00DE194B" w:rsidRPr="001A452C" w:rsidRDefault="00DE194B"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Dr Jamiu A. Dauda</w:t>
            </w:r>
          </w:p>
        </w:tc>
      </w:tr>
      <w:tr w:rsidR="001A452C" w:rsidRPr="001A452C" w14:paraId="625B31DD" w14:textId="77777777" w:rsidTr="69A37D34">
        <w:tc>
          <w:tcPr>
            <w:tcW w:w="2093" w:type="dxa"/>
            <w:shd w:val="clear" w:color="auto" w:fill="auto"/>
          </w:tcPr>
          <w:p w14:paraId="35C34B4E" w14:textId="77777777" w:rsidR="00DB116D" w:rsidRPr="001A452C" w:rsidRDefault="00DB116D"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Assignment Title:</w:t>
            </w:r>
          </w:p>
        </w:tc>
        <w:tc>
          <w:tcPr>
            <w:tcW w:w="3293" w:type="dxa"/>
          </w:tcPr>
          <w:p w14:paraId="202CC368" w14:textId="7C46B922" w:rsidR="00DB116D" w:rsidRPr="001A452C" w:rsidRDefault="00EC20A9" w:rsidP="005F0579">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Logbook</w:t>
            </w:r>
          </w:p>
        </w:tc>
        <w:tc>
          <w:tcPr>
            <w:tcW w:w="2268" w:type="dxa"/>
            <w:shd w:val="clear" w:color="auto" w:fill="auto"/>
          </w:tcPr>
          <w:p w14:paraId="70513EFA" w14:textId="77777777" w:rsidR="00DB116D" w:rsidRPr="001A452C" w:rsidRDefault="004D5E9B"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Word count (or equivalent):</w:t>
            </w:r>
          </w:p>
        </w:tc>
        <w:tc>
          <w:tcPr>
            <w:tcW w:w="2268" w:type="dxa"/>
          </w:tcPr>
          <w:p w14:paraId="77E9E09F" w14:textId="35AEEACA" w:rsidR="00DB116D" w:rsidRPr="001A452C" w:rsidRDefault="00C46A1E" w:rsidP="57FDA325">
            <w:pPr>
              <w:spacing w:before="120" w:after="120"/>
              <w:jc w:val="both"/>
              <w:rPr>
                <w:rFonts w:ascii="Arial" w:hAnsi="Arial" w:cs="Arial"/>
                <w:b/>
                <w:bCs/>
                <w:color w:val="000000" w:themeColor="text1"/>
                <w:sz w:val="22"/>
                <w:szCs w:val="22"/>
              </w:rPr>
            </w:pPr>
            <w:r w:rsidRPr="57FDA325">
              <w:rPr>
                <w:rFonts w:ascii="Arial" w:hAnsi="Arial" w:cs="Arial"/>
                <w:b/>
                <w:bCs/>
                <w:color w:val="000000" w:themeColor="text1"/>
                <w:sz w:val="22"/>
                <w:szCs w:val="22"/>
              </w:rPr>
              <w:t xml:space="preserve">2000 words </w:t>
            </w:r>
            <w:r w:rsidR="4416788D" w:rsidRPr="57FDA325">
              <w:rPr>
                <w:rFonts w:ascii="Arial" w:hAnsi="Arial" w:cs="Arial"/>
                <w:b/>
                <w:bCs/>
                <w:color w:val="000000" w:themeColor="text1"/>
                <w:sz w:val="22"/>
                <w:szCs w:val="22"/>
              </w:rPr>
              <w:t>nmvx/*</w:t>
            </w:r>
          </w:p>
        </w:tc>
      </w:tr>
      <w:tr w:rsidR="001A452C" w:rsidRPr="001A452C" w14:paraId="0A4ADA9C" w14:textId="77777777" w:rsidTr="69A37D34">
        <w:tc>
          <w:tcPr>
            <w:tcW w:w="2093" w:type="dxa"/>
            <w:shd w:val="clear" w:color="auto" w:fill="auto"/>
          </w:tcPr>
          <w:p w14:paraId="5F94E019" w14:textId="77777777" w:rsidR="00B84B5B" w:rsidRPr="001A452C" w:rsidRDefault="00552351"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Submission deadline:</w:t>
            </w:r>
          </w:p>
        </w:tc>
        <w:tc>
          <w:tcPr>
            <w:tcW w:w="3293" w:type="dxa"/>
            <w:shd w:val="clear" w:color="auto" w:fill="auto"/>
          </w:tcPr>
          <w:p w14:paraId="6D65FFBD" w14:textId="472E610F" w:rsidR="00B84B5B" w:rsidRPr="001A452C" w:rsidRDefault="00564287" w:rsidP="005F0579">
            <w:pPr>
              <w:spacing w:before="120" w:after="120"/>
              <w:jc w:val="both"/>
              <w:rPr>
                <w:rFonts w:ascii="Arial" w:hAnsi="Arial" w:cs="Arial"/>
                <w:b/>
                <w:color w:val="000000" w:themeColor="text1"/>
                <w:sz w:val="22"/>
                <w:szCs w:val="22"/>
              </w:rPr>
            </w:pPr>
            <w:r>
              <w:rPr>
                <w:rFonts w:ascii="Arial" w:hAnsi="Arial" w:cs="Arial"/>
                <w:b/>
                <w:color w:val="000000" w:themeColor="text1"/>
                <w:sz w:val="22"/>
                <w:szCs w:val="22"/>
                <w:highlight w:val="yellow"/>
              </w:rPr>
              <w:t>27</w:t>
            </w:r>
            <w:r w:rsidR="004A3E94" w:rsidRPr="00AD38D5">
              <w:rPr>
                <w:rFonts w:ascii="Arial" w:hAnsi="Arial" w:cs="Arial"/>
                <w:b/>
                <w:color w:val="000000" w:themeColor="text1"/>
                <w:sz w:val="22"/>
                <w:szCs w:val="22"/>
                <w:highlight w:val="yellow"/>
                <w:vertAlign w:val="superscript"/>
              </w:rPr>
              <w:t>th</w:t>
            </w:r>
            <w:r w:rsidR="004A3E94" w:rsidRPr="00AD38D5">
              <w:rPr>
                <w:rFonts w:ascii="Arial" w:hAnsi="Arial" w:cs="Arial"/>
                <w:b/>
                <w:color w:val="000000" w:themeColor="text1"/>
                <w:sz w:val="22"/>
                <w:szCs w:val="22"/>
                <w:highlight w:val="yellow"/>
              </w:rPr>
              <w:t xml:space="preserve"> </w:t>
            </w:r>
            <w:r w:rsidR="00124E46">
              <w:rPr>
                <w:rFonts w:ascii="Arial" w:hAnsi="Arial" w:cs="Arial"/>
                <w:b/>
                <w:color w:val="000000" w:themeColor="text1"/>
                <w:sz w:val="22"/>
                <w:szCs w:val="22"/>
                <w:highlight w:val="yellow"/>
              </w:rPr>
              <w:t>April</w:t>
            </w:r>
            <w:r w:rsidR="004A3E94" w:rsidRPr="00AD38D5">
              <w:rPr>
                <w:rFonts w:ascii="Arial" w:hAnsi="Arial" w:cs="Arial"/>
                <w:b/>
                <w:color w:val="000000" w:themeColor="text1"/>
                <w:sz w:val="22"/>
                <w:szCs w:val="22"/>
                <w:highlight w:val="yellow"/>
              </w:rPr>
              <w:t xml:space="preserve"> 202</w:t>
            </w:r>
            <w:r w:rsidR="00AD38D5" w:rsidRPr="00AD38D5">
              <w:rPr>
                <w:rFonts w:ascii="Arial" w:hAnsi="Arial" w:cs="Arial"/>
                <w:b/>
                <w:color w:val="000000" w:themeColor="text1"/>
                <w:sz w:val="22"/>
                <w:szCs w:val="22"/>
                <w:highlight w:val="yellow"/>
              </w:rPr>
              <w:t>3</w:t>
            </w:r>
          </w:p>
        </w:tc>
        <w:tc>
          <w:tcPr>
            <w:tcW w:w="2268" w:type="dxa"/>
            <w:shd w:val="clear" w:color="auto" w:fill="auto"/>
          </w:tcPr>
          <w:p w14:paraId="7D10DBA2" w14:textId="77777777" w:rsidR="00B84B5B" w:rsidRPr="001A452C" w:rsidRDefault="00552351" w:rsidP="001E57C1">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Return date of provisional marks &amp; written feedback:</w:t>
            </w:r>
          </w:p>
        </w:tc>
        <w:tc>
          <w:tcPr>
            <w:tcW w:w="2268" w:type="dxa"/>
          </w:tcPr>
          <w:p w14:paraId="0AC6DE4D" w14:textId="491373CA" w:rsidR="00B84B5B" w:rsidRPr="001A452C" w:rsidRDefault="00124E46" w:rsidP="005F0579">
            <w:pPr>
              <w:spacing w:before="120" w:after="120"/>
              <w:jc w:val="both"/>
              <w:rPr>
                <w:rFonts w:ascii="Arial" w:hAnsi="Arial" w:cs="Arial"/>
                <w:b/>
                <w:color w:val="000000" w:themeColor="text1"/>
                <w:sz w:val="22"/>
                <w:szCs w:val="22"/>
              </w:rPr>
            </w:pPr>
            <w:r>
              <w:rPr>
                <w:rFonts w:ascii="Arial" w:hAnsi="Arial" w:cs="Arial"/>
                <w:b/>
                <w:color w:val="000000" w:themeColor="text1"/>
                <w:sz w:val="22"/>
                <w:szCs w:val="22"/>
                <w:highlight w:val="yellow"/>
              </w:rPr>
              <w:t>2</w:t>
            </w:r>
            <w:r w:rsidR="00A10FD4" w:rsidRPr="00A10FD4">
              <w:rPr>
                <w:rFonts w:ascii="Arial" w:hAnsi="Arial" w:cs="Arial"/>
                <w:b/>
                <w:color w:val="000000" w:themeColor="text1"/>
                <w:sz w:val="22"/>
                <w:szCs w:val="22"/>
                <w:highlight w:val="yellow"/>
              </w:rPr>
              <w:t>9</w:t>
            </w:r>
            <w:r w:rsidR="004A3E94" w:rsidRPr="00A10FD4">
              <w:rPr>
                <w:rFonts w:ascii="Arial" w:hAnsi="Arial" w:cs="Arial"/>
                <w:b/>
                <w:color w:val="000000" w:themeColor="text1"/>
                <w:sz w:val="22"/>
                <w:szCs w:val="22"/>
                <w:highlight w:val="yellow"/>
                <w:vertAlign w:val="superscript"/>
              </w:rPr>
              <w:t xml:space="preserve">th </w:t>
            </w:r>
            <w:r>
              <w:rPr>
                <w:rFonts w:ascii="Arial" w:hAnsi="Arial" w:cs="Arial"/>
                <w:b/>
                <w:color w:val="000000" w:themeColor="text1"/>
                <w:sz w:val="22"/>
                <w:szCs w:val="22"/>
                <w:highlight w:val="yellow"/>
              </w:rPr>
              <w:t>May</w:t>
            </w:r>
            <w:r w:rsidR="004A3E94" w:rsidRPr="00A10FD4">
              <w:rPr>
                <w:rFonts w:ascii="Arial" w:hAnsi="Arial" w:cs="Arial"/>
                <w:b/>
                <w:color w:val="000000" w:themeColor="text1"/>
                <w:sz w:val="22"/>
                <w:szCs w:val="22"/>
                <w:highlight w:val="yellow"/>
              </w:rPr>
              <w:t xml:space="preserve"> 202</w:t>
            </w:r>
            <w:r w:rsidR="00AD38D5" w:rsidRPr="00A10FD4">
              <w:rPr>
                <w:rFonts w:ascii="Arial" w:hAnsi="Arial" w:cs="Arial"/>
                <w:b/>
                <w:color w:val="000000" w:themeColor="text1"/>
                <w:sz w:val="22"/>
                <w:szCs w:val="22"/>
                <w:highlight w:val="yellow"/>
              </w:rPr>
              <w:t>3</w:t>
            </w:r>
          </w:p>
        </w:tc>
      </w:tr>
      <w:tr w:rsidR="00EC0834" w:rsidRPr="001A452C" w14:paraId="3E068D67" w14:textId="77777777" w:rsidTr="69A37D34">
        <w:trPr>
          <w:gridAfter w:val="3"/>
          <w:wAfter w:w="7829" w:type="dxa"/>
        </w:trPr>
        <w:tc>
          <w:tcPr>
            <w:tcW w:w="2093" w:type="dxa"/>
            <w:shd w:val="clear" w:color="auto" w:fill="auto"/>
          </w:tcPr>
          <w:p w14:paraId="74B153B5" w14:textId="77777777" w:rsidR="00EC0834" w:rsidRPr="001A452C" w:rsidRDefault="00EC0834"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Submission method:</w:t>
            </w:r>
          </w:p>
        </w:tc>
      </w:tr>
      <w:tr w:rsidR="00EC0834" w:rsidRPr="001A452C" w14:paraId="249C2E83" w14:textId="77777777" w:rsidTr="69A37D34">
        <w:trPr>
          <w:gridAfter w:val="3"/>
          <w:wAfter w:w="7829" w:type="dxa"/>
        </w:trPr>
        <w:tc>
          <w:tcPr>
            <w:tcW w:w="2093" w:type="dxa"/>
            <w:shd w:val="clear" w:color="auto" w:fill="auto"/>
          </w:tcPr>
          <w:p w14:paraId="1C6B6C75" w14:textId="4370E6CD" w:rsidR="00EC0834" w:rsidRPr="001A452C" w:rsidRDefault="00EC0834" w:rsidP="00A406E5">
            <w:pPr>
              <w:spacing w:before="120" w:after="120"/>
              <w:rPr>
                <w:rFonts w:ascii="Arial" w:hAnsi="Arial" w:cs="Arial"/>
                <w:b/>
                <w:color w:val="000000" w:themeColor="text1"/>
                <w:sz w:val="22"/>
                <w:szCs w:val="22"/>
              </w:rPr>
            </w:pPr>
          </w:p>
        </w:tc>
      </w:tr>
    </w:tbl>
    <w:p w14:paraId="7A8E1AA3" w14:textId="77777777" w:rsidR="00CC3117" w:rsidRDefault="00CC3117" w:rsidP="00D313FA">
      <w:pPr>
        <w:jc w:val="both"/>
        <w:rPr>
          <w:rFonts w:ascii="Arial" w:hAnsi="Arial" w:cs="Arial"/>
          <w:b/>
          <w:bCs/>
          <w:color w:val="000000" w:themeColor="text1"/>
          <w:sz w:val="24"/>
          <w:szCs w:val="24"/>
          <w:u w:val="single"/>
        </w:rPr>
      </w:pPr>
    </w:p>
    <w:p w14:paraId="0D910A3E" w14:textId="77777777" w:rsidR="00CC3117" w:rsidRDefault="00CC3117" w:rsidP="00D313FA">
      <w:pPr>
        <w:jc w:val="both"/>
        <w:rPr>
          <w:rFonts w:ascii="Arial" w:hAnsi="Arial" w:cs="Arial"/>
          <w:b/>
          <w:bCs/>
          <w:color w:val="000000" w:themeColor="text1"/>
          <w:sz w:val="24"/>
          <w:szCs w:val="24"/>
          <w:u w:val="single"/>
        </w:rPr>
      </w:pPr>
    </w:p>
    <w:p w14:paraId="65B0A0CD" w14:textId="77777777" w:rsidR="00CC3117" w:rsidRDefault="00CC3117" w:rsidP="00D313FA">
      <w:pPr>
        <w:jc w:val="both"/>
        <w:rPr>
          <w:rFonts w:ascii="Arial" w:hAnsi="Arial" w:cs="Arial"/>
          <w:b/>
          <w:bCs/>
          <w:color w:val="000000" w:themeColor="text1"/>
          <w:sz w:val="24"/>
          <w:szCs w:val="24"/>
          <w:u w:val="single"/>
        </w:rPr>
      </w:pPr>
    </w:p>
    <w:p w14:paraId="3E4F7216" w14:textId="1042973C" w:rsidR="00C46A1E" w:rsidRPr="001A452C" w:rsidRDefault="00FD4D90" w:rsidP="00D313FA">
      <w:pPr>
        <w:jc w:val="both"/>
        <w:rPr>
          <w:rFonts w:ascii="Arial" w:hAnsi="Arial" w:cs="Arial"/>
          <w:b/>
          <w:bCs/>
          <w:color w:val="000000" w:themeColor="text1"/>
          <w:sz w:val="24"/>
          <w:szCs w:val="24"/>
          <w:u w:val="single"/>
        </w:rPr>
      </w:pPr>
      <w:r w:rsidRPr="001A452C">
        <w:rPr>
          <w:rFonts w:ascii="Arial" w:hAnsi="Arial" w:cs="Arial"/>
          <w:b/>
          <w:bCs/>
          <w:color w:val="000000" w:themeColor="text1"/>
          <w:sz w:val="24"/>
          <w:szCs w:val="24"/>
          <w:u w:val="single"/>
        </w:rPr>
        <w:t>Logbook</w:t>
      </w:r>
      <w:r w:rsidR="00C46A1E" w:rsidRPr="001A452C">
        <w:rPr>
          <w:rFonts w:ascii="Arial" w:hAnsi="Arial" w:cs="Arial"/>
          <w:b/>
          <w:bCs/>
          <w:color w:val="000000" w:themeColor="text1"/>
          <w:sz w:val="24"/>
          <w:szCs w:val="24"/>
          <w:u w:val="single"/>
        </w:rPr>
        <w:t xml:space="preserve"> (2000 words) </w:t>
      </w:r>
    </w:p>
    <w:p w14:paraId="17B40DF5" w14:textId="6B2C3EB7" w:rsidR="00CC3117" w:rsidRDefault="00CC3117">
      <w:pPr>
        <w:rPr>
          <w:rFonts w:ascii="Arial" w:hAnsi="Arial" w:cs="Arial"/>
          <w:color w:val="000000" w:themeColor="text1"/>
          <w:sz w:val="22"/>
          <w:szCs w:val="22"/>
          <w:u w:color="333333"/>
        </w:rPr>
      </w:pPr>
    </w:p>
    <w:p w14:paraId="105E24FF" w14:textId="3DC0E932" w:rsidR="00CC3117" w:rsidRDefault="00CC3117">
      <w:pPr>
        <w:rPr>
          <w:rFonts w:ascii="Arial" w:hAnsi="Arial" w:cs="Arial"/>
          <w:color w:val="000000" w:themeColor="text1"/>
          <w:sz w:val="22"/>
          <w:szCs w:val="22"/>
          <w:u w:color="333333"/>
        </w:rPr>
      </w:pPr>
    </w:p>
    <w:p w14:paraId="404381CC" w14:textId="51DFADF3" w:rsidR="00CC3117" w:rsidRPr="00FC25CF" w:rsidRDefault="00FC25CF">
      <w:pPr>
        <w:rPr>
          <w:rFonts w:ascii="Arial" w:hAnsi="Arial" w:cs="Arial"/>
          <w:b/>
          <w:bCs/>
          <w:color w:val="000000" w:themeColor="text1"/>
          <w:sz w:val="22"/>
          <w:szCs w:val="22"/>
          <w:u w:color="333333"/>
        </w:rPr>
      </w:pPr>
      <w:r w:rsidRPr="00FC25CF">
        <w:rPr>
          <w:rFonts w:ascii="Arial" w:hAnsi="Arial" w:cs="Arial"/>
          <w:b/>
          <w:bCs/>
          <w:color w:val="000000" w:themeColor="text1"/>
          <w:sz w:val="22"/>
          <w:szCs w:val="22"/>
          <w:u w:color="333333"/>
        </w:rPr>
        <w:t>Introduction</w:t>
      </w:r>
    </w:p>
    <w:p w14:paraId="4D4C7834" w14:textId="77777777" w:rsidR="00FC25CF" w:rsidRDefault="00FC25CF">
      <w:pPr>
        <w:rPr>
          <w:rFonts w:ascii="Arial" w:hAnsi="Arial" w:cs="Arial"/>
          <w:color w:val="000000" w:themeColor="text1"/>
          <w:sz w:val="22"/>
          <w:szCs w:val="22"/>
          <w:u w:color="333333"/>
        </w:rPr>
      </w:pPr>
    </w:p>
    <w:p w14:paraId="10D663B4" w14:textId="77777777" w:rsidR="00FC25CF" w:rsidRPr="00FC25CF" w:rsidRDefault="00FC25CF" w:rsidP="00FC25CF">
      <w:pPr>
        <w:rPr>
          <w:rFonts w:ascii="Arial" w:hAnsi="Arial" w:cs="Arial"/>
          <w:color w:val="000000" w:themeColor="text1"/>
          <w:sz w:val="22"/>
          <w:szCs w:val="22"/>
          <w:u w:color="333333"/>
        </w:rPr>
      </w:pPr>
      <w:r w:rsidRPr="00FC25CF">
        <w:rPr>
          <w:rFonts w:ascii="Arial" w:hAnsi="Arial" w:cs="Arial"/>
          <w:color w:val="000000" w:themeColor="text1"/>
          <w:sz w:val="22"/>
          <w:szCs w:val="22"/>
          <w:u w:color="333333"/>
        </w:rPr>
        <w:t>For success in many disciplines, including engineering, computer science, and medicine, technical skills are essential. This course is designed to provide you with the knowledge, tools, and practical experience required to develop and enhance your technical skills.</w:t>
      </w:r>
    </w:p>
    <w:p w14:paraId="0BBBB747" w14:textId="77777777" w:rsidR="00FC25CF" w:rsidRPr="00FC25CF" w:rsidRDefault="00FC25CF" w:rsidP="00FC25CF">
      <w:pPr>
        <w:rPr>
          <w:rFonts w:ascii="Arial" w:hAnsi="Arial" w:cs="Arial"/>
          <w:color w:val="000000" w:themeColor="text1"/>
          <w:sz w:val="22"/>
          <w:szCs w:val="22"/>
          <w:u w:color="333333"/>
        </w:rPr>
      </w:pPr>
    </w:p>
    <w:p w14:paraId="31351180" w14:textId="3B72CBD3" w:rsidR="00FC25CF" w:rsidRDefault="00FC25CF" w:rsidP="00FC25CF">
      <w:pPr>
        <w:rPr>
          <w:rFonts w:ascii="Arial" w:hAnsi="Arial" w:cs="Arial"/>
          <w:color w:val="000000" w:themeColor="text1"/>
          <w:sz w:val="22"/>
          <w:szCs w:val="22"/>
          <w:u w:color="333333"/>
        </w:rPr>
      </w:pPr>
      <w:r w:rsidRPr="00FC25CF">
        <w:rPr>
          <w:rFonts w:ascii="Arial" w:hAnsi="Arial" w:cs="Arial"/>
          <w:color w:val="000000" w:themeColor="text1"/>
          <w:sz w:val="22"/>
          <w:szCs w:val="22"/>
          <w:u w:color="333333"/>
        </w:rPr>
        <w:t>This logbook contains a record of your technical skill development, including the practical exercises you've completed, the obstacles you've encountered, and the solutions you've developed. In addition, you will have the chance to reflect on your learning, identify areas for enhancement, and set objectives for your future development.</w:t>
      </w:r>
    </w:p>
    <w:p w14:paraId="73C63E96" w14:textId="38080980" w:rsidR="00CC3117" w:rsidRDefault="00CC3117">
      <w:pPr>
        <w:rPr>
          <w:rFonts w:ascii="Arial" w:hAnsi="Arial" w:cs="Arial"/>
          <w:color w:val="000000" w:themeColor="text1"/>
          <w:sz w:val="22"/>
          <w:szCs w:val="22"/>
          <w:u w:color="333333"/>
        </w:rPr>
      </w:pPr>
    </w:p>
    <w:p w14:paraId="19C0C1C1" w14:textId="77777777" w:rsidR="00CC3117" w:rsidRPr="001A452C" w:rsidRDefault="00CC3117">
      <w:pPr>
        <w:rPr>
          <w:rFonts w:ascii="Arial" w:hAnsi="Arial" w:cs="Arial"/>
          <w:color w:val="000000" w:themeColor="text1"/>
          <w:sz w:val="22"/>
          <w:szCs w:val="22"/>
          <w:u w:color="333333"/>
        </w:rPr>
      </w:pPr>
    </w:p>
    <w:tbl>
      <w:tblPr>
        <w:tblStyle w:val="TableGrid"/>
        <w:tblW w:w="15483" w:type="dxa"/>
        <w:tblLook w:val="04A0" w:firstRow="1" w:lastRow="0" w:firstColumn="1" w:lastColumn="0" w:noHBand="0" w:noVBand="1"/>
      </w:tblPr>
      <w:tblGrid>
        <w:gridCol w:w="1305"/>
        <w:gridCol w:w="1595"/>
        <w:gridCol w:w="3334"/>
        <w:gridCol w:w="4251"/>
        <w:gridCol w:w="4998"/>
      </w:tblGrid>
      <w:tr w:rsidR="00E47DE7" w:rsidRPr="001A452C" w14:paraId="1A4BC02C" w14:textId="77777777" w:rsidTr="00E47DE7">
        <w:trPr>
          <w:trHeight w:val="1528"/>
        </w:trPr>
        <w:tc>
          <w:tcPr>
            <w:tcW w:w="1305" w:type="dxa"/>
            <w:shd w:val="clear" w:color="auto" w:fill="D6E3BC" w:themeFill="accent3" w:themeFillTint="66"/>
          </w:tcPr>
          <w:p w14:paraId="0022E37D" w14:textId="79CBE4E8" w:rsidR="009B4328" w:rsidRPr="001A452C" w:rsidRDefault="009B4328" w:rsidP="003E5EEE">
            <w:pPr>
              <w:jc w:val="center"/>
              <w:rPr>
                <w:rFonts w:ascii="Arial" w:hAnsi="Arial" w:cs="Arial"/>
                <w:color w:val="000000" w:themeColor="text1"/>
                <w:sz w:val="22"/>
                <w:szCs w:val="22"/>
                <w:u w:color="333333"/>
              </w:rPr>
            </w:pPr>
            <w:r w:rsidRPr="001A452C">
              <w:rPr>
                <w:rFonts w:ascii="Arial" w:hAnsi="Arial" w:cs="Arial"/>
                <w:b/>
                <w:bCs/>
                <w:color w:val="000000" w:themeColor="text1"/>
                <w:sz w:val="22"/>
                <w:szCs w:val="22"/>
              </w:rPr>
              <w:t>Activity WK</w:t>
            </w:r>
          </w:p>
        </w:tc>
        <w:tc>
          <w:tcPr>
            <w:tcW w:w="1595" w:type="dxa"/>
            <w:shd w:val="clear" w:color="auto" w:fill="D6E3BC" w:themeFill="accent3" w:themeFillTint="66"/>
          </w:tcPr>
          <w:p w14:paraId="557DE283" w14:textId="1E198275" w:rsidR="009B4328" w:rsidRPr="001A452C" w:rsidRDefault="009B4328" w:rsidP="003E5EEE">
            <w:pPr>
              <w:jc w:val="center"/>
              <w:rPr>
                <w:rFonts w:ascii="Arial" w:hAnsi="Arial" w:cs="Arial"/>
                <w:color w:val="000000" w:themeColor="text1"/>
                <w:sz w:val="22"/>
                <w:szCs w:val="22"/>
                <w:u w:color="333333"/>
              </w:rPr>
            </w:pPr>
            <w:r w:rsidRPr="001A452C">
              <w:rPr>
                <w:rFonts w:ascii="Arial" w:hAnsi="Arial" w:cs="Arial"/>
                <w:b/>
                <w:bCs/>
                <w:color w:val="000000" w:themeColor="text1"/>
                <w:sz w:val="22"/>
                <w:szCs w:val="22"/>
              </w:rPr>
              <w:t>Activity</w:t>
            </w:r>
          </w:p>
        </w:tc>
        <w:tc>
          <w:tcPr>
            <w:tcW w:w="3334" w:type="dxa"/>
            <w:shd w:val="clear" w:color="auto" w:fill="D6E3BC" w:themeFill="accent3" w:themeFillTint="66"/>
          </w:tcPr>
          <w:p w14:paraId="5967ACF5" w14:textId="53AE84D1" w:rsidR="009B4328" w:rsidRPr="001A452C" w:rsidRDefault="009B4328" w:rsidP="003E5EEE">
            <w:pPr>
              <w:jc w:val="center"/>
              <w:rPr>
                <w:rFonts w:ascii="Arial" w:hAnsi="Arial" w:cs="Arial"/>
                <w:color w:val="000000" w:themeColor="text1"/>
                <w:sz w:val="22"/>
                <w:szCs w:val="22"/>
                <w:u w:color="333333"/>
              </w:rPr>
            </w:pPr>
            <w:r w:rsidRPr="001A452C">
              <w:rPr>
                <w:rFonts w:ascii="Arial" w:hAnsi="Arial" w:cs="Arial"/>
                <w:b/>
                <w:bCs/>
                <w:color w:val="000000" w:themeColor="text1"/>
                <w:sz w:val="22"/>
                <w:szCs w:val="22"/>
              </w:rPr>
              <w:t>Key Learning Points</w:t>
            </w:r>
          </w:p>
        </w:tc>
        <w:tc>
          <w:tcPr>
            <w:tcW w:w="4251" w:type="dxa"/>
            <w:shd w:val="clear" w:color="auto" w:fill="D6E3BC" w:themeFill="accent3" w:themeFillTint="66"/>
          </w:tcPr>
          <w:p w14:paraId="79631468" w14:textId="692A163F" w:rsidR="009B4328" w:rsidRPr="001A452C" w:rsidRDefault="009B4328" w:rsidP="003E5EEE">
            <w:pPr>
              <w:jc w:val="center"/>
              <w:rPr>
                <w:rFonts w:ascii="Arial" w:hAnsi="Arial" w:cs="Arial"/>
                <w:color w:val="000000" w:themeColor="text1"/>
                <w:sz w:val="22"/>
                <w:szCs w:val="22"/>
                <w:u w:color="333333"/>
              </w:rPr>
            </w:pPr>
            <w:r w:rsidRPr="001A452C">
              <w:rPr>
                <w:rFonts w:ascii="Arial" w:hAnsi="Arial" w:cs="Arial"/>
                <w:b/>
                <w:bCs/>
                <w:color w:val="000000" w:themeColor="text1"/>
                <w:sz w:val="22"/>
                <w:szCs w:val="22"/>
              </w:rPr>
              <w:t>Key Benefits/Value added</w:t>
            </w:r>
          </w:p>
        </w:tc>
        <w:tc>
          <w:tcPr>
            <w:tcW w:w="4998" w:type="dxa"/>
            <w:shd w:val="clear" w:color="auto" w:fill="D6E3BC" w:themeFill="accent3" w:themeFillTint="66"/>
          </w:tcPr>
          <w:p w14:paraId="6912DF14" w14:textId="0EA4644D" w:rsidR="009B4328" w:rsidRPr="001A452C" w:rsidRDefault="009B4328" w:rsidP="003E5EEE">
            <w:pPr>
              <w:jc w:val="center"/>
              <w:rPr>
                <w:rFonts w:ascii="Arial" w:hAnsi="Arial" w:cs="Arial"/>
                <w:color w:val="000000" w:themeColor="text1"/>
                <w:sz w:val="22"/>
                <w:szCs w:val="22"/>
                <w:u w:color="333333"/>
              </w:rPr>
            </w:pPr>
            <w:r w:rsidRPr="001A452C">
              <w:rPr>
                <w:rFonts w:ascii="Arial" w:hAnsi="Arial" w:cs="Arial"/>
                <w:b/>
                <w:bCs/>
                <w:color w:val="000000" w:themeColor="text1"/>
                <w:sz w:val="22"/>
                <w:szCs w:val="22"/>
              </w:rPr>
              <w:t>Further comments and</w:t>
            </w:r>
            <w:r w:rsidRPr="001A452C">
              <w:rPr>
                <w:rFonts w:ascii="Arial" w:hAnsi="Arial" w:cs="Arial"/>
                <w:b/>
                <w:bCs/>
                <w:color w:val="000000" w:themeColor="text1"/>
                <w:sz w:val="22"/>
                <w:szCs w:val="22"/>
              </w:rPr>
              <w:br/>
              <w:t>How can I improve it in future?</w:t>
            </w:r>
          </w:p>
        </w:tc>
      </w:tr>
      <w:tr w:rsidR="001A452C" w:rsidRPr="001A452C" w14:paraId="43539AD9" w14:textId="77777777" w:rsidTr="00E47DE7">
        <w:trPr>
          <w:trHeight w:val="4300"/>
        </w:trPr>
        <w:tc>
          <w:tcPr>
            <w:tcW w:w="1305" w:type="dxa"/>
          </w:tcPr>
          <w:p w14:paraId="636C3945" w14:textId="77777777" w:rsidR="007D2488" w:rsidRDefault="005B37AD" w:rsidP="003E5EEE">
            <w:pPr>
              <w:jc w:val="both"/>
              <w:rPr>
                <w:rFonts w:ascii="Arial" w:hAnsi="Arial" w:cs="Arial"/>
                <w:color w:val="000000" w:themeColor="text1"/>
                <w:sz w:val="22"/>
                <w:szCs w:val="22"/>
              </w:rPr>
            </w:pPr>
            <w:r>
              <w:rPr>
                <w:rFonts w:ascii="Arial" w:hAnsi="Arial" w:cs="Arial"/>
                <w:color w:val="000000" w:themeColor="text1"/>
                <w:sz w:val="22"/>
                <w:szCs w:val="22"/>
              </w:rPr>
              <w:t>T</w:t>
            </w:r>
            <w:r w:rsidR="006F422E">
              <w:rPr>
                <w:rFonts w:ascii="Arial" w:hAnsi="Arial" w:cs="Arial"/>
                <w:color w:val="000000" w:themeColor="text1"/>
                <w:sz w:val="22"/>
                <w:szCs w:val="22"/>
              </w:rPr>
              <w:t>uesday</w:t>
            </w:r>
          </w:p>
          <w:p w14:paraId="67181533" w14:textId="2A4991D4" w:rsidR="009B4328" w:rsidRPr="001A452C" w:rsidRDefault="009B4328" w:rsidP="003E5EEE">
            <w:pPr>
              <w:jc w:val="both"/>
              <w:rPr>
                <w:rFonts w:ascii="Arial" w:hAnsi="Arial" w:cs="Arial"/>
                <w:color w:val="000000" w:themeColor="text1"/>
                <w:sz w:val="22"/>
                <w:szCs w:val="22"/>
                <w:u w:color="333333"/>
              </w:rPr>
            </w:pPr>
            <w:r w:rsidRPr="001A452C">
              <w:rPr>
                <w:rFonts w:ascii="Arial" w:hAnsi="Arial" w:cs="Arial"/>
                <w:color w:val="000000" w:themeColor="text1"/>
                <w:sz w:val="22"/>
                <w:szCs w:val="22"/>
              </w:rPr>
              <w:t>Week 1</w:t>
            </w:r>
          </w:p>
        </w:tc>
        <w:tc>
          <w:tcPr>
            <w:tcW w:w="1595" w:type="dxa"/>
          </w:tcPr>
          <w:p w14:paraId="21F22EBB" w14:textId="088130AE" w:rsidR="009B4328" w:rsidRPr="001A452C" w:rsidRDefault="009B4328" w:rsidP="003E5EEE">
            <w:pPr>
              <w:jc w:val="both"/>
              <w:rPr>
                <w:rFonts w:ascii="Arial" w:hAnsi="Arial" w:cs="Arial"/>
                <w:color w:val="000000" w:themeColor="text1"/>
                <w:sz w:val="22"/>
                <w:szCs w:val="22"/>
                <w:u w:color="333333"/>
              </w:rPr>
            </w:pPr>
            <w:r w:rsidRPr="001A452C">
              <w:rPr>
                <w:rFonts w:ascii="Arial" w:hAnsi="Arial" w:cs="Arial"/>
                <w:color w:val="000000" w:themeColor="text1"/>
                <w:sz w:val="22"/>
                <w:szCs w:val="22"/>
              </w:rPr>
              <w:t>Introduction to Health and Safety</w:t>
            </w:r>
          </w:p>
        </w:tc>
        <w:tc>
          <w:tcPr>
            <w:tcW w:w="3334" w:type="dxa"/>
          </w:tcPr>
          <w:p w14:paraId="5C66EC80" w14:textId="5BA32D52" w:rsidR="00E47DE7" w:rsidRPr="00E47DE7" w:rsidRDefault="00E47DE7" w:rsidP="00B52F21">
            <w:pPr>
              <w:pStyle w:val="NormalWeb"/>
              <w:numPr>
                <w:ilvl w:val="0"/>
                <w:numId w:val="2"/>
              </w:numPr>
              <w:shd w:val="clear" w:color="auto" w:fill="FFFFFF"/>
              <w:spacing w:after="240" w:line="276" w:lineRule="auto"/>
              <w:jc w:val="both"/>
              <w:rPr>
                <w:rFonts w:ascii="Arial" w:hAnsi="Arial" w:cs="Arial"/>
                <w:color w:val="000000" w:themeColor="text1"/>
                <w:sz w:val="22"/>
                <w:szCs w:val="22"/>
              </w:rPr>
            </w:pPr>
            <w:r w:rsidRPr="00E47DE7">
              <w:rPr>
                <w:rFonts w:ascii="Arial" w:hAnsi="Arial" w:cs="Arial"/>
                <w:color w:val="000000" w:themeColor="text1"/>
                <w:sz w:val="22"/>
                <w:szCs w:val="22"/>
              </w:rPr>
              <w:t>What exactly is health and safety?</w:t>
            </w:r>
          </w:p>
          <w:p w14:paraId="738BDC17" w14:textId="50D4D2B1" w:rsidR="00E47DE7" w:rsidRPr="00E47DE7" w:rsidRDefault="00E47DE7" w:rsidP="00B52F21">
            <w:pPr>
              <w:pStyle w:val="NormalWeb"/>
              <w:numPr>
                <w:ilvl w:val="0"/>
                <w:numId w:val="2"/>
              </w:numPr>
              <w:shd w:val="clear" w:color="auto" w:fill="FFFFFF"/>
              <w:spacing w:after="240" w:line="276" w:lineRule="auto"/>
              <w:jc w:val="both"/>
              <w:rPr>
                <w:rFonts w:ascii="Arial" w:hAnsi="Arial" w:cs="Arial"/>
                <w:color w:val="000000" w:themeColor="text1"/>
                <w:sz w:val="22"/>
                <w:szCs w:val="22"/>
              </w:rPr>
            </w:pPr>
            <w:r w:rsidRPr="00E47DE7">
              <w:rPr>
                <w:rFonts w:ascii="Arial" w:hAnsi="Arial" w:cs="Arial"/>
                <w:color w:val="000000" w:themeColor="text1"/>
                <w:sz w:val="22"/>
                <w:szCs w:val="22"/>
              </w:rPr>
              <w:t xml:space="preserve">Is the construction/engineering industry safe? </w:t>
            </w:r>
          </w:p>
          <w:p w14:paraId="62F7704F" w14:textId="7FA0A487" w:rsidR="009B4328" w:rsidRPr="00E47DE7" w:rsidRDefault="00E47DE7" w:rsidP="00B52F21">
            <w:pPr>
              <w:pStyle w:val="NormalWeb"/>
              <w:numPr>
                <w:ilvl w:val="0"/>
                <w:numId w:val="2"/>
              </w:numPr>
              <w:shd w:val="clear" w:color="auto" w:fill="FFFFFF"/>
              <w:spacing w:after="240" w:line="276" w:lineRule="auto"/>
              <w:jc w:val="both"/>
              <w:rPr>
                <w:rFonts w:ascii="Arial" w:hAnsi="Arial" w:cs="Arial"/>
                <w:color w:val="000000" w:themeColor="text1"/>
                <w:sz w:val="22"/>
                <w:szCs w:val="22"/>
              </w:rPr>
            </w:pPr>
            <w:r w:rsidRPr="00E47DE7">
              <w:rPr>
                <w:rFonts w:ascii="Arial" w:hAnsi="Arial" w:cs="Arial"/>
                <w:color w:val="000000" w:themeColor="text1"/>
                <w:sz w:val="22"/>
                <w:szCs w:val="22"/>
              </w:rPr>
              <w:t xml:space="preserve">What is the applicable legislation? </w:t>
            </w:r>
          </w:p>
        </w:tc>
        <w:tc>
          <w:tcPr>
            <w:tcW w:w="4251" w:type="dxa"/>
          </w:tcPr>
          <w:p w14:paraId="468712E8" w14:textId="77777777" w:rsidR="00E47DE7" w:rsidRPr="00E47DE7" w:rsidRDefault="00E47DE7" w:rsidP="00B52F21">
            <w:pPr>
              <w:pStyle w:val="NormalWeb"/>
              <w:numPr>
                <w:ilvl w:val="0"/>
                <w:numId w:val="5"/>
              </w:numPr>
              <w:shd w:val="clear" w:color="auto" w:fill="FFFFFF"/>
              <w:spacing w:after="240" w:line="276" w:lineRule="auto"/>
              <w:jc w:val="both"/>
              <w:rPr>
                <w:rFonts w:ascii="Arial" w:hAnsi="Arial" w:cs="Arial"/>
                <w:color w:val="000000" w:themeColor="text1"/>
                <w:sz w:val="22"/>
                <w:szCs w:val="22"/>
              </w:rPr>
            </w:pPr>
            <w:r w:rsidRPr="00E47DE7">
              <w:rPr>
                <w:rFonts w:ascii="Arial" w:hAnsi="Arial" w:cs="Arial"/>
                <w:color w:val="000000" w:themeColor="text1"/>
                <w:sz w:val="22"/>
                <w:szCs w:val="22"/>
              </w:rPr>
              <w:t>I received a greater grasp of how to manage workplace Health, Safety, Welfare, and Risk.</w:t>
            </w:r>
          </w:p>
          <w:p w14:paraId="46ED1AEF" w14:textId="77777777" w:rsidR="00E47DE7" w:rsidRPr="00E47DE7" w:rsidRDefault="00E47DE7" w:rsidP="00B52F21">
            <w:pPr>
              <w:pStyle w:val="NormalWeb"/>
              <w:numPr>
                <w:ilvl w:val="0"/>
                <w:numId w:val="5"/>
              </w:numPr>
              <w:shd w:val="clear" w:color="auto" w:fill="FFFFFF"/>
              <w:spacing w:after="240" w:line="276" w:lineRule="auto"/>
              <w:jc w:val="both"/>
              <w:rPr>
                <w:rFonts w:ascii="Arial" w:hAnsi="Arial" w:cs="Arial"/>
                <w:color w:val="000000" w:themeColor="text1"/>
                <w:sz w:val="22"/>
                <w:szCs w:val="22"/>
              </w:rPr>
            </w:pPr>
            <w:r w:rsidRPr="00E47DE7">
              <w:rPr>
                <w:rFonts w:ascii="Arial" w:hAnsi="Arial" w:cs="Arial"/>
                <w:color w:val="000000" w:themeColor="text1"/>
                <w:sz w:val="22"/>
                <w:szCs w:val="22"/>
              </w:rPr>
              <w:t>I became acquainted with the appropriate health and safety regulations.</w:t>
            </w:r>
          </w:p>
          <w:p w14:paraId="499C5F44" w14:textId="08363E8F" w:rsidR="009B4328" w:rsidRPr="00E47DE7" w:rsidRDefault="00E47DE7" w:rsidP="00B52F21">
            <w:pPr>
              <w:pStyle w:val="NormalWeb"/>
              <w:numPr>
                <w:ilvl w:val="0"/>
                <w:numId w:val="5"/>
              </w:numPr>
              <w:shd w:val="clear" w:color="auto" w:fill="FFFFFF"/>
              <w:spacing w:after="240" w:line="276" w:lineRule="auto"/>
              <w:jc w:val="both"/>
              <w:rPr>
                <w:rFonts w:ascii="Arial" w:hAnsi="Arial" w:cs="Arial"/>
                <w:color w:val="000000" w:themeColor="text1"/>
                <w:sz w:val="22"/>
                <w:szCs w:val="22"/>
              </w:rPr>
            </w:pPr>
            <w:r w:rsidRPr="00E47DE7">
              <w:rPr>
                <w:rFonts w:ascii="Arial" w:hAnsi="Arial" w:cs="Arial"/>
                <w:color w:val="000000" w:themeColor="text1"/>
                <w:sz w:val="22"/>
                <w:szCs w:val="22"/>
              </w:rPr>
              <w:t>I learned about employers' and workers' health and safety roles and responsibilities.</w:t>
            </w:r>
          </w:p>
        </w:tc>
        <w:tc>
          <w:tcPr>
            <w:tcW w:w="4998" w:type="dxa"/>
          </w:tcPr>
          <w:p w14:paraId="735B12C7" w14:textId="77777777" w:rsidR="00E47DE7" w:rsidRDefault="00E47DE7" w:rsidP="00B52F21">
            <w:pPr>
              <w:pStyle w:val="ListParagraph"/>
              <w:numPr>
                <w:ilvl w:val="0"/>
                <w:numId w:val="6"/>
              </w:numPr>
              <w:jc w:val="both"/>
              <w:rPr>
                <w:rFonts w:ascii="Arial" w:hAnsi="Arial" w:cs="Arial"/>
                <w:color w:val="000000" w:themeColor="text1"/>
                <w:sz w:val="22"/>
                <w:szCs w:val="22"/>
                <w:u w:color="333333"/>
              </w:rPr>
            </w:pPr>
            <w:r w:rsidRPr="00E47DE7">
              <w:rPr>
                <w:rFonts w:ascii="Arial" w:hAnsi="Arial" w:cs="Arial"/>
                <w:color w:val="000000" w:themeColor="text1"/>
                <w:sz w:val="22"/>
                <w:szCs w:val="22"/>
                <w:u w:color="333333"/>
              </w:rPr>
              <w:t>The learning session was a tremendous success. The availability of an interactive video game on health and safety awareness aids my comprehension of the topic.</w:t>
            </w:r>
          </w:p>
          <w:p w14:paraId="7E5BA85E" w14:textId="77777777" w:rsidR="00E47DE7" w:rsidRPr="00E47DE7" w:rsidRDefault="00E47DE7" w:rsidP="00E47DE7">
            <w:pPr>
              <w:pStyle w:val="ListParagraph"/>
              <w:jc w:val="both"/>
              <w:rPr>
                <w:rFonts w:ascii="Arial" w:hAnsi="Arial" w:cs="Arial"/>
                <w:color w:val="000000" w:themeColor="text1"/>
                <w:sz w:val="22"/>
                <w:szCs w:val="22"/>
                <w:u w:color="333333"/>
              </w:rPr>
            </w:pPr>
          </w:p>
          <w:p w14:paraId="0EFF8202" w14:textId="009102A7" w:rsidR="009B4328" w:rsidRPr="00E47DE7" w:rsidRDefault="00E47DE7" w:rsidP="00B52F21">
            <w:pPr>
              <w:pStyle w:val="ListParagraph"/>
              <w:numPr>
                <w:ilvl w:val="0"/>
                <w:numId w:val="6"/>
              </w:numPr>
              <w:jc w:val="both"/>
              <w:rPr>
                <w:rFonts w:ascii="Arial" w:hAnsi="Arial" w:cs="Arial"/>
                <w:color w:val="000000" w:themeColor="text1"/>
                <w:sz w:val="22"/>
                <w:szCs w:val="22"/>
                <w:u w:color="333333"/>
              </w:rPr>
            </w:pPr>
            <w:r w:rsidRPr="00E47DE7">
              <w:rPr>
                <w:rFonts w:ascii="Arial" w:hAnsi="Arial" w:cs="Arial"/>
                <w:color w:val="000000" w:themeColor="text1"/>
                <w:sz w:val="22"/>
                <w:szCs w:val="22"/>
                <w:u w:color="333333"/>
              </w:rPr>
              <w:t>Health and safety could have been emphasised more in the electrical workshop.</w:t>
            </w:r>
          </w:p>
        </w:tc>
      </w:tr>
      <w:tr w:rsidR="001A452C" w:rsidRPr="001A452C" w14:paraId="63476739" w14:textId="77777777" w:rsidTr="00E47DE7">
        <w:trPr>
          <w:trHeight w:val="2026"/>
        </w:trPr>
        <w:tc>
          <w:tcPr>
            <w:tcW w:w="1305" w:type="dxa"/>
          </w:tcPr>
          <w:p w14:paraId="412CAE8A" w14:textId="0FE82EE2" w:rsidR="00CC3117" w:rsidRDefault="00CC3117" w:rsidP="009B4328">
            <w:pPr>
              <w:rPr>
                <w:rFonts w:ascii="Arial" w:hAnsi="Arial" w:cs="Arial"/>
                <w:color w:val="000000" w:themeColor="text1"/>
                <w:sz w:val="22"/>
                <w:szCs w:val="22"/>
              </w:rPr>
            </w:pPr>
          </w:p>
          <w:p w14:paraId="79685829" w14:textId="36FC4023" w:rsidR="00CC3117" w:rsidRPr="001A452C" w:rsidRDefault="73B4D31B" w:rsidP="009B4328">
            <w:pPr>
              <w:rPr>
                <w:rFonts w:ascii="Arial" w:hAnsi="Arial" w:cs="Arial"/>
                <w:color w:val="000000" w:themeColor="text1"/>
                <w:sz w:val="22"/>
                <w:szCs w:val="22"/>
              </w:rPr>
            </w:pPr>
            <w:r w:rsidRPr="4E825E75">
              <w:rPr>
                <w:rFonts w:ascii="Arial" w:hAnsi="Arial" w:cs="Arial"/>
                <w:color w:val="000000" w:themeColor="text1"/>
                <w:sz w:val="22"/>
                <w:szCs w:val="22"/>
              </w:rPr>
              <w:t xml:space="preserve">Week 2 </w:t>
            </w:r>
          </w:p>
        </w:tc>
        <w:tc>
          <w:tcPr>
            <w:tcW w:w="1595" w:type="dxa"/>
          </w:tcPr>
          <w:p w14:paraId="330B1B3A" w14:textId="2EA0F191" w:rsidR="009B4328" w:rsidRPr="001A452C" w:rsidRDefault="23094FB8" w:rsidP="4CB1C26F">
            <w:pPr>
              <w:rPr>
                <w:rFonts w:ascii="Arial" w:hAnsi="Arial" w:cs="Arial"/>
                <w:color w:val="000000" w:themeColor="text1"/>
                <w:sz w:val="22"/>
                <w:szCs w:val="22"/>
              </w:rPr>
            </w:pPr>
            <w:r w:rsidRPr="4CB1C26F">
              <w:rPr>
                <w:rFonts w:ascii="Arial" w:hAnsi="Arial" w:cs="Arial"/>
                <w:color w:val="000000" w:themeColor="text1"/>
                <w:sz w:val="22"/>
                <w:szCs w:val="22"/>
              </w:rPr>
              <w:t xml:space="preserve">Why is health and safety important in the </w:t>
            </w:r>
            <w:r w:rsidR="34337ABA" w:rsidRPr="4CB1C26F">
              <w:rPr>
                <w:rFonts w:ascii="Arial" w:hAnsi="Arial" w:cs="Arial"/>
                <w:color w:val="000000" w:themeColor="text1"/>
                <w:sz w:val="22"/>
                <w:szCs w:val="22"/>
              </w:rPr>
              <w:t>workplace</w:t>
            </w:r>
            <w:r w:rsidRPr="4CB1C26F">
              <w:rPr>
                <w:rFonts w:ascii="Arial" w:hAnsi="Arial" w:cs="Arial"/>
                <w:color w:val="000000" w:themeColor="text1"/>
                <w:sz w:val="22"/>
                <w:szCs w:val="22"/>
              </w:rPr>
              <w:t>?</w:t>
            </w:r>
          </w:p>
        </w:tc>
        <w:tc>
          <w:tcPr>
            <w:tcW w:w="3334" w:type="dxa"/>
          </w:tcPr>
          <w:p w14:paraId="6A380F3E" w14:textId="77777777" w:rsidR="00E47DE7" w:rsidRPr="00E47DE7" w:rsidRDefault="00E47DE7" w:rsidP="00B52F21">
            <w:pPr>
              <w:pStyle w:val="ListParagraph"/>
              <w:numPr>
                <w:ilvl w:val="0"/>
                <w:numId w:val="3"/>
              </w:numPr>
              <w:rPr>
                <w:rFonts w:ascii="Arial" w:hAnsi="Arial" w:cs="Arial"/>
                <w:color w:val="000000" w:themeColor="text1"/>
                <w:sz w:val="22"/>
                <w:szCs w:val="22"/>
              </w:rPr>
            </w:pPr>
            <w:r w:rsidRPr="00E47DE7">
              <w:rPr>
                <w:rFonts w:ascii="Arial" w:hAnsi="Arial" w:cs="Arial"/>
                <w:color w:val="000000" w:themeColor="text1"/>
                <w:sz w:val="22"/>
                <w:szCs w:val="22"/>
              </w:rPr>
              <w:t>Why are health and safety essential to observe?</w:t>
            </w:r>
          </w:p>
          <w:p w14:paraId="03ADB989" w14:textId="77777777" w:rsidR="00E47DE7" w:rsidRPr="00E47DE7" w:rsidRDefault="00E47DE7" w:rsidP="00B52F21">
            <w:pPr>
              <w:pStyle w:val="ListParagraph"/>
              <w:numPr>
                <w:ilvl w:val="0"/>
                <w:numId w:val="3"/>
              </w:numPr>
              <w:rPr>
                <w:rFonts w:ascii="Arial" w:hAnsi="Arial" w:cs="Arial"/>
                <w:color w:val="000000" w:themeColor="text1"/>
                <w:sz w:val="22"/>
                <w:szCs w:val="22"/>
              </w:rPr>
            </w:pPr>
            <w:r w:rsidRPr="00E47DE7">
              <w:rPr>
                <w:rFonts w:ascii="Arial" w:hAnsi="Arial" w:cs="Arial"/>
                <w:color w:val="000000" w:themeColor="text1"/>
                <w:sz w:val="22"/>
                <w:szCs w:val="22"/>
              </w:rPr>
              <w:t>manner in which and by whom it would be utilised</w:t>
            </w:r>
          </w:p>
          <w:p w14:paraId="4C203D23" w14:textId="0FB6279B" w:rsidR="009B4328" w:rsidRPr="00E47DE7" w:rsidRDefault="00E47DE7" w:rsidP="00B52F21">
            <w:pPr>
              <w:pStyle w:val="ListParagraph"/>
              <w:numPr>
                <w:ilvl w:val="0"/>
                <w:numId w:val="3"/>
              </w:numPr>
              <w:rPr>
                <w:rFonts w:ascii="Arial" w:hAnsi="Arial" w:cs="Arial"/>
                <w:color w:val="000000" w:themeColor="text1"/>
                <w:sz w:val="22"/>
                <w:szCs w:val="22"/>
              </w:rPr>
            </w:pPr>
            <w:r w:rsidRPr="00E47DE7">
              <w:rPr>
                <w:rFonts w:ascii="Arial" w:hAnsi="Arial" w:cs="Arial"/>
                <w:color w:val="000000" w:themeColor="text1"/>
                <w:sz w:val="22"/>
                <w:szCs w:val="22"/>
              </w:rPr>
              <w:t>Specifications and how it fulfils the individual's standards</w:t>
            </w:r>
          </w:p>
        </w:tc>
        <w:tc>
          <w:tcPr>
            <w:tcW w:w="4251" w:type="dxa"/>
          </w:tcPr>
          <w:p w14:paraId="189CD99B" w14:textId="77777777" w:rsidR="00E47DE7" w:rsidRPr="00E47DE7" w:rsidRDefault="00E47DE7" w:rsidP="00B52F21">
            <w:pPr>
              <w:pStyle w:val="ListParagraph"/>
              <w:numPr>
                <w:ilvl w:val="0"/>
                <w:numId w:val="4"/>
              </w:numPr>
              <w:rPr>
                <w:rFonts w:ascii="Arial" w:hAnsi="Arial" w:cs="Arial"/>
                <w:color w:val="000000" w:themeColor="text1"/>
                <w:sz w:val="22"/>
                <w:szCs w:val="22"/>
              </w:rPr>
            </w:pPr>
            <w:r w:rsidRPr="00E47DE7">
              <w:rPr>
                <w:rFonts w:ascii="Arial" w:hAnsi="Arial" w:cs="Arial"/>
                <w:color w:val="000000" w:themeColor="text1"/>
                <w:sz w:val="22"/>
                <w:szCs w:val="22"/>
              </w:rPr>
              <w:t>Along with this knowledge, I gained an understanding of the significance of health and safety and when it is applied.</w:t>
            </w:r>
          </w:p>
          <w:p w14:paraId="5454D5D1" w14:textId="77777777" w:rsidR="00E47DE7" w:rsidRPr="00E47DE7" w:rsidRDefault="00E47DE7" w:rsidP="00E47DE7">
            <w:pPr>
              <w:rPr>
                <w:rFonts w:ascii="Arial" w:hAnsi="Arial" w:cs="Arial"/>
                <w:color w:val="000000" w:themeColor="text1"/>
                <w:sz w:val="22"/>
                <w:szCs w:val="22"/>
              </w:rPr>
            </w:pPr>
          </w:p>
          <w:p w14:paraId="0BD642FB" w14:textId="38994427" w:rsidR="009B4328" w:rsidRPr="00E47DE7" w:rsidRDefault="00E47DE7" w:rsidP="00B52F21">
            <w:pPr>
              <w:pStyle w:val="ListParagraph"/>
              <w:numPr>
                <w:ilvl w:val="0"/>
                <w:numId w:val="4"/>
              </w:numPr>
              <w:rPr>
                <w:rFonts w:ascii="Arial" w:hAnsi="Arial" w:cs="Arial"/>
                <w:color w:val="000000" w:themeColor="text1"/>
                <w:sz w:val="22"/>
                <w:szCs w:val="22"/>
              </w:rPr>
            </w:pPr>
            <w:r w:rsidRPr="00E47DE7">
              <w:rPr>
                <w:rFonts w:ascii="Arial" w:hAnsi="Arial" w:cs="Arial"/>
                <w:color w:val="000000" w:themeColor="text1"/>
                <w:sz w:val="22"/>
                <w:szCs w:val="22"/>
              </w:rPr>
              <w:t>I learned the dangers involved and how to mitigate them</w:t>
            </w:r>
          </w:p>
        </w:tc>
        <w:tc>
          <w:tcPr>
            <w:tcW w:w="4998" w:type="dxa"/>
          </w:tcPr>
          <w:p w14:paraId="400D9840" w14:textId="77777777" w:rsidR="00E47DE7" w:rsidRPr="00E47DE7" w:rsidRDefault="00E47DE7" w:rsidP="00B52F21">
            <w:pPr>
              <w:pStyle w:val="ListParagraph"/>
              <w:numPr>
                <w:ilvl w:val="0"/>
                <w:numId w:val="4"/>
              </w:numPr>
              <w:rPr>
                <w:rFonts w:ascii="Arial" w:hAnsi="Arial" w:cs="Arial"/>
                <w:color w:val="000000" w:themeColor="text1"/>
                <w:sz w:val="22"/>
                <w:szCs w:val="22"/>
              </w:rPr>
            </w:pPr>
            <w:r w:rsidRPr="00E47DE7">
              <w:rPr>
                <w:rFonts w:ascii="Arial" w:hAnsi="Arial" w:cs="Arial"/>
                <w:color w:val="000000" w:themeColor="text1"/>
                <w:sz w:val="22"/>
                <w:szCs w:val="22"/>
              </w:rPr>
              <w:t>The session was excellent and extremely beneficial since the work was thoroughly explained, and I recognized what assignments to complete and turn in to determine what I needed to work harder on and what goals to set.</w:t>
            </w:r>
          </w:p>
          <w:p w14:paraId="649695D5" w14:textId="77777777" w:rsidR="00E47DE7" w:rsidRPr="00E47DE7" w:rsidRDefault="00E47DE7" w:rsidP="00E47DE7">
            <w:pPr>
              <w:rPr>
                <w:rFonts w:ascii="Arial" w:hAnsi="Arial" w:cs="Arial"/>
                <w:color w:val="000000" w:themeColor="text1"/>
                <w:sz w:val="22"/>
                <w:szCs w:val="22"/>
              </w:rPr>
            </w:pPr>
          </w:p>
          <w:p w14:paraId="7FFEEA43" w14:textId="77777777" w:rsidR="00E47DE7" w:rsidRPr="00E47DE7" w:rsidRDefault="00E47DE7" w:rsidP="00B52F21">
            <w:pPr>
              <w:pStyle w:val="ListParagraph"/>
              <w:numPr>
                <w:ilvl w:val="0"/>
                <w:numId w:val="4"/>
              </w:numPr>
              <w:rPr>
                <w:rFonts w:ascii="Arial" w:hAnsi="Arial" w:cs="Arial"/>
                <w:color w:val="000000" w:themeColor="text1"/>
                <w:sz w:val="22"/>
                <w:szCs w:val="22"/>
              </w:rPr>
            </w:pPr>
            <w:r w:rsidRPr="00E47DE7">
              <w:rPr>
                <w:rFonts w:ascii="Arial" w:hAnsi="Arial" w:cs="Arial"/>
                <w:color w:val="000000" w:themeColor="text1"/>
                <w:sz w:val="22"/>
                <w:szCs w:val="22"/>
              </w:rPr>
              <w:t>Worksheets and examples of workplace hazards helped me acquire information.</w:t>
            </w:r>
          </w:p>
          <w:p w14:paraId="716DFD08" w14:textId="77777777" w:rsidR="00E47DE7" w:rsidRPr="00E47DE7" w:rsidRDefault="00E47DE7" w:rsidP="00E47DE7">
            <w:pPr>
              <w:rPr>
                <w:rFonts w:ascii="Arial" w:hAnsi="Arial" w:cs="Arial"/>
                <w:color w:val="000000" w:themeColor="text1"/>
                <w:sz w:val="22"/>
                <w:szCs w:val="22"/>
              </w:rPr>
            </w:pPr>
          </w:p>
          <w:p w14:paraId="35D453CD" w14:textId="0C4465B9" w:rsidR="009B4328" w:rsidRPr="00E47DE7" w:rsidRDefault="00E47DE7" w:rsidP="00B52F21">
            <w:pPr>
              <w:pStyle w:val="ListParagraph"/>
              <w:numPr>
                <w:ilvl w:val="0"/>
                <w:numId w:val="4"/>
              </w:numPr>
              <w:rPr>
                <w:rFonts w:ascii="Arial" w:hAnsi="Arial" w:cs="Arial"/>
                <w:color w:val="000000" w:themeColor="text1"/>
                <w:sz w:val="22"/>
                <w:szCs w:val="22"/>
              </w:rPr>
            </w:pPr>
            <w:r w:rsidRPr="00E47DE7">
              <w:rPr>
                <w:rFonts w:ascii="Arial" w:hAnsi="Arial" w:cs="Arial"/>
                <w:color w:val="000000" w:themeColor="text1"/>
                <w:sz w:val="22"/>
                <w:szCs w:val="22"/>
              </w:rPr>
              <w:t>To ensure that all risks can be managed throughout an event, it is necessary to understand why and when risks arise at work.</w:t>
            </w:r>
          </w:p>
        </w:tc>
      </w:tr>
      <w:tr w:rsidR="001A452C" w:rsidRPr="001A452C" w14:paraId="6EDD9345" w14:textId="77777777" w:rsidTr="00E47DE7">
        <w:trPr>
          <w:trHeight w:val="287"/>
        </w:trPr>
        <w:tc>
          <w:tcPr>
            <w:tcW w:w="1305" w:type="dxa"/>
          </w:tcPr>
          <w:p w14:paraId="6C77D779" w14:textId="0BEB8549" w:rsidR="009B4328" w:rsidRPr="001A452C" w:rsidRDefault="009B4328" w:rsidP="009B4328">
            <w:pPr>
              <w:rPr>
                <w:rFonts w:ascii="Arial" w:hAnsi="Arial" w:cs="Arial"/>
                <w:color w:val="000000" w:themeColor="text1"/>
                <w:sz w:val="22"/>
                <w:szCs w:val="22"/>
              </w:rPr>
            </w:pPr>
            <w:r w:rsidRPr="001A452C">
              <w:rPr>
                <w:rFonts w:ascii="Arial" w:hAnsi="Arial" w:cs="Arial"/>
                <w:color w:val="000000" w:themeColor="text1"/>
                <w:sz w:val="22"/>
                <w:szCs w:val="22"/>
              </w:rPr>
              <w:t>Week 3</w:t>
            </w:r>
          </w:p>
          <w:p w14:paraId="6564FBA9" w14:textId="2C2A1F89" w:rsidR="009B4328" w:rsidRPr="001A452C" w:rsidRDefault="009B4328" w:rsidP="009B4328">
            <w:pPr>
              <w:rPr>
                <w:rFonts w:ascii="Arial" w:hAnsi="Arial" w:cs="Arial"/>
                <w:color w:val="000000" w:themeColor="text1"/>
                <w:sz w:val="22"/>
                <w:szCs w:val="22"/>
              </w:rPr>
            </w:pPr>
          </w:p>
          <w:p w14:paraId="6708934C" w14:textId="77777777" w:rsidR="009B4328" w:rsidRPr="001A452C" w:rsidRDefault="009B4328" w:rsidP="009B4328">
            <w:pPr>
              <w:rPr>
                <w:rFonts w:ascii="Arial" w:hAnsi="Arial" w:cs="Arial"/>
                <w:color w:val="000000" w:themeColor="text1"/>
                <w:sz w:val="22"/>
                <w:szCs w:val="22"/>
              </w:rPr>
            </w:pPr>
          </w:p>
          <w:p w14:paraId="454FF1A3" w14:textId="634F18D0" w:rsidR="009B4328" w:rsidRPr="001A452C" w:rsidRDefault="009B4328" w:rsidP="009B4328">
            <w:pPr>
              <w:rPr>
                <w:rFonts w:ascii="Arial" w:hAnsi="Arial" w:cs="Arial"/>
                <w:color w:val="000000" w:themeColor="text1"/>
                <w:sz w:val="22"/>
                <w:szCs w:val="22"/>
                <w:u w:color="333333"/>
              </w:rPr>
            </w:pPr>
          </w:p>
        </w:tc>
        <w:tc>
          <w:tcPr>
            <w:tcW w:w="1595" w:type="dxa"/>
          </w:tcPr>
          <w:p w14:paraId="7498AA24" w14:textId="1FB5CBA1" w:rsidR="684832BA" w:rsidRDefault="684832BA" w:rsidP="51B7A252">
            <w:pPr>
              <w:rPr>
                <w:rFonts w:ascii="Arial" w:hAnsi="Arial" w:cs="Arial"/>
                <w:color w:val="000000" w:themeColor="text1"/>
                <w:sz w:val="22"/>
                <w:szCs w:val="22"/>
              </w:rPr>
            </w:pPr>
            <w:r w:rsidRPr="51B7A252">
              <w:rPr>
                <w:rFonts w:ascii="Arial" w:hAnsi="Arial" w:cs="Arial"/>
                <w:color w:val="000000" w:themeColor="text1"/>
                <w:sz w:val="22"/>
                <w:szCs w:val="22"/>
              </w:rPr>
              <w:t>Practical risk assessment</w:t>
            </w:r>
          </w:p>
          <w:p w14:paraId="26F5E4B1" w14:textId="46333547" w:rsidR="009B4328" w:rsidRPr="001A452C" w:rsidRDefault="466006D3" w:rsidP="009B4328">
            <w:pPr>
              <w:rPr>
                <w:rFonts w:ascii="Arial" w:hAnsi="Arial" w:cs="Arial"/>
                <w:color w:val="000000" w:themeColor="text1"/>
                <w:sz w:val="22"/>
                <w:szCs w:val="22"/>
              </w:rPr>
            </w:pPr>
            <w:r w:rsidRPr="4CB1C26F">
              <w:rPr>
                <w:rFonts w:ascii="Arial" w:hAnsi="Arial" w:cs="Arial"/>
                <w:color w:val="000000" w:themeColor="text1"/>
                <w:sz w:val="22"/>
                <w:szCs w:val="22"/>
              </w:rPr>
              <w:t>Rules and regulations</w:t>
            </w:r>
          </w:p>
        </w:tc>
        <w:tc>
          <w:tcPr>
            <w:tcW w:w="3334" w:type="dxa"/>
          </w:tcPr>
          <w:p w14:paraId="4253120C" w14:textId="033E0F25" w:rsidR="009B4328" w:rsidRPr="00E47DE7" w:rsidRDefault="00E47DE7" w:rsidP="00B52F21">
            <w:pPr>
              <w:pStyle w:val="ListParagraph"/>
              <w:numPr>
                <w:ilvl w:val="0"/>
                <w:numId w:val="7"/>
              </w:numPr>
              <w:rPr>
                <w:rFonts w:ascii="Arial" w:hAnsi="Arial" w:cs="Arial"/>
                <w:color w:val="000000" w:themeColor="text1"/>
                <w:sz w:val="22"/>
                <w:szCs w:val="22"/>
              </w:rPr>
            </w:pPr>
            <w:r w:rsidRPr="00E47DE7">
              <w:rPr>
                <w:rFonts w:ascii="Arial" w:hAnsi="Arial" w:cs="Arial"/>
                <w:color w:val="000000" w:themeColor="text1"/>
                <w:sz w:val="22"/>
                <w:szCs w:val="22"/>
              </w:rPr>
              <w:t>Utilise and adhere to a practical risk assessment</w:t>
            </w:r>
          </w:p>
        </w:tc>
        <w:tc>
          <w:tcPr>
            <w:tcW w:w="4251" w:type="dxa"/>
          </w:tcPr>
          <w:p w14:paraId="07E83599" w14:textId="4E360C2A" w:rsidR="009B4328" w:rsidRPr="00E47DE7" w:rsidRDefault="00E47DE7" w:rsidP="00B52F21">
            <w:pPr>
              <w:pStyle w:val="ListParagraph"/>
              <w:numPr>
                <w:ilvl w:val="0"/>
                <w:numId w:val="8"/>
              </w:numPr>
              <w:rPr>
                <w:rFonts w:ascii="Arial" w:hAnsi="Arial" w:cs="Arial"/>
                <w:color w:val="000000" w:themeColor="text1"/>
                <w:sz w:val="22"/>
                <w:szCs w:val="22"/>
                <w:u w:color="333333"/>
              </w:rPr>
            </w:pPr>
            <w:r w:rsidRPr="00E47DE7">
              <w:rPr>
                <w:rFonts w:ascii="Arial" w:hAnsi="Arial" w:cs="Arial"/>
                <w:color w:val="000000" w:themeColor="text1"/>
                <w:sz w:val="22"/>
                <w:szCs w:val="22"/>
                <w:u w:color="333333"/>
              </w:rPr>
              <w:t>It assists in identifying potential hazards and risks that could result in damage, injury, or monetary loss.</w:t>
            </w:r>
          </w:p>
        </w:tc>
        <w:tc>
          <w:tcPr>
            <w:tcW w:w="4998" w:type="dxa"/>
          </w:tcPr>
          <w:p w14:paraId="7A68BF14" w14:textId="77777777" w:rsidR="00E47DE7" w:rsidRPr="00E47DE7" w:rsidRDefault="00E47DE7" w:rsidP="00B52F21">
            <w:pPr>
              <w:pStyle w:val="ListParagraph"/>
              <w:numPr>
                <w:ilvl w:val="0"/>
                <w:numId w:val="9"/>
              </w:numPr>
              <w:rPr>
                <w:rFonts w:ascii="Arial" w:hAnsi="Arial" w:cs="Arial"/>
                <w:color w:val="000000" w:themeColor="text1"/>
                <w:sz w:val="22"/>
                <w:szCs w:val="22"/>
              </w:rPr>
            </w:pPr>
            <w:r w:rsidRPr="00E47DE7">
              <w:rPr>
                <w:rFonts w:ascii="Arial" w:hAnsi="Arial" w:cs="Arial"/>
                <w:color w:val="000000" w:themeColor="text1"/>
                <w:sz w:val="22"/>
                <w:szCs w:val="22"/>
              </w:rPr>
              <w:t>An illustration of the elements of a practical risk assessment, including how and why this would be beneficial to managers or employees, and how this ensures a safe working environment for others.</w:t>
            </w:r>
          </w:p>
          <w:p w14:paraId="406B79F7" w14:textId="77777777" w:rsidR="00E47DE7" w:rsidRDefault="00E47DE7" w:rsidP="009B4328">
            <w:pPr>
              <w:rPr>
                <w:rFonts w:ascii="Arial" w:hAnsi="Arial" w:cs="Arial"/>
                <w:color w:val="000000" w:themeColor="text1"/>
                <w:sz w:val="22"/>
                <w:szCs w:val="22"/>
              </w:rPr>
            </w:pPr>
          </w:p>
          <w:p w14:paraId="725CDCE3" w14:textId="1F7757AE" w:rsidR="009B4328" w:rsidRPr="00E47DE7" w:rsidRDefault="00E47DE7" w:rsidP="00B52F21">
            <w:pPr>
              <w:pStyle w:val="ListParagraph"/>
              <w:numPr>
                <w:ilvl w:val="0"/>
                <w:numId w:val="9"/>
              </w:numPr>
              <w:rPr>
                <w:rFonts w:ascii="Arial" w:hAnsi="Arial" w:cs="Arial"/>
                <w:color w:val="000000" w:themeColor="text1"/>
                <w:sz w:val="22"/>
                <w:szCs w:val="22"/>
              </w:rPr>
            </w:pPr>
            <w:r w:rsidRPr="00E47DE7">
              <w:rPr>
                <w:rFonts w:ascii="Arial" w:hAnsi="Arial" w:cs="Arial"/>
                <w:color w:val="000000" w:themeColor="text1"/>
                <w:sz w:val="22"/>
                <w:szCs w:val="22"/>
              </w:rPr>
              <w:t>Regulations and guidelines will guarantee that the work is complete and that nothing is absent.</w:t>
            </w:r>
          </w:p>
        </w:tc>
      </w:tr>
      <w:tr w:rsidR="001A452C" w:rsidRPr="001A452C" w14:paraId="28E8F100" w14:textId="77777777" w:rsidTr="00E47DE7">
        <w:trPr>
          <w:trHeight w:val="2026"/>
        </w:trPr>
        <w:tc>
          <w:tcPr>
            <w:tcW w:w="1305" w:type="dxa"/>
          </w:tcPr>
          <w:p w14:paraId="213E3FD9" w14:textId="6E1780CC" w:rsidR="009B4328" w:rsidRPr="001A452C" w:rsidRDefault="009B4328" w:rsidP="009B4328">
            <w:pPr>
              <w:rPr>
                <w:rFonts w:ascii="Arial" w:hAnsi="Arial" w:cs="Arial"/>
                <w:color w:val="000000" w:themeColor="text1"/>
                <w:sz w:val="22"/>
                <w:szCs w:val="22"/>
              </w:rPr>
            </w:pPr>
            <w:r w:rsidRPr="001A452C">
              <w:rPr>
                <w:rFonts w:ascii="Arial" w:hAnsi="Arial" w:cs="Arial"/>
                <w:color w:val="000000" w:themeColor="text1"/>
                <w:sz w:val="22"/>
                <w:szCs w:val="22"/>
              </w:rPr>
              <w:t>Week 4</w:t>
            </w:r>
          </w:p>
          <w:p w14:paraId="16B4FC5C" w14:textId="38421EC7" w:rsidR="009B4328" w:rsidRPr="001A452C" w:rsidRDefault="009B4328" w:rsidP="009B4328">
            <w:pPr>
              <w:rPr>
                <w:rFonts w:ascii="Arial" w:hAnsi="Arial" w:cs="Arial"/>
                <w:color w:val="000000" w:themeColor="text1"/>
                <w:sz w:val="22"/>
                <w:szCs w:val="22"/>
              </w:rPr>
            </w:pPr>
          </w:p>
          <w:p w14:paraId="5BA38B76" w14:textId="77777777" w:rsidR="009B4328" w:rsidRPr="001A452C" w:rsidRDefault="009B4328" w:rsidP="009B4328">
            <w:pPr>
              <w:rPr>
                <w:rFonts w:ascii="Arial" w:hAnsi="Arial" w:cs="Arial"/>
                <w:color w:val="000000" w:themeColor="text1"/>
                <w:sz w:val="22"/>
                <w:szCs w:val="22"/>
              </w:rPr>
            </w:pPr>
          </w:p>
          <w:p w14:paraId="45679FD9" w14:textId="4C923D15" w:rsidR="009B4328" w:rsidRPr="001A452C" w:rsidRDefault="009B4328" w:rsidP="009B4328">
            <w:pPr>
              <w:rPr>
                <w:rFonts w:ascii="Arial" w:hAnsi="Arial" w:cs="Arial"/>
                <w:color w:val="000000" w:themeColor="text1"/>
                <w:sz w:val="22"/>
                <w:szCs w:val="22"/>
                <w:u w:color="333333"/>
              </w:rPr>
            </w:pPr>
          </w:p>
        </w:tc>
        <w:tc>
          <w:tcPr>
            <w:tcW w:w="1595" w:type="dxa"/>
          </w:tcPr>
          <w:p w14:paraId="336C2352" w14:textId="3BEF6EDA" w:rsidR="009B4328" w:rsidRPr="001A452C" w:rsidRDefault="267D3FD5" w:rsidP="009B4328">
            <w:pPr>
              <w:rPr>
                <w:rFonts w:ascii="Arial" w:hAnsi="Arial" w:cs="Arial"/>
                <w:color w:val="000000" w:themeColor="text1"/>
                <w:sz w:val="22"/>
                <w:szCs w:val="22"/>
              </w:rPr>
            </w:pPr>
            <w:r w:rsidRPr="19EEB51D">
              <w:rPr>
                <w:rFonts w:ascii="Arial" w:hAnsi="Arial" w:cs="Arial"/>
                <w:color w:val="000000" w:themeColor="text1"/>
                <w:sz w:val="22"/>
                <w:szCs w:val="22"/>
              </w:rPr>
              <w:t xml:space="preserve">Health &amp; Safety Scenario at Workplaces- Risk </w:t>
            </w:r>
            <w:r w:rsidR="71C026B0" w:rsidRPr="19EEB51D">
              <w:rPr>
                <w:rFonts w:ascii="Arial" w:hAnsi="Arial" w:cs="Arial"/>
                <w:color w:val="000000" w:themeColor="text1"/>
                <w:sz w:val="22"/>
                <w:szCs w:val="22"/>
              </w:rPr>
              <w:t>Identification &amp; Management tools</w:t>
            </w:r>
          </w:p>
        </w:tc>
        <w:tc>
          <w:tcPr>
            <w:tcW w:w="3334" w:type="dxa"/>
          </w:tcPr>
          <w:p w14:paraId="5F8D7FB6" w14:textId="77777777" w:rsidR="00FC25CF" w:rsidRPr="00FC25CF" w:rsidRDefault="00FC25CF" w:rsidP="00B52F21">
            <w:pPr>
              <w:pStyle w:val="ListParagraph"/>
              <w:numPr>
                <w:ilvl w:val="0"/>
                <w:numId w:val="10"/>
              </w:numPr>
              <w:rPr>
                <w:rFonts w:ascii="Arial" w:hAnsi="Arial" w:cs="Arial"/>
                <w:color w:val="000000" w:themeColor="text1"/>
                <w:sz w:val="22"/>
                <w:szCs w:val="22"/>
              </w:rPr>
            </w:pPr>
            <w:r w:rsidRPr="00FC25CF">
              <w:rPr>
                <w:rFonts w:ascii="Arial" w:hAnsi="Arial" w:cs="Arial"/>
                <w:color w:val="000000" w:themeColor="text1"/>
                <w:sz w:val="22"/>
                <w:szCs w:val="22"/>
              </w:rPr>
              <w:t>What this implies and how the hazards depend on the level of protection offered.</w:t>
            </w:r>
          </w:p>
          <w:p w14:paraId="4EBF75AC" w14:textId="77777777" w:rsidR="00FC25CF" w:rsidRPr="00FC25CF" w:rsidRDefault="00FC25CF" w:rsidP="00FC25CF">
            <w:pPr>
              <w:rPr>
                <w:rFonts w:ascii="Arial" w:hAnsi="Arial" w:cs="Arial"/>
                <w:color w:val="000000" w:themeColor="text1"/>
                <w:sz w:val="22"/>
                <w:szCs w:val="22"/>
              </w:rPr>
            </w:pPr>
          </w:p>
          <w:p w14:paraId="52695EC1" w14:textId="77777777" w:rsidR="00FC25CF" w:rsidRPr="00FC25CF" w:rsidRDefault="00FC25CF" w:rsidP="00B52F21">
            <w:pPr>
              <w:pStyle w:val="ListParagraph"/>
              <w:numPr>
                <w:ilvl w:val="0"/>
                <w:numId w:val="10"/>
              </w:numPr>
              <w:rPr>
                <w:rFonts w:ascii="Arial" w:hAnsi="Arial" w:cs="Arial"/>
                <w:color w:val="000000" w:themeColor="text1"/>
                <w:sz w:val="22"/>
                <w:szCs w:val="22"/>
              </w:rPr>
            </w:pPr>
            <w:r w:rsidRPr="00FC25CF">
              <w:rPr>
                <w:rFonts w:ascii="Arial" w:hAnsi="Arial" w:cs="Arial"/>
                <w:color w:val="000000" w:themeColor="text1"/>
                <w:sz w:val="22"/>
                <w:szCs w:val="22"/>
              </w:rPr>
              <w:t>Clear, written guidelines to ensure this is adhered to throughout the duration of the project.</w:t>
            </w:r>
          </w:p>
          <w:p w14:paraId="5693D24F" w14:textId="22F30181" w:rsidR="009B4328" w:rsidRPr="001A452C" w:rsidRDefault="009B4328" w:rsidP="44A391AF">
            <w:pPr>
              <w:rPr>
                <w:rFonts w:ascii="Arial" w:hAnsi="Arial" w:cs="Arial"/>
                <w:color w:val="000000" w:themeColor="text1"/>
                <w:sz w:val="22"/>
                <w:szCs w:val="22"/>
              </w:rPr>
            </w:pPr>
          </w:p>
        </w:tc>
        <w:tc>
          <w:tcPr>
            <w:tcW w:w="4251" w:type="dxa"/>
          </w:tcPr>
          <w:p w14:paraId="0F7D7A6C" w14:textId="3C91F812" w:rsidR="00FC25CF" w:rsidRPr="00FC25CF" w:rsidRDefault="00FC25CF" w:rsidP="00B52F21">
            <w:pPr>
              <w:pStyle w:val="ListParagraph"/>
              <w:numPr>
                <w:ilvl w:val="0"/>
                <w:numId w:val="11"/>
              </w:numPr>
              <w:rPr>
                <w:rFonts w:ascii="Arial" w:hAnsi="Arial" w:cs="Arial"/>
                <w:color w:val="000000" w:themeColor="text1"/>
                <w:sz w:val="22"/>
                <w:szCs w:val="22"/>
              </w:rPr>
            </w:pPr>
            <w:r w:rsidRPr="00FC25CF">
              <w:rPr>
                <w:rFonts w:ascii="Arial" w:hAnsi="Arial" w:cs="Arial"/>
                <w:color w:val="000000" w:themeColor="text1"/>
                <w:sz w:val="22"/>
                <w:szCs w:val="22"/>
              </w:rPr>
              <w:t>Usage of tools and skills</w:t>
            </w:r>
          </w:p>
          <w:p w14:paraId="5BCE4917" w14:textId="77777777" w:rsidR="00FC25CF" w:rsidRPr="00FC25CF" w:rsidRDefault="00FC25CF" w:rsidP="00FC25CF">
            <w:pPr>
              <w:rPr>
                <w:rFonts w:ascii="Arial" w:hAnsi="Arial" w:cs="Arial"/>
                <w:color w:val="000000" w:themeColor="text1"/>
                <w:sz w:val="22"/>
                <w:szCs w:val="22"/>
              </w:rPr>
            </w:pPr>
          </w:p>
          <w:p w14:paraId="13D6D89E" w14:textId="77777777" w:rsidR="00FC25CF" w:rsidRPr="00FC25CF" w:rsidRDefault="00FC25CF" w:rsidP="00B52F21">
            <w:pPr>
              <w:pStyle w:val="ListParagraph"/>
              <w:numPr>
                <w:ilvl w:val="0"/>
                <w:numId w:val="11"/>
              </w:numPr>
              <w:rPr>
                <w:rFonts w:ascii="Arial" w:hAnsi="Arial" w:cs="Arial"/>
                <w:color w:val="000000" w:themeColor="text1"/>
                <w:sz w:val="22"/>
                <w:szCs w:val="22"/>
              </w:rPr>
            </w:pPr>
            <w:r w:rsidRPr="00FC25CF">
              <w:rPr>
                <w:rFonts w:ascii="Arial" w:hAnsi="Arial" w:cs="Arial"/>
                <w:color w:val="000000" w:themeColor="text1"/>
                <w:sz w:val="22"/>
                <w:szCs w:val="22"/>
              </w:rPr>
              <w:t>How workers would approach health and safety regulations</w:t>
            </w:r>
          </w:p>
          <w:p w14:paraId="7FF81283" w14:textId="1DE9054F" w:rsidR="009B4328" w:rsidRPr="001A452C" w:rsidRDefault="009B4328" w:rsidP="44A391AF">
            <w:pPr>
              <w:rPr>
                <w:rFonts w:ascii="Arial" w:hAnsi="Arial" w:cs="Arial"/>
                <w:color w:val="000000" w:themeColor="text1"/>
                <w:sz w:val="22"/>
                <w:szCs w:val="22"/>
              </w:rPr>
            </w:pPr>
          </w:p>
        </w:tc>
        <w:tc>
          <w:tcPr>
            <w:tcW w:w="4998" w:type="dxa"/>
          </w:tcPr>
          <w:p w14:paraId="5230CA8B" w14:textId="77777777" w:rsidR="00FC25CF" w:rsidRPr="00FC25CF" w:rsidRDefault="00FC25CF" w:rsidP="00B52F21">
            <w:pPr>
              <w:pStyle w:val="ListParagraph"/>
              <w:numPr>
                <w:ilvl w:val="0"/>
                <w:numId w:val="12"/>
              </w:numPr>
              <w:rPr>
                <w:rFonts w:ascii="Arial" w:hAnsi="Arial" w:cs="Arial"/>
                <w:color w:val="000000" w:themeColor="text1"/>
                <w:sz w:val="22"/>
                <w:szCs w:val="22"/>
              </w:rPr>
            </w:pPr>
            <w:r w:rsidRPr="00FC25CF">
              <w:rPr>
                <w:rFonts w:ascii="Arial" w:hAnsi="Arial" w:cs="Arial"/>
                <w:color w:val="000000" w:themeColor="text1"/>
                <w:sz w:val="22"/>
                <w:szCs w:val="22"/>
              </w:rPr>
              <w:t>I learned why hazards are associated with the workplace and how this impacts the workplace. Also, this would indicate how risk perspectives are rated on a rating system of 1 to 5.</w:t>
            </w:r>
          </w:p>
          <w:p w14:paraId="34D71E7F" w14:textId="77777777" w:rsidR="00FC25CF" w:rsidRPr="00FC25CF" w:rsidRDefault="00FC25CF" w:rsidP="00FC25CF">
            <w:pPr>
              <w:rPr>
                <w:rFonts w:ascii="Arial" w:hAnsi="Arial" w:cs="Arial"/>
                <w:color w:val="000000" w:themeColor="text1"/>
                <w:sz w:val="22"/>
                <w:szCs w:val="22"/>
              </w:rPr>
            </w:pPr>
          </w:p>
          <w:p w14:paraId="3BB9CC79" w14:textId="77777777" w:rsidR="00FC25CF" w:rsidRPr="00FC25CF" w:rsidRDefault="00FC25CF" w:rsidP="00B52F21">
            <w:pPr>
              <w:pStyle w:val="ListParagraph"/>
              <w:numPr>
                <w:ilvl w:val="0"/>
                <w:numId w:val="12"/>
              </w:numPr>
              <w:rPr>
                <w:rFonts w:ascii="Arial" w:hAnsi="Arial" w:cs="Arial"/>
                <w:color w:val="000000" w:themeColor="text1"/>
                <w:sz w:val="22"/>
                <w:szCs w:val="22"/>
              </w:rPr>
            </w:pPr>
            <w:r w:rsidRPr="00FC25CF">
              <w:rPr>
                <w:rFonts w:ascii="Arial" w:hAnsi="Arial" w:cs="Arial"/>
                <w:color w:val="000000" w:themeColor="text1"/>
                <w:sz w:val="22"/>
                <w:szCs w:val="22"/>
              </w:rPr>
              <w:t>Workers can use this to stay safe no matter where they are, even while working with others.</w:t>
            </w:r>
          </w:p>
          <w:p w14:paraId="61E60BBB" w14:textId="77777777" w:rsidR="00FC25CF" w:rsidRPr="00FC25CF" w:rsidRDefault="00FC25CF" w:rsidP="00FC25CF">
            <w:pPr>
              <w:rPr>
                <w:rFonts w:ascii="Arial" w:hAnsi="Arial" w:cs="Arial"/>
                <w:color w:val="000000" w:themeColor="text1"/>
                <w:sz w:val="22"/>
                <w:szCs w:val="22"/>
              </w:rPr>
            </w:pPr>
          </w:p>
          <w:p w14:paraId="515CF39A" w14:textId="439E6477" w:rsidR="00FC25CF" w:rsidRPr="00FC25CF" w:rsidRDefault="00FC25CF" w:rsidP="00B52F21">
            <w:pPr>
              <w:pStyle w:val="ListParagraph"/>
              <w:numPr>
                <w:ilvl w:val="0"/>
                <w:numId w:val="12"/>
              </w:numPr>
              <w:rPr>
                <w:rFonts w:ascii="Arial" w:hAnsi="Arial" w:cs="Arial"/>
                <w:color w:val="000000" w:themeColor="text1"/>
                <w:sz w:val="22"/>
                <w:szCs w:val="22"/>
              </w:rPr>
            </w:pPr>
            <w:r w:rsidRPr="00FC25CF">
              <w:rPr>
                <w:rFonts w:ascii="Arial" w:hAnsi="Arial" w:cs="Arial"/>
                <w:color w:val="000000" w:themeColor="text1"/>
                <w:sz w:val="22"/>
                <w:szCs w:val="22"/>
              </w:rPr>
              <w:t>When analysing scenarios and discovering how this would impact the company internally and externally, in addition to the people, security gear and techniques, including any plans for each or the purpose and use they serve, can be used.</w:t>
            </w:r>
          </w:p>
          <w:p w14:paraId="75FA3FA5" w14:textId="77777777" w:rsidR="00FC25CF" w:rsidRPr="00FC25CF" w:rsidRDefault="00FC25CF" w:rsidP="00FC25CF">
            <w:pPr>
              <w:rPr>
                <w:rFonts w:ascii="Arial" w:hAnsi="Arial" w:cs="Arial"/>
                <w:color w:val="000000" w:themeColor="text1"/>
                <w:sz w:val="22"/>
                <w:szCs w:val="22"/>
              </w:rPr>
            </w:pPr>
          </w:p>
          <w:p w14:paraId="6AEB286B" w14:textId="693498CC" w:rsidR="009B4328" w:rsidRPr="00FC25CF" w:rsidRDefault="00FC25CF" w:rsidP="00B52F21">
            <w:pPr>
              <w:pStyle w:val="ListParagraph"/>
              <w:numPr>
                <w:ilvl w:val="0"/>
                <w:numId w:val="12"/>
              </w:numPr>
              <w:rPr>
                <w:rFonts w:ascii="Arial" w:hAnsi="Arial" w:cs="Arial"/>
                <w:color w:val="000000" w:themeColor="text1"/>
                <w:sz w:val="22"/>
                <w:szCs w:val="22"/>
              </w:rPr>
            </w:pPr>
            <w:r w:rsidRPr="00FC25CF">
              <w:rPr>
                <w:rFonts w:ascii="Arial" w:hAnsi="Arial" w:cs="Arial"/>
                <w:color w:val="000000" w:themeColor="text1"/>
                <w:sz w:val="22"/>
                <w:szCs w:val="22"/>
              </w:rPr>
              <w:t>Approaches to management designed for long-term use, allowing many to document what occurs and why.</w:t>
            </w:r>
          </w:p>
        </w:tc>
      </w:tr>
      <w:tr w:rsidR="4E825E75" w14:paraId="554019B6" w14:textId="77777777" w:rsidTr="00E47DE7">
        <w:trPr>
          <w:trHeight w:val="2026"/>
        </w:trPr>
        <w:tc>
          <w:tcPr>
            <w:tcW w:w="1305" w:type="dxa"/>
          </w:tcPr>
          <w:p w14:paraId="7E260D7A" w14:textId="383B46A8" w:rsidR="4E825E75" w:rsidRDefault="119EA644" w:rsidP="4E825E75">
            <w:pPr>
              <w:rPr>
                <w:rFonts w:ascii="Arial" w:hAnsi="Arial" w:cs="Arial"/>
                <w:color w:val="000000" w:themeColor="text1"/>
                <w:sz w:val="22"/>
                <w:szCs w:val="22"/>
              </w:rPr>
            </w:pPr>
            <w:r w:rsidRPr="388C5B9D">
              <w:rPr>
                <w:rFonts w:ascii="Arial" w:hAnsi="Arial" w:cs="Arial"/>
                <w:color w:val="000000" w:themeColor="text1"/>
                <w:sz w:val="22"/>
                <w:szCs w:val="22"/>
              </w:rPr>
              <w:t>Week 5</w:t>
            </w:r>
          </w:p>
        </w:tc>
        <w:tc>
          <w:tcPr>
            <w:tcW w:w="1595" w:type="dxa"/>
          </w:tcPr>
          <w:p w14:paraId="5CC4832D" w14:textId="6336B855" w:rsidR="4E825E75" w:rsidRDefault="09B10FE6" w:rsidP="4E825E75">
            <w:pPr>
              <w:rPr>
                <w:rFonts w:ascii="Arial" w:hAnsi="Arial" w:cs="Arial"/>
                <w:color w:val="000000" w:themeColor="text1"/>
                <w:sz w:val="22"/>
                <w:szCs w:val="22"/>
              </w:rPr>
            </w:pPr>
            <w:r w:rsidRPr="44A391AF">
              <w:rPr>
                <w:rFonts w:ascii="Arial" w:hAnsi="Arial" w:cs="Arial"/>
                <w:color w:val="000000" w:themeColor="text1"/>
                <w:sz w:val="22"/>
                <w:szCs w:val="22"/>
              </w:rPr>
              <w:t xml:space="preserve">Risk identification, prosecution </w:t>
            </w:r>
          </w:p>
        </w:tc>
        <w:tc>
          <w:tcPr>
            <w:tcW w:w="3334" w:type="dxa"/>
          </w:tcPr>
          <w:p w14:paraId="21E03F28" w14:textId="77777777" w:rsidR="00FC25CF" w:rsidRPr="00FC25CF" w:rsidRDefault="00FC25CF" w:rsidP="00B52F21">
            <w:pPr>
              <w:pStyle w:val="ListParagraph"/>
              <w:numPr>
                <w:ilvl w:val="0"/>
                <w:numId w:val="13"/>
              </w:numPr>
              <w:rPr>
                <w:rFonts w:ascii="Arial" w:hAnsi="Arial" w:cs="Arial"/>
                <w:color w:val="000000" w:themeColor="text1"/>
                <w:sz w:val="22"/>
                <w:szCs w:val="22"/>
              </w:rPr>
            </w:pPr>
            <w:r w:rsidRPr="00FC25CF">
              <w:rPr>
                <w:rFonts w:ascii="Arial" w:hAnsi="Arial" w:cs="Arial"/>
                <w:color w:val="000000" w:themeColor="text1"/>
                <w:sz w:val="22"/>
                <w:szCs w:val="22"/>
              </w:rPr>
              <w:t>Notices of improvement and prohibition</w:t>
            </w:r>
          </w:p>
          <w:p w14:paraId="32E398E8" w14:textId="77777777" w:rsidR="00FC25CF" w:rsidRPr="00FC25CF" w:rsidRDefault="00FC25CF" w:rsidP="00FC25CF">
            <w:pPr>
              <w:rPr>
                <w:rFonts w:ascii="Arial" w:hAnsi="Arial" w:cs="Arial"/>
                <w:color w:val="000000" w:themeColor="text1"/>
                <w:sz w:val="22"/>
                <w:szCs w:val="22"/>
              </w:rPr>
            </w:pPr>
          </w:p>
          <w:p w14:paraId="606DB8AC" w14:textId="77777777" w:rsidR="00FC25CF" w:rsidRPr="00FC25CF" w:rsidRDefault="00FC25CF" w:rsidP="00B52F21">
            <w:pPr>
              <w:pStyle w:val="ListParagraph"/>
              <w:numPr>
                <w:ilvl w:val="0"/>
                <w:numId w:val="13"/>
              </w:numPr>
              <w:rPr>
                <w:rFonts w:ascii="Arial" w:hAnsi="Arial" w:cs="Arial"/>
                <w:color w:val="000000" w:themeColor="text1"/>
                <w:sz w:val="22"/>
                <w:szCs w:val="22"/>
              </w:rPr>
            </w:pPr>
            <w:r w:rsidRPr="00FC25CF">
              <w:rPr>
                <w:rFonts w:ascii="Arial" w:hAnsi="Arial" w:cs="Arial"/>
                <w:color w:val="000000" w:themeColor="text1"/>
                <w:sz w:val="22"/>
                <w:szCs w:val="22"/>
              </w:rPr>
              <w:t>Real-world examples and the associated dangers</w:t>
            </w:r>
          </w:p>
          <w:p w14:paraId="6C5287C2" w14:textId="12F3CEBD" w:rsidR="00FC25CF" w:rsidRPr="00FC25CF" w:rsidRDefault="00FC25CF" w:rsidP="00FC25CF">
            <w:pPr>
              <w:ind w:firstLine="60"/>
              <w:rPr>
                <w:rFonts w:ascii="Arial" w:hAnsi="Arial" w:cs="Arial"/>
                <w:color w:val="000000" w:themeColor="text1"/>
                <w:sz w:val="22"/>
                <w:szCs w:val="22"/>
              </w:rPr>
            </w:pPr>
          </w:p>
          <w:p w14:paraId="7CD02141" w14:textId="67008284" w:rsidR="4E825E75" w:rsidRPr="00FC25CF" w:rsidRDefault="00FC25CF" w:rsidP="00B52F21">
            <w:pPr>
              <w:pStyle w:val="ListParagraph"/>
              <w:numPr>
                <w:ilvl w:val="0"/>
                <w:numId w:val="13"/>
              </w:numPr>
              <w:rPr>
                <w:rFonts w:ascii="Arial" w:hAnsi="Arial" w:cs="Arial"/>
                <w:color w:val="000000" w:themeColor="text1"/>
                <w:sz w:val="22"/>
                <w:szCs w:val="22"/>
              </w:rPr>
            </w:pPr>
            <w:r w:rsidRPr="00FC25CF">
              <w:rPr>
                <w:rFonts w:ascii="Arial" w:hAnsi="Arial" w:cs="Arial"/>
                <w:color w:val="000000" w:themeColor="text1"/>
                <w:sz w:val="22"/>
                <w:szCs w:val="22"/>
              </w:rPr>
              <w:t>Levels of danger</w:t>
            </w:r>
          </w:p>
        </w:tc>
        <w:tc>
          <w:tcPr>
            <w:tcW w:w="4251" w:type="dxa"/>
          </w:tcPr>
          <w:p w14:paraId="3E7FC8D5" w14:textId="77777777" w:rsidR="00FC25CF" w:rsidRPr="00FC25CF" w:rsidRDefault="00FC25CF" w:rsidP="00B52F21">
            <w:pPr>
              <w:pStyle w:val="ListParagraph"/>
              <w:numPr>
                <w:ilvl w:val="0"/>
                <w:numId w:val="14"/>
              </w:numPr>
              <w:rPr>
                <w:rFonts w:ascii="Arial" w:hAnsi="Arial" w:cs="Arial"/>
                <w:color w:val="000000" w:themeColor="text1"/>
                <w:sz w:val="22"/>
                <w:szCs w:val="22"/>
              </w:rPr>
            </w:pPr>
            <w:r w:rsidRPr="00FC25CF">
              <w:rPr>
                <w:rFonts w:ascii="Arial" w:hAnsi="Arial" w:cs="Arial"/>
                <w:color w:val="000000" w:themeColor="text1"/>
                <w:sz w:val="22"/>
                <w:szCs w:val="22"/>
              </w:rPr>
              <w:t>What the repercussions would be for rule violations</w:t>
            </w:r>
          </w:p>
          <w:p w14:paraId="47485E3B" w14:textId="77777777" w:rsidR="00FC25CF" w:rsidRPr="00FC25CF" w:rsidRDefault="00FC25CF" w:rsidP="00FC25CF">
            <w:pPr>
              <w:rPr>
                <w:rFonts w:ascii="Arial" w:hAnsi="Arial" w:cs="Arial"/>
                <w:color w:val="000000" w:themeColor="text1"/>
                <w:sz w:val="22"/>
                <w:szCs w:val="22"/>
              </w:rPr>
            </w:pPr>
          </w:p>
          <w:p w14:paraId="3E53E8E2" w14:textId="77777777" w:rsidR="00FC25CF" w:rsidRPr="00FC25CF" w:rsidRDefault="00FC25CF" w:rsidP="00B52F21">
            <w:pPr>
              <w:pStyle w:val="ListParagraph"/>
              <w:numPr>
                <w:ilvl w:val="0"/>
                <w:numId w:val="14"/>
              </w:numPr>
              <w:rPr>
                <w:rFonts w:ascii="Arial" w:hAnsi="Arial" w:cs="Arial"/>
                <w:color w:val="000000" w:themeColor="text1"/>
                <w:sz w:val="22"/>
                <w:szCs w:val="22"/>
              </w:rPr>
            </w:pPr>
            <w:r w:rsidRPr="00FC25CF">
              <w:rPr>
                <w:rFonts w:ascii="Arial" w:hAnsi="Arial" w:cs="Arial"/>
                <w:color w:val="000000" w:themeColor="text1"/>
                <w:sz w:val="22"/>
                <w:szCs w:val="22"/>
              </w:rPr>
              <w:t xml:space="preserve">How the aggregate hazards could be managed if there were more notices. </w:t>
            </w:r>
          </w:p>
          <w:p w14:paraId="771CDAE7" w14:textId="0CA55A24" w:rsidR="4E825E75" w:rsidRDefault="4E825E75" w:rsidP="4E825E75">
            <w:pPr>
              <w:rPr>
                <w:rFonts w:ascii="Arial" w:hAnsi="Arial" w:cs="Arial"/>
                <w:color w:val="000000" w:themeColor="text1"/>
                <w:sz w:val="22"/>
                <w:szCs w:val="22"/>
              </w:rPr>
            </w:pPr>
          </w:p>
        </w:tc>
        <w:tc>
          <w:tcPr>
            <w:tcW w:w="4998" w:type="dxa"/>
          </w:tcPr>
          <w:p w14:paraId="77D95137" w14:textId="77777777" w:rsidR="00FC25CF" w:rsidRPr="00FC25CF" w:rsidRDefault="00FC25CF" w:rsidP="00B52F21">
            <w:pPr>
              <w:pStyle w:val="ListParagraph"/>
              <w:numPr>
                <w:ilvl w:val="0"/>
                <w:numId w:val="15"/>
              </w:numPr>
              <w:rPr>
                <w:rFonts w:ascii="Arial" w:hAnsi="Arial" w:cs="Arial"/>
                <w:color w:val="000000" w:themeColor="text1"/>
                <w:sz w:val="22"/>
                <w:szCs w:val="22"/>
              </w:rPr>
            </w:pPr>
            <w:r w:rsidRPr="00FC25CF">
              <w:rPr>
                <w:rFonts w:ascii="Arial" w:hAnsi="Arial" w:cs="Arial"/>
                <w:color w:val="000000" w:themeColor="text1"/>
                <w:sz w:val="22"/>
                <w:szCs w:val="22"/>
              </w:rPr>
              <w:t>I can improve this by researching the business's optimal consequences for rule violations and incorporating this information into my own work for future reference.</w:t>
            </w:r>
          </w:p>
          <w:p w14:paraId="670D9993" w14:textId="77777777" w:rsidR="00FC25CF" w:rsidRPr="00FC25CF" w:rsidRDefault="00FC25CF" w:rsidP="00FC25CF">
            <w:pPr>
              <w:rPr>
                <w:rFonts w:ascii="Arial" w:hAnsi="Arial" w:cs="Arial"/>
                <w:color w:val="000000" w:themeColor="text1"/>
                <w:sz w:val="22"/>
                <w:szCs w:val="22"/>
              </w:rPr>
            </w:pPr>
          </w:p>
          <w:p w14:paraId="0FC97A24" w14:textId="77777777" w:rsidR="00FC25CF" w:rsidRPr="00FC25CF" w:rsidRDefault="00FC25CF" w:rsidP="00B52F21">
            <w:pPr>
              <w:pStyle w:val="ListParagraph"/>
              <w:numPr>
                <w:ilvl w:val="0"/>
                <w:numId w:val="15"/>
              </w:numPr>
              <w:rPr>
                <w:rFonts w:ascii="Arial" w:hAnsi="Arial" w:cs="Arial"/>
                <w:color w:val="000000" w:themeColor="text1"/>
                <w:sz w:val="22"/>
                <w:szCs w:val="22"/>
              </w:rPr>
            </w:pPr>
            <w:r w:rsidRPr="00FC25CF">
              <w:rPr>
                <w:rFonts w:ascii="Arial" w:hAnsi="Arial" w:cs="Arial"/>
                <w:color w:val="000000" w:themeColor="text1"/>
                <w:sz w:val="22"/>
                <w:szCs w:val="22"/>
              </w:rPr>
              <w:t>Why this can be a problem for enterprises and individuals if it is not followed and how this can be monitored. Some businesses conduct daily inspections to determine if everything is running smoothly and what needs improvement.</w:t>
            </w:r>
          </w:p>
          <w:p w14:paraId="3F5F7378" w14:textId="77777777" w:rsidR="00FC25CF" w:rsidRPr="00FC25CF" w:rsidRDefault="00FC25CF" w:rsidP="00FC25CF">
            <w:pPr>
              <w:rPr>
                <w:rFonts w:ascii="Arial" w:hAnsi="Arial" w:cs="Arial"/>
                <w:color w:val="000000" w:themeColor="text1"/>
                <w:sz w:val="22"/>
                <w:szCs w:val="22"/>
              </w:rPr>
            </w:pPr>
          </w:p>
          <w:p w14:paraId="0F6EA521" w14:textId="4BDDABDE" w:rsidR="4E825E75" w:rsidRPr="00FC25CF" w:rsidRDefault="00FC25CF" w:rsidP="00B52F21">
            <w:pPr>
              <w:pStyle w:val="ListParagraph"/>
              <w:numPr>
                <w:ilvl w:val="0"/>
                <w:numId w:val="15"/>
              </w:numPr>
              <w:rPr>
                <w:rFonts w:ascii="Arial" w:hAnsi="Arial" w:cs="Arial"/>
                <w:color w:val="000000" w:themeColor="text1"/>
                <w:sz w:val="22"/>
                <w:szCs w:val="22"/>
              </w:rPr>
            </w:pPr>
            <w:r w:rsidRPr="00FC25CF">
              <w:rPr>
                <w:rFonts w:ascii="Arial" w:hAnsi="Arial" w:cs="Arial"/>
                <w:color w:val="000000" w:themeColor="text1"/>
                <w:sz w:val="22"/>
                <w:szCs w:val="22"/>
              </w:rPr>
              <w:t>They should be aware of the many issues and problems that would arise if this rule is disregarded. For instance, a fine of up to £100, depending on the number of offences, or a warning.</w:t>
            </w:r>
          </w:p>
        </w:tc>
      </w:tr>
      <w:tr w:rsidR="4E825E75" w14:paraId="0333880D" w14:textId="77777777" w:rsidTr="00E47DE7">
        <w:trPr>
          <w:trHeight w:val="2026"/>
        </w:trPr>
        <w:tc>
          <w:tcPr>
            <w:tcW w:w="1305" w:type="dxa"/>
          </w:tcPr>
          <w:p w14:paraId="6B45197D" w14:textId="6B074673" w:rsidR="4E825E75" w:rsidRDefault="101AF1D5" w:rsidP="4E825E75">
            <w:pPr>
              <w:rPr>
                <w:rFonts w:ascii="Arial" w:hAnsi="Arial" w:cs="Arial"/>
                <w:color w:val="000000" w:themeColor="text1"/>
                <w:sz w:val="22"/>
                <w:szCs w:val="22"/>
              </w:rPr>
            </w:pPr>
            <w:r w:rsidRPr="388C5B9D">
              <w:rPr>
                <w:rFonts w:ascii="Arial" w:hAnsi="Arial" w:cs="Arial"/>
                <w:color w:val="000000" w:themeColor="text1"/>
                <w:sz w:val="22"/>
                <w:szCs w:val="22"/>
              </w:rPr>
              <w:t>Week 6</w:t>
            </w:r>
          </w:p>
        </w:tc>
        <w:tc>
          <w:tcPr>
            <w:tcW w:w="1595" w:type="dxa"/>
          </w:tcPr>
          <w:p w14:paraId="336A8734" w14:textId="0EAD9F30" w:rsidR="4E825E75" w:rsidRDefault="101AF1D5" w:rsidP="4E825E75">
            <w:pPr>
              <w:rPr>
                <w:rFonts w:ascii="Arial" w:hAnsi="Arial" w:cs="Arial"/>
                <w:color w:val="000000" w:themeColor="text1"/>
                <w:sz w:val="22"/>
                <w:szCs w:val="22"/>
              </w:rPr>
            </w:pPr>
            <w:r w:rsidRPr="388C5B9D">
              <w:rPr>
                <w:rFonts w:ascii="Arial" w:hAnsi="Arial" w:cs="Arial"/>
                <w:color w:val="000000" w:themeColor="text1"/>
                <w:sz w:val="22"/>
                <w:szCs w:val="22"/>
              </w:rPr>
              <w:t>Water jug puzzle</w:t>
            </w:r>
          </w:p>
        </w:tc>
        <w:tc>
          <w:tcPr>
            <w:tcW w:w="3334" w:type="dxa"/>
          </w:tcPr>
          <w:p w14:paraId="613D15DA" w14:textId="77777777" w:rsidR="00FC25CF" w:rsidRPr="00FC25CF" w:rsidRDefault="00FC25CF" w:rsidP="00B52F21">
            <w:pPr>
              <w:pStyle w:val="ListParagraph"/>
              <w:numPr>
                <w:ilvl w:val="0"/>
                <w:numId w:val="16"/>
              </w:numPr>
              <w:rPr>
                <w:rFonts w:ascii="Arial" w:hAnsi="Arial" w:cs="Arial"/>
                <w:color w:val="000000" w:themeColor="text1"/>
                <w:sz w:val="22"/>
                <w:szCs w:val="22"/>
              </w:rPr>
            </w:pPr>
            <w:r w:rsidRPr="00FC25CF">
              <w:rPr>
                <w:rFonts w:ascii="Arial" w:hAnsi="Arial" w:cs="Arial"/>
                <w:color w:val="000000" w:themeColor="text1"/>
                <w:sz w:val="22"/>
                <w:szCs w:val="22"/>
              </w:rPr>
              <w:t>Determine how many litres are in three containers</w:t>
            </w:r>
          </w:p>
          <w:p w14:paraId="4B5B0349" w14:textId="77777777" w:rsidR="00FC25CF" w:rsidRDefault="00FC25CF" w:rsidP="4E825E75">
            <w:pPr>
              <w:rPr>
                <w:rFonts w:ascii="Arial" w:hAnsi="Arial" w:cs="Arial"/>
                <w:color w:val="000000" w:themeColor="text1"/>
                <w:sz w:val="22"/>
                <w:szCs w:val="22"/>
              </w:rPr>
            </w:pPr>
          </w:p>
          <w:p w14:paraId="17C2F63F" w14:textId="59952FE3" w:rsidR="4E825E75" w:rsidRPr="00FC25CF" w:rsidRDefault="00FC25CF" w:rsidP="00B52F21">
            <w:pPr>
              <w:pStyle w:val="ListParagraph"/>
              <w:numPr>
                <w:ilvl w:val="0"/>
                <w:numId w:val="16"/>
              </w:numPr>
              <w:rPr>
                <w:rFonts w:ascii="Arial" w:hAnsi="Arial" w:cs="Arial"/>
                <w:color w:val="000000" w:themeColor="text1"/>
                <w:sz w:val="22"/>
                <w:szCs w:val="22"/>
              </w:rPr>
            </w:pPr>
            <w:r w:rsidRPr="00FC25CF">
              <w:rPr>
                <w:rFonts w:ascii="Arial" w:hAnsi="Arial" w:cs="Arial"/>
                <w:color w:val="000000" w:themeColor="text1"/>
                <w:sz w:val="22"/>
                <w:szCs w:val="22"/>
              </w:rPr>
              <w:t>Three criminals and the need to identify the captive.</w:t>
            </w:r>
          </w:p>
        </w:tc>
        <w:tc>
          <w:tcPr>
            <w:tcW w:w="4251" w:type="dxa"/>
          </w:tcPr>
          <w:p w14:paraId="077F1A06" w14:textId="77777777" w:rsidR="00FC25CF" w:rsidRPr="00FC25CF" w:rsidRDefault="00FC25CF" w:rsidP="00B52F21">
            <w:pPr>
              <w:pStyle w:val="ListParagraph"/>
              <w:numPr>
                <w:ilvl w:val="0"/>
                <w:numId w:val="17"/>
              </w:numPr>
              <w:rPr>
                <w:rFonts w:ascii="Arial" w:hAnsi="Arial" w:cs="Arial"/>
                <w:color w:val="000000" w:themeColor="text1"/>
                <w:sz w:val="22"/>
                <w:szCs w:val="22"/>
              </w:rPr>
            </w:pPr>
            <w:r w:rsidRPr="00FC25CF">
              <w:rPr>
                <w:rFonts w:ascii="Arial" w:hAnsi="Arial" w:cs="Arial"/>
                <w:color w:val="000000" w:themeColor="text1"/>
                <w:sz w:val="22"/>
                <w:szCs w:val="22"/>
              </w:rPr>
              <w:t>Why the spectacles are unique to the criminals and what this means</w:t>
            </w:r>
          </w:p>
          <w:p w14:paraId="32161313" w14:textId="77777777" w:rsidR="00FC25CF" w:rsidRPr="00FC25CF" w:rsidRDefault="00FC25CF" w:rsidP="00FC25CF">
            <w:pPr>
              <w:rPr>
                <w:rFonts w:ascii="Arial" w:hAnsi="Arial" w:cs="Arial"/>
                <w:color w:val="000000" w:themeColor="text1"/>
                <w:sz w:val="22"/>
                <w:szCs w:val="22"/>
              </w:rPr>
            </w:pPr>
          </w:p>
          <w:p w14:paraId="73642D33" w14:textId="20CF349E" w:rsidR="4E825E75" w:rsidRDefault="4E825E75" w:rsidP="19FBAF7E">
            <w:pPr>
              <w:rPr>
                <w:rFonts w:ascii="Arial" w:hAnsi="Arial" w:cs="Arial"/>
                <w:color w:val="000000" w:themeColor="text1"/>
                <w:sz w:val="22"/>
                <w:szCs w:val="22"/>
              </w:rPr>
            </w:pPr>
          </w:p>
        </w:tc>
        <w:tc>
          <w:tcPr>
            <w:tcW w:w="4998" w:type="dxa"/>
          </w:tcPr>
          <w:p w14:paraId="76770A16" w14:textId="77777777" w:rsidR="00FC25CF" w:rsidRPr="00FC25CF" w:rsidRDefault="00FC25CF" w:rsidP="00B52F21">
            <w:pPr>
              <w:pStyle w:val="ListParagraph"/>
              <w:numPr>
                <w:ilvl w:val="0"/>
                <w:numId w:val="18"/>
              </w:numPr>
              <w:rPr>
                <w:rFonts w:ascii="Arial" w:hAnsi="Arial" w:cs="Arial"/>
                <w:color w:val="000000" w:themeColor="text1"/>
                <w:sz w:val="22"/>
                <w:szCs w:val="22"/>
              </w:rPr>
            </w:pPr>
            <w:r w:rsidRPr="00FC25CF">
              <w:rPr>
                <w:rFonts w:ascii="Arial" w:hAnsi="Arial" w:cs="Arial"/>
                <w:color w:val="000000" w:themeColor="text1"/>
                <w:sz w:val="22"/>
                <w:szCs w:val="22"/>
              </w:rPr>
              <w:t>This exercise enabled me to determine how many volumes are required to fill three glasses and what this means for the criminals. If they are acquiring sufficient gold, they will acquire coins.</w:t>
            </w:r>
          </w:p>
          <w:p w14:paraId="3349B224" w14:textId="77777777" w:rsidR="00FC25CF" w:rsidRDefault="00FC25CF" w:rsidP="4E825E75">
            <w:pPr>
              <w:rPr>
                <w:rFonts w:ascii="Arial" w:hAnsi="Arial" w:cs="Arial"/>
                <w:color w:val="000000" w:themeColor="text1"/>
                <w:sz w:val="22"/>
                <w:szCs w:val="22"/>
              </w:rPr>
            </w:pPr>
          </w:p>
          <w:p w14:paraId="5050B4BD" w14:textId="4FCAD492" w:rsidR="4E825E75" w:rsidRPr="00FC25CF" w:rsidRDefault="00FC25CF" w:rsidP="00B52F21">
            <w:pPr>
              <w:pStyle w:val="ListParagraph"/>
              <w:numPr>
                <w:ilvl w:val="0"/>
                <w:numId w:val="18"/>
              </w:numPr>
              <w:rPr>
                <w:rFonts w:ascii="Arial" w:hAnsi="Arial" w:cs="Arial"/>
                <w:color w:val="000000" w:themeColor="text1"/>
                <w:sz w:val="22"/>
                <w:szCs w:val="22"/>
              </w:rPr>
            </w:pPr>
            <w:r w:rsidRPr="00FC25CF">
              <w:rPr>
                <w:rFonts w:ascii="Arial" w:hAnsi="Arial" w:cs="Arial"/>
                <w:color w:val="000000" w:themeColor="text1"/>
                <w:sz w:val="22"/>
                <w:szCs w:val="22"/>
              </w:rPr>
              <w:t>To facilitate this, I used Microsoft Word to incorporate a circle with an arrow to depict the data, ensuring that I am aware of what is required.</w:t>
            </w:r>
          </w:p>
        </w:tc>
      </w:tr>
      <w:tr w:rsidR="4E825E75" w14:paraId="53089381" w14:textId="77777777" w:rsidTr="00E47DE7">
        <w:trPr>
          <w:trHeight w:val="3720"/>
        </w:trPr>
        <w:tc>
          <w:tcPr>
            <w:tcW w:w="1305" w:type="dxa"/>
          </w:tcPr>
          <w:p w14:paraId="0C3CFAC5" w14:textId="24D89EAC" w:rsidR="4E825E75" w:rsidRDefault="13D2CEF6" w:rsidP="4E825E75">
            <w:pPr>
              <w:rPr>
                <w:rFonts w:ascii="Arial" w:hAnsi="Arial" w:cs="Arial"/>
                <w:color w:val="000000" w:themeColor="text1"/>
                <w:sz w:val="22"/>
                <w:szCs w:val="22"/>
              </w:rPr>
            </w:pPr>
            <w:r w:rsidRPr="44A391AF">
              <w:rPr>
                <w:rFonts w:ascii="Arial" w:hAnsi="Arial" w:cs="Arial"/>
                <w:color w:val="000000" w:themeColor="text1"/>
                <w:sz w:val="22"/>
                <w:szCs w:val="22"/>
              </w:rPr>
              <w:t>Week 7</w:t>
            </w:r>
          </w:p>
        </w:tc>
        <w:tc>
          <w:tcPr>
            <w:tcW w:w="1595" w:type="dxa"/>
          </w:tcPr>
          <w:p w14:paraId="38925C71" w14:textId="30E3A7B3" w:rsidR="4E825E75" w:rsidRDefault="13D2CEF6" w:rsidP="4E825E75">
            <w:pPr>
              <w:rPr>
                <w:rFonts w:ascii="Arial" w:hAnsi="Arial" w:cs="Arial"/>
                <w:color w:val="000000" w:themeColor="text1"/>
                <w:sz w:val="22"/>
                <w:szCs w:val="22"/>
              </w:rPr>
            </w:pPr>
            <w:r w:rsidRPr="44A391AF">
              <w:rPr>
                <w:rFonts w:ascii="Arial" w:hAnsi="Arial" w:cs="Arial"/>
                <w:color w:val="000000" w:themeColor="text1"/>
                <w:sz w:val="22"/>
                <w:szCs w:val="22"/>
              </w:rPr>
              <w:t>Velocity and time excel</w:t>
            </w:r>
          </w:p>
        </w:tc>
        <w:tc>
          <w:tcPr>
            <w:tcW w:w="3334" w:type="dxa"/>
          </w:tcPr>
          <w:p w14:paraId="4BD56F76" w14:textId="257B6C6B" w:rsidR="4E825E75" w:rsidRPr="00FC25CF" w:rsidRDefault="00FC25CF" w:rsidP="00B52F21">
            <w:pPr>
              <w:pStyle w:val="ListParagraph"/>
              <w:numPr>
                <w:ilvl w:val="0"/>
                <w:numId w:val="19"/>
              </w:numPr>
              <w:rPr>
                <w:rFonts w:ascii="Arial" w:hAnsi="Arial" w:cs="Arial"/>
                <w:color w:val="000000" w:themeColor="text1"/>
                <w:sz w:val="22"/>
                <w:szCs w:val="22"/>
              </w:rPr>
            </w:pPr>
            <w:r w:rsidRPr="00FC25CF">
              <w:rPr>
                <w:rFonts w:ascii="Arial" w:hAnsi="Arial" w:cs="Arial"/>
                <w:color w:val="000000" w:themeColor="text1"/>
                <w:sz w:val="22"/>
                <w:szCs w:val="22"/>
              </w:rPr>
              <w:t>Calculate the car's speed/distance and time using a graph to represent the data and including units as suggested.</w:t>
            </w:r>
          </w:p>
        </w:tc>
        <w:tc>
          <w:tcPr>
            <w:tcW w:w="4251" w:type="dxa"/>
          </w:tcPr>
          <w:p w14:paraId="2881C68F" w14:textId="4D068538" w:rsidR="4E825E75" w:rsidRPr="00FC25CF" w:rsidRDefault="00FC25CF" w:rsidP="00B52F21">
            <w:pPr>
              <w:pStyle w:val="ListParagraph"/>
              <w:numPr>
                <w:ilvl w:val="0"/>
                <w:numId w:val="20"/>
              </w:numPr>
              <w:rPr>
                <w:rFonts w:ascii="Arial" w:hAnsi="Arial" w:cs="Arial"/>
                <w:color w:val="000000" w:themeColor="text1"/>
                <w:sz w:val="22"/>
                <w:szCs w:val="22"/>
              </w:rPr>
            </w:pPr>
            <w:r w:rsidRPr="00FC25CF">
              <w:rPr>
                <w:rFonts w:ascii="Arial" w:hAnsi="Arial" w:cs="Arial"/>
                <w:color w:val="000000" w:themeColor="text1"/>
                <w:sz w:val="22"/>
                <w:szCs w:val="22"/>
              </w:rPr>
              <w:t>I now understand what is required for each assignment and will devote more time to identifying the most applicable strategies for each question.</w:t>
            </w:r>
          </w:p>
        </w:tc>
        <w:tc>
          <w:tcPr>
            <w:tcW w:w="4998" w:type="dxa"/>
          </w:tcPr>
          <w:p w14:paraId="42799FF4" w14:textId="77777777" w:rsidR="00FC25CF" w:rsidRDefault="00FC25CF" w:rsidP="00B52F21">
            <w:pPr>
              <w:pStyle w:val="ListParagraph"/>
              <w:numPr>
                <w:ilvl w:val="0"/>
                <w:numId w:val="21"/>
              </w:numPr>
              <w:rPr>
                <w:rFonts w:ascii="Arial" w:hAnsi="Arial" w:cs="Arial"/>
                <w:color w:val="000000" w:themeColor="text1"/>
                <w:sz w:val="22"/>
                <w:szCs w:val="22"/>
              </w:rPr>
            </w:pPr>
            <w:r w:rsidRPr="00FC25CF">
              <w:rPr>
                <w:rFonts w:ascii="Arial" w:hAnsi="Arial" w:cs="Arial"/>
                <w:color w:val="000000" w:themeColor="text1"/>
                <w:sz w:val="22"/>
                <w:szCs w:val="22"/>
              </w:rPr>
              <w:t>This helped me comprehend why speed and distance are essential for automobiles and how I could use an approach or equation to calculate the answer.</w:t>
            </w:r>
          </w:p>
          <w:p w14:paraId="0C503A65" w14:textId="434829D5" w:rsidR="00FC25CF" w:rsidRPr="00FC25CF" w:rsidRDefault="00FC25CF" w:rsidP="00FC25CF">
            <w:pPr>
              <w:pStyle w:val="ListParagraph"/>
              <w:rPr>
                <w:rFonts w:ascii="Arial" w:hAnsi="Arial" w:cs="Arial"/>
                <w:color w:val="000000" w:themeColor="text1"/>
                <w:sz w:val="22"/>
                <w:szCs w:val="22"/>
              </w:rPr>
            </w:pPr>
            <w:r w:rsidRPr="00FC25CF">
              <w:rPr>
                <w:rFonts w:ascii="Arial" w:hAnsi="Arial" w:cs="Arial"/>
                <w:color w:val="000000" w:themeColor="text1"/>
                <w:sz w:val="22"/>
                <w:szCs w:val="22"/>
              </w:rPr>
              <w:t xml:space="preserve"> </w:t>
            </w:r>
          </w:p>
          <w:p w14:paraId="7CDCDC40" w14:textId="77777777" w:rsidR="00FC25CF" w:rsidRDefault="00FC25CF" w:rsidP="00B52F21">
            <w:pPr>
              <w:pStyle w:val="ListParagraph"/>
              <w:numPr>
                <w:ilvl w:val="0"/>
                <w:numId w:val="21"/>
              </w:numPr>
              <w:rPr>
                <w:rFonts w:ascii="Arial" w:hAnsi="Arial" w:cs="Arial"/>
                <w:color w:val="000000" w:themeColor="text1"/>
                <w:sz w:val="22"/>
                <w:szCs w:val="22"/>
              </w:rPr>
            </w:pPr>
            <w:r w:rsidRPr="00FC25CF">
              <w:rPr>
                <w:rFonts w:ascii="Arial" w:hAnsi="Arial" w:cs="Arial"/>
                <w:color w:val="000000" w:themeColor="text1"/>
                <w:sz w:val="22"/>
                <w:szCs w:val="22"/>
              </w:rPr>
              <w:t>Considering speed-related strategies and determining the appropriate calculations for each cell. E.g., =AVERAGE(F2:F21). It is classified as Sample, genuine dimensions, and Technician A, B, and C's overall measurements.</w:t>
            </w:r>
          </w:p>
          <w:p w14:paraId="047979F4" w14:textId="77777777" w:rsidR="00FC25CF" w:rsidRPr="00FC25CF" w:rsidRDefault="00FC25CF" w:rsidP="00FC25CF">
            <w:pPr>
              <w:pStyle w:val="ListParagraph"/>
              <w:rPr>
                <w:rFonts w:ascii="Arial" w:hAnsi="Arial" w:cs="Arial"/>
                <w:color w:val="000000" w:themeColor="text1"/>
                <w:sz w:val="22"/>
                <w:szCs w:val="22"/>
              </w:rPr>
            </w:pPr>
          </w:p>
          <w:p w14:paraId="3FFA7FDB" w14:textId="77777777" w:rsidR="00FC25CF" w:rsidRDefault="00FC25CF" w:rsidP="00B52F21">
            <w:pPr>
              <w:pStyle w:val="ListParagraph"/>
              <w:numPr>
                <w:ilvl w:val="0"/>
                <w:numId w:val="21"/>
              </w:numPr>
              <w:rPr>
                <w:rFonts w:ascii="Arial" w:hAnsi="Arial" w:cs="Arial"/>
                <w:color w:val="000000" w:themeColor="text1"/>
                <w:sz w:val="22"/>
                <w:szCs w:val="22"/>
              </w:rPr>
            </w:pPr>
            <w:r w:rsidRPr="00FC25CF">
              <w:rPr>
                <w:rFonts w:ascii="Arial" w:hAnsi="Arial" w:cs="Arial"/>
                <w:color w:val="000000" w:themeColor="text1"/>
                <w:sz w:val="22"/>
                <w:szCs w:val="22"/>
              </w:rPr>
              <w:t>Each technician will be able to interpret the data in their own unique manner after determining this.</w:t>
            </w:r>
          </w:p>
          <w:p w14:paraId="44617E59" w14:textId="77777777" w:rsidR="00FC25CF" w:rsidRPr="00FC25CF" w:rsidRDefault="00FC25CF" w:rsidP="00FC25CF">
            <w:pPr>
              <w:pStyle w:val="ListParagraph"/>
              <w:rPr>
                <w:rFonts w:ascii="Arial" w:hAnsi="Arial" w:cs="Arial"/>
                <w:color w:val="000000" w:themeColor="text1"/>
                <w:sz w:val="22"/>
                <w:szCs w:val="22"/>
              </w:rPr>
            </w:pPr>
          </w:p>
          <w:p w14:paraId="2A316314" w14:textId="4972A121" w:rsidR="4E825E75" w:rsidRPr="00FC25CF" w:rsidRDefault="00FC25CF" w:rsidP="00B52F21">
            <w:pPr>
              <w:pStyle w:val="ListParagraph"/>
              <w:numPr>
                <w:ilvl w:val="0"/>
                <w:numId w:val="21"/>
              </w:numPr>
              <w:rPr>
                <w:rFonts w:ascii="Arial" w:hAnsi="Arial" w:cs="Arial"/>
                <w:color w:val="000000" w:themeColor="text1"/>
                <w:sz w:val="22"/>
                <w:szCs w:val="22"/>
              </w:rPr>
            </w:pPr>
            <w:r w:rsidRPr="00FC25CF">
              <w:rPr>
                <w:rFonts w:ascii="Arial" w:hAnsi="Arial" w:cs="Arial"/>
                <w:color w:val="000000" w:themeColor="text1"/>
                <w:sz w:val="22"/>
                <w:szCs w:val="22"/>
              </w:rPr>
              <w:t>This task was part of the assignment, so I scanned the instructions and replied the questions based on my understanding of the available data.</w:t>
            </w:r>
          </w:p>
        </w:tc>
      </w:tr>
      <w:tr w:rsidR="4E825E75" w14:paraId="32A72806" w14:textId="77777777" w:rsidTr="00E47DE7">
        <w:trPr>
          <w:trHeight w:val="2026"/>
        </w:trPr>
        <w:tc>
          <w:tcPr>
            <w:tcW w:w="1305" w:type="dxa"/>
          </w:tcPr>
          <w:p w14:paraId="263A0CFB" w14:textId="65C947BC" w:rsidR="4E825E75" w:rsidRDefault="30D1F2CE" w:rsidP="4E825E75">
            <w:pPr>
              <w:rPr>
                <w:rFonts w:ascii="Arial" w:hAnsi="Arial" w:cs="Arial"/>
                <w:color w:val="000000" w:themeColor="text1"/>
                <w:sz w:val="22"/>
                <w:szCs w:val="22"/>
              </w:rPr>
            </w:pPr>
            <w:r w:rsidRPr="0B6287BC">
              <w:rPr>
                <w:rFonts w:ascii="Arial" w:hAnsi="Arial" w:cs="Arial"/>
                <w:color w:val="000000" w:themeColor="text1"/>
                <w:sz w:val="22"/>
                <w:szCs w:val="22"/>
              </w:rPr>
              <w:t>Week 8</w:t>
            </w:r>
          </w:p>
        </w:tc>
        <w:tc>
          <w:tcPr>
            <w:tcW w:w="1595" w:type="dxa"/>
          </w:tcPr>
          <w:p w14:paraId="7D736C85" w14:textId="14079E24" w:rsidR="4E825E75" w:rsidRDefault="7BEA7FDA" w:rsidP="4E825E75">
            <w:pPr>
              <w:rPr>
                <w:rFonts w:ascii="Arial" w:hAnsi="Arial" w:cs="Arial"/>
                <w:color w:val="000000" w:themeColor="text1"/>
                <w:sz w:val="22"/>
                <w:szCs w:val="22"/>
              </w:rPr>
            </w:pPr>
            <w:r w:rsidRPr="0B6287BC">
              <w:rPr>
                <w:rFonts w:ascii="Arial" w:hAnsi="Arial" w:cs="Arial"/>
                <w:color w:val="000000" w:themeColor="text1"/>
                <w:sz w:val="22"/>
                <w:szCs w:val="22"/>
              </w:rPr>
              <w:t xml:space="preserve">Library session </w:t>
            </w:r>
          </w:p>
        </w:tc>
        <w:tc>
          <w:tcPr>
            <w:tcW w:w="3334" w:type="dxa"/>
          </w:tcPr>
          <w:p w14:paraId="62E95B15" w14:textId="13D83C4E" w:rsidR="00FC25CF" w:rsidRPr="00FC25CF" w:rsidRDefault="00FC25CF" w:rsidP="00B52F21">
            <w:pPr>
              <w:pStyle w:val="ListParagraph"/>
              <w:numPr>
                <w:ilvl w:val="0"/>
                <w:numId w:val="22"/>
              </w:numPr>
              <w:rPr>
                <w:rFonts w:ascii="Arial" w:hAnsi="Arial" w:cs="Arial"/>
                <w:color w:val="000000" w:themeColor="text1"/>
                <w:sz w:val="22"/>
                <w:szCs w:val="22"/>
              </w:rPr>
            </w:pPr>
            <w:r w:rsidRPr="00FC25CF">
              <w:rPr>
                <w:rFonts w:ascii="Arial" w:hAnsi="Arial" w:cs="Arial"/>
                <w:color w:val="000000" w:themeColor="text1"/>
                <w:sz w:val="22"/>
                <w:szCs w:val="22"/>
              </w:rPr>
              <w:t>Accessing the online library</w:t>
            </w:r>
          </w:p>
          <w:p w14:paraId="2D581E47" w14:textId="77777777" w:rsidR="00FC25CF" w:rsidRPr="00FC25CF" w:rsidRDefault="00FC25CF" w:rsidP="00B52F21">
            <w:pPr>
              <w:pStyle w:val="ListParagraph"/>
              <w:numPr>
                <w:ilvl w:val="0"/>
                <w:numId w:val="22"/>
              </w:numPr>
              <w:rPr>
                <w:rFonts w:ascii="Arial" w:hAnsi="Arial" w:cs="Arial"/>
                <w:color w:val="000000" w:themeColor="text1"/>
                <w:sz w:val="22"/>
                <w:szCs w:val="22"/>
              </w:rPr>
            </w:pPr>
            <w:r w:rsidRPr="00FC25CF">
              <w:rPr>
                <w:rFonts w:ascii="Arial" w:hAnsi="Arial" w:cs="Arial"/>
                <w:color w:val="000000" w:themeColor="text1"/>
                <w:sz w:val="22"/>
                <w:szCs w:val="22"/>
              </w:rPr>
              <w:t xml:space="preserve">Methods and assets </w:t>
            </w:r>
          </w:p>
          <w:p w14:paraId="671C12E3" w14:textId="5FA49217" w:rsidR="4E825E75" w:rsidRDefault="4E825E75" w:rsidP="4E825E75">
            <w:pPr>
              <w:rPr>
                <w:rFonts w:ascii="Arial" w:hAnsi="Arial" w:cs="Arial"/>
                <w:color w:val="000000" w:themeColor="text1"/>
                <w:sz w:val="22"/>
                <w:szCs w:val="22"/>
              </w:rPr>
            </w:pPr>
          </w:p>
        </w:tc>
        <w:tc>
          <w:tcPr>
            <w:tcW w:w="4251" w:type="dxa"/>
          </w:tcPr>
          <w:p w14:paraId="20837DB0" w14:textId="3C7B7C46" w:rsidR="4E825E75" w:rsidRPr="00FC25CF" w:rsidRDefault="00FC25CF" w:rsidP="00B52F21">
            <w:pPr>
              <w:pStyle w:val="ListParagraph"/>
              <w:numPr>
                <w:ilvl w:val="0"/>
                <w:numId w:val="24"/>
              </w:numPr>
              <w:rPr>
                <w:rFonts w:ascii="Arial" w:hAnsi="Arial" w:cs="Arial"/>
                <w:color w:val="000000" w:themeColor="text1"/>
                <w:sz w:val="22"/>
                <w:szCs w:val="22"/>
              </w:rPr>
            </w:pPr>
            <w:r w:rsidRPr="00FC25CF">
              <w:rPr>
                <w:rFonts w:ascii="Arial" w:hAnsi="Arial" w:cs="Arial"/>
                <w:color w:val="000000" w:themeColor="text1"/>
                <w:sz w:val="22"/>
                <w:szCs w:val="22"/>
              </w:rPr>
              <w:t>This allowed me to comprehend what information was available and how to access it using my own understanding.</w:t>
            </w:r>
          </w:p>
        </w:tc>
        <w:tc>
          <w:tcPr>
            <w:tcW w:w="4998" w:type="dxa"/>
          </w:tcPr>
          <w:p w14:paraId="7ADFEB8C" w14:textId="77777777" w:rsidR="00FC25CF" w:rsidRPr="00FC25CF" w:rsidRDefault="00FC25CF" w:rsidP="00B52F21">
            <w:pPr>
              <w:pStyle w:val="ListParagraph"/>
              <w:numPr>
                <w:ilvl w:val="0"/>
                <w:numId w:val="23"/>
              </w:numPr>
              <w:rPr>
                <w:rFonts w:ascii="Arial" w:hAnsi="Arial" w:cs="Arial"/>
                <w:color w:val="000000" w:themeColor="text1"/>
                <w:sz w:val="22"/>
                <w:szCs w:val="22"/>
              </w:rPr>
            </w:pPr>
            <w:r w:rsidRPr="00FC25CF">
              <w:rPr>
                <w:rFonts w:ascii="Arial" w:hAnsi="Arial" w:cs="Arial"/>
                <w:color w:val="000000" w:themeColor="text1"/>
                <w:sz w:val="22"/>
                <w:szCs w:val="22"/>
              </w:rPr>
              <w:t>This woman gave me a tour of the finest books, how information is beneficial, and what this would mean by introducing me to the e-resources books and the books available for purchase.</w:t>
            </w:r>
          </w:p>
          <w:p w14:paraId="17E969A0" w14:textId="77777777" w:rsidR="00FC25CF" w:rsidRPr="00FC25CF" w:rsidRDefault="00FC25CF" w:rsidP="00FC25CF">
            <w:pPr>
              <w:rPr>
                <w:rFonts w:ascii="Arial" w:hAnsi="Arial" w:cs="Arial"/>
                <w:color w:val="000000" w:themeColor="text1"/>
                <w:sz w:val="22"/>
                <w:szCs w:val="22"/>
              </w:rPr>
            </w:pPr>
          </w:p>
          <w:p w14:paraId="03CF7E69" w14:textId="7BDE3F6B" w:rsidR="4E825E75" w:rsidRPr="00FC25CF" w:rsidRDefault="00FC25CF" w:rsidP="00B52F21">
            <w:pPr>
              <w:pStyle w:val="ListParagraph"/>
              <w:numPr>
                <w:ilvl w:val="0"/>
                <w:numId w:val="23"/>
              </w:numPr>
              <w:rPr>
                <w:rFonts w:ascii="Arial" w:hAnsi="Arial" w:cs="Arial"/>
                <w:color w:val="000000" w:themeColor="text1"/>
                <w:sz w:val="22"/>
                <w:szCs w:val="22"/>
              </w:rPr>
            </w:pPr>
            <w:r w:rsidRPr="00FC25CF">
              <w:rPr>
                <w:rFonts w:ascii="Arial" w:hAnsi="Arial" w:cs="Arial"/>
                <w:color w:val="000000" w:themeColor="text1"/>
                <w:sz w:val="22"/>
                <w:szCs w:val="22"/>
              </w:rPr>
              <w:t>In order for a concept to be conveyed, it is necessary for students to have access to aids for tasks and assignments.</w:t>
            </w:r>
          </w:p>
        </w:tc>
      </w:tr>
      <w:tr w:rsidR="4E825E75" w14:paraId="0037B7D3" w14:textId="77777777" w:rsidTr="00E47DE7">
        <w:trPr>
          <w:trHeight w:val="2026"/>
        </w:trPr>
        <w:tc>
          <w:tcPr>
            <w:tcW w:w="1305" w:type="dxa"/>
          </w:tcPr>
          <w:p w14:paraId="0C7D74E4" w14:textId="1CFD66F3" w:rsidR="4E825E75" w:rsidRDefault="498E954F" w:rsidP="4E825E75">
            <w:pPr>
              <w:rPr>
                <w:rFonts w:ascii="Arial" w:hAnsi="Arial" w:cs="Arial"/>
                <w:color w:val="000000" w:themeColor="text1"/>
                <w:sz w:val="22"/>
                <w:szCs w:val="22"/>
              </w:rPr>
            </w:pPr>
            <w:r w:rsidRPr="0B6287BC">
              <w:rPr>
                <w:rFonts w:ascii="Arial" w:hAnsi="Arial" w:cs="Arial"/>
                <w:color w:val="000000" w:themeColor="text1"/>
                <w:sz w:val="22"/>
                <w:szCs w:val="22"/>
              </w:rPr>
              <w:t>Week 9</w:t>
            </w:r>
          </w:p>
        </w:tc>
        <w:tc>
          <w:tcPr>
            <w:tcW w:w="1595" w:type="dxa"/>
          </w:tcPr>
          <w:p w14:paraId="03C2A904" w14:textId="22682202" w:rsidR="4E825E75" w:rsidRDefault="498E954F" w:rsidP="0B6287BC">
            <w:pPr>
              <w:rPr>
                <w:rFonts w:ascii="Arial" w:hAnsi="Arial" w:cs="Arial"/>
                <w:color w:val="000000" w:themeColor="text1"/>
                <w:sz w:val="22"/>
                <w:szCs w:val="22"/>
              </w:rPr>
            </w:pPr>
            <w:r w:rsidRPr="0B6287BC">
              <w:rPr>
                <w:rFonts w:ascii="Arial" w:hAnsi="Arial" w:cs="Arial"/>
                <w:color w:val="000000" w:themeColor="text1"/>
                <w:sz w:val="22"/>
                <w:szCs w:val="22"/>
              </w:rPr>
              <w:t>Composites</w:t>
            </w:r>
          </w:p>
          <w:p w14:paraId="1616384E" w14:textId="69BD0E29" w:rsidR="4E825E75" w:rsidRDefault="4E825E75" w:rsidP="4E825E75">
            <w:pPr>
              <w:rPr>
                <w:rFonts w:ascii="Arial" w:hAnsi="Arial" w:cs="Arial"/>
                <w:color w:val="000000" w:themeColor="text1"/>
                <w:sz w:val="22"/>
                <w:szCs w:val="22"/>
              </w:rPr>
            </w:pPr>
          </w:p>
        </w:tc>
        <w:tc>
          <w:tcPr>
            <w:tcW w:w="3334" w:type="dxa"/>
          </w:tcPr>
          <w:p w14:paraId="456C9484" w14:textId="77777777" w:rsidR="00FC25CF" w:rsidRPr="00FC25CF" w:rsidRDefault="00FC25CF" w:rsidP="00B52F21">
            <w:pPr>
              <w:pStyle w:val="ListParagraph"/>
              <w:numPr>
                <w:ilvl w:val="0"/>
                <w:numId w:val="25"/>
              </w:numPr>
              <w:rPr>
                <w:rFonts w:ascii="Arial" w:hAnsi="Arial" w:cs="Arial"/>
                <w:color w:val="000000" w:themeColor="text1"/>
                <w:sz w:val="22"/>
                <w:szCs w:val="22"/>
              </w:rPr>
            </w:pPr>
            <w:r w:rsidRPr="00FC25CF">
              <w:rPr>
                <w:rFonts w:ascii="Arial" w:hAnsi="Arial" w:cs="Arial"/>
                <w:color w:val="000000" w:themeColor="text1"/>
                <w:sz w:val="22"/>
                <w:szCs w:val="22"/>
              </w:rPr>
              <w:t>Which it is composites (materials assembled for a specific purpose).</w:t>
            </w:r>
          </w:p>
          <w:p w14:paraId="718A7513" w14:textId="77777777" w:rsidR="00FC25CF" w:rsidRPr="00FC25CF" w:rsidRDefault="00FC25CF" w:rsidP="00FC25CF">
            <w:pPr>
              <w:rPr>
                <w:rFonts w:ascii="Arial" w:hAnsi="Arial" w:cs="Arial"/>
                <w:color w:val="000000" w:themeColor="text1"/>
                <w:sz w:val="22"/>
                <w:szCs w:val="22"/>
              </w:rPr>
            </w:pPr>
          </w:p>
          <w:p w14:paraId="5C1E66C0" w14:textId="7236BA1A" w:rsidR="4E825E75" w:rsidRPr="00FC25CF" w:rsidRDefault="00FC25CF" w:rsidP="00B52F21">
            <w:pPr>
              <w:pStyle w:val="ListParagraph"/>
              <w:numPr>
                <w:ilvl w:val="0"/>
                <w:numId w:val="25"/>
              </w:numPr>
              <w:rPr>
                <w:rFonts w:ascii="Arial" w:hAnsi="Arial" w:cs="Arial"/>
                <w:color w:val="000000" w:themeColor="text1"/>
                <w:sz w:val="22"/>
                <w:szCs w:val="22"/>
              </w:rPr>
            </w:pPr>
            <w:r w:rsidRPr="00FC25CF">
              <w:rPr>
                <w:rFonts w:ascii="Arial" w:hAnsi="Arial" w:cs="Arial"/>
                <w:color w:val="000000" w:themeColor="text1"/>
                <w:sz w:val="22"/>
                <w:szCs w:val="22"/>
              </w:rPr>
              <w:t>Types of functions and alignments</w:t>
            </w:r>
          </w:p>
        </w:tc>
        <w:tc>
          <w:tcPr>
            <w:tcW w:w="4251" w:type="dxa"/>
          </w:tcPr>
          <w:p w14:paraId="478183BD" w14:textId="7E6DCF7A" w:rsidR="4E825E75" w:rsidRPr="00FC25CF" w:rsidRDefault="00FC25CF" w:rsidP="00B52F21">
            <w:pPr>
              <w:pStyle w:val="ListParagraph"/>
              <w:numPr>
                <w:ilvl w:val="0"/>
                <w:numId w:val="26"/>
              </w:numPr>
              <w:rPr>
                <w:rFonts w:ascii="Arial" w:hAnsi="Arial" w:cs="Arial"/>
                <w:color w:val="000000" w:themeColor="text1"/>
                <w:sz w:val="22"/>
                <w:szCs w:val="22"/>
              </w:rPr>
            </w:pPr>
            <w:r>
              <w:rPr>
                <w:rFonts w:ascii="Arial" w:hAnsi="Arial" w:cs="Arial"/>
                <w:color w:val="000000" w:themeColor="text1"/>
                <w:sz w:val="22"/>
                <w:szCs w:val="22"/>
              </w:rPr>
              <w:t>U</w:t>
            </w:r>
            <w:r w:rsidRPr="00FC25CF">
              <w:rPr>
                <w:rFonts w:ascii="Arial" w:hAnsi="Arial" w:cs="Arial"/>
                <w:color w:val="000000" w:themeColor="text1"/>
                <w:sz w:val="22"/>
                <w:szCs w:val="22"/>
              </w:rPr>
              <w:t>tilised the information from the presentations to learn about the construction materials and determine how this would be advantageous.</w:t>
            </w:r>
          </w:p>
        </w:tc>
        <w:tc>
          <w:tcPr>
            <w:tcW w:w="4998" w:type="dxa"/>
          </w:tcPr>
          <w:p w14:paraId="4E10B4E7" w14:textId="77777777" w:rsidR="00FC25CF" w:rsidRDefault="00FC25CF" w:rsidP="00B52F21">
            <w:pPr>
              <w:pStyle w:val="ListParagraph"/>
              <w:numPr>
                <w:ilvl w:val="0"/>
                <w:numId w:val="26"/>
              </w:numPr>
              <w:rPr>
                <w:rFonts w:ascii="Arial" w:hAnsi="Arial" w:cs="Arial"/>
                <w:color w:val="000000" w:themeColor="text1"/>
                <w:sz w:val="22"/>
                <w:szCs w:val="22"/>
              </w:rPr>
            </w:pPr>
            <w:r w:rsidRPr="00FC25CF">
              <w:rPr>
                <w:rFonts w:ascii="Arial" w:hAnsi="Arial" w:cs="Arial"/>
                <w:color w:val="000000" w:themeColor="text1"/>
                <w:sz w:val="22"/>
                <w:szCs w:val="22"/>
              </w:rPr>
              <w:t>This session was beneficial to me because it allowed me to engage with the topic of materials, including their varieties, advantages and disadvantages, importance to the industry, and their purpose.</w:t>
            </w:r>
          </w:p>
          <w:p w14:paraId="72A7B89C" w14:textId="77777777" w:rsidR="00FC25CF" w:rsidRPr="00FC25CF" w:rsidRDefault="00FC25CF" w:rsidP="00FC25CF">
            <w:pPr>
              <w:pStyle w:val="ListParagraph"/>
              <w:rPr>
                <w:rFonts w:ascii="Arial" w:hAnsi="Arial" w:cs="Arial"/>
                <w:color w:val="000000" w:themeColor="text1"/>
                <w:sz w:val="22"/>
                <w:szCs w:val="22"/>
              </w:rPr>
            </w:pPr>
          </w:p>
          <w:p w14:paraId="277F771E" w14:textId="734FD06E" w:rsidR="4E825E75" w:rsidRPr="00FC25CF" w:rsidRDefault="00FC25CF" w:rsidP="00B52F21">
            <w:pPr>
              <w:pStyle w:val="ListParagraph"/>
              <w:numPr>
                <w:ilvl w:val="0"/>
                <w:numId w:val="26"/>
              </w:numPr>
              <w:rPr>
                <w:rFonts w:ascii="Arial" w:hAnsi="Arial" w:cs="Arial"/>
                <w:color w:val="000000" w:themeColor="text1"/>
                <w:sz w:val="22"/>
                <w:szCs w:val="22"/>
              </w:rPr>
            </w:pPr>
            <w:r w:rsidRPr="00FC25CF">
              <w:rPr>
                <w:rFonts w:ascii="Arial" w:hAnsi="Arial" w:cs="Arial"/>
                <w:color w:val="000000" w:themeColor="text1"/>
                <w:sz w:val="22"/>
                <w:szCs w:val="22"/>
              </w:rPr>
              <w:t>This provided me with information about the history of the structure and its implications for addressing materials.</w:t>
            </w:r>
          </w:p>
        </w:tc>
      </w:tr>
      <w:tr w:rsidR="4E825E75" w14:paraId="69468F82" w14:textId="77777777" w:rsidTr="00E47DE7">
        <w:trPr>
          <w:trHeight w:val="2026"/>
        </w:trPr>
        <w:tc>
          <w:tcPr>
            <w:tcW w:w="1305" w:type="dxa"/>
          </w:tcPr>
          <w:p w14:paraId="5F6850A8" w14:textId="366E5F01" w:rsidR="4E825E75" w:rsidRDefault="4E825E75" w:rsidP="4E825E75">
            <w:pPr>
              <w:rPr>
                <w:rFonts w:ascii="Arial" w:hAnsi="Arial" w:cs="Arial"/>
                <w:color w:val="000000" w:themeColor="text1"/>
                <w:sz w:val="22"/>
                <w:szCs w:val="22"/>
              </w:rPr>
            </w:pPr>
          </w:p>
        </w:tc>
        <w:tc>
          <w:tcPr>
            <w:tcW w:w="1595" w:type="dxa"/>
          </w:tcPr>
          <w:p w14:paraId="00C65295" w14:textId="077AF9F7" w:rsidR="4E825E75" w:rsidRDefault="4E825E75" w:rsidP="4E825E75">
            <w:pPr>
              <w:rPr>
                <w:rFonts w:ascii="Arial" w:hAnsi="Arial" w:cs="Arial"/>
                <w:color w:val="000000" w:themeColor="text1"/>
                <w:sz w:val="22"/>
                <w:szCs w:val="22"/>
              </w:rPr>
            </w:pPr>
          </w:p>
        </w:tc>
        <w:tc>
          <w:tcPr>
            <w:tcW w:w="3334" w:type="dxa"/>
          </w:tcPr>
          <w:p w14:paraId="28C64607" w14:textId="531338AE" w:rsidR="4E825E75" w:rsidRDefault="4E825E75" w:rsidP="4E825E75">
            <w:pPr>
              <w:rPr>
                <w:rFonts w:ascii="Arial" w:hAnsi="Arial" w:cs="Arial"/>
                <w:color w:val="000000" w:themeColor="text1"/>
                <w:sz w:val="22"/>
                <w:szCs w:val="22"/>
              </w:rPr>
            </w:pPr>
          </w:p>
        </w:tc>
        <w:tc>
          <w:tcPr>
            <w:tcW w:w="4251" w:type="dxa"/>
          </w:tcPr>
          <w:p w14:paraId="148D2B53" w14:textId="2F03533D" w:rsidR="4E825E75" w:rsidRDefault="4E825E75" w:rsidP="4E825E75">
            <w:pPr>
              <w:rPr>
                <w:rFonts w:ascii="Arial" w:hAnsi="Arial" w:cs="Arial"/>
                <w:color w:val="000000" w:themeColor="text1"/>
                <w:sz w:val="22"/>
                <w:szCs w:val="22"/>
              </w:rPr>
            </w:pPr>
          </w:p>
        </w:tc>
        <w:tc>
          <w:tcPr>
            <w:tcW w:w="4998" w:type="dxa"/>
          </w:tcPr>
          <w:p w14:paraId="1D2C7B2F" w14:textId="4BFBC3E7" w:rsidR="4E825E75" w:rsidRDefault="4E825E75" w:rsidP="4E825E75">
            <w:pPr>
              <w:rPr>
                <w:rFonts w:ascii="Arial" w:hAnsi="Arial" w:cs="Arial"/>
                <w:color w:val="000000" w:themeColor="text1"/>
                <w:sz w:val="22"/>
                <w:szCs w:val="22"/>
              </w:rPr>
            </w:pPr>
          </w:p>
        </w:tc>
      </w:tr>
    </w:tbl>
    <w:p w14:paraId="3F7F4690" w14:textId="5D9D2A18" w:rsidR="1A5C0FE8" w:rsidRDefault="1A5C0FE8"/>
    <w:p w14:paraId="7D6B971A" w14:textId="79F6D69B" w:rsidR="00344C40" w:rsidRPr="001A452C" w:rsidRDefault="00344C40">
      <w:pPr>
        <w:rPr>
          <w:rFonts w:ascii="Arial" w:hAnsi="Arial" w:cs="Arial"/>
          <w:color w:val="000000" w:themeColor="text1"/>
          <w:sz w:val="22"/>
          <w:szCs w:val="22"/>
          <w:u w:color="333333"/>
        </w:rPr>
      </w:pPr>
    </w:p>
    <w:p w14:paraId="26269DA0" w14:textId="47C90777" w:rsidR="00344C40" w:rsidRPr="00D04DEB" w:rsidRDefault="00FC25CF">
      <w:pPr>
        <w:rPr>
          <w:rFonts w:ascii="Arial" w:hAnsi="Arial" w:cs="Arial"/>
          <w:b/>
          <w:bCs/>
          <w:color w:val="000000" w:themeColor="text1"/>
          <w:sz w:val="22"/>
          <w:szCs w:val="22"/>
        </w:rPr>
      </w:pPr>
      <w:r w:rsidRPr="00D04DEB">
        <w:rPr>
          <w:rFonts w:ascii="Arial" w:hAnsi="Arial" w:cs="Arial"/>
          <w:b/>
          <w:bCs/>
          <w:color w:val="000000" w:themeColor="text1"/>
          <w:sz w:val="22"/>
          <w:szCs w:val="22"/>
        </w:rPr>
        <w:t>Conclusion</w:t>
      </w:r>
    </w:p>
    <w:p w14:paraId="057AFBD5" w14:textId="77777777" w:rsidR="00FC25CF" w:rsidRPr="001A452C" w:rsidRDefault="00FC25CF">
      <w:pPr>
        <w:rPr>
          <w:rFonts w:ascii="Arial" w:hAnsi="Arial" w:cs="Arial"/>
          <w:color w:val="000000" w:themeColor="text1"/>
          <w:sz w:val="22"/>
          <w:szCs w:val="22"/>
        </w:rPr>
      </w:pPr>
    </w:p>
    <w:p w14:paraId="01271F3A" w14:textId="77777777" w:rsidR="00D04DEB" w:rsidRPr="00D04DEB" w:rsidRDefault="00D04DEB" w:rsidP="00D04DEB">
      <w:pPr>
        <w:jc w:val="both"/>
        <w:rPr>
          <w:rFonts w:ascii="Arial" w:hAnsi="Arial" w:cs="Arial"/>
          <w:color w:val="000000" w:themeColor="text1"/>
          <w:sz w:val="22"/>
          <w:szCs w:val="22"/>
        </w:rPr>
      </w:pPr>
      <w:r w:rsidRPr="00D04DEB">
        <w:rPr>
          <w:rFonts w:ascii="Arial" w:hAnsi="Arial" w:cs="Arial"/>
          <w:color w:val="000000" w:themeColor="text1"/>
          <w:sz w:val="22"/>
          <w:szCs w:val="22"/>
        </w:rPr>
        <w:t>At the conclusion of the Technical Skills Development course, I am pleased to have completed this personal logbook to document my technical skill development progress, reflections, and objectives. Through the use of this logbook, I have obtained a deeper understanding of the practical applications of the course material.</w:t>
      </w:r>
    </w:p>
    <w:p w14:paraId="54E5A7D8" w14:textId="77777777" w:rsidR="00D04DEB" w:rsidRPr="00D04DEB" w:rsidRDefault="00D04DEB" w:rsidP="00D04DEB">
      <w:pPr>
        <w:jc w:val="both"/>
        <w:rPr>
          <w:rFonts w:ascii="Arial" w:hAnsi="Arial" w:cs="Arial"/>
          <w:color w:val="000000" w:themeColor="text1"/>
          <w:sz w:val="22"/>
          <w:szCs w:val="22"/>
        </w:rPr>
      </w:pPr>
    </w:p>
    <w:p w14:paraId="0964F705" w14:textId="77777777" w:rsidR="00D04DEB" w:rsidRPr="00D04DEB" w:rsidRDefault="00D04DEB" w:rsidP="00D04DEB">
      <w:pPr>
        <w:jc w:val="both"/>
        <w:rPr>
          <w:rFonts w:ascii="Arial" w:hAnsi="Arial" w:cs="Arial"/>
          <w:color w:val="000000" w:themeColor="text1"/>
          <w:sz w:val="22"/>
          <w:szCs w:val="22"/>
        </w:rPr>
      </w:pPr>
      <w:r w:rsidRPr="00D04DEB">
        <w:rPr>
          <w:rFonts w:ascii="Arial" w:hAnsi="Arial" w:cs="Arial"/>
          <w:color w:val="000000" w:themeColor="text1"/>
          <w:sz w:val="22"/>
          <w:szCs w:val="22"/>
        </w:rPr>
        <w:t>I am now more confident in my technical abilities and have acquired career-critical skills. This logbook has helped me identify my assets and areas for development, allowing me to continue developing my skills beyond the scope of this course.</w:t>
      </w:r>
    </w:p>
    <w:p w14:paraId="016528D4" w14:textId="77777777" w:rsidR="00D04DEB" w:rsidRPr="00D04DEB" w:rsidRDefault="00D04DEB" w:rsidP="00D04DEB">
      <w:pPr>
        <w:jc w:val="both"/>
        <w:rPr>
          <w:rFonts w:ascii="Arial" w:hAnsi="Arial" w:cs="Arial"/>
          <w:color w:val="000000" w:themeColor="text1"/>
          <w:sz w:val="22"/>
          <w:szCs w:val="22"/>
        </w:rPr>
      </w:pPr>
    </w:p>
    <w:p w14:paraId="080C20FB" w14:textId="62BD9DDD" w:rsidR="00DB7437" w:rsidRPr="004C2366" w:rsidRDefault="00D04DEB" w:rsidP="004C2366">
      <w:pPr>
        <w:jc w:val="both"/>
        <w:rPr>
          <w:rFonts w:ascii="Arial" w:hAnsi="Arial" w:cs="Arial"/>
          <w:color w:val="000000" w:themeColor="text1"/>
          <w:sz w:val="22"/>
          <w:szCs w:val="22"/>
        </w:rPr>
      </w:pPr>
      <w:r w:rsidRPr="00D04DEB">
        <w:rPr>
          <w:rFonts w:ascii="Arial" w:hAnsi="Arial" w:cs="Arial"/>
          <w:color w:val="000000" w:themeColor="text1"/>
          <w:sz w:val="22"/>
          <w:szCs w:val="22"/>
        </w:rPr>
        <w:t>This logbook will continue to serve as a resource and reminder of my accomplishments and future objectives. I am appreciative to have had the opportunity to take this course and to document my journey in this journal. I eagerly anticipate applying the skills I have acquired in my future academics and career.</w:t>
      </w:r>
    </w:p>
    <w:sectPr w:rsidR="00DB7437" w:rsidRPr="004C2366" w:rsidSect="00C073F1">
      <w:headerReference w:type="default" r:id="rId13"/>
      <w:footerReference w:type="default" r:id="rId1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966B4" w14:textId="77777777" w:rsidR="00982284" w:rsidRDefault="00982284">
      <w:r>
        <w:separator/>
      </w:r>
    </w:p>
  </w:endnote>
  <w:endnote w:type="continuationSeparator" w:id="0">
    <w:p w14:paraId="60FFE164" w14:textId="77777777" w:rsidR="00982284" w:rsidRDefault="00982284">
      <w:r>
        <w:continuationSeparator/>
      </w:r>
    </w:p>
  </w:endnote>
  <w:endnote w:type="continuationNotice" w:id="1">
    <w:p w14:paraId="0ABB9EF9" w14:textId="77777777" w:rsidR="00982284" w:rsidRDefault="0098228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G Times (WN)">
    <w:altName w:val="Times New Roman"/>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ource Sans Pro">
    <w:panose1 w:val="020B0503030403020204"/>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5130"/>
      <w:gridCol w:w="5130"/>
      <w:gridCol w:w="5130"/>
    </w:tblGrid>
    <w:tr w:rsidR="19FBAF7E" w14:paraId="3CBD583A" w14:textId="77777777" w:rsidTr="19FBAF7E">
      <w:trPr>
        <w:trHeight w:val="300"/>
      </w:trPr>
      <w:tc>
        <w:tcPr>
          <w:tcW w:w="5130" w:type="dxa"/>
        </w:tcPr>
        <w:p w14:paraId="2EABBD75" w14:textId="4DBF27BF" w:rsidR="19FBAF7E" w:rsidRDefault="19FBAF7E" w:rsidP="19FBAF7E">
          <w:pPr>
            <w:pStyle w:val="Header"/>
            <w:ind w:left="-115"/>
          </w:pPr>
        </w:p>
      </w:tc>
      <w:tc>
        <w:tcPr>
          <w:tcW w:w="5130" w:type="dxa"/>
        </w:tcPr>
        <w:p w14:paraId="719E8C55" w14:textId="513CEF6D" w:rsidR="19FBAF7E" w:rsidRDefault="19FBAF7E" w:rsidP="19FBAF7E">
          <w:pPr>
            <w:pStyle w:val="Header"/>
            <w:jc w:val="center"/>
          </w:pPr>
        </w:p>
      </w:tc>
      <w:tc>
        <w:tcPr>
          <w:tcW w:w="5130" w:type="dxa"/>
        </w:tcPr>
        <w:p w14:paraId="4A328C20" w14:textId="4D56FF19" w:rsidR="19FBAF7E" w:rsidRDefault="19FBAF7E" w:rsidP="19FBAF7E">
          <w:pPr>
            <w:pStyle w:val="Header"/>
            <w:ind w:right="-115"/>
            <w:jc w:val="right"/>
          </w:pPr>
        </w:p>
      </w:tc>
    </w:tr>
  </w:tbl>
  <w:p w14:paraId="5B6CCAD5" w14:textId="7D8358B4" w:rsidR="19FBAF7E" w:rsidRDefault="19FBAF7E" w:rsidP="19FBAF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837A5" w14:textId="77777777" w:rsidR="00982284" w:rsidRDefault="00982284">
      <w:r>
        <w:separator/>
      </w:r>
    </w:p>
  </w:footnote>
  <w:footnote w:type="continuationSeparator" w:id="0">
    <w:p w14:paraId="473616C2" w14:textId="77777777" w:rsidR="00982284" w:rsidRDefault="00982284">
      <w:r>
        <w:continuationSeparator/>
      </w:r>
    </w:p>
  </w:footnote>
  <w:footnote w:type="continuationNotice" w:id="1">
    <w:p w14:paraId="744A7482" w14:textId="77777777" w:rsidR="00982284" w:rsidRDefault="0098228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5130"/>
      <w:gridCol w:w="5130"/>
      <w:gridCol w:w="5130"/>
    </w:tblGrid>
    <w:tr w:rsidR="19FBAF7E" w14:paraId="54855E22" w14:textId="77777777" w:rsidTr="19FBAF7E">
      <w:trPr>
        <w:trHeight w:val="300"/>
      </w:trPr>
      <w:tc>
        <w:tcPr>
          <w:tcW w:w="5130" w:type="dxa"/>
        </w:tcPr>
        <w:p w14:paraId="0DB26277" w14:textId="5098B613" w:rsidR="19FBAF7E" w:rsidRDefault="19FBAF7E" w:rsidP="19FBAF7E">
          <w:pPr>
            <w:pStyle w:val="Header"/>
            <w:ind w:left="-115"/>
          </w:pPr>
        </w:p>
      </w:tc>
      <w:tc>
        <w:tcPr>
          <w:tcW w:w="5130" w:type="dxa"/>
        </w:tcPr>
        <w:p w14:paraId="0A99937F" w14:textId="76936A32" w:rsidR="19FBAF7E" w:rsidRDefault="19FBAF7E" w:rsidP="19FBAF7E">
          <w:pPr>
            <w:pStyle w:val="Header"/>
            <w:jc w:val="center"/>
          </w:pPr>
        </w:p>
      </w:tc>
      <w:tc>
        <w:tcPr>
          <w:tcW w:w="5130" w:type="dxa"/>
        </w:tcPr>
        <w:p w14:paraId="58704FB9" w14:textId="1589B07F" w:rsidR="19FBAF7E" w:rsidRDefault="19FBAF7E" w:rsidP="19FBAF7E">
          <w:pPr>
            <w:pStyle w:val="Header"/>
            <w:ind w:right="-115"/>
            <w:jc w:val="right"/>
          </w:pPr>
        </w:p>
      </w:tc>
    </w:tr>
  </w:tbl>
  <w:p w14:paraId="3955992B" w14:textId="09D24812" w:rsidR="19FBAF7E" w:rsidRDefault="19FBAF7E" w:rsidP="19FBAF7E">
    <w:pPr>
      <w:pStyle w:val="Header"/>
    </w:pPr>
  </w:p>
</w:hdr>
</file>

<file path=word/intelligence2.xml><?xml version="1.0" encoding="utf-8"?>
<int2:intelligence xmlns:int2="http://schemas.microsoft.com/office/intelligence/2020/intelligence" xmlns:oel="http://schemas.microsoft.com/office/2019/extlst">
  <int2:observations>
    <int2:textHash int2:hashCode="yGqCr0n7fgFJ3f" int2:id="lLOD9F7I">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B2F30"/>
    <w:multiLevelType w:val="hybridMultilevel"/>
    <w:tmpl w:val="1F3EDEBA"/>
    <w:lvl w:ilvl="0" w:tplc="07AED712">
      <w:numFmt w:val="bullet"/>
      <w:lvlText w:val="-"/>
      <w:lvlJc w:val="left"/>
      <w:pPr>
        <w:ind w:left="720" w:hanging="360"/>
      </w:pPr>
      <w:rPr>
        <w:rFonts w:ascii="Arial" w:eastAsia="Times New Roman"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 w15:restartNumberingAfterBreak="0">
    <w:nsid w:val="00F31629"/>
    <w:multiLevelType w:val="hybridMultilevel"/>
    <w:tmpl w:val="D1CC0ADE"/>
    <w:lvl w:ilvl="0" w:tplc="07AED712">
      <w:numFmt w:val="bullet"/>
      <w:lvlText w:val="-"/>
      <w:lvlJc w:val="left"/>
      <w:pPr>
        <w:ind w:left="720" w:hanging="360"/>
      </w:pPr>
      <w:rPr>
        <w:rFonts w:ascii="Arial" w:eastAsia="Times New Roman"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 w15:restartNumberingAfterBreak="0">
    <w:nsid w:val="0A981284"/>
    <w:multiLevelType w:val="hybridMultilevel"/>
    <w:tmpl w:val="EFA08376"/>
    <w:lvl w:ilvl="0" w:tplc="07AED712">
      <w:numFmt w:val="bullet"/>
      <w:lvlText w:val="-"/>
      <w:lvlJc w:val="left"/>
      <w:pPr>
        <w:ind w:left="720" w:hanging="360"/>
      </w:pPr>
      <w:rPr>
        <w:rFonts w:ascii="Arial" w:eastAsia="Times New Roman"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3" w15:restartNumberingAfterBreak="0">
    <w:nsid w:val="0F9D3F37"/>
    <w:multiLevelType w:val="hybridMultilevel"/>
    <w:tmpl w:val="A2007496"/>
    <w:lvl w:ilvl="0" w:tplc="07AED712">
      <w:numFmt w:val="bullet"/>
      <w:lvlText w:val="-"/>
      <w:lvlJc w:val="left"/>
      <w:pPr>
        <w:ind w:left="720" w:hanging="360"/>
      </w:pPr>
      <w:rPr>
        <w:rFonts w:ascii="Arial" w:eastAsia="Times New Roman"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4" w15:restartNumberingAfterBreak="0">
    <w:nsid w:val="18C0226C"/>
    <w:multiLevelType w:val="hybridMultilevel"/>
    <w:tmpl w:val="96C21190"/>
    <w:lvl w:ilvl="0" w:tplc="07AED712">
      <w:numFmt w:val="bullet"/>
      <w:lvlText w:val="-"/>
      <w:lvlJc w:val="left"/>
      <w:pPr>
        <w:ind w:left="720" w:hanging="360"/>
      </w:pPr>
      <w:rPr>
        <w:rFonts w:ascii="Arial" w:eastAsia="Times New Roman"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5" w15:restartNumberingAfterBreak="0">
    <w:nsid w:val="1B147EAB"/>
    <w:multiLevelType w:val="hybridMultilevel"/>
    <w:tmpl w:val="674EABAC"/>
    <w:lvl w:ilvl="0" w:tplc="07AED712">
      <w:numFmt w:val="bullet"/>
      <w:lvlText w:val="-"/>
      <w:lvlJc w:val="left"/>
      <w:pPr>
        <w:ind w:left="720" w:hanging="360"/>
      </w:pPr>
      <w:rPr>
        <w:rFonts w:ascii="Arial" w:eastAsia="Times New Roman"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6" w15:restartNumberingAfterBreak="0">
    <w:nsid w:val="1B247655"/>
    <w:multiLevelType w:val="hybridMultilevel"/>
    <w:tmpl w:val="E7CE4B8C"/>
    <w:lvl w:ilvl="0" w:tplc="07AED712">
      <w:numFmt w:val="bullet"/>
      <w:lvlText w:val="-"/>
      <w:lvlJc w:val="left"/>
      <w:pPr>
        <w:ind w:left="720" w:hanging="360"/>
      </w:pPr>
      <w:rPr>
        <w:rFonts w:ascii="Arial" w:eastAsia="Times New Roman"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7" w15:restartNumberingAfterBreak="0">
    <w:nsid w:val="23733C56"/>
    <w:multiLevelType w:val="hybridMultilevel"/>
    <w:tmpl w:val="BB7E69A2"/>
    <w:lvl w:ilvl="0" w:tplc="07AED712">
      <w:numFmt w:val="bullet"/>
      <w:lvlText w:val="-"/>
      <w:lvlJc w:val="left"/>
      <w:pPr>
        <w:ind w:left="720" w:hanging="360"/>
      </w:pPr>
      <w:rPr>
        <w:rFonts w:ascii="Arial" w:eastAsia="Times New Roman"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8" w15:restartNumberingAfterBreak="0">
    <w:nsid w:val="26401831"/>
    <w:multiLevelType w:val="hybridMultilevel"/>
    <w:tmpl w:val="9B94156E"/>
    <w:lvl w:ilvl="0" w:tplc="07AED712">
      <w:numFmt w:val="bullet"/>
      <w:lvlText w:val="-"/>
      <w:lvlJc w:val="left"/>
      <w:pPr>
        <w:ind w:left="720" w:hanging="360"/>
      </w:pPr>
      <w:rPr>
        <w:rFonts w:ascii="Arial" w:eastAsia="Times New Roman"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9" w15:restartNumberingAfterBreak="0">
    <w:nsid w:val="26FF2D37"/>
    <w:multiLevelType w:val="hybridMultilevel"/>
    <w:tmpl w:val="0BC27922"/>
    <w:lvl w:ilvl="0" w:tplc="07AED712">
      <w:numFmt w:val="bullet"/>
      <w:lvlText w:val="-"/>
      <w:lvlJc w:val="left"/>
      <w:pPr>
        <w:ind w:left="720" w:hanging="360"/>
      </w:pPr>
      <w:rPr>
        <w:rFonts w:ascii="Arial" w:eastAsia="Times New Roman" w:hAnsi="Arial" w:cs="Aria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28713E32"/>
    <w:multiLevelType w:val="hybridMultilevel"/>
    <w:tmpl w:val="7A404454"/>
    <w:lvl w:ilvl="0" w:tplc="07AED712">
      <w:numFmt w:val="bullet"/>
      <w:lvlText w:val="-"/>
      <w:lvlJc w:val="left"/>
      <w:pPr>
        <w:ind w:left="720" w:hanging="360"/>
      </w:pPr>
      <w:rPr>
        <w:rFonts w:ascii="Arial" w:eastAsia="Times New Roman"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1" w15:restartNumberingAfterBreak="0">
    <w:nsid w:val="2A2E4F24"/>
    <w:multiLevelType w:val="hybridMultilevel"/>
    <w:tmpl w:val="A74C8720"/>
    <w:lvl w:ilvl="0" w:tplc="07AED712">
      <w:numFmt w:val="bullet"/>
      <w:lvlText w:val="-"/>
      <w:lvlJc w:val="left"/>
      <w:pPr>
        <w:ind w:left="720" w:hanging="360"/>
      </w:pPr>
      <w:rPr>
        <w:rFonts w:ascii="Arial" w:eastAsia="Times New Roman"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2" w15:restartNumberingAfterBreak="0">
    <w:nsid w:val="2AD14D6C"/>
    <w:multiLevelType w:val="hybridMultilevel"/>
    <w:tmpl w:val="BD921D96"/>
    <w:lvl w:ilvl="0" w:tplc="07AED712">
      <w:numFmt w:val="bullet"/>
      <w:lvlText w:val="-"/>
      <w:lvlJc w:val="left"/>
      <w:pPr>
        <w:ind w:left="720" w:hanging="360"/>
      </w:pPr>
      <w:rPr>
        <w:rFonts w:ascii="Arial" w:eastAsia="Times New Roman"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8BF2884"/>
    <w:multiLevelType w:val="hybridMultilevel"/>
    <w:tmpl w:val="90C43BCA"/>
    <w:lvl w:ilvl="0" w:tplc="07AED712">
      <w:numFmt w:val="bullet"/>
      <w:lvlText w:val="-"/>
      <w:lvlJc w:val="left"/>
      <w:pPr>
        <w:ind w:left="720" w:hanging="360"/>
      </w:pPr>
      <w:rPr>
        <w:rFonts w:ascii="Arial" w:eastAsia="Times New Roman"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5" w15:restartNumberingAfterBreak="0">
    <w:nsid w:val="3D051A28"/>
    <w:multiLevelType w:val="hybridMultilevel"/>
    <w:tmpl w:val="6FC0A286"/>
    <w:lvl w:ilvl="0" w:tplc="07AED712">
      <w:numFmt w:val="bullet"/>
      <w:lvlText w:val="-"/>
      <w:lvlJc w:val="left"/>
      <w:pPr>
        <w:ind w:left="720" w:hanging="360"/>
      </w:pPr>
      <w:rPr>
        <w:rFonts w:ascii="Arial" w:eastAsia="Times New Roman"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6" w15:restartNumberingAfterBreak="0">
    <w:nsid w:val="42B716DC"/>
    <w:multiLevelType w:val="hybridMultilevel"/>
    <w:tmpl w:val="61D24AA2"/>
    <w:lvl w:ilvl="0" w:tplc="07AED712">
      <w:numFmt w:val="bullet"/>
      <w:lvlText w:val="-"/>
      <w:lvlJc w:val="left"/>
      <w:pPr>
        <w:ind w:left="720" w:hanging="360"/>
      </w:pPr>
      <w:rPr>
        <w:rFonts w:ascii="Arial" w:eastAsia="Times New Roman"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7" w15:restartNumberingAfterBreak="0">
    <w:nsid w:val="45CB3641"/>
    <w:multiLevelType w:val="hybridMultilevel"/>
    <w:tmpl w:val="2F2E87A4"/>
    <w:lvl w:ilvl="0" w:tplc="07AED712">
      <w:numFmt w:val="bullet"/>
      <w:lvlText w:val="-"/>
      <w:lvlJc w:val="left"/>
      <w:pPr>
        <w:ind w:left="720" w:hanging="360"/>
      </w:pPr>
      <w:rPr>
        <w:rFonts w:ascii="Arial" w:eastAsia="Times New Roman"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8" w15:restartNumberingAfterBreak="0">
    <w:nsid w:val="4EE4428E"/>
    <w:multiLevelType w:val="hybridMultilevel"/>
    <w:tmpl w:val="A3AEB214"/>
    <w:lvl w:ilvl="0" w:tplc="07AED712">
      <w:numFmt w:val="bullet"/>
      <w:lvlText w:val="-"/>
      <w:lvlJc w:val="left"/>
      <w:pPr>
        <w:ind w:left="720" w:hanging="360"/>
      </w:pPr>
      <w:rPr>
        <w:rFonts w:ascii="Arial" w:eastAsia="Times New Roman" w:hAnsi="Arial" w:cs="Aria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527E68FC"/>
    <w:multiLevelType w:val="hybridMultilevel"/>
    <w:tmpl w:val="D2DC0058"/>
    <w:lvl w:ilvl="0" w:tplc="07AED712">
      <w:numFmt w:val="bullet"/>
      <w:lvlText w:val="-"/>
      <w:lvlJc w:val="left"/>
      <w:pPr>
        <w:ind w:left="720" w:hanging="360"/>
      </w:pPr>
      <w:rPr>
        <w:rFonts w:ascii="Arial" w:eastAsia="Times New Roman"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0" w15:restartNumberingAfterBreak="0">
    <w:nsid w:val="609C196C"/>
    <w:multiLevelType w:val="hybridMultilevel"/>
    <w:tmpl w:val="037E4910"/>
    <w:lvl w:ilvl="0" w:tplc="07AED712">
      <w:numFmt w:val="bullet"/>
      <w:lvlText w:val="-"/>
      <w:lvlJc w:val="left"/>
      <w:pPr>
        <w:ind w:left="720" w:hanging="360"/>
      </w:pPr>
      <w:rPr>
        <w:rFonts w:ascii="Arial" w:eastAsia="Times New Roman"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1" w15:restartNumberingAfterBreak="0">
    <w:nsid w:val="6A436005"/>
    <w:multiLevelType w:val="hybridMultilevel"/>
    <w:tmpl w:val="F5324472"/>
    <w:lvl w:ilvl="0" w:tplc="07AED712">
      <w:numFmt w:val="bullet"/>
      <w:lvlText w:val="-"/>
      <w:lvlJc w:val="left"/>
      <w:pPr>
        <w:ind w:left="720" w:hanging="360"/>
      </w:pPr>
      <w:rPr>
        <w:rFonts w:ascii="Arial" w:eastAsia="Times New Roman"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2" w15:restartNumberingAfterBreak="0">
    <w:nsid w:val="72864558"/>
    <w:multiLevelType w:val="hybridMultilevel"/>
    <w:tmpl w:val="1E92159C"/>
    <w:lvl w:ilvl="0" w:tplc="07AED712">
      <w:numFmt w:val="bullet"/>
      <w:lvlText w:val="-"/>
      <w:lvlJc w:val="left"/>
      <w:pPr>
        <w:ind w:left="720" w:hanging="360"/>
      </w:pPr>
      <w:rPr>
        <w:rFonts w:ascii="Arial" w:eastAsia="Times New Roman"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3" w15:restartNumberingAfterBreak="0">
    <w:nsid w:val="778C0526"/>
    <w:multiLevelType w:val="hybridMultilevel"/>
    <w:tmpl w:val="11DA4722"/>
    <w:lvl w:ilvl="0" w:tplc="07AED712">
      <w:numFmt w:val="bullet"/>
      <w:lvlText w:val="-"/>
      <w:lvlJc w:val="left"/>
      <w:pPr>
        <w:ind w:left="720" w:hanging="360"/>
      </w:pPr>
      <w:rPr>
        <w:rFonts w:ascii="Arial" w:eastAsia="Times New Roman"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4" w15:restartNumberingAfterBreak="0">
    <w:nsid w:val="77F54559"/>
    <w:multiLevelType w:val="hybridMultilevel"/>
    <w:tmpl w:val="75CA2300"/>
    <w:lvl w:ilvl="0" w:tplc="07AED712">
      <w:numFmt w:val="bullet"/>
      <w:lvlText w:val="-"/>
      <w:lvlJc w:val="left"/>
      <w:pPr>
        <w:ind w:left="720" w:hanging="360"/>
      </w:pPr>
      <w:rPr>
        <w:rFonts w:ascii="Arial" w:eastAsia="Times New Roman"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5" w15:restartNumberingAfterBreak="0">
    <w:nsid w:val="7E4620E9"/>
    <w:multiLevelType w:val="hybridMultilevel"/>
    <w:tmpl w:val="71AE7AC8"/>
    <w:lvl w:ilvl="0" w:tplc="07AED712">
      <w:numFmt w:val="bullet"/>
      <w:lvlText w:val="-"/>
      <w:lvlJc w:val="left"/>
      <w:pPr>
        <w:ind w:left="720" w:hanging="360"/>
      </w:pPr>
      <w:rPr>
        <w:rFonts w:ascii="Arial" w:eastAsia="Times New Roman" w:hAnsi="Arial" w:cs="Aria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num w:numId="1" w16cid:durableId="1411735514">
    <w:abstractNumId w:val="13"/>
  </w:num>
  <w:num w:numId="2" w16cid:durableId="985940141">
    <w:abstractNumId w:val="23"/>
  </w:num>
  <w:num w:numId="3" w16cid:durableId="571505858">
    <w:abstractNumId w:val="24"/>
  </w:num>
  <w:num w:numId="4" w16cid:durableId="1415739247">
    <w:abstractNumId w:val="14"/>
  </w:num>
  <w:num w:numId="5" w16cid:durableId="1504977228">
    <w:abstractNumId w:val="9"/>
  </w:num>
  <w:num w:numId="6" w16cid:durableId="369453615">
    <w:abstractNumId w:val="18"/>
  </w:num>
  <w:num w:numId="7" w16cid:durableId="1447895200">
    <w:abstractNumId w:val="17"/>
  </w:num>
  <w:num w:numId="8" w16cid:durableId="1673681823">
    <w:abstractNumId w:val="15"/>
  </w:num>
  <w:num w:numId="9" w16cid:durableId="1618294811">
    <w:abstractNumId w:val="11"/>
  </w:num>
  <w:num w:numId="10" w16cid:durableId="421923777">
    <w:abstractNumId w:val="4"/>
  </w:num>
  <w:num w:numId="11" w16cid:durableId="1695232188">
    <w:abstractNumId w:val="20"/>
  </w:num>
  <w:num w:numId="12" w16cid:durableId="678626160">
    <w:abstractNumId w:val="2"/>
  </w:num>
  <w:num w:numId="13" w16cid:durableId="1416320523">
    <w:abstractNumId w:val="6"/>
  </w:num>
  <w:num w:numId="14" w16cid:durableId="1140658708">
    <w:abstractNumId w:val="16"/>
  </w:num>
  <w:num w:numId="15" w16cid:durableId="1858932260">
    <w:abstractNumId w:val="5"/>
  </w:num>
  <w:num w:numId="16" w16cid:durableId="106586160">
    <w:abstractNumId w:val="19"/>
  </w:num>
  <w:num w:numId="17" w16cid:durableId="1651520909">
    <w:abstractNumId w:val="10"/>
  </w:num>
  <w:num w:numId="18" w16cid:durableId="408041459">
    <w:abstractNumId w:val="12"/>
  </w:num>
  <w:num w:numId="19" w16cid:durableId="753474010">
    <w:abstractNumId w:val="25"/>
  </w:num>
  <w:num w:numId="20" w16cid:durableId="249199974">
    <w:abstractNumId w:val="3"/>
  </w:num>
  <w:num w:numId="21" w16cid:durableId="1590236612">
    <w:abstractNumId w:val="7"/>
  </w:num>
  <w:num w:numId="22" w16cid:durableId="2134639494">
    <w:abstractNumId w:val="21"/>
  </w:num>
  <w:num w:numId="23" w16cid:durableId="1886520369">
    <w:abstractNumId w:val="0"/>
  </w:num>
  <w:num w:numId="24" w16cid:durableId="2066677840">
    <w:abstractNumId w:val="8"/>
  </w:num>
  <w:num w:numId="25" w16cid:durableId="1026558812">
    <w:abstractNumId w:val="1"/>
  </w:num>
  <w:num w:numId="26" w16cid:durableId="1735464683">
    <w:abstractNumId w:val="22"/>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trQwMzC3NLW0sDBS0lEKTi0uzszPAykwqgUAT/7R8ywAAAA="/>
  </w:docVars>
  <w:rsids>
    <w:rsidRoot w:val="00FB4521"/>
    <w:rsid w:val="00011666"/>
    <w:rsid w:val="00026B02"/>
    <w:rsid w:val="0003759B"/>
    <w:rsid w:val="00053334"/>
    <w:rsid w:val="00053B38"/>
    <w:rsid w:val="00077C90"/>
    <w:rsid w:val="000822E5"/>
    <w:rsid w:val="00082A12"/>
    <w:rsid w:val="00094948"/>
    <w:rsid w:val="000971FC"/>
    <w:rsid w:val="000A2A3A"/>
    <w:rsid w:val="000A492A"/>
    <w:rsid w:val="000D2F80"/>
    <w:rsid w:val="000E413A"/>
    <w:rsid w:val="000F5AA3"/>
    <w:rsid w:val="00100396"/>
    <w:rsid w:val="00100B5C"/>
    <w:rsid w:val="001106E9"/>
    <w:rsid w:val="00124CA5"/>
    <w:rsid w:val="00124E46"/>
    <w:rsid w:val="00134F77"/>
    <w:rsid w:val="001363A5"/>
    <w:rsid w:val="00140891"/>
    <w:rsid w:val="00142AA3"/>
    <w:rsid w:val="00152E9D"/>
    <w:rsid w:val="00154487"/>
    <w:rsid w:val="00165E2B"/>
    <w:rsid w:val="00170A9A"/>
    <w:rsid w:val="0017512A"/>
    <w:rsid w:val="0019090B"/>
    <w:rsid w:val="00196958"/>
    <w:rsid w:val="001A1E39"/>
    <w:rsid w:val="001A24F3"/>
    <w:rsid w:val="001A25EF"/>
    <w:rsid w:val="001A452C"/>
    <w:rsid w:val="001B1299"/>
    <w:rsid w:val="001B405C"/>
    <w:rsid w:val="001B5F45"/>
    <w:rsid w:val="001C27DB"/>
    <w:rsid w:val="001C3C4D"/>
    <w:rsid w:val="001C75CF"/>
    <w:rsid w:val="001E1050"/>
    <w:rsid w:val="001E1E1F"/>
    <w:rsid w:val="001E2007"/>
    <w:rsid w:val="001E57C1"/>
    <w:rsid w:val="001F07EF"/>
    <w:rsid w:val="001F4647"/>
    <w:rsid w:val="001F50B6"/>
    <w:rsid w:val="001F6D7A"/>
    <w:rsid w:val="00224849"/>
    <w:rsid w:val="0022746E"/>
    <w:rsid w:val="00235F71"/>
    <w:rsid w:val="002444CA"/>
    <w:rsid w:val="00260DE6"/>
    <w:rsid w:val="002663A8"/>
    <w:rsid w:val="002674FE"/>
    <w:rsid w:val="00273FEE"/>
    <w:rsid w:val="002775E9"/>
    <w:rsid w:val="00277BB2"/>
    <w:rsid w:val="00280D3E"/>
    <w:rsid w:val="0028204E"/>
    <w:rsid w:val="0028591B"/>
    <w:rsid w:val="002878BF"/>
    <w:rsid w:val="0029055A"/>
    <w:rsid w:val="00291841"/>
    <w:rsid w:val="00294ABA"/>
    <w:rsid w:val="002C1F0B"/>
    <w:rsid w:val="002C449B"/>
    <w:rsid w:val="002C6040"/>
    <w:rsid w:val="002D3425"/>
    <w:rsid w:val="002D5B3F"/>
    <w:rsid w:val="002E272E"/>
    <w:rsid w:val="002F23EE"/>
    <w:rsid w:val="002F5778"/>
    <w:rsid w:val="00304E3E"/>
    <w:rsid w:val="003223E0"/>
    <w:rsid w:val="00332AE5"/>
    <w:rsid w:val="00341414"/>
    <w:rsid w:val="00344C40"/>
    <w:rsid w:val="003523F8"/>
    <w:rsid w:val="00352C4A"/>
    <w:rsid w:val="00362560"/>
    <w:rsid w:val="003732FD"/>
    <w:rsid w:val="003753B2"/>
    <w:rsid w:val="00376559"/>
    <w:rsid w:val="00382BAA"/>
    <w:rsid w:val="00384D73"/>
    <w:rsid w:val="00387BC6"/>
    <w:rsid w:val="00391B03"/>
    <w:rsid w:val="00393EB6"/>
    <w:rsid w:val="003A3CE5"/>
    <w:rsid w:val="003A6C9C"/>
    <w:rsid w:val="003B366F"/>
    <w:rsid w:val="003B3F9D"/>
    <w:rsid w:val="003B6781"/>
    <w:rsid w:val="003B6C95"/>
    <w:rsid w:val="003D7046"/>
    <w:rsid w:val="003E5751"/>
    <w:rsid w:val="003E5EEE"/>
    <w:rsid w:val="003F591E"/>
    <w:rsid w:val="004046A9"/>
    <w:rsid w:val="00404C50"/>
    <w:rsid w:val="00405E87"/>
    <w:rsid w:val="00423934"/>
    <w:rsid w:val="00426244"/>
    <w:rsid w:val="00426AA2"/>
    <w:rsid w:val="00432EF8"/>
    <w:rsid w:val="00433097"/>
    <w:rsid w:val="00444055"/>
    <w:rsid w:val="00451810"/>
    <w:rsid w:val="004575F8"/>
    <w:rsid w:val="00457B12"/>
    <w:rsid w:val="00470A38"/>
    <w:rsid w:val="00477880"/>
    <w:rsid w:val="00480D64"/>
    <w:rsid w:val="004874DE"/>
    <w:rsid w:val="004A07CA"/>
    <w:rsid w:val="004A3E94"/>
    <w:rsid w:val="004B5334"/>
    <w:rsid w:val="004B6C14"/>
    <w:rsid w:val="004C2366"/>
    <w:rsid w:val="004D5E9B"/>
    <w:rsid w:val="004D63D9"/>
    <w:rsid w:val="004E6585"/>
    <w:rsid w:val="004F2E28"/>
    <w:rsid w:val="004F38B4"/>
    <w:rsid w:val="0050249F"/>
    <w:rsid w:val="00515E16"/>
    <w:rsid w:val="00521650"/>
    <w:rsid w:val="00521EB5"/>
    <w:rsid w:val="00524566"/>
    <w:rsid w:val="00526BC1"/>
    <w:rsid w:val="00527E60"/>
    <w:rsid w:val="00530BEF"/>
    <w:rsid w:val="00552351"/>
    <w:rsid w:val="00561B81"/>
    <w:rsid w:val="00561F00"/>
    <w:rsid w:val="00562C4E"/>
    <w:rsid w:val="00562DEC"/>
    <w:rsid w:val="00564287"/>
    <w:rsid w:val="005729CB"/>
    <w:rsid w:val="00576AB4"/>
    <w:rsid w:val="00577917"/>
    <w:rsid w:val="0058048A"/>
    <w:rsid w:val="00590667"/>
    <w:rsid w:val="005969E2"/>
    <w:rsid w:val="005A1689"/>
    <w:rsid w:val="005B37AD"/>
    <w:rsid w:val="005B59D5"/>
    <w:rsid w:val="005B61CD"/>
    <w:rsid w:val="005B6D38"/>
    <w:rsid w:val="005D11EB"/>
    <w:rsid w:val="005D1D58"/>
    <w:rsid w:val="005D432C"/>
    <w:rsid w:val="005E285E"/>
    <w:rsid w:val="005E72F8"/>
    <w:rsid w:val="005F0579"/>
    <w:rsid w:val="005F3A53"/>
    <w:rsid w:val="006062A3"/>
    <w:rsid w:val="006071C6"/>
    <w:rsid w:val="00610E08"/>
    <w:rsid w:val="006140BF"/>
    <w:rsid w:val="00614F35"/>
    <w:rsid w:val="006161BE"/>
    <w:rsid w:val="00620787"/>
    <w:rsid w:val="00632434"/>
    <w:rsid w:val="0063478F"/>
    <w:rsid w:val="00644256"/>
    <w:rsid w:val="0064722E"/>
    <w:rsid w:val="00652F14"/>
    <w:rsid w:val="00661D6F"/>
    <w:rsid w:val="006628E9"/>
    <w:rsid w:val="0066725E"/>
    <w:rsid w:val="006706D5"/>
    <w:rsid w:val="006716C7"/>
    <w:rsid w:val="00681208"/>
    <w:rsid w:val="00681FA9"/>
    <w:rsid w:val="0068391A"/>
    <w:rsid w:val="00691EA9"/>
    <w:rsid w:val="006934D4"/>
    <w:rsid w:val="006957EA"/>
    <w:rsid w:val="006A6DC3"/>
    <w:rsid w:val="006B48C1"/>
    <w:rsid w:val="006B6BF5"/>
    <w:rsid w:val="006C0982"/>
    <w:rsid w:val="006C5920"/>
    <w:rsid w:val="006D49ED"/>
    <w:rsid w:val="006D55CE"/>
    <w:rsid w:val="006D637A"/>
    <w:rsid w:val="006D66F6"/>
    <w:rsid w:val="006D6F24"/>
    <w:rsid w:val="006F0F95"/>
    <w:rsid w:val="006F422E"/>
    <w:rsid w:val="006F45BF"/>
    <w:rsid w:val="006F60E0"/>
    <w:rsid w:val="00702F71"/>
    <w:rsid w:val="007144C4"/>
    <w:rsid w:val="00722F0B"/>
    <w:rsid w:val="007366DF"/>
    <w:rsid w:val="00757839"/>
    <w:rsid w:val="007703B3"/>
    <w:rsid w:val="00770C81"/>
    <w:rsid w:val="00777DCE"/>
    <w:rsid w:val="00791024"/>
    <w:rsid w:val="00793F0A"/>
    <w:rsid w:val="007A2657"/>
    <w:rsid w:val="007B4EE8"/>
    <w:rsid w:val="007C5867"/>
    <w:rsid w:val="007C682C"/>
    <w:rsid w:val="007D2385"/>
    <w:rsid w:val="007D2488"/>
    <w:rsid w:val="007D5DE2"/>
    <w:rsid w:val="007F214F"/>
    <w:rsid w:val="007F22F0"/>
    <w:rsid w:val="00800069"/>
    <w:rsid w:val="00800BB2"/>
    <w:rsid w:val="008042F0"/>
    <w:rsid w:val="00814C11"/>
    <w:rsid w:val="008166F3"/>
    <w:rsid w:val="008310A0"/>
    <w:rsid w:val="00835D29"/>
    <w:rsid w:val="00842E7F"/>
    <w:rsid w:val="00852933"/>
    <w:rsid w:val="008566E5"/>
    <w:rsid w:val="008566FE"/>
    <w:rsid w:val="00864100"/>
    <w:rsid w:val="00865B46"/>
    <w:rsid w:val="00865DE7"/>
    <w:rsid w:val="008662CF"/>
    <w:rsid w:val="008670EB"/>
    <w:rsid w:val="00887B42"/>
    <w:rsid w:val="00896134"/>
    <w:rsid w:val="008A576F"/>
    <w:rsid w:val="008A62BC"/>
    <w:rsid w:val="008B43E7"/>
    <w:rsid w:val="008C37BF"/>
    <w:rsid w:val="008D763F"/>
    <w:rsid w:val="008E6303"/>
    <w:rsid w:val="008F036F"/>
    <w:rsid w:val="008F1308"/>
    <w:rsid w:val="008F69BB"/>
    <w:rsid w:val="008F78C2"/>
    <w:rsid w:val="00904568"/>
    <w:rsid w:val="00911394"/>
    <w:rsid w:val="00915E02"/>
    <w:rsid w:val="00917C63"/>
    <w:rsid w:val="00923EF2"/>
    <w:rsid w:val="00926D25"/>
    <w:rsid w:val="00926E9D"/>
    <w:rsid w:val="009315A0"/>
    <w:rsid w:val="00932C6E"/>
    <w:rsid w:val="00933F10"/>
    <w:rsid w:val="009433C5"/>
    <w:rsid w:val="00965881"/>
    <w:rsid w:val="0098178D"/>
    <w:rsid w:val="00982284"/>
    <w:rsid w:val="00985E51"/>
    <w:rsid w:val="009871FF"/>
    <w:rsid w:val="00990799"/>
    <w:rsid w:val="00995D51"/>
    <w:rsid w:val="009A0631"/>
    <w:rsid w:val="009B10ED"/>
    <w:rsid w:val="009B4083"/>
    <w:rsid w:val="009B4328"/>
    <w:rsid w:val="009C55BD"/>
    <w:rsid w:val="009D3EA4"/>
    <w:rsid w:val="009D6195"/>
    <w:rsid w:val="009D649C"/>
    <w:rsid w:val="009D6684"/>
    <w:rsid w:val="009E4BC1"/>
    <w:rsid w:val="009F5CB2"/>
    <w:rsid w:val="00A03BB8"/>
    <w:rsid w:val="00A10FD4"/>
    <w:rsid w:val="00A16E98"/>
    <w:rsid w:val="00A3505D"/>
    <w:rsid w:val="00A39754"/>
    <w:rsid w:val="00A4036F"/>
    <w:rsid w:val="00A406E5"/>
    <w:rsid w:val="00A423D0"/>
    <w:rsid w:val="00A4641C"/>
    <w:rsid w:val="00A53FDD"/>
    <w:rsid w:val="00A54A0F"/>
    <w:rsid w:val="00A55876"/>
    <w:rsid w:val="00A67FB1"/>
    <w:rsid w:val="00A711F7"/>
    <w:rsid w:val="00A85BFE"/>
    <w:rsid w:val="00A90D01"/>
    <w:rsid w:val="00AB6FE7"/>
    <w:rsid w:val="00AB7AD7"/>
    <w:rsid w:val="00AD2430"/>
    <w:rsid w:val="00AD38D5"/>
    <w:rsid w:val="00AE41A6"/>
    <w:rsid w:val="00AF0E34"/>
    <w:rsid w:val="00AF271D"/>
    <w:rsid w:val="00AF56C2"/>
    <w:rsid w:val="00B004E6"/>
    <w:rsid w:val="00B05DC5"/>
    <w:rsid w:val="00B06737"/>
    <w:rsid w:val="00B0744D"/>
    <w:rsid w:val="00B10E2C"/>
    <w:rsid w:val="00B35BE0"/>
    <w:rsid w:val="00B35CF8"/>
    <w:rsid w:val="00B50EA8"/>
    <w:rsid w:val="00B52F21"/>
    <w:rsid w:val="00B64082"/>
    <w:rsid w:val="00B72325"/>
    <w:rsid w:val="00B81AD3"/>
    <w:rsid w:val="00B829D8"/>
    <w:rsid w:val="00B84B5B"/>
    <w:rsid w:val="00B86446"/>
    <w:rsid w:val="00BA1176"/>
    <w:rsid w:val="00BA23BC"/>
    <w:rsid w:val="00BE0B01"/>
    <w:rsid w:val="00BE55EC"/>
    <w:rsid w:val="00BE79C7"/>
    <w:rsid w:val="00BF3CB5"/>
    <w:rsid w:val="00BF6277"/>
    <w:rsid w:val="00BF783A"/>
    <w:rsid w:val="00BF7F18"/>
    <w:rsid w:val="00C01A3F"/>
    <w:rsid w:val="00C073F1"/>
    <w:rsid w:val="00C1285B"/>
    <w:rsid w:val="00C1361B"/>
    <w:rsid w:val="00C14E1F"/>
    <w:rsid w:val="00C315AF"/>
    <w:rsid w:val="00C36D9A"/>
    <w:rsid w:val="00C42467"/>
    <w:rsid w:val="00C44A72"/>
    <w:rsid w:val="00C46A1E"/>
    <w:rsid w:val="00C550CE"/>
    <w:rsid w:val="00C57279"/>
    <w:rsid w:val="00C61FC2"/>
    <w:rsid w:val="00C6354F"/>
    <w:rsid w:val="00C705F9"/>
    <w:rsid w:val="00C70B9A"/>
    <w:rsid w:val="00C80F0F"/>
    <w:rsid w:val="00C8667A"/>
    <w:rsid w:val="00C935AB"/>
    <w:rsid w:val="00C93BCB"/>
    <w:rsid w:val="00CC241A"/>
    <w:rsid w:val="00CC3117"/>
    <w:rsid w:val="00CC5B1E"/>
    <w:rsid w:val="00CC6EA8"/>
    <w:rsid w:val="00CE4035"/>
    <w:rsid w:val="00CE65AB"/>
    <w:rsid w:val="00CF4266"/>
    <w:rsid w:val="00D04DEB"/>
    <w:rsid w:val="00D0582C"/>
    <w:rsid w:val="00D22334"/>
    <w:rsid w:val="00D22D9C"/>
    <w:rsid w:val="00D241F1"/>
    <w:rsid w:val="00D275CB"/>
    <w:rsid w:val="00D30936"/>
    <w:rsid w:val="00D30DFA"/>
    <w:rsid w:val="00D313FA"/>
    <w:rsid w:val="00D463A5"/>
    <w:rsid w:val="00D4710D"/>
    <w:rsid w:val="00D47D25"/>
    <w:rsid w:val="00D53A04"/>
    <w:rsid w:val="00D62ACD"/>
    <w:rsid w:val="00D74415"/>
    <w:rsid w:val="00D85920"/>
    <w:rsid w:val="00DA36EE"/>
    <w:rsid w:val="00DB116D"/>
    <w:rsid w:val="00DB2C30"/>
    <w:rsid w:val="00DB4F7C"/>
    <w:rsid w:val="00DB7437"/>
    <w:rsid w:val="00DD17CC"/>
    <w:rsid w:val="00DE14C7"/>
    <w:rsid w:val="00DE194B"/>
    <w:rsid w:val="00DE217A"/>
    <w:rsid w:val="00DE67C2"/>
    <w:rsid w:val="00DF05B2"/>
    <w:rsid w:val="00DF321B"/>
    <w:rsid w:val="00E00A42"/>
    <w:rsid w:val="00E17DA5"/>
    <w:rsid w:val="00E230E0"/>
    <w:rsid w:val="00E27F15"/>
    <w:rsid w:val="00E45CA2"/>
    <w:rsid w:val="00E47DE7"/>
    <w:rsid w:val="00E51AAC"/>
    <w:rsid w:val="00E53C98"/>
    <w:rsid w:val="00E57152"/>
    <w:rsid w:val="00E64AE7"/>
    <w:rsid w:val="00E66CC0"/>
    <w:rsid w:val="00E67C5F"/>
    <w:rsid w:val="00E70C28"/>
    <w:rsid w:val="00E70C88"/>
    <w:rsid w:val="00E728A9"/>
    <w:rsid w:val="00E807D9"/>
    <w:rsid w:val="00E93AD2"/>
    <w:rsid w:val="00EA0F4E"/>
    <w:rsid w:val="00EA295B"/>
    <w:rsid w:val="00EA3B9B"/>
    <w:rsid w:val="00EA6801"/>
    <w:rsid w:val="00EB4F96"/>
    <w:rsid w:val="00EC0834"/>
    <w:rsid w:val="00EC20A9"/>
    <w:rsid w:val="00ED7072"/>
    <w:rsid w:val="00EE3132"/>
    <w:rsid w:val="00EE3D9D"/>
    <w:rsid w:val="00EE46A1"/>
    <w:rsid w:val="00EE6F25"/>
    <w:rsid w:val="00EF75C3"/>
    <w:rsid w:val="00F02126"/>
    <w:rsid w:val="00F03A25"/>
    <w:rsid w:val="00F03D85"/>
    <w:rsid w:val="00F07C8C"/>
    <w:rsid w:val="00F13A5D"/>
    <w:rsid w:val="00F249F1"/>
    <w:rsid w:val="00F25B9D"/>
    <w:rsid w:val="00F2664E"/>
    <w:rsid w:val="00F31163"/>
    <w:rsid w:val="00F311D9"/>
    <w:rsid w:val="00F31C04"/>
    <w:rsid w:val="00F33F8F"/>
    <w:rsid w:val="00F442A7"/>
    <w:rsid w:val="00F4758B"/>
    <w:rsid w:val="00F51DDF"/>
    <w:rsid w:val="00F57089"/>
    <w:rsid w:val="00F57A89"/>
    <w:rsid w:val="00F61A20"/>
    <w:rsid w:val="00F63DD9"/>
    <w:rsid w:val="00F67644"/>
    <w:rsid w:val="00F819EC"/>
    <w:rsid w:val="00F8381F"/>
    <w:rsid w:val="00F847F3"/>
    <w:rsid w:val="00F91B43"/>
    <w:rsid w:val="00F93372"/>
    <w:rsid w:val="00FA04CD"/>
    <w:rsid w:val="00FA197F"/>
    <w:rsid w:val="00FA25F5"/>
    <w:rsid w:val="00FA2810"/>
    <w:rsid w:val="00FA68F8"/>
    <w:rsid w:val="00FB1DC0"/>
    <w:rsid w:val="00FB3B4E"/>
    <w:rsid w:val="00FB4521"/>
    <w:rsid w:val="00FB4F84"/>
    <w:rsid w:val="00FB5CF8"/>
    <w:rsid w:val="00FC0D23"/>
    <w:rsid w:val="00FC25CF"/>
    <w:rsid w:val="00FD06F2"/>
    <w:rsid w:val="00FD303A"/>
    <w:rsid w:val="00FD4D90"/>
    <w:rsid w:val="00FF273B"/>
    <w:rsid w:val="00FF564C"/>
    <w:rsid w:val="00FF5AAD"/>
    <w:rsid w:val="00FF6EB2"/>
    <w:rsid w:val="0102C41E"/>
    <w:rsid w:val="01129BB1"/>
    <w:rsid w:val="0144FF1C"/>
    <w:rsid w:val="0219011F"/>
    <w:rsid w:val="025FB052"/>
    <w:rsid w:val="028F6CF1"/>
    <w:rsid w:val="02E9034E"/>
    <w:rsid w:val="036AE366"/>
    <w:rsid w:val="037851BC"/>
    <w:rsid w:val="04399DD2"/>
    <w:rsid w:val="053E87B0"/>
    <w:rsid w:val="0542F65B"/>
    <w:rsid w:val="05981FE7"/>
    <w:rsid w:val="05A24FB1"/>
    <w:rsid w:val="05A8A512"/>
    <w:rsid w:val="06595C17"/>
    <w:rsid w:val="06E186CA"/>
    <w:rsid w:val="07628126"/>
    <w:rsid w:val="078630C8"/>
    <w:rsid w:val="07ECBCF4"/>
    <w:rsid w:val="08796451"/>
    <w:rsid w:val="08822798"/>
    <w:rsid w:val="08CA3E3F"/>
    <w:rsid w:val="08E54F16"/>
    <w:rsid w:val="095142FF"/>
    <w:rsid w:val="09B10FE6"/>
    <w:rsid w:val="09F6EEC4"/>
    <w:rsid w:val="0A471A45"/>
    <w:rsid w:val="0B0B992E"/>
    <w:rsid w:val="0B144497"/>
    <w:rsid w:val="0B520B4A"/>
    <w:rsid w:val="0B5904AB"/>
    <w:rsid w:val="0B6287BC"/>
    <w:rsid w:val="0C564413"/>
    <w:rsid w:val="0CFCAAE9"/>
    <w:rsid w:val="0D3C490A"/>
    <w:rsid w:val="0D7EBB07"/>
    <w:rsid w:val="0E37072D"/>
    <w:rsid w:val="0F25B6B6"/>
    <w:rsid w:val="0F875CBD"/>
    <w:rsid w:val="0F897DFB"/>
    <w:rsid w:val="0FAD6696"/>
    <w:rsid w:val="0FEA08AB"/>
    <w:rsid w:val="101AF1D5"/>
    <w:rsid w:val="10248848"/>
    <w:rsid w:val="108601D4"/>
    <w:rsid w:val="10AE5EFE"/>
    <w:rsid w:val="10F9BF21"/>
    <w:rsid w:val="11254E5C"/>
    <w:rsid w:val="1129B536"/>
    <w:rsid w:val="1178A602"/>
    <w:rsid w:val="119EA644"/>
    <w:rsid w:val="11A42FC5"/>
    <w:rsid w:val="120DC205"/>
    <w:rsid w:val="12796F18"/>
    <w:rsid w:val="129BB5DB"/>
    <w:rsid w:val="12C58597"/>
    <w:rsid w:val="12D9E285"/>
    <w:rsid w:val="12E24E0D"/>
    <w:rsid w:val="135BB3D6"/>
    <w:rsid w:val="13D2CEF6"/>
    <w:rsid w:val="1445EB36"/>
    <w:rsid w:val="148030ED"/>
    <w:rsid w:val="14A2B056"/>
    <w:rsid w:val="14C922C4"/>
    <w:rsid w:val="15F84A55"/>
    <w:rsid w:val="16187EEB"/>
    <w:rsid w:val="16A719CF"/>
    <w:rsid w:val="16EC14D9"/>
    <w:rsid w:val="172D5EEA"/>
    <w:rsid w:val="174FFE93"/>
    <w:rsid w:val="1770D43B"/>
    <w:rsid w:val="17DCE47D"/>
    <w:rsid w:val="189C8A46"/>
    <w:rsid w:val="19261282"/>
    <w:rsid w:val="192FA757"/>
    <w:rsid w:val="1967BFA8"/>
    <w:rsid w:val="19EEB51D"/>
    <w:rsid w:val="19FBAF7E"/>
    <w:rsid w:val="1A385AA7"/>
    <w:rsid w:val="1A5C0FE8"/>
    <w:rsid w:val="1A8A799F"/>
    <w:rsid w:val="1AD38DF4"/>
    <w:rsid w:val="1AF5DDF6"/>
    <w:rsid w:val="1B7041CB"/>
    <w:rsid w:val="1BE3DC30"/>
    <w:rsid w:val="1C5BD5FC"/>
    <w:rsid w:val="1C6F5E55"/>
    <w:rsid w:val="1CCFB4DA"/>
    <w:rsid w:val="1D5B6F03"/>
    <w:rsid w:val="1D82EEFA"/>
    <w:rsid w:val="1E48B5E0"/>
    <w:rsid w:val="1EB1ED74"/>
    <w:rsid w:val="1EFA6176"/>
    <w:rsid w:val="1EFEFDD3"/>
    <w:rsid w:val="1F5DB0EA"/>
    <w:rsid w:val="1FDABB2F"/>
    <w:rsid w:val="1FE2277C"/>
    <w:rsid w:val="213A587D"/>
    <w:rsid w:val="216FA986"/>
    <w:rsid w:val="2229163A"/>
    <w:rsid w:val="22320238"/>
    <w:rsid w:val="225E652A"/>
    <w:rsid w:val="22BA5437"/>
    <w:rsid w:val="230013FC"/>
    <w:rsid w:val="23094FB8"/>
    <w:rsid w:val="232EAFAD"/>
    <w:rsid w:val="236386B2"/>
    <w:rsid w:val="238FD419"/>
    <w:rsid w:val="2518C01D"/>
    <w:rsid w:val="25E9B4E5"/>
    <w:rsid w:val="26645F2F"/>
    <w:rsid w:val="267D3FD5"/>
    <w:rsid w:val="26B9F295"/>
    <w:rsid w:val="26BCF96D"/>
    <w:rsid w:val="2727863A"/>
    <w:rsid w:val="2745AC31"/>
    <w:rsid w:val="27C8A8A8"/>
    <w:rsid w:val="2855C2F6"/>
    <w:rsid w:val="28995824"/>
    <w:rsid w:val="28E2FD28"/>
    <w:rsid w:val="292EB019"/>
    <w:rsid w:val="294A886D"/>
    <w:rsid w:val="299A3A84"/>
    <w:rsid w:val="29D19512"/>
    <w:rsid w:val="29EC3A4D"/>
    <w:rsid w:val="29FAE6F9"/>
    <w:rsid w:val="2A2DBA84"/>
    <w:rsid w:val="2A339CD1"/>
    <w:rsid w:val="2A45073C"/>
    <w:rsid w:val="2A9D0D74"/>
    <w:rsid w:val="2B30486E"/>
    <w:rsid w:val="2BBA01D6"/>
    <w:rsid w:val="2BF5C841"/>
    <w:rsid w:val="2C230B95"/>
    <w:rsid w:val="2C49D97C"/>
    <w:rsid w:val="2C520155"/>
    <w:rsid w:val="2C902BC5"/>
    <w:rsid w:val="2CF519AB"/>
    <w:rsid w:val="2D7CA7FE"/>
    <w:rsid w:val="2DA71A22"/>
    <w:rsid w:val="2DEF281F"/>
    <w:rsid w:val="2E17C81E"/>
    <w:rsid w:val="2E6623C3"/>
    <w:rsid w:val="2F447CFF"/>
    <w:rsid w:val="2F655CD4"/>
    <w:rsid w:val="304F5868"/>
    <w:rsid w:val="30979C2B"/>
    <w:rsid w:val="30D1F2CE"/>
    <w:rsid w:val="32338DD8"/>
    <w:rsid w:val="32D972C4"/>
    <w:rsid w:val="34337ABA"/>
    <w:rsid w:val="344D9ACC"/>
    <w:rsid w:val="34590933"/>
    <w:rsid w:val="346DAE1C"/>
    <w:rsid w:val="34F4D22F"/>
    <w:rsid w:val="35A21E0A"/>
    <w:rsid w:val="35D43C47"/>
    <w:rsid w:val="35D92629"/>
    <w:rsid w:val="362A8A18"/>
    <w:rsid w:val="3690A290"/>
    <w:rsid w:val="3722E378"/>
    <w:rsid w:val="372AD0FE"/>
    <w:rsid w:val="373ABB13"/>
    <w:rsid w:val="377282FD"/>
    <w:rsid w:val="377BF4EE"/>
    <w:rsid w:val="37A30013"/>
    <w:rsid w:val="37C0EBDD"/>
    <w:rsid w:val="37F0EFC1"/>
    <w:rsid w:val="384F92EE"/>
    <w:rsid w:val="388A71E4"/>
    <w:rsid w:val="388C5B9D"/>
    <w:rsid w:val="3893967A"/>
    <w:rsid w:val="38C41127"/>
    <w:rsid w:val="38CB19E3"/>
    <w:rsid w:val="392E3CD4"/>
    <w:rsid w:val="39546628"/>
    <w:rsid w:val="396BF308"/>
    <w:rsid w:val="397A0ED3"/>
    <w:rsid w:val="3989161E"/>
    <w:rsid w:val="39C5450D"/>
    <w:rsid w:val="39E49B59"/>
    <w:rsid w:val="39FF362F"/>
    <w:rsid w:val="3A7F74F1"/>
    <w:rsid w:val="3A9A111E"/>
    <w:rsid w:val="3AEDDA40"/>
    <w:rsid w:val="3AF88075"/>
    <w:rsid w:val="3B0D381F"/>
    <w:rsid w:val="3B15DF34"/>
    <w:rsid w:val="3B1FC8A5"/>
    <w:rsid w:val="3B6D4565"/>
    <w:rsid w:val="3B7A46C4"/>
    <w:rsid w:val="3BF30D2D"/>
    <w:rsid w:val="3C3ABDCD"/>
    <w:rsid w:val="3C6E1D19"/>
    <w:rsid w:val="3CC6B757"/>
    <w:rsid w:val="3D01BBA8"/>
    <w:rsid w:val="3D7C0682"/>
    <w:rsid w:val="3DB57A39"/>
    <w:rsid w:val="3E47F3FD"/>
    <w:rsid w:val="3E56D1EF"/>
    <w:rsid w:val="3E9D8C09"/>
    <w:rsid w:val="4096D41B"/>
    <w:rsid w:val="40BF717F"/>
    <w:rsid w:val="40D25A10"/>
    <w:rsid w:val="41171972"/>
    <w:rsid w:val="415A44E4"/>
    <w:rsid w:val="4179C0B2"/>
    <w:rsid w:val="41DD4CD7"/>
    <w:rsid w:val="41E0DD28"/>
    <w:rsid w:val="41F4E616"/>
    <w:rsid w:val="420E08FF"/>
    <w:rsid w:val="4217319F"/>
    <w:rsid w:val="427202C3"/>
    <w:rsid w:val="42DF5429"/>
    <w:rsid w:val="42EAC6D3"/>
    <w:rsid w:val="43371AA2"/>
    <w:rsid w:val="4346E8C7"/>
    <w:rsid w:val="4362F241"/>
    <w:rsid w:val="4409FAD2"/>
    <w:rsid w:val="4416788D"/>
    <w:rsid w:val="446073DB"/>
    <w:rsid w:val="448D300C"/>
    <w:rsid w:val="44A391AF"/>
    <w:rsid w:val="44B23B11"/>
    <w:rsid w:val="4537A0B0"/>
    <w:rsid w:val="453E3898"/>
    <w:rsid w:val="464C7BDF"/>
    <w:rsid w:val="466006D3"/>
    <w:rsid w:val="4664EBC9"/>
    <w:rsid w:val="467E9F61"/>
    <w:rsid w:val="46991580"/>
    <w:rsid w:val="4708F176"/>
    <w:rsid w:val="470D4293"/>
    <w:rsid w:val="474E5364"/>
    <w:rsid w:val="476C96F0"/>
    <w:rsid w:val="47736387"/>
    <w:rsid w:val="480DDBD3"/>
    <w:rsid w:val="48285778"/>
    <w:rsid w:val="485B7C7A"/>
    <w:rsid w:val="48A0F3E6"/>
    <w:rsid w:val="48F85A6F"/>
    <w:rsid w:val="4913F3C1"/>
    <w:rsid w:val="498E954F"/>
    <w:rsid w:val="49A1A405"/>
    <w:rsid w:val="4A75049D"/>
    <w:rsid w:val="4AA7419B"/>
    <w:rsid w:val="4AAFC422"/>
    <w:rsid w:val="4C4B9483"/>
    <w:rsid w:val="4CB1C26F"/>
    <w:rsid w:val="4CC41645"/>
    <w:rsid w:val="4D55C7C9"/>
    <w:rsid w:val="4D790DFE"/>
    <w:rsid w:val="4DA2937C"/>
    <w:rsid w:val="4DB5C5F2"/>
    <w:rsid w:val="4DE764E4"/>
    <w:rsid w:val="4DF0388B"/>
    <w:rsid w:val="4DF926EC"/>
    <w:rsid w:val="4E825E75"/>
    <w:rsid w:val="4ECB0B34"/>
    <w:rsid w:val="4FAC2E3B"/>
    <w:rsid w:val="4FD32671"/>
    <w:rsid w:val="4FDE62E6"/>
    <w:rsid w:val="5005A8A7"/>
    <w:rsid w:val="50244363"/>
    <w:rsid w:val="5067A45D"/>
    <w:rsid w:val="508F1F27"/>
    <w:rsid w:val="5112C75C"/>
    <w:rsid w:val="51B7A252"/>
    <w:rsid w:val="51C24CDF"/>
    <w:rsid w:val="5268578B"/>
    <w:rsid w:val="52D7ED17"/>
    <w:rsid w:val="52ECEA78"/>
    <w:rsid w:val="530B74EC"/>
    <w:rsid w:val="5356F5B2"/>
    <w:rsid w:val="536DBCE9"/>
    <w:rsid w:val="540A61FA"/>
    <w:rsid w:val="54862B23"/>
    <w:rsid w:val="552687C4"/>
    <w:rsid w:val="5569DAC7"/>
    <w:rsid w:val="56248B3A"/>
    <w:rsid w:val="562B88CB"/>
    <w:rsid w:val="565DDF75"/>
    <w:rsid w:val="56819258"/>
    <w:rsid w:val="56B93064"/>
    <w:rsid w:val="56EF774C"/>
    <w:rsid w:val="57268AD7"/>
    <w:rsid w:val="577399B9"/>
    <w:rsid w:val="579C5E80"/>
    <w:rsid w:val="57AC5F9A"/>
    <w:rsid w:val="57FDA325"/>
    <w:rsid w:val="586A784A"/>
    <w:rsid w:val="588A388A"/>
    <w:rsid w:val="589B5BD3"/>
    <w:rsid w:val="58A383AC"/>
    <w:rsid w:val="58E1AE1C"/>
    <w:rsid w:val="5937FF4B"/>
    <w:rsid w:val="59719E8E"/>
    <w:rsid w:val="5A53CDC7"/>
    <w:rsid w:val="5A799F97"/>
    <w:rsid w:val="5B4AC4E5"/>
    <w:rsid w:val="5B5EF9CC"/>
    <w:rsid w:val="5BB902AA"/>
    <w:rsid w:val="5C2F9728"/>
    <w:rsid w:val="5CA4D5EF"/>
    <w:rsid w:val="5CED9B11"/>
    <w:rsid w:val="5D0BF235"/>
    <w:rsid w:val="5DC01D50"/>
    <w:rsid w:val="5DF597ED"/>
    <w:rsid w:val="5EA0F4AC"/>
    <w:rsid w:val="5EA19B78"/>
    <w:rsid w:val="5EA292DB"/>
    <w:rsid w:val="5EBD8F89"/>
    <w:rsid w:val="5EECEE98"/>
    <w:rsid w:val="5F60484E"/>
    <w:rsid w:val="5F8A1A23"/>
    <w:rsid w:val="5FAA8425"/>
    <w:rsid w:val="5FC03320"/>
    <w:rsid w:val="60239CB0"/>
    <w:rsid w:val="603CC50D"/>
    <w:rsid w:val="6073F3A5"/>
    <w:rsid w:val="607BBD60"/>
    <w:rsid w:val="612D38AF"/>
    <w:rsid w:val="61446182"/>
    <w:rsid w:val="61465486"/>
    <w:rsid w:val="62043796"/>
    <w:rsid w:val="620C0210"/>
    <w:rsid w:val="62379B31"/>
    <w:rsid w:val="6295734B"/>
    <w:rsid w:val="62BD4E05"/>
    <w:rsid w:val="62D57E8B"/>
    <w:rsid w:val="62F60E75"/>
    <w:rsid w:val="631F902A"/>
    <w:rsid w:val="635B3D72"/>
    <w:rsid w:val="638C3D6A"/>
    <w:rsid w:val="63A007F7"/>
    <w:rsid w:val="63BA5FDB"/>
    <w:rsid w:val="64646A86"/>
    <w:rsid w:val="64BA157D"/>
    <w:rsid w:val="65198D3C"/>
    <w:rsid w:val="65F3A8EE"/>
    <w:rsid w:val="65FC4B90"/>
    <w:rsid w:val="6624C4E1"/>
    <w:rsid w:val="66367F3D"/>
    <w:rsid w:val="66E06975"/>
    <w:rsid w:val="67665FAE"/>
    <w:rsid w:val="67D1980E"/>
    <w:rsid w:val="67E9832A"/>
    <w:rsid w:val="681B6722"/>
    <w:rsid w:val="682EAE95"/>
    <w:rsid w:val="684832BA"/>
    <w:rsid w:val="6890C792"/>
    <w:rsid w:val="68BD32DB"/>
    <w:rsid w:val="68F7D1E6"/>
    <w:rsid w:val="694E814D"/>
    <w:rsid w:val="69A37D34"/>
    <w:rsid w:val="69CC4A9F"/>
    <w:rsid w:val="69CF2C59"/>
    <w:rsid w:val="6A6612B9"/>
    <w:rsid w:val="6A93A247"/>
    <w:rsid w:val="6AB10B66"/>
    <w:rsid w:val="6AFE7E4F"/>
    <w:rsid w:val="6BF7ACB7"/>
    <w:rsid w:val="6C0DDFC4"/>
    <w:rsid w:val="6C2D0E4B"/>
    <w:rsid w:val="6CC8162C"/>
    <w:rsid w:val="6CD27240"/>
    <w:rsid w:val="6CEB3249"/>
    <w:rsid w:val="6D1FEE6B"/>
    <w:rsid w:val="6D3E9D52"/>
    <w:rsid w:val="6DCB4309"/>
    <w:rsid w:val="6E7336D2"/>
    <w:rsid w:val="6E8702AA"/>
    <w:rsid w:val="6EA37FBF"/>
    <w:rsid w:val="6EEB6E23"/>
    <w:rsid w:val="6FED52A6"/>
    <w:rsid w:val="70038390"/>
    <w:rsid w:val="700EF811"/>
    <w:rsid w:val="70203299"/>
    <w:rsid w:val="7022D30B"/>
    <w:rsid w:val="70A396F9"/>
    <w:rsid w:val="70BC2BE0"/>
    <w:rsid w:val="70CDFBB0"/>
    <w:rsid w:val="71345157"/>
    <w:rsid w:val="713DBCEF"/>
    <w:rsid w:val="71441250"/>
    <w:rsid w:val="7156A209"/>
    <w:rsid w:val="71AE3590"/>
    <w:rsid w:val="71BEA36C"/>
    <w:rsid w:val="71C026B0"/>
    <w:rsid w:val="72880B47"/>
    <w:rsid w:val="729EB42C"/>
    <w:rsid w:val="72D021B8"/>
    <w:rsid w:val="730E17CA"/>
    <w:rsid w:val="73763242"/>
    <w:rsid w:val="7376F0E2"/>
    <w:rsid w:val="738938D7"/>
    <w:rsid w:val="73B4D31B"/>
    <w:rsid w:val="73C9DB3A"/>
    <w:rsid w:val="743A848D"/>
    <w:rsid w:val="7450D0A1"/>
    <w:rsid w:val="750D319D"/>
    <w:rsid w:val="751202A3"/>
    <w:rsid w:val="754AE25D"/>
    <w:rsid w:val="75D51607"/>
    <w:rsid w:val="75F98C67"/>
    <w:rsid w:val="7617682E"/>
    <w:rsid w:val="7620B8B6"/>
    <w:rsid w:val="7675D3EA"/>
    <w:rsid w:val="7692148F"/>
    <w:rsid w:val="76AE91A4"/>
    <w:rsid w:val="76B0EF84"/>
    <w:rsid w:val="76C686F4"/>
    <w:rsid w:val="76D7F1E0"/>
    <w:rsid w:val="77A3C7EE"/>
    <w:rsid w:val="77BC8917"/>
    <w:rsid w:val="78632F28"/>
    <w:rsid w:val="788219EF"/>
    <w:rsid w:val="78E6F486"/>
    <w:rsid w:val="79E58CB2"/>
    <w:rsid w:val="79E89046"/>
    <w:rsid w:val="7A0AE380"/>
    <w:rsid w:val="7A0C7810"/>
    <w:rsid w:val="7A36C06D"/>
    <w:rsid w:val="7A5D6C64"/>
    <w:rsid w:val="7AC2B463"/>
    <w:rsid w:val="7AEE7487"/>
    <w:rsid w:val="7B730590"/>
    <w:rsid w:val="7B806F30"/>
    <w:rsid w:val="7BDB143D"/>
    <w:rsid w:val="7BEA7FDA"/>
    <w:rsid w:val="7BF3B3B2"/>
    <w:rsid w:val="7C0556D5"/>
    <w:rsid w:val="7C0A65FD"/>
    <w:rsid w:val="7C798D20"/>
    <w:rsid w:val="7C866B7A"/>
    <w:rsid w:val="7CF0B1B9"/>
    <w:rsid w:val="7D525CE5"/>
    <w:rsid w:val="7D5D3215"/>
    <w:rsid w:val="7D6BF691"/>
    <w:rsid w:val="7DA29C6E"/>
    <w:rsid w:val="7E406959"/>
    <w:rsid w:val="7F33DBE2"/>
    <w:rsid w:val="7F3B1CB8"/>
    <w:rsid w:val="7F3E6CCF"/>
    <w:rsid w:val="7F5C498A"/>
    <w:rsid w:val="7F6456B0"/>
    <w:rsid w:val="7FA8780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C99CF92"/>
  <w15:docId w15:val="{F5F3384C-2E85-D04F-B363-22D19AFCA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14C11"/>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06090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769746">
      <w:bodyDiv w:val="1"/>
      <w:marLeft w:val="0"/>
      <w:marRight w:val="0"/>
      <w:marTop w:val="0"/>
      <w:marBottom w:val="0"/>
      <w:divBdr>
        <w:top w:val="none" w:sz="0" w:space="0" w:color="auto"/>
        <w:left w:val="none" w:sz="0" w:space="0" w:color="auto"/>
        <w:bottom w:val="none" w:sz="0" w:space="0" w:color="auto"/>
        <w:right w:val="none" w:sz="0" w:space="0" w:color="auto"/>
      </w:divBdr>
      <w:divsChild>
        <w:div w:id="39209965">
          <w:marLeft w:val="446"/>
          <w:marRight w:val="0"/>
          <w:marTop w:val="0"/>
          <w:marBottom w:val="0"/>
          <w:divBdr>
            <w:top w:val="none" w:sz="0" w:space="0" w:color="auto"/>
            <w:left w:val="none" w:sz="0" w:space="0" w:color="auto"/>
            <w:bottom w:val="none" w:sz="0" w:space="0" w:color="auto"/>
            <w:right w:val="none" w:sz="0" w:space="0" w:color="auto"/>
          </w:divBdr>
        </w:div>
        <w:div w:id="511115825">
          <w:marLeft w:val="446"/>
          <w:marRight w:val="0"/>
          <w:marTop w:val="0"/>
          <w:marBottom w:val="0"/>
          <w:divBdr>
            <w:top w:val="none" w:sz="0" w:space="0" w:color="auto"/>
            <w:left w:val="none" w:sz="0" w:space="0" w:color="auto"/>
            <w:bottom w:val="none" w:sz="0" w:space="0" w:color="auto"/>
            <w:right w:val="none" w:sz="0" w:space="0" w:color="auto"/>
          </w:divBdr>
        </w:div>
        <w:div w:id="914776944">
          <w:marLeft w:val="446"/>
          <w:marRight w:val="0"/>
          <w:marTop w:val="0"/>
          <w:marBottom w:val="0"/>
          <w:divBdr>
            <w:top w:val="none" w:sz="0" w:space="0" w:color="auto"/>
            <w:left w:val="none" w:sz="0" w:space="0" w:color="auto"/>
            <w:bottom w:val="none" w:sz="0" w:space="0" w:color="auto"/>
            <w:right w:val="none" w:sz="0" w:space="0" w:color="auto"/>
          </w:divBdr>
        </w:div>
      </w:divsChild>
    </w:div>
    <w:div w:id="19654551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eader" Target="header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image" Target="cid:image001.png@01D0EA4A.2BD679A0" TargetMode="External" /><Relationship Id="rId17" Type="http://schemas.microsoft.com/office/2020/10/relationships/intelligence" Target="intelligence2.xml" /><Relationship Id="rId2" Type="http://schemas.openxmlformats.org/officeDocument/2006/relationships/customXml" Target="../customXml/item2.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5" Type="http://schemas.openxmlformats.org/officeDocument/2006/relationships/numbering" Target="numbering.xml" /><Relationship Id="rId15" Type="http://schemas.openxmlformats.org/officeDocument/2006/relationships/fontTable" Target="fontTable.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footer" Target="footer1.xml"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SharedWithUsers xmlns="c608ca5d-542f-47b8-b6cb-a5985d253332">
      <UserInfo>
        <DisplayName>Sharanjeet Kaur (2232229)</DisplayName>
        <AccountId>190</AccountId>
        <AccountType/>
      </UserInfo>
      <UserInfo>
        <DisplayName>Taiba Rashid (2229734)</DisplayName>
        <AccountId>81</AccountId>
        <AccountType/>
      </UserInfo>
      <UserInfo>
        <DisplayName>Shah Uddin (2229743)</DisplayName>
        <AccountId>108</AccountId>
        <AccountType/>
      </UserInfo>
      <UserInfo>
        <DisplayName>Shah Ali (2019660)</DisplayName>
        <AccountId>201</AccountId>
        <AccountType/>
      </UserInfo>
      <UserInfo>
        <DisplayName>Ajir Ali (2232684)</DisplayName>
        <AccountId>41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3" ma:contentTypeDescription="Create a new document." ma:contentTypeScope="" ma:versionID="69ccae8225d69fc87ffc7fe6099c5e0a">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518612185b74574815924786bc89e18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b59012b7-0de6-4010-9cc5-61c721426217}"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460E6A-9560-4958-831E-122B5EB60EEB}">
  <ds:schemaRefs>
    <ds:schemaRef ds:uri="http://schemas.microsoft.com/sharepoint/v3/contenttype/forms"/>
  </ds:schemaRefs>
</ds:datastoreItem>
</file>

<file path=customXml/itemProps2.xml><?xml version="1.0" encoding="utf-8"?>
<ds:datastoreItem xmlns:ds="http://schemas.openxmlformats.org/officeDocument/2006/customXml" ds:itemID="{F254A23E-F864-461A-9FAF-524FC5ED61AC}">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B7C88E45-E225-40B4-B532-979595CBB0B9}">
  <ds:schemaRefs>
    <ds:schemaRef ds:uri="http://schemas.microsoft.com/office/2006/metadata/properties"/>
    <ds:schemaRef ds:uri="http://www.w3.org/2000/xmlns/"/>
    <ds:schemaRef ds:uri="c608ca5d-542f-47b8-b6cb-a5985d253332"/>
    <ds:schemaRef ds:uri="http://www.w3.org/2001/XMLSchema-instance"/>
    <ds:schemaRef ds:uri="7b371449-43eb-435e-a0a2-287b0bfa5005"/>
    <ds:schemaRef ds:uri="http://schemas.microsoft.com/office/infopath/2007/PartnerControls"/>
  </ds:schemaRefs>
</ds:datastoreItem>
</file>

<file path=customXml/itemProps4.xml><?xml version="1.0" encoding="utf-8"?>
<ds:datastoreItem xmlns:ds="http://schemas.openxmlformats.org/officeDocument/2006/customXml" ds:itemID="{8CB7DABA-76D6-473A-A4AE-BF8BECE51EAA}">
  <ds:schemaRefs>
    <ds:schemaRef ds:uri="http://schemas.microsoft.com/office/2006/metadata/contentType"/>
    <ds:schemaRef ds:uri="http://schemas.microsoft.com/office/2006/metadata/properties/metaAttributes"/>
    <ds:schemaRef ds:uri="http://www.w3.org/2000/xmlns/"/>
    <ds:schemaRef ds:uri="http://www.w3.org/2001/XMLSchema"/>
    <ds:schemaRef ds:uri="7b371449-43eb-435e-a0a2-287b0bfa5005"/>
    <ds:schemaRef ds:uri="c608ca5d-542f-47b8-b6cb-a5985d253332"/>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1</Pages>
  <Words>1256</Words>
  <Characters>7160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8400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me da king ali</cp:lastModifiedBy>
  <cp:revision>3</cp:revision>
  <cp:lastPrinted>2014-10-09T23:42:00Z</cp:lastPrinted>
  <dcterms:created xsi:type="dcterms:W3CDTF">2023-04-26T19:18:00Z</dcterms:created>
  <dcterms:modified xsi:type="dcterms:W3CDTF">2023-04-26T19:18:00Z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GrammarlyDocumentId">
    <vt:lpwstr>8ed9d6c9d6e15f2010a49d54b2d754fdc6d04e289d51b6e581e6e98fb4baa356</vt:lpwstr>
  </property>
  <property fmtid="{D5CDD505-2E9C-101B-9397-08002B2CF9AE}" pid="7" name="MediaServiceImageTags">
    <vt:lpwstr/>
  </property>
</Properties>
</file>