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31054F" w14:textId="77777777" w:rsidR="00D23623" w:rsidRDefault="00D23623" w:rsidP="00D23623">
      <w:pPr>
        <w:jc w:val="center"/>
        <w:rPr>
          <w:sz w:val="32"/>
          <w:szCs w:val="32"/>
        </w:rPr>
      </w:pPr>
      <w:r>
        <w:rPr>
          <w:sz w:val="32"/>
          <w:szCs w:val="32"/>
        </w:rPr>
        <w:t>School of Sport, Health &amp; Outdoor Education</w:t>
      </w:r>
    </w:p>
    <w:p w14:paraId="1AA59B77" w14:textId="77777777" w:rsidR="00D23623" w:rsidRDefault="00D23623" w:rsidP="00D23623">
      <w:pPr>
        <w:rPr>
          <w:b/>
          <w:bCs/>
          <w:sz w:val="16"/>
          <w:szCs w:val="16"/>
        </w:rPr>
      </w:pPr>
    </w:p>
    <w:p w14:paraId="5E49F00E" w14:textId="77777777" w:rsidR="00D23623" w:rsidRDefault="00D23623" w:rsidP="00D23623">
      <w:pPr>
        <w:jc w:val="center"/>
        <w:rPr>
          <w:rFonts w:eastAsia="MS Minngs"/>
          <w:sz w:val="32"/>
          <w:szCs w:val="32"/>
          <w:u w:val="single"/>
        </w:rPr>
      </w:pPr>
      <w:r>
        <w:rPr>
          <w:rFonts w:eastAsia="MS Minngs"/>
          <w:sz w:val="32"/>
          <w:szCs w:val="32"/>
          <w:u w:val="single"/>
        </w:rPr>
        <w:t>Assessment Feedback Sheet</w:t>
      </w:r>
    </w:p>
    <w:p w14:paraId="558B4265" w14:textId="77777777" w:rsidR="00D23623" w:rsidRDefault="00D23623" w:rsidP="00D23623">
      <w:pPr>
        <w:jc w:val="center"/>
        <w:rPr>
          <w:rFonts w:eastAsia="MS Minngs"/>
          <w:sz w:val="16"/>
          <w:szCs w:val="16"/>
          <w:u w:val="single"/>
        </w:rPr>
      </w:pPr>
    </w:p>
    <w:p w14:paraId="5A7EF974" w14:textId="441D7D89" w:rsidR="00D23623" w:rsidRDefault="00D23623" w:rsidP="00D23623">
      <w:pPr>
        <w:jc w:val="both"/>
        <w:rPr>
          <w:rFonts w:eastAsia="MS Minngs"/>
          <w:b/>
          <w:bCs/>
          <w:sz w:val="32"/>
          <w:szCs w:val="32"/>
        </w:rPr>
      </w:pPr>
      <w:r>
        <w:rPr>
          <w:rFonts w:eastAsia="MS Minngs"/>
          <w:b/>
          <w:bCs/>
          <w:sz w:val="24"/>
          <w:szCs w:val="24"/>
        </w:rPr>
        <w:tab/>
        <w:t xml:space="preserve">               </w:t>
      </w:r>
      <w:r>
        <w:rPr>
          <w:rFonts w:eastAsia="MS Minngs"/>
          <w:b/>
          <w:bCs/>
          <w:sz w:val="24"/>
          <w:szCs w:val="24"/>
        </w:rPr>
        <w:tab/>
        <w:t xml:space="preserve"> Student No./Name:1901242/ Alisha John</w:t>
      </w:r>
    </w:p>
    <w:p w14:paraId="5434AC09" w14:textId="77777777" w:rsidR="00D23623" w:rsidRDefault="00D23623" w:rsidP="00D23623">
      <w:pPr>
        <w:rPr>
          <w:rFonts w:eastAsia="MS Minngs"/>
          <w:b/>
          <w:bCs/>
          <w:sz w:val="24"/>
          <w:szCs w:val="24"/>
        </w:rPr>
      </w:pPr>
      <w:r>
        <w:rPr>
          <w:rFonts w:eastAsia="MS Minngs"/>
          <w:b/>
          <w:bCs/>
          <w:sz w:val="24"/>
          <w:szCs w:val="24"/>
        </w:rPr>
        <w:t xml:space="preserve">                                     Module: Aquatic Activities</w:t>
      </w:r>
      <w:r>
        <w:rPr>
          <w:rFonts w:eastAsia="MS Minngs"/>
          <w:b/>
          <w:bCs/>
          <w:sz w:val="24"/>
          <w:szCs w:val="24"/>
        </w:rPr>
        <w:tab/>
      </w:r>
    </w:p>
    <w:p w14:paraId="03B8A765" w14:textId="77777777" w:rsidR="00D23623" w:rsidRDefault="00D23623" w:rsidP="00D23623">
      <w:pPr>
        <w:rPr>
          <w:rFonts w:eastAsia="MS Minngs"/>
          <w:b/>
          <w:bCs/>
          <w:sz w:val="24"/>
          <w:szCs w:val="24"/>
        </w:rPr>
      </w:pPr>
      <w:r>
        <w:rPr>
          <w:rFonts w:eastAsia="MS Minngs"/>
          <w:b/>
          <w:bCs/>
          <w:sz w:val="24"/>
          <w:szCs w:val="24"/>
        </w:rPr>
        <w:t xml:space="preserve">                                     Module Code: SHSS4075</w:t>
      </w: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D23623" w14:paraId="19B1B20B" w14:textId="77777777" w:rsidTr="009F220B">
        <w:trPr>
          <w:cantSplit/>
        </w:trPr>
        <w:tc>
          <w:tcPr>
            <w:tcW w:w="10950" w:type="dxa"/>
            <w:gridSpan w:val="14"/>
            <w:tcBorders>
              <w:top w:val="thinThickLargeGap" w:sz="24" w:space="0" w:color="auto"/>
              <w:left w:val="thinThickLargeGap" w:sz="24" w:space="0" w:color="auto"/>
              <w:bottom w:val="single" w:sz="4" w:space="0" w:color="auto"/>
              <w:right w:val="thinThickLargeGap" w:sz="24" w:space="0" w:color="auto"/>
            </w:tcBorders>
            <w:hideMark/>
          </w:tcPr>
          <w:p w14:paraId="414F4909" w14:textId="77777777" w:rsidR="00D23623" w:rsidRDefault="00D23623" w:rsidP="009F220B">
            <w:pPr>
              <w:spacing w:line="276" w:lineRule="auto"/>
              <w:jc w:val="center"/>
              <w:rPr>
                <w:rFonts w:eastAsia="MS Minngs"/>
                <w:b/>
                <w:bCs/>
                <w:sz w:val="24"/>
                <w:szCs w:val="24"/>
                <w:lang w:eastAsia="en-US"/>
              </w:rPr>
            </w:pPr>
            <w:r>
              <w:rPr>
                <w:rFonts w:eastAsia="MS Minngs"/>
                <w:b/>
                <w:sz w:val="18"/>
                <w:szCs w:val="18"/>
              </w:rPr>
              <w:t>Personal Evaluation</w:t>
            </w:r>
            <w:r>
              <w:rPr>
                <w:rFonts w:eastAsia="MS Minngs"/>
                <w:bCs/>
                <w:sz w:val="18"/>
                <w:szCs w:val="18"/>
              </w:rPr>
              <w:t xml:space="preserve"> – to support your academic progress please complete the section below </w:t>
            </w:r>
            <w:r>
              <w:rPr>
                <w:rFonts w:eastAsia="MS Minngs"/>
                <w:b/>
                <w:bCs/>
                <w:sz w:val="18"/>
                <w:szCs w:val="18"/>
                <w:u w:val="single"/>
              </w:rPr>
              <w:t>BEFORE</w:t>
            </w:r>
            <w:r>
              <w:rPr>
                <w:rFonts w:eastAsia="MS Minngs"/>
                <w:bCs/>
                <w:sz w:val="18"/>
                <w:szCs w:val="18"/>
              </w:rPr>
              <w:t xml:space="preserve"> submitting your work.</w:t>
            </w:r>
          </w:p>
        </w:tc>
      </w:tr>
      <w:tr w:rsidR="00D23623" w14:paraId="326A53B9" w14:textId="77777777" w:rsidTr="009F220B">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51080652" w14:textId="77777777" w:rsidR="00D23623" w:rsidRDefault="00D23623" w:rsidP="009F220B">
            <w:pPr>
              <w:spacing w:line="276" w:lineRule="auto"/>
              <w:ind w:left="113" w:right="113"/>
              <w:rPr>
                <w:sz w:val="16"/>
                <w:szCs w:val="16"/>
                <w:lang w:eastAsia="en-US"/>
              </w:rPr>
            </w:pPr>
            <w:r>
              <w:rPr>
                <w:bCs/>
                <w:sz w:val="18"/>
                <w:szCs w:val="18"/>
              </w:rPr>
              <w:t>What do you consider to be the best aspects of this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3BE745B7" w14:textId="14458933" w:rsidR="00D23623" w:rsidRDefault="00CF5525" w:rsidP="009F220B">
            <w:pPr>
              <w:spacing w:line="276" w:lineRule="auto"/>
              <w:jc w:val="center"/>
              <w:rPr>
                <w:rFonts w:eastAsia="MS Minngs"/>
                <w:b/>
                <w:bCs/>
                <w:sz w:val="24"/>
                <w:szCs w:val="24"/>
                <w:lang w:eastAsia="en-US"/>
              </w:rPr>
            </w:pPr>
            <w:r>
              <w:rPr>
                <w:rFonts w:eastAsia="MS Minngs"/>
                <w:b/>
                <w:bCs/>
                <w:sz w:val="24"/>
                <w:szCs w:val="24"/>
                <w:lang w:eastAsia="en-US"/>
              </w:rPr>
              <w:t xml:space="preserve">The explanation of the various drags. </w:t>
            </w:r>
          </w:p>
        </w:tc>
      </w:tr>
      <w:tr w:rsidR="00D23623" w14:paraId="18BFF679" w14:textId="77777777" w:rsidTr="009F220B">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341ABCAB" w14:textId="77777777" w:rsidR="00D23623" w:rsidRDefault="00D23623" w:rsidP="009F220B">
            <w:pPr>
              <w:spacing w:line="276" w:lineRule="auto"/>
              <w:ind w:left="113" w:right="113"/>
              <w:rPr>
                <w:sz w:val="16"/>
                <w:szCs w:val="16"/>
                <w:lang w:eastAsia="en-US"/>
              </w:rPr>
            </w:pPr>
            <w:r>
              <w:rPr>
                <w:bCs/>
                <w:sz w:val="18"/>
                <w:szCs w:val="18"/>
              </w:rPr>
              <w:t>Which aspects do you consider could have been improved in this piece of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00C4CB82" w14:textId="7B63C15F" w:rsidR="00D23623" w:rsidRDefault="00CF5525" w:rsidP="009F220B">
            <w:pPr>
              <w:spacing w:line="276" w:lineRule="auto"/>
              <w:jc w:val="center"/>
              <w:rPr>
                <w:rFonts w:eastAsia="MS Minngs"/>
                <w:b/>
                <w:bCs/>
                <w:sz w:val="24"/>
                <w:szCs w:val="24"/>
                <w:lang w:eastAsia="en-US"/>
              </w:rPr>
            </w:pPr>
            <w:r>
              <w:rPr>
                <w:rFonts w:eastAsia="MS Minngs"/>
                <w:b/>
                <w:bCs/>
                <w:sz w:val="24"/>
                <w:szCs w:val="24"/>
                <w:lang w:eastAsia="en-US"/>
              </w:rPr>
              <w:t xml:space="preserve">The link between the stoke biomechanics and resistance. </w:t>
            </w:r>
          </w:p>
        </w:tc>
      </w:tr>
      <w:tr w:rsidR="00D23623" w14:paraId="229763FD" w14:textId="77777777" w:rsidTr="009F220B">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175F34EF" w14:textId="77777777" w:rsidR="00D23623" w:rsidRDefault="00D23623" w:rsidP="009F220B">
            <w:pPr>
              <w:spacing w:line="276" w:lineRule="auto"/>
              <w:ind w:left="113" w:right="113"/>
              <w:rPr>
                <w:sz w:val="16"/>
                <w:szCs w:val="16"/>
                <w:lang w:eastAsia="en-US"/>
              </w:rPr>
            </w:pPr>
            <w:r>
              <w:rPr>
                <w:bCs/>
                <w:sz w:val="18"/>
                <w:szCs w:val="18"/>
              </w:rPr>
              <w:t>What have you found most satisfying whilst undertaking this submission?</w:t>
            </w:r>
          </w:p>
        </w:tc>
        <w:tc>
          <w:tcPr>
            <w:tcW w:w="8101" w:type="dxa"/>
            <w:gridSpan w:val="11"/>
            <w:tcBorders>
              <w:top w:val="single" w:sz="4" w:space="0" w:color="auto"/>
              <w:left w:val="single" w:sz="4" w:space="0" w:color="auto"/>
              <w:bottom w:val="single" w:sz="4" w:space="0" w:color="auto"/>
              <w:right w:val="thinThickLargeGap" w:sz="24" w:space="0" w:color="auto"/>
            </w:tcBorders>
          </w:tcPr>
          <w:p w14:paraId="3A7E83E9" w14:textId="647D88C7" w:rsidR="00D23623" w:rsidRDefault="00CF5525" w:rsidP="009F220B">
            <w:pPr>
              <w:spacing w:line="276" w:lineRule="auto"/>
              <w:jc w:val="center"/>
              <w:rPr>
                <w:rFonts w:eastAsia="MS Minngs"/>
                <w:b/>
                <w:bCs/>
                <w:sz w:val="24"/>
                <w:szCs w:val="24"/>
                <w:lang w:eastAsia="en-US"/>
              </w:rPr>
            </w:pPr>
            <w:r>
              <w:rPr>
                <w:rFonts w:eastAsia="MS Minngs"/>
                <w:b/>
                <w:bCs/>
                <w:sz w:val="24"/>
                <w:szCs w:val="24"/>
                <w:lang w:eastAsia="en-US"/>
              </w:rPr>
              <w:t xml:space="preserve">Researching how subtle changes make large difference to amount of resistance felt. </w:t>
            </w:r>
          </w:p>
        </w:tc>
      </w:tr>
      <w:tr w:rsidR="00D23623" w14:paraId="693FA5EC" w14:textId="77777777" w:rsidTr="009F220B">
        <w:trPr>
          <w:cantSplit/>
        </w:trPr>
        <w:tc>
          <w:tcPr>
            <w:tcW w:w="2307" w:type="dxa"/>
            <w:vMerge w:val="restart"/>
            <w:tcBorders>
              <w:top w:val="single" w:sz="4" w:space="0" w:color="auto"/>
              <w:left w:val="thinThickLargeGap" w:sz="24" w:space="0" w:color="auto"/>
              <w:bottom w:val="single" w:sz="6" w:space="0" w:color="auto"/>
              <w:right w:val="single" w:sz="4" w:space="0" w:color="auto"/>
            </w:tcBorders>
          </w:tcPr>
          <w:p w14:paraId="24E3B714" w14:textId="77777777" w:rsidR="00D23623" w:rsidRDefault="00D23623" w:rsidP="009F220B">
            <w:pPr>
              <w:rPr>
                <w:rFonts w:eastAsia="MS Minngs"/>
                <w:b/>
                <w:bCs/>
                <w:sz w:val="24"/>
                <w:szCs w:val="24"/>
              </w:rPr>
            </w:pPr>
          </w:p>
          <w:p w14:paraId="4EF34FC2" w14:textId="77777777" w:rsidR="00D23623" w:rsidRDefault="00D23623" w:rsidP="009F220B">
            <w:pPr>
              <w:spacing w:line="276" w:lineRule="auto"/>
              <w:jc w:val="center"/>
              <w:rPr>
                <w:rFonts w:eastAsia="MS Minngs"/>
                <w:b/>
                <w:bCs/>
                <w:sz w:val="24"/>
                <w:szCs w:val="24"/>
                <w:lang w:eastAsia="en-US"/>
              </w:rPr>
            </w:pPr>
            <w:r>
              <w:rPr>
                <w:rFonts w:eastAsia="MS Minngs"/>
                <w:b/>
                <w:bCs/>
                <w:sz w:val="24"/>
                <w:szCs w:val="24"/>
              </w:rPr>
              <w:t>ASSESSMENT CRITERIA</w:t>
            </w:r>
          </w:p>
        </w:tc>
        <w:tc>
          <w:tcPr>
            <w:tcW w:w="542" w:type="dxa"/>
            <w:gridSpan w:val="2"/>
            <w:vMerge w:val="restart"/>
            <w:tcBorders>
              <w:top w:val="single" w:sz="4" w:space="0" w:color="auto"/>
              <w:left w:val="single" w:sz="4" w:space="0" w:color="auto"/>
              <w:bottom w:val="single" w:sz="6" w:space="0" w:color="auto"/>
              <w:right w:val="single" w:sz="6" w:space="0" w:color="auto"/>
            </w:tcBorders>
            <w:textDirection w:val="btLr"/>
          </w:tcPr>
          <w:p w14:paraId="6747A8FB" w14:textId="77777777" w:rsidR="00D23623" w:rsidRDefault="00D23623" w:rsidP="009F220B">
            <w:pPr>
              <w:ind w:left="113" w:right="113"/>
              <w:rPr>
                <w:rFonts w:cstheme="minorBidi"/>
                <w:sz w:val="16"/>
                <w:szCs w:val="16"/>
              </w:rPr>
            </w:pPr>
            <w:r>
              <w:rPr>
                <w:sz w:val="16"/>
                <w:szCs w:val="16"/>
              </w:rPr>
              <w:t>Learning</w:t>
            </w:r>
          </w:p>
          <w:p w14:paraId="432A876A" w14:textId="77777777" w:rsidR="00D23623" w:rsidRDefault="00D23623" w:rsidP="009F220B">
            <w:pPr>
              <w:ind w:left="113" w:right="113"/>
              <w:rPr>
                <w:sz w:val="16"/>
                <w:szCs w:val="16"/>
              </w:rPr>
            </w:pPr>
            <w:r>
              <w:rPr>
                <w:sz w:val="16"/>
                <w:szCs w:val="16"/>
              </w:rPr>
              <w:t>Outcomes</w:t>
            </w:r>
          </w:p>
          <w:p w14:paraId="5199CC5E" w14:textId="77777777" w:rsidR="00D23623" w:rsidRDefault="00D23623" w:rsidP="009F220B">
            <w:pPr>
              <w:ind w:left="113" w:right="113"/>
              <w:rPr>
                <w:sz w:val="16"/>
                <w:szCs w:val="16"/>
              </w:rPr>
            </w:pPr>
          </w:p>
          <w:p w14:paraId="14420A58" w14:textId="77777777" w:rsidR="00D23623" w:rsidRDefault="00D23623" w:rsidP="009F220B">
            <w:pPr>
              <w:spacing w:line="276" w:lineRule="auto"/>
              <w:ind w:left="113" w:right="113"/>
              <w:jc w:val="center"/>
              <w:rPr>
                <w:rFonts w:eastAsia="MS Minngs"/>
                <w:b/>
                <w:bCs/>
                <w:sz w:val="16"/>
                <w:szCs w:val="16"/>
                <w:lang w:eastAsia="en-US"/>
              </w:rPr>
            </w:pPr>
          </w:p>
        </w:tc>
        <w:tc>
          <w:tcPr>
            <w:tcW w:w="8101" w:type="dxa"/>
            <w:gridSpan w:val="11"/>
            <w:tcBorders>
              <w:top w:val="single" w:sz="4" w:space="0" w:color="auto"/>
              <w:left w:val="single" w:sz="6" w:space="0" w:color="auto"/>
              <w:bottom w:val="single" w:sz="6" w:space="0" w:color="auto"/>
              <w:right w:val="thinThickLargeGap" w:sz="24" w:space="0" w:color="auto"/>
            </w:tcBorders>
            <w:hideMark/>
          </w:tcPr>
          <w:p w14:paraId="44937D6D" w14:textId="77777777" w:rsidR="00D23623" w:rsidRDefault="00D23623" w:rsidP="009F220B">
            <w:pPr>
              <w:spacing w:line="276" w:lineRule="auto"/>
              <w:jc w:val="center"/>
              <w:rPr>
                <w:rFonts w:eastAsia="MS Minngs"/>
                <w:b/>
                <w:bCs/>
                <w:sz w:val="24"/>
                <w:szCs w:val="24"/>
                <w:lang w:eastAsia="en-US"/>
              </w:rPr>
            </w:pPr>
            <w:r>
              <w:rPr>
                <w:rFonts w:eastAsia="MS Minngs"/>
                <w:b/>
                <w:bCs/>
                <w:sz w:val="24"/>
                <w:szCs w:val="24"/>
              </w:rPr>
              <w:t>GRADE</w:t>
            </w:r>
          </w:p>
        </w:tc>
      </w:tr>
      <w:tr w:rsidR="00D23623" w14:paraId="2816806B" w14:textId="77777777" w:rsidTr="009F220B">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49CD3B15" w14:textId="77777777" w:rsidR="00D23623" w:rsidRDefault="00D23623" w:rsidP="009F220B">
            <w:pPr>
              <w:rPr>
                <w:rFonts w:eastAsia="MS Minngs"/>
                <w:b/>
                <w:bCs/>
                <w:sz w:val="24"/>
                <w:szCs w:val="24"/>
                <w:lang w:eastAsia="en-US"/>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61606121" w14:textId="77777777" w:rsidR="00D23623" w:rsidRDefault="00D23623" w:rsidP="009F220B">
            <w:pPr>
              <w:rPr>
                <w:rFonts w:eastAsia="MS Minngs"/>
                <w:b/>
                <w:bCs/>
                <w:sz w:val="16"/>
                <w:szCs w:val="16"/>
                <w:lang w:eastAsia="en-US"/>
              </w:rPr>
            </w:pPr>
          </w:p>
        </w:tc>
        <w:tc>
          <w:tcPr>
            <w:tcW w:w="923" w:type="dxa"/>
            <w:tcBorders>
              <w:top w:val="single" w:sz="6" w:space="0" w:color="auto"/>
              <w:left w:val="single" w:sz="6" w:space="0" w:color="auto"/>
              <w:bottom w:val="single" w:sz="4" w:space="0" w:color="auto"/>
              <w:right w:val="single" w:sz="6" w:space="0" w:color="auto"/>
            </w:tcBorders>
          </w:tcPr>
          <w:p w14:paraId="497B1A49" w14:textId="77777777" w:rsidR="00D23623" w:rsidRDefault="00D23623" w:rsidP="009F220B">
            <w:pPr>
              <w:jc w:val="center"/>
              <w:rPr>
                <w:rFonts w:eastAsia="MS Minngs"/>
                <w:b/>
                <w:bCs/>
                <w:sz w:val="16"/>
                <w:szCs w:val="16"/>
              </w:rPr>
            </w:pPr>
            <w:r>
              <w:rPr>
                <w:rFonts w:eastAsia="MS Minngs"/>
                <w:b/>
                <w:bCs/>
                <w:sz w:val="16"/>
                <w:szCs w:val="16"/>
              </w:rPr>
              <w:t>Poor</w:t>
            </w:r>
          </w:p>
          <w:p w14:paraId="12AC408F" w14:textId="77777777" w:rsidR="00D23623" w:rsidRDefault="00D23623" w:rsidP="009F220B">
            <w:pPr>
              <w:jc w:val="center"/>
              <w:rPr>
                <w:rFonts w:eastAsia="MS Minngs"/>
                <w:b/>
                <w:bCs/>
                <w:sz w:val="16"/>
                <w:szCs w:val="16"/>
              </w:rPr>
            </w:pPr>
            <w:r>
              <w:rPr>
                <w:rFonts w:eastAsia="MS Minngs"/>
                <w:b/>
                <w:bCs/>
                <w:sz w:val="16"/>
                <w:szCs w:val="16"/>
              </w:rPr>
              <w:t>&lt; 20%</w:t>
            </w:r>
          </w:p>
          <w:p w14:paraId="75355FD9" w14:textId="77777777" w:rsidR="00D23623" w:rsidRDefault="00D23623" w:rsidP="009F220B">
            <w:pPr>
              <w:spacing w:line="276" w:lineRule="auto"/>
              <w:jc w:val="center"/>
              <w:rPr>
                <w:rFonts w:eastAsia="MS Minngs"/>
                <w:sz w:val="16"/>
                <w:szCs w:val="16"/>
                <w:lang w:eastAsia="en-US"/>
              </w:rPr>
            </w:pPr>
          </w:p>
        </w:tc>
        <w:tc>
          <w:tcPr>
            <w:tcW w:w="923" w:type="dxa"/>
            <w:tcBorders>
              <w:top w:val="single" w:sz="6" w:space="0" w:color="auto"/>
              <w:left w:val="single" w:sz="6" w:space="0" w:color="auto"/>
              <w:bottom w:val="single" w:sz="4" w:space="0" w:color="auto"/>
              <w:right w:val="single" w:sz="6" w:space="0" w:color="auto"/>
            </w:tcBorders>
            <w:hideMark/>
          </w:tcPr>
          <w:p w14:paraId="1BAB06FD" w14:textId="77777777" w:rsidR="00D23623" w:rsidRDefault="00D23623" w:rsidP="009F220B">
            <w:pPr>
              <w:jc w:val="center"/>
              <w:rPr>
                <w:rFonts w:eastAsia="MS Minngs"/>
                <w:b/>
                <w:sz w:val="16"/>
                <w:szCs w:val="16"/>
              </w:rPr>
            </w:pPr>
            <w:r>
              <w:rPr>
                <w:rFonts w:eastAsia="MS Minngs"/>
                <w:b/>
                <w:sz w:val="16"/>
                <w:szCs w:val="16"/>
              </w:rPr>
              <w:t>Weak</w:t>
            </w:r>
          </w:p>
          <w:p w14:paraId="0B37D4D5" w14:textId="77777777" w:rsidR="00D23623" w:rsidRDefault="00D23623" w:rsidP="009F220B">
            <w:pPr>
              <w:spacing w:line="276" w:lineRule="auto"/>
              <w:jc w:val="center"/>
              <w:rPr>
                <w:rFonts w:eastAsia="MS Minngs"/>
                <w:b/>
                <w:sz w:val="16"/>
                <w:szCs w:val="16"/>
                <w:lang w:eastAsia="en-US"/>
              </w:rPr>
            </w:pPr>
            <w:r>
              <w:rPr>
                <w:rFonts w:eastAsia="MS Minngs"/>
                <w:b/>
                <w:sz w:val="16"/>
                <w:szCs w:val="16"/>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77EC9657" w14:textId="77777777" w:rsidR="00D23623" w:rsidRDefault="00D23623" w:rsidP="009F220B">
            <w:pPr>
              <w:jc w:val="center"/>
              <w:rPr>
                <w:rFonts w:eastAsia="MS Minngs"/>
                <w:b/>
                <w:bCs/>
                <w:sz w:val="16"/>
                <w:szCs w:val="16"/>
              </w:rPr>
            </w:pPr>
            <w:r>
              <w:rPr>
                <w:rFonts w:eastAsia="MS Minngs"/>
                <w:b/>
                <w:bCs/>
                <w:sz w:val="16"/>
                <w:szCs w:val="16"/>
              </w:rPr>
              <w:t>Unsatisfactory</w:t>
            </w:r>
          </w:p>
          <w:p w14:paraId="4A5072D4" w14:textId="77777777" w:rsidR="00D23623" w:rsidRDefault="00D23623" w:rsidP="009F220B">
            <w:pPr>
              <w:spacing w:line="276" w:lineRule="auto"/>
              <w:jc w:val="center"/>
              <w:rPr>
                <w:rFonts w:eastAsia="MS Minngs"/>
                <w:b/>
                <w:bCs/>
                <w:sz w:val="16"/>
                <w:szCs w:val="16"/>
                <w:lang w:eastAsia="en-US"/>
              </w:rPr>
            </w:pPr>
            <w:r>
              <w:rPr>
                <w:rFonts w:eastAsia="MS Minngs"/>
                <w:b/>
                <w:bCs/>
                <w:sz w:val="16"/>
                <w:szCs w:val="16"/>
              </w:rPr>
              <w:t>30-39%</w:t>
            </w:r>
          </w:p>
        </w:tc>
        <w:tc>
          <w:tcPr>
            <w:tcW w:w="923" w:type="dxa"/>
            <w:tcBorders>
              <w:top w:val="single" w:sz="6" w:space="0" w:color="auto"/>
              <w:left w:val="single" w:sz="6" w:space="0" w:color="auto"/>
              <w:bottom w:val="single" w:sz="6" w:space="0" w:color="auto"/>
              <w:right w:val="single" w:sz="6" w:space="0" w:color="auto"/>
            </w:tcBorders>
            <w:hideMark/>
          </w:tcPr>
          <w:p w14:paraId="0B520629" w14:textId="77777777" w:rsidR="00D23623" w:rsidRDefault="00D23623" w:rsidP="009F220B">
            <w:pPr>
              <w:jc w:val="center"/>
              <w:rPr>
                <w:rFonts w:eastAsia="MS Minngs"/>
                <w:b/>
                <w:bCs/>
                <w:sz w:val="16"/>
                <w:szCs w:val="16"/>
              </w:rPr>
            </w:pPr>
            <w:r>
              <w:rPr>
                <w:rFonts w:eastAsia="MS Minngs"/>
                <w:b/>
                <w:bCs/>
                <w:sz w:val="16"/>
                <w:szCs w:val="16"/>
              </w:rPr>
              <w:t>Satisfactory</w:t>
            </w:r>
          </w:p>
          <w:p w14:paraId="64C30FE2" w14:textId="77777777" w:rsidR="00D23623" w:rsidRDefault="00D23623" w:rsidP="009F220B">
            <w:pPr>
              <w:spacing w:line="276" w:lineRule="auto"/>
              <w:jc w:val="center"/>
              <w:rPr>
                <w:rFonts w:eastAsia="MS Minngs"/>
                <w:b/>
                <w:bCs/>
                <w:sz w:val="16"/>
                <w:szCs w:val="16"/>
                <w:lang w:eastAsia="en-US"/>
              </w:rPr>
            </w:pPr>
            <w:r>
              <w:rPr>
                <w:rFonts w:eastAsia="MS Minngs"/>
                <w:b/>
                <w:bCs/>
                <w:sz w:val="16"/>
                <w:szCs w:val="16"/>
              </w:rPr>
              <w:t>40 – 49%</w:t>
            </w:r>
          </w:p>
        </w:tc>
        <w:tc>
          <w:tcPr>
            <w:tcW w:w="922" w:type="dxa"/>
            <w:tcBorders>
              <w:top w:val="single" w:sz="6" w:space="0" w:color="auto"/>
              <w:left w:val="single" w:sz="6" w:space="0" w:color="auto"/>
              <w:bottom w:val="single" w:sz="6" w:space="0" w:color="auto"/>
              <w:right w:val="single" w:sz="6" w:space="0" w:color="auto"/>
            </w:tcBorders>
            <w:hideMark/>
          </w:tcPr>
          <w:p w14:paraId="2A454BC3" w14:textId="77777777" w:rsidR="00D23623" w:rsidRDefault="00D23623" w:rsidP="009F220B">
            <w:pPr>
              <w:jc w:val="center"/>
              <w:rPr>
                <w:rFonts w:eastAsia="MS Minngs"/>
                <w:b/>
                <w:bCs/>
                <w:sz w:val="16"/>
                <w:szCs w:val="16"/>
              </w:rPr>
            </w:pPr>
            <w:r>
              <w:rPr>
                <w:rFonts w:eastAsia="MS Minngs"/>
                <w:b/>
                <w:bCs/>
                <w:sz w:val="16"/>
                <w:szCs w:val="16"/>
              </w:rPr>
              <w:t>Good</w:t>
            </w:r>
          </w:p>
          <w:p w14:paraId="3F783894" w14:textId="77777777" w:rsidR="00D23623" w:rsidRDefault="00D23623" w:rsidP="009F220B">
            <w:pPr>
              <w:spacing w:line="276" w:lineRule="auto"/>
              <w:jc w:val="center"/>
              <w:rPr>
                <w:rFonts w:eastAsia="MS Minngs"/>
                <w:b/>
                <w:bCs/>
                <w:sz w:val="16"/>
                <w:szCs w:val="16"/>
                <w:lang w:eastAsia="en-US"/>
              </w:rPr>
            </w:pPr>
            <w:r>
              <w:rPr>
                <w:rFonts w:eastAsia="MS Minngs"/>
                <w:b/>
                <w:bCs/>
                <w:sz w:val="16"/>
                <w:szCs w:val="16"/>
              </w:rPr>
              <w:t>50 – 59%</w:t>
            </w:r>
          </w:p>
        </w:tc>
        <w:tc>
          <w:tcPr>
            <w:tcW w:w="923" w:type="dxa"/>
            <w:tcBorders>
              <w:top w:val="single" w:sz="6" w:space="0" w:color="auto"/>
              <w:left w:val="single" w:sz="6" w:space="0" w:color="auto"/>
              <w:bottom w:val="single" w:sz="6" w:space="0" w:color="auto"/>
              <w:right w:val="single" w:sz="6" w:space="0" w:color="auto"/>
            </w:tcBorders>
            <w:hideMark/>
          </w:tcPr>
          <w:p w14:paraId="021F5D36" w14:textId="77777777" w:rsidR="00D23623" w:rsidRDefault="00D23623" w:rsidP="009F220B">
            <w:pPr>
              <w:jc w:val="center"/>
              <w:rPr>
                <w:rFonts w:eastAsia="MS Minngs"/>
                <w:b/>
                <w:bCs/>
                <w:sz w:val="16"/>
                <w:szCs w:val="16"/>
              </w:rPr>
            </w:pPr>
            <w:r>
              <w:rPr>
                <w:rFonts w:eastAsia="MS Minngs"/>
                <w:b/>
                <w:bCs/>
                <w:sz w:val="16"/>
                <w:szCs w:val="16"/>
              </w:rPr>
              <w:t>Very Good</w:t>
            </w:r>
          </w:p>
          <w:p w14:paraId="0847931F" w14:textId="77777777" w:rsidR="00D23623" w:rsidRDefault="00D23623" w:rsidP="009F220B">
            <w:pPr>
              <w:spacing w:line="276" w:lineRule="auto"/>
              <w:jc w:val="center"/>
              <w:rPr>
                <w:rFonts w:eastAsia="MS Minngs"/>
                <w:b/>
                <w:bCs/>
                <w:sz w:val="16"/>
                <w:szCs w:val="16"/>
                <w:lang w:eastAsia="en-US"/>
              </w:rPr>
            </w:pPr>
            <w:r>
              <w:rPr>
                <w:rFonts w:eastAsia="MS Minngs"/>
                <w:b/>
                <w:bCs/>
                <w:sz w:val="16"/>
                <w:szCs w:val="16"/>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3CE3D013" w14:textId="77777777" w:rsidR="00D23623" w:rsidRDefault="00D23623" w:rsidP="009F220B">
            <w:pPr>
              <w:jc w:val="center"/>
              <w:rPr>
                <w:rFonts w:eastAsia="MS Minngs"/>
                <w:b/>
                <w:bCs/>
                <w:sz w:val="16"/>
                <w:szCs w:val="16"/>
              </w:rPr>
            </w:pPr>
            <w:r>
              <w:rPr>
                <w:rFonts w:eastAsia="MS Minngs"/>
                <w:b/>
                <w:bCs/>
                <w:sz w:val="16"/>
                <w:szCs w:val="16"/>
              </w:rPr>
              <w:t>Excellent</w:t>
            </w:r>
          </w:p>
          <w:p w14:paraId="0AB24223" w14:textId="77777777" w:rsidR="00D23623" w:rsidRDefault="00D23623" w:rsidP="009F220B">
            <w:pPr>
              <w:spacing w:line="276" w:lineRule="auto"/>
              <w:jc w:val="center"/>
              <w:rPr>
                <w:rFonts w:eastAsia="MS Minngs"/>
                <w:b/>
                <w:bCs/>
                <w:sz w:val="16"/>
                <w:szCs w:val="16"/>
                <w:lang w:eastAsia="en-US"/>
              </w:rPr>
            </w:pPr>
            <w:r>
              <w:rPr>
                <w:rFonts w:eastAsia="MS Minngs"/>
                <w:b/>
                <w:bCs/>
                <w:sz w:val="16"/>
                <w:szCs w:val="16"/>
              </w:rPr>
              <w:t>70 – 84%</w:t>
            </w:r>
          </w:p>
        </w:tc>
        <w:tc>
          <w:tcPr>
            <w:tcW w:w="923" w:type="dxa"/>
            <w:tcBorders>
              <w:top w:val="single" w:sz="6" w:space="0" w:color="auto"/>
              <w:left w:val="single" w:sz="6" w:space="0" w:color="auto"/>
              <w:bottom w:val="single" w:sz="4" w:space="0" w:color="auto"/>
              <w:right w:val="single" w:sz="6" w:space="0" w:color="auto"/>
            </w:tcBorders>
            <w:hideMark/>
          </w:tcPr>
          <w:p w14:paraId="739FE9B7" w14:textId="77777777" w:rsidR="00D23623" w:rsidRDefault="00D23623" w:rsidP="009F220B">
            <w:pPr>
              <w:jc w:val="center"/>
              <w:rPr>
                <w:rFonts w:eastAsia="MS Minngs"/>
                <w:b/>
                <w:bCs/>
                <w:sz w:val="16"/>
                <w:szCs w:val="16"/>
              </w:rPr>
            </w:pPr>
            <w:r>
              <w:rPr>
                <w:rFonts w:eastAsia="MS Minngs"/>
                <w:b/>
                <w:bCs/>
                <w:sz w:val="16"/>
                <w:szCs w:val="16"/>
              </w:rPr>
              <w:t>Exceptional</w:t>
            </w:r>
          </w:p>
          <w:p w14:paraId="58D609BD" w14:textId="77777777" w:rsidR="00D23623" w:rsidRDefault="00D23623" w:rsidP="009F220B">
            <w:pPr>
              <w:spacing w:line="276" w:lineRule="auto"/>
              <w:jc w:val="center"/>
              <w:rPr>
                <w:rFonts w:eastAsia="MS Minngs"/>
                <w:b/>
                <w:bCs/>
                <w:sz w:val="16"/>
                <w:szCs w:val="16"/>
                <w:lang w:eastAsia="en-US"/>
              </w:rPr>
            </w:pPr>
            <w:r>
              <w:rPr>
                <w:rFonts w:eastAsia="MS Minngs"/>
                <w:b/>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14:paraId="26408608" w14:textId="77777777" w:rsidR="00D23623" w:rsidRDefault="00D23623" w:rsidP="009F220B">
            <w:pPr>
              <w:rPr>
                <w:rFonts w:eastAsia="MS Minngs"/>
                <w:b/>
                <w:bCs/>
                <w:sz w:val="18"/>
                <w:szCs w:val="18"/>
              </w:rPr>
            </w:pPr>
          </w:p>
          <w:p w14:paraId="1462A9BD" w14:textId="77777777" w:rsidR="00D23623" w:rsidRDefault="00D23623" w:rsidP="009F220B">
            <w:pPr>
              <w:spacing w:line="276" w:lineRule="auto"/>
              <w:rPr>
                <w:rFonts w:eastAsia="MS Minngs"/>
                <w:b/>
                <w:bCs/>
                <w:sz w:val="18"/>
                <w:szCs w:val="18"/>
                <w:lang w:eastAsia="en-US"/>
              </w:rPr>
            </w:pPr>
            <w:r>
              <w:rPr>
                <w:rFonts w:eastAsia="MS Minngs"/>
                <w:b/>
                <w:bCs/>
                <w:sz w:val="18"/>
                <w:szCs w:val="18"/>
              </w:rPr>
              <w:t xml:space="preserve">  %</w:t>
            </w:r>
          </w:p>
        </w:tc>
      </w:tr>
      <w:tr w:rsidR="00D23623" w14:paraId="4E2003B2" w14:textId="77777777" w:rsidTr="009F220B">
        <w:tc>
          <w:tcPr>
            <w:tcW w:w="2307" w:type="dxa"/>
            <w:tcBorders>
              <w:top w:val="single" w:sz="6" w:space="0" w:color="auto"/>
              <w:left w:val="thinThickLargeGap" w:sz="24" w:space="0" w:color="auto"/>
              <w:bottom w:val="single" w:sz="6" w:space="0" w:color="auto"/>
              <w:right w:val="single" w:sz="4" w:space="0" w:color="auto"/>
            </w:tcBorders>
            <w:hideMark/>
          </w:tcPr>
          <w:p w14:paraId="02494AAA" w14:textId="77777777" w:rsidR="00D23623" w:rsidRDefault="00D23623" w:rsidP="009F220B">
            <w:pPr>
              <w:spacing w:line="276" w:lineRule="auto"/>
              <w:rPr>
                <w:rFonts w:eastAsia="MS Minngs"/>
                <w:sz w:val="18"/>
                <w:szCs w:val="18"/>
                <w:lang w:eastAsia="en-US"/>
              </w:rPr>
            </w:pPr>
            <w:r>
              <w:rPr>
                <w:rFonts w:eastAsia="MS Minngs"/>
                <w:sz w:val="18"/>
                <w:szCs w:val="18"/>
              </w:rPr>
              <w:t>Accuracy and relevance of content.40%</w:t>
            </w:r>
          </w:p>
        </w:tc>
        <w:tc>
          <w:tcPr>
            <w:tcW w:w="542" w:type="dxa"/>
            <w:gridSpan w:val="2"/>
            <w:tcBorders>
              <w:top w:val="single" w:sz="6" w:space="0" w:color="auto"/>
              <w:left w:val="single" w:sz="4" w:space="0" w:color="auto"/>
              <w:bottom w:val="single" w:sz="6" w:space="0" w:color="auto"/>
              <w:right w:val="single" w:sz="6" w:space="0" w:color="auto"/>
            </w:tcBorders>
            <w:hideMark/>
          </w:tcPr>
          <w:p w14:paraId="50C1FB4D" w14:textId="77777777" w:rsidR="00D23623" w:rsidRDefault="00D23623" w:rsidP="009F220B">
            <w:pPr>
              <w:spacing w:line="276" w:lineRule="auto"/>
              <w:jc w:val="center"/>
              <w:rPr>
                <w:rFonts w:eastAsia="MS Minngs"/>
                <w:b/>
                <w:bCs/>
                <w:sz w:val="18"/>
                <w:szCs w:val="18"/>
                <w:lang w:eastAsia="en-US"/>
              </w:rPr>
            </w:pPr>
            <w:r>
              <w:rPr>
                <w:rFonts w:eastAsia="MS Minngs"/>
                <w:b/>
                <w:bCs/>
                <w:sz w:val="18"/>
                <w:szCs w:val="18"/>
              </w:rPr>
              <w:t>1</w:t>
            </w:r>
          </w:p>
        </w:tc>
        <w:tc>
          <w:tcPr>
            <w:tcW w:w="923" w:type="dxa"/>
            <w:tcBorders>
              <w:top w:val="single" w:sz="4" w:space="0" w:color="auto"/>
              <w:left w:val="single" w:sz="6" w:space="0" w:color="auto"/>
              <w:bottom w:val="single" w:sz="4" w:space="0" w:color="auto"/>
              <w:right w:val="single" w:sz="6" w:space="0" w:color="auto"/>
            </w:tcBorders>
          </w:tcPr>
          <w:p w14:paraId="3CD2A4DF" w14:textId="77777777" w:rsidR="00D23623" w:rsidRDefault="00D23623" w:rsidP="009F220B">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780BDF11" w14:textId="77777777" w:rsidR="00D23623" w:rsidRDefault="00D23623" w:rsidP="009F220B">
            <w:pPr>
              <w:spacing w:line="276" w:lineRule="auto"/>
              <w:jc w:val="center"/>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7A798A21" w14:textId="77777777" w:rsidR="00D23623" w:rsidRDefault="00D23623" w:rsidP="009F220B">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23B5170A" w14:textId="77777777" w:rsidR="00D23623" w:rsidRDefault="00D23623" w:rsidP="009F220B">
            <w:pPr>
              <w:spacing w:line="276" w:lineRule="auto"/>
              <w:jc w:val="center"/>
              <w:rPr>
                <w:rFonts w:eastAsia="MS Minngs"/>
                <w:sz w:val="18"/>
                <w:szCs w:val="18"/>
                <w:lang w:eastAsia="en-US"/>
              </w:rPr>
            </w:pPr>
          </w:p>
        </w:tc>
        <w:tc>
          <w:tcPr>
            <w:tcW w:w="922" w:type="dxa"/>
            <w:tcBorders>
              <w:top w:val="single" w:sz="6" w:space="0" w:color="auto"/>
              <w:left w:val="single" w:sz="6" w:space="0" w:color="auto"/>
              <w:bottom w:val="single" w:sz="6" w:space="0" w:color="auto"/>
              <w:right w:val="single" w:sz="6" w:space="0" w:color="auto"/>
            </w:tcBorders>
          </w:tcPr>
          <w:p w14:paraId="7541A8A1" w14:textId="77777777" w:rsidR="00D23623" w:rsidRDefault="00D23623" w:rsidP="009F220B">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72EF2C0F" w14:textId="77777777" w:rsidR="00D23623" w:rsidRDefault="00D23623" w:rsidP="009F220B">
            <w:pPr>
              <w:spacing w:line="276" w:lineRule="auto"/>
              <w:jc w:val="right"/>
              <w:rPr>
                <w:rFonts w:eastAsia="MS Minngs"/>
                <w:sz w:val="24"/>
                <w:szCs w:val="24"/>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5C7A3A27" w14:textId="77777777" w:rsidR="00D23623" w:rsidRDefault="00D23623" w:rsidP="009F220B">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5815CA00" w14:textId="77777777" w:rsidR="00D23623" w:rsidRDefault="00D23623" w:rsidP="009F220B">
            <w:pPr>
              <w:spacing w:line="276" w:lineRule="auto"/>
              <w:jc w:val="center"/>
              <w:rPr>
                <w:rFonts w:eastAsia="MS Minngs"/>
                <w:sz w:val="18"/>
                <w:szCs w:val="18"/>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56F3480D" w14:textId="77777777" w:rsidR="00D23623" w:rsidRDefault="00D23623" w:rsidP="009F220B">
            <w:pPr>
              <w:spacing w:line="276" w:lineRule="auto"/>
              <w:rPr>
                <w:rFonts w:eastAsia="MS Minngs"/>
                <w:b/>
                <w:bCs/>
                <w:sz w:val="18"/>
                <w:szCs w:val="18"/>
                <w:lang w:eastAsia="en-US"/>
              </w:rPr>
            </w:pPr>
            <w:r>
              <w:rPr>
                <w:rFonts w:eastAsia="MS Minngs"/>
                <w:b/>
                <w:bCs/>
                <w:sz w:val="18"/>
                <w:szCs w:val="18"/>
              </w:rPr>
              <w:t>40%</w:t>
            </w:r>
          </w:p>
        </w:tc>
      </w:tr>
      <w:tr w:rsidR="00D23623" w14:paraId="528A2CBA" w14:textId="77777777" w:rsidTr="009F220B">
        <w:tc>
          <w:tcPr>
            <w:tcW w:w="2307" w:type="dxa"/>
            <w:tcBorders>
              <w:top w:val="single" w:sz="6" w:space="0" w:color="auto"/>
              <w:left w:val="thinThickLargeGap" w:sz="24" w:space="0" w:color="auto"/>
              <w:bottom w:val="single" w:sz="6" w:space="0" w:color="auto"/>
              <w:right w:val="single" w:sz="4" w:space="0" w:color="auto"/>
            </w:tcBorders>
            <w:hideMark/>
          </w:tcPr>
          <w:p w14:paraId="3D3AAFDC" w14:textId="77777777" w:rsidR="00D23623" w:rsidRDefault="00D23623" w:rsidP="009F220B">
            <w:pPr>
              <w:spacing w:line="276" w:lineRule="auto"/>
              <w:rPr>
                <w:rFonts w:eastAsia="MS Minngs"/>
                <w:sz w:val="18"/>
                <w:szCs w:val="18"/>
                <w:lang w:eastAsia="en-US"/>
              </w:rPr>
            </w:pPr>
            <w:r>
              <w:rPr>
                <w:rFonts w:eastAsia="MS Minngs"/>
                <w:sz w:val="18"/>
                <w:szCs w:val="18"/>
              </w:rPr>
              <w:t>General plan and structure of answer.40%</w:t>
            </w:r>
          </w:p>
        </w:tc>
        <w:tc>
          <w:tcPr>
            <w:tcW w:w="542" w:type="dxa"/>
            <w:gridSpan w:val="2"/>
            <w:tcBorders>
              <w:top w:val="single" w:sz="6" w:space="0" w:color="auto"/>
              <w:left w:val="single" w:sz="4" w:space="0" w:color="auto"/>
              <w:bottom w:val="single" w:sz="6" w:space="0" w:color="auto"/>
              <w:right w:val="single" w:sz="6" w:space="0" w:color="auto"/>
            </w:tcBorders>
            <w:hideMark/>
          </w:tcPr>
          <w:p w14:paraId="0F796FDB" w14:textId="77777777" w:rsidR="00D23623" w:rsidRDefault="00D23623" w:rsidP="009F220B">
            <w:pPr>
              <w:spacing w:line="276" w:lineRule="auto"/>
              <w:jc w:val="center"/>
              <w:rPr>
                <w:rFonts w:eastAsia="MS Minngs"/>
                <w:b/>
                <w:bCs/>
                <w:sz w:val="18"/>
                <w:szCs w:val="18"/>
                <w:lang w:eastAsia="en-US"/>
              </w:rPr>
            </w:pPr>
            <w:r>
              <w:rPr>
                <w:rFonts w:eastAsia="MS Minngs"/>
                <w:b/>
                <w:bCs/>
                <w:sz w:val="18"/>
                <w:szCs w:val="18"/>
              </w:rPr>
              <w:t>1</w:t>
            </w:r>
          </w:p>
        </w:tc>
        <w:tc>
          <w:tcPr>
            <w:tcW w:w="923" w:type="dxa"/>
            <w:tcBorders>
              <w:top w:val="single" w:sz="4" w:space="0" w:color="auto"/>
              <w:left w:val="single" w:sz="6" w:space="0" w:color="auto"/>
              <w:bottom w:val="single" w:sz="4" w:space="0" w:color="auto"/>
              <w:right w:val="single" w:sz="6" w:space="0" w:color="auto"/>
            </w:tcBorders>
          </w:tcPr>
          <w:p w14:paraId="40C4CB5F" w14:textId="77777777" w:rsidR="00D23623" w:rsidRDefault="00D23623" w:rsidP="009F220B">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58BAD8CC" w14:textId="77777777" w:rsidR="00D23623" w:rsidRDefault="00D23623" w:rsidP="009F220B">
            <w:pPr>
              <w:spacing w:line="276" w:lineRule="auto"/>
              <w:jc w:val="center"/>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131BE96C" w14:textId="77777777" w:rsidR="00D23623" w:rsidRDefault="00D23623" w:rsidP="009F220B">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30D68982" w14:textId="77777777" w:rsidR="00D23623" w:rsidRDefault="00D23623" w:rsidP="009F220B">
            <w:pPr>
              <w:spacing w:line="276" w:lineRule="auto"/>
              <w:rPr>
                <w:rFonts w:eastAsia="MS Minngs"/>
                <w:sz w:val="18"/>
                <w:szCs w:val="18"/>
                <w:lang w:eastAsia="en-US"/>
              </w:rPr>
            </w:pPr>
          </w:p>
        </w:tc>
        <w:tc>
          <w:tcPr>
            <w:tcW w:w="922" w:type="dxa"/>
            <w:tcBorders>
              <w:top w:val="single" w:sz="6" w:space="0" w:color="auto"/>
              <w:left w:val="single" w:sz="6" w:space="0" w:color="auto"/>
              <w:bottom w:val="single" w:sz="6" w:space="0" w:color="auto"/>
              <w:right w:val="single" w:sz="6" w:space="0" w:color="auto"/>
            </w:tcBorders>
          </w:tcPr>
          <w:p w14:paraId="31661FB0" w14:textId="77777777" w:rsidR="00D23623" w:rsidRDefault="00D23623" w:rsidP="009F220B">
            <w:pPr>
              <w:spacing w:line="276" w:lineRule="auto"/>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35DA6626" w14:textId="77777777" w:rsidR="00D23623" w:rsidRDefault="00D23623" w:rsidP="009F220B">
            <w:pPr>
              <w:spacing w:line="276" w:lineRule="auto"/>
              <w:rPr>
                <w:sz w:val="22"/>
                <w:szCs w:val="22"/>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168D9706" w14:textId="77777777" w:rsidR="00D23623" w:rsidRDefault="00D23623" w:rsidP="009F220B">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50E78524" w14:textId="77777777" w:rsidR="00D23623" w:rsidRDefault="00D23623" w:rsidP="009F220B">
            <w:pPr>
              <w:spacing w:line="276" w:lineRule="auto"/>
              <w:jc w:val="center"/>
              <w:rPr>
                <w:rFonts w:eastAsia="MS Minngs"/>
                <w:sz w:val="18"/>
                <w:szCs w:val="18"/>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5CEB8640" w14:textId="77777777" w:rsidR="00D23623" w:rsidRDefault="00D23623" w:rsidP="009F220B">
            <w:pPr>
              <w:spacing w:line="276" w:lineRule="auto"/>
              <w:rPr>
                <w:rFonts w:eastAsia="MS Minngs"/>
                <w:b/>
                <w:bCs/>
                <w:sz w:val="18"/>
                <w:szCs w:val="18"/>
                <w:lang w:eastAsia="en-US"/>
              </w:rPr>
            </w:pPr>
            <w:r>
              <w:rPr>
                <w:rFonts w:eastAsia="MS Minngs"/>
                <w:b/>
                <w:bCs/>
                <w:sz w:val="18"/>
                <w:szCs w:val="18"/>
              </w:rPr>
              <w:t>40%</w:t>
            </w:r>
          </w:p>
        </w:tc>
      </w:tr>
      <w:tr w:rsidR="00D23623" w14:paraId="00C4117C" w14:textId="77777777" w:rsidTr="009F220B">
        <w:tc>
          <w:tcPr>
            <w:tcW w:w="2307" w:type="dxa"/>
            <w:tcBorders>
              <w:top w:val="single" w:sz="6" w:space="0" w:color="auto"/>
              <w:left w:val="thinThickLargeGap" w:sz="24" w:space="0" w:color="auto"/>
              <w:bottom w:val="single" w:sz="6" w:space="0" w:color="auto"/>
              <w:right w:val="single" w:sz="4" w:space="0" w:color="auto"/>
            </w:tcBorders>
            <w:hideMark/>
          </w:tcPr>
          <w:p w14:paraId="19E2AF7E" w14:textId="77777777" w:rsidR="00D23623" w:rsidRDefault="00D23623" w:rsidP="009F220B">
            <w:pPr>
              <w:spacing w:line="276" w:lineRule="auto"/>
              <w:ind w:left="-15"/>
              <w:rPr>
                <w:rFonts w:eastAsia="MS Minngs"/>
                <w:sz w:val="18"/>
                <w:szCs w:val="18"/>
                <w:lang w:eastAsia="en-US"/>
              </w:rPr>
            </w:pPr>
            <w:r>
              <w:rPr>
                <w:rFonts w:eastAsia="MS Minngs"/>
                <w:sz w:val="18"/>
                <w:szCs w:val="18"/>
              </w:rPr>
              <w:t>Range of sources of information and referencing accuracy.20%</w:t>
            </w:r>
          </w:p>
        </w:tc>
        <w:tc>
          <w:tcPr>
            <w:tcW w:w="542" w:type="dxa"/>
            <w:gridSpan w:val="2"/>
            <w:tcBorders>
              <w:top w:val="single" w:sz="6" w:space="0" w:color="auto"/>
              <w:left w:val="single" w:sz="4" w:space="0" w:color="auto"/>
              <w:bottom w:val="single" w:sz="6" w:space="0" w:color="auto"/>
              <w:right w:val="single" w:sz="6" w:space="0" w:color="auto"/>
            </w:tcBorders>
          </w:tcPr>
          <w:p w14:paraId="28733909" w14:textId="77777777" w:rsidR="00D23623" w:rsidRDefault="00D23623" w:rsidP="009F220B">
            <w:pPr>
              <w:jc w:val="center"/>
              <w:rPr>
                <w:rFonts w:eastAsia="MS Minngs"/>
                <w:b/>
                <w:bCs/>
                <w:sz w:val="18"/>
                <w:szCs w:val="18"/>
              </w:rPr>
            </w:pPr>
          </w:p>
          <w:p w14:paraId="675FD3F3" w14:textId="77777777" w:rsidR="00D23623" w:rsidRDefault="00D23623" w:rsidP="009F220B">
            <w:pPr>
              <w:spacing w:line="276" w:lineRule="auto"/>
              <w:jc w:val="center"/>
              <w:rPr>
                <w:rFonts w:eastAsia="MS Minngs"/>
                <w:b/>
                <w:bCs/>
                <w:sz w:val="18"/>
                <w:szCs w:val="18"/>
                <w:lang w:eastAsia="en-US"/>
              </w:rPr>
            </w:pPr>
            <w:r>
              <w:rPr>
                <w:rFonts w:eastAsia="MS Minngs"/>
                <w:b/>
                <w:bCs/>
                <w:sz w:val="18"/>
                <w:szCs w:val="18"/>
              </w:rPr>
              <w:t>1</w:t>
            </w:r>
          </w:p>
        </w:tc>
        <w:tc>
          <w:tcPr>
            <w:tcW w:w="923" w:type="dxa"/>
            <w:tcBorders>
              <w:top w:val="single" w:sz="4" w:space="0" w:color="auto"/>
              <w:left w:val="single" w:sz="6" w:space="0" w:color="auto"/>
              <w:bottom w:val="single" w:sz="4" w:space="0" w:color="auto"/>
              <w:right w:val="single" w:sz="6" w:space="0" w:color="auto"/>
            </w:tcBorders>
          </w:tcPr>
          <w:p w14:paraId="62530EA1" w14:textId="77777777" w:rsidR="00D23623" w:rsidRDefault="00D23623" w:rsidP="009F220B">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27653246" w14:textId="77777777" w:rsidR="00D23623" w:rsidRDefault="00D23623" w:rsidP="009F220B">
            <w:pPr>
              <w:spacing w:line="276" w:lineRule="auto"/>
              <w:jc w:val="center"/>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70465D9A" w14:textId="77777777" w:rsidR="00D23623" w:rsidRDefault="00D23623" w:rsidP="009F220B">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5681C34C" w14:textId="77777777" w:rsidR="00D23623" w:rsidRDefault="00D23623" w:rsidP="009F220B">
            <w:pPr>
              <w:spacing w:line="276" w:lineRule="auto"/>
              <w:jc w:val="right"/>
              <w:rPr>
                <w:rFonts w:eastAsia="MS Minngs"/>
                <w:sz w:val="18"/>
                <w:szCs w:val="18"/>
                <w:lang w:eastAsia="en-US"/>
              </w:rPr>
            </w:pPr>
          </w:p>
        </w:tc>
        <w:tc>
          <w:tcPr>
            <w:tcW w:w="922" w:type="dxa"/>
            <w:tcBorders>
              <w:top w:val="single" w:sz="6" w:space="0" w:color="auto"/>
              <w:left w:val="single" w:sz="6" w:space="0" w:color="auto"/>
              <w:bottom w:val="single" w:sz="6" w:space="0" w:color="auto"/>
              <w:right w:val="single" w:sz="6" w:space="0" w:color="auto"/>
            </w:tcBorders>
          </w:tcPr>
          <w:p w14:paraId="4B2E193E" w14:textId="77777777" w:rsidR="00D23623" w:rsidRDefault="00D23623" w:rsidP="009F220B">
            <w:pPr>
              <w:spacing w:line="276" w:lineRule="auto"/>
              <w:jc w:val="right"/>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428B492C" w14:textId="77777777" w:rsidR="00D23623" w:rsidRDefault="00D23623" w:rsidP="009F220B">
            <w:pPr>
              <w:spacing w:line="276" w:lineRule="auto"/>
              <w:ind w:firstLine="281"/>
              <w:jc w:val="right"/>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7482FB2B" w14:textId="77777777" w:rsidR="00D23623" w:rsidRDefault="00D23623" w:rsidP="009F220B">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5FEA86D2" w14:textId="77777777" w:rsidR="00D23623" w:rsidRDefault="00D23623" w:rsidP="009F220B">
            <w:pPr>
              <w:spacing w:line="276" w:lineRule="auto"/>
              <w:jc w:val="center"/>
              <w:rPr>
                <w:rFonts w:eastAsia="MS Minngs"/>
                <w:sz w:val="18"/>
                <w:szCs w:val="18"/>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43431D33" w14:textId="77777777" w:rsidR="00D23623" w:rsidRDefault="00D23623" w:rsidP="009F220B">
            <w:pPr>
              <w:spacing w:line="276" w:lineRule="auto"/>
              <w:rPr>
                <w:rFonts w:eastAsia="MS Minngs"/>
                <w:b/>
                <w:bCs/>
                <w:sz w:val="18"/>
                <w:szCs w:val="18"/>
                <w:lang w:eastAsia="en-US"/>
              </w:rPr>
            </w:pPr>
            <w:r>
              <w:rPr>
                <w:rFonts w:eastAsia="MS Minngs"/>
                <w:b/>
                <w:bCs/>
                <w:sz w:val="18"/>
                <w:szCs w:val="18"/>
              </w:rPr>
              <w:t>20%</w:t>
            </w:r>
          </w:p>
        </w:tc>
      </w:tr>
      <w:tr w:rsidR="00D23623" w14:paraId="377B2759" w14:textId="77777777" w:rsidTr="009F220B">
        <w:trPr>
          <w:cantSplit/>
          <w:trHeight w:val="282"/>
        </w:trPr>
        <w:tc>
          <w:tcPr>
            <w:tcW w:w="10230" w:type="dxa"/>
            <w:gridSpan w:val="13"/>
            <w:tcBorders>
              <w:top w:val="single" w:sz="4" w:space="0" w:color="auto"/>
              <w:left w:val="thinThickLargeGap" w:sz="24" w:space="0" w:color="auto"/>
              <w:bottom w:val="single" w:sz="4" w:space="0" w:color="auto"/>
              <w:right w:val="single" w:sz="4" w:space="0" w:color="auto"/>
            </w:tcBorders>
            <w:hideMark/>
          </w:tcPr>
          <w:p w14:paraId="7CDF815C" w14:textId="77777777" w:rsidR="00D23623" w:rsidRDefault="00D23623" w:rsidP="009F220B">
            <w:pPr>
              <w:spacing w:line="276" w:lineRule="auto"/>
              <w:rPr>
                <w:rFonts w:eastAsia="MS Minngs"/>
                <w:b/>
                <w:bCs/>
                <w:sz w:val="24"/>
                <w:szCs w:val="24"/>
                <w:lang w:eastAsia="en-US"/>
              </w:rPr>
            </w:pPr>
            <w:r>
              <w:rPr>
                <w:rFonts w:eastAsia="MS Minngs"/>
                <w:sz w:val="18"/>
                <w:szCs w:val="18"/>
              </w:rPr>
              <w:t xml:space="preserve">It is expected that students will present work that is </w:t>
            </w:r>
            <w:proofErr w:type="gramStart"/>
            <w:r>
              <w:rPr>
                <w:rFonts w:eastAsia="MS Minngs"/>
                <w:sz w:val="18"/>
                <w:szCs w:val="18"/>
              </w:rPr>
              <w:t>proof read</w:t>
            </w:r>
            <w:proofErr w:type="gramEnd"/>
            <w:r>
              <w:rPr>
                <w:rFonts w:eastAsia="MS Minngs"/>
                <w:sz w:val="18"/>
                <w:szCs w:val="18"/>
              </w:rPr>
              <w:t xml:space="preserve"> and follows the </w:t>
            </w:r>
            <w:r>
              <w:rPr>
                <w:rFonts w:eastAsia="MS Minngs"/>
                <w:bCs/>
                <w:sz w:val="18"/>
                <w:szCs w:val="18"/>
              </w:rPr>
              <w:t xml:space="preserve">School </w:t>
            </w:r>
            <w:r>
              <w:rPr>
                <w:rFonts w:eastAsia="MS Minngs"/>
                <w:b/>
                <w:bCs/>
                <w:sz w:val="18"/>
                <w:szCs w:val="18"/>
              </w:rPr>
              <w:t>Reference Guide</w:t>
            </w:r>
            <w:r>
              <w:rPr>
                <w:rFonts w:eastAsia="MS Minngs"/>
                <w:sz w:val="18"/>
                <w:szCs w:val="18"/>
              </w:rPr>
              <w:t xml:space="preserve"> and </w:t>
            </w:r>
            <w:r>
              <w:rPr>
                <w:rFonts w:eastAsia="MS Minngs"/>
                <w:b/>
                <w:sz w:val="18"/>
                <w:szCs w:val="18"/>
              </w:rPr>
              <w:t>Assessment Checklist.</w:t>
            </w:r>
            <w:r>
              <w:rPr>
                <w:rFonts w:eastAsia="MS Minngs"/>
                <w:sz w:val="18"/>
                <w:szCs w:val="18"/>
              </w:rPr>
              <w:t xml:space="preserve"> </w:t>
            </w:r>
            <w:proofErr w:type="gramStart"/>
            <w:r>
              <w:rPr>
                <w:rFonts w:eastAsia="MS Minngs"/>
                <w:sz w:val="18"/>
                <w:szCs w:val="18"/>
              </w:rPr>
              <w:t>Therefore</w:t>
            </w:r>
            <w:proofErr w:type="gramEnd"/>
            <w:r>
              <w:rPr>
                <w:rFonts w:eastAsia="MS Minngs"/>
                <w:sz w:val="18"/>
                <w:szCs w:val="18"/>
              </w:rPr>
              <w:t xml:space="preserve"> a range of 0 – 10 marks will be deducted for non-completion of any of the points on the </w:t>
            </w:r>
            <w:r>
              <w:rPr>
                <w:rFonts w:eastAsia="MS Minngs"/>
                <w:b/>
                <w:sz w:val="18"/>
                <w:szCs w:val="18"/>
              </w:rPr>
              <w:t>checklist below</w:t>
            </w:r>
            <w:r>
              <w:rPr>
                <w:rFonts w:eastAsia="MS Minngs"/>
                <w:sz w:val="18"/>
                <w:szCs w:val="18"/>
              </w:rPr>
              <w:t>.</w:t>
            </w:r>
          </w:p>
        </w:tc>
        <w:tc>
          <w:tcPr>
            <w:tcW w:w="720" w:type="dxa"/>
            <w:tcBorders>
              <w:top w:val="single" w:sz="4" w:space="0" w:color="auto"/>
              <w:left w:val="single" w:sz="4" w:space="0" w:color="auto"/>
              <w:bottom w:val="single" w:sz="4" w:space="0" w:color="auto"/>
              <w:right w:val="thinThickLargeGap" w:sz="24" w:space="0" w:color="auto"/>
            </w:tcBorders>
          </w:tcPr>
          <w:p w14:paraId="257292EC" w14:textId="77777777" w:rsidR="00D23623" w:rsidRDefault="00D23623" w:rsidP="009F220B">
            <w:pPr>
              <w:spacing w:line="276" w:lineRule="auto"/>
              <w:rPr>
                <w:rFonts w:eastAsia="MS Minngs"/>
                <w:b/>
                <w:bCs/>
                <w:sz w:val="24"/>
                <w:szCs w:val="24"/>
                <w:lang w:eastAsia="en-US"/>
              </w:rPr>
            </w:pPr>
          </w:p>
        </w:tc>
      </w:tr>
      <w:tr w:rsidR="00D23623" w14:paraId="6EBE99ED" w14:textId="77777777" w:rsidTr="009F220B">
        <w:trPr>
          <w:cantSplit/>
          <w:trHeight w:val="4341"/>
        </w:trPr>
        <w:tc>
          <w:tcPr>
            <w:tcW w:w="10950" w:type="dxa"/>
            <w:gridSpan w:val="14"/>
            <w:tcBorders>
              <w:top w:val="single" w:sz="4" w:space="0" w:color="auto"/>
              <w:left w:val="thinThickLargeGap" w:sz="24" w:space="0" w:color="auto"/>
              <w:bottom w:val="single" w:sz="4" w:space="0" w:color="auto"/>
              <w:right w:val="thinThickLargeGap" w:sz="24" w:space="0" w:color="auto"/>
            </w:tcBorders>
          </w:tcPr>
          <w:p w14:paraId="0AA16358" w14:textId="77777777" w:rsidR="00D23623" w:rsidRDefault="00D23623" w:rsidP="009F220B">
            <w:pPr>
              <w:rPr>
                <w:rFonts w:eastAsia="MS Minngs"/>
                <w:b/>
                <w:bCs/>
                <w:sz w:val="24"/>
                <w:szCs w:val="24"/>
              </w:rPr>
            </w:pPr>
            <w:r>
              <w:rPr>
                <w:rFonts w:eastAsia="MS Minngs"/>
                <w:b/>
                <w:bCs/>
                <w:sz w:val="24"/>
                <w:szCs w:val="24"/>
              </w:rPr>
              <w:t>TUTOR COMMENTS:</w:t>
            </w:r>
          </w:p>
          <w:p w14:paraId="6C6CCA8F" w14:textId="77777777" w:rsidR="00D23623" w:rsidRDefault="00D23623" w:rsidP="009F220B">
            <w:pPr>
              <w:ind w:left="937" w:right="1152"/>
              <w:jc w:val="both"/>
              <w:rPr>
                <w:rFonts w:eastAsia="MS Minngs"/>
                <w:b/>
                <w:bCs/>
                <w:sz w:val="24"/>
                <w:szCs w:val="24"/>
              </w:rPr>
            </w:pPr>
          </w:p>
          <w:p w14:paraId="24A3B481" w14:textId="77777777" w:rsidR="00D23623" w:rsidRDefault="00D23623" w:rsidP="009F220B">
            <w:pPr>
              <w:ind w:left="937" w:right="1152"/>
              <w:jc w:val="both"/>
              <w:rPr>
                <w:rFonts w:eastAsia="MS Minngs"/>
                <w:b/>
                <w:bCs/>
                <w:sz w:val="24"/>
                <w:szCs w:val="24"/>
              </w:rPr>
            </w:pPr>
          </w:p>
          <w:p w14:paraId="375089B6" w14:textId="77777777" w:rsidR="00D23623" w:rsidRDefault="00D23623" w:rsidP="009F220B">
            <w:pPr>
              <w:ind w:left="937" w:right="1152"/>
              <w:jc w:val="both"/>
              <w:rPr>
                <w:rFonts w:eastAsia="MS Minngs"/>
                <w:b/>
                <w:bCs/>
                <w:sz w:val="24"/>
                <w:szCs w:val="24"/>
              </w:rPr>
            </w:pPr>
          </w:p>
          <w:p w14:paraId="27BFE495" w14:textId="77777777" w:rsidR="00D23623" w:rsidRDefault="00D23623" w:rsidP="009F220B">
            <w:pPr>
              <w:ind w:left="937" w:right="1152"/>
              <w:jc w:val="both"/>
              <w:rPr>
                <w:rFonts w:eastAsia="MS Minngs"/>
                <w:b/>
                <w:bCs/>
                <w:sz w:val="24"/>
                <w:szCs w:val="24"/>
              </w:rPr>
            </w:pPr>
          </w:p>
          <w:p w14:paraId="07B0FD53" w14:textId="77777777" w:rsidR="00D23623" w:rsidRDefault="00D23623" w:rsidP="009F220B">
            <w:pPr>
              <w:ind w:left="937" w:right="1152"/>
              <w:jc w:val="both"/>
              <w:rPr>
                <w:rFonts w:eastAsia="MS Minngs"/>
                <w:b/>
                <w:bCs/>
                <w:sz w:val="24"/>
                <w:szCs w:val="24"/>
              </w:rPr>
            </w:pPr>
          </w:p>
          <w:p w14:paraId="2BF320C9" w14:textId="77777777" w:rsidR="00D23623" w:rsidRDefault="00D23623" w:rsidP="009F220B">
            <w:pPr>
              <w:ind w:left="937" w:right="1152"/>
              <w:jc w:val="both"/>
              <w:rPr>
                <w:rFonts w:eastAsia="MS Minngs"/>
                <w:b/>
                <w:bCs/>
                <w:sz w:val="24"/>
                <w:szCs w:val="24"/>
              </w:rPr>
            </w:pPr>
          </w:p>
          <w:p w14:paraId="293D8B60" w14:textId="77777777" w:rsidR="00D23623" w:rsidRDefault="00D23623" w:rsidP="009F220B">
            <w:pPr>
              <w:ind w:left="937" w:right="1152"/>
              <w:jc w:val="both"/>
              <w:rPr>
                <w:rFonts w:eastAsia="MS Minngs"/>
                <w:b/>
                <w:bCs/>
                <w:sz w:val="24"/>
                <w:szCs w:val="24"/>
              </w:rPr>
            </w:pPr>
          </w:p>
          <w:p w14:paraId="391898E0" w14:textId="77777777" w:rsidR="00D23623" w:rsidRDefault="00D23623" w:rsidP="009F220B">
            <w:pPr>
              <w:ind w:left="937" w:right="1152"/>
              <w:jc w:val="both"/>
              <w:rPr>
                <w:rFonts w:eastAsia="MS Minngs"/>
                <w:b/>
                <w:bCs/>
                <w:sz w:val="24"/>
                <w:szCs w:val="24"/>
              </w:rPr>
            </w:pPr>
          </w:p>
          <w:p w14:paraId="7FAD8949" w14:textId="77777777" w:rsidR="00D23623" w:rsidRDefault="00D23623" w:rsidP="009F220B">
            <w:pPr>
              <w:ind w:left="937" w:right="1152"/>
              <w:jc w:val="both"/>
              <w:rPr>
                <w:rFonts w:eastAsia="MS Minngs"/>
                <w:b/>
                <w:bCs/>
                <w:sz w:val="24"/>
                <w:szCs w:val="24"/>
              </w:rPr>
            </w:pPr>
          </w:p>
          <w:p w14:paraId="3F78B366" w14:textId="77777777" w:rsidR="00D23623" w:rsidRDefault="00D23623" w:rsidP="009F220B">
            <w:pPr>
              <w:ind w:left="937" w:right="1152"/>
              <w:jc w:val="both"/>
              <w:rPr>
                <w:rFonts w:eastAsia="MS Minngs"/>
                <w:b/>
                <w:bCs/>
                <w:sz w:val="24"/>
                <w:szCs w:val="24"/>
              </w:rPr>
            </w:pPr>
          </w:p>
          <w:p w14:paraId="14872FE4" w14:textId="77777777" w:rsidR="00D23623" w:rsidRDefault="00D23623" w:rsidP="009F220B">
            <w:pPr>
              <w:ind w:left="937" w:right="1152"/>
              <w:jc w:val="both"/>
              <w:rPr>
                <w:rFonts w:eastAsia="MS Minngs"/>
                <w:b/>
                <w:bCs/>
                <w:sz w:val="24"/>
                <w:szCs w:val="24"/>
              </w:rPr>
            </w:pPr>
          </w:p>
          <w:p w14:paraId="2144FD85" w14:textId="77777777" w:rsidR="00D23623" w:rsidRDefault="00D23623" w:rsidP="009F220B">
            <w:pPr>
              <w:spacing w:line="276" w:lineRule="auto"/>
              <w:ind w:left="937" w:right="1152"/>
              <w:jc w:val="both"/>
              <w:rPr>
                <w:rFonts w:eastAsia="MS Minngs"/>
                <w:b/>
                <w:bCs/>
                <w:sz w:val="24"/>
                <w:szCs w:val="24"/>
                <w:lang w:eastAsia="en-US"/>
              </w:rPr>
            </w:pPr>
          </w:p>
        </w:tc>
      </w:tr>
      <w:tr w:rsidR="00D23623" w14:paraId="751D57FD" w14:textId="77777777" w:rsidTr="009F220B">
        <w:trPr>
          <w:cantSplit/>
          <w:trHeight w:val="365"/>
        </w:trPr>
        <w:tc>
          <w:tcPr>
            <w:tcW w:w="2664" w:type="dxa"/>
            <w:gridSpan w:val="2"/>
            <w:tcBorders>
              <w:top w:val="single" w:sz="4" w:space="0" w:color="auto"/>
              <w:left w:val="thinThickLargeGap" w:sz="24" w:space="0" w:color="auto"/>
              <w:bottom w:val="thickThinLargeGap" w:sz="24" w:space="0" w:color="auto"/>
              <w:right w:val="single" w:sz="4" w:space="0" w:color="auto"/>
            </w:tcBorders>
            <w:hideMark/>
          </w:tcPr>
          <w:p w14:paraId="2124054C" w14:textId="77777777" w:rsidR="00D23623" w:rsidRDefault="00D23623" w:rsidP="009F220B">
            <w:pPr>
              <w:rPr>
                <w:rFonts w:eastAsia="MS Minngs"/>
                <w:b/>
                <w:bCs/>
                <w:sz w:val="18"/>
                <w:szCs w:val="18"/>
              </w:rPr>
            </w:pPr>
            <w:r>
              <w:rPr>
                <w:rFonts w:eastAsia="MS Minngs"/>
                <w:b/>
                <w:bCs/>
                <w:sz w:val="18"/>
                <w:szCs w:val="18"/>
              </w:rPr>
              <w:t xml:space="preserve"> Submission date: </w:t>
            </w:r>
          </w:p>
          <w:p w14:paraId="7DEBF32C" w14:textId="77777777" w:rsidR="00D23623" w:rsidRDefault="00D23623" w:rsidP="009F220B">
            <w:pPr>
              <w:rPr>
                <w:rFonts w:eastAsia="MS Minngs"/>
                <w:b/>
                <w:bCs/>
                <w:sz w:val="18"/>
                <w:szCs w:val="18"/>
              </w:rPr>
            </w:pPr>
            <w:r>
              <w:rPr>
                <w:rFonts w:eastAsia="MS Minngs"/>
                <w:b/>
                <w:bCs/>
                <w:sz w:val="18"/>
                <w:szCs w:val="18"/>
              </w:rPr>
              <w:t>10</w:t>
            </w:r>
            <w:r w:rsidRPr="00097266">
              <w:rPr>
                <w:rFonts w:eastAsia="MS Minngs"/>
                <w:b/>
                <w:bCs/>
                <w:sz w:val="18"/>
                <w:szCs w:val="18"/>
                <w:vertAlign w:val="superscript"/>
              </w:rPr>
              <w:t>th</w:t>
            </w:r>
            <w:r>
              <w:rPr>
                <w:rFonts w:eastAsia="MS Minngs"/>
                <w:b/>
                <w:bCs/>
                <w:sz w:val="18"/>
                <w:szCs w:val="18"/>
              </w:rPr>
              <w:t xml:space="preserve"> January 2020</w:t>
            </w:r>
          </w:p>
          <w:p w14:paraId="5FDCD286" w14:textId="77777777" w:rsidR="00D23623" w:rsidRDefault="00D23623" w:rsidP="009F220B">
            <w:pPr>
              <w:spacing w:line="276" w:lineRule="auto"/>
              <w:rPr>
                <w:rFonts w:eastAsia="MS Minngs"/>
                <w:b/>
                <w:bCs/>
                <w:sz w:val="18"/>
                <w:szCs w:val="18"/>
                <w:lang w:eastAsia="en-US"/>
              </w:rPr>
            </w:pPr>
            <w:r>
              <w:rPr>
                <w:rFonts w:eastAsia="MS Minngs"/>
                <w:b/>
                <w:bCs/>
                <w:sz w:val="18"/>
                <w:szCs w:val="18"/>
              </w:rPr>
              <w:t>via Turnitin</w:t>
            </w:r>
          </w:p>
        </w:tc>
        <w:tc>
          <w:tcPr>
            <w:tcW w:w="2339" w:type="dxa"/>
            <w:gridSpan w:val="4"/>
            <w:tcBorders>
              <w:top w:val="single" w:sz="4" w:space="0" w:color="auto"/>
              <w:left w:val="single" w:sz="4" w:space="0" w:color="auto"/>
              <w:bottom w:val="thickThinLargeGap" w:sz="24" w:space="0" w:color="auto"/>
              <w:right w:val="single" w:sz="4" w:space="0" w:color="auto"/>
            </w:tcBorders>
            <w:hideMark/>
          </w:tcPr>
          <w:p w14:paraId="35853C1E" w14:textId="77777777" w:rsidR="00D23623" w:rsidRDefault="00D23623" w:rsidP="009F220B">
            <w:pPr>
              <w:rPr>
                <w:rFonts w:eastAsia="MS Minngs"/>
                <w:b/>
                <w:bCs/>
                <w:sz w:val="18"/>
                <w:szCs w:val="18"/>
              </w:rPr>
            </w:pPr>
            <w:r>
              <w:rPr>
                <w:rFonts w:eastAsia="MS Minngs"/>
                <w:b/>
                <w:bCs/>
                <w:sz w:val="18"/>
                <w:szCs w:val="18"/>
              </w:rPr>
              <w:t>Return date:</w:t>
            </w:r>
          </w:p>
          <w:p w14:paraId="536011C8" w14:textId="77777777" w:rsidR="00D23623" w:rsidRDefault="00D23623" w:rsidP="009F220B">
            <w:pPr>
              <w:spacing w:line="276" w:lineRule="auto"/>
              <w:rPr>
                <w:rFonts w:eastAsia="MS Minngs"/>
                <w:b/>
                <w:bCs/>
                <w:sz w:val="18"/>
                <w:szCs w:val="18"/>
                <w:lang w:eastAsia="en-US"/>
              </w:rPr>
            </w:pPr>
            <w:r>
              <w:rPr>
                <w:rFonts w:eastAsia="MS Minngs"/>
                <w:b/>
                <w:bCs/>
                <w:sz w:val="18"/>
                <w:szCs w:val="18"/>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2796F90E" w14:textId="77777777" w:rsidR="00D23623" w:rsidRDefault="00D23623" w:rsidP="009F220B">
            <w:pPr>
              <w:spacing w:line="276" w:lineRule="auto"/>
              <w:rPr>
                <w:rFonts w:eastAsia="MS Minngs"/>
                <w:b/>
                <w:bCs/>
                <w:sz w:val="18"/>
                <w:szCs w:val="18"/>
                <w:lang w:eastAsia="en-US"/>
              </w:rPr>
            </w:pPr>
            <w:r>
              <w:rPr>
                <w:rFonts w:eastAsia="MS Minngs"/>
                <w:b/>
                <w:bCs/>
                <w:sz w:val="18"/>
                <w:szCs w:val="18"/>
              </w:rPr>
              <w:t>Tutor: Karin Thomas</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65DD47EE" w14:textId="77777777" w:rsidR="00D23623" w:rsidRDefault="00D23623" w:rsidP="009F220B">
            <w:pPr>
              <w:spacing w:line="276" w:lineRule="auto"/>
              <w:rPr>
                <w:rFonts w:eastAsia="MS Minngs"/>
                <w:b/>
                <w:bCs/>
                <w:sz w:val="18"/>
                <w:szCs w:val="18"/>
                <w:lang w:eastAsia="en-US"/>
              </w:rPr>
            </w:pPr>
            <w:r>
              <w:rPr>
                <w:rFonts w:eastAsia="MS Minngs"/>
                <w:b/>
                <w:bCs/>
                <w:sz w:val="18"/>
                <w:szCs w:val="18"/>
              </w:rPr>
              <w:t xml:space="preserve">Mark: </w:t>
            </w:r>
          </w:p>
        </w:tc>
      </w:tr>
    </w:tbl>
    <w:p w14:paraId="117F6C37" w14:textId="3A65C61D" w:rsidR="00D23623" w:rsidRDefault="00D23623"/>
    <w:p w14:paraId="6D6E1C1A" w14:textId="3438FBEB" w:rsidR="00D23623" w:rsidRDefault="00D23623"/>
    <w:p w14:paraId="0925448F" w14:textId="75C3E1C9" w:rsidR="00D23623" w:rsidRDefault="00D23623"/>
    <w:p w14:paraId="76B9D2ED" w14:textId="51DDD87D" w:rsidR="00D23623" w:rsidRDefault="00D23623"/>
    <w:p w14:paraId="46C72022" w14:textId="60288155" w:rsidR="00D23623" w:rsidRDefault="00D23623"/>
    <w:p w14:paraId="0CF67093" w14:textId="654970F2" w:rsidR="00D23623" w:rsidRDefault="00D23623"/>
    <w:p w14:paraId="60BDAD48" w14:textId="77777777" w:rsidR="00D23623" w:rsidRDefault="00D23623" w:rsidP="00D23623">
      <w:pPr>
        <w:pStyle w:val="BodyText"/>
        <w:rPr>
          <w:b/>
          <w:color w:val="000000" w:themeColor="text1"/>
          <w:sz w:val="28"/>
          <w:szCs w:val="28"/>
        </w:rPr>
      </w:pPr>
      <w:r>
        <w:rPr>
          <w:b/>
          <w:color w:val="000000" w:themeColor="text1"/>
          <w:sz w:val="28"/>
          <w:szCs w:val="28"/>
        </w:rPr>
        <w:lastRenderedPageBreak/>
        <w:t xml:space="preserve">“Water is 1000 times </w:t>
      </w:r>
      <w:proofErr w:type="gramStart"/>
      <w:r>
        <w:rPr>
          <w:b/>
          <w:color w:val="000000" w:themeColor="text1"/>
          <w:sz w:val="28"/>
          <w:szCs w:val="28"/>
        </w:rPr>
        <w:t>more dense</w:t>
      </w:r>
      <w:proofErr w:type="gramEnd"/>
      <w:r>
        <w:rPr>
          <w:b/>
          <w:color w:val="000000" w:themeColor="text1"/>
          <w:sz w:val="28"/>
          <w:szCs w:val="28"/>
        </w:rPr>
        <w:t xml:space="preserve"> than air, so when the body moves forward through it, the water resists its movement”</w:t>
      </w:r>
    </w:p>
    <w:p w14:paraId="67AD9A24" w14:textId="09FF4201" w:rsidR="00D23623" w:rsidRDefault="00D23623" w:rsidP="00D23623">
      <w:pPr>
        <w:pStyle w:val="BodyText"/>
        <w:rPr>
          <w:b/>
          <w:color w:val="000000" w:themeColor="text1"/>
          <w:sz w:val="28"/>
          <w:szCs w:val="28"/>
        </w:rPr>
      </w:pPr>
      <w:r>
        <w:rPr>
          <w:b/>
          <w:color w:val="000000" w:themeColor="text1"/>
          <w:sz w:val="28"/>
          <w:szCs w:val="28"/>
        </w:rPr>
        <w:t>Discuss the above statement in relation to ‘Front Crawl’ and ‘Back Crawl’ showing a sound understanding of the different types of resistance/drag, swimmers need to overcome.</w:t>
      </w:r>
    </w:p>
    <w:p w14:paraId="2093DB8F" w14:textId="5E7377F7" w:rsidR="00D23623" w:rsidRDefault="00D23623" w:rsidP="00CF5525">
      <w:pPr>
        <w:pStyle w:val="BodyText"/>
        <w:spacing w:line="360" w:lineRule="auto"/>
        <w:rPr>
          <w:b/>
          <w:color w:val="000000" w:themeColor="text1"/>
          <w:sz w:val="28"/>
          <w:szCs w:val="28"/>
        </w:rPr>
      </w:pPr>
    </w:p>
    <w:p w14:paraId="5AB47A6B" w14:textId="220AEB7D" w:rsidR="00D23623" w:rsidRPr="00CF5525" w:rsidRDefault="00F555D5" w:rsidP="00CF5525">
      <w:pPr>
        <w:spacing w:line="360" w:lineRule="auto"/>
        <w:rPr>
          <w:sz w:val="24"/>
          <w:szCs w:val="24"/>
        </w:rPr>
      </w:pPr>
      <w:r w:rsidRPr="00CF5525">
        <w:rPr>
          <w:sz w:val="24"/>
          <w:szCs w:val="24"/>
        </w:rPr>
        <w:t>Hydrodynamics is the study of propulsion and resistance, with swimmers aiming to maximise propulsive forces and minimising the resistance placed upon them.</w:t>
      </w:r>
      <w:r w:rsidR="008957C2" w:rsidRPr="00CF5525">
        <w:rPr>
          <w:sz w:val="24"/>
          <w:szCs w:val="24"/>
        </w:rPr>
        <w:t xml:space="preserve"> Resistance in swimming is </w:t>
      </w:r>
      <w:r w:rsidR="0090188C" w:rsidRPr="00CF5525">
        <w:rPr>
          <w:sz w:val="24"/>
          <w:szCs w:val="24"/>
        </w:rPr>
        <w:t>“</w:t>
      </w:r>
      <w:r w:rsidR="008957C2" w:rsidRPr="00CF5525">
        <w:rPr>
          <w:sz w:val="24"/>
          <w:szCs w:val="24"/>
        </w:rPr>
        <w:t>the effect</w:t>
      </w:r>
      <w:r w:rsidR="0090188C" w:rsidRPr="00CF5525">
        <w:rPr>
          <w:sz w:val="24"/>
          <w:szCs w:val="24"/>
        </w:rPr>
        <w:t xml:space="preserve"> of water upon the motion of a swimmer”</w:t>
      </w:r>
      <w:r w:rsidR="00F40636" w:rsidRPr="00CF5525">
        <w:rPr>
          <w:sz w:val="24"/>
          <w:szCs w:val="24"/>
        </w:rPr>
        <w:t xml:space="preserve"> (World of Sports Science). </w:t>
      </w:r>
      <w:r w:rsidR="00D20141" w:rsidRPr="00CF5525">
        <w:rPr>
          <w:sz w:val="24"/>
          <w:szCs w:val="24"/>
        </w:rPr>
        <w:t xml:space="preserve">Passive Drag is resistance which the swimmer meets during their forward </w:t>
      </w:r>
      <w:proofErr w:type="gramStart"/>
      <w:r w:rsidR="00D20141" w:rsidRPr="00CF5525">
        <w:rPr>
          <w:sz w:val="24"/>
          <w:szCs w:val="24"/>
        </w:rPr>
        <w:t>progress</w:t>
      </w:r>
      <w:proofErr w:type="gramEnd"/>
      <w:r w:rsidR="00D20141" w:rsidRPr="00CF5525">
        <w:rPr>
          <w:sz w:val="24"/>
          <w:szCs w:val="24"/>
        </w:rPr>
        <w:t xml:space="preserve"> which is caused by the water, whereas the resistance against the force that the swimmer is exerting is known as active drag (World of Sports Science 2019). </w:t>
      </w:r>
      <w:r w:rsidR="00445DDC" w:rsidRPr="00CF5525">
        <w:rPr>
          <w:sz w:val="24"/>
          <w:szCs w:val="24"/>
        </w:rPr>
        <w:t xml:space="preserve">Tor </w:t>
      </w:r>
      <w:r w:rsidR="00445DDC" w:rsidRPr="00CF5525">
        <w:rPr>
          <w:i/>
          <w:iCs/>
          <w:sz w:val="24"/>
          <w:szCs w:val="24"/>
        </w:rPr>
        <w:t>et al</w:t>
      </w:r>
      <w:r w:rsidR="00445DDC" w:rsidRPr="00CF5525">
        <w:rPr>
          <w:sz w:val="24"/>
          <w:szCs w:val="24"/>
        </w:rPr>
        <w:t xml:space="preserve">. states that drag forces constantly act on the swimmer by slowing them down during the underwater phase of swimming (2015). </w:t>
      </w:r>
      <w:r w:rsidR="006F3821" w:rsidRPr="00CF5525">
        <w:rPr>
          <w:sz w:val="24"/>
          <w:szCs w:val="24"/>
        </w:rPr>
        <w:t xml:space="preserve">As a result of this and the density of water, the efficiency of swimming is lower than for any other sport. </w:t>
      </w:r>
    </w:p>
    <w:p w14:paraId="5670435C" w14:textId="2BD507C0" w:rsidR="00F0509E" w:rsidRPr="00CF5525" w:rsidRDefault="00F0509E" w:rsidP="00CF5525">
      <w:pPr>
        <w:spacing w:line="360" w:lineRule="auto"/>
        <w:rPr>
          <w:sz w:val="24"/>
          <w:szCs w:val="24"/>
        </w:rPr>
      </w:pPr>
    </w:p>
    <w:p w14:paraId="269716BC" w14:textId="43FB61D2" w:rsidR="00F0509E" w:rsidRPr="00CF5525" w:rsidRDefault="00F0509E" w:rsidP="00CF5525">
      <w:pPr>
        <w:spacing w:line="360" w:lineRule="auto"/>
        <w:rPr>
          <w:sz w:val="24"/>
          <w:szCs w:val="24"/>
        </w:rPr>
      </w:pPr>
      <w:r w:rsidRPr="00CF5525">
        <w:rPr>
          <w:sz w:val="24"/>
          <w:szCs w:val="24"/>
        </w:rPr>
        <w:t xml:space="preserve">There are four types of </w:t>
      </w:r>
      <w:r w:rsidR="00D20141" w:rsidRPr="00CF5525">
        <w:rPr>
          <w:sz w:val="24"/>
          <w:szCs w:val="24"/>
        </w:rPr>
        <w:t>r</w:t>
      </w:r>
      <w:r w:rsidRPr="00CF5525">
        <w:rPr>
          <w:sz w:val="24"/>
          <w:szCs w:val="24"/>
        </w:rPr>
        <w:t>esistance</w:t>
      </w:r>
      <w:r w:rsidR="00D20141" w:rsidRPr="00CF5525">
        <w:rPr>
          <w:sz w:val="24"/>
          <w:szCs w:val="24"/>
        </w:rPr>
        <w:t xml:space="preserve"> </w:t>
      </w:r>
      <w:r w:rsidRPr="00CF5525">
        <w:rPr>
          <w:sz w:val="24"/>
          <w:szCs w:val="24"/>
        </w:rPr>
        <w:t xml:space="preserve">which act upon a swimmer. The first is known as Form drag, also referred to as profile or frontal </w:t>
      </w:r>
      <w:r w:rsidR="00D20141" w:rsidRPr="00CF5525">
        <w:rPr>
          <w:sz w:val="24"/>
          <w:szCs w:val="24"/>
        </w:rPr>
        <w:t>d</w:t>
      </w:r>
      <w:r w:rsidRPr="00CF5525">
        <w:rPr>
          <w:sz w:val="24"/>
          <w:szCs w:val="24"/>
        </w:rPr>
        <w:t>rag</w:t>
      </w:r>
      <w:r w:rsidR="00F8692B" w:rsidRPr="00CF5525">
        <w:rPr>
          <w:sz w:val="24"/>
          <w:szCs w:val="24"/>
        </w:rPr>
        <w:t xml:space="preserve">, which is the form of drag that has the biggest effect on a swimmer. </w:t>
      </w:r>
      <w:r w:rsidR="00B61FBD" w:rsidRPr="00CF5525">
        <w:rPr>
          <w:sz w:val="24"/>
          <w:szCs w:val="24"/>
        </w:rPr>
        <w:t xml:space="preserve">The intensity of the effects of frontal drag which the swimmer may face, is determined by factors such as the shape the swimmer presents to the water and the surface area of the swimmer (Hall 2018). </w:t>
      </w:r>
      <w:r w:rsidR="00D83719" w:rsidRPr="00CF5525">
        <w:rPr>
          <w:sz w:val="24"/>
          <w:szCs w:val="24"/>
        </w:rPr>
        <w:t xml:space="preserve">Friction Drag is linked to the roughness of the swimmers` body, with Hall stating how resistance can be created as a result of water molecules rubbing against the swimmers` body (2018). Friction Drag, also referred to as Viscous drag, contributes to a small amount of the total resistance acting upon the swimmer. </w:t>
      </w:r>
      <w:r w:rsidR="008957C2" w:rsidRPr="00CF5525">
        <w:rPr>
          <w:sz w:val="24"/>
          <w:szCs w:val="24"/>
        </w:rPr>
        <w:t xml:space="preserve">In addition to these, Hall also mentions Wave Drag. This is caused by turbulence at the surface of the water, with Hall stating it is due to the swimmer being submerged but only partly (2018). </w:t>
      </w:r>
      <w:r w:rsidR="00653B00" w:rsidRPr="00CF5525">
        <w:rPr>
          <w:sz w:val="24"/>
          <w:szCs w:val="24"/>
        </w:rPr>
        <w:t xml:space="preserve"> </w:t>
      </w:r>
      <w:r w:rsidR="00227245" w:rsidRPr="00CF5525">
        <w:rPr>
          <w:sz w:val="24"/>
          <w:szCs w:val="24"/>
        </w:rPr>
        <w:t xml:space="preserve">The final type of resistance swimmers face is Eddy Drag. This is caused by vortexes being created due to water turbulence by the swimmers` stroke technique (World of Sports Science 2019). </w:t>
      </w:r>
    </w:p>
    <w:p w14:paraId="39414B18" w14:textId="18EA9A42" w:rsidR="00803AC6" w:rsidRPr="00CF5525" w:rsidRDefault="00803AC6" w:rsidP="00CF5525">
      <w:pPr>
        <w:spacing w:line="360" w:lineRule="auto"/>
        <w:rPr>
          <w:sz w:val="24"/>
          <w:szCs w:val="24"/>
        </w:rPr>
      </w:pPr>
    </w:p>
    <w:p w14:paraId="3B53B896" w14:textId="49A0F7C0" w:rsidR="00EB79E5" w:rsidRPr="00CF5525" w:rsidRDefault="00EB79E5" w:rsidP="00CF5525">
      <w:pPr>
        <w:spacing w:line="360" w:lineRule="auto"/>
        <w:rPr>
          <w:sz w:val="28"/>
          <w:szCs w:val="28"/>
          <w:u w:val="single"/>
        </w:rPr>
      </w:pPr>
      <w:r w:rsidRPr="00CF5525">
        <w:rPr>
          <w:sz w:val="28"/>
          <w:szCs w:val="28"/>
          <w:u w:val="single"/>
        </w:rPr>
        <w:t>Body Position</w:t>
      </w:r>
    </w:p>
    <w:p w14:paraId="3F4D6109" w14:textId="19412B4E" w:rsidR="00EB79E5" w:rsidRPr="00CF5525" w:rsidRDefault="008D6E55" w:rsidP="00CF5525">
      <w:pPr>
        <w:spacing w:line="360" w:lineRule="auto"/>
        <w:rPr>
          <w:sz w:val="24"/>
          <w:szCs w:val="24"/>
        </w:rPr>
      </w:pPr>
      <w:r w:rsidRPr="00CF5525">
        <w:rPr>
          <w:sz w:val="24"/>
          <w:szCs w:val="24"/>
        </w:rPr>
        <w:t>Front Crawl is the fastest and most efficient of all the swimming strokes as a result of it having the most streamlined body position. The</w:t>
      </w:r>
      <w:r w:rsidR="004663DE" w:rsidRPr="00CF5525">
        <w:rPr>
          <w:sz w:val="24"/>
          <w:szCs w:val="24"/>
        </w:rPr>
        <w:t xml:space="preserve"> stroke is the most advantageous</w:t>
      </w:r>
      <w:r w:rsidR="00D11978" w:rsidRPr="00CF5525">
        <w:rPr>
          <w:sz w:val="24"/>
          <w:szCs w:val="24"/>
        </w:rPr>
        <w:t xml:space="preserve"> due to a </w:t>
      </w:r>
      <w:r w:rsidR="00D11978" w:rsidRPr="00CF5525">
        <w:rPr>
          <w:sz w:val="24"/>
          <w:szCs w:val="24"/>
        </w:rPr>
        <w:lastRenderedPageBreak/>
        <w:t xml:space="preserve">continuous propulsive force being applied backward by the swimmer allowing the swimmer to be propelled forwards. </w:t>
      </w:r>
      <w:r w:rsidR="002440B7" w:rsidRPr="00CF5525">
        <w:rPr>
          <w:sz w:val="24"/>
          <w:szCs w:val="24"/>
        </w:rPr>
        <w:t xml:space="preserve">The aim of the body position </w:t>
      </w:r>
      <w:r w:rsidR="009C318B" w:rsidRPr="00CF5525">
        <w:rPr>
          <w:sz w:val="24"/>
          <w:szCs w:val="24"/>
        </w:rPr>
        <w:t xml:space="preserve">of Front Crawl is to be as flat as possible by having the head remain in line with the body and being prone in the water. </w:t>
      </w:r>
    </w:p>
    <w:p w14:paraId="38A1FC7C" w14:textId="1318423C" w:rsidR="00803AC6" w:rsidRPr="00CF5525" w:rsidRDefault="00A85149" w:rsidP="00CF5525">
      <w:pPr>
        <w:spacing w:line="360" w:lineRule="auto"/>
        <w:rPr>
          <w:sz w:val="24"/>
          <w:szCs w:val="24"/>
        </w:rPr>
      </w:pPr>
      <w:r w:rsidRPr="00CF5525">
        <w:rPr>
          <w:sz w:val="24"/>
          <w:szCs w:val="24"/>
        </w:rPr>
        <w:t xml:space="preserve">Key points of body position within this stoke include, eyes looking forwards and down within the water. The shoulders and hips of the swimmer should be close to the surface and should roll with the stoke, with the body rolling between forty-five degrees and sixty degrees. </w:t>
      </w:r>
      <w:r w:rsidR="00067610" w:rsidRPr="00CF5525">
        <w:rPr>
          <w:sz w:val="24"/>
          <w:szCs w:val="24"/>
        </w:rPr>
        <w:t xml:space="preserve">With the body </w:t>
      </w:r>
      <w:r w:rsidR="00EA3A65" w:rsidRPr="00CF5525">
        <w:rPr>
          <w:sz w:val="24"/>
          <w:szCs w:val="24"/>
        </w:rPr>
        <w:t xml:space="preserve">being in a prone position, </w:t>
      </w:r>
      <w:proofErr w:type="spellStart"/>
      <w:r w:rsidR="000D36C2" w:rsidRPr="00CF5525">
        <w:rPr>
          <w:sz w:val="24"/>
          <w:szCs w:val="24"/>
        </w:rPr>
        <w:t>Clarys</w:t>
      </w:r>
      <w:proofErr w:type="spellEnd"/>
      <w:r w:rsidR="000D36C2" w:rsidRPr="00CF5525">
        <w:rPr>
          <w:sz w:val="24"/>
          <w:szCs w:val="24"/>
        </w:rPr>
        <w:t xml:space="preserve"> suggests that drag within this position whilst under the surface of the water was greater than at the waters surface (1985). </w:t>
      </w:r>
      <w:r w:rsidR="00FD5A6B" w:rsidRPr="00CF5525">
        <w:rPr>
          <w:sz w:val="24"/>
          <w:szCs w:val="24"/>
        </w:rPr>
        <w:t>Moreover</w:t>
      </w:r>
      <w:r w:rsidR="000460C6" w:rsidRPr="00CF5525">
        <w:rPr>
          <w:sz w:val="24"/>
          <w:szCs w:val="24"/>
        </w:rPr>
        <w:t>, if the swimmers</w:t>
      </w:r>
      <w:r w:rsidR="00DA23DA" w:rsidRPr="00CF5525">
        <w:rPr>
          <w:sz w:val="24"/>
          <w:szCs w:val="24"/>
        </w:rPr>
        <w:t>`</w:t>
      </w:r>
      <w:r w:rsidR="000460C6" w:rsidRPr="00CF5525">
        <w:rPr>
          <w:sz w:val="24"/>
          <w:szCs w:val="24"/>
        </w:rPr>
        <w:t xml:space="preserve"> legs are too low within the water and their hips are not close to the surface, Frontal Drag will be increased (Murphy and Bullock 2008). </w:t>
      </w:r>
      <w:r w:rsidR="00174FBF" w:rsidRPr="00CF5525">
        <w:rPr>
          <w:sz w:val="24"/>
          <w:szCs w:val="24"/>
        </w:rPr>
        <w:t xml:space="preserve">It has been suggested that any swinging from side to side within the water would result in a significant increase in profile drag. However, Bullock states that by looking at elite swimmers during front crawl it can be seen that they roll from side to side around the longitudinal axis, suggesting that this helps reduce resistance and enables </w:t>
      </w:r>
      <w:r w:rsidR="00E92AE7" w:rsidRPr="00CF5525">
        <w:rPr>
          <w:sz w:val="24"/>
          <w:szCs w:val="24"/>
        </w:rPr>
        <w:t xml:space="preserve">them to extend their reach within the water which aids with the swimmers recovery during the stroke (2008). </w:t>
      </w:r>
    </w:p>
    <w:p w14:paraId="0C42EA85" w14:textId="77777777" w:rsidR="00CF5525" w:rsidRDefault="00CF5525" w:rsidP="00CF5525">
      <w:pPr>
        <w:spacing w:line="360" w:lineRule="auto"/>
        <w:rPr>
          <w:sz w:val="24"/>
          <w:szCs w:val="24"/>
        </w:rPr>
      </w:pPr>
    </w:p>
    <w:p w14:paraId="7CA27D0A" w14:textId="6F64E21A" w:rsidR="001D197F" w:rsidRPr="00CF5525" w:rsidRDefault="001D197F" w:rsidP="00CF5525">
      <w:pPr>
        <w:spacing w:line="360" w:lineRule="auto"/>
        <w:rPr>
          <w:sz w:val="24"/>
          <w:szCs w:val="24"/>
        </w:rPr>
      </w:pPr>
      <w:r w:rsidRPr="00CF5525">
        <w:rPr>
          <w:sz w:val="24"/>
          <w:szCs w:val="24"/>
        </w:rPr>
        <w:t xml:space="preserve">Body position in back crawl is similar to </w:t>
      </w:r>
      <w:r w:rsidR="00717082" w:rsidRPr="00CF5525">
        <w:rPr>
          <w:sz w:val="24"/>
          <w:szCs w:val="24"/>
        </w:rPr>
        <w:t xml:space="preserve">the body position required for an effective front crawl technique. However, back crawl is not as streamlined as front crawl due the knees of the swimmer sometimes breaking the water. In addition, whilst during front crawl the body is as straight as possible, when performing back crawl swimmers should be in a slight pike at their waist which helps stop the knees from breaking the surface of the water and causing more wave drag. </w:t>
      </w:r>
      <w:r w:rsidR="00DA23DA" w:rsidRPr="00CF5525">
        <w:rPr>
          <w:sz w:val="24"/>
          <w:szCs w:val="24"/>
        </w:rPr>
        <w:t>The swimmer is in a supine position with their eyes looking up towards the ceiling and backwards down the pool, allowing their ears to be partially submerged within the water. Similarly</w:t>
      </w:r>
      <w:r w:rsidR="00C15016" w:rsidRPr="00CF5525">
        <w:rPr>
          <w:sz w:val="24"/>
          <w:szCs w:val="24"/>
        </w:rPr>
        <w:t xml:space="preserve">, </w:t>
      </w:r>
      <w:r w:rsidR="00DA23DA" w:rsidRPr="00CF5525">
        <w:rPr>
          <w:sz w:val="24"/>
          <w:szCs w:val="24"/>
        </w:rPr>
        <w:t>to front crawl the body should roll roughly forty</w:t>
      </w:r>
      <w:r w:rsidR="00C15016" w:rsidRPr="00CF5525">
        <w:rPr>
          <w:sz w:val="24"/>
          <w:szCs w:val="24"/>
        </w:rPr>
        <w:t>-</w:t>
      </w:r>
      <w:r w:rsidR="00DA23DA" w:rsidRPr="00CF5525">
        <w:rPr>
          <w:sz w:val="24"/>
          <w:szCs w:val="24"/>
        </w:rPr>
        <w:t>five degrees</w:t>
      </w:r>
      <w:r w:rsidR="00B42E6B" w:rsidRPr="00CF5525">
        <w:rPr>
          <w:sz w:val="24"/>
          <w:szCs w:val="24"/>
        </w:rPr>
        <w:t xml:space="preserve"> and the body should roll as one unit. Unlike front crawl, the head should not move and should remain in a stationary position. </w:t>
      </w:r>
      <w:r w:rsidR="00D4787E" w:rsidRPr="00CF5525">
        <w:rPr>
          <w:sz w:val="24"/>
          <w:szCs w:val="24"/>
        </w:rPr>
        <w:t>The head of the swimmer should not be too high out of the water however as this increases frontal drag (The Race Club 2019).</w:t>
      </w:r>
      <w:r w:rsidR="007179C8" w:rsidRPr="00CF5525">
        <w:rPr>
          <w:sz w:val="24"/>
          <w:szCs w:val="24"/>
        </w:rPr>
        <w:t xml:space="preserve"> Linked to this, if the head is held too high, the legs and hips of the swimmer sink (The Race Club) resulting in them losing their streamlined shape. In addition, poor head position not only increases frontal drag but also Wave drag as there is greater turbulence at the surface of the water (Race Club 2019). Therefore</w:t>
      </w:r>
      <w:r w:rsidR="00C15016" w:rsidRPr="00CF5525">
        <w:rPr>
          <w:sz w:val="24"/>
          <w:szCs w:val="24"/>
        </w:rPr>
        <w:t>,</w:t>
      </w:r>
      <w:r w:rsidR="007179C8" w:rsidRPr="00CF5525">
        <w:rPr>
          <w:sz w:val="24"/>
          <w:szCs w:val="24"/>
        </w:rPr>
        <w:t xml:space="preserve"> it is vital that the swimmers head is at the correct angle to minimise the effects of these drag and allow the body to remain in a horizontal position with a slight bow at the waist. </w:t>
      </w:r>
    </w:p>
    <w:p w14:paraId="720EF562" w14:textId="42E89202" w:rsidR="00993EB4" w:rsidRPr="00CF5525" w:rsidRDefault="00993EB4" w:rsidP="00CF5525">
      <w:pPr>
        <w:spacing w:line="360" w:lineRule="auto"/>
        <w:rPr>
          <w:sz w:val="24"/>
          <w:szCs w:val="24"/>
        </w:rPr>
      </w:pPr>
    </w:p>
    <w:p w14:paraId="6F3635A8" w14:textId="34343DCE" w:rsidR="00993EB4" w:rsidRPr="00CF5525" w:rsidRDefault="00993EB4" w:rsidP="00CF5525">
      <w:pPr>
        <w:spacing w:line="360" w:lineRule="auto"/>
        <w:rPr>
          <w:sz w:val="24"/>
          <w:szCs w:val="24"/>
        </w:rPr>
      </w:pPr>
      <w:r w:rsidRPr="00CF5525">
        <w:rPr>
          <w:sz w:val="24"/>
          <w:szCs w:val="24"/>
        </w:rPr>
        <w:lastRenderedPageBreak/>
        <w:t xml:space="preserve">Both strokes are </w:t>
      </w:r>
      <w:r w:rsidR="00C15016" w:rsidRPr="00CF5525">
        <w:rPr>
          <w:sz w:val="24"/>
          <w:szCs w:val="24"/>
        </w:rPr>
        <w:t>a</w:t>
      </w:r>
      <w:r w:rsidRPr="00CF5525">
        <w:rPr>
          <w:sz w:val="24"/>
          <w:szCs w:val="24"/>
        </w:rPr>
        <w:t xml:space="preserve">ffected by Viscous drag which is also known as Skin Friction drag. </w:t>
      </w:r>
      <w:r w:rsidR="009E6A8B" w:rsidRPr="00CF5525">
        <w:rPr>
          <w:sz w:val="24"/>
          <w:szCs w:val="24"/>
        </w:rPr>
        <w:t>To non-competitive swimmers, this type of drag doesn`t have a significant effect on performance. However, at elite level, swimmers are often separated by as small as 0.10s therefore, a small decrease in drag can have a significant effect on performance. With that in mind, viscous drag is the easiest to decrease with many swimmers shaving their arms and legs to be as smooth as possible. In addition</w:t>
      </w:r>
      <w:r w:rsidR="00AF52DB" w:rsidRPr="00CF5525">
        <w:rPr>
          <w:sz w:val="24"/>
          <w:szCs w:val="24"/>
        </w:rPr>
        <w:t xml:space="preserve">, </w:t>
      </w:r>
      <w:r w:rsidR="009E6A8B" w:rsidRPr="00CF5525">
        <w:rPr>
          <w:sz w:val="24"/>
          <w:szCs w:val="24"/>
        </w:rPr>
        <w:t>many swimmers wear suits which decrease the roughness of their skins surface decreasing the effect of the drag</w:t>
      </w:r>
      <w:r w:rsidR="00AF52DB" w:rsidRPr="00CF5525">
        <w:rPr>
          <w:sz w:val="24"/>
          <w:szCs w:val="24"/>
        </w:rPr>
        <w:t>. The potential for a decrease in drag has become more accessible as there has been an increase in the production of suits which cover more of the body, with new suits lowering skin friction by between 10% and 16% in swimmers (</w:t>
      </w:r>
      <w:proofErr w:type="spellStart"/>
      <w:r w:rsidR="00AF52DB" w:rsidRPr="00CF5525">
        <w:rPr>
          <w:sz w:val="24"/>
          <w:szCs w:val="24"/>
        </w:rPr>
        <w:t>Mollendorf</w:t>
      </w:r>
      <w:proofErr w:type="spellEnd"/>
      <w:r w:rsidR="00AF52DB" w:rsidRPr="00CF5525">
        <w:rPr>
          <w:sz w:val="24"/>
          <w:szCs w:val="24"/>
        </w:rPr>
        <w:t xml:space="preserve"> et al. 2004). </w:t>
      </w:r>
    </w:p>
    <w:p w14:paraId="5333DD54" w14:textId="07BEC306" w:rsidR="00AF52DB" w:rsidRPr="00CF5525" w:rsidRDefault="00AF52DB" w:rsidP="00CF5525">
      <w:pPr>
        <w:spacing w:line="360" w:lineRule="auto"/>
        <w:rPr>
          <w:sz w:val="24"/>
          <w:szCs w:val="24"/>
        </w:rPr>
      </w:pPr>
    </w:p>
    <w:p w14:paraId="3C4C790C" w14:textId="1192F951" w:rsidR="00AF52DB" w:rsidRPr="00CF5525" w:rsidRDefault="00AF52DB" w:rsidP="00CF5525">
      <w:pPr>
        <w:spacing w:line="360" w:lineRule="auto"/>
        <w:rPr>
          <w:sz w:val="28"/>
          <w:szCs w:val="28"/>
          <w:u w:val="single"/>
        </w:rPr>
      </w:pPr>
      <w:r w:rsidRPr="00CF5525">
        <w:rPr>
          <w:sz w:val="28"/>
          <w:szCs w:val="28"/>
          <w:u w:val="single"/>
        </w:rPr>
        <w:t>Leg Action</w:t>
      </w:r>
    </w:p>
    <w:p w14:paraId="4E734D8D" w14:textId="25D35574" w:rsidR="00F67641" w:rsidRPr="00CF5525" w:rsidRDefault="00AD3A31" w:rsidP="00CF5525">
      <w:pPr>
        <w:spacing w:line="360" w:lineRule="auto"/>
        <w:rPr>
          <w:sz w:val="24"/>
          <w:szCs w:val="24"/>
        </w:rPr>
      </w:pPr>
      <w:r w:rsidRPr="00CF5525">
        <w:rPr>
          <w:sz w:val="24"/>
          <w:szCs w:val="24"/>
        </w:rPr>
        <w:t xml:space="preserve">There are three main purposes of the leg action of a swimmer when performing front crawl. The legs can be used to balance the stroke, to generate propulsion with </w:t>
      </w:r>
      <w:proofErr w:type="spellStart"/>
      <w:r w:rsidRPr="00CF5525">
        <w:rPr>
          <w:sz w:val="24"/>
          <w:szCs w:val="24"/>
        </w:rPr>
        <w:t>Deschodt</w:t>
      </w:r>
      <w:proofErr w:type="spellEnd"/>
      <w:r w:rsidRPr="00CF5525">
        <w:rPr>
          <w:sz w:val="24"/>
          <w:szCs w:val="24"/>
        </w:rPr>
        <w:t xml:space="preserve"> et al. suggesting that leg action enhanced the generated propulsive force by aiding in the propulsive phase of the arm action (1999).</w:t>
      </w:r>
      <w:r w:rsidR="00C01C10" w:rsidRPr="00CF5525">
        <w:rPr>
          <w:sz w:val="24"/>
          <w:szCs w:val="24"/>
        </w:rPr>
        <w:t xml:space="preserve"> The third purpose of the leg action is to help maintain a streamlined body position by helping to bring the legs close the surface which would help min</w:t>
      </w:r>
      <w:r w:rsidR="006B60AB" w:rsidRPr="00CF5525">
        <w:rPr>
          <w:sz w:val="24"/>
          <w:szCs w:val="24"/>
        </w:rPr>
        <w:t xml:space="preserve">imise resistance. </w:t>
      </w:r>
      <w:r w:rsidR="000E5F76" w:rsidRPr="00CF5525">
        <w:rPr>
          <w:sz w:val="24"/>
          <w:szCs w:val="24"/>
        </w:rPr>
        <w:t xml:space="preserve">Front Crawl leg kick is an alternation kick with a continuous up and down movement. </w:t>
      </w:r>
      <w:r w:rsidR="00C92079" w:rsidRPr="00CF5525">
        <w:rPr>
          <w:sz w:val="24"/>
          <w:szCs w:val="24"/>
        </w:rPr>
        <w:t xml:space="preserve">This movement includes the use of the whole leg with the kick being initiated at the hip </w:t>
      </w:r>
      <w:r w:rsidR="003E2EA2" w:rsidRPr="00CF5525">
        <w:rPr>
          <w:sz w:val="24"/>
          <w:szCs w:val="24"/>
        </w:rPr>
        <w:t>following through the knee</w:t>
      </w:r>
      <w:r w:rsidR="006044E9" w:rsidRPr="00CF5525">
        <w:rPr>
          <w:sz w:val="24"/>
          <w:szCs w:val="24"/>
        </w:rPr>
        <w:t xml:space="preserve"> and foot with the swimmers` ankle remaining flexible throughout the duration of the stroke. The kick is split into two parts; upbeat and a downbeat, with the upbeat being the recovery phase and the downbeat </w:t>
      </w:r>
      <w:r w:rsidR="00DC2457" w:rsidRPr="00CF5525">
        <w:rPr>
          <w:sz w:val="24"/>
          <w:szCs w:val="24"/>
        </w:rPr>
        <w:t xml:space="preserve">resulting in the propulsive phase of the kick. During the upbeat of the kick, the legs are </w:t>
      </w:r>
      <w:r w:rsidR="00996215" w:rsidRPr="00CF5525">
        <w:rPr>
          <w:sz w:val="24"/>
          <w:szCs w:val="24"/>
        </w:rPr>
        <w:t xml:space="preserve">to remain straight and relaxed to allow the swimmer full recovery, whereas during the downbeat the knees are </w:t>
      </w:r>
      <w:proofErr w:type="gramStart"/>
      <w:r w:rsidR="00996215" w:rsidRPr="00CF5525">
        <w:rPr>
          <w:sz w:val="24"/>
          <w:szCs w:val="24"/>
        </w:rPr>
        <w:t>bent</w:t>
      </w:r>
      <w:proofErr w:type="gramEnd"/>
      <w:r w:rsidR="00996215" w:rsidRPr="00CF5525">
        <w:rPr>
          <w:sz w:val="24"/>
          <w:szCs w:val="24"/>
        </w:rPr>
        <w:t xml:space="preserve"> and the lower leg accelerates to create propulsion. </w:t>
      </w:r>
      <w:r w:rsidR="001A1EC6" w:rsidRPr="00CF5525">
        <w:rPr>
          <w:sz w:val="24"/>
          <w:szCs w:val="24"/>
        </w:rPr>
        <w:t>The toes of the swimmer should remain pointed and in toeing, which would result in a reduction in drag. If the athletes</w:t>
      </w:r>
      <w:r w:rsidR="005B2C2B" w:rsidRPr="00CF5525">
        <w:rPr>
          <w:sz w:val="24"/>
          <w:szCs w:val="24"/>
        </w:rPr>
        <w:t>`</w:t>
      </w:r>
      <w:r w:rsidR="001A1EC6" w:rsidRPr="00CF5525">
        <w:rPr>
          <w:sz w:val="24"/>
          <w:szCs w:val="24"/>
        </w:rPr>
        <w:t xml:space="preserve"> foot is flexed </w:t>
      </w:r>
      <w:r w:rsidR="00C610D1" w:rsidRPr="00CF5525">
        <w:rPr>
          <w:sz w:val="24"/>
          <w:szCs w:val="24"/>
        </w:rPr>
        <w:t>beyond the 90 degree point the drag will increase (</w:t>
      </w:r>
      <w:proofErr w:type="spellStart"/>
      <w:r w:rsidR="00C610D1" w:rsidRPr="00CF5525">
        <w:rPr>
          <w:sz w:val="24"/>
          <w:szCs w:val="24"/>
        </w:rPr>
        <w:t>Kleanthous</w:t>
      </w:r>
      <w:proofErr w:type="spellEnd"/>
      <w:r w:rsidR="00C610D1" w:rsidRPr="00CF5525">
        <w:rPr>
          <w:sz w:val="24"/>
          <w:szCs w:val="24"/>
        </w:rPr>
        <w:t xml:space="preserve"> 1999). </w:t>
      </w:r>
      <w:proofErr w:type="spellStart"/>
      <w:r w:rsidR="00C610D1" w:rsidRPr="00CF5525">
        <w:rPr>
          <w:sz w:val="24"/>
          <w:szCs w:val="24"/>
        </w:rPr>
        <w:t>Kleanthous</w:t>
      </w:r>
      <w:proofErr w:type="spellEnd"/>
      <w:r w:rsidR="00C610D1" w:rsidRPr="00CF5525">
        <w:rPr>
          <w:sz w:val="24"/>
          <w:szCs w:val="24"/>
        </w:rPr>
        <w:t xml:space="preserve"> suggests that a swimmer</w:t>
      </w:r>
      <w:r w:rsidR="00F20923">
        <w:rPr>
          <w:sz w:val="24"/>
          <w:szCs w:val="24"/>
        </w:rPr>
        <w:t xml:space="preserve">`s </w:t>
      </w:r>
      <w:r w:rsidR="00C610D1" w:rsidRPr="00CF5525">
        <w:rPr>
          <w:sz w:val="24"/>
          <w:szCs w:val="24"/>
        </w:rPr>
        <w:t xml:space="preserve">kick should aim to help maintain balance within the water and that their legs should remain close to the surface and lifted to gain a higher body position (1999). If this is not achieved and the legs are too low within the water, the swimmer will experience a greater amount of form drag as the body is not streamlined but inclined instead. </w:t>
      </w:r>
    </w:p>
    <w:p w14:paraId="37051643" w14:textId="5933E061" w:rsidR="005A6A7B" w:rsidRPr="00CF5525" w:rsidRDefault="005A6A7B" w:rsidP="00CF5525">
      <w:pPr>
        <w:spacing w:line="360" w:lineRule="auto"/>
        <w:rPr>
          <w:sz w:val="24"/>
          <w:szCs w:val="24"/>
        </w:rPr>
      </w:pPr>
    </w:p>
    <w:p w14:paraId="756CBC57" w14:textId="0B2FBC88" w:rsidR="00D75B7F" w:rsidRDefault="00FD0FA6" w:rsidP="00CF5525">
      <w:pPr>
        <w:spacing w:line="360" w:lineRule="auto"/>
        <w:rPr>
          <w:sz w:val="24"/>
          <w:szCs w:val="24"/>
        </w:rPr>
      </w:pPr>
      <w:r w:rsidRPr="00CF5525">
        <w:rPr>
          <w:sz w:val="24"/>
          <w:szCs w:val="24"/>
        </w:rPr>
        <w:lastRenderedPageBreak/>
        <w:t xml:space="preserve">There are many similarities between the kick of performed during front crawl and the kick of back crawl. </w:t>
      </w:r>
      <w:r w:rsidR="00345E9D" w:rsidRPr="00CF5525">
        <w:rPr>
          <w:sz w:val="24"/>
          <w:szCs w:val="24"/>
        </w:rPr>
        <w:t xml:space="preserve">Like front crawl, backstroke kick is an alternating up and down with in initiating from the hip. However, unlike front crawl there </w:t>
      </w:r>
      <w:r w:rsidR="00A50D2B" w:rsidRPr="00CF5525">
        <w:rPr>
          <w:sz w:val="24"/>
          <w:szCs w:val="24"/>
        </w:rPr>
        <w:t xml:space="preserve">bending at the knee is kept to a minimum to help maintain a streamlined body position with the majority of the body kept underwater. </w:t>
      </w:r>
      <w:r w:rsidR="002B23E0" w:rsidRPr="00CF5525">
        <w:rPr>
          <w:sz w:val="24"/>
          <w:szCs w:val="24"/>
        </w:rPr>
        <w:t xml:space="preserve">The whole leg action is split into two parts; an upbeat and a downbeat. </w:t>
      </w:r>
      <w:r w:rsidR="00B37390" w:rsidRPr="00CF5525">
        <w:rPr>
          <w:sz w:val="24"/>
          <w:szCs w:val="24"/>
        </w:rPr>
        <w:t xml:space="preserve">However, for back crawl the upbeat is the propulsive part of the leg action with the downbeat aiding recovery. </w:t>
      </w:r>
      <w:r w:rsidR="00BB4938" w:rsidRPr="00CF5525">
        <w:rPr>
          <w:sz w:val="24"/>
          <w:szCs w:val="24"/>
        </w:rPr>
        <w:t>Any interference between the water and air creates forces which increase waves (Rushall 2004).</w:t>
      </w:r>
      <w:r w:rsidR="009F220B" w:rsidRPr="00CF5525">
        <w:rPr>
          <w:sz w:val="24"/>
          <w:szCs w:val="24"/>
        </w:rPr>
        <w:t xml:space="preserve"> This essentially is how wave drag occurs. During backstroke, if the knees break the surface of the water </w:t>
      </w:r>
      <w:r w:rsidR="00EA0F9B" w:rsidRPr="00CF5525">
        <w:rPr>
          <w:sz w:val="24"/>
          <w:szCs w:val="24"/>
        </w:rPr>
        <w:t xml:space="preserve">the surface is no longer smooth and undisturbed therefore </w:t>
      </w:r>
      <w:r w:rsidR="00FB3746" w:rsidRPr="00CF5525">
        <w:rPr>
          <w:sz w:val="24"/>
          <w:szCs w:val="24"/>
        </w:rPr>
        <w:t>e</w:t>
      </w:r>
      <w:r w:rsidR="00EA0F9B" w:rsidRPr="00CF5525">
        <w:rPr>
          <w:sz w:val="24"/>
          <w:szCs w:val="24"/>
        </w:rPr>
        <w:t>ffects of wave resist</w:t>
      </w:r>
      <w:r w:rsidR="00FB3746" w:rsidRPr="00CF5525">
        <w:rPr>
          <w:sz w:val="24"/>
          <w:szCs w:val="24"/>
        </w:rPr>
        <w:t>a</w:t>
      </w:r>
      <w:r w:rsidR="00EA0F9B" w:rsidRPr="00CF5525">
        <w:rPr>
          <w:sz w:val="24"/>
          <w:szCs w:val="24"/>
        </w:rPr>
        <w:t xml:space="preserve">nce are increased </w:t>
      </w:r>
      <w:r w:rsidR="00FB3746" w:rsidRPr="00CF5525">
        <w:rPr>
          <w:sz w:val="24"/>
          <w:szCs w:val="24"/>
        </w:rPr>
        <w:t xml:space="preserve">as the flow of water is now turbulent flow and swimmer will experience great amounts of resistance. </w:t>
      </w:r>
      <w:r w:rsidR="005966F6" w:rsidRPr="00CF5525">
        <w:rPr>
          <w:sz w:val="24"/>
          <w:szCs w:val="24"/>
        </w:rPr>
        <w:t>Rushall states</w:t>
      </w:r>
      <w:r w:rsidR="00D75B7F" w:rsidRPr="00CF5525">
        <w:rPr>
          <w:sz w:val="24"/>
          <w:szCs w:val="24"/>
        </w:rPr>
        <w:t xml:space="preserve"> in his 2004 article on wave drag that</w:t>
      </w:r>
      <w:r w:rsidR="005966F6" w:rsidRPr="00CF5525">
        <w:rPr>
          <w:sz w:val="24"/>
          <w:szCs w:val="24"/>
        </w:rPr>
        <w:t xml:space="preserve"> “as velocity increases, wave resistance increases as the cube power of velocity.”</w:t>
      </w:r>
      <w:r w:rsidR="00D75B7F" w:rsidRPr="00CF5525">
        <w:rPr>
          <w:sz w:val="24"/>
          <w:szCs w:val="24"/>
        </w:rPr>
        <w:t xml:space="preserve"> He later mentions how if a swimmer`s velocity w</w:t>
      </w:r>
      <w:r w:rsidR="00F20923">
        <w:rPr>
          <w:sz w:val="24"/>
          <w:szCs w:val="24"/>
        </w:rPr>
        <w:t>as</w:t>
      </w:r>
      <w:r w:rsidR="00D75B7F" w:rsidRPr="00CF5525">
        <w:rPr>
          <w:sz w:val="24"/>
          <w:szCs w:val="24"/>
        </w:rPr>
        <w:t xml:space="preserve"> to double, as a result the wave resistance would be eight time as great. It is therefore essential that the correct techniques are carried out and that the swimmer`s knees do not break the water surface but remain just below as this is the greatest source of wave drag. </w:t>
      </w:r>
    </w:p>
    <w:p w14:paraId="43CECB95" w14:textId="77777777" w:rsidR="00CF5525" w:rsidRPr="00CF5525" w:rsidRDefault="00CF5525" w:rsidP="00CF5525">
      <w:pPr>
        <w:spacing w:line="360" w:lineRule="auto"/>
        <w:rPr>
          <w:sz w:val="24"/>
          <w:szCs w:val="24"/>
        </w:rPr>
      </w:pPr>
    </w:p>
    <w:p w14:paraId="0ED7CFE0" w14:textId="02124183" w:rsidR="00D75B7F" w:rsidRPr="00CF5525" w:rsidRDefault="00D75B7F" w:rsidP="00CF5525">
      <w:pPr>
        <w:spacing w:line="360" w:lineRule="auto"/>
        <w:rPr>
          <w:sz w:val="28"/>
          <w:szCs w:val="28"/>
          <w:u w:val="single"/>
        </w:rPr>
      </w:pPr>
      <w:r w:rsidRPr="00CF5525">
        <w:rPr>
          <w:sz w:val="28"/>
          <w:szCs w:val="28"/>
          <w:u w:val="single"/>
        </w:rPr>
        <w:t>Arm Action</w:t>
      </w:r>
    </w:p>
    <w:p w14:paraId="1297974D" w14:textId="71BFF993" w:rsidR="005A6A7B" w:rsidRPr="00CF5525" w:rsidRDefault="003F2D13" w:rsidP="00CF5525">
      <w:pPr>
        <w:spacing w:line="360" w:lineRule="auto"/>
        <w:rPr>
          <w:sz w:val="24"/>
          <w:szCs w:val="24"/>
        </w:rPr>
      </w:pPr>
      <w:r w:rsidRPr="00CF5525">
        <w:rPr>
          <w:sz w:val="24"/>
          <w:szCs w:val="24"/>
        </w:rPr>
        <w:t xml:space="preserve">The arm action is the most propulsive phase of front crawl if performed correctly. </w:t>
      </w:r>
      <w:r w:rsidR="00BB5AA0" w:rsidRPr="00CF5525">
        <w:rPr>
          <w:sz w:val="24"/>
          <w:szCs w:val="24"/>
        </w:rPr>
        <w:t xml:space="preserve">Like the legs, it is a continuous and alternating action which can be broken into four sections known as Entry and Stretch, the Catch, Propulsive phase and the recovery. </w:t>
      </w:r>
      <w:r w:rsidR="00D72F8B" w:rsidRPr="00CF5525">
        <w:rPr>
          <w:sz w:val="24"/>
          <w:szCs w:val="24"/>
        </w:rPr>
        <w:t xml:space="preserve">Key points of the first phase, the Entry and Stretch, include the hand entering with the fingertips and palm facing downwards and the elbow being bent. It is crucial that the arm remains in-line with the body and is extended straight forward to maintain a streamlined body position to decrease frontal drag. The second phase is the catch which is performed just below the surface of the water by a tipping of the swimmer`s wrist. During this phase the swimmer needs to ensure that they feel the water </w:t>
      </w:r>
      <w:r w:rsidR="001A69A7" w:rsidRPr="00CF5525">
        <w:rPr>
          <w:sz w:val="24"/>
          <w:szCs w:val="24"/>
        </w:rPr>
        <w:t xml:space="preserve">and are in a position to push the water backwards. It is important that the swimmer pushes the water backwards and not downwards as Newton`s third Law of Motion states that “For every action there is an opposite and equal reaction” (BBC Bitesize), therefore as the water is being pushed backwards the water will push the swimmer helping to propel them forwards. </w:t>
      </w:r>
      <w:r w:rsidR="00AC0042" w:rsidRPr="00CF5525">
        <w:rPr>
          <w:sz w:val="24"/>
          <w:szCs w:val="24"/>
        </w:rPr>
        <w:t xml:space="preserve">The Propulsive phase of the arm action can be considered the most important as it is what truly allows the swimmer to generate power in the water. During this phase swimmer`s aim to bend their elbow allowing the forearm to become more vertical </w:t>
      </w:r>
      <w:r w:rsidR="00AC0042" w:rsidRPr="00CF5525">
        <w:rPr>
          <w:sz w:val="24"/>
          <w:szCs w:val="24"/>
        </w:rPr>
        <w:lastRenderedPageBreak/>
        <w:t>within the water as Samson et al. suggests that propulsive forces are greater when the angle of attack is high. The hand travels under</w:t>
      </w:r>
      <w:r w:rsidR="001B404D" w:rsidRPr="00CF5525">
        <w:rPr>
          <w:sz w:val="24"/>
          <w:szCs w:val="24"/>
        </w:rPr>
        <w:t xml:space="preserve"> the head and remains within the body</w:t>
      </w:r>
      <w:r w:rsidR="00FA62C6" w:rsidRPr="00CF5525">
        <w:rPr>
          <w:sz w:val="24"/>
          <w:szCs w:val="24"/>
        </w:rPr>
        <w:t xml:space="preserve"> line </w:t>
      </w:r>
      <w:r w:rsidR="001B404D" w:rsidRPr="00CF5525">
        <w:rPr>
          <w:sz w:val="24"/>
          <w:szCs w:val="24"/>
        </w:rPr>
        <w:t xml:space="preserve">throughout the whole movement. In doing do, it reduces frontal drag as the surface area of the body is kept to the minimum. </w:t>
      </w:r>
      <w:r w:rsidR="00AB2024" w:rsidRPr="00CF5525">
        <w:rPr>
          <w:sz w:val="24"/>
          <w:szCs w:val="24"/>
        </w:rPr>
        <w:t xml:space="preserve">The arm must remain straight out in-front to keep a streamlined body position to decrease eddy drag. When performing Front crawl an eddy vortex forms behind the swimmer. If the stroke is performed poorly the number of vortices will increase and the swimmer will be held back by the water (Physics in Swimming). </w:t>
      </w:r>
    </w:p>
    <w:p w14:paraId="358FE31A" w14:textId="77777777" w:rsidR="00CF5525" w:rsidRDefault="00CF5525" w:rsidP="00CF5525">
      <w:pPr>
        <w:spacing w:line="360" w:lineRule="auto"/>
        <w:rPr>
          <w:sz w:val="24"/>
          <w:szCs w:val="24"/>
          <w:u w:val="single"/>
        </w:rPr>
      </w:pPr>
    </w:p>
    <w:p w14:paraId="5BA3F2EC" w14:textId="5CD369D4" w:rsidR="00AF52DB" w:rsidRDefault="00AB01BB" w:rsidP="00CF5525">
      <w:pPr>
        <w:spacing w:line="360" w:lineRule="auto"/>
        <w:rPr>
          <w:sz w:val="24"/>
          <w:szCs w:val="24"/>
        </w:rPr>
      </w:pPr>
      <w:r w:rsidRPr="00CF5525">
        <w:rPr>
          <w:sz w:val="24"/>
          <w:szCs w:val="24"/>
        </w:rPr>
        <w:t xml:space="preserve">Backstroke arms are slightly different to the arm action of front crawl. Similarities include the arms being continuous and alternating. However due to swimmer being supine, the arms cannot </w:t>
      </w:r>
      <w:r w:rsidR="00FA62C6" w:rsidRPr="00CF5525">
        <w:rPr>
          <w:sz w:val="24"/>
          <w:szCs w:val="24"/>
        </w:rPr>
        <w:t xml:space="preserve">remain within the body line and must be pulled down to the side. This increases frontal drag </w:t>
      </w:r>
      <w:r w:rsidR="00F62FCE" w:rsidRPr="00CF5525">
        <w:rPr>
          <w:sz w:val="24"/>
          <w:szCs w:val="24"/>
        </w:rPr>
        <w:t xml:space="preserve">as the body does not remain streamlined </w:t>
      </w:r>
      <w:r w:rsidR="009702EC" w:rsidRPr="00CF5525">
        <w:rPr>
          <w:sz w:val="24"/>
          <w:szCs w:val="24"/>
        </w:rPr>
        <w:t xml:space="preserve">and has an increased surface area. Moreover, increased wave drag occurs as the shoulders roll during each stroke resulting more surface breakage. Again, the propulsive action during the movement is underwater where the arm performs the first and second upsweep. </w:t>
      </w:r>
    </w:p>
    <w:p w14:paraId="31DF4128" w14:textId="77777777" w:rsidR="00CF5525" w:rsidRPr="00CF5525" w:rsidRDefault="00CF5525" w:rsidP="00CF5525">
      <w:pPr>
        <w:spacing w:line="360" w:lineRule="auto"/>
        <w:rPr>
          <w:sz w:val="24"/>
          <w:szCs w:val="24"/>
        </w:rPr>
      </w:pPr>
    </w:p>
    <w:p w14:paraId="3311C4CE" w14:textId="6C26459F" w:rsidR="00253579" w:rsidRPr="00CF5525" w:rsidRDefault="009702EC" w:rsidP="00CF5525">
      <w:pPr>
        <w:spacing w:line="360" w:lineRule="auto"/>
        <w:rPr>
          <w:sz w:val="28"/>
          <w:szCs w:val="28"/>
          <w:u w:val="single"/>
        </w:rPr>
      </w:pPr>
      <w:r w:rsidRPr="00CF5525">
        <w:rPr>
          <w:sz w:val="28"/>
          <w:szCs w:val="28"/>
          <w:u w:val="single"/>
        </w:rPr>
        <w:t xml:space="preserve">Breathing and Timing </w:t>
      </w:r>
    </w:p>
    <w:p w14:paraId="1349C798" w14:textId="643351FE" w:rsidR="009702EC" w:rsidRPr="00CF5525" w:rsidRDefault="009702EC" w:rsidP="00CF5525">
      <w:pPr>
        <w:spacing w:line="360" w:lineRule="auto"/>
        <w:rPr>
          <w:sz w:val="24"/>
          <w:szCs w:val="24"/>
        </w:rPr>
      </w:pPr>
      <w:r w:rsidRPr="00CF5525">
        <w:rPr>
          <w:sz w:val="24"/>
          <w:szCs w:val="24"/>
        </w:rPr>
        <w:t xml:space="preserve">Breathing </w:t>
      </w:r>
      <w:r w:rsidR="00D03723" w:rsidRPr="00CF5525">
        <w:rPr>
          <w:sz w:val="24"/>
          <w:szCs w:val="24"/>
        </w:rPr>
        <w:t>for backstroke should be regular as swimmer is supine and face is out of the water. However due to front crawl swimmers being prone in the water swimmer`s need to rotate, not lift, their heads to breathe and this should be co-ordinated with the body rotation. By doing this in time with the rotation it allows the body to remain streamlined limiting the effect of frontal drag. If the head is lifted out of the water</w:t>
      </w:r>
      <w:r w:rsidR="00F20923">
        <w:rPr>
          <w:sz w:val="24"/>
          <w:szCs w:val="24"/>
        </w:rPr>
        <w:t xml:space="preserve">, </w:t>
      </w:r>
      <w:r w:rsidR="00D03723" w:rsidRPr="00CF5525">
        <w:rPr>
          <w:sz w:val="24"/>
          <w:szCs w:val="24"/>
        </w:rPr>
        <w:t xml:space="preserve">more wave resistance is created which slows the swimmer down. Timing is crucial in both strokes as by performing certain movements in time with the body`s rolling movement enable a streamlined position to be maintained in the water, lowering drag placed on swimmer. </w:t>
      </w:r>
    </w:p>
    <w:p w14:paraId="08E99D74" w14:textId="054A242A" w:rsidR="00D03723" w:rsidRPr="00CF5525" w:rsidRDefault="00D03723" w:rsidP="00CF5525">
      <w:pPr>
        <w:spacing w:line="360" w:lineRule="auto"/>
        <w:rPr>
          <w:sz w:val="24"/>
          <w:szCs w:val="24"/>
        </w:rPr>
      </w:pPr>
    </w:p>
    <w:p w14:paraId="085A1B81" w14:textId="0508967C" w:rsidR="00D03723" w:rsidRPr="00CF5525" w:rsidRDefault="00D03723" w:rsidP="00CF5525">
      <w:pPr>
        <w:spacing w:line="360" w:lineRule="auto"/>
        <w:rPr>
          <w:sz w:val="24"/>
          <w:szCs w:val="24"/>
        </w:rPr>
      </w:pPr>
      <w:r w:rsidRPr="00CF5525">
        <w:rPr>
          <w:sz w:val="24"/>
          <w:szCs w:val="24"/>
        </w:rPr>
        <w:t xml:space="preserve">Due to water being </w:t>
      </w:r>
      <w:r w:rsidR="00CF5525" w:rsidRPr="00CF5525">
        <w:rPr>
          <w:sz w:val="24"/>
          <w:szCs w:val="24"/>
        </w:rPr>
        <w:t xml:space="preserve">1000 times </w:t>
      </w:r>
      <w:proofErr w:type="gramStart"/>
      <w:r w:rsidR="00CF5525" w:rsidRPr="00CF5525">
        <w:rPr>
          <w:sz w:val="24"/>
          <w:szCs w:val="24"/>
        </w:rPr>
        <w:t>more dense</w:t>
      </w:r>
      <w:proofErr w:type="gramEnd"/>
      <w:r w:rsidR="00CF5525" w:rsidRPr="00CF5525">
        <w:rPr>
          <w:sz w:val="24"/>
          <w:szCs w:val="24"/>
        </w:rPr>
        <w:t xml:space="preserve"> than air, there is no doubt that swimming has decreased efficiency due to effects linked with various drags experience due to its` density. However, as long as strokes are performed correctly and efficiently, the effects faced as a result of drag can be limited and therefore swimmers can move through the water with increased ease. </w:t>
      </w:r>
    </w:p>
    <w:p w14:paraId="2F8DC624" w14:textId="62D83B0E" w:rsidR="00803AC6" w:rsidRDefault="00803AC6" w:rsidP="00CF5525">
      <w:pPr>
        <w:spacing w:line="360" w:lineRule="auto"/>
        <w:rPr>
          <w:sz w:val="24"/>
          <w:szCs w:val="24"/>
        </w:rPr>
      </w:pPr>
    </w:p>
    <w:p w14:paraId="4D5C635A" w14:textId="6E790EE9" w:rsidR="00CF5525" w:rsidRPr="00CF5525" w:rsidRDefault="00CF5525">
      <w:pPr>
        <w:rPr>
          <w:sz w:val="24"/>
          <w:szCs w:val="24"/>
        </w:rPr>
      </w:pPr>
    </w:p>
    <w:p w14:paraId="08F48936" w14:textId="77777777" w:rsidR="00322E85" w:rsidRDefault="00F20923">
      <w:pPr>
        <w:rPr>
          <w:sz w:val="24"/>
          <w:szCs w:val="24"/>
        </w:rPr>
      </w:pPr>
      <w:r w:rsidRPr="00F20923">
        <w:rPr>
          <w:sz w:val="24"/>
          <w:szCs w:val="24"/>
        </w:rPr>
        <w:t>Word Count = 2156</w:t>
      </w:r>
    </w:p>
    <w:p w14:paraId="41C285C0" w14:textId="5F646B2D" w:rsidR="00803AC6" w:rsidRDefault="00803AC6">
      <w:pPr>
        <w:rPr>
          <w:sz w:val="24"/>
          <w:szCs w:val="24"/>
        </w:rPr>
      </w:pPr>
      <w:r w:rsidRPr="00F67641">
        <w:rPr>
          <w:sz w:val="24"/>
          <w:szCs w:val="24"/>
          <w:u w:val="single"/>
        </w:rPr>
        <w:lastRenderedPageBreak/>
        <w:t xml:space="preserve">Reference List </w:t>
      </w:r>
    </w:p>
    <w:p w14:paraId="18507FB9" w14:textId="77777777" w:rsidR="00304386" w:rsidRDefault="00304386" w:rsidP="00304386">
      <w:pPr>
        <w:rPr>
          <w:i/>
          <w:iCs/>
          <w:sz w:val="24"/>
          <w:szCs w:val="24"/>
        </w:rPr>
      </w:pPr>
      <w:r>
        <w:rPr>
          <w:sz w:val="24"/>
          <w:szCs w:val="24"/>
        </w:rPr>
        <w:t xml:space="preserve">BBC Bitesize (2020) </w:t>
      </w:r>
      <w:r w:rsidRPr="001A69A7">
        <w:rPr>
          <w:i/>
          <w:iCs/>
          <w:sz w:val="24"/>
          <w:szCs w:val="24"/>
        </w:rPr>
        <w:t>Newton`s Laws.</w:t>
      </w:r>
    </w:p>
    <w:p w14:paraId="6340942D" w14:textId="77777777" w:rsidR="00304386" w:rsidRDefault="00304386" w:rsidP="00304386">
      <w:pPr>
        <w:rPr>
          <w:sz w:val="24"/>
          <w:szCs w:val="24"/>
        </w:rPr>
      </w:pPr>
      <w:r>
        <w:rPr>
          <w:sz w:val="24"/>
          <w:szCs w:val="24"/>
        </w:rPr>
        <w:t xml:space="preserve">Available at: </w:t>
      </w:r>
      <w:hyperlink r:id="rId6" w:history="1">
        <w:r w:rsidRPr="00A4131F">
          <w:rPr>
            <w:rStyle w:val="Hyperlink"/>
            <w:sz w:val="24"/>
            <w:szCs w:val="24"/>
          </w:rPr>
          <w:t>https://www.bbc.co.uk/bitesize/guides/zqs47p3/revision/4</w:t>
        </w:r>
      </w:hyperlink>
    </w:p>
    <w:p w14:paraId="3F81767D" w14:textId="483D51A6" w:rsidR="00304386" w:rsidRDefault="00304386" w:rsidP="00304386">
      <w:pPr>
        <w:rPr>
          <w:sz w:val="24"/>
          <w:szCs w:val="24"/>
        </w:rPr>
      </w:pPr>
      <w:r>
        <w:rPr>
          <w:sz w:val="24"/>
          <w:szCs w:val="24"/>
        </w:rPr>
        <w:t>(Accessed: 4 January 2020)</w:t>
      </w:r>
    </w:p>
    <w:p w14:paraId="7D746F21" w14:textId="77777777" w:rsidR="00322E85" w:rsidRDefault="00322E85">
      <w:pPr>
        <w:rPr>
          <w:sz w:val="24"/>
          <w:szCs w:val="24"/>
        </w:rPr>
      </w:pPr>
    </w:p>
    <w:p w14:paraId="2C4C8E5F" w14:textId="3063BDC8" w:rsidR="00304386" w:rsidRDefault="00304386">
      <w:pPr>
        <w:rPr>
          <w:sz w:val="24"/>
          <w:szCs w:val="24"/>
        </w:rPr>
      </w:pPr>
      <w:proofErr w:type="spellStart"/>
      <w:r>
        <w:rPr>
          <w:sz w:val="24"/>
          <w:szCs w:val="24"/>
        </w:rPr>
        <w:t>Clarys</w:t>
      </w:r>
      <w:proofErr w:type="spellEnd"/>
      <w:r>
        <w:rPr>
          <w:sz w:val="24"/>
          <w:szCs w:val="24"/>
        </w:rPr>
        <w:t xml:space="preserve">, J.P. (1985) ‘Hydrodynamics and electromyography: ergonomics aspects in aquatics.’ </w:t>
      </w:r>
      <w:r w:rsidRPr="00EA3A65">
        <w:rPr>
          <w:i/>
          <w:iCs/>
          <w:sz w:val="24"/>
          <w:szCs w:val="24"/>
        </w:rPr>
        <w:t>Applied Ergonomics</w:t>
      </w:r>
      <w:r>
        <w:rPr>
          <w:sz w:val="24"/>
          <w:szCs w:val="24"/>
        </w:rPr>
        <w:t xml:space="preserve">, 16(1), pp.11-24. </w:t>
      </w:r>
    </w:p>
    <w:p w14:paraId="37AB2FEE" w14:textId="77777777" w:rsidR="00304386" w:rsidRDefault="00304386">
      <w:pPr>
        <w:rPr>
          <w:sz w:val="24"/>
          <w:szCs w:val="24"/>
        </w:rPr>
      </w:pPr>
    </w:p>
    <w:p w14:paraId="19652E42" w14:textId="77777777" w:rsidR="00386964" w:rsidRDefault="00386964" w:rsidP="00386964">
      <w:pPr>
        <w:rPr>
          <w:sz w:val="24"/>
          <w:szCs w:val="24"/>
        </w:rPr>
      </w:pPr>
      <w:proofErr w:type="spellStart"/>
      <w:r>
        <w:rPr>
          <w:sz w:val="24"/>
          <w:szCs w:val="24"/>
        </w:rPr>
        <w:t>Deschodt</w:t>
      </w:r>
      <w:proofErr w:type="spellEnd"/>
      <w:r>
        <w:rPr>
          <w:sz w:val="24"/>
          <w:szCs w:val="24"/>
        </w:rPr>
        <w:t xml:space="preserve">, V.J. and </w:t>
      </w:r>
      <w:proofErr w:type="spellStart"/>
      <w:r>
        <w:rPr>
          <w:sz w:val="24"/>
          <w:szCs w:val="24"/>
        </w:rPr>
        <w:t>Arsac</w:t>
      </w:r>
      <w:proofErr w:type="spellEnd"/>
      <w:r>
        <w:rPr>
          <w:sz w:val="24"/>
          <w:szCs w:val="24"/>
        </w:rPr>
        <w:t xml:space="preserve">, L.M. and </w:t>
      </w:r>
      <w:proofErr w:type="spellStart"/>
      <w:r>
        <w:rPr>
          <w:sz w:val="24"/>
          <w:szCs w:val="24"/>
        </w:rPr>
        <w:t>Rouard</w:t>
      </w:r>
      <w:proofErr w:type="spellEnd"/>
      <w:r>
        <w:rPr>
          <w:sz w:val="24"/>
          <w:szCs w:val="24"/>
        </w:rPr>
        <w:t xml:space="preserve">, A.H (1999) ‘Relative contribution of arms and legs in humans to propulsion in 25m sprint front-crawl swimming’ </w:t>
      </w:r>
      <w:r w:rsidRPr="00C01C10">
        <w:rPr>
          <w:i/>
          <w:iCs/>
          <w:sz w:val="24"/>
          <w:szCs w:val="24"/>
        </w:rPr>
        <w:t>European Journal of Applied Physiology and Occupational Physiology</w:t>
      </w:r>
      <w:r>
        <w:rPr>
          <w:sz w:val="24"/>
          <w:szCs w:val="24"/>
        </w:rPr>
        <w:t xml:space="preserve">, 80(3), pp.192-199.  </w:t>
      </w:r>
    </w:p>
    <w:p w14:paraId="552970A3" w14:textId="77777777" w:rsidR="00304386" w:rsidRDefault="00304386">
      <w:pPr>
        <w:rPr>
          <w:sz w:val="24"/>
          <w:szCs w:val="24"/>
        </w:rPr>
      </w:pPr>
    </w:p>
    <w:p w14:paraId="02281BC9" w14:textId="77777777" w:rsidR="007E07B6" w:rsidRDefault="007E07B6" w:rsidP="007E07B6">
      <w:pPr>
        <w:rPr>
          <w:sz w:val="24"/>
          <w:szCs w:val="24"/>
        </w:rPr>
      </w:pPr>
      <w:r>
        <w:rPr>
          <w:sz w:val="24"/>
          <w:szCs w:val="24"/>
        </w:rPr>
        <w:t xml:space="preserve">Hall, G. (2018) </w:t>
      </w:r>
      <w:r w:rsidRPr="00F40636">
        <w:rPr>
          <w:i/>
          <w:iCs/>
          <w:sz w:val="24"/>
          <w:szCs w:val="24"/>
        </w:rPr>
        <w:t>Physics for Swimmers, Coaches and Parents: Frontal Drag.</w:t>
      </w:r>
    </w:p>
    <w:p w14:paraId="57BEA46B" w14:textId="77777777" w:rsidR="007E07B6" w:rsidRDefault="007E07B6" w:rsidP="007E07B6">
      <w:pPr>
        <w:rPr>
          <w:sz w:val="24"/>
          <w:szCs w:val="24"/>
        </w:rPr>
      </w:pPr>
      <w:r>
        <w:rPr>
          <w:sz w:val="24"/>
          <w:szCs w:val="24"/>
        </w:rPr>
        <w:t xml:space="preserve">Available at: </w:t>
      </w:r>
      <w:hyperlink r:id="rId7" w:history="1">
        <w:r w:rsidRPr="00A4131F">
          <w:rPr>
            <w:rStyle w:val="Hyperlink"/>
            <w:sz w:val="24"/>
            <w:szCs w:val="24"/>
          </w:rPr>
          <w:t>https://swimswam.com/physics-for-swimmers-coaches-and-parents-frontal-drag/</w:t>
        </w:r>
      </w:hyperlink>
    </w:p>
    <w:p w14:paraId="47B671C4" w14:textId="77777777" w:rsidR="007E07B6" w:rsidRDefault="007E07B6" w:rsidP="007E07B6">
      <w:pPr>
        <w:rPr>
          <w:sz w:val="24"/>
          <w:szCs w:val="24"/>
        </w:rPr>
      </w:pPr>
      <w:r>
        <w:rPr>
          <w:sz w:val="24"/>
          <w:szCs w:val="24"/>
        </w:rPr>
        <w:t>(Accessed: 27 December 2019)</w:t>
      </w:r>
    </w:p>
    <w:p w14:paraId="2A1BB443" w14:textId="77777777" w:rsidR="00322E85" w:rsidRDefault="00322E85" w:rsidP="007E07B6">
      <w:pPr>
        <w:rPr>
          <w:sz w:val="24"/>
          <w:szCs w:val="24"/>
        </w:rPr>
      </w:pPr>
    </w:p>
    <w:p w14:paraId="543FF59B" w14:textId="676F0B91" w:rsidR="007E07B6" w:rsidRDefault="007E07B6" w:rsidP="007E07B6">
      <w:pPr>
        <w:rPr>
          <w:i/>
          <w:iCs/>
          <w:sz w:val="24"/>
          <w:szCs w:val="24"/>
        </w:rPr>
      </w:pPr>
      <w:proofErr w:type="spellStart"/>
      <w:r>
        <w:rPr>
          <w:sz w:val="24"/>
          <w:szCs w:val="24"/>
        </w:rPr>
        <w:t>Kleanthous</w:t>
      </w:r>
      <w:proofErr w:type="spellEnd"/>
      <w:r>
        <w:rPr>
          <w:sz w:val="24"/>
          <w:szCs w:val="24"/>
        </w:rPr>
        <w:t xml:space="preserve">, M. (1999) ‘Improve Front Crawl Kicking’ </w:t>
      </w:r>
      <w:proofErr w:type="spellStart"/>
      <w:r w:rsidRPr="001A1EC6">
        <w:rPr>
          <w:i/>
          <w:iCs/>
          <w:sz w:val="24"/>
          <w:szCs w:val="24"/>
        </w:rPr>
        <w:t>Ironmate</w:t>
      </w:r>
      <w:proofErr w:type="spellEnd"/>
      <w:r>
        <w:rPr>
          <w:i/>
          <w:iCs/>
          <w:sz w:val="24"/>
          <w:szCs w:val="24"/>
        </w:rPr>
        <w:t>.</w:t>
      </w:r>
    </w:p>
    <w:p w14:paraId="34BE1A3E" w14:textId="77777777" w:rsidR="007E07B6" w:rsidRDefault="007E07B6" w:rsidP="007E07B6">
      <w:pPr>
        <w:rPr>
          <w:sz w:val="24"/>
          <w:szCs w:val="24"/>
        </w:rPr>
      </w:pPr>
      <w:r>
        <w:rPr>
          <w:sz w:val="24"/>
          <w:szCs w:val="24"/>
        </w:rPr>
        <w:t xml:space="preserve">Available at: </w:t>
      </w:r>
      <w:hyperlink r:id="rId8" w:history="1">
        <w:r w:rsidRPr="00A4131F">
          <w:rPr>
            <w:rStyle w:val="Hyperlink"/>
            <w:sz w:val="24"/>
            <w:szCs w:val="24"/>
          </w:rPr>
          <w:t>http://www.ironmate.co.uk/improve-front-crawl-kicking</w:t>
        </w:r>
      </w:hyperlink>
    </w:p>
    <w:p w14:paraId="7C019BAE" w14:textId="77777777" w:rsidR="007E07B6" w:rsidRDefault="007E07B6" w:rsidP="007E07B6">
      <w:pPr>
        <w:rPr>
          <w:sz w:val="24"/>
          <w:szCs w:val="24"/>
        </w:rPr>
      </w:pPr>
      <w:r>
        <w:rPr>
          <w:sz w:val="24"/>
          <w:szCs w:val="24"/>
        </w:rPr>
        <w:t>(Accessed: 3 January 2020)</w:t>
      </w:r>
    </w:p>
    <w:p w14:paraId="57108220" w14:textId="77777777" w:rsidR="007E07B6" w:rsidRDefault="007E07B6" w:rsidP="007E07B6">
      <w:pPr>
        <w:rPr>
          <w:sz w:val="24"/>
          <w:szCs w:val="24"/>
        </w:rPr>
      </w:pPr>
    </w:p>
    <w:p w14:paraId="2F5CDF2A" w14:textId="77777777" w:rsidR="007E07B6" w:rsidRDefault="007E07B6" w:rsidP="007E07B6">
      <w:pPr>
        <w:rPr>
          <w:sz w:val="24"/>
          <w:szCs w:val="24"/>
        </w:rPr>
      </w:pPr>
      <w:proofErr w:type="spellStart"/>
      <w:r>
        <w:rPr>
          <w:sz w:val="24"/>
          <w:szCs w:val="24"/>
        </w:rPr>
        <w:t>Mollendorf</w:t>
      </w:r>
      <w:proofErr w:type="spellEnd"/>
      <w:r>
        <w:rPr>
          <w:sz w:val="24"/>
          <w:szCs w:val="24"/>
        </w:rPr>
        <w:t xml:space="preserve">, J.C. </w:t>
      </w:r>
      <w:r w:rsidRPr="00AF52DB">
        <w:rPr>
          <w:i/>
          <w:iCs/>
          <w:sz w:val="24"/>
          <w:szCs w:val="24"/>
        </w:rPr>
        <w:t>et al.</w:t>
      </w:r>
      <w:r>
        <w:rPr>
          <w:i/>
          <w:iCs/>
          <w:sz w:val="24"/>
          <w:szCs w:val="24"/>
        </w:rPr>
        <w:t xml:space="preserve"> </w:t>
      </w:r>
      <w:r>
        <w:rPr>
          <w:sz w:val="24"/>
          <w:szCs w:val="24"/>
        </w:rPr>
        <w:t xml:space="preserve">(2004) ‘Effect of </w:t>
      </w:r>
      <w:proofErr w:type="gramStart"/>
      <w:r>
        <w:rPr>
          <w:sz w:val="24"/>
          <w:szCs w:val="24"/>
        </w:rPr>
        <w:t>Swim Suit</w:t>
      </w:r>
      <w:proofErr w:type="gramEnd"/>
      <w:r>
        <w:rPr>
          <w:sz w:val="24"/>
          <w:szCs w:val="24"/>
        </w:rPr>
        <w:t xml:space="preserve"> Design on Passive Drag’ </w:t>
      </w:r>
      <w:r w:rsidRPr="00AF52DB">
        <w:rPr>
          <w:i/>
          <w:iCs/>
          <w:sz w:val="24"/>
          <w:szCs w:val="24"/>
        </w:rPr>
        <w:t xml:space="preserve">Medicine &amp; Science in Sports &amp; </w:t>
      </w:r>
      <w:proofErr w:type="spellStart"/>
      <w:r w:rsidRPr="00AF52DB">
        <w:rPr>
          <w:i/>
          <w:iCs/>
          <w:sz w:val="24"/>
          <w:szCs w:val="24"/>
        </w:rPr>
        <w:t>Exercsie</w:t>
      </w:r>
      <w:proofErr w:type="spellEnd"/>
      <w:r w:rsidRPr="00AF52DB">
        <w:rPr>
          <w:i/>
          <w:iCs/>
          <w:sz w:val="24"/>
          <w:szCs w:val="24"/>
        </w:rPr>
        <w:t>.</w:t>
      </w:r>
      <w:r>
        <w:rPr>
          <w:sz w:val="24"/>
          <w:szCs w:val="24"/>
        </w:rPr>
        <w:t xml:space="preserve"> P.1029. </w:t>
      </w:r>
    </w:p>
    <w:p w14:paraId="31549909" w14:textId="77777777" w:rsidR="007E07B6" w:rsidRDefault="007E07B6" w:rsidP="007E07B6">
      <w:pPr>
        <w:rPr>
          <w:sz w:val="24"/>
          <w:szCs w:val="24"/>
        </w:rPr>
      </w:pPr>
    </w:p>
    <w:p w14:paraId="18090948" w14:textId="5DB2D9A6" w:rsidR="007E07B6" w:rsidRDefault="007E07B6" w:rsidP="007E07B6">
      <w:pPr>
        <w:rPr>
          <w:i/>
          <w:iCs/>
          <w:sz w:val="24"/>
          <w:szCs w:val="24"/>
        </w:rPr>
      </w:pPr>
      <w:r>
        <w:rPr>
          <w:sz w:val="24"/>
          <w:szCs w:val="24"/>
        </w:rPr>
        <w:t xml:space="preserve">Murphy, S. and Bullock, D. (2008) “Are you swimming right?’ </w:t>
      </w:r>
      <w:r w:rsidRPr="008161BE">
        <w:rPr>
          <w:i/>
          <w:iCs/>
          <w:sz w:val="24"/>
          <w:szCs w:val="24"/>
        </w:rPr>
        <w:t>The Guardian.</w:t>
      </w:r>
    </w:p>
    <w:p w14:paraId="2DB5DA9C" w14:textId="77777777" w:rsidR="007E07B6" w:rsidRDefault="007E07B6" w:rsidP="007E07B6">
      <w:pPr>
        <w:rPr>
          <w:sz w:val="24"/>
          <w:szCs w:val="24"/>
        </w:rPr>
      </w:pPr>
      <w:r>
        <w:rPr>
          <w:sz w:val="24"/>
          <w:szCs w:val="24"/>
        </w:rPr>
        <w:t>Available at:</w:t>
      </w:r>
      <w:r w:rsidRPr="008161BE">
        <w:t xml:space="preserve"> </w:t>
      </w:r>
      <w:hyperlink r:id="rId9" w:history="1">
        <w:r w:rsidRPr="00A4131F">
          <w:rPr>
            <w:rStyle w:val="Hyperlink"/>
            <w:sz w:val="24"/>
            <w:szCs w:val="24"/>
          </w:rPr>
          <w:t>https://www.theguardian.com/lifeandstyle/2008/jul/29/healthandwellbeing.fitness</w:t>
        </w:r>
      </w:hyperlink>
    </w:p>
    <w:p w14:paraId="34906924" w14:textId="77777777" w:rsidR="007E07B6" w:rsidRDefault="007E07B6" w:rsidP="007E07B6">
      <w:pPr>
        <w:rPr>
          <w:sz w:val="24"/>
          <w:szCs w:val="24"/>
        </w:rPr>
      </w:pPr>
      <w:r>
        <w:rPr>
          <w:sz w:val="24"/>
          <w:szCs w:val="24"/>
        </w:rPr>
        <w:t>(Accessed: 29 December 2019)</w:t>
      </w:r>
    </w:p>
    <w:p w14:paraId="231E5515" w14:textId="77777777" w:rsidR="007E07B6" w:rsidRDefault="007E07B6" w:rsidP="007E07B6">
      <w:pPr>
        <w:rPr>
          <w:sz w:val="24"/>
          <w:szCs w:val="24"/>
        </w:rPr>
      </w:pPr>
    </w:p>
    <w:p w14:paraId="7C4E09AD" w14:textId="77777777" w:rsidR="007E07B6" w:rsidRDefault="007E07B6" w:rsidP="007E07B6">
      <w:pPr>
        <w:rPr>
          <w:sz w:val="24"/>
          <w:szCs w:val="24"/>
        </w:rPr>
      </w:pPr>
      <w:r w:rsidRPr="00AB2024">
        <w:rPr>
          <w:i/>
          <w:iCs/>
          <w:sz w:val="24"/>
          <w:szCs w:val="24"/>
        </w:rPr>
        <w:t xml:space="preserve">Physics </w:t>
      </w:r>
      <w:proofErr w:type="gramStart"/>
      <w:r w:rsidRPr="00AB2024">
        <w:rPr>
          <w:i/>
          <w:iCs/>
          <w:sz w:val="24"/>
          <w:szCs w:val="24"/>
        </w:rPr>
        <w:t>In</w:t>
      </w:r>
      <w:proofErr w:type="gramEnd"/>
      <w:r w:rsidRPr="00AB2024">
        <w:rPr>
          <w:i/>
          <w:iCs/>
          <w:sz w:val="24"/>
          <w:szCs w:val="24"/>
        </w:rPr>
        <w:t xml:space="preserve"> Swimming</w:t>
      </w:r>
      <w:r>
        <w:rPr>
          <w:i/>
          <w:iCs/>
          <w:sz w:val="24"/>
          <w:szCs w:val="24"/>
        </w:rPr>
        <w:t>.</w:t>
      </w:r>
      <w:r>
        <w:rPr>
          <w:sz w:val="24"/>
          <w:szCs w:val="24"/>
        </w:rPr>
        <w:t xml:space="preserve"> </w:t>
      </w:r>
      <w:r w:rsidRPr="00AB2024">
        <w:rPr>
          <w:sz w:val="24"/>
          <w:szCs w:val="24"/>
        </w:rPr>
        <w:t xml:space="preserve">https://physicinswimming.weebly.com/resistance.html </w:t>
      </w:r>
    </w:p>
    <w:p w14:paraId="58D62264" w14:textId="77777777" w:rsidR="007E07B6" w:rsidRPr="00AB2024" w:rsidRDefault="007E07B6" w:rsidP="007E07B6">
      <w:pPr>
        <w:rPr>
          <w:sz w:val="24"/>
          <w:szCs w:val="24"/>
        </w:rPr>
      </w:pPr>
      <w:r>
        <w:rPr>
          <w:sz w:val="24"/>
          <w:szCs w:val="24"/>
        </w:rPr>
        <w:t>(Accessed: 4 January 2020)</w:t>
      </w:r>
    </w:p>
    <w:p w14:paraId="08B25F5A" w14:textId="77777777" w:rsidR="00304386" w:rsidRDefault="00304386">
      <w:pPr>
        <w:rPr>
          <w:sz w:val="24"/>
          <w:szCs w:val="24"/>
        </w:rPr>
      </w:pPr>
    </w:p>
    <w:p w14:paraId="0F905CBF" w14:textId="77777777" w:rsidR="007E07B6" w:rsidRDefault="007E07B6" w:rsidP="007E07B6">
      <w:pPr>
        <w:rPr>
          <w:sz w:val="24"/>
          <w:szCs w:val="24"/>
        </w:rPr>
      </w:pPr>
      <w:r>
        <w:rPr>
          <w:sz w:val="24"/>
          <w:szCs w:val="24"/>
        </w:rPr>
        <w:t xml:space="preserve">Rushall, E.B.S. (2004) ‘Wave Drag Needs Attention’ </w:t>
      </w:r>
      <w:r w:rsidRPr="009F220B">
        <w:rPr>
          <w:i/>
          <w:iCs/>
          <w:sz w:val="24"/>
          <w:szCs w:val="24"/>
        </w:rPr>
        <w:t>Carlie Coaches` Forum</w:t>
      </w:r>
      <w:r>
        <w:rPr>
          <w:sz w:val="24"/>
          <w:szCs w:val="24"/>
        </w:rPr>
        <w:t xml:space="preserve">, 7(3). </w:t>
      </w:r>
    </w:p>
    <w:p w14:paraId="013D4CD6" w14:textId="77777777" w:rsidR="00322E85" w:rsidRDefault="00322E85">
      <w:pPr>
        <w:rPr>
          <w:sz w:val="24"/>
          <w:szCs w:val="24"/>
        </w:rPr>
      </w:pPr>
    </w:p>
    <w:p w14:paraId="3C620B19" w14:textId="714BBA77" w:rsidR="00304386" w:rsidRDefault="00322E85">
      <w:pPr>
        <w:rPr>
          <w:sz w:val="24"/>
          <w:szCs w:val="24"/>
        </w:rPr>
      </w:pPr>
      <w:r>
        <w:rPr>
          <w:sz w:val="24"/>
          <w:szCs w:val="24"/>
        </w:rPr>
        <w:t xml:space="preserve">Samson, M. </w:t>
      </w:r>
      <w:r w:rsidRPr="00AC0042">
        <w:rPr>
          <w:i/>
          <w:iCs/>
          <w:sz w:val="24"/>
          <w:szCs w:val="24"/>
        </w:rPr>
        <w:t>et al.</w:t>
      </w:r>
      <w:r>
        <w:rPr>
          <w:sz w:val="24"/>
          <w:szCs w:val="24"/>
        </w:rPr>
        <w:t xml:space="preserve"> (2017) </w:t>
      </w:r>
      <w:r w:rsidRPr="00AC0042">
        <w:rPr>
          <w:i/>
          <w:iCs/>
          <w:sz w:val="24"/>
          <w:szCs w:val="24"/>
        </w:rPr>
        <w:t>Unsteady computational fluid dynamics in front crawl swimming.</w:t>
      </w:r>
    </w:p>
    <w:p w14:paraId="3ED1E03F" w14:textId="77777777" w:rsidR="00CB715E" w:rsidRDefault="00CB715E" w:rsidP="00CB715E">
      <w:pPr>
        <w:rPr>
          <w:sz w:val="24"/>
          <w:szCs w:val="24"/>
        </w:rPr>
      </w:pPr>
    </w:p>
    <w:p w14:paraId="3D031E74" w14:textId="15141763" w:rsidR="00CB715E" w:rsidRDefault="00CB715E" w:rsidP="00CB715E">
      <w:pPr>
        <w:rPr>
          <w:i/>
          <w:iCs/>
          <w:sz w:val="24"/>
          <w:szCs w:val="24"/>
        </w:rPr>
      </w:pPr>
      <w:r>
        <w:rPr>
          <w:sz w:val="24"/>
          <w:szCs w:val="24"/>
        </w:rPr>
        <w:t xml:space="preserve">The Race Club (2019) </w:t>
      </w:r>
      <w:r w:rsidRPr="00D4787E">
        <w:rPr>
          <w:i/>
          <w:iCs/>
          <w:sz w:val="24"/>
          <w:szCs w:val="24"/>
        </w:rPr>
        <w:t xml:space="preserve">Proper Head Position </w:t>
      </w:r>
      <w:proofErr w:type="gramStart"/>
      <w:r w:rsidRPr="00D4787E">
        <w:rPr>
          <w:i/>
          <w:iCs/>
          <w:sz w:val="24"/>
          <w:szCs w:val="24"/>
        </w:rPr>
        <w:t>In</w:t>
      </w:r>
      <w:proofErr w:type="gramEnd"/>
      <w:r w:rsidRPr="00D4787E">
        <w:rPr>
          <w:i/>
          <w:iCs/>
          <w:sz w:val="24"/>
          <w:szCs w:val="24"/>
        </w:rPr>
        <w:t xml:space="preserve"> Backstroke.</w:t>
      </w:r>
    </w:p>
    <w:p w14:paraId="3BB413E5" w14:textId="77777777" w:rsidR="00CB715E" w:rsidRDefault="00CB715E" w:rsidP="00CB715E">
      <w:pPr>
        <w:rPr>
          <w:sz w:val="24"/>
          <w:szCs w:val="24"/>
        </w:rPr>
      </w:pPr>
      <w:r>
        <w:rPr>
          <w:sz w:val="24"/>
          <w:szCs w:val="24"/>
        </w:rPr>
        <w:t>Available at:</w:t>
      </w:r>
      <w:r w:rsidRPr="00D4787E">
        <w:t xml:space="preserve"> </w:t>
      </w:r>
      <w:hyperlink r:id="rId10" w:history="1">
        <w:r w:rsidRPr="00A4131F">
          <w:rPr>
            <w:rStyle w:val="Hyperlink"/>
            <w:sz w:val="24"/>
            <w:szCs w:val="24"/>
          </w:rPr>
          <w:t>https://theraceclub.com/aqua-notes/proper-head-position-in-backstroke/</w:t>
        </w:r>
      </w:hyperlink>
    </w:p>
    <w:p w14:paraId="0F93DED8" w14:textId="26191EA2" w:rsidR="00322E85" w:rsidRDefault="00CB715E" w:rsidP="00322E85">
      <w:pPr>
        <w:rPr>
          <w:sz w:val="24"/>
          <w:szCs w:val="24"/>
        </w:rPr>
      </w:pPr>
      <w:r>
        <w:rPr>
          <w:sz w:val="24"/>
          <w:szCs w:val="24"/>
        </w:rPr>
        <w:t>(Accessed: 29 December 2019)</w:t>
      </w:r>
    </w:p>
    <w:p w14:paraId="2CB8F5FC" w14:textId="77777777" w:rsidR="00CB715E" w:rsidRDefault="00CB715E" w:rsidP="00322E85">
      <w:pPr>
        <w:rPr>
          <w:sz w:val="24"/>
          <w:szCs w:val="24"/>
        </w:rPr>
      </w:pPr>
    </w:p>
    <w:p w14:paraId="1E9DBC36" w14:textId="27B96CE9" w:rsidR="00322E85" w:rsidRDefault="00803AC6" w:rsidP="00322E85">
      <w:pPr>
        <w:rPr>
          <w:sz w:val="24"/>
          <w:szCs w:val="24"/>
        </w:rPr>
      </w:pPr>
      <w:r>
        <w:rPr>
          <w:sz w:val="24"/>
          <w:szCs w:val="24"/>
        </w:rPr>
        <w:t xml:space="preserve">Tor, E. Pease, </w:t>
      </w:r>
    </w:p>
    <w:p w14:paraId="64E6296E" w14:textId="5105F129" w:rsidR="007E07B6" w:rsidRDefault="00803AC6" w:rsidP="007E07B6">
      <w:pPr>
        <w:rPr>
          <w:sz w:val="24"/>
          <w:szCs w:val="24"/>
        </w:rPr>
      </w:pPr>
      <w:proofErr w:type="gramStart"/>
      <w:r>
        <w:rPr>
          <w:sz w:val="24"/>
          <w:szCs w:val="24"/>
        </w:rPr>
        <w:t>D</w:t>
      </w:r>
      <w:r w:rsidR="007E07B6" w:rsidRPr="007E07B6">
        <w:rPr>
          <w:sz w:val="24"/>
          <w:szCs w:val="24"/>
        </w:rPr>
        <w:t xml:space="preserve"> </w:t>
      </w:r>
      <w:r>
        <w:rPr>
          <w:sz w:val="24"/>
          <w:szCs w:val="24"/>
        </w:rPr>
        <w:t>.L</w:t>
      </w:r>
      <w:proofErr w:type="gramEnd"/>
      <w:r>
        <w:rPr>
          <w:sz w:val="24"/>
          <w:szCs w:val="24"/>
        </w:rPr>
        <w:t xml:space="preserve"> and Ball, K.A (2015) ‘How Does Drag Affect the underwater Phase of a Swimming </w:t>
      </w:r>
    </w:p>
    <w:p w14:paraId="1FA782DF" w14:textId="6CD03FAB" w:rsidR="00803AC6" w:rsidRDefault="00803AC6">
      <w:pPr>
        <w:rPr>
          <w:sz w:val="24"/>
          <w:szCs w:val="24"/>
        </w:rPr>
      </w:pPr>
      <w:r>
        <w:rPr>
          <w:sz w:val="24"/>
          <w:szCs w:val="24"/>
        </w:rPr>
        <w:t xml:space="preserve">Start’, </w:t>
      </w:r>
      <w:r w:rsidRPr="00803AC6">
        <w:rPr>
          <w:i/>
          <w:iCs/>
          <w:sz w:val="24"/>
          <w:szCs w:val="24"/>
        </w:rPr>
        <w:t>Journal of Applied Biomechanics</w:t>
      </w:r>
      <w:r>
        <w:rPr>
          <w:sz w:val="24"/>
          <w:szCs w:val="24"/>
        </w:rPr>
        <w:t xml:space="preserve">, 31(1), p.8. </w:t>
      </w:r>
    </w:p>
    <w:p w14:paraId="1C7C86FB" w14:textId="77777777" w:rsidR="00CB715E" w:rsidRDefault="00CB715E">
      <w:pPr>
        <w:rPr>
          <w:sz w:val="24"/>
          <w:szCs w:val="24"/>
        </w:rPr>
      </w:pPr>
    </w:p>
    <w:p w14:paraId="34AE2B86" w14:textId="11CDBA9B" w:rsidR="00F40636" w:rsidRPr="00F40636" w:rsidRDefault="00F40636">
      <w:pPr>
        <w:rPr>
          <w:i/>
          <w:iCs/>
          <w:sz w:val="24"/>
          <w:szCs w:val="24"/>
        </w:rPr>
      </w:pPr>
      <w:r>
        <w:rPr>
          <w:sz w:val="24"/>
          <w:szCs w:val="24"/>
        </w:rPr>
        <w:t xml:space="preserve">World of Sports Science (2019) </w:t>
      </w:r>
      <w:r w:rsidRPr="00F40636">
        <w:rPr>
          <w:i/>
          <w:iCs/>
          <w:sz w:val="24"/>
          <w:szCs w:val="24"/>
        </w:rPr>
        <w:t>Swimming Resistance.</w:t>
      </w:r>
    </w:p>
    <w:p w14:paraId="165C814B" w14:textId="10DAA4CD" w:rsidR="00F40636" w:rsidRDefault="00F40636">
      <w:pPr>
        <w:rPr>
          <w:sz w:val="24"/>
          <w:szCs w:val="24"/>
        </w:rPr>
      </w:pPr>
      <w:r>
        <w:rPr>
          <w:sz w:val="24"/>
          <w:szCs w:val="24"/>
        </w:rPr>
        <w:t xml:space="preserve">Available at: </w:t>
      </w:r>
      <w:hyperlink r:id="rId11" w:history="1">
        <w:r w:rsidRPr="00A4131F">
          <w:rPr>
            <w:rStyle w:val="Hyperlink"/>
            <w:sz w:val="24"/>
            <w:szCs w:val="24"/>
          </w:rPr>
          <w:t>https://www.encyclopedia.com/sports/sports-fitness-recreation-and-leisure-magazines/swimming-resistance</w:t>
        </w:r>
      </w:hyperlink>
    </w:p>
    <w:p w14:paraId="1EBEE701" w14:textId="0085CDE3" w:rsidR="00F40636" w:rsidRDefault="00F40636">
      <w:pPr>
        <w:rPr>
          <w:sz w:val="24"/>
          <w:szCs w:val="24"/>
        </w:rPr>
      </w:pPr>
      <w:r>
        <w:rPr>
          <w:sz w:val="24"/>
          <w:szCs w:val="24"/>
        </w:rPr>
        <w:t>(Accessed: 28 December 2019)</w:t>
      </w:r>
    </w:p>
    <w:p w14:paraId="28383104" w14:textId="0EBD3F19" w:rsidR="0093321F" w:rsidRDefault="0093321F">
      <w:pPr>
        <w:rPr>
          <w:sz w:val="24"/>
          <w:szCs w:val="24"/>
        </w:rPr>
      </w:pPr>
    </w:p>
    <w:p w14:paraId="18EA2A6C" w14:textId="77777777" w:rsidR="007E07B6" w:rsidRPr="00AB2024" w:rsidRDefault="007E07B6">
      <w:pPr>
        <w:rPr>
          <w:sz w:val="24"/>
          <w:szCs w:val="24"/>
        </w:rPr>
      </w:pPr>
      <w:bookmarkStart w:id="0" w:name="_GoBack"/>
      <w:bookmarkEnd w:id="0"/>
    </w:p>
    <w:sectPr w:rsidR="007E07B6" w:rsidRPr="00AB2024" w:rsidSect="005318A4">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7F3F72" w14:textId="77777777" w:rsidR="000A3EF9" w:rsidRDefault="000A3EF9" w:rsidP="00F20923">
      <w:r>
        <w:separator/>
      </w:r>
    </w:p>
  </w:endnote>
  <w:endnote w:type="continuationSeparator" w:id="0">
    <w:p w14:paraId="1DE78448" w14:textId="77777777" w:rsidR="000A3EF9" w:rsidRDefault="000A3EF9" w:rsidP="00F209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39349600"/>
      <w:docPartObj>
        <w:docPartGallery w:val="Page Numbers (Bottom of Page)"/>
        <w:docPartUnique/>
      </w:docPartObj>
    </w:sdtPr>
    <w:sdtContent>
      <w:p w14:paraId="25F59950" w14:textId="6553E1AC" w:rsidR="00F20923" w:rsidRDefault="00F20923" w:rsidP="00A413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8888D2" w14:textId="77777777" w:rsidR="00F20923" w:rsidRDefault="00F20923" w:rsidP="00F2092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2504183"/>
      <w:docPartObj>
        <w:docPartGallery w:val="Page Numbers (Bottom of Page)"/>
        <w:docPartUnique/>
      </w:docPartObj>
    </w:sdtPr>
    <w:sdtContent>
      <w:p w14:paraId="659B220D" w14:textId="5375BC50" w:rsidR="00F20923" w:rsidRDefault="00F20923" w:rsidP="00A413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992131" w14:textId="77777777" w:rsidR="00F20923" w:rsidRDefault="00F20923" w:rsidP="00F2092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E60888" w14:textId="77777777" w:rsidR="000A3EF9" w:rsidRDefault="000A3EF9" w:rsidP="00F20923">
      <w:r>
        <w:separator/>
      </w:r>
    </w:p>
  </w:footnote>
  <w:footnote w:type="continuationSeparator" w:id="0">
    <w:p w14:paraId="722FBC67" w14:textId="77777777" w:rsidR="000A3EF9" w:rsidRDefault="000A3EF9" w:rsidP="00F2092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623"/>
    <w:rsid w:val="000460C6"/>
    <w:rsid w:val="00067610"/>
    <w:rsid w:val="000A3EF9"/>
    <w:rsid w:val="000D36C2"/>
    <w:rsid w:val="000E5F76"/>
    <w:rsid w:val="00174FBF"/>
    <w:rsid w:val="00192AE3"/>
    <w:rsid w:val="001A1EC6"/>
    <w:rsid w:val="001A69A7"/>
    <w:rsid w:val="001B404D"/>
    <w:rsid w:val="001D197F"/>
    <w:rsid w:val="00227245"/>
    <w:rsid w:val="002440B7"/>
    <w:rsid w:val="00253579"/>
    <w:rsid w:val="002B23E0"/>
    <w:rsid w:val="002D5EA3"/>
    <w:rsid w:val="00304386"/>
    <w:rsid w:val="00322E85"/>
    <w:rsid w:val="00345E9D"/>
    <w:rsid w:val="0038098F"/>
    <w:rsid w:val="00386964"/>
    <w:rsid w:val="003E2EA2"/>
    <w:rsid w:val="003F2D13"/>
    <w:rsid w:val="00445DDC"/>
    <w:rsid w:val="004663DE"/>
    <w:rsid w:val="005318A4"/>
    <w:rsid w:val="005966F6"/>
    <w:rsid w:val="005A6A7B"/>
    <w:rsid w:val="005B2C2B"/>
    <w:rsid w:val="005C5478"/>
    <w:rsid w:val="006044E9"/>
    <w:rsid w:val="00653B00"/>
    <w:rsid w:val="006B60AB"/>
    <w:rsid w:val="006F3821"/>
    <w:rsid w:val="00717082"/>
    <w:rsid w:val="007179C8"/>
    <w:rsid w:val="007E07B6"/>
    <w:rsid w:val="00803AC6"/>
    <w:rsid w:val="008161BE"/>
    <w:rsid w:val="008957C2"/>
    <w:rsid w:val="008D6E55"/>
    <w:rsid w:val="0090188C"/>
    <w:rsid w:val="0093321F"/>
    <w:rsid w:val="009702EC"/>
    <w:rsid w:val="00993EB4"/>
    <w:rsid w:val="00996215"/>
    <w:rsid w:val="009C318B"/>
    <w:rsid w:val="009E6A8B"/>
    <w:rsid w:val="009F220B"/>
    <w:rsid w:val="00A50D2B"/>
    <w:rsid w:val="00A85149"/>
    <w:rsid w:val="00AB01BB"/>
    <w:rsid w:val="00AB2024"/>
    <w:rsid w:val="00AC0042"/>
    <w:rsid w:val="00AD3A31"/>
    <w:rsid w:val="00AF52DB"/>
    <w:rsid w:val="00B37390"/>
    <w:rsid w:val="00B42E6B"/>
    <w:rsid w:val="00B61FBD"/>
    <w:rsid w:val="00BB4938"/>
    <w:rsid w:val="00BB5AA0"/>
    <w:rsid w:val="00C01C10"/>
    <w:rsid w:val="00C15016"/>
    <w:rsid w:val="00C610D1"/>
    <w:rsid w:val="00C92079"/>
    <w:rsid w:val="00CB715E"/>
    <w:rsid w:val="00CF5525"/>
    <w:rsid w:val="00D03723"/>
    <w:rsid w:val="00D11978"/>
    <w:rsid w:val="00D20141"/>
    <w:rsid w:val="00D23623"/>
    <w:rsid w:val="00D4787E"/>
    <w:rsid w:val="00D72F8B"/>
    <w:rsid w:val="00D75B7F"/>
    <w:rsid w:val="00D83719"/>
    <w:rsid w:val="00DA23DA"/>
    <w:rsid w:val="00DC2457"/>
    <w:rsid w:val="00E92AE7"/>
    <w:rsid w:val="00EA0F9B"/>
    <w:rsid w:val="00EA3A65"/>
    <w:rsid w:val="00EB79E5"/>
    <w:rsid w:val="00F0509E"/>
    <w:rsid w:val="00F20923"/>
    <w:rsid w:val="00F40636"/>
    <w:rsid w:val="00F555D5"/>
    <w:rsid w:val="00F62FCE"/>
    <w:rsid w:val="00F67641"/>
    <w:rsid w:val="00F8692B"/>
    <w:rsid w:val="00FA62C6"/>
    <w:rsid w:val="00FB3746"/>
    <w:rsid w:val="00FD0FA6"/>
    <w:rsid w:val="00FD5A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24B232"/>
  <w15:chartTrackingRefBased/>
  <w15:docId w15:val="{8FC32B83-B061-2D46-83BD-16B00581B0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3623"/>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unhideWhenUsed/>
    <w:rsid w:val="00D23623"/>
    <w:pPr>
      <w:spacing w:after="120"/>
    </w:pPr>
    <w:rPr>
      <w:sz w:val="24"/>
    </w:rPr>
  </w:style>
  <w:style w:type="character" w:customStyle="1" w:styleId="BodyTextChar">
    <w:name w:val="Body Text Char"/>
    <w:basedOn w:val="DefaultParagraphFont"/>
    <w:link w:val="BodyText"/>
    <w:semiHidden/>
    <w:rsid w:val="00D23623"/>
    <w:rPr>
      <w:rFonts w:ascii="Times New Roman" w:eastAsia="Times New Roman" w:hAnsi="Times New Roman" w:cs="Times New Roman"/>
      <w:szCs w:val="20"/>
      <w:lang w:eastAsia="en-GB"/>
    </w:rPr>
  </w:style>
  <w:style w:type="character" w:styleId="Hyperlink">
    <w:name w:val="Hyperlink"/>
    <w:basedOn w:val="DefaultParagraphFont"/>
    <w:uiPriority w:val="99"/>
    <w:unhideWhenUsed/>
    <w:rsid w:val="00B61FBD"/>
    <w:rPr>
      <w:color w:val="0563C1" w:themeColor="hyperlink"/>
      <w:u w:val="single"/>
    </w:rPr>
  </w:style>
  <w:style w:type="character" w:styleId="UnresolvedMention">
    <w:name w:val="Unresolved Mention"/>
    <w:basedOn w:val="DefaultParagraphFont"/>
    <w:uiPriority w:val="99"/>
    <w:semiHidden/>
    <w:unhideWhenUsed/>
    <w:rsid w:val="00B61FBD"/>
    <w:rPr>
      <w:color w:val="605E5C"/>
      <w:shd w:val="clear" w:color="auto" w:fill="E1DFDD"/>
    </w:rPr>
  </w:style>
  <w:style w:type="paragraph" w:styleId="Footer">
    <w:name w:val="footer"/>
    <w:basedOn w:val="Normal"/>
    <w:link w:val="FooterChar"/>
    <w:uiPriority w:val="99"/>
    <w:unhideWhenUsed/>
    <w:rsid w:val="00F20923"/>
    <w:pPr>
      <w:tabs>
        <w:tab w:val="center" w:pos="4513"/>
        <w:tab w:val="right" w:pos="9026"/>
      </w:tabs>
    </w:pPr>
  </w:style>
  <w:style w:type="character" w:customStyle="1" w:styleId="FooterChar">
    <w:name w:val="Footer Char"/>
    <w:basedOn w:val="DefaultParagraphFont"/>
    <w:link w:val="Footer"/>
    <w:uiPriority w:val="99"/>
    <w:rsid w:val="00F20923"/>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F209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ronmate.co.uk/improve-front-crawl-kicking"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swimswam.com/physics-for-swimmers-coaches-and-parents-frontal-drag/"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uk/bitesize/guides/zqs47p3/revision/4" TargetMode="External"/><Relationship Id="rId11" Type="http://schemas.openxmlformats.org/officeDocument/2006/relationships/hyperlink" Target="https://www.encyclopedia.com/sports/sports-fitness-recreation-and-leisure-magazines/swimming-resistance"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theraceclub.com/aqua-notes/proper-head-position-in-backstroke/" TargetMode="External"/><Relationship Id="rId4" Type="http://schemas.openxmlformats.org/officeDocument/2006/relationships/footnotes" Target="footnotes.xml"/><Relationship Id="rId9" Type="http://schemas.openxmlformats.org/officeDocument/2006/relationships/hyperlink" Target="https://www.theguardian.com/lifeandstyle/2008/jul/29/healthandwellbeing.fitnes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1360</TotalTime>
  <Pages>7</Pages>
  <Words>2522</Words>
  <Characters>14380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John (1901242)</dc:creator>
  <cp:keywords/>
  <dc:description/>
  <cp:lastModifiedBy>Alisha John (1901242)</cp:lastModifiedBy>
  <cp:revision>7</cp:revision>
  <dcterms:created xsi:type="dcterms:W3CDTF">2019-12-27T13:04:00Z</dcterms:created>
  <dcterms:modified xsi:type="dcterms:W3CDTF">2020-01-04T21:39:00Z</dcterms:modified>
</cp:coreProperties>
</file>