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77D747" w14:textId="431C1924" w:rsidR="00EF13DC" w:rsidRPr="001D296F" w:rsidRDefault="00EF13DC" w:rsidP="001D296F">
      <w:pPr>
        <w:jc w:val="center"/>
        <w:rPr>
          <w:b/>
          <w:bCs/>
          <w:sz w:val="24"/>
          <w:szCs w:val="24"/>
        </w:rPr>
      </w:pPr>
      <w:r w:rsidRPr="001D296F">
        <w:rPr>
          <w:b/>
          <w:bCs/>
          <w:sz w:val="24"/>
          <w:szCs w:val="24"/>
        </w:rPr>
        <w:t>Understanding Resourcing and Talent Planning</w:t>
      </w:r>
    </w:p>
    <w:p w14:paraId="27FD52CC" w14:textId="7C3469BA" w:rsidR="00EF13DC" w:rsidRPr="001D296F" w:rsidRDefault="00EF13DC" w:rsidP="001D296F">
      <w:pPr>
        <w:jc w:val="center"/>
        <w:rPr>
          <w:b/>
          <w:bCs/>
          <w:sz w:val="24"/>
          <w:szCs w:val="24"/>
        </w:rPr>
      </w:pPr>
      <w:r w:rsidRPr="001D296F">
        <w:rPr>
          <w:b/>
          <w:bCs/>
          <w:sz w:val="24"/>
          <w:szCs w:val="24"/>
        </w:rPr>
        <w:t>On the Job Submission</w:t>
      </w:r>
    </w:p>
    <w:p w14:paraId="2506E3A1" w14:textId="434CAB3E" w:rsidR="00EF13DC" w:rsidRPr="00EF13DC" w:rsidRDefault="00EF13DC" w:rsidP="00E542FC">
      <w:pPr>
        <w:rPr>
          <w:b/>
          <w:bCs/>
        </w:rPr>
      </w:pPr>
      <w:r w:rsidRPr="00EF13DC">
        <w:rPr>
          <w:b/>
          <w:bCs/>
        </w:rPr>
        <w:t>1</w:t>
      </w:r>
      <w:r w:rsidR="00E542FC" w:rsidRPr="00E542FC">
        <w:rPr>
          <w:b/>
          <w:bCs/>
        </w:rPr>
        <w:t xml:space="preserve"> (b) </w:t>
      </w:r>
    </w:p>
    <w:p w14:paraId="5C2A9632" w14:textId="29E66EDB" w:rsidR="00E00C55" w:rsidRDefault="00CC3D5C" w:rsidP="00EF13DC">
      <w:r>
        <w:t>T</w:t>
      </w:r>
      <w:r w:rsidR="00E00C55">
        <w:t>he</w:t>
      </w:r>
      <w:r>
        <w:t xml:space="preserve"> objective of succession planning</w:t>
      </w:r>
      <w:r w:rsidR="00E00C55">
        <w:t xml:space="preserve"> is to ensure that there are enough colleagues</w:t>
      </w:r>
      <w:r>
        <w:t xml:space="preserve"> with the experience</w:t>
      </w:r>
      <w:r w:rsidR="001C62E0">
        <w:t>, knowledge and skill</w:t>
      </w:r>
      <w:r w:rsidR="00E00C55">
        <w:t xml:space="preserve"> to progress or develop within the </w:t>
      </w:r>
      <w:r w:rsidR="004D1EE1">
        <w:t>company</w:t>
      </w:r>
      <w:r w:rsidR="00E00C55">
        <w:t xml:space="preserve"> </w:t>
      </w:r>
      <w:r w:rsidR="00E00C55" w:rsidRPr="00A85FF7">
        <w:t xml:space="preserve">(Wilkinson and Taylor, 2016, cited in Taylor and Woodhams, 2016).  </w:t>
      </w:r>
      <w:r w:rsidR="001E04C4" w:rsidRPr="00A85FF7">
        <w:t xml:space="preserve"> </w:t>
      </w:r>
    </w:p>
    <w:p w14:paraId="4C3F1FE9" w14:textId="1F98F176" w:rsidR="00E00C55" w:rsidRDefault="00E00C55" w:rsidP="00E00C55">
      <w:r>
        <w:t xml:space="preserve">Succession planning </w:t>
      </w:r>
      <w:r w:rsidR="001F6A10">
        <w:t xml:space="preserve">supports </w:t>
      </w:r>
      <w:r w:rsidR="00273272">
        <w:t xml:space="preserve">colleague </w:t>
      </w:r>
      <w:r w:rsidR="001F6A10">
        <w:t>retention as they are</w:t>
      </w:r>
      <w:r w:rsidR="00C238A7">
        <w:t xml:space="preserve"> more likely to stay if there are opportunities to progress </w:t>
      </w:r>
      <w:r>
        <w:t>(CIPD, 2020).  Within Maximus, colleague attrition rates of front-line advisors</w:t>
      </w:r>
      <w:r w:rsidR="001D296F">
        <w:t>,</w:t>
      </w:r>
      <w:r>
        <w:t xml:space="preserve"> is high.  Feedback from a </w:t>
      </w:r>
      <w:r w:rsidR="001D296F">
        <w:t xml:space="preserve">recent </w:t>
      </w:r>
      <w:r>
        <w:t>project that investigated retention strategies</w:t>
      </w:r>
      <w:r w:rsidR="001D296F">
        <w:t xml:space="preserve"> within Maximus,</w:t>
      </w:r>
      <w:r>
        <w:t xml:space="preserve"> indicated that colleagues generally didn’t feel that there were opportunities </w:t>
      </w:r>
      <w:r w:rsidR="001D296F">
        <w:t>for</w:t>
      </w:r>
      <w:r>
        <w:t xml:space="preserve"> progress</w:t>
      </w:r>
      <w:r w:rsidR="001D296F">
        <w:t>ion</w:t>
      </w:r>
      <w:r>
        <w:t xml:space="preserve"> o</w:t>
      </w:r>
      <w:r w:rsidR="001D296F">
        <w:t>r</w:t>
      </w:r>
      <w:r>
        <w:t xml:space="preserve"> development.</w:t>
      </w:r>
    </w:p>
    <w:p w14:paraId="0BFA2443" w14:textId="4C9C685B" w:rsidR="00E00C55" w:rsidRDefault="00E00C55" w:rsidP="00E00C55">
      <w:r>
        <w:t xml:space="preserve">Due to the recent pandemic, the opposite is now the case.  Maximus operates in the employability sector </w:t>
      </w:r>
      <w:r w:rsidR="001D296F">
        <w:t>which</w:t>
      </w:r>
      <w:r>
        <w:t xml:space="preserve"> has grown significantly over the last 12 months</w:t>
      </w:r>
      <w:r w:rsidR="00631D29">
        <w:t>.  W</w:t>
      </w:r>
      <w:r>
        <w:t xml:space="preserve">here unfortunately many people have found themselves </w:t>
      </w:r>
      <w:r w:rsidR="001D296F">
        <w:t>unemployed</w:t>
      </w:r>
      <w:r w:rsidR="00631D29">
        <w:t>, Maximus</w:t>
      </w:r>
      <w:r>
        <w:t>, has secur</w:t>
      </w:r>
      <w:r w:rsidR="00631D29">
        <w:t>ed</w:t>
      </w:r>
      <w:r>
        <w:t xml:space="preserve"> </w:t>
      </w:r>
      <w:r w:rsidR="00631D29">
        <w:t>new</w:t>
      </w:r>
      <w:r>
        <w:t xml:space="preserve"> contracts to support these individuals back into work</w:t>
      </w:r>
      <w:r w:rsidR="00631D29">
        <w:t xml:space="preserve">.  </w:t>
      </w:r>
      <w:r>
        <w:t xml:space="preserve"> </w:t>
      </w:r>
      <w:r w:rsidR="00631D29">
        <w:t>Maximus’ Employability Skills and Disability workforce will</w:t>
      </w:r>
      <w:r>
        <w:t xml:space="preserve"> triple in size over coming months.  There are numerous opportunities</w:t>
      </w:r>
      <w:r w:rsidR="00D70A96">
        <w:t xml:space="preserve">, </w:t>
      </w:r>
      <w:r w:rsidR="00631D29">
        <w:t>including</w:t>
      </w:r>
      <w:r>
        <w:t xml:space="preserve"> senior and lateral moves</w:t>
      </w:r>
      <w:r w:rsidR="00631D29">
        <w:t xml:space="preserve"> </w:t>
      </w:r>
      <w:r>
        <w:t xml:space="preserve">that are available </w:t>
      </w:r>
      <w:r w:rsidR="001D296F">
        <w:t>to</w:t>
      </w:r>
      <w:r>
        <w:t xml:space="preserve"> everyone</w:t>
      </w:r>
      <w:r w:rsidR="00631D29">
        <w:t xml:space="preserve">.  All </w:t>
      </w:r>
      <w:r w:rsidR="001D296F">
        <w:t xml:space="preserve">internal positions, including </w:t>
      </w:r>
      <w:r w:rsidR="00631D29">
        <w:t xml:space="preserve">senior </w:t>
      </w:r>
      <w:r w:rsidR="001D296F">
        <w:t>roles,</w:t>
      </w:r>
      <w:r w:rsidR="00631D29">
        <w:t xml:space="preserve"> are advertised and there is complete transparency in the process (CIPD, 2020).</w:t>
      </w:r>
    </w:p>
    <w:p w14:paraId="16C97560" w14:textId="479EA709" w:rsidR="001E04C4" w:rsidRDefault="00631D29" w:rsidP="00EF13DC">
      <w:r>
        <w:t xml:space="preserve">Traditionally, </w:t>
      </w:r>
      <w:r w:rsidR="006B33D4">
        <w:t xml:space="preserve">a formal, top-down approach to succession planning </w:t>
      </w:r>
      <w:r w:rsidR="0053220E">
        <w:t>has been</w:t>
      </w:r>
      <w:r w:rsidR="006B33D4">
        <w:t xml:space="preserve"> adopted by organisations </w:t>
      </w:r>
      <w:r w:rsidR="000A6EE2">
        <w:t>which</w:t>
      </w:r>
      <w:r w:rsidR="006B33D4">
        <w:t xml:space="preserve"> would </w:t>
      </w:r>
      <w:r w:rsidR="00853F61">
        <w:t>remain</w:t>
      </w:r>
      <w:r w:rsidR="006B33D4">
        <w:t xml:space="preserve"> </w:t>
      </w:r>
      <w:r>
        <w:t xml:space="preserve">highly confidential (CIPD, 2020).  </w:t>
      </w:r>
      <w:r w:rsidR="00972639">
        <w:t>Succession planning for very</w:t>
      </w:r>
      <w:r w:rsidR="001E04C4" w:rsidRPr="00A85FF7">
        <w:t xml:space="preserve"> senior roles</w:t>
      </w:r>
      <w:r w:rsidR="00853F61">
        <w:t xml:space="preserve"> tended to be the </w:t>
      </w:r>
      <w:r w:rsidR="00972639">
        <w:t>sole focus of this approach</w:t>
      </w:r>
      <w:r w:rsidR="001E04C4" w:rsidRPr="00A85FF7">
        <w:t xml:space="preserve"> (Wilkinson and Taylor, 2016, cited in Taylor and Woodhams, 2016).  </w:t>
      </w:r>
      <w:r w:rsidR="00603AC9">
        <w:t xml:space="preserve">Prior to Covid, Maximus had developed a Leadership programme that was due to be launched, however this had to be put on hold due to unprecedented circumstances.  </w:t>
      </w:r>
      <w:r w:rsidR="00D70A96">
        <w:t xml:space="preserve">Generally, </w:t>
      </w:r>
      <w:r>
        <w:t>Maximus’</w:t>
      </w:r>
      <w:r w:rsidR="001D296F">
        <w:t xml:space="preserve"> approach</w:t>
      </w:r>
      <w:r>
        <w:t xml:space="preserve"> is</w:t>
      </w:r>
      <w:r w:rsidR="00EA1A4E">
        <w:t xml:space="preserve"> </w:t>
      </w:r>
      <w:r>
        <w:t xml:space="preserve">more in keeping with contemporary </w:t>
      </w:r>
      <w:r w:rsidR="001D296F">
        <w:t>methods of succession planning</w:t>
      </w:r>
      <w:r w:rsidR="00D70A96">
        <w:t>,</w:t>
      </w:r>
      <w:r>
        <w:t xml:space="preserve"> operating with </w:t>
      </w:r>
      <w:r w:rsidR="001D296F">
        <w:t>transparency,</w:t>
      </w:r>
      <w:r>
        <w:t xml:space="preserve"> and considering </w:t>
      </w:r>
      <w:r w:rsidR="00DC1782">
        <w:t>roles of all levels.</w:t>
      </w:r>
    </w:p>
    <w:p w14:paraId="6C3B761A" w14:textId="1906FF01" w:rsidR="002647E5" w:rsidRDefault="001F208A" w:rsidP="002647E5">
      <w:r>
        <w:t xml:space="preserve">Maximus’ approach to succession planning is </w:t>
      </w:r>
      <w:r w:rsidR="004929FD">
        <w:t xml:space="preserve">generally </w:t>
      </w:r>
      <w:r>
        <w:t>managed locall</w:t>
      </w:r>
      <w:r w:rsidR="001D296F">
        <w:t>y</w:t>
      </w:r>
      <w:r>
        <w:t>.</w:t>
      </w:r>
      <w:r w:rsidR="001D296F">
        <w:t xml:space="preserve">  There is no formal succession planning that operates throughout the organisation.</w:t>
      </w:r>
      <w:r w:rsidR="004929FD">
        <w:t xml:space="preserve">  </w:t>
      </w:r>
      <w:r w:rsidR="001D296F">
        <w:t>Development and Progression c</w:t>
      </w:r>
      <w:r w:rsidR="004929FD">
        <w:t xml:space="preserve">onversations </w:t>
      </w:r>
      <w:r w:rsidR="00603AC9">
        <w:t>take place</w:t>
      </w:r>
      <w:r w:rsidR="004929FD">
        <w:t xml:space="preserve"> at colleague reviews</w:t>
      </w:r>
      <w:r w:rsidR="001D296F">
        <w:t>.  Where there are opportunities to take the lead on certain tasks or projects</w:t>
      </w:r>
      <w:r w:rsidR="00603AC9">
        <w:t>, or buddy a colleague within another role to gain experience,</w:t>
      </w:r>
      <w:r w:rsidR="001D296F">
        <w:t xml:space="preserve"> Line Managers will arrange for this to happen.</w:t>
      </w:r>
      <w:r w:rsidR="004929FD">
        <w:t xml:space="preserve"> </w:t>
      </w:r>
      <w:r w:rsidR="001D296F">
        <w:t xml:space="preserve"> </w:t>
      </w:r>
      <w:r w:rsidR="00603AC9">
        <w:t>Secondments, Coaching and</w:t>
      </w:r>
      <w:r w:rsidR="002647E5" w:rsidRPr="00A85FF7">
        <w:t xml:space="preserve"> </w:t>
      </w:r>
      <w:r w:rsidR="00603AC9">
        <w:t>Mentoring</w:t>
      </w:r>
      <w:r w:rsidR="002647E5" w:rsidRPr="00A85FF7">
        <w:t xml:space="preserve"> are used to develop colleagues’ skills (Taylor, 2010).</w:t>
      </w:r>
      <w:r w:rsidR="002647E5">
        <w:t xml:space="preserve">  Recently </w:t>
      </w:r>
      <w:r w:rsidR="00603AC9">
        <w:t>Maximus launched a new</w:t>
      </w:r>
      <w:r w:rsidR="002647E5">
        <w:t xml:space="preserve"> mentoring programme </w:t>
      </w:r>
      <w:r w:rsidR="00603AC9">
        <w:t>which was made available to all colleagues, and they were asked to express an interest if they wished to be part of it</w:t>
      </w:r>
      <w:r w:rsidR="002647E5">
        <w:t xml:space="preserve">.  </w:t>
      </w:r>
      <w:r w:rsidR="00603AC9">
        <w:t>For those who are successful, t</w:t>
      </w:r>
      <w:r w:rsidR="002647E5">
        <w:t>hey are placed with a</w:t>
      </w:r>
      <w:r w:rsidR="00603AC9">
        <w:t xml:space="preserve"> Senior</w:t>
      </w:r>
      <w:r w:rsidR="002647E5">
        <w:t xml:space="preserve"> </w:t>
      </w:r>
      <w:r w:rsidR="00603AC9">
        <w:t>M</w:t>
      </w:r>
      <w:r w:rsidR="002647E5">
        <w:t>entor</w:t>
      </w:r>
      <w:r w:rsidR="00603AC9">
        <w:t xml:space="preserve"> within the organisation</w:t>
      </w:r>
      <w:r w:rsidR="002647E5">
        <w:t xml:space="preserve"> w</w:t>
      </w:r>
      <w:r w:rsidR="00603AC9">
        <w:t>ho</w:t>
      </w:r>
      <w:r w:rsidR="002647E5">
        <w:t xml:space="preserve"> can help them to develop their skills and build </w:t>
      </w:r>
      <w:r w:rsidR="00B1104C">
        <w:t>their</w:t>
      </w:r>
      <w:r w:rsidR="002647E5">
        <w:t xml:space="preserve"> career plan.</w:t>
      </w:r>
      <w:r w:rsidR="007D7033" w:rsidRPr="00A85FF7">
        <w:t xml:space="preserve">  </w:t>
      </w:r>
      <w:r w:rsidR="00603AC9">
        <w:t xml:space="preserve">Career Development </w:t>
      </w:r>
      <w:r w:rsidR="00454902">
        <w:t xml:space="preserve">through mentoring </w:t>
      </w:r>
      <w:r w:rsidR="00603AC9">
        <w:t xml:space="preserve">is a popular method of </w:t>
      </w:r>
      <w:r w:rsidR="00293864">
        <w:t xml:space="preserve">organisation </w:t>
      </w:r>
      <w:r w:rsidR="00603AC9">
        <w:t>attrac</w:t>
      </w:r>
      <w:r w:rsidR="00293864">
        <w:t>tion</w:t>
      </w:r>
      <w:r w:rsidR="00603AC9">
        <w:t xml:space="preserve"> </w:t>
      </w:r>
      <w:r w:rsidR="007D7033" w:rsidRPr="00A85FF7">
        <w:t xml:space="preserve">(McCartney, 2017).  </w:t>
      </w:r>
    </w:p>
    <w:p w14:paraId="44B45EFC" w14:textId="4E0D1DD9" w:rsidR="00E542FC" w:rsidRDefault="000446FE" w:rsidP="00EF13DC">
      <w:r>
        <w:t xml:space="preserve">More contemporary methods of succession planning see organisations create ‘pools of talent’ </w:t>
      </w:r>
      <w:r w:rsidR="00D717EC">
        <w:t xml:space="preserve">from which colleagues can be selected to replace roles when they become available </w:t>
      </w:r>
      <w:r w:rsidR="007D7033" w:rsidRPr="00A85FF7">
        <w:t xml:space="preserve">(Wilkinson and Taylor, 2016, cited in Taylor and Woodhams, 2016).  </w:t>
      </w:r>
      <w:r w:rsidR="001E04C4">
        <w:t>Th</w:t>
      </w:r>
      <w:r w:rsidR="00603AC9">
        <w:t xml:space="preserve">is essentially is the organisations’ </w:t>
      </w:r>
      <w:r w:rsidR="001E04C4">
        <w:t xml:space="preserve">talent pipeline (Armstrong, 2016).  </w:t>
      </w:r>
      <w:r w:rsidR="00603AC9">
        <w:t>This can be beneficial with filing b</w:t>
      </w:r>
      <w:r w:rsidR="001E04C4">
        <w:t xml:space="preserve">usiness </w:t>
      </w:r>
      <w:r w:rsidR="00603AC9">
        <w:t>c</w:t>
      </w:r>
      <w:r w:rsidR="001E04C4">
        <w:t xml:space="preserve">ritical </w:t>
      </w:r>
      <w:r w:rsidR="00603AC9">
        <w:t>positions which has been highlighted as</w:t>
      </w:r>
      <w:r w:rsidR="00D70A96">
        <w:t xml:space="preserve"> especially important</w:t>
      </w:r>
      <w:r w:rsidR="00603AC9">
        <w:t xml:space="preserve"> during </w:t>
      </w:r>
      <w:r w:rsidR="001E04C4">
        <w:t>the pandemic</w:t>
      </w:r>
      <w:r w:rsidR="00603AC9">
        <w:t xml:space="preserve"> </w:t>
      </w:r>
      <w:r w:rsidR="001E04C4">
        <w:t>(CIPD, 2020).</w:t>
      </w:r>
      <w:r w:rsidR="00603AC9">
        <w:t xml:space="preserve">  Maximus doesn’t operate this method of succession planning</w:t>
      </w:r>
      <w:r w:rsidR="00D70A96">
        <w:t>,</w:t>
      </w:r>
      <w:r w:rsidR="00603AC9">
        <w:t xml:space="preserve"> however developing pools of talent would have been useful for dealing with such </w:t>
      </w:r>
      <w:r w:rsidR="00D70A96">
        <w:t>an enormous recruitment drive which is currently taking place and potentially should be a recommendation</w:t>
      </w:r>
      <w:r w:rsidR="008A6E1C">
        <w:t xml:space="preserve"> to consider</w:t>
      </w:r>
      <w:r w:rsidR="00D70A96">
        <w:t xml:space="preserve"> for the future.</w:t>
      </w:r>
    </w:p>
    <w:p w14:paraId="3A1BBDCE" w14:textId="56CAF915" w:rsidR="00E542FC" w:rsidRPr="00E542FC" w:rsidRDefault="00E542FC" w:rsidP="00EF13DC">
      <w:pPr>
        <w:rPr>
          <w:b/>
          <w:bCs/>
        </w:rPr>
      </w:pPr>
      <w:r w:rsidRPr="00E542FC">
        <w:rPr>
          <w:b/>
          <w:bCs/>
        </w:rPr>
        <w:lastRenderedPageBreak/>
        <w:t>BIBLIOGRAPHY:</w:t>
      </w:r>
    </w:p>
    <w:p w14:paraId="703C6840" w14:textId="562DD7F3" w:rsidR="001E04C4" w:rsidRDefault="001E04C4" w:rsidP="00EF13DC">
      <w:r>
        <w:t xml:space="preserve">ARMSTRONG, M. (2016) </w:t>
      </w:r>
      <w:r>
        <w:rPr>
          <w:i/>
          <w:iCs/>
        </w:rPr>
        <w:t xml:space="preserve">Armstrong’s Handbook of Strategic Human Resource Management, </w:t>
      </w:r>
      <w:r>
        <w:t>6</w:t>
      </w:r>
      <w:r w:rsidRPr="00FE492D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 London: Kogan Page.</w:t>
      </w:r>
    </w:p>
    <w:p w14:paraId="13F3E3AC" w14:textId="68611A57" w:rsidR="00E542FC" w:rsidRDefault="00F26278" w:rsidP="00EF13DC">
      <w:r>
        <w:t xml:space="preserve">CIPD (2020) </w:t>
      </w:r>
      <w:r>
        <w:rPr>
          <w:i/>
          <w:iCs/>
        </w:rPr>
        <w:t xml:space="preserve">Succession Planning.  </w:t>
      </w:r>
      <w:r>
        <w:t xml:space="preserve">Available at: </w:t>
      </w:r>
      <w:hyperlink r:id="rId5" w:history="1">
        <w:r w:rsidRPr="003D2E02">
          <w:rPr>
            <w:rStyle w:val="Hyperlink"/>
          </w:rPr>
          <w:t>https://www.cipd.co.uk/knowledge/strategy/resourcing/succession-planning-factsheet</w:t>
        </w:r>
      </w:hyperlink>
      <w:r>
        <w:t xml:space="preserve"> (Accessed: 18 May 2021).</w:t>
      </w:r>
    </w:p>
    <w:p w14:paraId="77F46951" w14:textId="52F97311" w:rsidR="007D7033" w:rsidRDefault="007D7033" w:rsidP="002647E5">
      <w:r>
        <w:t xml:space="preserve">MCCARTNEY, C. (2017) ‘How to be an employer of choice in an increasingly competitive jobs market’, </w:t>
      </w:r>
      <w:r>
        <w:rPr>
          <w:i/>
          <w:iCs/>
        </w:rPr>
        <w:t xml:space="preserve">Personnel Today, </w:t>
      </w:r>
      <w:r>
        <w:t xml:space="preserve">10 July 2017.  Available at: </w:t>
      </w:r>
      <w:hyperlink r:id="rId6" w:history="1">
        <w:r w:rsidRPr="000F2919">
          <w:rPr>
            <w:rStyle w:val="Hyperlink"/>
          </w:rPr>
          <w:t>https://www.personneltoday.com/hr/employer-choice-increasingly-competitive-jobs-market/</w:t>
        </w:r>
      </w:hyperlink>
      <w:r>
        <w:t xml:space="preserve"> (Accessed: 18 May 2021).</w:t>
      </w:r>
    </w:p>
    <w:p w14:paraId="232B3117" w14:textId="7541CA22" w:rsidR="002647E5" w:rsidRPr="003865C6" w:rsidRDefault="002647E5" w:rsidP="002647E5">
      <w:r>
        <w:t xml:space="preserve">TAYLOR, S. (2010) </w:t>
      </w:r>
      <w:r>
        <w:rPr>
          <w:i/>
          <w:iCs/>
        </w:rPr>
        <w:t xml:space="preserve">Resourcing and Talent Management, </w:t>
      </w:r>
      <w:r>
        <w:t>5</w:t>
      </w:r>
      <w:r w:rsidRPr="003865C6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London: CIPD.</w:t>
      </w:r>
    </w:p>
    <w:p w14:paraId="3D3A0C26" w14:textId="77777777" w:rsidR="007D7033" w:rsidRPr="00AC2BA4" w:rsidRDefault="007D7033" w:rsidP="007D7033">
      <w:pPr>
        <w:rPr>
          <w:i/>
          <w:iCs/>
        </w:rPr>
      </w:pPr>
      <w:r>
        <w:t>WILKINSON, K. &amp; TAYLOR, S. (2016) ‘Resourcing and Talent Planning’, in Taylor, S. &amp; Woodhams, C. (2</w:t>
      </w:r>
      <w:r w:rsidRPr="00AC2BA4">
        <w:rPr>
          <w:vertAlign w:val="superscript"/>
        </w:rPr>
        <w:t>nd</w:t>
      </w:r>
      <w:r>
        <w:t xml:space="preserve"> ed.) </w:t>
      </w:r>
      <w:r>
        <w:rPr>
          <w:i/>
          <w:iCs/>
        </w:rPr>
        <w:t xml:space="preserve">Human Resource Management: People and Organisations. </w:t>
      </w:r>
      <w:r>
        <w:t>London: CIPD.</w:t>
      </w:r>
      <w:r>
        <w:rPr>
          <w:i/>
          <w:iCs/>
        </w:rPr>
        <w:t xml:space="preserve"> </w:t>
      </w:r>
    </w:p>
    <w:p w14:paraId="0359B2C0" w14:textId="77777777" w:rsidR="002647E5" w:rsidRPr="00F26278" w:rsidRDefault="002647E5" w:rsidP="00EF13DC"/>
    <w:p w14:paraId="18EB53FD" w14:textId="23D766EA" w:rsidR="00EF13DC" w:rsidRPr="00362A0E" w:rsidRDefault="00362A0E" w:rsidP="00362A0E">
      <w:pPr>
        <w:rPr>
          <w:b/>
          <w:bCs/>
        </w:rPr>
      </w:pPr>
      <w:r w:rsidRPr="00362A0E">
        <w:rPr>
          <w:b/>
          <w:bCs/>
        </w:rPr>
        <w:t xml:space="preserve">2. </w:t>
      </w:r>
    </w:p>
    <w:p w14:paraId="130CF908" w14:textId="7AD51B38" w:rsidR="008B5DB8" w:rsidRDefault="00362A0E" w:rsidP="00EF13DC">
      <w:r>
        <w:t xml:space="preserve">Turnover affects performance and is costly.  </w:t>
      </w:r>
      <w:r w:rsidR="00F26333">
        <w:t>Where possible, d</w:t>
      </w:r>
      <w:r w:rsidR="009A6C6A">
        <w:t>ysfunctional turnover</w:t>
      </w:r>
      <w:r>
        <w:t xml:space="preserve"> should be avoided as the impact can be detrimental</w:t>
      </w:r>
      <w:r w:rsidR="009A6C6A">
        <w:t xml:space="preserve">.  </w:t>
      </w:r>
      <w:r>
        <w:t xml:space="preserve">Examples of </w:t>
      </w:r>
      <w:r w:rsidR="00F259AE">
        <w:t xml:space="preserve">this </w:t>
      </w:r>
      <w:r w:rsidR="008C152D">
        <w:t xml:space="preserve">are when </w:t>
      </w:r>
      <w:r w:rsidR="00F259AE">
        <w:t>colleagues leave</w:t>
      </w:r>
      <w:r w:rsidR="008C152D">
        <w:t xml:space="preserve"> the business</w:t>
      </w:r>
      <w:r w:rsidR="00F259AE">
        <w:t xml:space="preserve"> who are </w:t>
      </w:r>
      <w:r>
        <w:t>high performers</w:t>
      </w:r>
      <w:r w:rsidR="00ED4D2B">
        <w:t>,</w:t>
      </w:r>
      <w:r>
        <w:t xml:space="preserve"> </w:t>
      </w:r>
      <w:r w:rsidR="00F259AE">
        <w:t>have skills that will be hard to replace</w:t>
      </w:r>
      <w:r w:rsidR="00ED4D2B">
        <w:t>, or</w:t>
      </w:r>
      <w:r>
        <w:t xml:space="preserve"> if a colleague from a minority group </w:t>
      </w:r>
      <w:r w:rsidR="00A74374">
        <w:t>leaves</w:t>
      </w:r>
      <w:r w:rsidR="00ED4D2B">
        <w:t xml:space="preserve"> and it</w:t>
      </w:r>
      <w:r>
        <w:t xml:space="preserve"> harm</w:t>
      </w:r>
      <w:r w:rsidR="00ED4D2B">
        <w:t>s</w:t>
      </w:r>
      <w:r>
        <w:t xml:space="preserve"> the diversity of the </w:t>
      </w:r>
      <w:r w:rsidR="00F846FE">
        <w:t>organisation’s</w:t>
      </w:r>
      <w:r>
        <w:t xml:space="preserve"> people</w:t>
      </w:r>
      <w:r w:rsidR="00F846FE">
        <w:t xml:space="preserve"> </w:t>
      </w:r>
      <w:r w:rsidR="009A6C6A">
        <w:t>(Allen, 2008).</w:t>
      </w:r>
    </w:p>
    <w:p w14:paraId="7B348B24" w14:textId="4E89E063" w:rsidR="0017605E" w:rsidRDefault="009174AD" w:rsidP="0017605E">
      <w:r>
        <w:t xml:space="preserve">Occasionally, </w:t>
      </w:r>
      <w:r w:rsidR="0017605E">
        <w:t xml:space="preserve">colleagues are ‘pulled’ to </w:t>
      </w:r>
      <w:r w:rsidR="009831E2">
        <w:t>leave</w:t>
      </w:r>
      <w:r>
        <w:t xml:space="preserve"> as they </w:t>
      </w:r>
      <w:r w:rsidR="0017605E">
        <w:t>attract</w:t>
      </w:r>
      <w:r w:rsidR="00AE7238">
        <w:t>ed to</w:t>
      </w:r>
      <w:r w:rsidR="0017605E">
        <w:t xml:space="preserve"> a new job, however sometimes </w:t>
      </w:r>
      <w:r w:rsidR="00AB437D">
        <w:t>colleagues</w:t>
      </w:r>
      <w:r w:rsidR="0017605E">
        <w:t xml:space="preserve"> feel ‘pushed’.  A </w:t>
      </w:r>
      <w:r w:rsidR="00AB437D">
        <w:t xml:space="preserve">poor line manager relationship can </w:t>
      </w:r>
      <w:r w:rsidR="00E7026A">
        <w:t xml:space="preserve">cause a </w:t>
      </w:r>
      <w:r w:rsidR="0017605E">
        <w:t xml:space="preserve">colleague </w:t>
      </w:r>
      <w:r w:rsidR="00E7026A">
        <w:t>to</w:t>
      </w:r>
      <w:r w:rsidR="0017605E">
        <w:t xml:space="preserve"> become disengaged </w:t>
      </w:r>
      <w:r w:rsidR="00E7026A">
        <w:t>from their organisation</w:t>
      </w:r>
      <w:r w:rsidR="0017605E">
        <w:t>.  Studies show</w:t>
      </w:r>
      <w:r w:rsidR="00E62314">
        <w:t xml:space="preserve"> a positive correlation between</w:t>
      </w:r>
      <w:r w:rsidR="0017605E">
        <w:t xml:space="preserve"> engagement and retention (CIPD, 2021).</w:t>
      </w:r>
    </w:p>
    <w:p w14:paraId="58027DA0" w14:textId="6CFFFF8D" w:rsidR="006B7626" w:rsidRDefault="00C64F22" w:rsidP="00EF13DC">
      <w:r>
        <w:t>R</w:t>
      </w:r>
      <w:r w:rsidR="00F846FE">
        <w:t>eplac</w:t>
      </w:r>
      <w:r w:rsidR="009831E2">
        <w:t>ement of</w:t>
      </w:r>
      <w:r w:rsidR="00F846FE">
        <w:t xml:space="preserve"> colleague</w:t>
      </w:r>
      <w:r w:rsidR="0017605E">
        <w:t xml:space="preserve">s, </w:t>
      </w:r>
      <w:r>
        <w:t xml:space="preserve">the </w:t>
      </w:r>
      <w:r w:rsidR="00F846FE">
        <w:t>los</w:t>
      </w:r>
      <w:r w:rsidR="009831E2">
        <w:t>s</w:t>
      </w:r>
      <w:r w:rsidR="00F846FE">
        <w:t xml:space="preserve"> </w:t>
      </w:r>
      <w:r w:rsidR="009831E2">
        <w:t>of</w:t>
      </w:r>
      <w:r w:rsidR="00F846FE">
        <w:t xml:space="preserve"> skills and knowledge</w:t>
      </w:r>
      <w:r w:rsidR="009831E2">
        <w:t xml:space="preserve"> and </w:t>
      </w:r>
      <w:r w:rsidR="00F846FE">
        <w:t xml:space="preserve">the impact it has on </w:t>
      </w:r>
      <w:r w:rsidR="009831E2">
        <w:t>remaining</w:t>
      </w:r>
      <w:r w:rsidR="00F846FE">
        <w:t xml:space="preserve"> colleagues</w:t>
      </w:r>
      <w:r w:rsidR="00004754">
        <w:t xml:space="preserve"> will incur costs</w:t>
      </w:r>
      <w:r w:rsidR="00F846FE">
        <w:t>.  It’s important</w:t>
      </w:r>
      <w:r w:rsidR="00004754">
        <w:t xml:space="preserve"> that organisations understand where turnover could’ve been avoided as its generally linked to a level of colleague</w:t>
      </w:r>
      <w:r w:rsidR="00F846FE">
        <w:t xml:space="preserve"> dissatisfaction</w:t>
      </w:r>
      <w:r w:rsidR="006B7626">
        <w:t xml:space="preserve">.  </w:t>
      </w:r>
      <w:r w:rsidR="00F846FE">
        <w:t>Research</w:t>
      </w:r>
      <w:r w:rsidR="00E40655">
        <w:t xml:space="preserve"> has</w:t>
      </w:r>
      <w:r w:rsidR="00F846FE">
        <w:t xml:space="preserve"> show</w:t>
      </w:r>
      <w:r w:rsidR="00E40655">
        <w:t>n</w:t>
      </w:r>
      <w:r w:rsidR="00F846FE">
        <w:t xml:space="preserve"> that approximately </w:t>
      </w:r>
      <w:r w:rsidR="006B7626">
        <w:t>90% of employee</w:t>
      </w:r>
      <w:r w:rsidR="00F846FE">
        <w:t xml:space="preserve">s </w:t>
      </w:r>
      <w:r w:rsidR="0017605E">
        <w:t>leave</w:t>
      </w:r>
      <w:r w:rsidR="00F846FE">
        <w:t xml:space="preserve"> because </w:t>
      </w:r>
      <w:r w:rsidR="00E40655">
        <w:t>of this</w:t>
      </w:r>
      <w:r w:rsidR="00F846FE">
        <w:t xml:space="preserve"> </w:t>
      </w:r>
      <w:r w:rsidR="006B7626" w:rsidRPr="00A85FF7">
        <w:t xml:space="preserve">(Wilkinson and Taylor, 2016, cited in Taylor and Woodhams, 2016).  </w:t>
      </w:r>
    </w:p>
    <w:p w14:paraId="5947DE5B" w14:textId="6709A2C5" w:rsidR="00112A16" w:rsidRDefault="00F846FE" w:rsidP="00112A16">
      <w:r>
        <w:t xml:space="preserve">Much of turnover takes place within the first six months of a </w:t>
      </w:r>
      <w:r w:rsidR="008335C3">
        <w:t xml:space="preserve">new </w:t>
      </w:r>
      <w:r>
        <w:t>role so it’s important that a robust induction plan is in place</w:t>
      </w:r>
      <w:r w:rsidR="0017605E">
        <w:t xml:space="preserve"> </w:t>
      </w:r>
      <w:r w:rsidR="0017605E" w:rsidRPr="00A85FF7">
        <w:t xml:space="preserve">(Wilkinson and Taylor, 2016, cited in Taylor and Woodhams, 2016).  </w:t>
      </w:r>
      <w:r w:rsidR="0017605E">
        <w:t xml:space="preserve">This </w:t>
      </w:r>
      <w:r w:rsidR="0097574F">
        <w:t>was</w:t>
      </w:r>
      <w:r w:rsidR="0017605E">
        <w:t xml:space="preserve"> a concern in </w:t>
      </w:r>
      <w:r w:rsidR="009831E2">
        <w:t>Maximus</w:t>
      </w:r>
      <w:r w:rsidR="0017605E">
        <w:t xml:space="preserve"> a couple of years ago when 4</w:t>
      </w:r>
      <w:r w:rsidR="009831E2">
        <w:t>1</w:t>
      </w:r>
      <w:r w:rsidR="0017605E">
        <w:t>% of new starter</w:t>
      </w:r>
      <w:r w:rsidR="00313B5E">
        <w:t>s left ahead of reaching the end of their probation</w:t>
      </w:r>
      <w:r w:rsidR="00C14AB2">
        <w:t xml:space="preserve"> period</w:t>
      </w:r>
      <w:r w:rsidR="0097574F">
        <w:t>.  A robust induction plan reduced turnover of this cohort by 25%.</w:t>
      </w:r>
      <w:r>
        <w:t xml:space="preserve">  </w:t>
      </w:r>
      <w:r w:rsidR="00112A16">
        <w:t>The psychological con</w:t>
      </w:r>
      <w:r w:rsidR="002C5BE9">
        <w:t xml:space="preserve">tract </w:t>
      </w:r>
      <w:r w:rsidR="00112A16">
        <w:t xml:space="preserve">refers to the </w:t>
      </w:r>
      <w:r w:rsidR="00055FE9">
        <w:t>unspoken</w:t>
      </w:r>
      <w:r w:rsidR="00112A16">
        <w:t xml:space="preserve"> commitments between the employer and employee</w:t>
      </w:r>
      <w:r w:rsidR="002C5BE9">
        <w:t xml:space="preserve"> which is important for understanding dysfunctional turnover</w:t>
      </w:r>
      <w:r w:rsidR="00112A16">
        <w:t xml:space="preserve">.  </w:t>
      </w:r>
      <w:r w:rsidR="00C14AB2">
        <w:t>A</w:t>
      </w:r>
      <w:r w:rsidR="00055FE9">
        <w:t>n employee</w:t>
      </w:r>
      <w:r w:rsidR="00C14AB2">
        <w:t xml:space="preserve"> may</w:t>
      </w:r>
      <w:r w:rsidR="00055FE9">
        <w:t xml:space="preserve"> feel that </w:t>
      </w:r>
      <w:r w:rsidR="00112A16">
        <w:t xml:space="preserve">there </w:t>
      </w:r>
      <w:r w:rsidR="0097574F">
        <w:t>is</w:t>
      </w:r>
      <w:r w:rsidR="00112A16">
        <w:t xml:space="preserve"> a lack of development opportunities</w:t>
      </w:r>
      <w:r w:rsidR="00055FE9">
        <w:t>.  To resolve this, the Employer could</w:t>
      </w:r>
      <w:r w:rsidR="00860F19">
        <w:t xml:space="preserve"> </w:t>
      </w:r>
      <w:r w:rsidR="00055FE9">
        <w:t xml:space="preserve">invest in training </w:t>
      </w:r>
      <w:r w:rsidR="0097574F" w:rsidRPr="00A85FF7">
        <w:t>(Wilkinson and Taylor, 2016, cited in Taylor and Woodhams, 2016).</w:t>
      </w:r>
      <w:r w:rsidR="0097574F">
        <w:t xml:space="preserve">  </w:t>
      </w:r>
      <w:r w:rsidR="009831E2">
        <w:t>T</w:t>
      </w:r>
      <w:r w:rsidR="0097574F">
        <w:t xml:space="preserve">his was a </w:t>
      </w:r>
      <w:r w:rsidR="009831E2">
        <w:t xml:space="preserve">recent </w:t>
      </w:r>
      <w:r w:rsidR="0097574F">
        <w:t xml:space="preserve">concern for Maximus </w:t>
      </w:r>
      <w:r w:rsidR="009831E2">
        <w:t xml:space="preserve">that was </w:t>
      </w:r>
      <w:r w:rsidR="0097574F">
        <w:t>highlighted in staff attitude surveys.  Th</w:t>
      </w:r>
      <w:r w:rsidR="009831E2">
        <w:t xml:space="preserve">is </w:t>
      </w:r>
      <w:r w:rsidR="0097574F">
        <w:t xml:space="preserve">has </w:t>
      </w:r>
      <w:r w:rsidR="009831E2">
        <w:t>been addressed</w:t>
      </w:r>
      <w:r w:rsidR="002C5BE9">
        <w:t xml:space="preserve"> with</w:t>
      </w:r>
      <w:r w:rsidR="009831E2">
        <w:t xml:space="preserve"> the</w:t>
      </w:r>
      <w:r w:rsidR="002C5BE9">
        <w:t xml:space="preserve"> recent</w:t>
      </w:r>
      <w:r w:rsidR="009831E2">
        <w:t xml:space="preserve"> launch of</w:t>
      </w:r>
      <w:r w:rsidR="0097574F">
        <w:t xml:space="preserve"> an apprenticeship </w:t>
      </w:r>
      <w:r w:rsidR="009831E2">
        <w:t>programme</w:t>
      </w:r>
      <w:r w:rsidR="0097574F">
        <w:t>, an employment advisor development programme, and a mentoring programme.</w:t>
      </w:r>
      <w:r w:rsidR="0097574F" w:rsidRPr="00A85FF7">
        <w:t xml:space="preserve">  </w:t>
      </w:r>
      <w:r w:rsidR="00055FE9">
        <w:t xml:space="preserve">  </w:t>
      </w:r>
      <w:r w:rsidR="009831E2">
        <w:t>Colleagues</w:t>
      </w:r>
      <w:r w:rsidR="00112A16">
        <w:t xml:space="preserve"> may leave </w:t>
      </w:r>
      <w:r w:rsidR="00055FE9">
        <w:t>because they are dissatisfied with pay and reward; for this reason, the Employer could ensure to complete a competitor analysis to make sure salaries are competitive</w:t>
      </w:r>
      <w:r w:rsidR="0097574F">
        <w:t xml:space="preserve"> </w:t>
      </w:r>
      <w:r w:rsidR="0097574F" w:rsidRPr="00A85FF7">
        <w:t>(Wilkinson and Taylor, 2016, cited in Taylor and Woodhams, 2016).</w:t>
      </w:r>
      <w:r w:rsidR="0097574F">
        <w:t xml:space="preserve">  </w:t>
      </w:r>
      <w:r w:rsidR="002C5BE9">
        <w:t xml:space="preserve">I would recommend that </w:t>
      </w:r>
      <w:r w:rsidR="0097574F">
        <w:t>Maximus conduct a competitor analysis more</w:t>
      </w:r>
      <w:r w:rsidR="002C5BE9">
        <w:t xml:space="preserve"> frequently as part of</w:t>
      </w:r>
      <w:r w:rsidR="0097574F">
        <w:t xml:space="preserve"> a </w:t>
      </w:r>
      <w:r w:rsidR="002C5BE9">
        <w:t>r</w:t>
      </w:r>
      <w:r w:rsidR="0097574F">
        <w:t xml:space="preserve">etention </w:t>
      </w:r>
      <w:r w:rsidR="0097574F">
        <w:lastRenderedPageBreak/>
        <w:t>strategy</w:t>
      </w:r>
      <w:r w:rsidR="002C5BE9">
        <w:t xml:space="preserve">.  This is discussed often </w:t>
      </w:r>
      <w:r w:rsidR="0097574F">
        <w:t>in terms of salary comparisons and colleagues leaving to work for</w:t>
      </w:r>
      <w:r w:rsidR="002C5BE9">
        <w:t xml:space="preserve"> </w:t>
      </w:r>
      <w:r w:rsidR="0097574F">
        <w:t>competitor</w:t>
      </w:r>
      <w:r w:rsidR="002C5BE9">
        <w:t>s</w:t>
      </w:r>
      <w:r w:rsidR="0097574F">
        <w:t>.</w:t>
      </w:r>
      <w:r w:rsidR="00055FE9">
        <w:t xml:space="preserve">  To avoid any employees leaving because of unrealistic expectations, employers should ensure expectations are discussed at interview </w:t>
      </w:r>
      <w:r w:rsidR="00112A16" w:rsidRPr="00A85FF7">
        <w:t>(Wilkinson and Taylor, 2016, cited in Taylor and Woodhams, 2016).</w:t>
      </w:r>
      <w:r w:rsidR="009831E2">
        <w:t xml:space="preserve">  Maximus are attempting to ensure colleagues have a better idea of the job expectations by </w:t>
      </w:r>
      <w:r w:rsidR="00A06432">
        <w:t>exploring the implementation of a</w:t>
      </w:r>
      <w:r w:rsidR="009831E2">
        <w:t xml:space="preserve"> Situational Judgement Test which will introduce </w:t>
      </w:r>
      <w:r w:rsidR="00A06432">
        <w:t>candidates</w:t>
      </w:r>
      <w:r w:rsidR="006B31BB">
        <w:t xml:space="preserve"> to the</w:t>
      </w:r>
      <w:r w:rsidR="009831E2">
        <w:t xml:space="preserve"> scenarios they will be faced with</w:t>
      </w:r>
      <w:r w:rsidR="002C5BE9">
        <w:t xml:space="preserve"> in the role</w:t>
      </w:r>
      <w:r w:rsidR="009831E2">
        <w:t xml:space="preserve">.  They </w:t>
      </w:r>
      <w:r w:rsidR="002C5BE9">
        <w:t>can then decide</w:t>
      </w:r>
      <w:r w:rsidR="009831E2">
        <w:t xml:space="preserve"> if it’s the right job for them.</w:t>
      </w:r>
    </w:p>
    <w:p w14:paraId="0649B1F4" w14:textId="11B402A8" w:rsidR="00F846FE" w:rsidRDefault="00796863" w:rsidP="00EF13DC">
      <w:r>
        <w:t>CIPD (2021) recommend that to avoid turnover, employers should be flexible</w:t>
      </w:r>
      <w:r w:rsidR="002C5BE9">
        <w:t xml:space="preserve">; </w:t>
      </w:r>
      <w:r>
        <w:t>fair</w:t>
      </w:r>
      <w:r w:rsidR="002C5BE9">
        <w:t>;</w:t>
      </w:r>
      <w:r>
        <w:t xml:space="preserve"> </w:t>
      </w:r>
      <w:r w:rsidR="0017605E">
        <w:t xml:space="preserve">ensure colleague </w:t>
      </w:r>
      <w:r>
        <w:t>wellbeing</w:t>
      </w:r>
      <w:r w:rsidR="0017605E">
        <w:t xml:space="preserve"> is a priority</w:t>
      </w:r>
      <w:r w:rsidR="002C5BE9">
        <w:t xml:space="preserve">; </w:t>
      </w:r>
      <w:r w:rsidR="006B31BB">
        <w:t>offer</w:t>
      </w:r>
      <w:r w:rsidR="0017605E">
        <w:t xml:space="preserve"> </w:t>
      </w:r>
      <w:r>
        <w:t>career development and progression</w:t>
      </w:r>
      <w:r w:rsidR="002C5BE9">
        <w:t xml:space="preserve"> </w:t>
      </w:r>
      <w:r w:rsidR="006B31BB">
        <w:t>opportunities</w:t>
      </w:r>
      <w:r>
        <w:t xml:space="preserve"> and</w:t>
      </w:r>
      <w:r w:rsidR="0017605E">
        <w:t xml:space="preserve"> en</w:t>
      </w:r>
      <w:r w:rsidR="006B31BB">
        <w:t>able</w:t>
      </w:r>
      <w:r w:rsidR="0017605E">
        <w:t xml:space="preserve"> </w:t>
      </w:r>
      <w:r w:rsidR="002C5BE9">
        <w:t>colleague</w:t>
      </w:r>
      <w:r w:rsidR="0017605E">
        <w:t xml:space="preserve"> voice.</w:t>
      </w:r>
      <w:r w:rsidR="009831E2">
        <w:t xml:space="preserve">  In terms of retention strategies for Maximus, I would recommend </w:t>
      </w:r>
      <w:r w:rsidR="002C5BE9">
        <w:t>continuing</w:t>
      </w:r>
      <w:r w:rsidR="009831E2">
        <w:t xml:space="preserve"> investing in development as there have been some exciting initiatives launched</w:t>
      </w:r>
      <w:r w:rsidR="002C5BE9">
        <w:t>;</w:t>
      </w:r>
      <w:r w:rsidR="009831E2">
        <w:t xml:space="preserve"> to complete a</w:t>
      </w:r>
      <w:r w:rsidR="002C5BE9">
        <w:t xml:space="preserve"> frequent</w:t>
      </w:r>
      <w:r w:rsidR="009831E2">
        <w:t xml:space="preserve"> competitor </w:t>
      </w:r>
      <w:r w:rsidR="002C5BE9">
        <w:t>analysis</w:t>
      </w:r>
      <w:r w:rsidR="009831E2">
        <w:t xml:space="preserve"> to ensure </w:t>
      </w:r>
      <w:r w:rsidR="002C5BE9">
        <w:t>salaries</w:t>
      </w:r>
      <w:r w:rsidR="009831E2">
        <w:t xml:space="preserve"> are competitive and seek a suitable succession planning initiative to develop pools of talent</w:t>
      </w:r>
      <w:r w:rsidR="002C5BE9">
        <w:t xml:space="preserve"> </w:t>
      </w:r>
      <w:r w:rsidR="009831E2">
        <w:t>for when progression opportunities become available.</w:t>
      </w:r>
    </w:p>
    <w:p w14:paraId="2FFE1BD3" w14:textId="77777777" w:rsidR="00D70A96" w:rsidRPr="00E542FC" w:rsidRDefault="00D70A96" w:rsidP="00D70A96">
      <w:pPr>
        <w:rPr>
          <w:b/>
          <w:bCs/>
        </w:rPr>
      </w:pPr>
      <w:r w:rsidRPr="00E542FC">
        <w:rPr>
          <w:b/>
          <w:bCs/>
        </w:rPr>
        <w:t>BIBLIOGRAPHY:</w:t>
      </w:r>
    </w:p>
    <w:p w14:paraId="16B7B414" w14:textId="2219C8C9" w:rsidR="00D70A96" w:rsidRPr="00246C56" w:rsidRDefault="00246C56" w:rsidP="00EF13DC">
      <w:r>
        <w:t xml:space="preserve">ALLEN, D. (2008) ‘Retaining Talent: A Guide to Analysing and Managing Employee Turnover’, </w:t>
      </w:r>
      <w:r>
        <w:rPr>
          <w:i/>
          <w:iCs/>
        </w:rPr>
        <w:t>SHRM, 2</w:t>
      </w:r>
      <w:r>
        <w:t xml:space="preserve">008, pp. 01 – 57.  Available at: </w:t>
      </w:r>
      <w:hyperlink r:id="rId7" w:history="1">
        <w:r w:rsidRPr="003D2E02">
          <w:rPr>
            <w:rStyle w:val="Hyperlink"/>
          </w:rPr>
          <w:t>https://www.shrm.org/hr-today/trends-and-forecasting/special-reports-and-expert-views/Documents/Retaining-Talent.pdf</w:t>
        </w:r>
      </w:hyperlink>
      <w:r>
        <w:t xml:space="preserve"> (Accessed: 18 May 2021).</w:t>
      </w:r>
    </w:p>
    <w:p w14:paraId="0F2624B5" w14:textId="3B53B082" w:rsidR="0012377E" w:rsidRPr="00796863" w:rsidRDefault="0012377E" w:rsidP="006B7626">
      <w:r>
        <w:t>CIPD (2021</w:t>
      </w:r>
      <w:r w:rsidR="00F107DC">
        <w:t>a</w:t>
      </w:r>
      <w:r>
        <w:t xml:space="preserve">) </w:t>
      </w:r>
      <w:r w:rsidR="00796863">
        <w:rPr>
          <w:i/>
          <w:iCs/>
        </w:rPr>
        <w:t xml:space="preserve">Employee Engagement and Motivation.  </w:t>
      </w:r>
      <w:r w:rsidR="00796863">
        <w:t xml:space="preserve">Available at: </w:t>
      </w:r>
      <w:hyperlink r:id="rId8" w:history="1">
        <w:r w:rsidR="00796863" w:rsidRPr="003D2E02">
          <w:rPr>
            <w:rStyle w:val="Hyperlink"/>
          </w:rPr>
          <w:t>https://www.cipd.co.uk/knowledge/fundamentals/relations/engagement/factsheet</w:t>
        </w:r>
      </w:hyperlink>
      <w:r w:rsidR="00796863">
        <w:t xml:space="preserve"> (Accessed: 18 May 2021).</w:t>
      </w:r>
    </w:p>
    <w:p w14:paraId="55D5C08C" w14:textId="14A74B4A" w:rsidR="00362A0E" w:rsidRPr="00362A0E" w:rsidRDefault="00362A0E" w:rsidP="006B7626">
      <w:r>
        <w:t>CIPD (2021</w:t>
      </w:r>
      <w:r w:rsidR="00F107DC">
        <w:t>b</w:t>
      </w:r>
      <w:r>
        <w:t xml:space="preserve">) </w:t>
      </w:r>
      <w:r>
        <w:rPr>
          <w:i/>
          <w:iCs/>
        </w:rPr>
        <w:t xml:space="preserve">Employee Turnover and Retention.  </w:t>
      </w:r>
      <w:r>
        <w:t xml:space="preserve">Available at: </w:t>
      </w:r>
      <w:hyperlink r:id="rId9" w:history="1">
        <w:r w:rsidRPr="003D2E02">
          <w:rPr>
            <w:rStyle w:val="Hyperlink"/>
          </w:rPr>
          <w:t>https://www.cipd.co.uk/knowledge/strategy/resourcing/turnover-retention-factsheet</w:t>
        </w:r>
      </w:hyperlink>
      <w:r>
        <w:t xml:space="preserve"> (Accessed: 18 May 2021).</w:t>
      </w:r>
    </w:p>
    <w:p w14:paraId="32582B4B" w14:textId="3A80D82C" w:rsidR="00362A0E" w:rsidRDefault="00362A0E" w:rsidP="006B7626">
      <w:r>
        <w:t xml:space="preserve">CIPD (2020) </w:t>
      </w:r>
      <w:r>
        <w:rPr>
          <w:i/>
          <w:iCs/>
        </w:rPr>
        <w:t xml:space="preserve">Succession Planning.  </w:t>
      </w:r>
      <w:r>
        <w:t xml:space="preserve">Available at: </w:t>
      </w:r>
      <w:hyperlink r:id="rId10" w:history="1">
        <w:r w:rsidRPr="003D2E02">
          <w:rPr>
            <w:rStyle w:val="Hyperlink"/>
          </w:rPr>
          <w:t>https://www.cipd.co.uk/knowledge/strategy/resourcing/succession-planning-factsheet</w:t>
        </w:r>
      </w:hyperlink>
      <w:r>
        <w:t xml:space="preserve"> (Accessed: 18 May 2021).</w:t>
      </w:r>
    </w:p>
    <w:p w14:paraId="4EC82136" w14:textId="31A216F9" w:rsidR="006B7626" w:rsidRPr="00AC2BA4" w:rsidRDefault="006B7626" w:rsidP="006B7626">
      <w:pPr>
        <w:rPr>
          <w:i/>
          <w:iCs/>
        </w:rPr>
      </w:pPr>
      <w:r>
        <w:t>WILKINSON, K. &amp; TAYLOR, S. (2016) ‘Resourcing and Talent Planning’, in Taylor, S. &amp; Woodhams, C. (2</w:t>
      </w:r>
      <w:r w:rsidRPr="00AC2BA4">
        <w:rPr>
          <w:vertAlign w:val="superscript"/>
        </w:rPr>
        <w:t>nd</w:t>
      </w:r>
      <w:r>
        <w:t xml:space="preserve"> ed.) </w:t>
      </w:r>
      <w:r>
        <w:rPr>
          <w:i/>
          <w:iCs/>
        </w:rPr>
        <w:t xml:space="preserve">Human Resource Management: People and Organisations. </w:t>
      </w:r>
      <w:r>
        <w:t>London: CIPD.</w:t>
      </w:r>
      <w:r>
        <w:rPr>
          <w:i/>
          <w:iCs/>
        </w:rPr>
        <w:t xml:space="preserve"> </w:t>
      </w:r>
    </w:p>
    <w:p w14:paraId="285E6A61" w14:textId="77777777" w:rsidR="00D70A96" w:rsidRDefault="00D70A96" w:rsidP="00EF13DC"/>
    <w:p w14:paraId="3BE3041A" w14:textId="77F7888C" w:rsidR="00EF13DC" w:rsidRPr="008B17F8" w:rsidRDefault="008B17F8" w:rsidP="008B17F8">
      <w:pPr>
        <w:rPr>
          <w:b/>
          <w:bCs/>
        </w:rPr>
      </w:pPr>
      <w:r w:rsidRPr="008B17F8">
        <w:rPr>
          <w:b/>
          <w:bCs/>
        </w:rPr>
        <w:t>3.</w:t>
      </w:r>
    </w:p>
    <w:p w14:paraId="2338F95F" w14:textId="513307D4" w:rsidR="009F7E69" w:rsidRDefault="008B17F8" w:rsidP="00EF13DC">
      <w:r>
        <w:t>Utilising the CIPD Profession Map to assess my knowledge and skill in the areas</w:t>
      </w:r>
      <w:r w:rsidR="009F7E69">
        <w:t xml:space="preserve"> of Resourcing and Talent Management</w:t>
      </w:r>
      <w:r>
        <w:t>, I feel confident tha</w:t>
      </w:r>
      <w:r w:rsidR="009F7E69">
        <w:t xml:space="preserve">t my </w:t>
      </w:r>
      <w:r w:rsidR="00541E5A">
        <w:t>knowledge</w:t>
      </w:r>
      <w:r w:rsidR="009F7E69">
        <w:t xml:space="preserve"> has increased</w:t>
      </w:r>
      <w:r w:rsidR="00541E5A">
        <w:t xml:space="preserve"> in all categories</w:t>
      </w:r>
      <w:r>
        <w:t xml:space="preserve"> listed under Associate Level</w:t>
      </w:r>
      <w:r w:rsidR="00541E5A">
        <w:t xml:space="preserve">.  </w:t>
      </w:r>
    </w:p>
    <w:p w14:paraId="0B323626" w14:textId="66DB1BE4" w:rsidR="006B31BB" w:rsidRDefault="00541E5A" w:rsidP="00EF13DC">
      <w:r>
        <w:t>There are some areas</w:t>
      </w:r>
      <w:r w:rsidR="008B17F8">
        <w:t xml:space="preserve"> </w:t>
      </w:r>
      <w:r>
        <w:t>that I</w:t>
      </w:r>
      <w:r w:rsidR="008B17F8">
        <w:t xml:space="preserve"> have chosen to progress and/or explore further as part of my own </w:t>
      </w:r>
      <w:r w:rsidR="0012332D">
        <w:t>CPD</w:t>
      </w:r>
      <w:r w:rsidR="009F7E69">
        <w:t xml:space="preserve"> under the Resourcing and Talent Management activities:</w:t>
      </w:r>
    </w:p>
    <w:p w14:paraId="7E7B1B24" w14:textId="6CA639F6" w:rsidR="00541E5A" w:rsidRDefault="008B17F8" w:rsidP="008B17F8">
      <w:pPr>
        <w:pStyle w:val="ListParagraph"/>
        <w:numPr>
          <w:ilvl w:val="0"/>
          <w:numId w:val="9"/>
        </w:numPr>
      </w:pPr>
      <w:r>
        <w:t xml:space="preserve">I want to explore the opportunity to work </w:t>
      </w:r>
      <w:r w:rsidR="00553DBD">
        <w:t xml:space="preserve">with a university to offer a student a graduate trainee programme with Maximus.  This was something the university approached us about two years ago and it sounded like a fantastic </w:t>
      </w:r>
      <w:r w:rsidR="009F7E69">
        <w:t>opportunity,</w:t>
      </w:r>
      <w:r w:rsidR="00553DBD">
        <w:t xml:space="preserve"> but we haven’t been able to offer a place due to various </w:t>
      </w:r>
      <w:r w:rsidR="009F7E69">
        <w:t>reasons</w:t>
      </w:r>
      <w:r w:rsidR="00553DBD">
        <w:t>.  I wish to revisit this with the Senior Team to see what options</w:t>
      </w:r>
      <w:r w:rsidR="009F7E69">
        <w:t xml:space="preserve"> are available</w:t>
      </w:r>
      <w:r w:rsidR="00553DBD">
        <w:t xml:space="preserve"> for progressing this further as this would be the first placement we would have provided of this kind and </w:t>
      </w:r>
      <w:r w:rsidR="009F7E69">
        <w:t>the scheme has a</w:t>
      </w:r>
      <w:r w:rsidR="00553DBD">
        <w:t xml:space="preserve"> 100% employment rate following the degree.  </w:t>
      </w:r>
    </w:p>
    <w:p w14:paraId="5C8808F4" w14:textId="7AAE0526" w:rsidR="00553DBD" w:rsidRDefault="00553DBD" w:rsidP="001D414B">
      <w:pPr>
        <w:pStyle w:val="ListParagraph"/>
        <w:numPr>
          <w:ilvl w:val="0"/>
          <w:numId w:val="9"/>
        </w:numPr>
      </w:pPr>
      <w:r>
        <w:lastRenderedPageBreak/>
        <w:t>I wish to revisit</w:t>
      </w:r>
      <w:r w:rsidR="009F7E69">
        <w:t xml:space="preserve"> </w:t>
      </w:r>
      <w:r>
        <w:t xml:space="preserve">the situational judgement test that we developed to reduce attrition rates by recruiting candidates with the right </w:t>
      </w:r>
      <w:r w:rsidR="009F7E69">
        <w:t>aptitude</w:t>
      </w:r>
      <w:r>
        <w:t xml:space="preserve">.  To know if the assessment is a fair predictor of retention and performance, we need to complete the predictive validity </w:t>
      </w:r>
      <w:r w:rsidR="009F7E69">
        <w:t>analysis</w:t>
      </w:r>
      <w:r>
        <w:t xml:space="preserve">.  </w:t>
      </w:r>
      <w:r w:rsidR="00415C97">
        <w:t>I believe this</w:t>
      </w:r>
      <w:r>
        <w:t xml:space="preserve"> is a worthwhile investment as if the results are positive, the test can be launched, used to sift suitable candidates for interview with the prospect of reducing attrition.</w:t>
      </w:r>
      <w:r w:rsidR="009F7E69">
        <w:t xml:space="preserve">  I will need to speak to my colleagues in Resourcing and HR to influence this agenda.</w:t>
      </w:r>
      <w:r>
        <w:t xml:space="preserve">   </w:t>
      </w:r>
    </w:p>
    <w:p w14:paraId="4B7CE5DD" w14:textId="567FE6E0" w:rsidR="00541E5A" w:rsidRDefault="00553DBD" w:rsidP="001D414B">
      <w:pPr>
        <w:pStyle w:val="ListParagraph"/>
        <w:numPr>
          <w:ilvl w:val="0"/>
          <w:numId w:val="9"/>
        </w:numPr>
      </w:pPr>
      <w:r>
        <w:t>I feel there is a gap in terms of s</w:t>
      </w:r>
      <w:r w:rsidR="00541E5A">
        <w:t>uccession planning</w:t>
      </w:r>
      <w:r>
        <w:t>.  Following a retention research report</w:t>
      </w:r>
      <w:r w:rsidR="003A6C1E">
        <w:t xml:space="preserve"> that</w:t>
      </w:r>
      <w:r>
        <w:t xml:space="preserve"> I </w:t>
      </w:r>
      <w:r w:rsidR="00415C97">
        <w:t>undertook;</w:t>
      </w:r>
      <w:r>
        <w:t xml:space="preserve"> </w:t>
      </w:r>
      <w:r w:rsidR="008B17F8">
        <w:t xml:space="preserve">I </w:t>
      </w:r>
      <w:r w:rsidR="009F7E69">
        <w:t>made</w:t>
      </w:r>
      <w:r>
        <w:t xml:space="preserve"> </w:t>
      </w:r>
      <w:r w:rsidR="008B17F8">
        <w:t>a recommendation</w:t>
      </w:r>
      <w:r>
        <w:t xml:space="preserve"> to invest in a pilot of a </w:t>
      </w:r>
      <w:r w:rsidR="00C47632">
        <w:t>scheme</w:t>
      </w:r>
      <w:r>
        <w:t xml:space="preserve"> which mirrored a succession planning programme.</w:t>
      </w:r>
      <w:r w:rsidR="008B17F8">
        <w:t xml:space="preserve">  With the significant recruitment drive taking place</w:t>
      </w:r>
      <w:r>
        <w:t xml:space="preserve"> </w:t>
      </w:r>
      <w:r w:rsidR="00415C97">
        <w:t>currently</w:t>
      </w:r>
      <w:r w:rsidR="008B17F8">
        <w:t>, I believe that if a talent p</w:t>
      </w:r>
      <w:r>
        <w:t>ipeline</w:t>
      </w:r>
      <w:r w:rsidR="009F7E69">
        <w:t xml:space="preserve"> were</w:t>
      </w:r>
      <w:r w:rsidR="008B17F8">
        <w:t xml:space="preserve"> available</w:t>
      </w:r>
      <w:r w:rsidR="009F7E69">
        <w:t>,</w:t>
      </w:r>
      <w:r w:rsidR="008B17F8">
        <w:t xml:space="preserve"> th</w:t>
      </w:r>
      <w:r w:rsidR="009F7E69">
        <w:t xml:space="preserve">is would have enabled more internal promotions, safeguarding of </w:t>
      </w:r>
      <w:r w:rsidR="008B17F8">
        <w:t xml:space="preserve">skills and knowledge </w:t>
      </w:r>
      <w:r w:rsidR="009F7E69">
        <w:t>a</w:t>
      </w:r>
      <w:r w:rsidR="00C47632">
        <w:t>nd</w:t>
      </w:r>
      <w:r w:rsidR="009F7E69">
        <w:t xml:space="preserve"> </w:t>
      </w:r>
      <w:r w:rsidR="008B17F8">
        <w:t>increas</w:t>
      </w:r>
      <w:r w:rsidR="009F7E69">
        <w:t xml:space="preserve">ed colleague </w:t>
      </w:r>
      <w:r w:rsidR="008B17F8">
        <w:t>retention.</w:t>
      </w:r>
      <w:r w:rsidR="009F7E69">
        <w:t xml:space="preserve">  I plan to liaise with my Talent and Development colleagues to explore what options are available to implement an initiative of this nature.</w:t>
      </w:r>
    </w:p>
    <w:p w14:paraId="7ABBD1BA" w14:textId="32CFC0A2" w:rsidR="00EF13DC" w:rsidRPr="00EF13DC" w:rsidRDefault="00EF13DC" w:rsidP="00EF13DC"/>
    <w:p w14:paraId="01C9120A" w14:textId="77777777" w:rsidR="00EF13DC" w:rsidRDefault="00EF13DC"/>
    <w:sectPr w:rsidR="00EF13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E70442"/>
    <w:multiLevelType w:val="hybridMultilevel"/>
    <w:tmpl w:val="0262BB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075A0F"/>
    <w:multiLevelType w:val="hybridMultilevel"/>
    <w:tmpl w:val="9766A918"/>
    <w:lvl w:ilvl="0" w:tplc="0809000F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3A807E03"/>
    <w:multiLevelType w:val="hybridMultilevel"/>
    <w:tmpl w:val="7A30E6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55F6DFB"/>
    <w:multiLevelType w:val="hybridMultilevel"/>
    <w:tmpl w:val="F5D6D618"/>
    <w:lvl w:ilvl="0" w:tplc="06C4F336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904115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B0ECA5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6EA299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08E793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DEC8A6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51CE9E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3107C1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3DA738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A5E21C3"/>
    <w:multiLevelType w:val="hybridMultilevel"/>
    <w:tmpl w:val="DE4A64BA"/>
    <w:lvl w:ilvl="0" w:tplc="0809000F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5B010D34"/>
    <w:multiLevelType w:val="hybridMultilevel"/>
    <w:tmpl w:val="8D7C64A8"/>
    <w:lvl w:ilvl="0" w:tplc="F2A074B2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701EB8C6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3B06B0BC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CE067B3C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26920CDA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5BD68250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A45624EC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DD1067CC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7D0A901E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5D65376B"/>
    <w:multiLevelType w:val="hybridMultilevel"/>
    <w:tmpl w:val="8D0EF7A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6AE35F38"/>
    <w:multiLevelType w:val="hybridMultilevel"/>
    <w:tmpl w:val="541879B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75AF7D0F"/>
    <w:multiLevelType w:val="hybridMultilevel"/>
    <w:tmpl w:val="F33CEE64"/>
    <w:lvl w:ilvl="0" w:tplc="3482AE2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6E22AA76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0F6E6D54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CB8C6BB6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B2E80DD2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A4561D46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616491DA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EBB2B6DC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9EDA9678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num w:numId="1">
    <w:abstractNumId w:val="8"/>
  </w:num>
  <w:num w:numId="2">
    <w:abstractNumId w:val="3"/>
  </w:num>
  <w:num w:numId="3">
    <w:abstractNumId w:val="5"/>
  </w:num>
  <w:num w:numId="4">
    <w:abstractNumId w:val="1"/>
  </w:num>
  <w:num w:numId="5">
    <w:abstractNumId w:val="7"/>
  </w:num>
  <w:num w:numId="6">
    <w:abstractNumId w:val="4"/>
  </w:num>
  <w:num w:numId="7">
    <w:abstractNumId w:val="0"/>
  </w:num>
  <w:num w:numId="8">
    <w:abstractNumId w:val="6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3DC"/>
    <w:rsid w:val="000042C2"/>
    <w:rsid w:val="00004754"/>
    <w:rsid w:val="000446FE"/>
    <w:rsid w:val="00055FE9"/>
    <w:rsid w:val="000A6EE2"/>
    <w:rsid w:val="000E1403"/>
    <w:rsid w:val="00112A16"/>
    <w:rsid w:val="0012332D"/>
    <w:rsid w:val="0012377E"/>
    <w:rsid w:val="0017605E"/>
    <w:rsid w:val="001C62E0"/>
    <w:rsid w:val="001D296F"/>
    <w:rsid w:val="001E04C4"/>
    <w:rsid w:val="001F208A"/>
    <w:rsid w:val="001F6A10"/>
    <w:rsid w:val="0022102E"/>
    <w:rsid w:val="00246C56"/>
    <w:rsid w:val="002647E5"/>
    <w:rsid w:val="00273272"/>
    <w:rsid w:val="00293864"/>
    <w:rsid w:val="002C5BE9"/>
    <w:rsid w:val="00313B5E"/>
    <w:rsid w:val="00314C4E"/>
    <w:rsid w:val="0035509E"/>
    <w:rsid w:val="00362A0E"/>
    <w:rsid w:val="0038195F"/>
    <w:rsid w:val="003A6C1E"/>
    <w:rsid w:val="00415C97"/>
    <w:rsid w:val="00444327"/>
    <w:rsid w:val="00454902"/>
    <w:rsid w:val="004929FD"/>
    <w:rsid w:val="004B6C9C"/>
    <w:rsid w:val="004D1EE1"/>
    <w:rsid w:val="0053220E"/>
    <w:rsid w:val="00541E5A"/>
    <w:rsid w:val="00545A0E"/>
    <w:rsid w:val="00553DBD"/>
    <w:rsid w:val="005A36B8"/>
    <w:rsid w:val="005E3770"/>
    <w:rsid w:val="00603AC9"/>
    <w:rsid w:val="00631D29"/>
    <w:rsid w:val="00671F58"/>
    <w:rsid w:val="0068196C"/>
    <w:rsid w:val="006B31BB"/>
    <w:rsid w:val="006B33D4"/>
    <w:rsid w:val="006B7626"/>
    <w:rsid w:val="00752B0E"/>
    <w:rsid w:val="00796863"/>
    <w:rsid w:val="007D7033"/>
    <w:rsid w:val="007D73CE"/>
    <w:rsid w:val="008335C3"/>
    <w:rsid w:val="00853F61"/>
    <w:rsid w:val="00860F19"/>
    <w:rsid w:val="008A6E1C"/>
    <w:rsid w:val="008B17F8"/>
    <w:rsid w:val="008B5DB8"/>
    <w:rsid w:val="008C152D"/>
    <w:rsid w:val="008F0816"/>
    <w:rsid w:val="009174AD"/>
    <w:rsid w:val="00935EA0"/>
    <w:rsid w:val="00963074"/>
    <w:rsid w:val="00972639"/>
    <w:rsid w:val="0097574F"/>
    <w:rsid w:val="009831E2"/>
    <w:rsid w:val="0098556C"/>
    <w:rsid w:val="009A6C6A"/>
    <w:rsid w:val="009F7E69"/>
    <w:rsid w:val="00A06432"/>
    <w:rsid w:val="00A74374"/>
    <w:rsid w:val="00AB437D"/>
    <w:rsid w:val="00AE7238"/>
    <w:rsid w:val="00B1104C"/>
    <w:rsid w:val="00B64570"/>
    <w:rsid w:val="00C14AB2"/>
    <w:rsid w:val="00C1756B"/>
    <w:rsid w:val="00C238A7"/>
    <w:rsid w:val="00C47632"/>
    <w:rsid w:val="00C64F22"/>
    <w:rsid w:val="00CC3D5C"/>
    <w:rsid w:val="00D53B87"/>
    <w:rsid w:val="00D70A96"/>
    <w:rsid w:val="00D717EC"/>
    <w:rsid w:val="00DB4659"/>
    <w:rsid w:val="00DC1782"/>
    <w:rsid w:val="00DE35F2"/>
    <w:rsid w:val="00E00C55"/>
    <w:rsid w:val="00E40655"/>
    <w:rsid w:val="00E542FC"/>
    <w:rsid w:val="00E62314"/>
    <w:rsid w:val="00E7026A"/>
    <w:rsid w:val="00EA1A4E"/>
    <w:rsid w:val="00ED4D2B"/>
    <w:rsid w:val="00EF13DC"/>
    <w:rsid w:val="00F107DC"/>
    <w:rsid w:val="00F259AE"/>
    <w:rsid w:val="00F26278"/>
    <w:rsid w:val="00F26333"/>
    <w:rsid w:val="00F846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4C2A1"/>
  <w15:chartTrackingRefBased/>
  <w15:docId w15:val="{2E5677AB-D858-4D8E-8901-BE18ABA0F2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13D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262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627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703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41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152252">
          <w:marLeft w:val="806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547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75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38890">
          <w:marLeft w:val="806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714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6762937">
          <w:marLeft w:val="80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57748">
          <w:marLeft w:val="80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567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fundamentals/relations/engagement/factshee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hrm.org/hr-today/trends-and-forecasting/special-reports-and-expert-views/Documents/Retaining-Talent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personneltoday.com/hr/employer-choice-increasingly-competitive-jobs-market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ipd.co.uk/knowledge/strategy/resourcing/succession-planning-factsheet" TargetMode="External"/><Relationship Id="rId10" Type="http://schemas.openxmlformats.org/officeDocument/2006/relationships/hyperlink" Target="https://www.cipd.co.uk/knowledge/strategy/resourcing/succession-planning-factshee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knowledge/strategy/resourcing/turnover-retention-factshe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719</TotalTime>
  <Pages>4</Pages>
  <Words>1752</Words>
  <Characters>9990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O'Kelly</dc:creator>
  <cp:keywords/>
  <dc:description/>
  <cp:lastModifiedBy>Sophie O'Kelly</cp:lastModifiedBy>
  <cp:revision>57</cp:revision>
  <dcterms:created xsi:type="dcterms:W3CDTF">2021-05-18T11:55:00Z</dcterms:created>
  <dcterms:modified xsi:type="dcterms:W3CDTF">2021-05-23T10:09:00Z</dcterms:modified>
</cp:coreProperties>
</file>