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4CDBD" w14:textId="77777777" w:rsidR="003C5D0B" w:rsidRPr="00A930CB" w:rsidRDefault="003C5D0B" w:rsidP="003C5D0B">
      <w:pPr>
        <w:spacing w:after="165" w:line="360" w:lineRule="auto"/>
        <w:rPr>
          <w:rFonts w:ascii="Tahoma" w:hAnsi="Tahoma" w:cs="Tahoma"/>
          <w:color w:val="000000"/>
          <w:sz w:val="40"/>
          <w:szCs w:val="40"/>
        </w:rPr>
      </w:pPr>
      <w:r>
        <w:rPr>
          <w:b/>
          <w:noProof/>
          <w:lang w:val="en-US" w:eastAsia="en-US"/>
        </w:rPr>
        <w:drawing>
          <wp:inline distT="0" distB="0" distL="0" distR="0" wp14:anchorId="18B1C22A" wp14:editId="76728804">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F05BED3" w14:textId="77777777" w:rsidR="003C5D0B" w:rsidRPr="00A930CB" w:rsidRDefault="003C5D0B" w:rsidP="003C5D0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w:t>
      </w:r>
      <w:r>
        <w:rPr>
          <w:rFonts w:ascii="Tahoma" w:hAnsi="Tahoma" w:cs="Tahoma"/>
          <w:color w:val="000000"/>
          <w:sz w:val="40"/>
          <w:szCs w:val="40"/>
        </w:rPr>
        <w:t xml:space="preserve"> </w:t>
      </w:r>
      <w:r w:rsidRPr="00A930CB">
        <w:rPr>
          <w:rFonts w:ascii="Tahoma" w:hAnsi="Tahoma" w:cs="Tahoma"/>
          <w:color w:val="000000"/>
          <w:sz w:val="40"/>
          <w:szCs w:val="40"/>
        </w:rPr>
        <w:t>for</w:t>
      </w:r>
      <w:r>
        <w:rPr>
          <w:rFonts w:ascii="Tahoma" w:hAnsi="Tahoma" w:cs="Tahoma"/>
          <w:color w:val="000000"/>
          <w:sz w:val="40"/>
          <w:szCs w:val="40"/>
        </w:rPr>
        <w:t xml:space="preserve"> </w:t>
      </w:r>
      <w:r w:rsidRPr="00A930CB">
        <w:rPr>
          <w:rFonts w:ascii="Tahoma" w:hAnsi="Tahoma" w:cs="Tahoma"/>
          <w:color w:val="000000"/>
          <w:sz w:val="40"/>
          <w:szCs w:val="40"/>
        </w:rPr>
        <w:t>the</w:t>
      </w:r>
      <w:r>
        <w:rPr>
          <w:rFonts w:ascii="Tahoma" w:hAnsi="Tahoma" w:cs="Tahoma"/>
          <w:color w:val="000000"/>
          <w:sz w:val="40"/>
          <w:szCs w:val="40"/>
        </w:rPr>
        <w:t xml:space="preserve"> </w:t>
      </w:r>
      <w:r w:rsidRPr="00A930CB">
        <w:rPr>
          <w:rFonts w:ascii="Tahoma" w:hAnsi="Tahoma" w:cs="Tahoma"/>
          <w:color w:val="000000"/>
          <w:sz w:val="40"/>
          <w:szCs w:val="40"/>
        </w:rPr>
        <w:t>Workplace</w:t>
      </w:r>
      <w:r w:rsidRPr="00A930CB">
        <w:rPr>
          <w:rFonts w:ascii="Tahoma" w:hAnsi="Tahoma" w:cs="Tahoma"/>
          <w:color w:val="000000"/>
          <w:sz w:val="40"/>
          <w:szCs w:val="40"/>
        </w:rPr>
        <w:br/>
        <w:t>Module</w:t>
      </w:r>
      <w:r>
        <w:rPr>
          <w:rFonts w:ascii="Tahoma" w:hAnsi="Tahoma" w:cs="Tahoma"/>
          <w:color w:val="000000"/>
          <w:sz w:val="40"/>
          <w:szCs w:val="40"/>
        </w:rPr>
        <w:t xml:space="preserve"> </w:t>
      </w:r>
      <w:r w:rsidRPr="00A930CB">
        <w:rPr>
          <w:rFonts w:ascii="Tahoma" w:hAnsi="Tahoma" w:cs="Tahoma"/>
          <w:color w:val="000000"/>
          <w:sz w:val="40"/>
          <w:szCs w:val="40"/>
        </w:rPr>
        <w:t>Assignment</w:t>
      </w:r>
      <w:r>
        <w:rPr>
          <w:rFonts w:ascii="Tahoma" w:hAnsi="Tahoma" w:cs="Tahoma"/>
          <w:color w:val="000000"/>
          <w:sz w:val="40"/>
          <w:szCs w:val="40"/>
        </w:rPr>
        <w:t xml:space="preserve"> </w:t>
      </w:r>
      <w:r w:rsidRPr="00A930CB">
        <w:rPr>
          <w:rFonts w:ascii="Tahoma" w:hAnsi="Tahoma" w:cs="Tahoma"/>
          <w:color w:val="000000"/>
          <w:sz w:val="40"/>
          <w:szCs w:val="40"/>
        </w:rPr>
        <w:t>Submission</w:t>
      </w:r>
      <w:r>
        <w:rPr>
          <w:rFonts w:ascii="Tahoma" w:hAnsi="Tahoma" w:cs="Tahoma"/>
          <w:color w:val="000000"/>
          <w:sz w:val="40"/>
          <w:szCs w:val="40"/>
        </w:rPr>
        <w:t xml:space="preserve">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C5D0B" w:rsidRPr="00A930CB" w14:paraId="1C20A566" w14:textId="77777777" w:rsidTr="005D51D8">
        <w:tc>
          <w:tcPr>
            <w:tcW w:w="3438" w:type="dxa"/>
            <w:shd w:val="clear" w:color="auto" w:fill="D9D9D9"/>
          </w:tcPr>
          <w:p w14:paraId="4A768589" w14:textId="77777777" w:rsidR="003C5D0B" w:rsidRPr="00A930CB" w:rsidRDefault="003C5D0B" w:rsidP="005D51D8">
            <w:pPr>
              <w:spacing w:before="120" w:after="120" w:line="360" w:lineRule="auto"/>
              <w:rPr>
                <w:rFonts w:ascii="Tahoma" w:hAnsi="Tahoma" w:cs="Tahoma"/>
                <w:sz w:val="32"/>
                <w:szCs w:val="32"/>
              </w:rPr>
            </w:pPr>
            <w:r w:rsidRPr="00A930CB">
              <w:rPr>
                <w:rFonts w:ascii="Tahoma" w:hAnsi="Tahoma" w:cs="Tahoma"/>
                <w:sz w:val="32"/>
                <w:szCs w:val="32"/>
              </w:rPr>
              <w:t>Student</w:t>
            </w:r>
            <w:r>
              <w:rPr>
                <w:rFonts w:ascii="Tahoma" w:hAnsi="Tahoma" w:cs="Tahoma"/>
                <w:sz w:val="32"/>
                <w:szCs w:val="32"/>
              </w:rPr>
              <w:t xml:space="preserve"> </w:t>
            </w:r>
            <w:r w:rsidRPr="00A930CB">
              <w:rPr>
                <w:rFonts w:ascii="Tahoma" w:hAnsi="Tahoma" w:cs="Tahoma"/>
                <w:sz w:val="32"/>
                <w:szCs w:val="32"/>
              </w:rPr>
              <w:t>Name:</w:t>
            </w:r>
          </w:p>
        </w:tc>
        <w:tc>
          <w:tcPr>
            <w:tcW w:w="6055" w:type="dxa"/>
          </w:tcPr>
          <w:p w14:paraId="3FEDAD5D" w14:textId="77777777" w:rsidR="003C5D0B" w:rsidRPr="00A930CB" w:rsidRDefault="003C5D0B" w:rsidP="005D51D8">
            <w:pPr>
              <w:spacing w:before="120" w:after="120" w:line="360" w:lineRule="auto"/>
              <w:rPr>
                <w:rFonts w:ascii="Tahoma" w:hAnsi="Tahoma" w:cs="Tahoma"/>
                <w:sz w:val="32"/>
                <w:szCs w:val="32"/>
              </w:rPr>
            </w:pPr>
            <w:r>
              <w:rPr>
                <w:rFonts w:ascii="Tahoma" w:hAnsi="Tahoma" w:cs="Tahoma"/>
                <w:sz w:val="32"/>
                <w:szCs w:val="32"/>
              </w:rPr>
              <w:t>Yoana Georgieva</w:t>
            </w:r>
          </w:p>
        </w:tc>
      </w:tr>
      <w:tr w:rsidR="003C5D0B" w:rsidRPr="00A930CB" w14:paraId="65C5003A" w14:textId="77777777" w:rsidTr="005D51D8">
        <w:tc>
          <w:tcPr>
            <w:tcW w:w="3438" w:type="dxa"/>
            <w:shd w:val="clear" w:color="auto" w:fill="D9D9D9"/>
          </w:tcPr>
          <w:p w14:paraId="2B760103" w14:textId="77777777" w:rsidR="003C5D0B" w:rsidRPr="00A930CB" w:rsidRDefault="003C5D0B" w:rsidP="005D51D8">
            <w:pPr>
              <w:spacing w:before="120" w:after="120" w:line="360" w:lineRule="auto"/>
              <w:rPr>
                <w:rFonts w:ascii="Tahoma" w:hAnsi="Tahoma" w:cs="Tahoma"/>
                <w:sz w:val="32"/>
                <w:szCs w:val="32"/>
              </w:rPr>
            </w:pPr>
            <w:r w:rsidRPr="00A930CB">
              <w:rPr>
                <w:rFonts w:ascii="Tahoma" w:hAnsi="Tahoma" w:cs="Tahoma"/>
                <w:sz w:val="32"/>
                <w:szCs w:val="32"/>
              </w:rPr>
              <w:t>Student</w:t>
            </w:r>
            <w:r>
              <w:rPr>
                <w:rFonts w:ascii="Tahoma" w:hAnsi="Tahoma" w:cs="Tahoma"/>
                <w:sz w:val="32"/>
                <w:szCs w:val="32"/>
              </w:rPr>
              <w:t xml:space="preserve"> </w:t>
            </w:r>
            <w:r w:rsidRPr="00A930CB">
              <w:rPr>
                <w:rFonts w:ascii="Tahoma" w:hAnsi="Tahoma" w:cs="Tahoma"/>
                <w:sz w:val="32"/>
                <w:szCs w:val="32"/>
              </w:rPr>
              <w:t>Number:</w:t>
            </w:r>
          </w:p>
        </w:tc>
        <w:tc>
          <w:tcPr>
            <w:tcW w:w="6055" w:type="dxa"/>
          </w:tcPr>
          <w:p w14:paraId="6911AA74" w14:textId="77777777" w:rsidR="003C5D0B" w:rsidRPr="00A930CB" w:rsidRDefault="003C5D0B" w:rsidP="005D51D8">
            <w:pPr>
              <w:spacing w:before="120" w:after="120" w:line="360" w:lineRule="auto"/>
              <w:rPr>
                <w:rFonts w:ascii="Tahoma" w:hAnsi="Tahoma" w:cs="Tahoma"/>
                <w:sz w:val="32"/>
                <w:szCs w:val="32"/>
              </w:rPr>
            </w:pPr>
            <w:r>
              <w:rPr>
                <w:rFonts w:ascii="Tahoma" w:hAnsi="Tahoma" w:cs="Tahoma"/>
                <w:sz w:val="32"/>
                <w:szCs w:val="32"/>
              </w:rPr>
              <w:t>1714886</w:t>
            </w:r>
          </w:p>
        </w:tc>
      </w:tr>
      <w:tr w:rsidR="003C5D0B" w:rsidRPr="00A930CB" w14:paraId="3644AF96" w14:textId="77777777" w:rsidTr="005D51D8">
        <w:tc>
          <w:tcPr>
            <w:tcW w:w="3438" w:type="dxa"/>
            <w:shd w:val="clear" w:color="auto" w:fill="D9D9D9"/>
          </w:tcPr>
          <w:p w14:paraId="51A693FA" w14:textId="77777777" w:rsidR="003C5D0B" w:rsidRPr="00A930CB" w:rsidRDefault="003C5D0B" w:rsidP="005D51D8">
            <w:pPr>
              <w:spacing w:before="120" w:after="120" w:line="360" w:lineRule="auto"/>
              <w:rPr>
                <w:rFonts w:ascii="Tahoma" w:hAnsi="Tahoma" w:cs="Tahoma"/>
                <w:sz w:val="32"/>
                <w:szCs w:val="32"/>
              </w:rPr>
            </w:pPr>
            <w:r w:rsidRPr="00A930CB">
              <w:rPr>
                <w:rFonts w:ascii="Tahoma" w:hAnsi="Tahoma" w:cs="Tahoma"/>
                <w:sz w:val="32"/>
                <w:szCs w:val="32"/>
              </w:rPr>
              <w:t>Module</w:t>
            </w:r>
            <w:r>
              <w:rPr>
                <w:rFonts w:ascii="Tahoma" w:hAnsi="Tahoma" w:cs="Tahoma"/>
                <w:sz w:val="32"/>
                <w:szCs w:val="32"/>
              </w:rPr>
              <w:t xml:space="preserve"> </w:t>
            </w:r>
            <w:r w:rsidRPr="00A930CB">
              <w:rPr>
                <w:rFonts w:ascii="Tahoma" w:hAnsi="Tahoma" w:cs="Tahoma"/>
                <w:sz w:val="32"/>
                <w:szCs w:val="32"/>
              </w:rPr>
              <w:t>No:</w:t>
            </w:r>
          </w:p>
        </w:tc>
        <w:tc>
          <w:tcPr>
            <w:tcW w:w="6055" w:type="dxa"/>
          </w:tcPr>
          <w:p w14:paraId="7E87AEAA" w14:textId="3D79823C" w:rsidR="003C5D0B" w:rsidRPr="00A930CB" w:rsidRDefault="003C5D0B" w:rsidP="005D51D8">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0B4469" w:rsidRPr="00A930CB" w14:paraId="6007A380" w14:textId="77777777" w:rsidTr="005D51D8">
        <w:tc>
          <w:tcPr>
            <w:tcW w:w="3438" w:type="dxa"/>
            <w:shd w:val="clear" w:color="auto" w:fill="D9D9D9"/>
          </w:tcPr>
          <w:p w14:paraId="2BC05D7C" w14:textId="08AE0BBE" w:rsidR="000B4469" w:rsidRPr="00A930CB" w:rsidRDefault="00D72B7E" w:rsidP="005D51D8">
            <w:pPr>
              <w:spacing w:before="120" w:after="120" w:line="360" w:lineRule="auto"/>
              <w:rPr>
                <w:rFonts w:ascii="Tahoma" w:hAnsi="Tahoma" w:cs="Tahoma"/>
                <w:sz w:val="32"/>
                <w:szCs w:val="32"/>
              </w:rPr>
            </w:pPr>
            <w:r>
              <w:rPr>
                <w:rFonts w:ascii="Tahoma" w:hAnsi="Tahoma" w:cs="Tahoma"/>
                <w:sz w:val="32"/>
                <w:szCs w:val="32"/>
              </w:rPr>
              <w:t>Tutor Name</w:t>
            </w:r>
            <w:r w:rsidR="000B4469">
              <w:rPr>
                <w:rFonts w:ascii="Tahoma" w:hAnsi="Tahoma" w:cs="Tahoma"/>
                <w:sz w:val="32"/>
                <w:szCs w:val="32"/>
              </w:rPr>
              <w:t>:</w:t>
            </w:r>
          </w:p>
        </w:tc>
        <w:tc>
          <w:tcPr>
            <w:tcW w:w="6055" w:type="dxa"/>
          </w:tcPr>
          <w:p w14:paraId="0DCF2D40" w14:textId="230BDAAD" w:rsidR="000B4469" w:rsidRDefault="000B4469" w:rsidP="005D51D8">
            <w:pPr>
              <w:spacing w:before="120" w:after="120" w:line="360" w:lineRule="auto"/>
              <w:rPr>
                <w:rFonts w:ascii="Tahoma" w:hAnsi="Tahoma" w:cs="Tahoma"/>
                <w:color w:val="FF0000"/>
                <w:sz w:val="32"/>
                <w:szCs w:val="32"/>
              </w:rPr>
            </w:pPr>
            <w:r>
              <w:rPr>
                <w:rFonts w:ascii="Tahoma" w:hAnsi="Tahoma" w:cs="Tahoma"/>
                <w:color w:val="FF0000"/>
                <w:sz w:val="32"/>
                <w:szCs w:val="32"/>
              </w:rPr>
              <w:t>Anita Nan</w:t>
            </w:r>
          </w:p>
        </w:tc>
      </w:tr>
      <w:tr w:rsidR="003C5D0B" w:rsidRPr="00A930CB" w14:paraId="6ACE1E2C" w14:textId="77777777" w:rsidTr="005D51D8">
        <w:trPr>
          <w:trHeight w:val="413"/>
        </w:trPr>
        <w:tc>
          <w:tcPr>
            <w:tcW w:w="3438" w:type="dxa"/>
            <w:shd w:val="clear" w:color="auto" w:fill="D9D9D9"/>
          </w:tcPr>
          <w:p w14:paraId="0410E2D7" w14:textId="77777777" w:rsidR="003C5D0B" w:rsidRPr="00A930CB" w:rsidRDefault="003C5D0B" w:rsidP="005D51D8">
            <w:pPr>
              <w:spacing w:before="120" w:after="120" w:line="360" w:lineRule="auto"/>
              <w:rPr>
                <w:rFonts w:ascii="Tahoma" w:hAnsi="Tahoma" w:cs="Tahoma"/>
                <w:sz w:val="32"/>
                <w:szCs w:val="32"/>
              </w:rPr>
            </w:pPr>
            <w:r w:rsidRPr="00A930CB">
              <w:rPr>
                <w:rFonts w:ascii="Tahoma" w:hAnsi="Tahoma" w:cs="Tahoma"/>
                <w:sz w:val="32"/>
                <w:szCs w:val="32"/>
              </w:rPr>
              <w:t>Module</w:t>
            </w:r>
            <w:r>
              <w:rPr>
                <w:rFonts w:ascii="Tahoma" w:hAnsi="Tahoma" w:cs="Tahoma"/>
                <w:sz w:val="32"/>
                <w:szCs w:val="32"/>
              </w:rPr>
              <w:t xml:space="preserve"> </w:t>
            </w:r>
            <w:r w:rsidRPr="00A930CB">
              <w:rPr>
                <w:rFonts w:ascii="Tahoma" w:hAnsi="Tahoma" w:cs="Tahoma"/>
                <w:sz w:val="32"/>
                <w:szCs w:val="32"/>
              </w:rPr>
              <w:t>Title:</w:t>
            </w:r>
          </w:p>
        </w:tc>
        <w:tc>
          <w:tcPr>
            <w:tcW w:w="6055" w:type="dxa"/>
          </w:tcPr>
          <w:p w14:paraId="16DB0150" w14:textId="1BECE3BF" w:rsidR="003C5D0B" w:rsidRPr="00A930CB" w:rsidRDefault="003C5D0B" w:rsidP="005D51D8">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bl>
    <w:p w14:paraId="00685C19" w14:textId="77777777" w:rsidR="003C5D0B" w:rsidRPr="00A930CB" w:rsidRDefault="003C5D0B" w:rsidP="003C5D0B">
      <w:pPr>
        <w:spacing w:before="120" w:after="120" w:line="360" w:lineRule="auto"/>
        <w:rPr>
          <w:rFonts w:ascii="Calibri" w:hAnsi="Calibri"/>
          <w:color w:val="FF0000"/>
          <w:sz w:val="24"/>
          <w:szCs w:val="24"/>
        </w:rPr>
      </w:pPr>
    </w:p>
    <w:p w14:paraId="76968FEF" w14:textId="77777777" w:rsidR="000B4469" w:rsidRDefault="000B4469" w:rsidP="003C5D0B">
      <w:pPr>
        <w:spacing w:before="120" w:after="120" w:line="360" w:lineRule="auto"/>
        <w:rPr>
          <w:rFonts w:ascii="Tahoma" w:hAnsi="Tahoma" w:cs="Tahoma"/>
          <w:b/>
          <w:color w:val="000000"/>
          <w:sz w:val="24"/>
          <w:szCs w:val="24"/>
        </w:rPr>
      </w:pPr>
    </w:p>
    <w:p w14:paraId="2EB31CA3" w14:textId="77777777" w:rsidR="000B4469" w:rsidRDefault="000B4469" w:rsidP="003C5D0B">
      <w:pPr>
        <w:spacing w:before="120" w:after="120" w:line="360" w:lineRule="auto"/>
        <w:rPr>
          <w:rFonts w:ascii="Tahoma" w:hAnsi="Tahoma" w:cs="Tahoma"/>
          <w:b/>
          <w:color w:val="000000"/>
          <w:sz w:val="24"/>
          <w:szCs w:val="24"/>
        </w:rPr>
      </w:pPr>
    </w:p>
    <w:p w14:paraId="4914E168" w14:textId="77777777" w:rsidR="000B4469" w:rsidRDefault="000B4469" w:rsidP="003C5D0B">
      <w:pPr>
        <w:spacing w:before="120" w:after="120" w:line="360" w:lineRule="auto"/>
        <w:rPr>
          <w:rFonts w:ascii="Tahoma" w:hAnsi="Tahoma" w:cs="Tahoma"/>
          <w:b/>
          <w:color w:val="000000"/>
          <w:sz w:val="24"/>
          <w:szCs w:val="24"/>
        </w:rPr>
      </w:pPr>
    </w:p>
    <w:p w14:paraId="57608256" w14:textId="77777777" w:rsidR="000B4469" w:rsidRDefault="000B4469" w:rsidP="003C5D0B">
      <w:pPr>
        <w:spacing w:before="120" w:after="120" w:line="360" w:lineRule="auto"/>
        <w:rPr>
          <w:rFonts w:ascii="Tahoma" w:hAnsi="Tahoma" w:cs="Tahoma"/>
          <w:b/>
          <w:color w:val="000000"/>
          <w:sz w:val="24"/>
          <w:szCs w:val="24"/>
        </w:rPr>
      </w:pPr>
    </w:p>
    <w:p w14:paraId="2279214A" w14:textId="77777777" w:rsidR="000B4469" w:rsidRDefault="000B4469" w:rsidP="003C5D0B">
      <w:pPr>
        <w:spacing w:before="120" w:after="120" w:line="360" w:lineRule="auto"/>
        <w:rPr>
          <w:rFonts w:ascii="Tahoma" w:hAnsi="Tahoma" w:cs="Tahoma"/>
          <w:b/>
          <w:color w:val="000000"/>
          <w:sz w:val="24"/>
          <w:szCs w:val="24"/>
        </w:rPr>
      </w:pPr>
    </w:p>
    <w:p w14:paraId="19C833DD" w14:textId="77777777" w:rsidR="000B4469" w:rsidRDefault="000B4469" w:rsidP="003C5D0B">
      <w:pPr>
        <w:spacing w:before="120" w:after="120" w:line="360" w:lineRule="auto"/>
        <w:rPr>
          <w:rFonts w:ascii="Tahoma" w:hAnsi="Tahoma" w:cs="Tahoma"/>
          <w:b/>
          <w:color w:val="000000"/>
          <w:sz w:val="24"/>
          <w:szCs w:val="24"/>
        </w:rPr>
      </w:pPr>
    </w:p>
    <w:p w14:paraId="5FC32CFC" w14:textId="77777777" w:rsidR="000B4469" w:rsidRDefault="000B4469" w:rsidP="003C5D0B">
      <w:pPr>
        <w:spacing w:before="120" w:after="120" w:line="360" w:lineRule="auto"/>
        <w:rPr>
          <w:rFonts w:ascii="Tahoma" w:hAnsi="Tahoma" w:cs="Tahoma"/>
          <w:b/>
          <w:color w:val="000000"/>
          <w:sz w:val="24"/>
          <w:szCs w:val="24"/>
        </w:rPr>
      </w:pPr>
    </w:p>
    <w:p w14:paraId="1F7CEEFD" w14:textId="77777777" w:rsidR="000B4469" w:rsidRDefault="000B4469" w:rsidP="003C5D0B">
      <w:pPr>
        <w:spacing w:before="120" w:after="120" w:line="360" w:lineRule="auto"/>
        <w:rPr>
          <w:rFonts w:ascii="Tahoma" w:hAnsi="Tahoma" w:cs="Tahoma"/>
          <w:b/>
          <w:color w:val="000000"/>
          <w:sz w:val="24"/>
          <w:szCs w:val="24"/>
        </w:rPr>
      </w:pPr>
    </w:p>
    <w:p w14:paraId="06FE2A1D" w14:textId="77777777" w:rsidR="000B4469" w:rsidRDefault="000B4469" w:rsidP="003C5D0B">
      <w:pPr>
        <w:spacing w:before="120" w:after="120" w:line="360" w:lineRule="auto"/>
        <w:rPr>
          <w:rFonts w:ascii="Tahoma" w:hAnsi="Tahoma" w:cs="Tahoma"/>
          <w:b/>
          <w:color w:val="000000"/>
          <w:sz w:val="24"/>
          <w:szCs w:val="24"/>
        </w:rPr>
      </w:pPr>
    </w:p>
    <w:p w14:paraId="71E7EBA1" w14:textId="77777777" w:rsidR="000B4469" w:rsidRDefault="000B4469" w:rsidP="003C5D0B">
      <w:pPr>
        <w:spacing w:before="120" w:after="120" w:line="360" w:lineRule="auto"/>
        <w:rPr>
          <w:rFonts w:ascii="Tahoma" w:hAnsi="Tahoma" w:cs="Tahoma"/>
          <w:b/>
          <w:color w:val="000000"/>
          <w:sz w:val="24"/>
          <w:szCs w:val="24"/>
        </w:rPr>
      </w:pPr>
    </w:p>
    <w:p w14:paraId="3EA1E3F4" w14:textId="5FA256C7" w:rsidR="003C5D0B" w:rsidRPr="00A930CB" w:rsidRDefault="003C5D0B" w:rsidP="003C5D0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lastRenderedPageBreak/>
        <w:t>Statement</w:t>
      </w:r>
      <w:r>
        <w:rPr>
          <w:rFonts w:ascii="Tahoma" w:hAnsi="Tahoma" w:cs="Tahoma"/>
          <w:b/>
          <w:color w:val="000000"/>
          <w:sz w:val="24"/>
          <w:szCs w:val="24"/>
        </w:rPr>
        <w:t xml:space="preserve"> </w:t>
      </w:r>
      <w:r w:rsidRPr="00A930CB">
        <w:rPr>
          <w:rFonts w:ascii="Tahoma" w:hAnsi="Tahoma" w:cs="Tahoma"/>
          <w:b/>
          <w:color w:val="000000"/>
          <w:sz w:val="24"/>
          <w:szCs w:val="24"/>
        </w:rPr>
        <w:t>of</w:t>
      </w:r>
      <w:r>
        <w:rPr>
          <w:rFonts w:ascii="Tahoma" w:hAnsi="Tahoma" w:cs="Tahoma"/>
          <w:b/>
          <w:color w:val="000000"/>
          <w:sz w:val="24"/>
          <w:szCs w:val="24"/>
        </w:rPr>
        <w:t xml:space="preserve"> </w:t>
      </w:r>
      <w:r w:rsidRPr="00A930CB">
        <w:rPr>
          <w:rFonts w:ascii="Tahoma" w:hAnsi="Tahoma" w:cs="Tahoma"/>
          <w:b/>
          <w:color w:val="000000"/>
          <w:sz w:val="24"/>
          <w:szCs w:val="24"/>
        </w:rPr>
        <w:t>Confirmation</w:t>
      </w:r>
      <w:r>
        <w:rPr>
          <w:rFonts w:ascii="Tahoma" w:hAnsi="Tahoma" w:cs="Tahoma"/>
          <w:b/>
          <w:color w:val="000000"/>
          <w:sz w:val="24"/>
          <w:szCs w:val="24"/>
        </w:rPr>
        <w:t xml:space="preserve"> </w:t>
      </w:r>
      <w:r w:rsidRPr="00A930CB">
        <w:rPr>
          <w:rFonts w:ascii="Tahoma" w:hAnsi="Tahoma" w:cs="Tahoma"/>
          <w:b/>
          <w:color w:val="000000"/>
          <w:sz w:val="24"/>
          <w:szCs w:val="24"/>
        </w:rPr>
        <w:t>of</w:t>
      </w:r>
      <w:r>
        <w:rPr>
          <w:rFonts w:ascii="Tahoma" w:hAnsi="Tahoma" w:cs="Tahoma"/>
          <w:b/>
          <w:color w:val="000000"/>
          <w:sz w:val="24"/>
          <w:szCs w:val="24"/>
        </w:rPr>
        <w:t xml:space="preserve"> </w:t>
      </w:r>
      <w:r w:rsidRPr="00A930CB">
        <w:rPr>
          <w:rFonts w:ascii="Tahoma" w:hAnsi="Tahoma" w:cs="Tahoma"/>
          <w:b/>
          <w:color w:val="000000"/>
          <w:sz w:val="24"/>
          <w:szCs w:val="24"/>
        </w:rPr>
        <w:t>Authenticity</w:t>
      </w:r>
    </w:p>
    <w:p w14:paraId="63B2DC4F" w14:textId="77777777" w:rsidR="003C5D0B" w:rsidRPr="00A930CB" w:rsidRDefault="003C5D0B" w:rsidP="003C5D0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act</w:t>
      </w:r>
      <w:r>
        <w:rPr>
          <w:rFonts w:ascii="Tahoma" w:hAnsi="Tahoma" w:cs="Tahoma"/>
          <w:color w:val="000000"/>
          <w:sz w:val="24"/>
          <w:szCs w:val="24"/>
        </w:rPr>
        <w:t xml:space="preserve"> </w:t>
      </w:r>
      <w:r w:rsidRPr="00A930CB">
        <w:rPr>
          <w:rFonts w:ascii="Tahoma" w:hAnsi="Tahoma" w:cs="Tahoma"/>
          <w:color w:val="000000"/>
          <w:sz w:val="24"/>
          <w:szCs w:val="24"/>
        </w:rPr>
        <w:t>of</w:t>
      </w:r>
      <w:r>
        <w:rPr>
          <w:rFonts w:ascii="Tahoma" w:hAnsi="Tahoma" w:cs="Tahoma"/>
          <w:color w:val="000000"/>
          <w:sz w:val="24"/>
          <w:szCs w:val="24"/>
        </w:rPr>
        <w:t xml:space="preserve"> </w:t>
      </w:r>
      <w:r w:rsidRPr="00A930CB">
        <w:rPr>
          <w:rFonts w:ascii="Tahoma" w:hAnsi="Tahoma" w:cs="Tahoma"/>
          <w:color w:val="000000"/>
          <w:sz w:val="24"/>
          <w:szCs w:val="24"/>
        </w:rPr>
        <w:t>making</w:t>
      </w:r>
      <w:r>
        <w:rPr>
          <w:rFonts w:ascii="Tahoma" w:hAnsi="Tahoma" w:cs="Tahoma"/>
          <w:color w:val="000000"/>
          <w:sz w:val="24"/>
          <w:szCs w:val="24"/>
        </w:rPr>
        <w:t xml:space="preserve"> </w:t>
      </w:r>
      <w:r w:rsidRPr="00A930CB">
        <w:rPr>
          <w:rFonts w:ascii="Tahoma" w:hAnsi="Tahoma" w:cs="Tahoma"/>
          <w:color w:val="000000"/>
          <w:sz w:val="24"/>
          <w:szCs w:val="24"/>
        </w:rPr>
        <w:t>this</w:t>
      </w:r>
      <w:r>
        <w:rPr>
          <w:rFonts w:ascii="Tahoma" w:hAnsi="Tahoma" w:cs="Tahoma"/>
          <w:color w:val="000000"/>
          <w:sz w:val="24"/>
          <w:szCs w:val="24"/>
        </w:rPr>
        <w:t xml:space="preserve"> </w:t>
      </w:r>
      <w:r w:rsidRPr="00A930CB">
        <w:rPr>
          <w:rFonts w:ascii="Tahoma" w:hAnsi="Tahoma" w:cs="Tahoma"/>
          <w:color w:val="000000"/>
          <w:sz w:val="24"/>
          <w:szCs w:val="24"/>
        </w:rPr>
        <w:t>submission,</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student</w:t>
      </w:r>
      <w:r>
        <w:rPr>
          <w:rFonts w:ascii="Tahoma" w:hAnsi="Tahoma" w:cs="Tahoma"/>
          <w:color w:val="000000"/>
          <w:sz w:val="24"/>
          <w:szCs w:val="24"/>
        </w:rPr>
        <w:t xml:space="preserve"> </w:t>
      </w:r>
      <w:r w:rsidRPr="00A930CB">
        <w:rPr>
          <w:rFonts w:ascii="Tahoma" w:hAnsi="Tahoma" w:cs="Tahoma"/>
          <w:color w:val="000000"/>
          <w:sz w:val="24"/>
          <w:szCs w:val="24"/>
        </w:rPr>
        <w:t>declares</w:t>
      </w:r>
      <w:r>
        <w:rPr>
          <w:rFonts w:ascii="Tahoma" w:hAnsi="Tahoma" w:cs="Tahoma"/>
          <w:color w:val="000000"/>
          <w:sz w:val="24"/>
          <w:szCs w:val="24"/>
        </w:rPr>
        <w:t xml:space="preserve"> </w:t>
      </w:r>
      <w:r w:rsidRPr="00A930CB">
        <w:rPr>
          <w:rFonts w:ascii="Tahoma" w:hAnsi="Tahoma" w:cs="Tahoma"/>
          <w:color w:val="000000"/>
          <w:sz w:val="24"/>
          <w:szCs w:val="24"/>
        </w:rPr>
        <w:t>that</w:t>
      </w:r>
      <w:r>
        <w:rPr>
          <w:rFonts w:ascii="Tahoma" w:hAnsi="Tahoma" w:cs="Tahoma"/>
          <w:color w:val="000000"/>
          <w:sz w:val="24"/>
          <w:szCs w:val="24"/>
        </w:rPr>
        <w:t xml:space="preserve"> </w:t>
      </w:r>
      <w:r w:rsidRPr="00A930CB">
        <w:rPr>
          <w:rFonts w:ascii="Tahoma" w:hAnsi="Tahoma" w:cs="Tahoma"/>
          <w:color w:val="000000"/>
          <w:sz w:val="24"/>
          <w:szCs w:val="24"/>
        </w:rPr>
        <w:t>this</w:t>
      </w:r>
      <w:r>
        <w:rPr>
          <w:rFonts w:ascii="Tahoma" w:hAnsi="Tahoma" w:cs="Tahoma"/>
          <w:color w:val="000000"/>
          <w:sz w:val="24"/>
          <w:szCs w:val="24"/>
        </w:rPr>
        <w:t xml:space="preserve"> </w:t>
      </w:r>
      <w:r w:rsidRPr="00A930CB">
        <w:rPr>
          <w:rFonts w:ascii="Tahoma" w:hAnsi="Tahoma" w:cs="Tahoma"/>
          <w:color w:val="000000"/>
          <w:sz w:val="24"/>
          <w:szCs w:val="24"/>
        </w:rPr>
        <w:t>is</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work</w:t>
      </w:r>
      <w:r>
        <w:rPr>
          <w:rFonts w:ascii="Tahoma" w:hAnsi="Tahoma" w:cs="Tahoma"/>
          <w:color w:val="000000"/>
          <w:sz w:val="24"/>
          <w:szCs w:val="24"/>
        </w:rPr>
        <w:t xml:space="preserve"> </w:t>
      </w:r>
      <w:r w:rsidRPr="00A930CB">
        <w:rPr>
          <w:rFonts w:ascii="Tahoma" w:hAnsi="Tahoma" w:cs="Tahoma"/>
          <w:color w:val="000000"/>
          <w:sz w:val="24"/>
          <w:szCs w:val="24"/>
        </w:rPr>
        <w:t>of</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student</w:t>
      </w:r>
      <w:r>
        <w:rPr>
          <w:rFonts w:ascii="Tahoma" w:hAnsi="Tahoma" w:cs="Tahoma"/>
          <w:color w:val="000000"/>
          <w:sz w:val="24"/>
          <w:szCs w:val="24"/>
        </w:rPr>
        <w:t xml:space="preserve"> </w:t>
      </w:r>
      <w:r w:rsidRPr="00A930CB">
        <w:rPr>
          <w:rFonts w:ascii="Tahoma" w:hAnsi="Tahoma" w:cs="Tahoma"/>
          <w:color w:val="000000"/>
          <w:sz w:val="24"/>
          <w:szCs w:val="24"/>
        </w:rPr>
        <w:t>named</w:t>
      </w:r>
      <w:r>
        <w:rPr>
          <w:rFonts w:ascii="Tahoma" w:hAnsi="Tahoma" w:cs="Tahoma"/>
          <w:color w:val="000000"/>
          <w:sz w:val="24"/>
          <w:szCs w:val="24"/>
        </w:rPr>
        <w:t xml:space="preserve"> </w:t>
      </w:r>
      <w:r w:rsidRPr="00A930CB">
        <w:rPr>
          <w:rFonts w:ascii="Tahoma" w:hAnsi="Tahoma" w:cs="Tahoma"/>
          <w:color w:val="000000"/>
          <w:sz w:val="24"/>
          <w:szCs w:val="24"/>
        </w:rPr>
        <w:t>above.</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work</w:t>
      </w:r>
      <w:r>
        <w:rPr>
          <w:rFonts w:ascii="Tahoma" w:hAnsi="Tahoma" w:cs="Tahoma"/>
          <w:color w:val="000000"/>
          <w:sz w:val="24"/>
          <w:szCs w:val="24"/>
        </w:rPr>
        <w:t xml:space="preserve"> </w:t>
      </w:r>
      <w:r w:rsidRPr="00A930CB">
        <w:rPr>
          <w:rFonts w:ascii="Tahoma" w:hAnsi="Tahoma" w:cs="Tahoma"/>
          <w:color w:val="000000"/>
          <w:sz w:val="24"/>
          <w:szCs w:val="24"/>
        </w:rPr>
        <w:t>has</w:t>
      </w:r>
      <w:r>
        <w:rPr>
          <w:rFonts w:ascii="Tahoma" w:hAnsi="Tahoma" w:cs="Tahoma"/>
          <w:color w:val="000000"/>
          <w:sz w:val="24"/>
          <w:szCs w:val="24"/>
        </w:rPr>
        <w:t xml:space="preserve"> </w:t>
      </w:r>
      <w:r w:rsidRPr="00A930CB">
        <w:rPr>
          <w:rFonts w:ascii="Tahoma" w:hAnsi="Tahoma" w:cs="Tahoma"/>
          <w:color w:val="000000"/>
          <w:sz w:val="24"/>
          <w:szCs w:val="24"/>
        </w:rPr>
        <w:t>not,</w:t>
      </w:r>
      <w:r>
        <w:rPr>
          <w:rFonts w:ascii="Tahoma" w:hAnsi="Tahoma" w:cs="Tahoma"/>
          <w:color w:val="000000"/>
          <w:sz w:val="24"/>
          <w:szCs w:val="24"/>
        </w:rPr>
        <w:t xml:space="preserve"> </w:t>
      </w:r>
      <w:r w:rsidRPr="00A930CB">
        <w:rPr>
          <w:rFonts w:ascii="Tahoma" w:hAnsi="Tahoma" w:cs="Tahoma"/>
          <w:color w:val="000000"/>
          <w:sz w:val="24"/>
          <w:szCs w:val="24"/>
        </w:rPr>
        <w:t>in</w:t>
      </w:r>
      <w:r>
        <w:rPr>
          <w:rFonts w:ascii="Tahoma" w:hAnsi="Tahoma" w:cs="Tahoma"/>
          <w:color w:val="000000"/>
          <w:sz w:val="24"/>
          <w:szCs w:val="24"/>
        </w:rPr>
        <w:t xml:space="preserve"> </w:t>
      </w:r>
      <w:r w:rsidRPr="00A930CB">
        <w:rPr>
          <w:rFonts w:ascii="Tahoma" w:hAnsi="Tahoma" w:cs="Tahoma"/>
          <w:color w:val="000000"/>
          <w:sz w:val="24"/>
          <w:szCs w:val="24"/>
        </w:rPr>
        <w:t>whole</w:t>
      </w:r>
      <w:r>
        <w:rPr>
          <w:rFonts w:ascii="Tahoma" w:hAnsi="Tahoma" w:cs="Tahoma"/>
          <w:color w:val="000000"/>
          <w:sz w:val="24"/>
          <w:szCs w:val="24"/>
        </w:rPr>
        <w:t xml:space="preserve"> </w:t>
      </w:r>
      <w:r w:rsidRPr="00A930CB">
        <w:rPr>
          <w:rFonts w:ascii="Tahoma" w:hAnsi="Tahoma" w:cs="Tahoma"/>
          <w:color w:val="000000"/>
          <w:sz w:val="24"/>
          <w:szCs w:val="24"/>
        </w:rPr>
        <w:t>or</w:t>
      </w:r>
      <w:r>
        <w:rPr>
          <w:rFonts w:ascii="Tahoma" w:hAnsi="Tahoma" w:cs="Tahoma"/>
          <w:color w:val="000000"/>
          <w:sz w:val="24"/>
          <w:szCs w:val="24"/>
        </w:rPr>
        <w:t xml:space="preserve"> </w:t>
      </w:r>
      <w:r w:rsidRPr="00A930CB">
        <w:rPr>
          <w:rFonts w:ascii="Tahoma" w:hAnsi="Tahoma" w:cs="Tahoma"/>
          <w:color w:val="000000"/>
          <w:sz w:val="24"/>
          <w:szCs w:val="24"/>
        </w:rPr>
        <w:t>in</w:t>
      </w:r>
      <w:r>
        <w:rPr>
          <w:rFonts w:ascii="Tahoma" w:hAnsi="Tahoma" w:cs="Tahoma"/>
          <w:color w:val="000000"/>
          <w:sz w:val="24"/>
          <w:szCs w:val="24"/>
        </w:rPr>
        <w:t xml:space="preserve"> </w:t>
      </w:r>
      <w:r w:rsidRPr="00A930CB">
        <w:rPr>
          <w:rFonts w:ascii="Tahoma" w:hAnsi="Tahoma" w:cs="Tahoma"/>
          <w:color w:val="000000"/>
          <w:sz w:val="24"/>
          <w:szCs w:val="24"/>
        </w:rPr>
        <w:t>part,</w:t>
      </w:r>
      <w:r>
        <w:rPr>
          <w:rFonts w:ascii="Tahoma" w:hAnsi="Tahoma" w:cs="Tahoma"/>
          <w:color w:val="000000"/>
          <w:sz w:val="24"/>
          <w:szCs w:val="24"/>
        </w:rPr>
        <w:t xml:space="preserve"> </w:t>
      </w:r>
      <w:r w:rsidRPr="00A930CB">
        <w:rPr>
          <w:rFonts w:ascii="Tahoma" w:hAnsi="Tahoma" w:cs="Tahoma"/>
          <w:color w:val="000000"/>
          <w:sz w:val="24"/>
          <w:szCs w:val="24"/>
        </w:rPr>
        <w:t>been</w:t>
      </w:r>
      <w:r>
        <w:rPr>
          <w:rFonts w:ascii="Tahoma" w:hAnsi="Tahoma" w:cs="Tahoma"/>
          <w:color w:val="000000"/>
          <w:sz w:val="24"/>
          <w:szCs w:val="24"/>
        </w:rPr>
        <w:t xml:space="preserve"> </w:t>
      </w:r>
      <w:r w:rsidRPr="00A930CB">
        <w:rPr>
          <w:rFonts w:ascii="Tahoma" w:hAnsi="Tahoma" w:cs="Tahoma"/>
          <w:color w:val="000000"/>
          <w:sz w:val="24"/>
          <w:szCs w:val="24"/>
        </w:rPr>
        <w:t>knowingly</w:t>
      </w:r>
      <w:r>
        <w:rPr>
          <w:rFonts w:ascii="Tahoma" w:hAnsi="Tahoma" w:cs="Tahoma"/>
          <w:color w:val="000000"/>
          <w:sz w:val="24"/>
          <w:szCs w:val="24"/>
        </w:rPr>
        <w:t xml:space="preserve"> </w:t>
      </w:r>
      <w:r w:rsidRPr="00A930CB">
        <w:rPr>
          <w:rFonts w:ascii="Tahoma" w:hAnsi="Tahoma" w:cs="Tahoma"/>
          <w:color w:val="000000"/>
          <w:sz w:val="24"/>
          <w:szCs w:val="24"/>
        </w:rPr>
        <w:t>presented</w:t>
      </w:r>
      <w:r>
        <w:rPr>
          <w:rFonts w:ascii="Tahoma" w:hAnsi="Tahoma" w:cs="Tahoma"/>
          <w:color w:val="000000"/>
          <w:sz w:val="24"/>
          <w:szCs w:val="24"/>
        </w:rPr>
        <w:t xml:space="preserve"> </w:t>
      </w:r>
      <w:r w:rsidRPr="00A930CB">
        <w:rPr>
          <w:rFonts w:ascii="Tahoma" w:hAnsi="Tahoma" w:cs="Tahoma"/>
          <w:color w:val="000000"/>
          <w:sz w:val="24"/>
          <w:szCs w:val="24"/>
        </w:rPr>
        <w:t>elsewhere</w:t>
      </w:r>
      <w:r>
        <w:rPr>
          <w:rFonts w:ascii="Tahoma" w:hAnsi="Tahoma" w:cs="Tahoma"/>
          <w:color w:val="000000"/>
          <w:sz w:val="24"/>
          <w:szCs w:val="24"/>
        </w:rPr>
        <w:t xml:space="preserve"> </w:t>
      </w:r>
      <w:r w:rsidRPr="00A930CB">
        <w:rPr>
          <w:rFonts w:ascii="Tahoma" w:hAnsi="Tahoma" w:cs="Tahoma"/>
          <w:color w:val="000000"/>
          <w:sz w:val="24"/>
          <w:szCs w:val="24"/>
        </w:rPr>
        <w:t>for</w:t>
      </w:r>
      <w:r>
        <w:rPr>
          <w:rFonts w:ascii="Tahoma" w:hAnsi="Tahoma" w:cs="Tahoma"/>
          <w:color w:val="000000"/>
          <w:sz w:val="24"/>
          <w:szCs w:val="24"/>
        </w:rPr>
        <w:t xml:space="preserve"> </w:t>
      </w:r>
      <w:r w:rsidRPr="00A930CB">
        <w:rPr>
          <w:rFonts w:ascii="Tahoma" w:hAnsi="Tahoma" w:cs="Tahoma"/>
          <w:color w:val="000000"/>
          <w:sz w:val="24"/>
          <w:szCs w:val="24"/>
        </w:rPr>
        <w:t>assessment,</w:t>
      </w:r>
      <w:r>
        <w:rPr>
          <w:rFonts w:ascii="Tahoma" w:hAnsi="Tahoma" w:cs="Tahoma"/>
          <w:color w:val="000000"/>
          <w:sz w:val="24"/>
          <w:szCs w:val="24"/>
        </w:rPr>
        <w:t xml:space="preserve"> </w:t>
      </w:r>
      <w:r w:rsidRPr="00A930CB">
        <w:rPr>
          <w:rFonts w:ascii="Tahoma" w:hAnsi="Tahoma" w:cs="Tahoma"/>
          <w:color w:val="000000"/>
          <w:sz w:val="24"/>
          <w:szCs w:val="24"/>
        </w:rPr>
        <w:t>or</w:t>
      </w:r>
      <w:r>
        <w:rPr>
          <w:rFonts w:ascii="Tahoma" w:hAnsi="Tahoma" w:cs="Tahoma"/>
          <w:color w:val="000000"/>
          <w:sz w:val="24"/>
          <w:szCs w:val="24"/>
        </w:rPr>
        <w:t xml:space="preserve"> </w:t>
      </w:r>
      <w:r w:rsidRPr="00A930CB">
        <w:rPr>
          <w:rFonts w:ascii="Tahoma" w:hAnsi="Tahoma" w:cs="Tahoma"/>
          <w:color w:val="000000"/>
          <w:sz w:val="24"/>
          <w:szCs w:val="24"/>
        </w:rPr>
        <w:t>where</w:t>
      </w:r>
      <w:r>
        <w:rPr>
          <w:rFonts w:ascii="Tahoma" w:hAnsi="Tahoma" w:cs="Tahoma"/>
          <w:color w:val="000000"/>
          <w:sz w:val="24"/>
          <w:szCs w:val="24"/>
        </w:rPr>
        <w:t xml:space="preserve"> </w:t>
      </w:r>
      <w:r w:rsidRPr="00A930CB">
        <w:rPr>
          <w:rFonts w:ascii="Tahoma" w:hAnsi="Tahoma" w:cs="Tahoma"/>
          <w:color w:val="000000"/>
          <w:sz w:val="24"/>
          <w:szCs w:val="24"/>
        </w:rPr>
        <w:t>assessment</w:t>
      </w:r>
      <w:r>
        <w:rPr>
          <w:rFonts w:ascii="Tahoma" w:hAnsi="Tahoma" w:cs="Tahoma"/>
          <w:color w:val="000000"/>
          <w:sz w:val="24"/>
          <w:szCs w:val="24"/>
        </w:rPr>
        <w:t xml:space="preserve"> </w:t>
      </w:r>
      <w:r w:rsidRPr="00A930CB">
        <w:rPr>
          <w:rFonts w:ascii="Tahoma" w:hAnsi="Tahoma" w:cs="Tahoma"/>
          <w:color w:val="000000"/>
          <w:sz w:val="24"/>
          <w:szCs w:val="24"/>
        </w:rPr>
        <w:t>has</w:t>
      </w:r>
      <w:r>
        <w:rPr>
          <w:rFonts w:ascii="Tahoma" w:hAnsi="Tahoma" w:cs="Tahoma"/>
          <w:color w:val="000000"/>
          <w:sz w:val="24"/>
          <w:szCs w:val="24"/>
        </w:rPr>
        <w:t xml:space="preserve"> </w:t>
      </w:r>
      <w:r w:rsidRPr="00A930CB">
        <w:rPr>
          <w:rFonts w:ascii="Tahoma" w:hAnsi="Tahoma" w:cs="Tahoma"/>
          <w:color w:val="000000"/>
          <w:sz w:val="24"/>
          <w:szCs w:val="24"/>
        </w:rPr>
        <w:t>been</w:t>
      </w:r>
      <w:r>
        <w:rPr>
          <w:rFonts w:ascii="Tahoma" w:hAnsi="Tahoma" w:cs="Tahoma"/>
          <w:color w:val="000000"/>
          <w:sz w:val="24"/>
          <w:szCs w:val="24"/>
        </w:rPr>
        <w:t xml:space="preserve"> </w:t>
      </w:r>
      <w:r w:rsidRPr="00A930CB">
        <w:rPr>
          <w:rFonts w:ascii="Tahoma" w:hAnsi="Tahoma" w:cs="Tahoma"/>
          <w:color w:val="000000"/>
          <w:sz w:val="24"/>
          <w:szCs w:val="24"/>
        </w:rPr>
        <w:t>built</w:t>
      </w:r>
      <w:r>
        <w:rPr>
          <w:rFonts w:ascii="Tahoma" w:hAnsi="Tahoma" w:cs="Tahoma"/>
          <w:color w:val="000000"/>
          <w:sz w:val="24"/>
          <w:szCs w:val="24"/>
        </w:rPr>
        <w:t xml:space="preserve"> </w:t>
      </w:r>
      <w:r w:rsidRPr="00A930CB">
        <w:rPr>
          <w:rFonts w:ascii="Tahoma" w:hAnsi="Tahoma" w:cs="Tahoma"/>
          <w:color w:val="000000"/>
          <w:sz w:val="24"/>
          <w:szCs w:val="24"/>
        </w:rPr>
        <w:t>on</w:t>
      </w:r>
      <w:r>
        <w:rPr>
          <w:rFonts w:ascii="Tahoma" w:hAnsi="Tahoma" w:cs="Tahoma"/>
          <w:color w:val="000000"/>
          <w:sz w:val="24"/>
          <w:szCs w:val="24"/>
        </w:rPr>
        <w:t xml:space="preserve"> </w:t>
      </w:r>
      <w:r w:rsidRPr="00A930CB">
        <w:rPr>
          <w:rFonts w:ascii="Tahoma" w:hAnsi="Tahoma" w:cs="Tahoma"/>
          <w:color w:val="000000"/>
          <w:sz w:val="24"/>
          <w:szCs w:val="24"/>
        </w:rPr>
        <w:t>a</w:t>
      </w:r>
      <w:r>
        <w:rPr>
          <w:rFonts w:ascii="Tahoma" w:hAnsi="Tahoma" w:cs="Tahoma"/>
          <w:color w:val="000000"/>
          <w:sz w:val="24"/>
          <w:szCs w:val="24"/>
        </w:rPr>
        <w:t xml:space="preserve"> </w:t>
      </w:r>
      <w:r w:rsidRPr="00A930CB">
        <w:rPr>
          <w:rFonts w:ascii="Tahoma" w:hAnsi="Tahoma" w:cs="Tahoma"/>
          <w:color w:val="000000"/>
          <w:sz w:val="24"/>
          <w:szCs w:val="24"/>
        </w:rPr>
        <w:t>previous</w:t>
      </w:r>
      <w:r>
        <w:rPr>
          <w:rFonts w:ascii="Tahoma" w:hAnsi="Tahoma" w:cs="Tahoma"/>
          <w:color w:val="000000"/>
          <w:sz w:val="24"/>
          <w:szCs w:val="24"/>
        </w:rPr>
        <w:t xml:space="preserve"> </w:t>
      </w:r>
      <w:r w:rsidRPr="00A930CB">
        <w:rPr>
          <w:rFonts w:ascii="Tahoma" w:hAnsi="Tahoma" w:cs="Tahoma"/>
          <w:color w:val="000000"/>
          <w:sz w:val="24"/>
          <w:szCs w:val="24"/>
        </w:rPr>
        <w:t>assessment,</w:t>
      </w:r>
      <w:r>
        <w:rPr>
          <w:rFonts w:ascii="Tahoma" w:hAnsi="Tahoma" w:cs="Tahoma"/>
          <w:color w:val="000000"/>
          <w:sz w:val="24"/>
          <w:szCs w:val="24"/>
        </w:rPr>
        <w:t xml:space="preserve"> </w:t>
      </w:r>
      <w:r w:rsidRPr="00A930CB">
        <w:rPr>
          <w:rFonts w:ascii="Tahoma" w:hAnsi="Tahoma" w:cs="Tahoma"/>
          <w:color w:val="000000"/>
          <w:sz w:val="24"/>
          <w:szCs w:val="24"/>
        </w:rPr>
        <w:t>this</w:t>
      </w:r>
      <w:r>
        <w:rPr>
          <w:rFonts w:ascii="Tahoma" w:hAnsi="Tahoma" w:cs="Tahoma"/>
          <w:color w:val="000000"/>
          <w:sz w:val="24"/>
          <w:szCs w:val="24"/>
        </w:rPr>
        <w:t xml:space="preserve"> </w:t>
      </w:r>
      <w:r w:rsidRPr="00A930CB">
        <w:rPr>
          <w:rFonts w:ascii="Tahoma" w:hAnsi="Tahoma" w:cs="Tahoma"/>
          <w:color w:val="000000"/>
          <w:sz w:val="24"/>
          <w:szCs w:val="24"/>
        </w:rPr>
        <w:t>has</w:t>
      </w:r>
      <w:r>
        <w:rPr>
          <w:rFonts w:ascii="Tahoma" w:hAnsi="Tahoma" w:cs="Tahoma"/>
          <w:color w:val="000000"/>
          <w:sz w:val="24"/>
          <w:szCs w:val="24"/>
        </w:rPr>
        <w:t xml:space="preserve"> </w:t>
      </w:r>
      <w:r w:rsidRPr="00A930CB">
        <w:rPr>
          <w:rFonts w:ascii="Tahoma" w:hAnsi="Tahoma" w:cs="Tahoma"/>
          <w:color w:val="000000"/>
          <w:sz w:val="24"/>
          <w:szCs w:val="24"/>
        </w:rPr>
        <w:t>been</w:t>
      </w:r>
      <w:r>
        <w:rPr>
          <w:rFonts w:ascii="Tahoma" w:hAnsi="Tahoma" w:cs="Tahoma"/>
          <w:color w:val="000000"/>
          <w:sz w:val="24"/>
          <w:szCs w:val="24"/>
        </w:rPr>
        <w:t xml:space="preserve"> </w:t>
      </w:r>
      <w:r w:rsidRPr="00A930CB">
        <w:rPr>
          <w:rFonts w:ascii="Tahoma" w:hAnsi="Tahoma" w:cs="Tahoma"/>
          <w:color w:val="000000"/>
          <w:sz w:val="24"/>
          <w:szCs w:val="24"/>
        </w:rPr>
        <w:t>identified.</w:t>
      </w:r>
      <w:r>
        <w:rPr>
          <w:rFonts w:ascii="Tahoma" w:hAnsi="Tahoma" w:cs="Tahoma"/>
          <w:color w:val="000000"/>
          <w:sz w:val="24"/>
          <w:szCs w:val="24"/>
        </w:rPr>
        <w:t xml:space="preserve"> </w:t>
      </w:r>
      <w:r w:rsidRPr="00A930CB">
        <w:rPr>
          <w:rFonts w:ascii="Tahoma" w:hAnsi="Tahoma" w:cs="Tahoma"/>
          <w:color w:val="000000"/>
          <w:sz w:val="24"/>
          <w:szCs w:val="24"/>
        </w:rPr>
        <w:t>Where</w:t>
      </w:r>
      <w:r>
        <w:rPr>
          <w:rFonts w:ascii="Tahoma" w:hAnsi="Tahoma" w:cs="Tahoma"/>
          <w:color w:val="000000"/>
          <w:sz w:val="24"/>
          <w:szCs w:val="24"/>
        </w:rPr>
        <w:t xml:space="preserve"> </w:t>
      </w:r>
      <w:r w:rsidRPr="00A930CB">
        <w:rPr>
          <w:rFonts w:ascii="Tahoma" w:hAnsi="Tahoma" w:cs="Tahoma"/>
          <w:color w:val="000000"/>
          <w:sz w:val="24"/>
          <w:szCs w:val="24"/>
        </w:rPr>
        <w:t>materials</w:t>
      </w:r>
      <w:r>
        <w:rPr>
          <w:rFonts w:ascii="Tahoma" w:hAnsi="Tahoma" w:cs="Tahoma"/>
          <w:color w:val="000000"/>
          <w:sz w:val="24"/>
          <w:szCs w:val="24"/>
        </w:rPr>
        <w:t xml:space="preserve"> </w:t>
      </w:r>
      <w:r w:rsidRPr="00A930CB">
        <w:rPr>
          <w:rFonts w:ascii="Tahoma" w:hAnsi="Tahoma" w:cs="Tahoma"/>
          <w:color w:val="000000"/>
          <w:sz w:val="24"/>
          <w:szCs w:val="24"/>
        </w:rPr>
        <w:t>have</w:t>
      </w:r>
      <w:r>
        <w:rPr>
          <w:rFonts w:ascii="Tahoma" w:hAnsi="Tahoma" w:cs="Tahoma"/>
          <w:color w:val="000000"/>
          <w:sz w:val="24"/>
          <w:szCs w:val="24"/>
        </w:rPr>
        <w:t xml:space="preserve"> </w:t>
      </w:r>
      <w:r w:rsidRPr="00A930CB">
        <w:rPr>
          <w:rFonts w:ascii="Tahoma" w:hAnsi="Tahoma" w:cs="Tahoma"/>
          <w:color w:val="000000"/>
          <w:sz w:val="24"/>
          <w:szCs w:val="24"/>
        </w:rPr>
        <w:t>been</w:t>
      </w:r>
      <w:r>
        <w:rPr>
          <w:rFonts w:ascii="Tahoma" w:hAnsi="Tahoma" w:cs="Tahoma"/>
          <w:color w:val="000000"/>
          <w:sz w:val="24"/>
          <w:szCs w:val="24"/>
        </w:rPr>
        <w:t xml:space="preserve"> </w:t>
      </w:r>
      <w:r w:rsidRPr="00A930CB">
        <w:rPr>
          <w:rFonts w:ascii="Tahoma" w:hAnsi="Tahoma" w:cs="Tahoma"/>
          <w:color w:val="000000"/>
          <w:sz w:val="24"/>
          <w:szCs w:val="24"/>
        </w:rPr>
        <w:t>used</w:t>
      </w:r>
      <w:r>
        <w:rPr>
          <w:rFonts w:ascii="Tahoma" w:hAnsi="Tahoma" w:cs="Tahoma"/>
          <w:color w:val="000000"/>
          <w:sz w:val="24"/>
          <w:szCs w:val="24"/>
        </w:rPr>
        <w:t xml:space="preserve"> </w:t>
      </w:r>
      <w:r w:rsidRPr="00A930CB">
        <w:rPr>
          <w:rFonts w:ascii="Tahoma" w:hAnsi="Tahoma" w:cs="Tahoma"/>
          <w:color w:val="000000"/>
          <w:sz w:val="24"/>
          <w:szCs w:val="24"/>
        </w:rPr>
        <w:t>from</w:t>
      </w:r>
      <w:r>
        <w:rPr>
          <w:rFonts w:ascii="Tahoma" w:hAnsi="Tahoma" w:cs="Tahoma"/>
          <w:color w:val="000000"/>
          <w:sz w:val="24"/>
          <w:szCs w:val="24"/>
        </w:rPr>
        <w:t xml:space="preserve"> </w:t>
      </w:r>
      <w:r w:rsidRPr="00A930CB">
        <w:rPr>
          <w:rFonts w:ascii="Tahoma" w:hAnsi="Tahoma" w:cs="Tahoma"/>
          <w:color w:val="000000"/>
          <w:sz w:val="24"/>
          <w:szCs w:val="24"/>
        </w:rPr>
        <w:t>other</w:t>
      </w:r>
      <w:r>
        <w:rPr>
          <w:rFonts w:ascii="Tahoma" w:hAnsi="Tahoma" w:cs="Tahoma"/>
          <w:color w:val="000000"/>
          <w:sz w:val="24"/>
          <w:szCs w:val="24"/>
        </w:rPr>
        <w:t xml:space="preserve"> </w:t>
      </w:r>
      <w:r w:rsidRPr="00A930CB">
        <w:rPr>
          <w:rFonts w:ascii="Tahoma" w:hAnsi="Tahoma" w:cs="Tahoma"/>
          <w:color w:val="000000"/>
          <w:sz w:val="24"/>
          <w:szCs w:val="24"/>
        </w:rPr>
        <w:t>sources</w:t>
      </w:r>
      <w:r>
        <w:rPr>
          <w:rFonts w:ascii="Tahoma" w:hAnsi="Tahoma" w:cs="Tahoma"/>
          <w:color w:val="000000"/>
          <w:sz w:val="24"/>
          <w:szCs w:val="24"/>
        </w:rPr>
        <w:t xml:space="preserve"> </w:t>
      </w:r>
      <w:r w:rsidRPr="00A930CB">
        <w:rPr>
          <w:rFonts w:ascii="Tahoma" w:hAnsi="Tahoma" w:cs="Tahoma"/>
          <w:color w:val="000000"/>
          <w:sz w:val="24"/>
          <w:szCs w:val="24"/>
        </w:rPr>
        <w:t>it</w:t>
      </w:r>
      <w:r>
        <w:rPr>
          <w:rFonts w:ascii="Tahoma" w:hAnsi="Tahoma" w:cs="Tahoma"/>
          <w:color w:val="000000"/>
          <w:sz w:val="24"/>
          <w:szCs w:val="24"/>
        </w:rPr>
        <w:t xml:space="preserve"> </w:t>
      </w:r>
      <w:r w:rsidRPr="00A930CB">
        <w:rPr>
          <w:rFonts w:ascii="Tahoma" w:hAnsi="Tahoma" w:cs="Tahoma"/>
          <w:color w:val="000000"/>
          <w:sz w:val="24"/>
          <w:szCs w:val="24"/>
        </w:rPr>
        <w:t>has</w:t>
      </w:r>
      <w:r>
        <w:rPr>
          <w:rFonts w:ascii="Tahoma" w:hAnsi="Tahoma" w:cs="Tahoma"/>
          <w:color w:val="000000"/>
          <w:sz w:val="24"/>
          <w:szCs w:val="24"/>
        </w:rPr>
        <w:t xml:space="preserve"> </w:t>
      </w:r>
      <w:r w:rsidRPr="00A930CB">
        <w:rPr>
          <w:rFonts w:ascii="Tahoma" w:hAnsi="Tahoma" w:cs="Tahoma"/>
          <w:color w:val="000000"/>
          <w:sz w:val="24"/>
          <w:szCs w:val="24"/>
        </w:rPr>
        <w:t>been</w:t>
      </w:r>
      <w:r>
        <w:rPr>
          <w:rFonts w:ascii="Tahoma" w:hAnsi="Tahoma" w:cs="Tahoma"/>
          <w:color w:val="000000"/>
          <w:sz w:val="24"/>
          <w:szCs w:val="24"/>
        </w:rPr>
        <w:t xml:space="preserve"> </w:t>
      </w:r>
      <w:r w:rsidRPr="00A930CB">
        <w:rPr>
          <w:rFonts w:ascii="Tahoma" w:hAnsi="Tahoma" w:cs="Tahoma"/>
          <w:color w:val="000000"/>
          <w:sz w:val="24"/>
          <w:szCs w:val="24"/>
        </w:rPr>
        <w:t>properly</w:t>
      </w:r>
      <w:r>
        <w:rPr>
          <w:rFonts w:ascii="Tahoma" w:hAnsi="Tahoma" w:cs="Tahoma"/>
          <w:color w:val="000000"/>
          <w:sz w:val="24"/>
          <w:szCs w:val="24"/>
        </w:rPr>
        <w:t xml:space="preserve"> </w:t>
      </w:r>
      <w:r w:rsidRPr="00A930CB">
        <w:rPr>
          <w:rFonts w:ascii="Tahoma" w:hAnsi="Tahoma" w:cs="Tahoma"/>
          <w:color w:val="000000"/>
          <w:sz w:val="24"/>
          <w:szCs w:val="24"/>
        </w:rPr>
        <w:t>acknowledged.</w:t>
      </w:r>
      <w:r>
        <w:rPr>
          <w:rFonts w:ascii="Tahoma" w:hAnsi="Tahoma" w:cs="Tahoma"/>
          <w:color w:val="000000"/>
          <w:sz w:val="24"/>
          <w:szCs w:val="24"/>
        </w:rPr>
        <w:t xml:space="preserve"> </w:t>
      </w:r>
      <w:r w:rsidRPr="00A930CB">
        <w:rPr>
          <w:rFonts w:ascii="Tahoma" w:hAnsi="Tahoma" w:cs="Tahoma"/>
          <w:color w:val="000000"/>
          <w:sz w:val="24"/>
          <w:szCs w:val="24"/>
        </w:rPr>
        <w:t>If</w:t>
      </w:r>
      <w:r>
        <w:rPr>
          <w:rFonts w:ascii="Tahoma" w:hAnsi="Tahoma" w:cs="Tahoma"/>
          <w:color w:val="000000"/>
          <w:sz w:val="24"/>
          <w:szCs w:val="24"/>
        </w:rPr>
        <w:t xml:space="preserve"> </w:t>
      </w:r>
      <w:r w:rsidRPr="00A930CB">
        <w:rPr>
          <w:rFonts w:ascii="Tahoma" w:hAnsi="Tahoma" w:cs="Tahoma"/>
          <w:color w:val="000000"/>
          <w:sz w:val="24"/>
          <w:szCs w:val="24"/>
        </w:rPr>
        <w:t>this</w:t>
      </w:r>
      <w:r>
        <w:rPr>
          <w:rFonts w:ascii="Tahoma" w:hAnsi="Tahoma" w:cs="Tahoma"/>
          <w:color w:val="000000"/>
          <w:sz w:val="24"/>
          <w:szCs w:val="24"/>
        </w:rPr>
        <w:t xml:space="preserve"> </w:t>
      </w:r>
      <w:r w:rsidRPr="00A930CB">
        <w:rPr>
          <w:rFonts w:ascii="Tahoma" w:hAnsi="Tahoma" w:cs="Tahoma"/>
          <w:color w:val="000000"/>
          <w:sz w:val="24"/>
          <w:szCs w:val="24"/>
        </w:rPr>
        <w:t>statement</w:t>
      </w:r>
      <w:r>
        <w:rPr>
          <w:rFonts w:ascii="Tahoma" w:hAnsi="Tahoma" w:cs="Tahoma"/>
          <w:color w:val="000000"/>
          <w:sz w:val="24"/>
          <w:szCs w:val="24"/>
        </w:rPr>
        <w:t xml:space="preserve"> </w:t>
      </w:r>
      <w:r w:rsidRPr="00A930CB">
        <w:rPr>
          <w:rFonts w:ascii="Tahoma" w:hAnsi="Tahoma" w:cs="Tahoma"/>
          <w:color w:val="000000"/>
          <w:sz w:val="24"/>
          <w:szCs w:val="24"/>
        </w:rPr>
        <w:t>is</w:t>
      </w:r>
      <w:r>
        <w:rPr>
          <w:rFonts w:ascii="Tahoma" w:hAnsi="Tahoma" w:cs="Tahoma"/>
          <w:color w:val="000000"/>
          <w:sz w:val="24"/>
          <w:szCs w:val="24"/>
        </w:rPr>
        <w:t xml:space="preserve"> </w:t>
      </w:r>
      <w:r w:rsidRPr="00A930CB">
        <w:rPr>
          <w:rFonts w:ascii="Tahoma" w:hAnsi="Tahoma" w:cs="Tahoma"/>
          <w:color w:val="000000"/>
          <w:sz w:val="24"/>
          <w:szCs w:val="24"/>
        </w:rPr>
        <w:t>untrue,</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student</w:t>
      </w:r>
      <w:r>
        <w:rPr>
          <w:rFonts w:ascii="Tahoma" w:hAnsi="Tahoma" w:cs="Tahoma"/>
          <w:color w:val="000000"/>
          <w:sz w:val="24"/>
          <w:szCs w:val="24"/>
        </w:rPr>
        <w:t xml:space="preserve"> </w:t>
      </w:r>
      <w:r w:rsidRPr="00A930CB">
        <w:rPr>
          <w:rFonts w:ascii="Tahoma" w:hAnsi="Tahoma" w:cs="Tahoma"/>
          <w:color w:val="000000"/>
          <w:sz w:val="24"/>
          <w:szCs w:val="24"/>
        </w:rPr>
        <w:t>acknowledges</w:t>
      </w:r>
      <w:r>
        <w:rPr>
          <w:rFonts w:ascii="Tahoma" w:hAnsi="Tahoma" w:cs="Tahoma"/>
          <w:color w:val="000000"/>
          <w:sz w:val="24"/>
          <w:szCs w:val="24"/>
        </w:rPr>
        <w:t xml:space="preserve"> </w:t>
      </w:r>
      <w:r w:rsidRPr="00A930CB">
        <w:rPr>
          <w:rFonts w:ascii="Tahoma" w:hAnsi="Tahoma" w:cs="Tahoma"/>
          <w:color w:val="000000"/>
          <w:sz w:val="24"/>
          <w:szCs w:val="24"/>
        </w:rPr>
        <w:t>that</w:t>
      </w:r>
      <w:r>
        <w:rPr>
          <w:rFonts w:ascii="Tahoma" w:hAnsi="Tahoma" w:cs="Tahoma"/>
          <w:color w:val="000000"/>
          <w:sz w:val="24"/>
          <w:szCs w:val="24"/>
        </w:rPr>
        <w:t xml:space="preserve"> </w:t>
      </w:r>
      <w:r w:rsidRPr="00A930CB">
        <w:rPr>
          <w:rFonts w:ascii="Tahoma" w:hAnsi="Tahoma" w:cs="Tahoma"/>
          <w:color w:val="000000"/>
          <w:sz w:val="24"/>
          <w:szCs w:val="24"/>
        </w:rPr>
        <w:t>an</w:t>
      </w:r>
      <w:r>
        <w:rPr>
          <w:rFonts w:ascii="Tahoma" w:hAnsi="Tahoma" w:cs="Tahoma"/>
          <w:color w:val="000000"/>
          <w:sz w:val="24"/>
          <w:szCs w:val="24"/>
        </w:rPr>
        <w:t xml:space="preserve"> </w:t>
      </w:r>
      <w:r w:rsidRPr="00A930CB">
        <w:rPr>
          <w:rFonts w:ascii="Tahoma" w:hAnsi="Tahoma" w:cs="Tahoma"/>
          <w:color w:val="000000"/>
          <w:sz w:val="24"/>
          <w:szCs w:val="24"/>
        </w:rPr>
        <w:t>assessment</w:t>
      </w:r>
      <w:r>
        <w:rPr>
          <w:rFonts w:ascii="Tahoma" w:hAnsi="Tahoma" w:cs="Tahoma"/>
          <w:color w:val="000000"/>
          <w:sz w:val="24"/>
          <w:szCs w:val="24"/>
        </w:rPr>
        <w:t xml:space="preserve"> </w:t>
      </w:r>
      <w:r w:rsidRPr="00A930CB">
        <w:rPr>
          <w:rFonts w:ascii="Tahoma" w:hAnsi="Tahoma" w:cs="Tahoma"/>
          <w:color w:val="000000"/>
          <w:sz w:val="24"/>
          <w:szCs w:val="24"/>
        </w:rPr>
        <w:t>offence</w:t>
      </w:r>
      <w:r>
        <w:rPr>
          <w:rFonts w:ascii="Tahoma" w:hAnsi="Tahoma" w:cs="Tahoma"/>
          <w:color w:val="000000"/>
          <w:sz w:val="24"/>
          <w:szCs w:val="24"/>
        </w:rPr>
        <w:t xml:space="preserve"> </w:t>
      </w:r>
      <w:r w:rsidRPr="00A930CB">
        <w:rPr>
          <w:rFonts w:ascii="Tahoma" w:hAnsi="Tahoma" w:cs="Tahoma"/>
          <w:color w:val="000000"/>
          <w:sz w:val="24"/>
          <w:szCs w:val="24"/>
        </w:rPr>
        <w:t>has</w:t>
      </w:r>
      <w:r>
        <w:rPr>
          <w:rFonts w:ascii="Tahoma" w:hAnsi="Tahoma" w:cs="Tahoma"/>
          <w:color w:val="000000"/>
          <w:sz w:val="24"/>
          <w:szCs w:val="24"/>
        </w:rPr>
        <w:t xml:space="preserve"> </w:t>
      </w:r>
      <w:r w:rsidRPr="00A930CB">
        <w:rPr>
          <w:rFonts w:ascii="Tahoma" w:hAnsi="Tahoma" w:cs="Tahoma"/>
          <w:color w:val="000000"/>
          <w:sz w:val="24"/>
          <w:szCs w:val="24"/>
        </w:rPr>
        <w:t>been</w:t>
      </w:r>
      <w:r>
        <w:rPr>
          <w:rFonts w:ascii="Tahoma" w:hAnsi="Tahoma" w:cs="Tahoma"/>
          <w:color w:val="000000"/>
          <w:sz w:val="24"/>
          <w:szCs w:val="24"/>
        </w:rPr>
        <w:t xml:space="preserve"> </w:t>
      </w:r>
      <w:r w:rsidRPr="00A930CB">
        <w:rPr>
          <w:rFonts w:ascii="Tahoma" w:hAnsi="Tahoma" w:cs="Tahoma"/>
          <w:color w:val="000000"/>
          <w:sz w:val="24"/>
          <w:szCs w:val="24"/>
        </w:rPr>
        <w:t>committed.</w:t>
      </w:r>
    </w:p>
    <w:p w14:paraId="5FBAB4AA" w14:textId="22D8FB97" w:rsidR="003C5D0B" w:rsidRDefault="003C5D0B" w:rsidP="003C5D0B">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w:t>
      </w:r>
      <w:r>
        <w:rPr>
          <w:rFonts w:ascii="Tahoma" w:hAnsi="Tahoma" w:cs="Tahoma"/>
          <w:color w:val="000000"/>
          <w:sz w:val="24"/>
          <w:szCs w:val="24"/>
        </w:rPr>
        <w:t xml:space="preserve"> </w:t>
      </w:r>
      <w:r w:rsidRPr="00A930CB">
        <w:rPr>
          <w:rFonts w:ascii="Tahoma" w:hAnsi="Tahoma" w:cs="Tahoma"/>
          <w:color w:val="000000"/>
          <w:sz w:val="24"/>
          <w:szCs w:val="24"/>
        </w:rPr>
        <w:t>is</w:t>
      </w:r>
      <w:r>
        <w:rPr>
          <w:rFonts w:ascii="Tahoma" w:hAnsi="Tahoma" w:cs="Tahoma"/>
          <w:color w:val="000000"/>
          <w:sz w:val="24"/>
          <w:szCs w:val="24"/>
        </w:rPr>
        <w:t xml:space="preserve"> </w:t>
      </w:r>
      <w:r w:rsidRPr="00A930CB">
        <w:rPr>
          <w:rFonts w:ascii="Tahoma" w:hAnsi="Tahoma" w:cs="Tahoma"/>
          <w:color w:val="000000"/>
          <w:sz w:val="24"/>
          <w:szCs w:val="24"/>
        </w:rPr>
        <w:t>drawn</w:t>
      </w:r>
      <w:r>
        <w:rPr>
          <w:rFonts w:ascii="Tahoma" w:hAnsi="Tahoma" w:cs="Tahoma"/>
          <w:color w:val="000000"/>
          <w:sz w:val="24"/>
          <w:szCs w:val="24"/>
        </w:rPr>
        <w:t xml:space="preserve"> </w:t>
      </w:r>
      <w:r w:rsidRPr="00A930CB">
        <w:rPr>
          <w:rFonts w:ascii="Tahoma" w:hAnsi="Tahoma" w:cs="Tahoma"/>
          <w:color w:val="000000"/>
          <w:sz w:val="24"/>
          <w:szCs w:val="24"/>
        </w:rPr>
        <w:t>to</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plagiarism</w:t>
      </w:r>
      <w:r>
        <w:rPr>
          <w:rFonts w:ascii="Tahoma" w:hAnsi="Tahoma" w:cs="Tahoma"/>
          <w:color w:val="000000"/>
          <w:sz w:val="24"/>
          <w:szCs w:val="24"/>
        </w:rPr>
        <w:t xml:space="preserve"> </w:t>
      </w:r>
      <w:r w:rsidRPr="00A930CB">
        <w:rPr>
          <w:rFonts w:ascii="Tahoma" w:hAnsi="Tahoma" w:cs="Tahoma"/>
          <w:color w:val="000000"/>
          <w:sz w:val="24"/>
          <w:szCs w:val="24"/>
        </w:rPr>
        <w:t>and</w:t>
      </w:r>
      <w:r>
        <w:rPr>
          <w:rFonts w:ascii="Tahoma" w:hAnsi="Tahoma" w:cs="Tahoma"/>
          <w:color w:val="000000"/>
          <w:sz w:val="24"/>
          <w:szCs w:val="24"/>
        </w:rPr>
        <w:t xml:space="preserve"> </w:t>
      </w:r>
      <w:r w:rsidRPr="00A930CB">
        <w:rPr>
          <w:rFonts w:ascii="Tahoma" w:hAnsi="Tahoma" w:cs="Tahoma"/>
          <w:color w:val="000000"/>
          <w:sz w:val="24"/>
          <w:szCs w:val="24"/>
        </w:rPr>
        <w:t>unfair</w:t>
      </w:r>
      <w:r>
        <w:rPr>
          <w:rFonts w:ascii="Tahoma" w:hAnsi="Tahoma" w:cs="Tahoma"/>
          <w:color w:val="000000"/>
          <w:sz w:val="24"/>
          <w:szCs w:val="24"/>
        </w:rPr>
        <w:t xml:space="preserve"> </w:t>
      </w:r>
      <w:r w:rsidRPr="00A930CB">
        <w:rPr>
          <w:rFonts w:ascii="Tahoma" w:hAnsi="Tahoma" w:cs="Tahoma"/>
          <w:color w:val="000000"/>
          <w:sz w:val="24"/>
          <w:szCs w:val="24"/>
        </w:rPr>
        <w:t>practice</w:t>
      </w:r>
      <w:r>
        <w:rPr>
          <w:rFonts w:ascii="Tahoma" w:hAnsi="Tahoma" w:cs="Tahoma"/>
          <w:color w:val="000000"/>
          <w:sz w:val="24"/>
          <w:szCs w:val="24"/>
        </w:rPr>
        <w:t xml:space="preserve"> </w:t>
      </w:r>
      <w:r w:rsidRPr="00A930CB">
        <w:rPr>
          <w:rFonts w:ascii="Tahoma" w:hAnsi="Tahoma" w:cs="Tahoma"/>
          <w:color w:val="000000"/>
          <w:sz w:val="24"/>
          <w:szCs w:val="24"/>
        </w:rPr>
        <w:t>policies</w:t>
      </w:r>
      <w:r>
        <w:rPr>
          <w:rFonts w:ascii="Tahoma" w:hAnsi="Tahoma" w:cs="Tahoma"/>
          <w:color w:val="000000"/>
          <w:sz w:val="24"/>
          <w:szCs w:val="24"/>
        </w:rPr>
        <w:t xml:space="preserve"> </w:t>
      </w:r>
      <w:r w:rsidRPr="00A930CB">
        <w:rPr>
          <w:rFonts w:ascii="Tahoma" w:hAnsi="Tahoma" w:cs="Tahoma"/>
          <w:color w:val="000000"/>
          <w:sz w:val="24"/>
          <w:szCs w:val="24"/>
        </w:rPr>
        <w:t>of</w:t>
      </w:r>
      <w:r>
        <w:rPr>
          <w:rFonts w:ascii="Tahoma" w:hAnsi="Tahoma" w:cs="Tahoma"/>
          <w:color w:val="000000"/>
          <w:sz w:val="24"/>
          <w:szCs w:val="24"/>
        </w:rPr>
        <w:t xml:space="preserve"> </w:t>
      </w:r>
      <w:r w:rsidRPr="00A930CB">
        <w:rPr>
          <w:rFonts w:ascii="Tahoma" w:hAnsi="Tahoma" w:cs="Tahoma"/>
          <w:color w:val="000000"/>
          <w:sz w:val="24"/>
          <w:szCs w:val="24"/>
        </w:rPr>
        <w:t>both</w:t>
      </w:r>
      <w:r>
        <w:rPr>
          <w:rFonts w:ascii="Tahoma" w:hAnsi="Tahoma" w:cs="Tahoma"/>
          <w:color w:val="000000"/>
          <w:sz w:val="24"/>
          <w:szCs w:val="24"/>
        </w:rPr>
        <w:t xml:space="preserve"> </w:t>
      </w:r>
      <w:r w:rsidRPr="00A930CB">
        <w:rPr>
          <w:rFonts w:ascii="Tahoma" w:hAnsi="Tahoma" w:cs="Tahoma"/>
          <w:color w:val="000000"/>
          <w:sz w:val="24"/>
          <w:szCs w:val="24"/>
        </w:rPr>
        <w:t>the</w:t>
      </w:r>
      <w:r>
        <w:rPr>
          <w:rFonts w:ascii="Tahoma" w:hAnsi="Tahoma" w:cs="Tahoma"/>
          <w:color w:val="000000"/>
          <w:sz w:val="24"/>
          <w:szCs w:val="24"/>
        </w:rPr>
        <w:t xml:space="preserve"> </w:t>
      </w:r>
      <w:r w:rsidRPr="00A930CB">
        <w:rPr>
          <w:rFonts w:ascii="Tahoma" w:hAnsi="Tahoma" w:cs="Tahoma"/>
          <w:color w:val="000000"/>
          <w:sz w:val="24"/>
          <w:szCs w:val="24"/>
        </w:rPr>
        <w:t>University</w:t>
      </w:r>
      <w:r>
        <w:rPr>
          <w:rFonts w:ascii="Tahoma" w:hAnsi="Tahoma" w:cs="Tahoma"/>
          <w:color w:val="000000"/>
          <w:sz w:val="24"/>
          <w:szCs w:val="24"/>
        </w:rPr>
        <w:t xml:space="preserve"> </w:t>
      </w:r>
      <w:r w:rsidRPr="00A930CB">
        <w:rPr>
          <w:rFonts w:ascii="Tahoma" w:hAnsi="Tahoma" w:cs="Tahoma"/>
          <w:color w:val="000000"/>
          <w:sz w:val="24"/>
          <w:szCs w:val="24"/>
        </w:rPr>
        <w:t>and</w:t>
      </w:r>
      <w:r>
        <w:rPr>
          <w:rFonts w:ascii="Tahoma" w:hAnsi="Tahoma" w:cs="Tahoma"/>
          <w:color w:val="000000"/>
          <w:sz w:val="24"/>
          <w:szCs w:val="24"/>
        </w:rPr>
        <w:t xml:space="preserve"> </w:t>
      </w:r>
      <w:r w:rsidRPr="00A930CB">
        <w:rPr>
          <w:rFonts w:ascii="Tahoma" w:hAnsi="Tahoma" w:cs="Tahoma"/>
          <w:color w:val="000000"/>
          <w:sz w:val="24"/>
          <w:szCs w:val="24"/>
        </w:rPr>
        <w:t>of</w:t>
      </w:r>
      <w:r>
        <w:rPr>
          <w:rFonts w:ascii="Tahoma" w:hAnsi="Tahoma" w:cs="Tahoma"/>
          <w:color w:val="000000"/>
          <w:sz w:val="24"/>
          <w:szCs w:val="24"/>
        </w:rPr>
        <w:t xml:space="preserve"> </w:t>
      </w:r>
      <w:r w:rsidRPr="00A930CB">
        <w:rPr>
          <w:rFonts w:ascii="Tahoma" w:hAnsi="Tahoma" w:cs="Tahoma"/>
          <w:color w:val="000000"/>
          <w:sz w:val="24"/>
          <w:szCs w:val="24"/>
        </w:rPr>
        <w:t>ILM.</w:t>
      </w:r>
    </w:p>
    <w:p w14:paraId="79388653" w14:textId="08862062" w:rsidR="003C5D0B" w:rsidRDefault="003C5D0B" w:rsidP="003C5D0B">
      <w:pPr>
        <w:spacing w:before="120" w:after="120" w:line="360" w:lineRule="auto"/>
        <w:rPr>
          <w:rFonts w:ascii="Tahoma" w:hAnsi="Tahoma" w:cs="Tahoma"/>
          <w:color w:val="000000"/>
          <w:sz w:val="24"/>
          <w:szCs w:val="24"/>
        </w:rPr>
      </w:pPr>
    </w:p>
    <w:p w14:paraId="2CB5A077" w14:textId="2E8F3A0B" w:rsidR="003C5D0B" w:rsidRDefault="003C5D0B" w:rsidP="003C5D0B">
      <w:pPr>
        <w:spacing w:before="120" w:after="120" w:line="360" w:lineRule="auto"/>
        <w:rPr>
          <w:rFonts w:ascii="Tahoma" w:hAnsi="Tahoma" w:cs="Tahoma"/>
          <w:color w:val="000000"/>
          <w:sz w:val="24"/>
          <w:szCs w:val="24"/>
        </w:rPr>
      </w:pPr>
    </w:p>
    <w:p w14:paraId="47B28B8A" w14:textId="6947696F" w:rsidR="003C5D0B" w:rsidRDefault="003C5D0B" w:rsidP="003C5D0B">
      <w:pPr>
        <w:spacing w:before="120" w:after="120" w:line="360" w:lineRule="auto"/>
        <w:rPr>
          <w:rFonts w:ascii="Tahoma" w:hAnsi="Tahoma" w:cs="Tahoma"/>
          <w:color w:val="000000"/>
          <w:sz w:val="24"/>
          <w:szCs w:val="24"/>
        </w:rPr>
      </w:pPr>
    </w:p>
    <w:p w14:paraId="73A4C188" w14:textId="12A16210" w:rsidR="000B4469" w:rsidRDefault="000B4469" w:rsidP="003C5D0B">
      <w:pPr>
        <w:spacing w:before="120" w:after="120" w:line="360" w:lineRule="auto"/>
        <w:rPr>
          <w:rFonts w:ascii="Tahoma" w:hAnsi="Tahoma" w:cs="Tahoma"/>
          <w:color w:val="000000"/>
          <w:sz w:val="24"/>
          <w:szCs w:val="24"/>
        </w:rPr>
      </w:pPr>
    </w:p>
    <w:p w14:paraId="543BC9C4" w14:textId="14B848C3" w:rsidR="000B4469" w:rsidRDefault="000B4469" w:rsidP="003C5D0B">
      <w:pPr>
        <w:spacing w:before="120" w:after="120" w:line="360" w:lineRule="auto"/>
        <w:rPr>
          <w:rFonts w:ascii="Tahoma" w:hAnsi="Tahoma" w:cs="Tahoma"/>
          <w:color w:val="000000"/>
          <w:sz w:val="24"/>
          <w:szCs w:val="24"/>
        </w:rPr>
      </w:pPr>
    </w:p>
    <w:p w14:paraId="7CCC0B2C" w14:textId="3AD588E0" w:rsidR="000B4469" w:rsidRDefault="000B4469" w:rsidP="003C5D0B">
      <w:pPr>
        <w:spacing w:before="120" w:after="120" w:line="360" w:lineRule="auto"/>
        <w:rPr>
          <w:rFonts w:ascii="Tahoma" w:hAnsi="Tahoma" w:cs="Tahoma"/>
          <w:color w:val="000000"/>
          <w:sz w:val="24"/>
          <w:szCs w:val="24"/>
        </w:rPr>
      </w:pPr>
    </w:p>
    <w:p w14:paraId="2CF0D6D0" w14:textId="2E6DB072" w:rsidR="000B4469" w:rsidRDefault="000B4469" w:rsidP="003C5D0B">
      <w:pPr>
        <w:spacing w:before="120" w:after="120" w:line="360" w:lineRule="auto"/>
        <w:rPr>
          <w:rFonts w:ascii="Tahoma" w:hAnsi="Tahoma" w:cs="Tahoma"/>
          <w:color w:val="000000"/>
          <w:sz w:val="24"/>
          <w:szCs w:val="24"/>
        </w:rPr>
      </w:pPr>
    </w:p>
    <w:p w14:paraId="4116D8CF" w14:textId="24885D69" w:rsidR="000B4469" w:rsidRDefault="000B4469" w:rsidP="003C5D0B">
      <w:pPr>
        <w:spacing w:before="120" w:after="120" w:line="360" w:lineRule="auto"/>
        <w:rPr>
          <w:rFonts w:ascii="Tahoma" w:hAnsi="Tahoma" w:cs="Tahoma"/>
          <w:color w:val="000000"/>
          <w:sz w:val="24"/>
          <w:szCs w:val="24"/>
        </w:rPr>
      </w:pPr>
    </w:p>
    <w:p w14:paraId="1E744150" w14:textId="6CFA6E6E" w:rsidR="000B4469" w:rsidRDefault="000B4469" w:rsidP="003C5D0B">
      <w:pPr>
        <w:spacing w:before="120" w:after="120" w:line="360" w:lineRule="auto"/>
        <w:rPr>
          <w:rFonts w:ascii="Tahoma" w:hAnsi="Tahoma" w:cs="Tahoma"/>
          <w:color w:val="000000"/>
          <w:sz w:val="24"/>
          <w:szCs w:val="24"/>
        </w:rPr>
      </w:pPr>
    </w:p>
    <w:p w14:paraId="5E6B6007" w14:textId="584FE64D" w:rsidR="000B4469" w:rsidRDefault="000B4469" w:rsidP="003C5D0B">
      <w:pPr>
        <w:spacing w:before="120" w:after="120" w:line="360" w:lineRule="auto"/>
        <w:rPr>
          <w:rFonts w:ascii="Tahoma" w:hAnsi="Tahoma" w:cs="Tahoma"/>
          <w:color w:val="000000"/>
          <w:sz w:val="24"/>
          <w:szCs w:val="24"/>
        </w:rPr>
      </w:pPr>
    </w:p>
    <w:p w14:paraId="0C42F82F" w14:textId="0037DF3F" w:rsidR="000B4469" w:rsidRDefault="000B4469" w:rsidP="003C5D0B">
      <w:pPr>
        <w:spacing w:before="120" w:after="120" w:line="360" w:lineRule="auto"/>
        <w:rPr>
          <w:rFonts w:ascii="Tahoma" w:hAnsi="Tahoma" w:cs="Tahoma"/>
          <w:color w:val="000000"/>
          <w:sz w:val="24"/>
          <w:szCs w:val="24"/>
        </w:rPr>
      </w:pPr>
    </w:p>
    <w:p w14:paraId="7A7C21E4" w14:textId="072D15E7" w:rsidR="000B4469" w:rsidRDefault="000B4469" w:rsidP="003C5D0B">
      <w:pPr>
        <w:spacing w:before="120" w:after="120" w:line="360" w:lineRule="auto"/>
        <w:rPr>
          <w:rFonts w:ascii="Tahoma" w:hAnsi="Tahoma" w:cs="Tahoma"/>
          <w:color w:val="000000"/>
          <w:sz w:val="24"/>
          <w:szCs w:val="24"/>
        </w:rPr>
      </w:pPr>
    </w:p>
    <w:p w14:paraId="67ADFA56" w14:textId="186990A8" w:rsidR="000B4469" w:rsidRDefault="000B4469" w:rsidP="003C5D0B">
      <w:pPr>
        <w:spacing w:before="120" w:after="120" w:line="360" w:lineRule="auto"/>
        <w:rPr>
          <w:rFonts w:ascii="Tahoma" w:hAnsi="Tahoma" w:cs="Tahoma"/>
          <w:color w:val="000000"/>
          <w:sz w:val="24"/>
          <w:szCs w:val="24"/>
        </w:rPr>
      </w:pPr>
    </w:p>
    <w:p w14:paraId="24DF4796" w14:textId="24CA1511" w:rsidR="000B4469" w:rsidRDefault="000B4469" w:rsidP="003C5D0B">
      <w:pPr>
        <w:spacing w:before="120" w:after="120" w:line="360" w:lineRule="auto"/>
        <w:rPr>
          <w:rFonts w:ascii="Tahoma" w:hAnsi="Tahoma" w:cs="Tahoma"/>
          <w:color w:val="000000"/>
          <w:sz w:val="24"/>
          <w:szCs w:val="24"/>
        </w:rPr>
      </w:pPr>
    </w:p>
    <w:p w14:paraId="77970344" w14:textId="77653C97" w:rsidR="000B4469" w:rsidRDefault="000B4469" w:rsidP="003C5D0B">
      <w:pPr>
        <w:spacing w:before="120" w:after="120" w:line="360" w:lineRule="auto"/>
        <w:rPr>
          <w:rFonts w:ascii="Tahoma" w:hAnsi="Tahoma" w:cs="Tahoma"/>
          <w:color w:val="000000"/>
          <w:sz w:val="24"/>
          <w:szCs w:val="24"/>
        </w:rPr>
      </w:pPr>
    </w:p>
    <w:p w14:paraId="01D2547C" w14:textId="7CFFD49D" w:rsidR="000B4469" w:rsidRDefault="000B4469" w:rsidP="003C5D0B">
      <w:pPr>
        <w:spacing w:before="120" w:after="120" w:line="360" w:lineRule="auto"/>
        <w:rPr>
          <w:rFonts w:ascii="Tahoma" w:hAnsi="Tahoma" w:cs="Tahoma"/>
          <w:color w:val="000000"/>
          <w:sz w:val="24"/>
          <w:szCs w:val="24"/>
        </w:rPr>
      </w:pPr>
    </w:p>
    <w:p w14:paraId="7D8C7462" w14:textId="1059D35C" w:rsidR="000B4469" w:rsidRDefault="000B4469" w:rsidP="003C5D0B">
      <w:pPr>
        <w:spacing w:before="120" w:after="120" w:line="360" w:lineRule="auto"/>
        <w:rPr>
          <w:rFonts w:ascii="Tahoma" w:hAnsi="Tahoma" w:cs="Tahoma"/>
          <w:color w:val="000000"/>
          <w:sz w:val="24"/>
          <w:szCs w:val="24"/>
        </w:rPr>
      </w:pPr>
    </w:p>
    <w:p w14:paraId="610E185B" w14:textId="77777777" w:rsidR="000B4469" w:rsidRDefault="000B4469" w:rsidP="003C5D0B">
      <w:pPr>
        <w:spacing w:before="120" w:after="120" w:line="360" w:lineRule="auto"/>
        <w:rPr>
          <w:rFonts w:ascii="Tahoma" w:hAnsi="Tahoma" w:cs="Tahoma"/>
          <w:color w:val="000000"/>
          <w:sz w:val="24"/>
          <w:szCs w:val="24"/>
        </w:rPr>
      </w:pPr>
    </w:p>
    <w:p w14:paraId="4E23E674" w14:textId="4F51EAF1" w:rsidR="00374736" w:rsidRDefault="00374736" w:rsidP="00E40127">
      <w:pPr>
        <w:jc w:val="both"/>
        <w:rPr>
          <w:b/>
          <w:sz w:val="24"/>
          <w:szCs w:val="24"/>
        </w:rPr>
      </w:pPr>
      <w:r w:rsidRPr="00E40127">
        <w:rPr>
          <w:b/>
          <w:sz w:val="24"/>
          <w:szCs w:val="24"/>
        </w:rPr>
        <w:t>Introduction</w:t>
      </w:r>
    </w:p>
    <w:p w14:paraId="14AEF9FE" w14:textId="77777777" w:rsidR="007E7005" w:rsidRPr="00E40127" w:rsidRDefault="007E7005" w:rsidP="00E40127">
      <w:pPr>
        <w:jc w:val="both"/>
        <w:rPr>
          <w:b/>
          <w:sz w:val="24"/>
          <w:szCs w:val="24"/>
        </w:rPr>
      </w:pPr>
    </w:p>
    <w:p w14:paraId="524CC3E9" w14:textId="77777777" w:rsidR="00374736" w:rsidRPr="00E40127" w:rsidRDefault="00374736" w:rsidP="00E40127">
      <w:pPr>
        <w:jc w:val="both"/>
        <w:rPr>
          <w:sz w:val="24"/>
          <w:szCs w:val="24"/>
        </w:rPr>
      </w:pPr>
      <w:r w:rsidRPr="00E40127">
        <w:rPr>
          <w:sz w:val="24"/>
          <w:szCs w:val="24"/>
        </w:rPr>
        <w:t>The aim of this report is to analyse a set of academic employability skills one needs to have in order to find their desired job and build a successful career.</w:t>
      </w:r>
    </w:p>
    <w:p w14:paraId="66049E54" w14:textId="5A78B4BF" w:rsidR="00374736" w:rsidRPr="00E40127" w:rsidRDefault="00374736" w:rsidP="00E40127">
      <w:pPr>
        <w:jc w:val="both"/>
        <w:rPr>
          <w:sz w:val="24"/>
          <w:szCs w:val="24"/>
        </w:rPr>
      </w:pPr>
      <w:r w:rsidRPr="00E40127">
        <w:rPr>
          <w:sz w:val="24"/>
          <w:szCs w:val="24"/>
        </w:rPr>
        <w:t xml:space="preserve">The report will give a clear definition </w:t>
      </w:r>
      <w:r w:rsidR="00E40127" w:rsidRPr="00E40127">
        <w:rPr>
          <w:sz w:val="24"/>
          <w:szCs w:val="24"/>
        </w:rPr>
        <w:t>of three</w:t>
      </w:r>
      <w:r w:rsidR="001B629F" w:rsidRPr="00E40127">
        <w:rPr>
          <w:sz w:val="24"/>
          <w:szCs w:val="24"/>
        </w:rPr>
        <w:t xml:space="preserve"> major skills: communication skills,</w:t>
      </w:r>
      <w:r w:rsidR="00E40127" w:rsidRPr="00E40127">
        <w:rPr>
          <w:sz w:val="24"/>
          <w:szCs w:val="24"/>
        </w:rPr>
        <w:t xml:space="preserve"> team working skills and leadership skills</w:t>
      </w:r>
      <w:r w:rsidR="00A83E27" w:rsidRPr="00E40127">
        <w:rPr>
          <w:sz w:val="24"/>
          <w:szCs w:val="24"/>
        </w:rPr>
        <w:t xml:space="preserve">. </w:t>
      </w:r>
      <w:r w:rsidR="00932523" w:rsidRPr="00E40127">
        <w:rPr>
          <w:sz w:val="24"/>
          <w:szCs w:val="24"/>
        </w:rPr>
        <w:t xml:space="preserve">It will discuss their meanings in the light of job seeking and self-presenting as well as </w:t>
      </w:r>
      <w:r w:rsidR="009779F3" w:rsidRPr="00E40127">
        <w:rPr>
          <w:sz w:val="24"/>
          <w:szCs w:val="24"/>
        </w:rPr>
        <w:t xml:space="preserve">market search and employer’s needs and priorities. </w:t>
      </w:r>
    </w:p>
    <w:p w14:paraId="736F2A8D" w14:textId="4B163451" w:rsidR="009779F3" w:rsidRDefault="009779F3" w:rsidP="00E40127">
      <w:pPr>
        <w:jc w:val="both"/>
        <w:rPr>
          <w:sz w:val="24"/>
          <w:szCs w:val="24"/>
        </w:rPr>
      </w:pPr>
      <w:r w:rsidRPr="00E40127">
        <w:rPr>
          <w:sz w:val="24"/>
          <w:szCs w:val="24"/>
        </w:rPr>
        <w:t xml:space="preserve">Positive and negative sides of the four employability skills will be defined and analysed </w:t>
      </w:r>
      <w:r w:rsidR="001161AE" w:rsidRPr="00E40127">
        <w:rPr>
          <w:sz w:val="24"/>
          <w:szCs w:val="24"/>
        </w:rPr>
        <w:t xml:space="preserve">and their usage and implementation in nowadays employment and career building pro was will be discussed. </w:t>
      </w:r>
      <w:r w:rsidR="00FC6E69" w:rsidRPr="00E40127">
        <w:rPr>
          <w:sz w:val="24"/>
          <w:szCs w:val="24"/>
        </w:rPr>
        <w:t xml:space="preserve">A personal attitude to these skills will be shown and the level of possession will also be measured and described. </w:t>
      </w:r>
    </w:p>
    <w:p w14:paraId="2DE1ED1B" w14:textId="77777777" w:rsidR="007E7005" w:rsidRPr="00E40127" w:rsidRDefault="007E7005" w:rsidP="00E40127">
      <w:pPr>
        <w:jc w:val="both"/>
        <w:rPr>
          <w:sz w:val="24"/>
          <w:szCs w:val="24"/>
        </w:rPr>
      </w:pPr>
    </w:p>
    <w:p w14:paraId="32A0E5CB" w14:textId="3F4970B9" w:rsidR="008F7397" w:rsidRPr="00E40127" w:rsidRDefault="008F7397" w:rsidP="00E40127">
      <w:pPr>
        <w:jc w:val="both"/>
        <w:rPr>
          <w:b/>
          <w:sz w:val="24"/>
          <w:szCs w:val="24"/>
        </w:rPr>
      </w:pPr>
      <w:r w:rsidRPr="00E40127">
        <w:rPr>
          <w:b/>
          <w:sz w:val="24"/>
          <w:szCs w:val="24"/>
        </w:rPr>
        <w:t>Communication skills</w:t>
      </w:r>
    </w:p>
    <w:p w14:paraId="23ED291C" w14:textId="6AC99704" w:rsidR="00527F5D" w:rsidRPr="00E40127" w:rsidRDefault="009C3740" w:rsidP="00E40127">
      <w:pPr>
        <w:jc w:val="both"/>
        <w:rPr>
          <w:sz w:val="24"/>
          <w:szCs w:val="24"/>
        </w:rPr>
      </w:pPr>
      <w:r w:rsidRPr="00E40127">
        <w:rPr>
          <w:rFonts w:ascii="Helvetica" w:hAnsi="Helvetica" w:cs="Helvetica"/>
          <w:color w:val="2A2A2A"/>
          <w:sz w:val="24"/>
          <w:szCs w:val="24"/>
        </w:rPr>
        <w:br/>
      </w:r>
      <w:r w:rsidR="00527F5D" w:rsidRPr="00E40127">
        <w:rPr>
          <w:sz w:val="24"/>
          <w:szCs w:val="24"/>
        </w:rPr>
        <w:t>Being able to effectively communicate is the most important skill, no matter if it is at work, family, friend or university. Communication is the ability to clarify what you mean in a clear and reasonable way through written and spoken means. To be able to listen and relate to other individuals, and t</w:t>
      </w:r>
      <w:r w:rsidR="00FA125E">
        <w:rPr>
          <w:sz w:val="24"/>
          <w:szCs w:val="24"/>
        </w:rPr>
        <w:t xml:space="preserve">o follow up on key information </w:t>
      </w:r>
      <w:r w:rsidR="00527F5D" w:rsidRPr="00E40127">
        <w:rPr>
          <w:sz w:val="24"/>
          <w:szCs w:val="24"/>
        </w:rPr>
        <w:t>(Adair, 2009)</w:t>
      </w:r>
      <w:r w:rsidR="00FA125E">
        <w:rPr>
          <w:sz w:val="24"/>
          <w:szCs w:val="24"/>
        </w:rPr>
        <w:t>.</w:t>
      </w:r>
    </w:p>
    <w:p w14:paraId="5C4ED98F" w14:textId="4BF708D9" w:rsidR="00527F5D" w:rsidRPr="00E40127" w:rsidRDefault="00527F5D" w:rsidP="00E40127">
      <w:pPr>
        <w:jc w:val="both"/>
        <w:rPr>
          <w:sz w:val="24"/>
          <w:szCs w:val="24"/>
        </w:rPr>
      </w:pPr>
      <w:r w:rsidRPr="00E40127">
        <w:rPr>
          <w:sz w:val="24"/>
          <w:szCs w:val="24"/>
        </w:rPr>
        <w:t>Effective verbal communication is reliant on various factors and cannot be completely disconnected from other imperative relation abilities,</w:t>
      </w:r>
      <w:r w:rsidR="00D72B7E">
        <w:rPr>
          <w:sz w:val="24"/>
          <w:szCs w:val="24"/>
        </w:rPr>
        <w:t xml:space="preserve"> like non-verbal way of communicating, being able to effectively listen and clarify information</w:t>
      </w:r>
      <w:r w:rsidRPr="00E40127">
        <w:rPr>
          <w:sz w:val="24"/>
          <w:szCs w:val="24"/>
        </w:rPr>
        <w:t>. Clear speech, keeping quiet and concentrated, being well mannered and following some fundame</w:t>
      </w:r>
      <w:r w:rsidR="00C4744D">
        <w:rPr>
          <w:sz w:val="24"/>
          <w:szCs w:val="24"/>
        </w:rPr>
        <w:t>ntal rules of behaviour will</w:t>
      </w:r>
      <w:r w:rsidRPr="00E40127">
        <w:rPr>
          <w:sz w:val="24"/>
          <w:szCs w:val="24"/>
        </w:rPr>
        <w:t xml:space="preserve"> guide the pro</w:t>
      </w:r>
      <w:r w:rsidR="00F53C8A">
        <w:rPr>
          <w:sz w:val="24"/>
          <w:szCs w:val="24"/>
        </w:rPr>
        <w:t xml:space="preserve">cedure of verbal communication </w:t>
      </w:r>
      <w:r w:rsidRPr="00E40127">
        <w:rPr>
          <w:sz w:val="24"/>
          <w:szCs w:val="24"/>
        </w:rPr>
        <w:t>(Fielding, 2006)</w:t>
      </w:r>
      <w:r w:rsidR="00F53C8A">
        <w:rPr>
          <w:sz w:val="24"/>
          <w:szCs w:val="24"/>
        </w:rPr>
        <w:t>.</w:t>
      </w:r>
    </w:p>
    <w:p w14:paraId="57FD1A3D" w14:textId="5C566E5B" w:rsidR="00527F5D" w:rsidRPr="00E40127" w:rsidRDefault="00527F5D" w:rsidP="00E40127">
      <w:pPr>
        <w:jc w:val="both"/>
        <w:rPr>
          <w:sz w:val="24"/>
          <w:szCs w:val="24"/>
        </w:rPr>
      </w:pPr>
      <w:r w:rsidRPr="00E40127">
        <w:rPr>
          <w:sz w:val="24"/>
          <w:szCs w:val="24"/>
        </w:rPr>
        <w:t xml:space="preserve">In </w:t>
      </w:r>
      <w:r w:rsidR="00D9357B">
        <w:rPr>
          <w:sz w:val="24"/>
          <w:szCs w:val="24"/>
        </w:rPr>
        <w:t>several social experiences, the first couple of minutes are crucial</w:t>
      </w:r>
      <w:r w:rsidRPr="00E40127">
        <w:rPr>
          <w:sz w:val="24"/>
          <w:szCs w:val="24"/>
        </w:rPr>
        <w:t xml:space="preserve"> as</w:t>
      </w:r>
      <w:r w:rsidR="00D9357B">
        <w:rPr>
          <w:sz w:val="24"/>
          <w:szCs w:val="24"/>
        </w:rPr>
        <w:t xml:space="preserve"> early introductions considerably have an e</w:t>
      </w:r>
      <w:r w:rsidRPr="00E40127">
        <w:rPr>
          <w:sz w:val="24"/>
          <w:szCs w:val="24"/>
        </w:rPr>
        <w:t xml:space="preserve">ffect </w:t>
      </w:r>
      <w:r w:rsidR="00D9357B">
        <w:rPr>
          <w:sz w:val="24"/>
          <w:szCs w:val="24"/>
        </w:rPr>
        <w:t xml:space="preserve">on </w:t>
      </w:r>
      <w:r w:rsidRPr="00E40127">
        <w:rPr>
          <w:sz w:val="24"/>
          <w:szCs w:val="24"/>
        </w:rPr>
        <w:t>the accomplishment of further cor</w:t>
      </w:r>
      <w:r w:rsidR="00D9357B">
        <w:rPr>
          <w:sz w:val="24"/>
          <w:szCs w:val="24"/>
        </w:rPr>
        <w:t>respondence. Everybody</w:t>
      </w:r>
      <w:r w:rsidRPr="00E40127">
        <w:rPr>
          <w:sz w:val="24"/>
          <w:szCs w:val="24"/>
        </w:rPr>
        <w:t xml:space="preserve"> has standards and expectatio</w:t>
      </w:r>
      <w:r w:rsidR="00D9357B">
        <w:rPr>
          <w:sz w:val="24"/>
          <w:szCs w:val="24"/>
        </w:rPr>
        <w:t>n as to how first meeting ought to continue and people</w:t>
      </w:r>
      <w:r w:rsidRPr="00E40127">
        <w:rPr>
          <w:sz w:val="24"/>
          <w:szCs w:val="24"/>
        </w:rPr>
        <w:t xml:space="preserve"> have a tendency to </w:t>
      </w:r>
      <w:r w:rsidR="00D9357B">
        <w:rPr>
          <w:sz w:val="24"/>
          <w:szCs w:val="24"/>
        </w:rPr>
        <w:t>act as indicated by these needs</w:t>
      </w:r>
      <w:r w:rsidRPr="00E40127">
        <w:rPr>
          <w:sz w:val="24"/>
          <w:szCs w:val="24"/>
        </w:rPr>
        <w:t>. If these expectations are not met, the communication</w:t>
      </w:r>
      <w:r w:rsidR="00D9357B">
        <w:rPr>
          <w:sz w:val="24"/>
          <w:szCs w:val="24"/>
        </w:rPr>
        <w:t xml:space="preserve"> will not be viable or run simply, and a fe</w:t>
      </w:r>
      <w:r w:rsidR="0095721F">
        <w:rPr>
          <w:sz w:val="24"/>
          <w:szCs w:val="24"/>
        </w:rPr>
        <w:t>w arrangements would be</w:t>
      </w:r>
      <w:r w:rsidR="00D9357B">
        <w:rPr>
          <w:sz w:val="24"/>
          <w:szCs w:val="24"/>
        </w:rPr>
        <w:t xml:space="preserve"> required</w:t>
      </w:r>
      <w:r w:rsidRPr="00E40127">
        <w:rPr>
          <w:sz w:val="24"/>
          <w:szCs w:val="24"/>
        </w:rPr>
        <w:t xml:space="preserve"> if relations are to proceed. At an initial meeting, formalities and suitable greet</w:t>
      </w:r>
      <w:r w:rsidR="0095721F">
        <w:rPr>
          <w:sz w:val="24"/>
          <w:szCs w:val="24"/>
        </w:rPr>
        <w:t>ing are normally expected, for example,</w:t>
      </w:r>
      <w:r w:rsidRPr="00E40127">
        <w:rPr>
          <w:sz w:val="24"/>
          <w:szCs w:val="24"/>
        </w:rPr>
        <w:t xml:space="preserve"> ha</w:t>
      </w:r>
      <w:r w:rsidR="009826F5">
        <w:rPr>
          <w:sz w:val="24"/>
          <w:szCs w:val="24"/>
        </w:rPr>
        <w:t>ndsha</w:t>
      </w:r>
      <w:r w:rsidR="00705EBD">
        <w:rPr>
          <w:sz w:val="24"/>
          <w:szCs w:val="24"/>
        </w:rPr>
        <w:t>ke, eye contact, a prologue</w:t>
      </w:r>
      <w:r w:rsidRPr="00E40127">
        <w:rPr>
          <w:sz w:val="24"/>
          <w:szCs w:val="24"/>
        </w:rPr>
        <w:t xml:space="preserve"> to yourself and talk around a neutral subject such as the weather</w:t>
      </w:r>
      <w:r w:rsidR="00705EBD">
        <w:rPr>
          <w:sz w:val="24"/>
          <w:szCs w:val="24"/>
        </w:rPr>
        <w:t>.</w:t>
      </w:r>
      <w:r w:rsidR="00705EBD" w:rsidRPr="00705EBD">
        <w:t xml:space="preserve"> </w:t>
      </w:r>
      <w:r w:rsidR="00705EBD" w:rsidRPr="00705EBD">
        <w:rPr>
          <w:sz w:val="24"/>
          <w:szCs w:val="24"/>
        </w:rPr>
        <w:t>Welcoming way and a grin are altogether more inclined to stimulate correspondence than a</w:t>
      </w:r>
      <w:r w:rsidR="00705EBD">
        <w:rPr>
          <w:sz w:val="24"/>
          <w:szCs w:val="24"/>
        </w:rPr>
        <w:t xml:space="preserve"> reasonable face, obliviousness</w:t>
      </w:r>
      <w:r w:rsidR="00705EBD" w:rsidRPr="00705EBD">
        <w:rPr>
          <w:sz w:val="24"/>
          <w:szCs w:val="24"/>
        </w:rPr>
        <w:t xml:space="preserve"> or lack of engagement</w:t>
      </w:r>
      <w:r w:rsidR="00705EBD">
        <w:rPr>
          <w:sz w:val="24"/>
          <w:szCs w:val="24"/>
        </w:rPr>
        <w:t>.</w:t>
      </w:r>
      <w:r w:rsidRPr="00E40127">
        <w:rPr>
          <w:sz w:val="24"/>
          <w:szCs w:val="24"/>
        </w:rPr>
        <w:t xml:space="preserve"> The u</w:t>
      </w:r>
      <w:r w:rsidR="00705EBD">
        <w:rPr>
          <w:sz w:val="24"/>
          <w:szCs w:val="24"/>
        </w:rPr>
        <w:t>tilization</w:t>
      </w:r>
      <w:r w:rsidR="009826F5">
        <w:rPr>
          <w:sz w:val="24"/>
          <w:szCs w:val="24"/>
        </w:rPr>
        <w:t xml:space="preserve"> of encouraging words in conjunction</w:t>
      </w:r>
      <w:r w:rsidRPr="00E40127">
        <w:rPr>
          <w:sz w:val="24"/>
          <w:szCs w:val="24"/>
        </w:rPr>
        <w:t xml:space="preserve"> with non</w:t>
      </w:r>
      <w:r w:rsidR="00705EBD">
        <w:rPr>
          <w:sz w:val="24"/>
          <w:szCs w:val="24"/>
        </w:rPr>
        <w:t>-verbal gestures such as gesturing</w:t>
      </w:r>
      <w:r w:rsidRPr="00E40127">
        <w:rPr>
          <w:sz w:val="24"/>
          <w:szCs w:val="24"/>
        </w:rPr>
        <w:t xml:space="preserve">, a warm outward appearance, and keeping an eye to eye contact, will </w:t>
      </w:r>
      <w:r w:rsidR="00705EBD">
        <w:rPr>
          <w:sz w:val="24"/>
          <w:szCs w:val="24"/>
        </w:rPr>
        <w:t xml:space="preserve">likely reinforce openness </w:t>
      </w:r>
      <w:r w:rsidRPr="00E40127">
        <w:rPr>
          <w:sz w:val="24"/>
          <w:szCs w:val="24"/>
        </w:rPr>
        <w:t>in others.</w:t>
      </w:r>
      <w:r w:rsidR="00705EBD" w:rsidRPr="00705EBD">
        <w:t xml:space="preserve"> </w:t>
      </w:r>
      <w:r w:rsidR="00705EBD" w:rsidRPr="00705EBD">
        <w:rPr>
          <w:sz w:val="24"/>
          <w:szCs w:val="24"/>
        </w:rPr>
        <w:t>The utilization of support and positive criticism can urge others to appreciate exchange particularly when in a cooperation</w:t>
      </w:r>
      <w:r w:rsidR="009826F5">
        <w:rPr>
          <w:sz w:val="24"/>
          <w:szCs w:val="24"/>
        </w:rPr>
        <w:t xml:space="preserve">. </w:t>
      </w:r>
      <w:r w:rsidR="00705EBD" w:rsidRPr="00705EBD">
        <w:rPr>
          <w:sz w:val="24"/>
          <w:szCs w:val="24"/>
        </w:rPr>
        <w:t xml:space="preserve">It can also indicate excitement for what different people need to state and show warmth and responsiveness </w:t>
      </w:r>
      <w:r w:rsidRPr="00E40127">
        <w:rPr>
          <w:sz w:val="24"/>
          <w:szCs w:val="24"/>
        </w:rPr>
        <w:t>(</w:t>
      </w:r>
      <w:proofErr w:type="spellStart"/>
      <w:r w:rsidRPr="00E40127">
        <w:rPr>
          <w:sz w:val="24"/>
          <w:szCs w:val="24"/>
        </w:rPr>
        <w:t>Hargie</w:t>
      </w:r>
      <w:proofErr w:type="spellEnd"/>
      <w:r w:rsidRPr="00E40127">
        <w:rPr>
          <w:sz w:val="24"/>
          <w:szCs w:val="24"/>
        </w:rPr>
        <w:t>, 2006)</w:t>
      </w:r>
      <w:r w:rsidR="00F53C8A">
        <w:rPr>
          <w:sz w:val="24"/>
          <w:szCs w:val="24"/>
        </w:rPr>
        <w:t>.</w:t>
      </w:r>
    </w:p>
    <w:p w14:paraId="23E48774" w14:textId="6521D25A" w:rsidR="00527F5D" w:rsidRPr="00E40127" w:rsidRDefault="00527F5D" w:rsidP="00E40127">
      <w:pPr>
        <w:jc w:val="both"/>
        <w:rPr>
          <w:sz w:val="24"/>
          <w:szCs w:val="24"/>
        </w:rPr>
      </w:pPr>
      <w:r w:rsidRPr="00E40127">
        <w:rPr>
          <w:sz w:val="24"/>
          <w:szCs w:val="24"/>
        </w:rPr>
        <w:lastRenderedPageBreak/>
        <w:t>Undivided attention is an essential ability but, as communicators, individuals have a tendency to</w:t>
      </w:r>
      <w:r w:rsidR="00705EBD">
        <w:rPr>
          <w:sz w:val="24"/>
          <w:szCs w:val="24"/>
        </w:rPr>
        <w:t xml:space="preserve"> spend significantly more time thinking</w:t>
      </w:r>
      <w:r w:rsidRPr="00E40127">
        <w:rPr>
          <w:sz w:val="24"/>
          <w:szCs w:val="24"/>
        </w:rPr>
        <w:t xml:space="preserve"> what they are going to state instead of listen</w:t>
      </w:r>
      <w:r w:rsidR="00705EBD">
        <w:rPr>
          <w:sz w:val="24"/>
          <w:szCs w:val="24"/>
        </w:rPr>
        <w:t>ing</w:t>
      </w:r>
      <w:r w:rsidRPr="00E40127">
        <w:rPr>
          <w:sz w:val="24"/>
          <w:szCs w:val="24"/>
        </w:rPr>
        <w:t xml:space="preserve"> to what</w:t>
      </w:r>
      <w:r w:rsidR="00C1522C">
        <w:rPr>
          <w:sz w:val="24"/>
          <w:szCs w:val="24"/>
        </w:rPr>
        <w:t xml:space="preserve"> the other person is trying</w:t>
      </w:r>
      <w:r w:rsidRPr="00E40127">
        <w:rPr>
          <w:sz w:val="24"/>
          <w:szCs w:val="24"/>
        </w:rPr>
        <w:t xml:space="preserve"> to say. Although active listening is an ability in itself, it is additionally crucial for compelling verbal communication. </w:t>
      </w:r>
      <w:r w:rsidR="00736E07">
        <w:rPr>
          <w:sz w:val="24"/>
          <w:szCs w:val="24"/>
        </w:rPr>
        <w:t>In order to achieve effective listening we have to be able to arrange</w:t>
      </w:r>
      <w:r w:rsidRPr="00E40127">
        <w:rPr>
          <w:sz w:val="24"/>
          <w:szCs w:val="24"/>
        </w:rPr>
        <w:t xml:space="preserve"> a comfortable environment to the </w:t>
      </w:r>
      <w:r w:rsidR="00B247E0">
        <w:rPr>
          <w:sz w:val="24"/>
          <w:szCs w:val="24"/>
        </w:rPr>
        <w:t>purpose of correspondence, be ready to listen, concentrate, avoid distractions, be</w:t>
      </w:r>
      <w:r w:rsidRPr="00E40127">
        <w:rPr>
          <w:sz w:val="24"/>
          <w:szCs w:val="24"/>
        </w:rPr>
        <w:t xml:space="preserve"> objective and </w:t>
      </w:r>
      <w:r w:rsidR="00B247E0">
        <w:rPr>
          <w:sz w:val="24"/>
          <w:szCs w:val="24"/>
        </w:rPr>
        <w:t>postpone</w:t>
      </w:r>
      <w:r w:rsidRPr="00E40127">
        <w:rPr>
          <w:sz w:val="24"/>
          <w:szCs w:val="24"/>
        </w:rPr>
        <w:t xml:space="preserve"> judgement until everything is heard.</w:t>
      </w:r>
    </w:p>
    <w:p w14:paraId="112D3932" w14:textId="672DB570" w:rsidR="00527F5D" w:rsidRPr="00E40127" w:rsidRDefault="00527F5D" w:rsidP="00E40127">
      <w:pPr>
        <w:jc w:val="both"/>
        <w:rPr>
          <w:sz w:val="24"/>
          <w:szCs w:val="24"/>
        </w:rPr>
      </w:pPr>
      <w:r w:rsidRPr="00E40127">
        <w:rPr>
          <w:sz w:val="24"/>
          <w:szCs w:val="24"/>
        </w:rPr>
        <w:t>Effective questioning is another essential skill required for clear communication. Questions can be used to acquire information, start a conversation, test understanding and draw somebody into</w:t>
      </w:r>
      <w:r w:rsidR="00B247E0">
        <w:rPr>
          <w:sz w:val="24"/>
          <w:szCs w:val="24"/>
        </w:rPr>
        <w:t xml:space="preserve"> discussion. There are two sorts</w:t>
      </w:r>
      <w:r w:rsidRPr="00E40127">
        <w:rPr>
          <w:sz w:val="24"/>
          <w:szCs w:val="24"/>
        </w:rPr>
        <w:t xml:space="preserve"> of questions: closed and open questions. Closed questions</w:t>
      </w:r>
      <w:r w:rsidR="00B247E0">
        <w:rPr>
          <w:sz w:val="24"/>
          <w:szCs w:val="24"/>
        </w:rPr>
        <w:t xml:space="preserve"> are used when a short answer is required</w:t>
      </w:r>
      <w:r w:rsidRPr="00E40127">
        <w:rPr>
          <w:sz w:val="24"/>
          <w:szCs w:val="24"/>
        </w:rPr>
        <w:t>, like “yes" or “no"</w:t>
      </w:r>
      <w:r w:rsidR="00B247E0">
        <w:rPr>
          <w:sz w:val="24"/>
          <w:szCs w:val="24"/>
        </w:rPr>
        <w:t>.</w:t>
      </w:r>
      <w:r w:rsidRPr="00E40127">
        <w:rPr>
          <w:sz w:val="24"/>
          <w:szCs w:val="24"/>
        </w:rPr>
        <w:t xml:space="preserve"> These sorts of questions mean control of the correspondence is kept up by the questioner yet this is often not the </w:t>
      </w:r>
      <w:r w:rsidR="00B247E0">
        <w:rPr>
          <w:sz w:val="24"/>
          <w:szCs w:val="24"/>
        </w:rPr>
        <w:t>needed outcome when attempting to energize</w:t>
      </w:r>
      <w:r w:rsidRPr="00E40127">
        <w:rPr>
          <w:sz w:val="24"/>
          <w:szCs w:val="24"/>
        </w:rPr>
        <w:t xml:space="preserve"> verbal communication. Closed questions can be valuable for en</w:t>
      </w:r>
      <w:r w:rsidR="00B247E0">
        <w:rPr>
          <w:sz w:val="24"/>
          <w:szCs w:val="24"/>
        </w:rPr>
        <w:t>tering dialog and getting clear and minimalized answers when requested</w:t>
      </w:r>
      <w:r w:rsidRPr="00E40127">
        <w:rPr>
          <w:sz w:val="24"/>
          <w:szCs w:val="24"/>
        </w:rPr>
        <w:t xml:space="preserve">. Open questions, on the other hand, </w:t>
      </w:r>
      <w:r w:rsidR="00B247E0">
        <w:rPr>
          <w:sz w:val="24"/>
          <w:szCs w:val="24"/>
        </w:rPr>
        <w:t>extend the degree</w:t>
      </w:r>
      <w:r w:rsidRPr="00E40127">
        <w:rPr>
          <w:sz w:val="24"/>
          <w:szCs w:val="24"/>
        </w:rPr>
        <w:t xml:space="preserve"> for re</w:t>
      </w:r>
      <w:r w:rsidR="00B247E0">
        <w:rPr>
          <w:sz w:val="24"/>
          <w:szCs w:val="24"/>
        </w:rPr>
        <w:t>sponse</w:t>
      </w:r>
      <w:r w:rsidRPr="00E40127">
        <w:rPr>
          <w:sz w:val="24"/>
          <w:szCs w:val="24"/>
        </w:rPr>
        <w:t xml:space="preserve"> as they </w:t>
      </w:r>
      <w:r w:rsidR="00B247E0">
        <w:rPr>
          <w:sz w:val="24"/>
          <w:szCs w:val="24"/>
        </w:rPr>
        <w:t>require</w:t>
      </w:r>
      <w:r w:rsidRPr="00E40127">
        <w:rPr>
          <w:sz w:val="24"/>
          <w:szCs w:val="24"/>
        </w:rPr>
        <w:t xml:space="preserve"> further discussion and elaboration. Open questions will </w:t>
      </w:r>
      <w:r w:rsidR="00B247E0">
        <w:rPr>
          <w:sz w:val="24"/>
          <w:szCs w:val="24"/>
        </w:rPr>
        <w:t xml:space="preserve">set aside greater opportunity to answer, yet, they </w:t>
      </w:r>
      <w:r w:rsidRPr="00E40127">
        <w:rPr>
          <w:sz w:val="24"/>
          <w:szCs w:val="24"/>
        </w:rPr>
        <w:t xml:space="preserve">encourage involvement in </w:t>
      </w:r>
      <w:r w:rsidR="00F53C8A">
        <w:rPr>
          <w:sz w:val="24"/>
          <w:szCs w:val="24"/>
        </w:rPr>
        <w:t xml:space="preserve">the discussion </w:t>
      </w:r>
      <w:r w:rsidR="00B247E0">
        <w:rPr>
          <w:sz w:val="24"/>
          <w:szCs w:val="24"/>
        </w:rPr>
        <w:t xml:space="preserve">and give the chance for the other </w:t>
      </w:r>
      <w:r w:rsidR="00A4355B">
        <w:rPr>
          <w:sz w:val="24"/>
          <w:szCs w:val="24"/>
        </w:rPr>
        <w:t xml:space="preserve">individual for self-expression </w:t>
      </w:r>
      <w:r w:rsidR="00F53C8A">
        <w:rPr>
          <w:sz w:val="24"/>
          <w:szCs w:val="24"/>
        </w:rPr>
        <w:t>(Schuman, 2008).</w:t>
      </w:r>
    </w:p>
    <w:p w14:paraId="0EF7F4A8" w14:textId="4B5CDEE4" w:rsidR="00527F5D" w:rsidRPr="00E40127" w:rsidRDefault="00527F5D" w:rsidP="00E40127">
      <w:pPr>
        <w:jc w:val="both"/>
        <w:rPr>
          <w:sz w:val="24"/>
          <w:szCs w:val="24"/>
        </w:rPr>
      </w:pPr>
      <w:r w:rsidRPr="00E40127">
        <w:rPr>
          <w:sz w:val="24"/>
          <w:szCs w:val="24"/>
        </w:rPr>
        <w:t xml:space="preserve">The way a conversation is ended will </w:t>
      </w:r>
      <w:r w:rsidR="00154FFE">
        <w:rPr>
          <w:sz w:val="24"/>
          <w:szCs w:val="24"/>
        </w:rPr>
        <w:t>decide the way it is recalled. A scope</w:t>
      </w:r>
      <w:r w:rsidRPr="00E40127">
        <w:rPr>
          <w:sz w:val="24"/>
          <w:szCs w:val="24"/>
        </w:rPr>
        <w:t xml:space="preserve"> of unobtru</w:t>
      </w:r>
      <w:r w:rsidR="00154FFE">
        <w:rPr>
          <w:sz w:val="24"/>
          <w:szCs w:val="24"/>
        </w:rPr>
        <w:t>sive, or at times not so appropriate actions are used to end a correspondence</w:t>
      </w:r>
      <w:r w:rsidRPr="00E40127">
        <w:rPr>
          <w:sz w:val="24"/>
          <w:szCs w:val="24"/>
        </w:rPr>
        <w:t>. For</w:t>
      </w:r>
      <w:r w:rsidR="00154FFE">
        <w:rPr>
          <w:sz w:val="24"/>
          <w:szCs w:val="24"/>
        </w:rPr>
        <w:t xml:space="preserve"> instance, some people may keep away from</w:t>
      </w:r>
      <w:r w:rsidRPr="00E40127">
        <w:rPr>
          <w:sz w:val="24"/>
          <w:szCs w:val="24"/>
        </w:rPr>
        <w:t xml:space="preserve"> eye </w:t>
      </w:r>
      <w:r w:rsidR="00154FFE">
        <w:rPr>
          <w:sz w:val="24"/>
          <w:szCs w:val="24"/>
        </w:rPr>
        <w:t xml:space="preserve">to eye </w:t>
      </w:r>
      <w:r w:rsidRPr="00E40127">
        <w:rPr>
          <w:sz w:val="24"/>
          <w:szCs w:val="24"/>
        </w:rPr>
        <w:t>cont</w:t>
      </w:r>
      <w:r w:rsidR="00154FFE">
        <w:rPr>
          <w:sz w:val="24"/>
          <w:szCs w:val="24"/>
        </w:rPr>
        <w:t>act, stand up, or use behaviour</w:t>
      </w:r>
      <w:r w:rsidRPr="00E40127">
        <w:rPr>
          <w:sz w:val="24"/>
          <w:szCs w:val="24"/>
        </w:rPr>
        <w:t xml:space="preserve"> such as closing</w:t>
      </w:r>
      <w:r w:rsidR="00154FFE">
        <w:rPr>
          <w:sz w:val="24"/>
          <w:szCs w:val="24"/>
        </w:rPr>
        <w:t xml:space="preserve"> their books or looking at the time constantly. All these gestures</w:t>
      </w:r>
      <w:r w:rsidRPr="00E40127">
        <w:rPr>
          <w:sz w:val="24"/>
          <w:szCs w:val="24"/>
        </w:rPr>
        <w:t xml:space="preserve"> demonstrate to the o</w:t>
      </w:r>
      <w:r w:rsidR="00154FFE">
        <w:rPr>
          <w:sz w:val="24"/>
          <w:szCs w:val="24"/>
        </w:rPr>
        <w:t>ther person the wish</w:t>
      </w:r>
      <w:r w:rsidRPr="00E40127">
        <w:rPr>
          <w:sz w:val="24"/>
          <w:szCs w:val="24"/>
        </w:rPr>
        <w:t xml:space="preserve"> to end the conversation. Ending a communication</w:t>
      </w:r>
      <w:r w:rsidR="00154FFE">
        <w:rPr>
          <w:sz w:val="24"/>
          <w:szCs w:val="24"/>
        </w:rPr>
        <w:t xml:space="preserve"> too unexpectedly will not give the opportunity to</w:t>
      </w:r>
      <w:r w:rsidRPr="00E40127">
        <w:rPr>
          <w:sz w:val="24"/>
          <w:szCs w:val="24"/>
        </w:rPr>
        <w:t xml:space="preserve"> the other individual to express himself and say what he or she is stating. Closing communication is the time to make any future plans or arrangements and it should be accomplished by socially adequate separating gestures.</w:t>
      </w:r>
    </w:p>
    <w:p w14:paraId="59717B11" w14:textId="5C06253A" w:rsidR="00527F5D" w:rsidRPr="00E40127" w:rsidRDefault="008B76DF" w:rsidP="00E40127">
      <w:pPr>
        <w:jc w:val="both"/>
        <w:rPr>
          <w:sz w:val="24"/>
          <w:szCs w:val="24"/>
        </w:rPr>
      </w:pPr>
      <w:r>
        <w:rPr>
          <w:sz w:val="24"/>
          <w:szCs w:val="24"/>
        </w:rPr>
        <w:t>Having b</w:t>
      </w:r>
      <w:r w:rsidR="00527F5D" w:rsidRPr="00E40127">
        <w:rPr>
          <w:sz w:val="24"/>
          <w:szCs w:val="24"/>
        </w:rPr>
        <w:t>ig experience in working with people from different cultures, I have learned how to communicate individually with everyone.</w:t>
      </w:r>
      <w:r>
        <w:rPr>
          <w:sz w:val="24"/>
          <w:szCs w:val="24"/>
        </w:rPr>
        <w:t xml:space="preserve"> I have worked with a lot of people from different cultures, sex and religion. This have thought me how to respect other people’s opinion and accept different points of view.</w:t>
      </w:r>
      <w:r w:rsidR="00527F5D" w:rsidRPr="00E40127">
        <w:rPr>
          <w:sz w:val="24"/>
          <w:szCs w:val="24"/>
        </w:rPr>
        <w:t xml:space="preserve"> Although my communication skills are very good and effective, I still need to improve my skill to accept constructive criticism.</w:t>
      </w:r>
      <w:r>
        <w:rPr>
          <w:sz w:val="24"/>
          <w:szCs w:val="24"/>
        </w:rPr>
        <w:t xml:space="preserve">  I sometimes find it difficult to cope with being criticised and overreact in certain situations. However, this is </w:t>
      </w:r>
      <w:r w:rsidR="008D260C">
        <w:rPr>
          <w:sz w:val="24"/>
          <w:szCs w:val="24"/>
        </w:rPr>
        <w:t>negativity I am working on and trying to improve.</w:t>
      </w:r>
    </w:p>
    <w:p w14:paraId="7F76418B" w14:textId="6035BF7F" w:rsidR="009C3740" w:rsidRPr="00E40127" w:rsidRDefault="009C3740" w:rsidP="00E40127">
      <w:pPr>
        <w:jc w:val="both"/>
        <w:rPr>
          <w:b/>
          <w:sz w:val="24"/>
          <w:szCs w:val="24"/>
        </w:rPr>
      </w:pPr>
    </w:p>
    <w:p w14:paraId="6C4CDAD2" w14:textId="154C1029" w:rsidR="0FE60A60" w:rsidRPr="00E40127" w:rsidRDefault="0FE60A60" w:rsidP="00E40127">
      <w:pPr>
        <w:jc w:val="both"/>
        <w:rPr>
          <w:b/>
          <w:bCs/>
          <w:sz w:val="24"/>
          <w:szCs w:val="24"/>
        </w:rPr>
      </w:pPr>
      <w:r w:rsidRPr="00E40127">
        <w:rPr>
          <w:b/>
          <w:bCs/>
          <w:sz w:val="24"/>
          <w:szCs w:val="24"/>
        </w:rPr>
        <w:t>Working in a team</w:t>
      </w:r>
    </w:p>
    <w:p w14:paraId="6CC7BC9C" w14:textId="1CA0496F" w:rsidR="0FE60A60" w:rsidRPr="00E40127" w:rsidRDefault="0FE60A60" w:rsidP="00E40127">
      <w:pPr>
        <w:jc w:val="both"/>
        <w:rPr>
          <w:sz w:val="24"/>
          <w:szCs w:val="24"/>
        </w:rPr>
      </w:pPr>
      <w:r w:rsidRPr="00E40127">
        <w:rPr>
          <w:rFonts w:ascii="Calibri" w:eastAsia="Calibri" w:hAnsi="Calibri" w:cs="Calibri"/>
          <w:sz w:val="24"/>
          <w:szCs w:val="24"/>
        </w:rPr>
        <w:t>According to Business Dictionary, “Teamwork is often a crucial part of a business, as it is often necessary for colleagues to work well together, trying their best in any circumstance. Teamwork means that people will try to cooperate, using their individual skills and providing constructive feedback, despite any personal conflict between individuals”.</w:t>
      </w:r>
    </w:p>
    <w:p w14:paraId="628521F4" w14:textId="4EA2C38E" w:rsidR="0FE60A60" w:rsidRPr="00E40127" w:rsidRDefault="00F53C8A" w:rsidP="00E40127">
      <w:pPr>
        <w:jc w:val="both"/>
        <w:rPr>
          <w:sz w:val="24"/>
          <w:szCs w:val="24"/>
        </w:rPr>
      </w:pPr>
      <w:r>
        <w:rPr>
          <w:rFonts w:ascii="Calibri" w:eastAsia="Calibri" w:hAnsi="Calibri" w:cs="Calibri"/>
          <w:sz w:val="24"/>
          <w:szCs w:val="24"/>
        </w:rPr>
        <w:lastRenderedPageBreak/>
        <w:t xml:space="preserve">Kozlowski and Ilgen, 2006 state that </w:t>
      </w:r>
      <w:r w:rsidR="0FE60A60" w:rsidRPr="00E40127">
        <w:rPr>
          <w:rFonts w:ascii="Calibri" w:eastAsia="Calibri" w:hAnsi="Calibri" w:cs="Calibri"/>
          <w:sz w:val="24"/>
          <w:szCs w:val="24"/>
        </w:rPr>
        <w:t>“Teams of people working together for a common purpose have been a centrepiece of human social organization</w:t>
      </w:r>
      <w:r>
        <w:rPr>
          <w:rFonts w:ascii="Calibri" w:eastAsia="Calibri" w:hAnsi="Calibri" w:cs="Calibri"/>
          <w:sz w:val="24"/>
          <w:szCs w:val="24"/>
        </w:rPr>
        <w:t>...”</w:t>
      </w:r>
      <w:r w:rsidR="0FE60A60" w:rsidRPr="00E40127">
        <w:rPr>
          <w:rFonts w:ascii="Calibri" w:eastAsia="Calibri" w:hAnsi="Calibri" w:cs="Calibri"/>
          <w:sz w:val="24"/>
          <w:szCs w:val="24"/>
        </w:rPr>
        <w:t xml:space="preserve">. Effective team work has become a crucial requirement for employers. Being able to cooperate, communicate and work in a group of people insures success for the company. The key for effective and efficient team work, however, depends of other abilities, such as knowledge, communication and common vision. </w:t>
      </w:r>
    </w:p>
    <w:p w14:paraId="650B4CB0" w14:textId="5E9CE119" w:rsidR="0FE60A60" w:rsidRPr="00E40127" w:rsidRDefault="0FE60A60" w:rsidP="00E40127">
      <w:pPr>
        <w:jc w:val="both"/>
        <w:rPr>
          <w:sz w:val="24"/>
          <w:szCs w:val="24"/>
        </w:rPr>
      </w:pPr>
      <w:r w:rsidRPr="00E40127">
        <w:rPr>
          <w:rFonts w:ascii="Calibri" w:eastAsia="Calibri" w:hAnsi="Calibri" w:cs="Calibri"/>
          <w:sz w:val="24"/>
          <w:szCs w:val="24"/>
        </w:rPr>
        <w:t xml:space="preserve">One of the most important abilities when working in a team is the knowledge members possess. According to Kozlowski and Ilgen, “If member collectively lack necessary knowledge, skills, abilities, or resources to resolve the team task, the team cannot be effective.” In a group if people where every member has different and wide knowledge based on big range of recourses guarantees better task completion and success. The ability to exchange information, share facts and data is considered to be main skill when working with a group of people. </w:t>
      </w:r>
    </w:p>
    <w:p w14:paraId="5AF9AAA8" w14:textId="39FE2284" w:rsidR="0FE60A60" w:rsidRPr="00E40127" w:rsidRDefault="0FE60A60" w:rsidP="00E40127">
      <w:pPr>
        <w:jc w:val="both"/>
        <w:rPr>
          <w:sz w:val="24"/>
          <w:szCs w:val="24"/>
        </w:rPr>
      </w:pPr>
      <w:r w:rsidRPr="00E40127">
        <w:rPr>
          <w:rFonts w:ascii="Calibri" w:eastAsia="Calibri" w:hAnsi="Calibri" w:cs="Calibri"/>
          <w:sz w:val="24"/>
          <w:szCs w:val="24"/>
        </w:rPr>
        <w:t>Another important skill needed in a group work is the communication. Undoubtedly, if there is no clear and effective communication, the team will have difficulties in meeting deadlines and working effectively.  As Samanta McDuffee says, “</w:t>
      </w:r>
      <w:hyperlink r:id="rId6">
        <w:r w:rsidRPr="00E40127">
          <w:rPr>
            <w:rStyle w:val="a3"/>
            <w:rFonts w:ascii="Calibri" w:eastAsia="Calibri" w:hAnsi="Calibri" w:cs="Calibri"/>
            <w:color w:val="auto"/>
            <w:sz w:val="24"/>
            <w:szCs w:val="24"/>
            <w:u w:val="none"/>
          </w:rPr>
          <w:t>Communication affects teamwork in positive and negative ways.</w:t>
        </w:r>
      </w:hyperlink>
      <w:r w:rsidRPr="00E40127">
        <w:rPr>
          <w:rFonts w:ascii="Calibri" w:eastAsia="Calibri" w:hAnsi="Calibri" w:cs="Calibri"/>
          <w:sz w:val="24"/>
          <w:szCs w:val="24"/>
        </w:rPr>
        <w:t xml:space="preserve"> The quantity </w:t>
      </w:r>
      <w:r w:rsidRPr="00E40127">
        <w:rPr>
          <w:rFonts w:ascii="Calibri" w:eastAsia="Calibri" w:hAnsi="Calibri" w:cs="Calibri"/>
          <w:i/>
          <w:iCs/>
          <w:sz w:val="24"/>
          <w:szCs w:val="24"/>
        </w:rPr>
        <w:t>and</w:t>
      </w:r>
      <w:r w:rsidRPr="00E40127">
        <w:rPr>
          <w:rFonts w:ascii="Calibri" w:eastAsia="Calibri" w:hAnsi="Calibri" w:cs="Calibri"/>
          <w:sz w:val="24"/>
          <w:szCs w:val="24"/>
        </w:rPr>
        <w:t xml:space="preserve"> quality of communication within a team and from leadership affects teamwork.</w:t>
      </w:r>
      <w:r w:rsidR="00D04809" w:rsidRPr="00E40127">
        <w:rPr>
          <w:sz w:val="24"/>
          <w:szCs w:val="24"/>
        </w:rPr>
        <w:t xml:space="preserve"> </w:t>
      </w:r>
      <w:r w:rsidRPr="00E40127">
        <w:rPr>
          <w:rFonts w:ascii="Calibri" w:eastAsia="Calibri" w:hAnsi="Calibri" w:cs="Calibri"/>
          <w:sz w:val="24"/>
          <w:szCs w:val="24"/>
        </w:rPr>
        <w:t>Every member in the team needs to take the initiative to communicate. When a team is not actively communicating, their work is at stake. It’s important for everyone to learn how to communicate effectivel</w:t>
      </w:r>
      <w:r w:rsidR="00F53C8A">
        <w:rPr>
          <w:rFonts w:ascii="Calibri" w:eastAsia="Calibri" w:hAnsi="Calibri" w:cs="Calibri"/>
          <w:sz w:val="24"/>
          <w:szCs w:val="24"/>
        </w:rPr>
        <w:t>y in order to work effectively”</w:t>
      </w:r>
      <w:r w:rsidRPr="00E40127">
        <w:rPr>
          <w:rFonts w:ascii="Calibri" w:eastAsia="Calibri" w:hAnsi="Calibri" w:cs="Calibri"/>
          <w:sz w:val="24"/>
          <w:szCs w:val="24"/>
        </w:rPr>
        <w:t xml:space="preserve"> </w:t>
      </w:r>
      <w:r w:rsidR="00D04809" w:rsidRPr="00E40127">
        <w:rPr>
          <w:rFonts w:ascii="Calibri" w:eastAsia="Calibri" w:hAnsi="Calibri" w:cs="Calibri"/>
          <w:sz w:val="24"/>
          <w:szCs w:val="24"/>
        </w:rPr>
        <w:t>(McDuffee, 2014)</w:t>
      </w:r>
      <w:r w:rsidR="00F53C8A">
        <w:rPr>
          <w:rFonts w:ascii="Calibri" w:eastAsia="Calibri" w:hAnsi="Calibri" w:cs="Calibri"/>
          <w:sz w:val="24"/>
          <w:szCs w:val="24"/>
        </w:rPr>
        <w:t>.</w:t>
      </w:r>
    </w:p>
    <w:p w14:paraId="06854FA8" w14:textId="1930413F" w:rsidR="0FE60A60" w:rsidRPr="00E40127" w:rsidRDefault="0FE60A60" w:rsidP="00E40127">
      <w:pPr>
        <w:jc w:val="both"/>
        <w:rPr>
          <w:rFonts w:ascii="Calibri" w:eastAsia="Calibri" w:hAnsi="Calibri" w:cs="Calibri"/>
          <w:sz w:val="24"/>
          <w:szCs w:val="24"/>
        </w:rPr>
      </w:pPr>
      <w:r w:rsidRPr="00E40127">
        <w:rPr>
          <w:rFonts w:ascii="Calibri" w:eastAsia="Calibri" w:hAnsi="Calibri" w:cs="Calibri"/>
          <w:sz w:val="24"/>
          <w:szCs w:val="24"/>
        </w:rPr>
        <w:t>Every team needs a clear vision and objectives to fulfil the goals of the company. When the team works straight to a certain aim they can concentrate only on the information and data they need. It also helps avoiding distractions and procrastinating.</w:t>
      </w:r>
    </w:p>
    <w:p w14:paraId="6B43CEEC" w14:textId="36693ED2" w:rsidR="00C45BA8" w:rsidRDefault="00C45BA8" w:rsidP="00E40127">
      <w:pPr>
        <w:jc w:val="both"/>
        <w:rPr>
          <w:rFonts w:ascii="Calibri" w:eastAsia="Calibri" w:hAnsi="Calibri" w:cs="Calibri"/>
          <w:sz w:val="24"/>
          <w:szCs w:val="24"/>
        </w:rPr>
      </w:pPr>
      <w:r w:rsidRPr="00E40127">
        <w:rPr>
          <w:rFonts w:ascii="Calibri" w:eastAsia="Calibri" w:hAnsi="Calibri" w:cs="Calibri"/>
          <w:sz w:val="24"/>
          <w:szCs w:val="24"/>
        </w:rPr>
        <w:t>Working for the first time</w:t>
      </w:r>
      <w:r w:rsidR="008D260C">
        <w:rPr>
          <w:rFonts w:ascii="Calibri" w:eastAsia="Calibri" w:hAnsi="Calibri" w:cs="Calibri"/>
          <w:sz w:val="24"/>
          <w:szCs w:val="24"/>
        </w:rPr>
        <w:t xml:space="preserve"> in a team</w:t>
      </w:r>
      <w:r w:rsidRPr="00E40127">
        <w:rPr>
          <w:rFonts w:ascii="Calibri" w:eastAsia="Calibri" w:hAnsi="Calibri" w:cs="Calibri"/>
          <w:sz w:val="24"/>
          <w:szCs w:val="24"/>
        </w:rPr>
        <w:t xml:space="preserve"> is always challenging. However, I am very easy going and open person and managing common work with a group of people has never been a problem for me. I have learned how to listen, understand and accept different point</w:t>
      </w:r>
      <w:r w:rsidR="007E7005">
        <w:rPr>
          <w:rFonts w:ascii="Calibri" w:eastAsia="Calibri" w:hAnsi="Calibri" w:cs="Calibri"/>
          <w:sz w:val="24"/>
          <w:szCs w:val="24"/>
        </w:rPr>
        <w:t>s</w:t>
      </w:r>
      <w:r w:rsidRPr="00E40127">
        <w:rPr>
          <w:rFonts w:ascii="Calibri" w:eastAsia="Calibri" w:hAnsi="Calibri" w:cs="Calibri"/>
          <w:sz w:val="24"/>
          <w:szCs w:val="24"/>
        </w:rPr>
        <w:t xml:space="preserve"> of view.</w:t>
      </w:r>
      <w:r w:rsidR="008D260C">
        <w:rPr>
          <w:rFonts w:ascii="Calibri" w:eastAsia="Calibri" w:hAnsi="Calibri" w:cs="Calibri"/>
          <w:sz w:val="24"/>
          <w:szCs w:val="24"/>
        </w:rPr>
        <w:t xml:space="preserve"> I am very enthusiastic and positive person who always takes the best out of the worst, which I think is very helpful when working in a team, as it provides good energy to the whole team.</w:t>
      </w:r>
    </w:p>
    <w:p w14:paraId="1C9645F9" w14:textId="77777777" w:rsidR="007E7005" w:rsidRPr="00E40127" w:rsidRDefault="007E7005" w:rsidP="00E40127">
      <w:pPr>
        <w:jc w:val="both"/>
        <w:rPr>
          <w:rFonts w:ascii="Calibri" w:eastAsia="Calibri" w:hAnsi="Calibri" w:cs="Calibri"/>
          <w:sz w:val="24"/>
          <w:szCs w:val="24"/>
        </w:rPr>
      </w:pPr>
    </w:p>
    <w:p w14:paraId="1B923B2F" w14:textId="4AF6DBF8" w:rsidR="0FE60A60" w:rsidRPr="008331D8" w:rsidRDefault="009F1A08" w:rsidP="00E40127">
      <w:pPr>
        <w:jc w:val="both"/>
        <w:rPr>
          <w:rFonts w:ascii="Calibri" w:eastAsia="Calibri" w:hAnsi="Calibri" w:cs="Calibri"/>
          <w:b/>
          <w:bCs/>
          <w:sz w:val="24"/>
          <w:szCs w:val="24"/>
        </w:rPr>
      </w:pPr>
      <w:r w:rsidRPr="008331D8">
        <w:rPr>
          <w:rFonts w:ascii="Calibri" w:eastAsia="Calibri" w:hAnsi="Calibri" w:cs="Calibri"/>
          <w:b/>
          <w:bCs/>
          <w:sz w:val="24"/>
          <w:szCs w:val="24"/>
        </w:rPr>
        <w:t>Leadership skills</w:t>
      </w:r>
    </w:p>
    <w:p w14:paraId="7B61A8A9" w14:textId="5F7AC6E7" w:rsidR="009F1A08" w:rsidRPr="007E7005" w:rsidRDefault="009F1A08" w:rsidP="00E40127">
      <w:pPr>
        <w:jc w:val="both"/>
        <w:rPr>
          <w:rFonts w:ascii="Calibri" w:eastAsia="Calibri" w:hAnsi="Calibri" w:cs="Calibri"/>
          <w:bCs/>
          <w:sz w:val="24"/>
          <w:szCs w:val="24"/>
        </w:rPr>
      </w:pPr>
      <w:r w:rsidRPr="007E7005">
        <w:rPr>
          <w:rFonts w:ascii="Calibri" w:eastAsia="Calibri" w:hAnsi="Calibri" w:cs="Calibri"/>
          <w:bCs/>
          <w:sz w:val="24"/>
          <w:szCs w:val="24"/>
        </w:rPr>
        <w:t>A leader can be defined as a person who can lead and command a group of people. Leadership skills are one of the most important skills employers look for in future workers. Bein</w:t>
      </w:r>
      <w:r w:rsidR="00F53C8A">
        <w:rPr>
          <w:rFonts w:ascii="Calibri" w:eastAsia="Calibri" w:hAnsi="Calibri" w:cs="Calibri"/>
          <w:bCs/>
          <w:sz w:val="24"/>
          <w:szCs w:val="24"/>
        </w:rPr>
        <w:t>g a leader, however, is a skill</w:t>
      </w:r>
      <w:r w:rsidRPr="007E7005">
        <w:rPr>
          <w:rFonts w:ascii="Calibri" w:eastAsia="Calibri" w:hAnsi="Calibri" w:cs="Calibri"/>
          <w:bCs/>
          <w:sz w:val="24"/>
          <w:szCs w:val="24"/>
        </w:rPr>
        <w:t xml:space="preserve"> based on</w:t>
      </w:r>
      <w:r w:rsidR="00F53C8A">
        <w:rPr>
          <w:rFonts w:ascii="Calibri" w:eastAsia="Calibri" w:hAnsi="Calibri" w:cs="Calibri"/>
          <w:bCs/>
          <w:sz w:val="24"/>
          <w:szCs w:val="24"/>
        </w:rPr>
        <w:t xml:space="preserve"> and formed from</w:t>
      </w:r>
      <w:r w:rsidRPr="007E7005">
        <w:rPr>
          <w:rFonts w:ascii="Calibri" w:eastAsia="Calibri" w:hAnsi="Calibri" w:cs="Calibri"/>
          <w:bCs/>
          <w:sz w:val="24"/>
          <w:szCs w:val="24"/>
        </w:rPr>
        <w:t xml:space="preserve"> other interpersonal abilities</w:t>
      </w:r>
      <w:r w:rsidR="00F53C8A">
        <w:rPr>
          <w:rFonts w:ascii="Calibri" w:eastAsia="Calibri" w:hAnsi="Calibri" w:cs="Calibri"/>
          <w:bCs/>
          <w:sz w:val="24"/>
          <w:szCs w:val="24"/>
        </w:rPr>
        <w:t>, which are crucial in his improvement and development</w:t>
      </w:r>
      <w:r w:rsidRPr="007E7005">
        <w:rPr>
          <w:rFonts w:ascii="Calibri" w:eastAsia="Calibri" w:hAnsi="Calibri" w:cs="Calibri"/>
          <w:bCs/>
          <w:sz w:val="24"/>
          <w:szCs w:val="24"/>
        </w:rPr>
        <w:t>. The good leader should be innovative and confident, respectful of others, organized</w:t>
      </w:r>
      <w:r w:rsidR="00F53C8A">
        <w:rPr>
          <w:rFonts w:ascii="Calibri" w:eastAsia="Calibri" w:hAnsi="Calibri" w:cs="Calibri"/>
          <w:bCs/>
          <w:sz w:val="24"/>
          <w:szCs w:val="24"/>
        </w:rPr>
        <w:t>, team player and communicator (Ferguson, 2009).</w:t>
      </w:r>
    </w:p>
    <w:p w14:paraId="58958716" w14:textId="36C4A8D8" w:rsidR="009F1A08" w:rsidRPr="007E7005" w:rsidRDefault="009F1A08" w:rsidP="00E40127">
      <w:pPr>
        <w:jc w:val="both"/>
        <w:rPr>
          <w:rFonts w:ascii="Calibri" w:eastAsia="Calibri" w:hAnsi="Calibri" w:cs="Calibri"/>
          <w:bCs/>
          <w:sz w:val="24"/>
          <w:szCs w:val="24"/>
        </w:rPr>
      </w:pPr>
      <w:r w:rsidRPr="007E7005">
        <w:rPr>
          <w:rFonts w:ascii="Calibri" w:eastAsia="Calibri" w:hAnsi="Calibri" w:cs="Calibri"/>
          <w:bCs/>
          <w:sz w:val="24"/>
          <w:szCs w:val="24"/>
        </w:rPr>
        <w:t xml:space="preserve">Innovative thinking and confidence are essential for every leader because they help </w:t>
      </w:r>
      <w:r w:rsidR="00527F52" w:rsidRPr="007E7005">
        <w:rPr>
          <w:rFonts w:ascii="Calibri" w:eastAsia="Calibri" w:hAnsi="Calibri" w:cs="Calibri"/>
          <w:bCs/>
          <w:sz w:val="24"/>
          <w:szCs w:val="24"/>
        </w:rPr>
        <w:t xml:space="preserve">in </w:t>
      </w:r>
      <w:r w:rsidR="00F53C8A">
        <w:rPr>
          <w:rFonts w:ascii="Calibri" w:eastAsia="Calibri" w:hAnsi="Calibri" w:cs="Calibri"/>
          <w:bCs/>
          <w:sz w:val="24"/>
          <w:szCs w:val="24"/>
        </w:rPr>
        <w:t xml:space="preserve">self-development </w:t>
      </w:r>
      <w:r w:rsidRPr="007E7005">
        <w:rPr>
          <w:rFonts w:ascii="Calibri" w:eastAsia="Calibri" w:hAnsi="Calibri" w:cs="Calibri"/>
          <w:bCs/>
          <w:sz w:val="24"/>
          <w:szCs w:val="24"/>
        </w:rPr>
        <w:t>and adapt</w:t>
      </w:r>
      <w:r w:rsidR="00527F52" w:rsidRPr="007E7005">
        <w:rPr>
          <w:rFonts w:ascii="Calibri" w:eastAsia="Calibri" w:hAnsi="Calibri" w:cs="Calibri"/>
          <w:bCs/>
          <w:sz w:val="24"/>
          <w:szCs w:val="24"/>
        </w:rPr>
        <w:t>ing</w:t>
      </w:r>
      <w:r w:rsidRPr="007E7005">
        <w:rPr>
          <w:rFonts w:ascii="Calibri" w:eastAsia="Calibri" w:hAnsi="Calibri" w:cs="Calibri"/>
          <w:bCs/>
          <w:sz w:val="24"/>
          <w:szCs w:val="24"/>
        </w:rPr>
        <w:t xml:space="preserve"> to new situations. When the leader is confident about making decisions and grabbing new opportunities, the team who works for him feel more motivated and optimistic.</w:t>
      </w:r>
      <w:r w:rsidR="00F53C8A">
        <w:rPr>
          <w:rFonts w:ascii="Calibri" w:eastAsia="Calibri" w:hAnsi="Calibri" w:cs="Calibri"/>
          <w:bCs/>
          <w:sz w:val="24"/>
          <w:szCs w:val="24"/>
        </w:rPr>
        <w:t xml:space="preserve"> Furthermore, it creates a good working atmosphere for the team, which </w:t>
      </w:r>
      <w:r w:rsidR="00F53C8A">
        <w:rPr>
          <w:rFonts w:ascii="Calibri" w:eastAsia="Calibri" w:hAnsi="Calibri" w:cs="Calibri"/>
          <w:bCs/>
          <w:sz w:val="24"/>
          <w:szCs w:val="24"/>
        </w:rPr>
        <w:lastRenderedPageBreak/>
        <w:t xml:space="preserve">results in the final results. When the team is calm, positive and happy, the overall work goes smoother and more effectively. </w:t>
      </w:r>
    </w:p>
    <w:p w14:paraId="6528D1B7" w14:textId="2751A100" w:rsidR="00527F52" w:rsidRPr="007E7005" w:rsidRDefault="00527F52" w:rsidP="00E40127">
      <w:pPr>
        <w:jc w:val="both"/>
        <w:rPr>
          <w:rFonts w:ascii="Calibri" w:eastAsia="Calibri" w:hAnsi="Calibri" w:cs="Calibri"/>
          <w:bCs/>
          <w:sz w:val="24"/>
          <w:szCs w:val="24"/>
        </w:rPr>
      </w:pPr>
      <w:r w:rsidRPr="007E7005">
        <w:rPr>
          <w:rFonts w:ascii="Calibri" w:eastAsia="Calibri" w:hAnsi="Calibri" w:cs="Calibri"/>
          <w:bCs/>
          <w:sz w:val="24"/>
          <w:szCs w:val="24"/>
        </w:rPr>
        <w:t>Being respectful of people and have effective communication skills are vital for leaders. Every leader needs followers and if there is no good communication and trust, the work and final results will be votive to failure. Leaders should know how to communicate effectively with co-workers, give advice and accept opinions and ideas. Building trust among the team and showing respect, guarantees good work environment and relation.</w:t>
      </w:r>
    </w:p>
    <w:p w14:paraId="019A3846" w14:textId="009847EC" w:rsidR="00527F52" w:rsidRDefault="00527F52" w:rsidP="00E40127">
      <w:pPr>
        <w:jc w:val="both"/>
        <w:rPr>
          <w:rFonts w:ascii="Calibri" w:eastAsia="Calibri" w:hAnsi="Calibri" w:cs="Calibri"/>
          <w:bCs/>
          <w:sz w:val="24"/>
          <w:szCs w:val="24"/>
        </w:rPr>
      </w:pPr>
      <w:r w:rsidRPr="007E7005">
        <w:rPr>
          <w:rFonts w:ascii="Calibri" w:eastAsia="Calibri" w:hAnsi="Calibri" w:cs="Calibri"/>
          <w:bCs/>
          <w:sz w:val="24"/>
          <w:szCs w:val="24"/>
        </w:rPr>
        <w:t>Another interpersonal skill each leader should possess is organization. Unclear and insufficient organization within the team will lead to misunderstands, procrastinating, and missing deadlines. The leader is the person who should have clear idea of the work management and be able to guide the team in every step of its accomplishment.</w:t>
      </w:r>
      <w:r w:rsidR="00F53C8A">
        <w:rPr>
          <w:rFonts w:ascii="Calibri" w:eastAsia="Calibri" w:hAnsi="Calibri" w:cs="Calibri"/>
          <w:bCs/>
          <w:sz w:val="24"/>
          <w:szCs w:val="24"/>
        </w:rPr>
        <w:t xml:space="preserve"> The work will be easier and more pleasant when there is perfect organization within the work place.</w:t>
      </w:r>
    </w:p>
    <w:p w14:paraId="6AADD74C" w14:textId="02D8B24C" w:rsidR="000B4469" w:rsidRDefault="000B4469" w:rsidP="008B76DF">
      <w:pPr>
        <w:jc w:val="both"/>
        <w:rPr>
          <w:rFonts w:ascii="Calibri" w:eastAsia="Calibri" w:hAnsi="Calibri" w:cs="Calibri"/>
          <w:bCs/>
          <w:sz w:val="24"/>
          <w:szCs w:val="24"/>
        </w:rPr>
      </w:pPr>
      <w:r>
        <w:rPr>
          <w:rFonts w:ascii="Calibri" w:eastAsia="Calibri" w:hAnsi="Calibri" w:cs="Calibri"/>
          <w:bCs/>
          <w:sz w:val="24"/>
          <w:szCs w:val="24"/>
        </w:rPr>
        <w:t>In summary, I would say that I have quite strong leadership skills. I am able to effectively communicate with the people I work with. I am also a very positive person, which helps in encouraging and providing good working atmosphere. However, I have to work on this skill and improve it even better with time and experience.</w:t>
      </w:r>
    </w:p>
    <w:p w14:paraId="4E3CC9C7" w14:textId="77777777" w:rsidR="000B4469" w:rsidRPr="007E7005" w:rsidRDefault="000B4469" w:rsidP="008B76DF">
      <w:pPr>
        <w:jc w:val="both"/>
        <w:rPr>
          <w:rFonts w:ascii="Calibri" w:eastAsia="Calibri" w:hAnsi="Calibri" w:cs="Calibri"/>
          <w:bCs/>
          <w:sz w:val="24"/>
          <w:szCs w:val="24"/>
        </w:rPr>
      </w:pPr>
    </w:p>
    <w:p w14:paraId="1CBBA881" w14:textId="6B414583" w:rsidR="0FE60A60" w:rsidRDefault="00E40127" w:rsidP="008B76DF">
      <w:pPr>
        <w:jc w:val="both"/>
        <w:rPr>
          <w:rFonts w:ascii="Calibri" w:eastAsia="Calibri" w:hAnsi="Calibri" w:cs="Calibri"/>
          <w:b/>
          <w:sz w:val="24"/>
          <w:szCs w:val="24"/>
        </w:rPr>
      </w:pPr>
      <w:r w:rsidRPr="00E40127">
        <w:rPr>
          <w:rFonts w:ascii="Calibri" w:eastAsia="Calibri" w:hAnsi="Calibri" w:cs="Calibri"/>
          <w:b/>
          <w:sz w:val="24"/>
          <w:szCs w:val="24"/>
        </w:rPr>
        <w:t>Conclusion</w:t>
      </w:r>
    </w:p>
    <w:p w14:paraId="1281F398" w14:textId="6DA11F9C" w:rsidR="008B76DF" w:rsidRDefault="000B4469" w:rsidP="008B76DF">
      <w:pPr>
        <w:jc w:val="both"/>
        <w:rPr>
          <w:rFonts w:ascii="Calibri" w:eastAsia="Calibri" w:hAnsi="Calibri" w:cs="Calibri"/>
          <w:sz w:val="24"/>
          <w:szCs w:val="24"/>
        </w:rPr>
      </w:pPr>
      <w:r>
        <w:rPr>
          <w:rFonts w:ascii="Calibri" w:eastAsia="Calibri" w:hAnsi="Calibri" w:cs="Calibri"/>
          <w:sz w:val="24"/>
          <w:szCs w:val="24"/>
        </w:rPr>
        <w:t>This report provided good and detailed analysis of three major academic employability skills.</w:t>
      </w:r>
      <w:r w:rsidR="008B76DF">
        <w:rPr>
          <w:rFonts w:ascii="Calibri" w:eastAsia="Calibri" w:hAnsi="Calibri" w:cs="Calibri"/>
          <w:sz w:val="24"/>
          <w:szCs w:val="24"/>
        </w:rPr>
        <w:t xml:space="preserve"> Skills that are most useful and valued by employers.</w:t>
      </w:r>
    </w:p>
    <w:p w14:paraId="01525071" w14:textId="732AEF62" w:rsidR="008B76DF" w:rsidRDefault="000B4469" w:rsidP="008B76DF">
      <w:pPr>
        <w:jc w:val="both"/>
        <w:rPr>
          <w:rFonts w:ascii="Calibri" w:eastAsia="Calibri" w:hAnsi="Calibri" w:cs="Calibri"/>
          <w:sz w:val="24"/>
          <w:szCs w:val="24"/>
        </w:rPr>
      </w:pPr>
      <w:r>
        <w:rPr>
          <w:rFonts w:ascii="Calibri" w:eastAsia="Calibri" w:hAnsi="Calibri" w:cs="Calibri"/>
          <w:sz w:val="24"/>
          <w:szCs w:val="24"/>
        </w:rPr>
        <w:t xml:space="preserve"> Communication </w:t>
      </w:r>
      <w:r w:rsidR="008B76DF">
        <w:rPr>
          <w:rFonts w:ascii="Calibri" w:eastAsia="Calibri" w:hAnsi="Calibri" w:cs="Calibri"/>
          <w:sz w:val="24"/>
          <w:szCs w:val="24"/>
        </w:rPr>
        <w:t>skill</w:t>
      </w:r>
      <w:r>
        <w:rPr>
          <w:rFonts w:ascii="Calibri" w:eastAsia="Calibri" w:hAnsi="Calibri" w:cs="Calibri"/>
          <w:sz w:val="24"/>
          <w:szCs w:val="24"/>
        </w:rPr>
        <w:t xml:space="preserve"> which is the ability to effectively interact with other people through different kind of methods, such as: verbal, non-verbal and written way of communicating. This skill is one of the most important skills required by</w:t>
      </w:r>
      <w:r w:rsidR="00F53C8A">
        <w:rPr>
          <w:rFonts w:ascii="Calibri" w:eastAsia="Calibri" w:hAnsi="Calibri" w:cs="Calibri"/>
          <w:sz w:val="24"/>
          <w:szCs w:val="24"/>
        </w:rPr>
        <w:t xml:space="preserve"> employers.</w:t>
      </w:r>
    </w:p>
    <w:p w14:paraId="6AAEED98" w14:textId="77777777" w:rsidR="008B76DF" w:rsidRDefault="008B76DF" w:rsidP="008B76DF">
      <w:pPr>
        <w:jc w:val="both"/>
        <w:rPr>
          <w:rFonts w:ascii="Calibri" w:eastAsia="Calibri" w:hAnsi="Calibri" w:cs="Calibri"/>
          <w:sz w:val="24"/>
          <w:szCs w:val="24"/>
        </w:rPr>
      </w:pPr>
      <w:r>
        <w:rPr>
          <w:rFonts w:ascii="Calibri" w:eastAsia="Calibri" w:hAnsi="Calibri" w:cs="Calibri"/>
          <w:sz w:val="24"/>
          <w:szCs w:val="24"/>
        </w:rPr>
        <w:t xml:space="preserve"> Team working skill or</w:t>
      </w:r>
      <w:r w:rsidR="000B4469">
        <w:rPr>
          <w:rFonts w:ascii="Calibri" w:eastAsia="Calibri" w:hAnsi="Calibri" w:cs="Calibri"/>
          <w:sz w:val="24"/>
          <w:szCs w:val="24"/>
        </w:rPr>
        <w:t xml:space="preserve"> being able to collaborate in a group of people, producing effective and efficient results at the work place. This is the ability to be able to follow a certain aim with a team of people from different cultures, with different knowledge and understandings. S</w:t>
      </w:r>
      <w:r>
        <w:rPr>
          <w:rFonts w:ascii="Calibri" w:eastAsia="Calibri" w:hAnsi="Calibri" w:cs="Calibri"/>
          <w:sz w:val="24"/>
          <w:szCs w:val="24"/>
        </w:rPr>
        <w:t>kill</w:t>
      </w:r>
      <w:r w:rsidR="000B4469">
        <w:rPr>
          <w:rFonts w:ascii="Calibri" w:eastAsia="Calibri" w:hAnsi="Calibri" w:cs="Calibri"/>
          <w:sz w:val="24"/>
          <w:szCs w:val="24"/>
        </w:rPr>
        <w:t>, which is always considered vital at the workplace.</w:t>
      </w:r>
    </w:p>
    <w:p w14:paraId="3C168AC3" w14:textId="2A342EC6" w:rsidR="00AB4CD9" w:rsidRDefault="000B4469" w:rsidP="008B76DF">
      <w:pPr>
        <w:jc w:val="both"/>
        <w:rPr>
          <w:rFonts w:ascii="Calibri" w:eastAsia="Calibri" w:hAnsi="Calibri" w:cs="Calibri"/>
          <w:sz w:val="24"/>
          <w:szCs w:val="24"/>
        </w:rPr>
      </w:pPr>
      <w:r>
        <w:rPr>
          <w:rFonts w:ascii="Calibri" w:eastAsia="Calibri" w:hAnsi="Calibri" w:cs="Calibri"/>
          <w:sz w:val="24"/>
          <w:szCs w:val="24"/>
        </w:rPr>
        <w:t xml:space="preserve"> Leadership skills are defined as th</w:t>
      </w:r>
      <w:r w:rsidR="00F53C8A">
        <w:rPr>
          <w:rFonts w:ascii="Calibri" w:eastAsia="Calibri" w:hAnsi="Calibri" w:cs="Calibri"/>
          <w:sz w:val="24"/>
          <w:szCs w:val="24"/>
        </w:rPr>
        <w:t xml:space="preserve">e potential to be able to lead and </w:t>
      </w:r>
      <w:r w:rsidR="008B76DF">
        <w:rPr>
          <w:rFonts w:ascii="Calibri" w:eastAsia="Calibri" w:hAnsi="Calibri" w:cs="Calibri"/>
          <w:sz w:val="24"/>
          <w:szCs w:val="24"/>
        </w:rPr>
        <w:t>gain trust and respect towards co-workers. Leadership skills are being valued by employers as they are a combination of other interpersonal skills, such as innovative thinking and confidence, organization, communication and being respectful of other people.</w:t>
      </w:r>
    </w:p>
    <w:p w14:paraId="0EB6D756" w14:textId="77777777" w:rsidR="008B76DF" w:rsidRDefault="008B76DF" w:rsidP="00E40127">
      <w:pPr>
        <w:rPr>
          <w:rFonts w:ascii="Calibri" w:eastAsia="Calibri" w:hAnsi="Calibri" w:cs="Calibri"/>
          <w:sz w:val="24"/>
          <w:szCs w:val="24"/>
        </w:rPr>
      </w:pPr>
    </w:p>
    <w:p w14:paraId="78766B6A" w14:textId="77777777" w:rsidR="008B76DF" w:rsidRPr="000B4469" w:rsidRDefault="008B76DF" w:rsidP="00E40127">
      <w:pPr>
        <w:rPr>
          <w:rFonts w:ascii="Calibri" w:eastAsia="Calibri" w:hAnsi="Calibri" w:cs="Calibri"/>
          <w:sz w:val="24"/>
          <w:szCs w:val="24"/>
        </w:rPr>
      </w:pPr>
    </w:p>
    <w:p w14:paraId="72C0E12C" w14:textId="77F6C3BE" w:rsidR="007E7005" w:rsidRDefault="007E7005" w:rsidP="00E40127">
      <w:pPr>
        <w:rPr>
          <w:rFonts w:ascii="Calibri" w:eastAsia="Calibri" w:hAnsi="Calibri" w:cs="Calibri"/>
          <w:b/>
          <w:sz w:val="24"/>
          <w:szCs w:val="24"/>
        </w:rPr>
      </w:pPr>
    </w:p>
    <w:p w14:paraId="50C05672" w14:textId="7DC12828" w:rsidR="008331D8" w:rsidRDefault="008331D8" w:rsidP="00E40127">
      <w:pPr>
        <w:rPr>
          <w:rFonts w:ascii="Calibri" w:eastAsia="Calibri" w:hAnsi="Calibri" w:cs="Calibri"/>
          <w:b/>
          <w:sz w:val="24"/>
          <w:szCs w:val="24"/>
        </w:rPr>
      </w:pPr>
    </w:p>
    <w:p w14:paraId="762E7114" w14:textId="77777777" w:rsidR="008331D8" w:rsidRPr="00E40127" w:rsidRDefault="008331D8" w:rsidP="00E40127">
      <w:pPr>
        <w:rPr>
          <w:rFonts w:ascii="Calibri" w:eastAsia="Calibri" w:hAnsi="Calibri" w:cs="Calibri"/>
          <w:b/>
          <w:sz w:val="24"/>
          <w:szCs w:val="24"/>
        </w:rPr>
      </w:pPr>
    </w:p>
    <w:p w14:paraId="02152DA9" w14:textId="10885BF1" w:rsidR="00E40127" w:rsidRDefault="00E40127" w:rsidP="00E40127">
      <w:pPr>
        <w:rPr>
          <w:rFonts w:ascii="Calibri" w:eastAsia="Calibri" w:hAnsi="Calibri" w:cs="Calibri"/>
          <w:b/>
          <w:sz w:val="24"/>
          <w:szCs w:val="24"/>
        </w:rPr>
      </w:pPr>
      <w:r w:rsidRPr="00E40127">
        <w:rPr>
          <w:rFonts w:ascii="Calibri" w:eastAsia="Calibri" w:hAnsi="Calibri" w:cs="Calibri"/>
          <w:b/>
          <w:sz w:val="24"/>
          <w:szCs w:val="24"/>
        </w:rPr>
        <w:lastRenderedPageBreak/>
        <w:t>References:</w:t>
      </w:r>
    </w:p>
    <w:p w14:paraId="58EDA32E" w14:textId="74871D15" w:rsidR="007E7005" w:rsidRDefault="007E7005" w:rsidP="007E7005">
      <w:pPr>
        <w:pStyle w:val="a4"/>
        <w:rPr>
          <w:noProof/>
          <w:sz w:val="24"/>
          <w:szCs w:val="24"/>
        </w:rPr>
      </w:pPr>
      <w:r>
        <w:fldChar w:fldCharType="begin"/>
      </w:r>
      <w:r>
        <w:instrText xml:space="preserve"> BIBLIOGRAPHY \m Joh  \l 1033 </w:instrText>
      </w:r>
      <w:r>
        <w:fldChar w:fldCharType="separate"/>
      </w:r>
      <w:r w:rsidR="00FA125E">
        <w:rPr>
          <w:noProof/>
        </w:rPr>
        <w:t>Adair, J.(2009)</w:t>
      </w:r>
      <w:r w:rsidR="00FA125E">
        <w:rPr>
          <w:i/>
          <w:iCs/>
          <w:noProof/>
        </w:rPr>
        <w:t>Effective communication: The most important skill of a</w:t>
      </w:r>
      <w:r>
        <w:rPr>
          <w:i/>
          <w:iCs/>
          <w:noProof/>
        </w:rPr>
        <w:t xml:space="preserve">ll. </w:t>
      </w:r>
      <w:r>
        <w:rPr>
          <w:noProof/>
        </w:rPr>
        <w:t>London: Pan Books.</w:t>
      </w:r>
    </w:p>
    <w:p w14:paraId="2F99EECF" w14:textId="024A39B6" w:rsidR="007E7005" w:rsidRPr="00F830EF" w:rsidRDefault="007E7005" w:rsidP="007E7005">
      <w:pPr>
        <w:pStyle w:val="a4"/>
        <w:rPr>
          <w:noProof/>
          <w:u w:val="single"/>
        </w:rPr>
      </w:pPr>
      <w:r>
        <w:fldChar w:fldCharType="end"/>
      </w:r>
      <w:r>
        <w:fldChar w:fldCharType="begin"/>
      </w:r>
      <w:r>
        <w:instrText xml:space="preserve"> BIBLIOGRAPHY \m Bus18  \l 1033 </w:instrText>
      </w:r>
      <w:r>
        <w:fldChar w:fldCharType="separate"/>
      </w:r>
      <w:r w:rsidR="00F830EF">
        <w:rPr>
          <w:noProof/>
        </w:rPr>
        <w:t>Dictionary</w:t>
      </w:r>
      <w:r w:rsidR="00FA125E">
        <w:rPr>
          <w:noProof/>
        </w:rPr>
        <w:t>(2018)</w:t>
      </w:r>
      <w:r>
        <w:rPr>
          <w:i/>
          <w:iCs/>
          <w:noProof/>
        </w:rPr>
        <w:t xml:space="preserve">Definition teamwork. </w:t>
      </w:r>
      <w:r w:rsidR="0009263B">
        <w:rPr>
          <w:noProof/>
        </w:rPr>
        <w:t xml:space="preserve">[Online] </w:t>
      </w:r>
      <w:r w:rsidR="0009263B">
        <w:rPr>
          <w:noProof/>
        </w:rPr>
        <w:br/>
        <w:t>Available from</w:t>
      </w:r>
      <w:r>
        <w:rPr>
          <w:noProof/>
        </w:rPr>
        <w:t xml:space="preserve">: </w:t>
      </w:r>
      <w:r>
        <w:rPr>
          <w:noProof/>
          <w:u w:val="single"/>
        </w:rPr>
        <w:t>http://www.businessdiction</w:t>
      </w:r>
      <w:r w:rsidR="00F830EF">
        <w:rPr>
          <w:noProof/>
          <w:u w:val="single"/>
        </w:rPr>
        <w:t xml:space="preserve">ary.com/definition/teamwork.html  </w:t>
      </w:r>
      <w:r w:rsidR="00F830EF">
        <w:rPr>
          <w:noProof/>
        </w:rPr>
        <w:br/>
        <w:t>(</w:t>
      </w:r>
      <w:r w:rsidR="0009263B">
        <w:rPr>
          <w:noProof/>
        </w:rPr>
        <w:t>Accessed: 6 August</w:t>
      </w:r>
      <w:r w:rsidR="00F830EF">
        <w:rPr>
          <w:noProof/>
        </w:rPr>
        <w:t xml:space="preserve"> 2018)</w:t>
      </w:r>
      <w:r>
        <w:rPr>
          <w:noProof/>
        </w:rPr>
        <w:t>.</w:t>
      </w:r>
    </w:p>
    <w:p w14:paraId="3F6B3F89" w14:textId="68BF6553" w:rsidR="007E7005" w:rsidRDefault="007E7005" w:rsidP="007E7005">
      <w:pPr>
        <w:pStyle w:val="a4"/>
        <w:rPr>
          <w:noProof/>
          <w:sz w:val="24"/>
          <w:szCs w:val="24"/>
        </w:rPr>
      </w:pPr>
      <w:r>
        <w:fldChar w:fldCharType="end"/>
      </w:r>
      <w:r>
        <w:fldChar w:fldCharType="begin"/>
      </w:r>
      <w:r>
        <w:instrText xml:space="preserve"> BIBLIOGRAPHY \m Mic06  \l 1033 </w:instrText>
      </w:r>
      <w:r>
        <w:fldChar w:fldCharType="separate"/>
      </w:r>
      <w:r w:rsidR="00FA125E">
        <w:rPr>
          <w:noProof/>
        </w:rPr>
        <w:t>Fielding, M.(2006)</w:t>
      </w:r>
      <w:r w:rsidR="00FA125E">
        <w:rPr>
          <w:i/>
          <w:iCs/>
          <w:noProof/>
        </w:rPr>
        <w:t>Effective communication in o</w:t>
      </w:r>
      <w:r>
        <w:rPr>
          <w:i/>
          <w:iCs/>
          <w:noProof/>
        </w:rPr>
        <w:t xml:space="preserve">rganisation. </w:t>
      </w:r>
      <w:r>
        <w:rPr>
          <w:noProof/>
        </w:rPr>
        <w:t>3 ed. Cape Town: Juta &amp; Co (Pty) Ltd.</w:t>
      </w:r>
    </w:p>
    <w:p w14:paraId="1071376D" w14:textId="40A89736" w:rsidR="007E7005" w:rsidRDefault="007E7005" w:rsidP="007E7005">
      <w:pPr>
        <w:pStyle w:val="a4"/>
        <w:rPr>
          <w:noProof/>
          <w:sz w:val="24"/>
          <w:szCs w:val="24"/>
        </w:rPr>
      </w:pPr>
      <w:r>
        <w:fldChar w:fldCharType="end"/>
      </w:r>
      <w:r>
        <w:fldChar w:fldCharType="begin"/>
      </w:r>
      <w:r>
        <w:instrText xml:space="preserve"> BIBLIOGRAPHY \m TRA05  \l 1033 </w:instrText>
      </w:r>
      <w:r>
        <w:fldChar w:fldCharType="separate"/>
      </w:r>
      <w:r w:rsidR="00FA125E">
        <w:rPr>
          <w:noProof/>
        </w:rPr>
        <w:t>Group, T.(</w:t>
      </w:r>
      <w:r>
        <w:rPr>
          <w:noProof/>
        </w:rPr>
        <w:t>2005</w:t>
      </w:r>
      <w:r w:rsidR="00FA125E">
        <w:rPr>
          <w:noProof/>
        </w:rPr>
        <w:t>)</w:t>
      </w:r>
      <w:r w:rsidR="00FA125E">
        <w:rPr>
          <w:i/>
          <w:iCs/>
          <w:noProof/>
        </w:rPr>
        <w:t>Working in t</w:t>
      </w:r>
      <w:r>
        <w:rPr>
          <w:i/>
          <w:iCs/>
          <w:noProof/>
        </w:rPr>
        <w:t xml:space="preserve">eams. </w:t>
      </w:r>
      <w:r>
        <w:rPr>
          <w:noProof/>
        </w:rPr>
        <w:t>Colorado: The TRACOM Corporation.</w:t>
      </w:r>
    </w:p>
    <w:p w14:paraId="6267FD1A" w14:textId="1E3404D7" w:rsidR="007E7005" w:rsidRDefault="007E7005" w:rsidP="007E7005">
      <w:pPr>
        <w:pStyle w:val="a4"/>
        <w:rPr>
          <w:noProof/>
          <w:sz w:val="24"/>
          <w:szCs w:val="24"/>
        </w:rPr>
      </w:pPr>
      <w:r>
        <w:fldChar w:fldCharType="end"/>
      </w:r>
      <w:r>
        <w:fldChar w:fldCharType="begin"/>
      </w:r>
      <w:r>
        <w:instrText xml:space="preserve"> BIBLIOGRAPHY \m Gut17  \l 1033 </w:instrText>
      </w:r>
      <w:r>
        <w:fldChar w:fldCharType="separate"/>
      </w:r>
      <w:r w:rsidR="00FA125E">
        <w:rPr>
          <w:noProof/>
        </w:rPr>
        <w:t>Gutierez, A.(2017)</w:t>
      </w:r>
      <w:r w:rsidR="00FA125E">
        <w:rPr>
          <w:i/>
          <w:iCs/>
          <w:noProof/>
        </w:rPr>
        <w:t>Effective communication in the workplace: Learn how to communicate e</w:t>
      </w:r>
      <w:r>
        <w:rPr>
          <w:i/>
          <w:iCs/>
          <w:noProof/>
        </w:rPr>
        <w:t xml:space="preserve">ffectively. </w:t>
      </w:r>
      <w:r>
        <w:rPr>
          <w:noProof/>
        </w:rPr>
        <w:t>CreateSpace Independent Publishing Platform.</w:t>
      </w:r>
    </w:p>
    <w:p w14:paraId="4A65CA9A" w14:textId="77D8B267" w:rsidR="007E7005" w:rsidRDefault="007E7005" w:rsidP="007E7005">
      <w:pPr>
        <w:pStyle w:val="a4"/>
        <w:rPr>
          <w:noProof/>
          <w:sz w:val="24"/>
          <w:szCs w:val="24"/>
        </w:rPr>
      </w:pPr>
      <w:r>
        <w:fldChar w:fldCharType="end"/>
      </w:r>
      <w:r w:rsidR="00FA125E">
        <w:rPr>
          <w:noProof/>
        </w:rPr>
        <w:t>Hargie, O.(2006)</w:t>
      </w:r>
      <w:r w:rsidR="00FA125E">
        <w:rPr>
          <w:i/>
          <w:iCs/>
          <w:noProof/>
        </w:rPr>
        <w:t>The handbook of c</w:t>
      </w:r>
      <w:r>
        <w:rPr>
          <w:i/>
          <w:iCs/>
          <w:noProof/>
        </w:rPr>
        <w:t xml:space="preserve">ommunication skills. </w:t>
      </w:r>
      <w:r>
        <w:rPr>
          <w:noProof/>
        </w:rPr>
        <w:t>3 ed. East Essex: Routledge.</w:t>
      </w:r>
    </w:p>
    <w:p w14:paraId="3E1A4EF6" w14:textId="67D34BD1" w:rsidR="007E7005" w:rsidRPr="00F830EF" w:rsidRDefault="007E7005" w:rsidP="007E7005">
      <w:pPr>
        <w:pStyle w:val="a4"/>
        <w:rPr>
          <w:i/>
          <w:noProof/>
          <w:sz w:val="24"/>
          <w:szCs w:val="24"/>
        </w:rPr>
      </w:pPr>
      <w:r>
        <w:fldChar w:fldCharType="begin"/>
      </w:r>
      <w:r>
        <w:instrText xml:space="preserve"> BIBLIOGRAPHY \m Ilg06  \l 1033 </w:instrText>
      </w:r>
      <w:r>
        <w:fldChar w:fldCharType="separate"/>
      </w:r>
      <w:r w:rsidR="00FA125E">
        <w:rPr>
          <w:noProof/>
        </w:rPr>
        <w:t>Kozlowski, S. and Ilgen, D.(2006)'</w:t>
      </w:r>
      <w:r w:rsidR="00FA125E" w:rsidRPr="00F830EF">
        <w:rPr>
          <w:i/>
          <w:noProof/>
        </w:rPr>
        <w:t>Enhancing the effectiveness of work groups and t</w:t>
      </w:r>
      <w:r w:rsidRPr="00F830EF">
        <w:rPr>
          <w:i/>
          <w:noProof/>
        </w:rPr>
        <w:t>eams</w:t>
      </w:r>
      <w:r w:rsidR="00FA125E" w:rsidRPr="00F830EF">
        <w:rPr>
          <w:i/>
          <w:noProof/>
        </w:rPr>
        <w:t>'</w:t>
      </w:r>
      <w:r w:rsidRPr="00F830EF">
        <w:rPr>
          <w:i/>
          <w:noProof/>
        </w:rPr>
        <w:t xml:space="preserve">. </w:t>
      </w:r>
      <w:r w:rsidRPr="00F830EF">
        <w:rPr>
          <w:i/>
          <w:iCs/>
          <w:noProof/>
        </w:rPr>
        <w:t>Psych</w:t>
      </w:r>
      <w:r w:rsidR="00FA125E" w:rsidRPr="00F830EF">
        <w:rPr>
          <w:i/>
          <w:iCs/>
          <w:noProof/>
        </w:rPr>
        <w:t>ological Science in the Public I</w:t>
      </w:r>
      <w:r w:rsidRPr="00F830EF">
        <w:rPr>
          <w:i/>
          <w:iCs/>
          <w:noProof/>
        </w:rPr>
        <w:t xml:space="preserve">nterest, </w:t>
      </w:r>
      <w:r w:rsidRPr="00F830EF">
        <w:rPr>
          <w:noProof/>
        </w:rPr>
        <w:t>7(3), pp. 77-124.</w:t>
      </w:r>
      <w:r w:rsidR="00F830EF">
        <w:rPr>
          <w:noProof/>
        </w:rPr>
        <w:t xml:space="preserve">(Accessed: 6 August 2018) </w:t>
      </w:r>
      <w:r w:rsidR="00F830EF" w:rsidRPr="00F830EF">
        <w:rPr>
          <w:rFonts w:ascii="Arial" w:hAnsi="Arial" w:cs="Arial"/>
          <w:sz w:val="21"/>
          <w:szCs w:val="21"/>
          <w:shd w:val="clear" w:color="auto" w:fill="FFFFFF"/>
        </w:rPr>
        <w:t>https://doi.org/10.1111/j.1529-1006.2006.00030.x</w:t>
      </w:r>
    </w:p>
    <w:p w14:paraId="1254051E" w14:textId="55F023B3" w:rsidR="007E7005" w:rsidRPr="00F830EF" w:rsidRDefault="007E7005" w:rsidP="007E7005">
      <w:pPr>
        <w:pStyle w:val="a4"/>
        <w:rPr>
          <w:noProof/>
          <w:u w:val="single"/>
        </w:rPr>
      </w:pPr>
      <w:r>
        <w:fldChar w:fldCharType="end"/>
      </w:r>
      <w:r>
        <w:fldChar w:fldCharType="begin"/>
      </w:r>
      <w:r>
        <w:instrText xml:space="preserve"> BIBLIOGRAPHY \m McD14  \l 1033 </w:instrText>
      </w:r>
      <w:r>
        <w:fldChar w:fldCharType="separate"/>
      </w:r>
      <w:r w:rsidR="00FA125E">
        <w:rPr>
          <w:noProof/>
        </w:rPr>
        <w:t>McDuffee, S.(2014)</w:t>
      </w:r>
      <w:r w:rsidR="00FA125E">
        <w:rPr>
          <w:i/>
          <w:iCs/>
          <w:noProof/>
        </w:rPr>
        <w:t>Learn how to communicate effectively to improve teamwork</w:t>
      </w:r>
      <w:r>
        <w:rPr>
          <w:i/>
          <w:iCs/>
          <w:noProof/>
        </w:rPr>
        <w:t xml:space="preserve">. </w:t>
      </w:r>
      <w:r w:rsidR="0009263B">
        <w:rPr>
          <w:noProof/>
        </w:rPr>
        <w:t xml:space="preserve">[Online] </w:t>
      </w:r>
      <w:r w:rsidR="0009263B">
        <w:rPr>
          <w:noProof/>
        </w:rPr>
        <w:br/>
        <w:t>Available from</w:t>
      </w:r>
      <w:r w:rsidR="00F830EF">
        <w:rPr>
          <w:noProof/>
        </w:rPr>
        <w:t xml:space="preserve">: </w:t>
      </w:r>
      <w:r>
        <w:rPr>
          <w:noProof/>
          <w:u w:val="single"/>
        </w:rPr>
        <w:t>https://www.teambonding.com/how-communicate-effectively-improve-teamwork/</w:t>
      </w:r>
      <w:r w:rsidR="00F830EF">
        <w:rPr>
          <w:noProof/>
          <w:u w:val="single"/>
        </w:rPr>
        <w:t xml:space="preserve">  </w:t>
      </w:r>
      <w:r w:rsidR="00B2329A">
        <w:rPr>
          <w:noProof/>
        </w:rPr>
        <w:t>(</w:t>
      </w:r>
      <w:r w:rsidR="0009263B">
        <w:rPr>
          <w:noProof/>
        </w:rPr>
        <w:t>Accessed: 6 August</w:t>
      </w:r>
      <w:r w:rsidR="00B2329A">
        <w:rPr>
          <w:noProof/>
        </w:rPr>
        <w:t xml:space="preserve"> 2018)</w:t>
      </w:r>
      <w:r>
        <w:rPr>
          <w:noProof/>
        </w:rPr>
        <w:t>.</w:t>
      </w:r>
    </w:p>
    <w:p w14:paraId="3C5509E5" w14:textId="654F3BFF" w:rsidR="007E7005" w:rsidRDefault="007E7005" w:rsidP="007E7005">
      <w:pPr>
        <w:pStyle w:val="a4"/>
        <w:rPr>
          <w:noProof/>
          <w:sz w:val="24"/>
          <w:szCs w:val="24"/>
        </w:rPr>
      </w:pPr>
      <w:r>
        <w:fldChar w:fldCharType="end"/>
      </w:r>
      <w:r w:rsidRPr="007112C1">
        <w:rPr>
          <w:noProof/>
        </w:rPr>
        <w:t xml:space="preserve"> </w:t>
      </w:r>
      <w:r w:rsidR="00FA125E">
        <w:rPr>
          <w:noProof/>
        </w:rPr>
        <w:t>Pease, A.(1988)</w:t>
      </w:r>
      <w:r w:rsidR="00FA125E">
        <w:rPr>
          <w:i/>
          <w:iCs/>
          <w:noProof/>
        </w:rPr>
        <w:t>Body l</w:t>
      </w:r>
      <w:r>
        <w:rPr>
          <w:i/>
          <w:iCs/>
          <w:noProof/>
        </w:rPr>
        <w:t xml:space="preserve">anguage. </w:t>
      </w:r>
      <w:r>
        <w:rPr>
          <w:noProof/>
        </w:rPr>
        <w:t>10 ed. London: Sheldon Press.</w:t>
      </w:r>
    </w:p>
    <w:p w14:paraId="2569604C" w14:textId="437C1652" w:rsidR="007E7005" w:rsidRDefault="00FA125E" w:rsidP="007E7005">
      <w:pPr>
        <w:pStyle w:val="a4"/>
        <w:rPr>
          <w:noProof/>
        </w:rPr>
      </w:pPr>
      <w:r>
        <w:rPr>
          <w:noProof/>
        </w:rPr>
        <w:t>Schuman, H.(2008)</w:t>
      </w:r>
      <w:r>
        <w:rPr>
          <w:i/>
          <w:iCs/>
          <w:noProof/>
        </w:rPr>
        <w:t>Method and meaning in polls and s</w:t>
      </w:r>
      <w:r w:rsidR="007E7005">
        <w:rPr>
          <w:i/>
          <w:iCs/>
          <w:noProof/>
        </w:rPr>
        <w:t xml:space="preserve">urveyes. </w:t>
      </w:r>
      <w:r w:rsidR="007E7005">
        <w:rPr>
          <w:noProof/>
        </w:rPr>
        <w:t>London: Harvard University Press.</w:t>
      </w:r>
    </w:p>
    <w:p w14:paraId="56A00FBC" w14:textId="1288C017" w:rsidR="007E7005" w:rsidRDefault="00FA125E" w:rsidP="007E7005">
      <w:pPr>
        <w:pStyle w:val="a4"/>
        <w:rPr>
          <w:noProof/>
          <w:sz w:val="24"/>
          <w:szCs w:val="24"/>
        </w:rPr>
      </w:pPr>
      <w:r>
        <w:rPr>
          <w:noProof/>
        </w:rPr>
        <w:t>SkillsYouNeed,(2017)</w:t>
      </w:r>
      <w:r w:rsidR="007E7005">
        <w:rPr>
          <w:i/>
          <w:iCs/>
          <w:noProof/>
        </w:rPr>
        <w:t xml:space="preserve">Non-verbal communication. </w:t>
      </w:r>
      <w:r w:rsidR="0009263B">
        <w:rPr>
          <w:noProof/>
        </w:rPr>
        <w:t xml:space="preserve">[Online] </w:t>
      </w:r>
      <w:r w:rsidR="0009263B">
        <w:rPr>
          <w:noProof/>
        </w:rPr>
        <w:br/>
        <w:t>Available from</w:t>
      </w:r>
      <w:r w:rsidR="007E7005">
        <w:rPr>
          <w:noProof/>
        </w:rPr>
        <w:t xml:space="preserve">: </w:t>
      </w:r>
      <w:r w:rsidR="00F830EF" w:rsidRPr="00F830EF">
        <w:rPr>
          <w:noProof/>
          <w:u w:val="single"/>
        </w:rPr>
        <w:t>https://www.skillsyouneed.com/ips/nonverbal-communication.html</w:t>
      </w:r>
      <w:r w:rsidR="00B2329A">
        <w:rPr>
          <w:noProof/>
        </w:rPr>
        <w:br/>
        <w:t>(</w:t>
      </w:r>
      <w:r w:rsidR="0009263B">
        <w:rPr>
          <w:noProof/>
        </w:rPr>
        <w:t xml:space="preserve">Accessed: </w:t>
      </w:r>
      <w:r w:rsidR="00B2329A">
        <w:rPr>
          <w:noProof/>
        </w:rPr>
        <w:t>6 August 2018)</w:t>
      </w:r>
      <w:bookmarkStart w:id="0" w:name="_GoBack"/>
      <w:bookmarkEnd w:id="0"/>
      <w:r w:rsidR="007E7005">
        <w:rPr>
          <w:noProof/>
        </w:rPr>
        <w:t>.</w:t>
      </w:r>
    </w:p>
    <w:p w14:paraId="5A3BE1D3" w14:textId="42E2721B" w:rsidR="00E40127" w:rsidRPr="00E40127" w:rsidRDefault="00E40127" w:rsidP="00E40127">
      <w:pPr>
        <w:pStyle w:val="1"/>
      </w:pPr>
    </w:p>
    <w:p w14:paraId="39371FAB" w14:textId="77777777" w:rsidR="00E40127" w:rsidRDefault="00E40127" w:rsidP="00E40127">
      <w:pPr>
        <w:rPr>
          <w:rFonts w:ascii="Calibri" w:eastAsia="Calibri" w:hAnsi="Calibri" w:cs="Calibri"/>
          <w:sz w:val="21"/>
          <w:szCs w:val="21"/>
        </w:rPr>
      </w:pPr>
    </w:p>
    <w:p w14:paraId="2CE8582E" w14:textId="77777777" w:rsidR="00D04809" w:rsidRDefault="00D04809" w:rsidP="0FE60A60"/>
    <w:p w14:paraId="1BE42C6F" w14:textId="5673F4DD" w:rsidR="0FE60A60" w:rsidRDefault="0FE60A60" w:rsidP="0FE60A60">
      <w:pPr>
        <w:rPr>
          <w:rFonts w:ascii="Calibri" w:eastAsia="Calibri" w:hAnsi="Calibri" w:cs="Calibri"/>
          <w:sz w:val="21"/>
          <w:szCs w:val="21"/>
        </w:rPr>
      </w:pPr>
    </w:p>
    <w:sectPr w:rsidR="0FE60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736"/>
    <w:rsid w:val="000340B5"/>
    <w:rsid w:val="0009263B"/>
    <w:rsid w:val="000B4469"/>
    <w:rsid w:val="000B455B"/>
    <w:rsid w:val="000C451C"/>
    <w:rsid w:val="001161AE"/>
    <w:rsid w:val="00154FFE"/>
    <w:rsid w:val="001777FA"/>
    <w:rsid w:val="001A2A14"/>
    <w:rsid w:val="001B629F"/>
    <w:rsid w:val="00253430"/>
    <w:rsid w:val="00272D6C"/>
    <w:rsid w:val="002F094F"/>
    <w:rsid w:val="00374736"/>
    <w:rsid w:val="003C5D0B"/>
    <w:rsid w:val="003F079E"/>
    <w:rsid w:val="004001E3"/>
    <w:rsid w:val="0041584B"/>
    <w:rsid w:val="00431E73"/>
    <w:rsid w:val="00526657"/>
    <w:rsid w:val="00527F52"/>
    <w:rsid w:val="00527F5D"/>
    <w:rsid w:val="0053241E"/>
    <w:rsid w:val="00535F2D"/>
    <w:rsid w:val="00542BE8"/>
    <w:rsid w:val="006215E7"/>
    <w:rsid w:val="006231E6"/>
    <w:rsid w:val="00650589"/>
    <w:rsid w:val="0068229D"/>
    <w:rsid w:val="006873E4"/>
    <w:rsid w:val="00691B3C"/>
    <w:rsid w:val="006A6488"/>
    <w:rsid w:val="006E23A8"/>
    <w:rsid w:val="006F0B8A"/>
    <w:rsid w:val="00705EBD"/>
    <w:rsid w:val="00736E07"/>
    <w:rsid w:val="007A434E"/>
    <w:rsid w:val="007E7005"/>
    <w:rsid w:val="007F106A"/>
    <w:rsid w:val="00800A2C"/>
    <w:rsid w:val="008168B2"/>
    <w:rsid w:val="008331D8"/>
    <w:rsid w:val="008B76DF"/>
    <w:rsid w:val="008C4C31"/>
    <w:rsid w:val="008D260C"/>
    <w:rsid w:val="008E5786"/>
    <w:rsid w:val="008F7397"/>
    <w:rsid w:val="0091024E"/>
    <w:rsid w:val="00932523"/>
    <w:rsid w:val="0095721F"/>
    <w:rsid w:val="009779F3"/>
    <w:rsid w:val="009826F5"/>
    <w:rsid w:val="0098468C"/>
    <w:rsid w:val="009C3740"/>
    <w:rsid w:val="009F1A08"/>
    <w:rsid w:val="009F2413"/>
    <w:rsid w:val="009F7F8C"/>
    <w:rsid w:val="00A4355B"/>
    <w:rsid w:val="00A83E27"/>
    <w:rsid w:val="00AB4CD9"/>
    <w:rsid w:val="00AC4AF7"/>
    <w:rsid w:val="00AE7CD3"/>
    <w:rsid w:val="00B06CA8"/>
    <w:rsid w:val="00B2329A"/>
    <w:rsid w:val="00B247E0"/>
    <w:rsid w:val="00B62469"/>
    <w:rsid w:val="00B64D2D"/>
    <w:rsid w:val="00BA58B5"/>
    <w:rsid w:val="00C00492"/>
    <w:rsid w:val="00C12F6D"/>
    <w:rsid w:val="00C1522C"/>
    <w:rsid w:val="00C45BA8"/>
    <w:rsid w:val="00C4744D"/>
    <w:rsid w:val="00C64F9F"/>
    <w:rsid w:val="00C72830"/>
    <w:rsid w:val="00C90415"/>
    <w:rsid w:val="00CA6540"/>
    <w:rsid w:val="00D04809"/>
    <w:rsid w:val="00D52D41"/>
    <w:rsid w:val="00D72B7E"/>
    <w:rsid w:val="00D73692"/>
    <w:rsid w:val="00D9357B"/>
    <w:rsid w:val="00DA6310"/>
    <w:rsid w:val="00E40127"/>
    <w:rsid w:val="00E5268F"/>
    <w:rsid w:val="00E6772D"/>
    <w:rsid w:val="00F26483"/>
    <w:rsid w:val="00F26A02"/>
    <w:rsid w:val="00F44A23"/>
    <w:rsid w:val="00F53C8A"/>
    <w:rsid w:val="00F70AC7"/>
    <w:rsid w:val="00F8223F"/>
    <w:rsid w:val="00F830EF"/>
    <w:rsid w:val="00F862DD"/>
    <w:rsid w:val="00F92651"/>
    <w:rsid w:val="00FA125E"/>
    <w:rsid w:val="00FC6E69"/>
    <w:rsid w:val="00FD27AB"/>
    <w:rsid w:val="0FE60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0CBA"/>
  <w15:chartTrackingRefBased/>
  <w15:docId w15:val="{F45AD277-6C23-1149-994F-DB95925F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40127"/>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customStyle="1" w:styleId="lead">
    <w:name w:val="lead"/>
    <w:basedOn w:val="a"/>
    <w:rsid w:val="009C374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10">
    <w:name w:val="Заглавие 1 Знак"/>
    <w:basedOn w:val="a0"/>
    <w:link w:val="1"/>
    <w:uiPriority w:val="9"/>
    <w:rsid w:val="00E40127"/>
    <w:rPr>
      <w:rFonts w:asciiTheme="majorHAnsi" w:eastAsiaTheme="majorEastAsia" w:hAnsiTheme="majorHAnsi" w:cstheme="majorBidi"/>
      <w:color w:val="2F5496" w:themeColor="accent1" w:themeShade="BF"/>
      <w:sz w:val="32"/>
      <w:szCs w:val="32"/>
      <w:lang w:val="en-US" w:eastAsia="en-US"/>
    </w:rPr>
  </w:style>
  <w:style w:type="paragraph" w:styleId="a4">
    <w:name w:val="Bibliography"/>
    <w:basedOn w:val="a"/>
    <w:next w:val="a"/>
    <w:uiPriority w:val="37"/>
    <w:semiHidden/>
    <w:unhideWhenUsed/>
    <w:rsid w:val="007E7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60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allbusiness.chron.com/communication-affects-teamwork-11199.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b:Tag>
    <b:SourceType>Book</b:SourceType>
    <b:Guid>{A84A7C28-A047-4E4C-9518-11406488FA24}</b:Guid>
    <b:Title>Effective Communication: The Most Important Skill of All</b:Title>
    <b:Author>
      <b:Author>
        <b:NameList>
          <b:Person>
            <b:Last>Adair</b:Last>
            <b:First>John</b:First>
          </b:Person>
        </b:NameList>
      </b:Author>
    </b:Author>
    <b:Year>2009</b:Year>
    <b:City>London</b:City>
    <b:Publisher>Pan Books</b:Publisher>
    <b:LCID>en-US</b:LCID>
    <b:RefOrder>[index]</b:RefOrder>
  </b:Source>
  <b:Source>
    <b:Tag>Bus18</b:Tag>
    <b:SourceType>InternetSite</b:SourceType>
    <b:Guid>{34D179C3-ADB5-46C1-9C04-A7372087476D}</b:Guid>
    <b:Title>Definition teamwork</b:Title>
    <b:Year>2018</b:Year>
    <b:YearAccessed>2018</b:YearAccessed>
    <b:MonthAccessed>08</b:MonthAccessed>
    <b:DayAccessed>06</b:DayAccessed>
    <b:URL>http://www.businessdictionary.com/definition/teamwork.html</b:URL>
    <b:Author>
      <b:Author>
        <b:NameList>
          <b:Person>
            <b:Last>Dictionary</b:Last>
            <b:First>Business</b:First>
          </b:Person>
        </b:NameList>
      </b:Author>
    </b:Author>
    <b:LCID>en-US</b:LCID>
    <b:RefOrder>[index]</b:RefOrder>
  </b:Source>
  <b:Source>
    <b:Tag>Mic06</b:Tag>
    <b:SourceType>Book</b:SourceType>
    <b:Guid>{8172C7FD-7AB6-40DC-9E2B-36A9A81FB9C4}</b:Guid>
    <b:Author>
      <b:Author>
        <b:NameList>
          <b:Person>
            <b:Last>Fielding</b:Last>
            <b:First>Michael</b:First>
          </b:Person>
        </b:NameList>
      </b:Author>
    </b:Author>
    <b:Title>Effective Communication in Organisation</b:Title>
    <b:Year>2006</b:Year>
    <b:City>Cape Town</b:City>
    <b:Publisher>Juta &amp; Co (Pty) Ltd</b:Publisher>
    <b:Edition>3</b:Edition>
    <b:LCID>en-US</b:LCID>
    <b:RefOrder>[index]</b:RefOrder>
  </b:Source>
  <b:Source>
    <b:Tag>TRA05</b:Tag>
    <b:SourceType>Book</b:SourceType>
    <b:Guid>{7EA794D4-F2C0-477B-BEA3-DB25546DA973}</b:Guid>
    <b:LCID>en-US</b:LCID>
    <b:Author>
      <b:Author>
        <b:NameList>
          <b:Person>
            <b:Last>Group</b:Last>
            <b:First>TRACOM</b:First>
          </b:Person>
        </b:NameList>
      </b:Author>
    </b:Author>
    <b:Title>Working in Teams</b:Title>
    <b:Year>2005</b:Year>
    <b:City>Colorado</b:City>
    <b:Publisher>The TRACOM Corporation</b:Publisher>
    <b:RefOrder>[index]</b:RefOrder>
  </b:Source>
  <b:Source>
    <b:Tag>Gut17</b:Tag>
    <b:SourceType>Book</b:SourceType>
    <b:Guid>{4DE95470-7276-4159-88EF-FEF051A7AE11}</b:Guid>
    <b:Title>Effective Communication in the Workplace: Learn How to Communicate Effectively</b:Title>
    <b:Year>2017</b:Year>
    <b:Author>
      <b:Author>
        <b:NameList>
          <b:Person>
            <b:Last>Gutierez</b:Last>
            <b:First>Anthony</b:First>
          </b:Person>
        </b:NameList>
      </b:Author>
    </b:Author>
    <b:Publisher>CreateSpace Independent Publishing Platform</b:Publisher>
    <b:LCID>en-US</b:LCID>
    <b:RefOrder>[index]</b:RefOrder>
  </b:Source>
  <b:Source>
    <b:Tag>Ilg06</b:Tag>
    <b:SourceType>JournalArticle</b:SourceType>
    <b:Guid>{DF302953-4E97-4DFE-ABE1-21CC72993B2D}</b:Guid>
    <b:Author>
      <b:Author>
        <b:NameList>
          <b:Person>
            <b:Last>Ilgen</b:Last>
            <b:First>Steve</b:First>
            <b:Middle>Kozlowski and Daniel</b:Middle>
          </b:Person>
        </b:NameList>
      </b:Author>
    </b:Author>
    <b:Title>Enhancing the Effetiveness of Work Groups and Teams</b:Title>
    <b:Year>2006</b:Year>
    <b:Volume>7</b:Volume>
    <b:Pages>77-124</b:Pages>
    <b:JournalName>Psychologican Science in the Pubic Interest</b:JournalName>
    <b:Issue>3</b:Issue>
    <b:LCID>en-US</b:LCID>
    <b:RefOrder>[index]</b:RefOrder>
  </b:Source>
  <b:Source>
    <b:Tag>McD14</b:Tag>
    <b:SourceType>DocumentFromInternetSite</b:SourceType>
    <b:Guid>{9C933ED7-BC19-4394-910D-44A63DBE263D}</b:Guid>
    <b:Year>2014</b:Year>
    <b:YearAccessed>2018</b:YearAccessed>
    <b:MonthAccessed>08</b:MonthAccessed>
    <b:DayAccessed>06</b:DayAccessed>
    <b:URL>https://www.teambonding.com/how-communicate-effectively-improve-teamwork/</b:URL>
    <b:Author>
      <b:Author>
        <b:NameList>
          <b:Person>
            <b:Last>McDuffee</b:Last>
            <b:First>Samantha</b:First>
          </b:Person>
        </b:NameList>
      </b:Author>
    </b:Author>
    <b:Month>02</b:Month>
    <b:Day>18</b:Day>
    <b:LCID>en-US</b:LCID>
    <b:Title>LEARN HOW TO COMMUNICATE EFFECTIVELY TO IMPROVE TEAMWORK</b:Title>
    <b:RefOrder>[index]</b:RefOrder>
  </b:Source>
</b:Sources>
</file>

<file path=customXml/itemProps1.xml><?xml version="1.0" encoding="utf-8"?>
<ds:datastoreItem xmlns:ds="http://schemas.openxmlformats.org/officeDocument/2006/customXml" ds:itemID="{71AD46D7-B8B7-4FFA-8579-D6261B8E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7</Pages>
  <Words>2115</Words>
  <Characters>12057</Characters>
  <Application>Microsoft Office Word</Application>
  <DocSecurity>0</DocSecurity>
  <Lines>100</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Georgieva</dc:creator>
  <cp:keywords/>
  <dc:description/>
  <cp:lastModifiedBy>Iva Succaria</cp:lastModifiedBy>
  <cp:revision>54</cp:revision>
  <dcterms:created xsi:type="dcterms:W3CDTF">2018-07-29T09:20:00Z</dcterms:created>
  <dcterms:modified xsi:type="dcterms:W3CDTF">2018-08-27T14:36:00Z</dcterms:modified>
</cp:coreProperties>
</file>