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25EE" w:rsidRPr="009D25EE" w:rsidRDefault="009D25EE" w:rsidP="009D25EE">
      <w:pPr>
        <w:jc w:val="center"/>
        <w:rPr>
          <w:b/>
          <w:sz w:val="26"/>
          <w:szCs w:val="26"/>
        </w:rPr>
      </w:pPr>
      <w:r w:rsidRPr="009D25EE">
        <w:rPr>
          <w:b/>
          <w:sz w:val="26"/>
          <w:szCs w:val="26"/>
        </w:rPr>
        <w:t>How has the development of mark making formed illustration today and what methods are used to communicate ideas, with accuracy, through visual medium?</w:t>
      </w:r>
    </w:p>
    <w:p w:rsidR="000521AF" w:rsidRDefault="000521AF" w:rsidP="00BC292B">
      <w:pPr>
        <w:jc w:val="center"/>
        <w:rPr>
          <w:b/>
          <w:sz w:val="26"/>
          <w:szCs w:val="26"/>
        </w:rPr>
      </w:pPr>
    </w:p>
    <w:p w:rsidR="000521AF" w:rsidRPr="000521AF" w:rsidRDefault="000521AF" w:rsidP="000521AF">
      <w:pPr>
        <w:rPr>
          <w:b/>
          <w:sz w:val="26"/>
          <w:szCs w:val="26"/>
        </w:rPr>
      </w:pPr>
      <w:r w:rsidRPr="000521AF">
        <w:rPr>
          <w:b/>
          <w:sz w:val="26"/>
          <w:szCs w:val="26"/>
        </w:rPr>
        <w:t>Lucilla Jones</w:t>
      </w:r>
    </w:p>
    <w:p w:rsidR="000521AF" w:rsidRPr="000521AF" w:rsidRDefault="000521AF" w:rsidP="000521AF">
      <w:pPr>
        <w:rPr>
          <w:b/>
          <w:sz w:val="26"/>
          <w:szCs w:val="26"/>
        </w:rPr>
      </w:pPr>
      <w:r w:rsidRPr="000521AF">
        <w:rPr>
          <w:b/>
          <w:sz w:val="26"/>
          <w:szCs w:val="26"/>
        </w:rPr>
        <w:t>P146009</w:t>
      </w:r>
    </w:p>
    <w:p w:rsidR="000521AF" w:rsidRPr="000521AF" w:rsidRDefault="000521AF" w:rsidP="000521AF">
      <w:pPr>
        <w:rPr>
          <w:b/>
          <w:sz w:val="26"/>
          <w:szCs w:val="26"/>
        </w:rPr>
      </w:pPr>
      <w:r w:rsidRPr="000521AF">
        <w:rPr>
          <w:b/>
          <w:sz w:val="26"/>
          <w:szCs w:val="26"/>
        </w:rPr>
        <w:t>BA Hons Illustration</w:t>
      </w:r>
    </w:p>
    <w:p w:rsidR="000521AF" w:rsidRPr="000521AF" w:rsidRDefault="000521AF" w:rsidP="000521AF">
      <w:pPr>
        <w:rPr>
          <w:b/>
          <w:sz w:val="26"/>
          <w:szCs w:val="26"/>
        </w:rPr>
      </w:pPr>
      <w:r w:rsidRPr="000521AF">
        <w:rPr>
          <w:b/>
          <w:sz w:val="26"/>
          <w:szCs w:val="26"/>
        </w:rPr>
        <w:t>5</w:t>
      </w:r>
      <w:r w:rsidR="00C775C0">
        <w:rPr>
          <w:b/>
          <w:sz w:val="26"/>
          <w:szCs w:val="26"/>
        </w:rPr>
        <w:t>4</w:t>
      </w:r>
      <w:r w:rsidR="00B20EF0">
        <w:rPr>
          <w:b/>
          <w:sz w:val="26"/>
          <w:szCs w:val="26"/>
        </w:rPr>
        <w:t>32</w:t>
      </w:r>
      <w:bookmarkStart w:id="0" w:name="_GoBack"/>
      <w:bookmarkEnd w:id="0"/>
      <w:r w:rsidRPr="000521AF">
        <w:rPr>
          <w:b/>
          <w:sz w:val="26"/>
          <w:szCs w:val="26"/>
        </w:rPr>
        <w:t xml:space="preserve"> words</w:t>
      </w:r>
    </w:p>
    <w:p w:rsidR="000521AF" w:rsidRPr="000521AF" w:rsidRDefault="000521AF" w:rsidP="000521AF">
      <w:pPr>
        <w:rPr>
          <w:b/>
          <w:sz w:val="26"/>
          <w:szCs w:val="26"/>
        </w:rPr>
      </w:pPr>
      <w:r w:rsidRPr="000521AF">
        <w:rPr>
          <w:b/>
          <w:sz w:val="26"/>
          <w:szCs w:val="26"/>
        </w:rPr>
        <w:t>Jonathan Williams</w:t>
      </w:r>
    </w:p>
    <w:p w:rsidR="000521AF" w:rsidRPr="000521AF" w:rsidRDefault="000521AF" w:rsidP="000521AF">
      <w:pPr>
        <w:rPr>
          <w:b/>
          <w:sz w:val="26"/>
          <w:szCs w:val="26"/>
        </w:rPr>
      </w:pPr>
    </w:p>
    <w:p w:rsidR="000521AF" w:rsidRPr="000521AF" w:rsidRDefault="000521AF" w:rsidP="000521AF">
      <w:pPr>
        <w:rPr>
          <w:b/>
          <w:sz w:val="26"/>
          <w:szCs w:val="26"/>
        </w:rPr>
      </w:pPr>
      <w:r w:rsidRPr="000521AF">
        <w:rPr>
          <w:b/>
          <w:sz w:val="26"/>
          <w:szCs w:val="26"/>
        </w:rPr>
        <w:t>Contents</w:t>
      </w:r>
    </w:p>
    <w:p w:rsidR="000521AF" w:rsidRPr="000521AF" w:rsidRDefault="000521AF" w:rsidP="000521AF">
      <w:pPr>
        <w:rPr>
          <w:sz w:val="26"/>
          <w:szCs w:val="26"/>
        </w:rPr>
      </w:pPr>
      <w:r w:rsidRPr="000521AF">
        <w:rPr>
          <w:sz w:val="26"/>
          <w:szCs w:val="26"/>
        </w:rPr>
        <w:t>Introduction</w:t>
      </w:r>
    </w:p>
    <w:p w:rsidR="000521AF" w:rsidRPr="000521AF" w:rsidRDefault="000521AF" w:rsidP="000521AF">
      <w:pPr>
        <w:rPr>
          <w:sz w:val="26"/>
          <w:szCs w:val="26"/>
        </w:rPr>
      </w:pPr>
      <w:bookmarkStart w:id="1" w:name="_Hlk500854121"/>
      <w:r w:rsidRPr="000521AF">
        <w:rPr>
          <w:sz w:val="26"/>
          <w:szCs w:val="26"/>
        </w:rPr>
        <w:t>Chapter</w:t>
      </w:r>
      <w:bookmarkEnd w:id="1"/>
      <w:r w:rsidRPr="000521AF">
        <w:rPr>
          <w:sz w:val="26"/>
          <w:szCs w:val="26"/>
        </w:rPr>
        <w:t xml:space="preserve"> 1. – Illustration as a field</w:t>
      </w:r>
    </w:p>
    <w:p w:rsidR="000521AF" w:rsidRPr="000521AF" w:rsidRDefault="000521AF" w:rsidP="000521AF">
      <w:pPr>
        <w:rPr>
          <w:sz w:val="26"/>
          <w:szCs w:val="26"/>
        </w:rPr>
      </w:pPr>
      <w:r w:rsidRPr="000521AF">
        <w:rPr>
          <w:sz w:val="26"/>
          <w:szCs w:val="26"/>
        </w:rPr>
        <w:t>Chapter 2. – Communication through composition</w:t>
      </w:r>
    </w:p>
    <w:p w:rsidR="000521AF" w:rsidRPr="000521AF" w:rsidRDefault="000521AF" w:rsidP="000521AF">
      <w:pPr>
        <w:rPr>
          <w:sz w:val="26"/>
          <w:szCs w:val="26"/>
        </w:rPr>
      </w:pPr>
      <w:r w:rsidRPr="000521AF">
        <w:rPr>
          <w:sz w:val="26"/>
          <w:szCs w:val="26"/>
        </w:rPr>
        <w:t>Chapter 3. – Arrangement of imagery</w:t>
      </w:r>
    </w:p>
    <w:p w:rsidR="000521AF" w:rsidRPr="000521AF" w:rsidRDefault="000521AF" w:rsidP="000521AF">
      <w:pPr>
        <w:rPr>
          <w:sz w:val="26"/>
          <w:szCs w:val="26"/>
        </w:rPr>
      </w:pPr>
      <w:r w:rsidRPr="000521AF">
        <w:rPr>
          <w:sz w:val="26"/>
          <w:szCs w:val="26"/>
        </w:rPr>
        <w:t>Chapter 4. – Visual enquiry</w:t>
      </w:r>
    </w:p>
    <w:p w:rsidR="000521AF" w:rsidRPr="000521AF" w:rsidRDefault="000521AF" w:rsidP="000521AF">
      <w:pPr>
        <w:rPr>
          <w:sz w:val="26"/>
          <w:szCs w:val="26"/>
        </w:rPr>
      </w:pPr>
      <w:r w:rsidRPr="000521AF">
        <w:rPr>
          <w:sz w:val="26"/>
          <w:szCs w:val="26"/>
        </w:rPr>
        <w:t xml:space="preserve">Chapter 5. – Examining artistic </w:t>
      </w:r>
      <w:r w:rsidRPr="00D90B8B">
        <w:rPr>
          <w:sz w:val="26"/>
          <w:szCs w:val="26"/>
        </w:rPr>
        <w:t>intentions</w:t>
      </w:r>
      <w:r w:rsidR="00D90B8B" w:rsidRPr="00D90B8B">
        <w:rPr>
          <w:sz w:val="26"/>
          <w:szCs w:val="26"/>
        </w:rPr>
        <w:t>- Quentin Blake</w:t>
      </w:r>
    </w:p>
    <w:p w:rsidR="000521AF" w:rsidRPr="000521AF" w:rsidRDefault="000521AF" w:rsidP="000521AF">
      <w:pPr>
        <w:rPr>
          <w:sz w:val="26"/>
          <w:szCs w:val="26"/>
        </w:rPr>
      </w:pPr>
      <w:r w:rsidRPr="000521AF">
        <w:rPr>
          <w:sz w:val="26"/>
          <w:szCs w:val="26"/>
        </w:rPr>
        <w:t xml:space="preserve">Chapter 6. – </w:t>
      </w:r>
      <w:r w:rsidR="005B2003" w:rsidRPr="005B2003">
        <w:rPr>
          <w:sz w:val="26"/>
          <w:szCs w:val="26"/>
        </w:rPr>
        <w:t>Functions within illustration</w:t>
      </w:r>
    </w:p>
    <w:p w:rsidR="000521AF" w:rsidRPr="000521AF" w:rsidRDefault="000521AF" w:rsidP="000521AF">
      <w:pPr>
        <w:rPr>
          <w:sz w:val="26"/>
          <w:szCs w:val="26"/>
        </w:rPr>
      </w:pPr>
      <w:r w:rsidRPr="000521AF">
        <w:rPr>
          <w:sz w:val="26"/>
          <w:szCs w:val="26"/>
        </w:rPr>
        <w:t>Chapter 7. – Language within illustration</w:t>
      </w:r>
    </w:p>
    <w:p w:rsidR="000521AF" w:rsidRPr="000521AF" w:rsidRDefault="000521AF" w:rsidP="000521AF">
      <w:pPr>
        <w:rPr>
          <w:sz w:val="26"/>
          <w:szCs w:val="26"/>
        </w:rPr>
      </w:pPr>
      <w:r w:rsidRPr="000521AF">
        <w:rPr>
          <w:sz w:val="26"/>
          <w:szCs w:val="26"/>
        </w:rPr>
        <w:t>Conclusion</w:t>
      </w:r>
    </w:p>
    <w:p w:rsidR="000521AF" w:rsidRDefault="000521AF">
      <w:pPr>
        <w:rPr>
          <w:b/>
          <w:sz w:val="26"/>
          <w:szCs w:val="26"/>
        </w:rPr>
      </w:pPr>
    </w:p>
    <w:p w:rsidR="000521AF" w:rsidRDefault="000521AF">
      <w:pPr>
        <w:rPr>
          <w:b/>
          <w:sz w:val="26"/>
          <w:szCs w:val="26"/>
        </w:rPr>
      </w:pPr>
    </w:p>
    <w:p w:rsidR="000521AF" w:rsidRDefault="000521AF">
      <w:pPr>
        <w:rPr>
          <w:b/>
          <w:sz w:val="26"/>
          <w:szCs w:val="26"/>
        </w:rPr>
      </w:pPr>
    </w:p>
    <w:p w:rsidR="000521AF" w:rsidRDefault="000521AF">
      <w:pPr>
        <w:rPr>
          <w:b/>
          <w:sz w:val="26"/>
          <w:szCs w:val="26"/>
        </w:rPr>
      </w:pPr>
    </w:p>
    <w:p w:rsidR="000521AF" w:rsidRDefault="000521AF">
      <w:pPr>
        <w:rPr>
          <w:b/>
          <w:sz w:val="26"/>
          <w:szCs w:val="26"/>
        </w:rPr>
      </w:pPr>
    </w:p>
    <w:p w:rsidR="000521AF" w:rsidRDefault="000521AF">
      <w:pPr>
        <w:rPr>
          <w:b/>
          <w:sz w:val="26"/>
          <w:szCs w:val="26"/>
        </w:rPr>
      </w:pPr>
    </w:p>
    <w:p w:rsidR="000521AF" w:rsidRDefault="000521AF">
      <w:pPr>
        <w:rPr>
          <w:b/>
          <w:sz w:val="26"/>
          <w:szCs w:val="26"/>
        </w:rPr>
      </w:pPr>
    </w:p>
    <w:p w:rsidR="000521AF" w:rsidRDefault="000521AF">
      <w:pPr>
        <w:rPr>
          <w:b/>
          <w:sz w:val="26"/>
          <w:szCs w:val="26"/>
        </w:rPr>
      </w:pPr>
    </w:p>
    <w:p w:rsidR="000521AF" w:rsidRDefault="000521AF">
      <w:pPr>
        <w:rPr>
          <w:b/>
          <w:sz w:val="26"/>
          <w:szCs w:val="26"/>
        </w:rPr>
      </w:pPr>
    </w:p>
    <w:p w:rsidR="00187B80" w:rsidRDefault="00411EE8" w:rsidP="00BC292B">
      <w:pPr>
        <w:jc w:val="center"/>
        <w:rPr>
          <w:b/>
          <w:sz w:val="26"/>
          <w:szCs w:val="26"/>
        </w:rPr>
      </w:pPr>
      <w:bookmarkStart w:id="2" w:name="_Hlk500871528"/>
      <w:r w:rsidRPr="00926E30">
        <w:rPr>
          <w:b/>
          <w:sz w:val="26"/>
          <w:szCs w:val="26"/>
        </w:rPr>
        <w:lastRenderedPageBreak/>
        <w:t xml:space="preserve">How </w:t>
      </w:r>
      <w:r w:rsidR="00F92B51" w:rsidRPr="00926E30">
        <w:rPr>
          <w:b/>
          <w:sz w:val="26"/>
          <w:szCs w:val="26"/>
        </w:rPr>
        <w:t>has the development of</w:t>
      </w:r>
      <w:r w:rsidRPr="00926E30">
        <w:rPr>
          <w:b/>
          <w:sz w:val="26"/>
          <w:szCs w:val="26"/>
        </w:rPr>
        <w:t xml:space="preserve"> mark making </w:t>
      </w:r>
      <w:r w:rsidR="00F92B51" w:rsidRPr="00926E30">
        <w:rPr>
          <w:b/>
          <w:sz w:val="26"/>
          <w:szCs w:val="26"/>
        </w:rPr>
        <w:t>formed illustration</w:t>
      </w:r>
      <w:r w:rsidR="00985282" w:rsidRPr="00926E30">
        <w:rPr>
          <w:b/>
          <w:sz w:val="26"/>
          <w:szCs w:val="26"/>
        </w:rPr>
        <w:t xml:space="preserve"> today</w:t>
      </w:r>
      <w:r w:rsidR="00F92B51" w:rsidRPr="00926E30">
        <w:rPr>
          <w:b/>
          <w:sz w:val="26"/>
          <w:szCs w:val="26"/>
        </w:rPr>
        <w:t xml:space="preserve"> </w:t>
      </w:r>
      <w:r w:rsidRPr="00926E30">
        <w:rPr>
          <w:b/>
          <w:sz w:val="26"/>
          <w:szCs w:val="26"/>
        </w:rPr>
        <w:t>and what methods are used to communicate ideas</w:t>
      </w:r>
      <w:r w:rsidR="00AF7106" w:rsidRPr="00926E30">
        <w:rPr>
          <w:b/>
          <w:sz w:val="26"/>
          <w:szCs w:val="26"/>
        </w:rPr>
        <w:t>,</w:t>
      </w:r>
      <w:r w:rsidRPr="00926E30">
        <w:rPr>
          <w:b/>
          <w:sz w:val="26"/>
          <w:szCs w:val="26"/>
        </w:rPr>
        <w:t xml:space="preserve"> with accuracy</w:t>
      </w:r>
      <w:r w:rsidR="00AF7106" w:rsidRPr="00926E30">
        <w:rPr>
          <w:b/>
          <w:sz w:val="26"/>
          <w:szCs w:val="26"/>
        </w:rPr>
        <w:t>,</w:t>
      </w:r>
      <w:r w:rsidRPr="00926E30">
        <w:rPr>
          <w:b/>
          <w:sz w:val="26"/>
          <w:szCs w:val="26"/>
        </w:rPr>
        <w:t xml:space="preserve"> through visual medium?</w:t>
      </w:r>
    </w:p>
    <w:p w:rsidR="00A0380C" w:rsidRPr="00926E30" w:rsidRDefault="00A0380C" w:rsidP="00BC292B">
      <w:pPr>
        <w:jc w:val="center"/>
        <w:rPr>
          <w:b/>
          <w:sz w:val="26"/>
          <w:szCs w:val="26"/>
        </w:rPr>
      </w:pPr>
    </w:p>
    <w:bookmarkEnd w:id="2"/>
    <w:p w:rsidR="00FA004D" w:rsidRPr="00FA004D" w:rsidRDefault="00FA004D" w:rsidP="00A11E37">
      <w:pPr>
        <w:rPr>
          <w:b/>
          <w:sz w:val="24"/>
          <w:szCs w:val="24"/>
        </w:rPr>
      </w:pPr>
      <w:r w:rsidRPr="00FA004D">
        <w:rPr>
          <w:b/>
          <w:sz w:val="24"/>
          <w:szCs w:val="24"/>
        </w:rPr>
        <w:t>In</w:t>
      </w:r>
      <w:r w:rsidR="00590878">
        <w:rPr>
          <w:b/>
          <w:sz w:val="24"/>
          <w:szCs w:val="24"/>
        </w:rPr>
        <w:softHyphen/>
      </w:r>
      <w:r w:rsidR="00590878">
        <w:rPr>
          <w:b/>
          <w:sz w:val="24"/>
          <w:szCs w:val="24"/>
        </w:rPr>
        <w:softHyphen/>
      </w:r>
      <w:r w:rsidRPr="00FA004D">
        <w:rPr>
          <w:b/>
          <w:sz w:val="24"/>
          <w:szCs w:val="24"/>
        </w:rPr>
        <w:t>troduction</w:t>
      </w:r>
    </w:p>
    <w:p w:rsidR="00EA65C9" w:rsidRDefault="00954BF7" w:rsidP="002A02B6">
      <w:pPr>
        <w:spacing w:line="480" w:lineRule="auto"/>
        <w:jc w:val="both"/>
      </w:pPr>
      <w:r w:rsidRPr="00954BF7">
        <w:t xml:space="preserve">The </w:t>
      </w:r>
      <w:r w:rsidR="00A31052">
        <w:t xml:space="preserve">English </w:t>
      </w:r>
      <w:r w:rsidRPr="00954BF7">
        <w:t xml:space="preserve">word illustration, </w:t>
      </w:r>
      <w:r w:rsidR="00A31052" w:rsidRPr="00A31052">
        <w:t>finds its origins from the Latin word illumination</w:t>
      </w:r>
      <w:r w:rsidR="009138FE">
        <w:t>. It</w:t>
      </w:r>
      <w:r w:rsidRPr="00954BF7">
        <w:t xml:space="preserve"> holds the original meaning ‘intellectual enlightenment’ from the French</w:t>
      </w:r>
      <w:r w:rsidR="009138FE">
        <w:t xml:space="preserve"> word</w:t>
      </w:r>
      <w:r w:rsidRPr="00954BF7">
        <w:t xml:space="preserve"> ‘illustrate’ meaning to shed light on. This established the category of art that is illustration, its intention being used to give explanation about a topic to the viewer.</w:t>
      </w:r>
    </w:p>
    <w:p w:rsidR="00DB5F5C" w:rsidRDefault="00DB5F5C" w:rsidP="002A02B6">
      <w:pPr>
        <w:spacing w:line="480" w:lineRule="auto"/>
        <w:jc w:val="both"/>
      </w:pPr>
      <w:r>
        <w:t xml:space="preserve">Mark making </w:t>
      </w:r>
      <w:r w:rsidR="006C668F" w:rsidRPr="006C668F">
        <w:t xml:space="preserve">is the practice of drawing out depictions and stories. It </w:t>
      </w:r>
      <w:r>
        <w:t xml:space="preserve">has developed as a form of communication to convey our thoughts, </w:t>
      </w:r>
      <w:r w:rsidR="00331651">
        <w:t xml:space="preserve">conclusions </w:t>
      </w:r>
      <w:r>
        <w:t>and ideas with others. From written text and symbols to pictures we’ve used images to convey and spread information to a greater number of people.</w:t>
      </w:r>
    </w:p>
    <w:p w:rsidR="00DB5F5C" w:rsidRDefault="00307529" w:rsidP="002A02B6">
      <w:pPr>
        <w:spacing w:line="480" w:lineRule="auto"/>
        <w:jc w:val="both"/>
      </w:pPr>
      <w:r>
        <w:rPr>
          <w:noProof/>
        </w:rPr>
        <w:drawing>
          <wp:anchor distT="0" distB="0" distL="114300" distR="114300" simplePos="0" relativeHeight="251667456" behindDoc="0" locked="0" layoutInCell="1" allowOverlap="1" wp14:anchorId="0747A835">
            <wp:simplePos x="0" y="0"/>
            <wp:positionH relativeFrom="column">
              <wp:posOffset>4026535</wp:posOffset>
            </wp:positionH>
            <wp:positionV relativeFrom="paragraph">
              <wp:posOffset>972820</wp:posOffset>
            </wp:positionV>
            <wp:extent cx="1857375" cy="223774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7375" cy="2237740"/>
                    </a:xfrm>
                    <a:prstGeom prst="rect">
                      <a:avLst/>
                    </a:prstGeom>
                    <a:noFill/>
                  </pic:spPr>
                </pic:pic>
              </a:graphicData>
            </a:graphic>
            <wp14:sizeRelH relativeFrom="page">
              <wp14:pctWidth>0</wp14:pctWidth>
            </wp14:sizeRelH>
            <wp14:sizeRelV relativeFrom="page">
              <wp14:pctHeight>0</wp14:pctHeight>
            </wp14:sizeRelV>
          </wp:anchor>
        </w:drawing>
      </w:r>
      <w:r w:rsidRPr="003F25D9">
        <w:rPr>
          <w:noProof/>
          <w:sz w:val="24"/>
        </w:rPr>
        <mc:AlternateContent>
          <mc:Choice Requires="wps">
            <w:drawing>
              <wp:anchor distT="0" distB="0" distL="114300" distR="114300" simplePos="0" relativeHeight="251668480" behindDoc="0" locked="0" layoutInCell="1" allowOverlap="1">
                <wp:simplePos x="0" y="0"/>
                <wp:positionH relativeFrom="column">
                  <wp:posOffset>4107464</wp:posOffset>
                </wp:positionH>
                <wp:positionV relativeFrom="paragraph">
                  <wp:posOffset>3322945</wp:posOffset>
                </wp:positionV>
                <wp:extent cx="1678305" cy="1432560"/>
                <wp:effectExtent l="0" t="0" r="17145" b="15240"/>
                <wp:wrapSquare wrapText="bothSides"/>
                <wp:docPr id="11" name="Text Box 11"/>
                <wp:cNvGraphicFramePr/>
                <a:graphic xmlns:a="http://schemas.openxmlformats.org/drawingml/2006/main">
                  <a:graphicData uri="http://schemas.microsoft.com/office/word/2010/wordprocessingShape">
                    <wps:wsp>
                      <wps:cNvSpPr txBox="1"/>
                      <wps:spPr>
                        <a:xfrm>
                          <a:off x="0" y="0"/>
                          <a:ext cx="1678305" cy="1432560"/>
                        </a:xfrm>
                        <a:prstGeom prst="rect">
                          <a:avLst/>
                        </a:prstGeom>
                        <a:solidFill>
                          <a:schemeClr val="lt1"/>
                        </a:solidFill>
                        <a:ln w="6350">
                          <a:solidFill>
                            <a:prstClr val="black"/>
                          </a:solidFill>
                        </a:ln>
                      </wps:spPr>
                      <wps:txbx>
                        <w:txbxContent>
                          <w:p w:rsidR="00B92AE4" w:rsidRPr="00B92AE4" w:rsidRDefault="00B92AE4" w:rsidP="00B92AE4">
                            <w:r w:rsidRPr="00B92AE4">
                              <w:t>Fig.1 -Development of Chinese characters; Mountain, horse, chariot and house, from the book ‘</w:t>
                            </w:r>
                            <w:r w:rsidRPr="00B92AE4">
                              <w:rPr>
                                <w:bCs/>
                              </w:rPr>
                              <w:t xml:space="preserve">Art and Illusion’ by Ernst </w:t>
                            </w:r>
                            <w:proofErr w:type="spellStart"/>
                            <w:r w:rsidRPr="00B92AE4">
                              <w:rPr>
                                <w:bCs/>
                              </w:rPr>
                              <w:t>Gombrich</w:t>
                            </w:r>
                            <w:proofErr w:type="spellEnd"/>
                            <w:r w:rsidR="007D0606">
                              <w:rPr>
                                <w:bCs/>
                              </w:rPr>
                              <w:t>.</w:t>
                            </w:r>
                          </w:p>
                          <w:p w:rsidR="00026483" w:rsidRDefault="00026483" w:rsidP="007D4A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23.4pt;margin-top:261.65pt;width:132.15pt;height:11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" fillcolor="white [3201]" strokeweight=".5pt">
                <v:textbox>
                  <w:txbxContent>
                    <w:p w:rsidR="00B92AE4" w:rsidRPr="00B92AE4" w:rsidRDefault="00B92AE4" w:rsidP="00B92AE4">
                      <w:r w:rsidRPr="00B92AE4">
                        <w:t>Fig.1 -Development of Chinese characters; Mountain, horse, chariot and house, from the book ‘</w:t>
                      </w:r>
                      <w:r w:rsidRPr="00B92AE4">
                        <w:rPr>
                          <w:bCs/>
                        </w:rPr>
                        <w:t xml:space="preserve">Art and Illusion’ by Ernst </w:t>
                      </w:r>
                      <w:proofErr w:type="spellStart"/>
                      <w:r w:rsidRPr="00B92AE4">
                        <w:rPr>
                          <w:bCs/>
                        </w:rPr>
                        <w:t>Gombrich</w:t>
                      </w:r>
                      <w:proofErr w:type="spellEnd"/>
                      <w:r w:rsidR="007D0606">
                        <w:rPr>
                          <w:bCs/>
                        </w:rPr>
                        <w:t>.</w:t>
                      </w:r>
                    </w:p>
                    <w:p w:rsidR="00026483" w:rsidRDefault="00026483" w:rsidP="007D4AD5"/>
                  </w:txbxContent>
                </v:textbox>
                <w10:wrap type="square"/>
              </v:shape>
            </w:pict>
          </mc:Fallback>
        </mc:AlternateContent>
      </w:r>
      <w:r w:rsidR="00DB5F5C">
        <w:t>The first forms of this practice started as cave paintings; animals and images painted on cave walls to present and describe what they have seen and pass on knowledge. “Art and the ability to think of abstract concepts is what distinguishes our species from other animals” (Ghosh, 2014). Using imagery as an early form of communication shows that the purpose lying behind any form of mark making was to express a message or implication.</w:t>
      </w:r>
      <w:r w:rsidR="00874CCA">
        <w:t xml:space="preserve"> </w:t>
      </w:r>
      <w:r w:rsidR="00F563BA">
        <w:t>“In the history of human ancestry, most scripts started out as pictograms, as rudimentary images”</w:t>
      </w:r>
      <w:r w:rsidR="00B43FF2">
        <w:t xml:space="preserve"> </w:t>
      </w:r>
      <w:r w:rsidR="00E316FE">
        <w:t>(</w:t>
      </w:r>
      <w:proofErr w:type="spellStart"/>
      <w:r w:rsidR="00E316FE" w:rsidRPr="00E316FE">
        <w:rPr>
          <w:bCs/>
        </w:rPr>
        <w:t>Gombrich</w:t>
      </w:r>
      <w:proofErr w:type="spellEnd"/>
      <w:r w:rsidR="00E316FE" w:rsidRPr="00E316FE">
        <w:rPr>
          <w:bCs/>
        </w:rPr>
        <w:t>, 1960</w:t>
      </w:r>
      <w:r w:rsidR="00A03BF7">
        <w:rPr>
          <w:bCs/>
        </w:rPr>
        <w:t xml:space="preserve">: </w:t>
      </w:r>
      <w:proofErr w:type="spellStart"/>
      <w:r w:rsidR="00A03BF7">
        <w:rPr>
          <w:bCs/>
        </w:rPr>
        <w:t>p.xxxi</w:t>
      </w:r>
      <w:proofErr w:type="spellEnd"/>
      <w:r w:rsidR="00E316FE">
        <w:rPr>
          <w:bCs/>
        </w:rPr>
        <w:t xml:space="preserve">) </w:t>
      </w:r>
      <w:r w:rsidR="00040123">
        <w:t xml:space="preserve">An example of this would be </w:t>
      </w:r>
      <w:r w:rsidR="006B5EED">
        <w:t>Chinese characters</w:t>
      </w:r>
      <w:r w:rsidR="000E3373">
        <w:t>, based on physical articles they have evolved from pictures to characters representing words today.</w:t>
      </w:r>
      <w:r w:rsidR="0018069B">
        <w:t xml:space="preserve"> </w:t>
      </w:r>
      <w:r w:rsidR="00ED0C4F">
        <w:t>The development of the characters for mountain,</w:t>
      </w:r>
      <w:r w:rsidR="00F80B13">
        <w:t xml:space="preserve"> horse, chariot and house</w:t>
      </w:r>
      <w:r w:rsidR="00C12B3A">
        <w:t xml:space="preserve"> </w:t>
      </w:r>
      <w:r w:rsidR="004A40C3">
        <w:t xml:space="preserve">(see fig.1) </w:t>
      </w:r>
      <w:r w:rsidR="00EB5DF7">
        <w:t xml:space="preserve">exemplify how a </w:t>
      </w:r>
      <w:r w:rsidR="00EB7B2A">
        <w:t xml:space="preserve">process of </w:t>
      </w:r>
      <w:r w:rsidR="00EB5DF7">
        <w:t>simplification</w:t>
      </w:r>
      <w:r w:rsidR="00EB7B2A">
        <w:t xml:space="preserve"> refined these into one style of font</w:t>
      </w:r>
      <w:r w:rsidR="00EB5DF7">
        <w:t xml:space="preserve"> </w:t>
      </w:r>
      <w:r w:rsidR="00C12B3A">
        <w:t xml:space="preserve">directly from </w:t>
      </w:r>
      <w:r w:rsidR="00196586">
        <w:t xml:space="preserve">the original </w:t>
      </w:r>
      <w:r w:rsidR="00C12B3A">
        <w:t>picture</w:t>
      </w:r>
      <w:r w:rsidR="00D819C0">
        <w:t xml:space="preserve"> representations</w:t>
      </w:r>
      <w:r w:rsidR="00F80B13">
        <w:t>.</w:t>
      </w:r>
    </w:p>
    <w:p w:rsidR="00C313D5" w:rsidRDefault="00C313D5" w:rsidP="002A02B6">
      <w:pPr>
        <w:spacing w:line="480" w:lineRule="auto"/>
        <w:jc w:val="both"/>
      </w:pPr>
      <w:r>
        <w:lastRenderedPageBreak/>
        <w:t xml:space="preserve">Principally, these symbols are a means of imparting </w:t>
      </w:r>
      <w:r w:rsidR="00A67370">
        <w:t>notions</w:t>
      </w:r>
      <w:r>
        <w:t xml:space="preserve"> t</w:t>
      </w:r>
      <w:r w:rsidR="007B497B">
        <w:t>o</w:t>
      </w:r>
      <w:r>
        <w:t xml:space="preserve"> an extensive amount of people</w:t>
      </w:r>
      <w:r w:rsidR="007B497B">
        <w:t xml:space="preserve"> by using a method the majority would comprehend</w:t>
      </w:r>
      <w:r>
        <w:t xml:space="preserve">. </w:t>
      </w:r>
      <w:r w:rsidR="0009359B">
        <w:t>Originally</w:t>
      </w:r>
      <w:r w:rsidR="00AE14CB">
        <w:t>,</w:t>
      </w:r>
      <w:r w:rsidR="0009359B">
        <w:t xml:space="preserve"> </w:t>
      </w:r>
      <w:r w:rsidR="001A632B">
        <w:t xml:space="preserve">information </w:t>
      </w:r>
      <w:r w:rsidR="0009359B">
        <w:t xml:space="preserve">would have </w:t>
      </w:r>
      <w:r w:rsidR="001A632B">
        <w:t xml:space="preserve">only </w:t>
      </w:r>
      <w:r w:rsidR="0009359B">
        <w:t xml:space="preserve">been </w:t>
      </w:r>
      <w:r w:rsidR="0072226B">
        <w:t>interpretable</w:t>
      </w:r>
      <w:r w:rsidR="0009359B">
        <w:t xml:space="preserve"> as pictures</w:t>
      </w:r>
      <w:r w:rsidR="00AE14CB">
        <w:t xml:space="preserve"> </w:t>
      </w:r>
      <w:r w:rsidR="0072226B">
        <w:t xml:space="preserve">of </w:t>
      </w:r>
      <w:r w:rsidR="0072226B" w:rsidRPr="0072226B">
        <w:t>recognisable</w:t>
      </w:r>
      <w:r w:rsidR="0072226B">
        <w:t xml:space="preserve"> objects</w:t>
      </w:r>
      <w:r w:rsidR="0072226B" w:rsidRPr="0072226B">
        <w:t xml:space="preserve"> </w:t>
      </w:r>
      <w:r w:rsidR="00AE14CB">
        <w:t xml:space="preserve">until forms of text were established </w:t>
      </w:r>
      <w:r w:rsidR="001A632B">
        <w:t>among</w:t>
      </w:r>
      <w:r w:rsidR="00AE14CB">
        <w:t xml:space="preserve"> communities.</w:t>
      </w:r>
    </w:p>
    <w:p w:rsidR="00B92956" w:rsidRDefault="00B92956" w:rsidP="002A02B6">
      <w:pPr>
        <w:spacing w:line="480" w:lineRule="auto"/>
        <w:jc w:val="both"/>
      </w:pPr>
      <w:r>
        <w:t xml:space="preserve">Interestingly, text in many ways has receded back to </w:t>
      </w:r>
      <w:r w:rsidR="00CE4835">
        <w:t xml:space="preserve">artistry, diverse fonts and designs used to </w:t>
      </w:r>
      <w:r w:rsidR="00C25EA6">
        <w:t xml:space="preserve">embellish </w:t>
      </w:r>
      <w:r w:rsidR="00AB18DF">
        <w:t>wording</w:t>
      </w:r>
      <w:r w:rsidR="00913E74">
        <w:t xml:space="preserve"> for use in artistic pieces of work such as books and advertisements</w:t>
      </w:r>
      <w:r w:rsidR="00C25EA6">
        <w:t>.</w:t>
      </w:r>
      <w:r w:rsidR="00F55B8F">
        <w:t xml:space="preserve"> This causes it to become part of the picture</w:t>
      </w:r>
      <w:r w:rsidR="00BD2DF5">
        <w:t>, decorating it appropriately.</w:t>
      </w:r>
      <w:r w:rsidR="00AC18B1" w:rsidRPr="00AC18B1">
        <w:t xml:space="preserve"> </w:t>
      </w:r>
      <w:r w:rsidR="00166399">
        <w:t xml:space="preserve">Calligraphy </w:t>
      </w:r>
      <w:r w:rsidR="0075209C">
        <w:t xml:space="preserve">was the </w:t>
      </w:r>
      <w:r w:rsidR="00166399">
        <w:t xml:space="preserve">first form of art </w:t>
      </w:r>
      <w:r w:rsidR="007168D7">
        <w:t xml:space="preserve">developed </w:t>
      </w:r>
      <w:r w:rsidR="00166399">
        <w:t>through text</w:t>
      </w:r>
      <w:r w:rsidR="0075209C">
        <w:t>,</w:t>
      </w:r>
      <w:r w:rsidR="00166399">
        <w:t xml:space="preserve"> </w:t>
      </w:r>
      <w:r w:rsidR="00AC18B1" w:rsidRPr="00AC18B1">
        <w:t xml:space="preserve">Chinese people have </w:t>
      </w:r>
      <w:r w:rsidR="007168D7">
        <w:t>cultured</w:t>
      </w:r>
      <w:r w:rsidR="00AC18B1" w:rsidRPr="00AC18B1">
        <w:t xml:space="preserve"> a unique art form </w:t>
      </w:r>
      <w:r w:rsidR="00D505B7">
        <w:t>through Chinese calligraphy.</w:t>
      </w:r>
    </w:p>
    <w:p w:rsidR="00612CE4" w:rsidRDefault="00612CE4" w:rsidP="002A02B6">
      <w:pPr>
        <w:spacing w:line="480" w:lineRule="auto"/>
        <w:jc w:val="both"/>
      </w:pPr>
    </w:p>
    <w:p w:rsidR="00EA65C9" w:rsidRPr="00FF5A63" w:rsidRDefault="00FF5A63" w:rsidP="002A02B6">
      <w:pPr>
        <w:spacing w:line="480" w:lineRule="auto"/>
        <w:jc w:val="both"/>
        <w:rPr>
          <w:b/>
        </w:rPr>
      </w:pPr>
      <w:r w:rsidRPr="003F25D9">
        <w:rPr>
          <w:b/>
          <w:sz w:val="24"/>
        </w:rPr>
        <w:t>1.</w:t>
      </w:r>
      <w:r w:rsidR="003F25D9" w:rsidRPr="003F25D9">
        <w:rPr>
          <w:b/>
          <w:sz w:val="24"/>
        </w:rPr>
        <w:t xml:space="preserve"> </w:t>
      </w:r>
      <w:r w:rsidRPr="003F25D9">
        <w:rPr>
          <w:b/>
          <w:sz w:val="24"/>
        </w:rPr>
        <w:t>Illustration</w:t>
      </w:r>
      <w:r w:rsidR="003F25D9" w:rsidRPr="003F25D9">
        <w:rPr>
          <w:b/>
          <w:sz w:val="24"/>
        </w:rPr>
        <w:t xml:space="preserve"> as a field</w:t>
      </w:r>
    </w:p>
    <w:p w:rsidR="003D5AEA" w:rsidRDefault="00AA03D6" w:rsidP="002A02B6">
      <w:pPr>
        <w:spacing w:line="480" w:lineRule="auto"/>
        <w:jc w:val="both"/>
      </w:pPr>
      <w:r>
        <w:t>A</w:t>
      </w:r>
      <w:r w:rsidR="00EA65C9">
        <w:t>s with all</w:t>
      </w:r>
      <w:r>
        <w:t xml:space="preserve"> art, illustration is strongly </w:t>
      </w:r>
      <w:r w:rsidR="00230A6D">
        <w:t>grounded in</w:t>
      </w:r>
      <w:r>
        <w:t xml:space="preserve"> perception. However, illustration has associations with description more dire</w:t>
      </w:r>
      <w:r w:rsidR="0035264E">
        <w:t>ctly, compared with other f</w:t>
      </w:r>
      <w:r w:rsidR="00FD1DD1">
        <w:t xml:space="preserve">ields of </w:t>
      </w:r>
      <w:r w:rsidR="0035264E">
        <w:t>art which use more ambiguous forms, leaving interpretation</w:t>
      </w:r>
      <w:r w:rsidR="00F00F38">
        <w:t xml:space="preserve"> open</w:t>
      </w:r>
      <w:r w:rsidR="0035264E">
        <w:t xml:space="preserve"> to the viewer. Illustration</w:t>
      </w:r>
      <w:r w:rsidR="007B6742">
        <w:t xml:space="preserve"> has objective standards</w:t>
      </w:r>
      <w:r w:rsidR="0035264E">
        <w:t>, being used for narrative,</w:t>
      </w:r>
      <w:r>
        <w:t xml:space="preserve"> </w:t>
      </w:r>
      <w:r w:rsidR="00CE0053">
        <w:t>journalism</w:t>
      </w:r>
      <w:r w:rsidR="00E47D67">
        <w:t>,</w:t>
      </w:r>
      <w:r w:rsidR="00CE0053">
        <w:t xml:space="preserve"> </w:t>
      </w:r>
      <w:r w:rsidR="00EE1AEE">
        <w:t>scientific and technical use</w:t>
      </w:r>
      <w:r w:rsidR="000001A7">
        <w:t>,</w:t>
      </w:r>
      <w:r w:rsidR="001F6120">
        <w:t xml:space="preserve"> it</w:t>
      </w:r>
      <w:r w:rsidR="00F535AF">
        <w:t xml:space="preserve"> has</w:t>
      </w:r>
      <w:r w:rsidR="000001A7">
        <w:t xml:space="preserve"> the</w:t>
      </w:r>
      <w:r w:rsidR="00A0075D">
        <w:t xml:space="preserve"> </w:t>
      </w:r>
      <w:r w:rsidR="00F535AF">
        <w:t>intention of</w:t>
      </w:r>
      <w:r w:rsidR="00D63AD1">
        <w:t xml:space="preserve"> be</w:t>
      </w:r>
      <w:r w:rsidR="00F535AF">
        <w:t>ing</w:t>
      </w:r>
      <w:r w:rsidR="00D63AD1">
        <w:t xml:space="preserve"> easily </w:t>
      </w:r>
      <w:r w:rsidR="00A87F6C">
        <w:t>interpretable, i</w:t>
      </w:r>
      <w:r w:rsidR="00F24322">
        <w:t xml:space="preserve">ts purpose being to </w:t>
      </w:r>
      <w:r w:rsidR="00A87F6C">
        <w:t>give clear explanation through visual image.</w:t>
      </w:r>
      <w:r w:rsidR="003C3ADA">
        <w:t xml:space="preserve"> Abstract art, as a contrast, has an unrealistic approach</w:t>
      </w:r>
      <w:r w:rsidR="005D5AB0">
        <w:t xml:space="preserve"> and tends to be an expression of </w:t>
      </w:r>
      <w:r w:rsidR="000A311D">
        <w:t>shape and colour</w:t>
      </w:r>
      <w:r w:rsidR="00322CE8">
        <w:t xml:space="preserve"> </w:t>
      </w:r>
      <w:r w:rsidR="007C00D0">
        <w:t xml:space="preserve">frequently </w:t>
      </w:r>
      <w:r w:rsidR="00322CE8">
        <w:t>without physical or visual reference</w:t>
      </w:r>
      <w:r w:rsidR="00A170F9">
        <w:t xml:space="preserve"> and lack of discernible representation</w:t>
      </w:r>
      <w:r w:rsidR="007C00D0">
        <w:t>. It opposes real</w:t>
      </w:r>
      <w:r w:rsidR="00617EA6">
        <w:t>ity</w:t>
      </w:r>
      <w:r w:rsidR="00015F0B">
        <w:t>,</w:t>
      </w:r>
      <w:r w:rsidR="007C00D0">
        <w:t xml:space="preserve"> creating </w:t>
      </w:r>
      <w:r w:rsidR="0006030B">
        <w:t>abnormal</w:t>
      </w:r>
      <w:r w:rsidR="007C00D0">
        <w:t xml:space="preserve"> </w:t>
      </w:r>
      <w:r w:rsidR="000001A7">
        <w:t xml:space="preserve">imagery </w:t>
      </w:r>
      <w:r w:rsidR="00C92813">
        <w:t>adverse to</w:t>
      </w:r>
      <w:r w:rsidR="0006030B">
        <w:t xml:space="preserve"> fine art which uses realistic </w:t>
      </w:r>
      <w:r w:rsidR="00E311CB">
        <w:t xml:space="preserve">imagery </w:t>
      </w:r>
      <w:r w:rsidR="0006030B">
        <w:t xml:space="preserve">and </w:t>
      </w:r>
      <w:r w:rsidR="00DC7865">
        <w:t>demonstrate</w:t>
      </w:r>
      <w:r w:rsidR="0006030B">
        <w:t xml:space="preserve">s </w:t>
      </w:r>
      <w:r w:rsidR="0047448A">
        <w:t xml:space="preserve">more </w:t>
      </w:r>
      <w:r w:rsidR="0006030B">
        <w:t>accuracy to the real world</w:t>
      </w:r>
      <w:r w:rsidR="007C00D0">
        <w:t>.</w:t>
      </w:r>
      <w:r w:rsidR="0047448A">
        <w:t xml:space="preserve"> I</w:t>
      </w:r>
      <w:r w:rsidR="00D94E63">
        <w:t>n my opinion</w:t>
      </w:r>
      <w:r w:rsidR="00326BF8">
        <w:t>,</w:t>
      </w:r>
      <w:r w:rsidR="00D94E63">
        <w:t xml:space="preserve"> i</w:t>
      </w:r>
      <w:r w:rsidR="0047448A">
        <w:t>llustration sits in the middle</w:t>
      </w:r>
      <w:r w:rsidR="00326BF8">
        <w:t>,</w:t>
      </w:r>
      <w:r w:rsidR="0047448A">
        <w:t xml:space="preserve"> being expressive </w:t>
      </w:r>
      <w:r w:rsidR="00D94E63">
        <w:t xml:space="preserve">and </w:t>
      </w:r>
      <w:r w:rsidR="00D01722">
        <w:t xml:space="preserve">alternative, however, accurate and </w:t>
      </w:r>
      <w:r w:rsidR="00A569AE">
        <w:t>pronounced</w:t>
      </w:r>
      <w:r w:rsidR="00D01722">
        <w:t xml:space="preserve"> to what the piece means to suggest.</w:t>
      </w:r>
      <w:r w:rsidR="002C1E81">
        <w:t xml:space="preserve"> “Away from the contextual need for literal truth, illustration becomes unfettered by reality, and one’s </w:t>
      </w:r>
      <w:r w:rsidR="002C1443">
        <w:t xml:space="preserve">imagination is free to create images and conjure up atmospheres.” </w:t>
      </w:r>
      <w:r w:rsidR="002C1E81" w:rsidRPr="002C1E81">
        <w:t>(Male, 2017</w:t>
      </w:r>
      <w:r w:rsidR="00C93F9C">
        <w:t>: p.9</w:t>
      </w:r>
      <w:r w:rsidR="002C1E81" w:rsidRPr="002C1E81">
        <w:t>)</w:t>
      </w:r>
      <w:r w:rsidR="00AF50AC">
        <w:t xml:space="preserve"> Illustration has a</w:t>
      </w:r>
      <w:r w:rsidR="00EA61A4">
        <w:t>ptitude</w:t>
      </w:r>
      <w:r w:rsidR="00AF50AC">
        <w:t xml:space="preserve"> to fluctuate </w:t>
      </w:r>
      <w:r w:rsidR="00EA61A4">
        <w:t xml:space="preserve">its approach and behaviour within the field of art and overtime its applicability has </w:t>
      </w:r>
      <w:r w:rsidR="00762E65">
        <w:t>broadened</w:t>
      </w:r>
      <w:r w:rsidR="00EA61A4">
        <w:t>.</w:t>
      </w:r>
    </w:p>
    <w:p w:rsidR="007A5F90" w:rsidRDefault="007A5F90" w:rsidP="002A02B6">
      <w:pPr>
        <w:spacing w:line="480" w:lineRule="auto"/>
        <w:jc w:val="both"/>
      </w:pPr>
      <w:r w:rsidRPr="007A5F90">
        <w:lastRenderedPageBreak/>
        <w:t>Illustration became recognised as a field within art after the founding of the Society of Illustrators in 1901 (Male, 2017</w:t>
      </w:r>
      <w:r w:rsidR="004304AF">
        <w:t>: p.9</w:t>
      </w:r>
      <w:r w:rsidRPr="007A5F90">
        <w:t xml:space="preserve">). Over the past century, the practices it has undertaken and purposes for it have </w:t>
      </w:r>
      <w:r w:rsidR="003F1B56">
        <w:t>increased</w:t>
      </w:r>
      <w:r w:rsidR="00C01833">
        <w:t>,</w:t>
      </w:r>
      <w:r w:rsidRPr="007A5F90">
        <w:t xml:space="preserve"> alongside commercialisation, entertainment</w:t>
      </w:r>
      <w:r w:rsidR="00753444">
        <w:t>,</w:t>
      </w:r>
      <w:r w:rsidRPr="007A5F90">
        <w:t xml:space="preserve"> the rise in technology</w:t>
      </w:r>
      <w:r w:rsidR="001A2656">
        <w:t xml:space="preserve"> and the ability to mass produce</w:t>
      </w:r>
      <w:r w:rsidR="00C01833">
        <w:t xml:space="preserve">, </w:t>
      </w:r>
      <w:r w:rsidR="00717890">
        <w:t>provoking</w:t>
      </w:r>
      <w:r w:rsidR="00367BC0">
        <w:t xml:space="preserve"> elicit</w:t>
      </w:r>
      <w:r w:rsidR="00753444">
        <w:t xml:space="preserve"> demand for it</w:t>
      </w:r>
      <w:r w:rsidRPr="007A5F90">
        <w:t xml:space="preserve">. After only starting </w:t>
      </w:r>
      <w:r>
        <w:t xml:space="preserve">with use in book illustrations, </w:t>
      </w:r>
      <w:r w:rsidR="00723D59">
        <w:t>scientific documentation and designing</w:t>
      </w:r>
      <w:r w:rsidR="00175EA5">
        <w:t xml:space="preserve"> work</w:t>
      </w:r>
      <w:r w:rsidR="00874EC3">
        <w:t xml:space="preserve"> such as</w:t>
      </w:r>
      <w:r w:rsidR="00175EA5">
        <w:t xml:space="preserve"> in fashion</w:t>
      </w:r>
      <w:r w:rsidR="00723D59">
        <w:t>.</w:t>
      </w:r>
      <w:r w:rsidR="008D08B9">
        <w:t xml:space="preserve"> </w:t>
      </w:r>
      <w:r w:rsidR="00180417">
        <w:t>Now e</w:t>
      </w:r>
      <w:r w:rsidR="00EE2FDD">
        <w:t xml:space="preserve">xpanding </w:t>
      </w:r>
      <w:r w:rsidR="008D08B9">
        <w:t>into</w:t>
      </w:r>
      <w:r w:rsidR="00823C13">
        <w:t xml:space="preserve"> comic books, graphic novels, picture books,</w:t>
      </w:r>
      <w:r w:rsidR="008D08B9">
        <w:t xml:space="preserve"> </w:t>
      </w:r>
      <w:r w:rsidR="00EE2FDD">
        <w:t>cartoon animations, concept art, video games</w:t>
      </w:r>
      <w:r w:rsidR="007109F8">
        <w:t>, advertisements, product design and so on.</w:t>
      </w:r>
    </w:p>
    <w:p w:rsidR="00FC1CCF" w:rsidRDefault="004C03E2" w:rsidP="002A02B6">
      <w:pPr>
        <w:spacing w:line="480" w:lineRule="auto"/>
        <w:jc w:val="both"/>
      </w:pPr>
      <w:r>
        <w:t>Illustration is a composition</w:t>
      </w:r>
      <w:r w:rsidR="002D7E61" w:rsidRPr="002D7E61">
        <w:t xml:space="preserve"> of imagery used to give a visual </w:t>
      </w:r>
      <w:r w:rsidR="009047BF">
        <w:t>likeness</w:t>
      </w:r>
      <w:r w:rsidR="002D7E61" w:rsidRPr="002D7E61">
        <w:t>, providing insight into the thought behind the picture</w:t>
      </w:r>
      <w:r w:rsidRPr="004C03E2">
        <w:t xml:space="preserve"> </w:t>
      </w:r>
      <w:r>
        <w:t xml:space="preserve">and </w:t>
      </w:r>
      <w:r w:rsidRPr="004C03E2">
        <w:t>to communicate predetermined concepts</w:t>
      </w:r>
      <w:r w:rsidR="002D7E61" w:rsidRPr="002D7E61">
        <w:t xml:space="preserve">. </w:t>
      </w:r>
      <w:r w:rsidR="00EE1B4A">
        <w:t xml:space="preserve">Over time illustration </w:t>
      </w:r>
      <w:r w:rsidR="00001F60">
        <w:t xml:space="preserve">has </w:t>
      </w:r>
      <w:r w:rsidR="002D7E61" w:rsidRPr="002D7E61">
        <w:t>e</w:t>
      </w:r>
      <w:r w:rsidR="00485E77">
        <w:t>xpanded to exhibit</w:t>
      </w:r>
      <w:r w:rsidR="0047073E">
        <w:t xml:space="preserve"> unique styles and aesthetic</w:t>
      </w:r>
      <w:r w:rsidR="002D7E61" w:rsidRPr="002D7E61">
        <w:t xml:space="preserve"> </w:t>
      </w:r>
      <w:r w:rsidR="00842AB3">
        <w:t xml:space="preserve">arrangement </w:t>
      </w:r>
      <w:r w:rsidR="002D7E61" w:rsidRPr="002D7E61">
        <w:t xml:space="preserve">for the viewer to behold something in </w:t>
      </w:r>
      <w:r w:rsidR="004C4138">
        <w:t xml:space="preserve">another </w:t>
      </w:r>
      <w:r w:rsidR="002D7E61" w:rsidRPr="002D7E61">
        <w:t>way. This practice enhances expression and draws out new perspectives from which to view things</w:t>
      </w:r>
      <w:r w:rsidR="001C38EC">
        <w:t xml:space="preserve"> moving away from the realistic and literal and focusing on figurative form.</w:t>
      </w:r>
    </w:p>
    <w:p w:rsidR="00612CE4" w:rsidRDefault="00612CE4" w:rsidP="002A02B6">
      <w:pPr>
        <w:spacing w:line="480" w:lineRule="auto"/>
        <w:jc w:val="both"/>
      </w:pPr>
    </w:p>
    <w:p w:rsidR="000D251C" w:rsidRPr="00FF5A63" w:rsidRDefault="00BC292B" w:rsidP="002A02B6">
      <w:pPr>
        <w:spacing w:line="480" w:lineRule="auto"/>
        <w:jc w:val="both"/>
        <w:rPr>
          <w:b/>
          <w:sz w:val="24"/>
          <w:szCs w:val="24"/>
        </w:rPr>
      </w:pPr>
      <w:r w:rsidRPr="00FF5A63">
        <w:rPr>
          <w:b/>
          <w:sz w:val="24"/>
          <w:szCs w:val="24"/>
        </w:rPr>
        <w:t>2. Co</w:t>
      </w:r>
      <w:r w:rsidR="005A5F83" w:rsidRPr="00FF5A63">
        <w:rPr>
          <w:b/>
          <w:sz w:val="24"/>
          <w:szCs w:val="24"/>
        </w:rPr>
        <w:t>mmunication through co</w:t>
      </w:r>
      <w:r w:rsidRPr="00FF5A63">
        <w:rPr>
          <w:b/>
          <w:sz w:val="24"/>
          <w:szCs w:val="24"/>
        </w:rPr>
        <w:t>mposition</w:t>
      </w:r>
    </w:p>
    <w:p w:rsidR="003816E4" w:rsidRDefault="00485E77" w:rsidP="002A02B6">
      <w:pPr>
        <w:spacing w:line="480" w:lineRule="auto"/>
        <w:jc w:val="both"/>
      </w:pPr>
      <w:r w:rsidRPr="00485E77">
        <w:t>T</w:t>
      </w:r>
      <w:r>
        <w:t>oday, t</w:t>
      </w:r>
      <w:r w:rsidRPr="00485E77">
        <w:t>here is great focus on feeling and mood demonstrated in illustrative works.</w:t>
      </w:r>
      <w:r w:rsidR="007912EA">
        <w:t xml:space="preserve"> This is done to show the atmosphere</w:t>
      </w:r>
      <w:r w:rsidR="0066060C">
        <w:t xml:space="preserve"> and bring out sensory information about the environment.</w:t>
      </w:r>
      <w:r w:rsidR="009047BF">
        <w:t xml:space="preserve"> </w:t>
      </w:r>
      <w:r w:rsidR="001E69A1" w:rsidRPr="001E69A1">
        <w:t xml:space="preserve">Molly Bang describes how the </w:t>
      </w:r>
      <w:r w:rsidR="00F62E1C">
        <w:t xml:space="preserve">formation </w:t>
      </w:r>
      <w:r w:rsidR="001E69A1" w:rsidRPr="001E69A1">
        <w:t>of a piece of art affects our emotional response and thought process towards it through deconstructing the shape, angle colour and mood in the book ‘Picture This: How Pictures Wor</w:t>
      </w:r>
      <w:r w:rsidR="001E69A1" w:rsidRPr="00097445">
        <w:t>k’</w:t>
      </w:r>
      <w:r w:rsidR="00247AAD" w:rsidRPr="00097445">
        <w:t xml:space="preserve"> </w:t>
      </w:r>
      <w:r w:rsidR="00052301" w:rsidRPr="00097445">
        <w:t>(</w:t>
      </w:r>
      <w:r w:rsidR="00446E22" w:rsidRPr="00097445">
        <w:t>1991</w:t>
      </w:r>
      <w:r w:rsidR="00AC018A">
        <w:t>,</w:t>
      </w:r>
      <w:r w:rsidR="00C467C0" w:rsidRPr="00097445">
        <w:t xml:space="preserve"> </w:t>
      </w:r>
      <w:r w:rsidR="003F7755" w:rsidRPr="00097445">
        <w:t>p.</w:t>
      </w:r>
      <w:r w:rsidR="00097445">
        <w:t>2</w:t>
      </w:r>
      <w:r w:rsidR="00446E22" w:rsidRPr="00097445">
        <w:t>)</w:t>
      </w:r>
      <w:r w:rsidR="001E69A1" w:rsidRPr="00097445">
        <w:t xml:space="preserve">. </w:t>
      </w:r>
      <w:r w:rsidR="001E69A1" w:rsidRPr="001E69A1">
        <w:t>She says; ‘We feel very differently about a triangle if we see it as a sailboat than if we see it as a shark fin.’ From this we take that the attention to detail and composition of shape in a piece of artwork is important to give clarity to what is happening and what feelings we should</w:t>
      </w:r>
      <w:r w:rsidR="003816E4">
        <w:t xml:space="preserve"> </w:t>
      </w:r>
      <w:r w:rsidR="001E69A1" w:rsidRPr="001E69A1">
        <w:t>receive from the whole picture.</w:t>
      </w:r>
    </w:p>
    <w:p w:rsidR="001E69A1" w:rsidRPr="001E69A1" w:rsidRDefault="00C2795B" w:rsidP="002A02B6">
      <w:pPr>
        <w:spacing w:line="480" w:lineRule="auto"/>
        <w:jc w:val="both"/>
      </w:pPr>
      <w:r>
        <w:rPr>
          <w:noProof/>
        </w:rPr>
        <w:lastRenderedPageBreak/>
        <w:drawing>
          <wp:anchor distT="0" distB="0" distL="114300" distR="114300" simplePos="0" relativeHeight="251669504" behindDoc="0" locked="0" layoutInCell="1" allowOverlap="1" wp14:anchorId="6B442A44">
            <wp:simplePos x="0" y="0"/>
            <wp:positionH relativeFrom="column">
              <wp:posOffset>3241675</wp:posOffset>
            </wp:positionH>
            <wp:positionV relativeFrom="paragraph">
              <wp:posOffset>95885</wp:posOffset>
            </wp:positionV>
            <wp:extent cx="2468880" cy="1945005"/>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8880" cy="1945005"/>
                    </a:xfrm>
                    <a:prstGeom prst="rect">
                      <a:avLst/>
                    </a:prstGeom>
                    <a:noFill/>
                  </pic:spPr>
                </pic:pic>
              </a:graphicData>
            </a:graphic>
            <wp14:sizeRelH relativeFrom="page">
              <wp14:pctWidth>0</wp14:pctWidth>
            </wp14:sizeRelH>
            <wp14:sizeRelV relativeFrom="page">
              <wp14:pctHeight>0</wp14:pctHeight>
            </wp14:sizeRelV>
          </wp:anchor>
        </w:drawing>
      </w:r>
      <w:r w:rsidR="006E12C1">
        <w:rPr>
          <w:noProof/>
        </w:rPr>
        <mc:AlternateContent>
          <mc:Choice Requires="wps">
            <w:drawing>
              <wp:anchor distT="0" distB="0" distL="114300" distR="114300" simplePos="0" relativeHeight="251670528" behindDoc="0" locked="0" layoutInCell="1" allowOverlap="1">
                <wp:simplePos x="0" y="0"/>
                <wp:positionH relativeFrom="column">
                  <wp:posOffset>3241675</wp:posOffset>
                </wp:positionH>
                <wp:positionV relativeFrom="paragraph">
                  <wp:posOffset>2182495</wp:posOffset>
                </wp:positionV>
                <wp:extent cx="2468880" cy="439947"/>
                <wp:effectExtent l="0" t="0" r="26670" b="17780"/>
                <wp:wrapSquare wrapText="bothSides"/>
                <wp:docPr id="4" name="Text Box 4"/>
                <wp:cNvGraphicFramePr/>
                <a:graphic xmlns:a="http://schemas.openxmlformats.org/drawingml/2006/main">
                  <a:graphicData uri="http://schemas.microsoft.com/office/word/2010/wordprocessingShape">
                    <wps:wsp>
                      <wps:cNvSpPr txBox="1"/>
                      <wps:spPr>
                        <a:xfrm>
                          <a:off x="0" y="0"/>
                          <a:ext cx="2468880" cy="439947"/>
                        </a:xfrm>
                        <a:prstGeom prst="rect">
                          <a:avLst/>
                        </a:prstGeom>
                        <a:solidFill>
                          <a:schemeClr val="lt1"/>
                        </a:solidFill>
                        <a:ln w="6350">
                          <a:solidFill>
                            <a:prstClr val="black"/>
                          </a:solidFill>
                        </a:ln>
                      </wps:spPr>
                      <wps:txbx>
                        <w:txbxContent>
                          <w:p w:rsidR="00AD3C3A" w:rsidRPr="00AD3C3A" w:rsidRDefault="00AD3C3A" w:rsidP="00AD3C3A">
                            <w:r w:rsidRPr="00AD3C3A">
                              <w:t>Fig.2- Illustration from ‘Picture This’ by Molly Bang</w:t>
                            </w:r>
                            <w:r w:rsidR="007D0606">
                              <w:t>.</w:t>
                            </w:r>
                          </w:p>
                          <w:p w:rsidR="006E12C1" w:rsidRDefault="006E12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left:0;text-align:left;margin-left:255.25pt;margin-top:171.85pt;width:194.4pt;height:34.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" fillcolor="white [3201]" strokeweight=".5pt">
                <v:textbox>
                  <w:txbxContent>
                    <w:p w:rsidR="00AD3C3A" w:rsidRPr="00AD3C3A" w:rsidRDefault="00AD3C3A" w:rsidP="00AD3C3A">
                      <w:r w:rsidRPr="00AD3C3A">
                        <w:t>Fig.2- Illustration from ‘Picture This’ by Molly Bang</w:t>
                      </w:r>
                      <w:r w:rsidR="007D0606">
                        <w:t>.</w:t>
                      </w:r>
                    </w:p>
                    <w:p w:rsidR="006E12C1" w:rsidRDefault="006E12C1"/>
                  </w:txbxContent>
                </v:textbox>
                <w10:wrap type="square"/>
              </v:shape>
            </w:pict>
          </mc:Fallback>
        </mc:AlternateContent>
      </w:r>
      <w:r w:rsidR="001E69A1" w:rsidRPr="001E69A1">
        <w:t>Through this book, Bang dissects the scenery and characters in her little red riding hood picture book. Showing us that straight, level lines cause us to have a sense of stability toward the image</w:t>
      </w:r>
      <w:r w:rsidR="006079CD">
        <w:t>,</w:t>
      </w:r>
      <w:r w:rsidR="001E69A1" w:rsidRPr="001E69A1">
        <w:t xml:space="preserve"> however tilted, jagged, enlarged shapes give a more threatening, unsteady tension to </w:t>
      </w:r>
      <w:r w:rsidR="00E474CF">
        <w:t>picture</w:t>
      </w:r>
      <w:r w:rsidR="001201EB">
        <w:t>s, changing</w:t>
      </w:r>
      <w:r w:rsidR="001E69A1" w:rsidRPr="001E69A1">
        <w:t xml:space="preserve"> the dynamic to suggest motion, altering our view of the image entirely</w:t>
      </w:r>
      <w:r w:rsidR="006E12C1">
        <w:t xml:space="preserve"> (see fig.2)</w:t>
      </w:r>
      <w:r w:rsidR="001E69A1" w:rsidRPr="001E69A1">
        <w:t xml:space="preserve">. </w:t>
      </w:r>
      <w:r w:rsidR="008F060C">
        <w:t>As</w:t>
      </w:r>
      <w:r w:rsidR="001E69A1" w:rsidRPr="001E69A1">
        <w:t xml:space="preserve"> </w:t>
      </w:r>
      <w:r w:rsidR="008F060C">
        <w:t>B</w:t>
      </w:r>
      <w:r w:rsidR="001E69A1" w:rsidRPr="001E69A1">
        <w:t xml:space="preserve">ang says in ‘Picture this’; “gravity is the strongest physical force that we are consciously aware of” </w:t>
      </w:r>
      <w:r w:rsidR="005943A1" w:rsidRPr="005943A1">
        <w:t>(1991</w:t>
      </w:r>
      <w:r w:rsidR="00AC018A">
        <w:t>,</w:t>
      </w:r>
      <w:r w:rsidR="005943A1" w:rsidRPr="005943A1">
        <w:t xml:space="preserve"> p.</w:t>
      </w:r>
      <w:r w:rsidR="004236A2">
        <w:t>56</w:t>
      </w:r>
      <w:r w:rsidR="005943A1" w:rsidRPr="005943A1">
        <w:t>)</w:t>
      </w:r>
      <w:r w:rsidR="00992038">
        <w:t xml:space="preserve"> </w:t>
      </w:r>
      <w:r w:rsidR="001E69A1" w:rsidRPr="001E69A1">
        <w:t>meaning that we acknowledge it within a picture. That’s why images of tilting shapes look off balance and steep slopes look unsteady. To make sense of an image in our minds we bring it into reality to decipher aspects of it and relate components to it such as this, understand</w:t>
      </w:r>
      <w:r w:rsidR="006D7AE2">
        <w:t>ing</w:t>
      </w:r>
      <w:r w:rsidR="001E69A1" w:rsidRPr="001E69A1">
        <w:t xml:space="preserve"> the mood and ideas it’s supposed to give us.</w:t>
      </w:r>
    </w:p>
    <w:p w:rsidR="00A60C57" w:rsidRDefault="00AD3C3A" w:rsidP="002A02B6">
      <w:pPr>
        <w:spacing w:line="480" w:lineRule="auto"/>
        <w:jc w:val="both"/>
      </w:pPr>
      <w:r>
        <w:rPr>
          <w:noProof/>
        </w:rPr>
        <mc:AlternateContent>
          <mc:Choice Requires="wps">
            <w:drawing>
              <wp:anchor distT="0" distB="0" distL="114300" distR="114300" simplePos="0" relativeHeight="251672576" behindDoc="0" locked="0" layoutInCell="1" allowOverlap="1">
                <wp:simplePos x="0" y="0"/>
                <wp:positionH relativeFrom="column">
                  <wp:posOffset>4114800</wp:posOffset>
                </wp:positionH>
                <wp:positionV relativeFrom="paragraph">
                  <wp:posOffset>2524125</wp:posOffset>
                </wp:positionV>
                <wp:extent cx="1847850" cy="466725"/>
                <wp:effectExtent l="0" t="0" r="19050" b="28575"/>
                <wp:wrapSquare wrapText="bothSides"/>
                <wp:docPr id="6" name="Text Box 6"/>
                <wp:cNvGraphicFramePr/>
                <a:graphic xmlns:a="http://schemas.openxmlformats.org/drawingml/2006/main">
                  <a:graphicData uri="http://schemas.microsoft.com/office/word/2010/wordprocessingShape">
                    <wps:wsp>
                      <wps:cNvSpPr txBox="1"/>
                      <wps:spPr>
                        <a:xfrm>
                          <a:off x="0" y="0"/>
                          <a:ext cx="1847850" cy="466725"/>
                        </a:xfrm>
                        <a:prstGeom prst="rect">
                          <a:avLst/>
                        </a:prstGeom>
                        <a:solidFill>
                          <a:schemeClr val="lt1"/>
                        </a:solidFill>
                        <a:ln w="6350">
                          <a:solidFill>
                            <a:prstClr val="black"/>
                          </a:solidFill>
                        </a:ln>
                      </wps:spPr>
                      <wps:txbx>
                        <w:txbxContent>
                          <w:p w:rsidR="00AD3C3A" w:rsidRPr="00AD3C3A" w:rsidRDefault="00AD3C3A" w:rsidP="00AD3C3A">
                            <w:r w:rsidRPr="00AD3C3A">
                              <w:t>Fig.3 – ‘Sky Sailing’ illustration by Eliza Wheeler</w:t>
                            </w:r>
                            <w:r w:rsidR="007D0606">
                              <w:t>.</w:t>
                            </w:r>
                          </w:p>
                          <w:p w:rsidR="007D4AD5" w:rsidRDefault="007D4A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324pt;margin-top:198.75pt;width:145.5pt;height:3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" fillcolor="white [3201]" strokeweight=".5pt">
                <v:textbox>
                  <w:txbxContent>
                    <w:p w:rsidR="00AD3C3A" w:rsidRPr="00AD3C3A" w:rsidRDefault="00AD3C3A" w:rsidP="00AD3C3A">
                      <w:r w:rsidRPr="00AD3C3A">
                        <w:t>Fig.3 – ‘Sky Sailing’ illustration by Eliza Wheeler</w:t>
                      </w:r>
                      <w:r w:rsidR="007D0606">
                        <w:t>.</w:t>
                      </w:r>
                    </w:p>
                    <w:p w:rsidR="007D4AD5" w:rsidRDefault="007D4AD5"/>
                  </w:txbxContent>
                </v:textbox>
                <w10:wrap type="square"/>
              </v:shape>
            </w:pict>
          </mc:Fallback>
        </mc:AlternateContent>
      </w:r>
      <w:r w:rsidR="0005433E">
        <w:t>B</w:t>
      </w:r>
      <w:r w:rsidR="001E69A1" w:rsidRPr="001E69A1">
        <w:t>ang also states; “the addition of a new element can modify the effect of the other elements or even change them completely”.</w:t>
      </w:r>
      <w:r w:rsidR="00F627E6">
        <w:t xml:space="preserve"> (1991</w:t>
      </w:r>
      <w:r w:rsidR="00F145F4">
        <w:t>: 24</w:t>
      </w:r>
      <w:r w:rsidR="00F627E6">
        <w:t>)</w:t>
      </w:r>
      <w:r w:rsidR="001E69A1" w:rsidRPr="001E69A1">
        <w:t xml:space="preserve"> For example; changing </w:t>
      </w:r>
      <w:r w:rsidR="00D16720">
        <w:t xml:space="preserve">conditions </w:t>
      </w:r>
      <w:r w:rsidR="001E69A1" w:rsidRPr="001E69A1">
        <w:t xml:space="preserve">such as colour, including </w:t>
      </w:r>
      <w:r w:rsidR="007D4AD5">
        <w:rPr>
          <w:noProof/>
        </w:rPr>
        <w:drawing>
          <wp:anchor distT="0" distB="0" distL="114300" distR="114300" simplePos="0" relativeHeight="251671552" behindDoc="0" locked="0" layoutInCell="1" allowOverlap="1" wp14:anchorId="3754810C">
            <wp:simplePos x="0" y="0"/>
            <wp:positionH relativeFrom="column">
              <wp:posOffset>4226560</wp:posOffset>
            </wp:positionH>
            <wp:positionV relativeFrom="paragraph">
              <wp:posOffset>204</wp:posOffset>
            </wp:positionV>
            <wp:extent cx="1591945" cy="2449830"/>
            <wp:effectExtent l="0" t="0" r="8255"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1945" cy="2449830"/>
                    </a:xfrm>
                    <a:prstGeom prst="rect">
                      <a:avLst/>
                    </a:prstGeom>
                    <a:noFill/>
                  </pic:spPr>
                </pic:pic>
              </a:graphicData>
            </a:graphic>
            <wp14:sizeRelH relativeFrom="page">
              <wp14:pctWidth>0</wp14:pctWidth>
            </wp14:sizeRelH>
            <wp14:sizeRelV relativeFrom="page">
              <wp14:pctHeight>0</wp14:pctHeight>
            </wp14:sizeRelV>
          </wp:anchor>
        </w:drawing>
      </w:r>
      <w:r w:rsidR="001E69A1" w:rsidRPr="001E69A1">
        <w:t>tones and hues of a colour, can alter the mood as we relate emotions, feelings, places and even states of being to colours</w:t>
      </w:r>
      <w:r w:rsidR="00377E5E">
        <w:t xml:space="preserve">, </w:t>
      </w:r>
      <w:r w:rsidR="00FB4BBD">
        <w:t>consequently</w:t>
      </w:r>
      <w:r w:rsidR="00377E5E">
        <w:t>,</w:t>
      </w:r>
      <w:r w:rsidR="001E69A1" w:rsidRPr="001E69A1">
        <w:t xml:space="preserve"> temperature can generally be determined by warmer or colder colour.</w:t>
      </w:r>
      <w:r w:rsidR="00AA5EF6">
        <w:t xml:space="preserve"> A</w:t>
      </w:r>
      <w:r w:rsidR="00E92053">
        <w:t xml:space="preserve">s </w:t>
      </w:r>
      <w:r w:rsidR="004E0006">
        <w:t>justification for</w:t>
      </w:r>
      <w:r w:rsidR="00AA5EF6">
        <w:t xml:space="preserve"> the importance of colour is how often it is used in descriptive pieces of writing</w:t>
      </w:r>
      <w:r w:rsidR="007F1909">
        <w:t>, frequently delineating what isn’t shown visually</w:t>
      </w:r>
      <w:r w:rsidR="002170FC">
        <w:t xml:space="preserve"> for the imagination to conjure up the imagery</w:t>
      </w:r>
      <w:r w:rsidR="003F21B9">
        <w:t xml:space="preserve"> and along with feeling</w:t>
      </w:r>
      <w:r w:rsidR="007F1909">
        <w:t>.</w:t>
      </w:r>
      <w:r w:rsidR="0007447C">
        <w:t xml:space="preserve"> </w:t>
      </w:r>
      <w:r w:rsidR="00DB0C30" w:rsidRPr="00DB0C30">
        <w:t>Eliza Wheeler administers the colour yellow in</w:t>
      </w:r>
      <w:r w:rsidR="00DB0C30">
        <w:t xml:space="preserve"> her</w:t>
      </w:r>
      <w:r w:rsidR="0007447C">
        <w:t xml:space="preserve"> painting, ‘Sky sailing’</w:t>
      </w:r>
      <w:r w:rsidR="00C4184E">
        <w:t xml:space="preserve"> for </w:t>
      </w:r>
      <w:r w:rsidR="00C4184E" w:rsidRPr="00C4184E">
        <w:t xml:space="preserve">visual </w:t>
      </w:r>
      <w:r w:rsidR="00761C11">
        <w:t>connection</w:t>
      </w:r>
      <w:r w:rsidR="00C4184E" w:rsidRPr="00C4184E">
        <w:t xml:space="preserve"> between the</w:t>
      </w:r>
      <w:r w:rsidR="00C4184E">
        <w:t xml:space="preserve"> dress and window light</w:t>
      </w:r>
      <w:r w:rsidR="006002B0">
        <w:t xml:space="preserve"> (see fig.3)</w:t>
      </w:r>
      <w:r w:rsidR="00C4184E">
        <w:t xml:space="preserve">. The </w:t>
      </w:r>
      <w:r w:rsidR="00DD5C6B">
        <w:t>surrounding</w:t>
      </w:r>
      <w:r w:rsidR="00C4184E">
        <w:t xml:space="preserve"> colours c</w:t>
      </w:r>
      <w:r w:rsidR="00E81F15">
        <w:t>an</w:t>
      </w:r>
      <w:r w:rsidR="00C4184E">
        <w:t xml:space="preserve"> be a</w:t>
      </w:r>
      <w:r w:rsidR="002A6D00">
        <w:t>dapt</w:t>
      </w:r>
      <w:r w:rsidR="00C4184E">
        <w:t xml:space="preserve">ed to </w:t>
      </w:r>
      <w:r w:rsidR="00015268">
        <w:t xml:space="preserve">appoint new </w:t>
      </w:r>
      <w:r w:rsidR="002A6D00">
        <w:t>mean</w:t>
      </w:r>
      <w:r w:rsidR="00015268">
        <w:t>ing</w:t>
      </w:r>
      <w:r w:rsidR="006F11D0">
        <w:t xml:space="preserve">; the clouds could be black to show a </w:t>
      </w:r>
      <w:r w:rsidR="003B3E01">
        <w:t>storm,</w:t>
      </w:r>
      <w:r w:rsidR="00515ACF">
        <w:t xml:space="preserve"> or</w:t>
      </w:r>
      <w:r w:rsidR="006F11D0">
        <w:t xml:space="preserve"> the sky could be another colour to </w:t>
      </w:r>
      <w:r w:rsidR="00484A14">
        <w:t xml:space="preserve">change the </w:t>
      </w:r>
      <w:r w:rsidR="006F11D0">
        <w:t>time of day.</w:t>
      </w:r>
      <w:r w:rsidR="00A60C57">
        <w:t xml:space="preserve"> </w:t>
      </w:r>
      <w:r w:rsidR="008E30FC">
        <w:t>Colour</w:t>
      </w:r>
      <w:r w:rsidR="00877BD5">
        <w:t>,</w:t>
      </w:r>
      <w:r w:rsidR="008E30FC">
        <w:t xml:space="preserve"> a</w:t>
      </w:r>
      <w:r w:rsidR="00AF6CAE">
        <w:t>s Doonan states in ‘Looking at pictures in Picture books’</w:t>
      </w:r>
      <w:r w:rsidR="008E30FC">
        <w:t xml:space="preserve">, </w:t>
      </w:r>
      <w:r w:rsidR="005F5007">
        <w:t>“</w:t>
      </w:r>
      <w:r w:rsidR="008E30FC">
        <w:t>creates a convincing physical world and, at the same time, suggests various moods while remaining true to a pallet of natural hues.</w:t>
      </w:r>
      <w:r w:rsidR="005F5007">
        <w:t>”</w:t>
      </w:r>
      <w:r w:rsidR="008E30FC">
        <w:t xml:space="preserve"> </w:t>
      </w:r>
      <w:r w:rsidR="008E30FC">
        <w:lastRenderedPageBreak/>
        <w:t>(1992</w:t>
      </w:r>
      <w:r w:rsidR="00D870E0">
        <w:t>: p.40</w:t>
      </w:r>
      <w:r w:rsidR="008E30FC">
        <w:t xml:space="preserve">). </w:t>
      </w:r>
      <w:r w:rsidR="00A65AD8">
        <w:t xml:space="preserve">I disagree with Doonan’s proposition that </w:t>
      </w:r>
      <w:r w:rsidR="008E30FC">
        <w:t xml:space="preserve">only natural colours </w:t>
      </w:r>
      <w:r w:rsidR="00E23418">
        <w:t>can be</w:t>
      </w:r>
      <w:r w:rsidR="008E30FC">
        <w:t xml:space="preserve"> used to </w:t>
      </w:r>
      <w:r w:rsidR="002A17D7">
        <w:t>create impression of mood</w:t>
      </w:r>
      <w:r w:rsidR="00554621">
        <w:t>.</w:t>
      </w:r>
    </w:p>
    <w:p w:rsidR="007B7F73" w:rsidRDefault="00380826" w:rsidP="002A02B6">
      <w:pPr>
        <w:spacing w:line="480" w:lineRule="auto"/>
        <w:jc w:val="both"/>
      </w:pPr>
      <w:r>
        <w:t xml:space="preserve">Matt Rockefeller’s artwork </w:t>
      </w:r>
      <w:r w:rsidR="00C44380">
        <w:t xml:space="preserve">upholds this </w:t>
      </w:r>
      <w:r w:rsidR="005F5007">
        <w:t>view</w:t>
      </w:r>
      <w:r>
        <w:t xml:space="preserve"> as </w:t>
      </w:r>
      <w:r w:rsidR="007E5AA8">
        <w:t xml:space="preserve">he uses unnatural colours to demonstrate an overall </w:t>
      </w:r>
      <w:r w:rsidR="00077BEA">
        <w:t>ambiance</w:t>
      </w:r>
      <w:r w:rsidR="007E5AA8">
        <w:t xml:space="preserve"> within each scene and idea for a world he has created</w:t>
      </w:r>
      <w:r w:rsidR="00EE1FE0">
        <w:t>. G</w:t>
      </w:r>
      <w:r w:rsidR="00054016">
        <w:t>enerally</w:t>
      </w:r>
      <w:r w:rsidR="00EE1FE0">
        <w:t xml:space="preserve"> using</w:t>
      </w:r>
      <w:r w:rsidR="00054016">
        <w:t xml:space="preserve"> a limited colour pallet</w:t>
      </w:r>
      <w:r w:rsidR="00EE1FE0">
        <w:t>, f</w:t>
      </w:r>
      <w:r w:rsidR="001E387F">
        <w:t>rom this we can gather what the world might be like.</w:t>
      </w:r>
      <w:r w:rsidR="00163936">
        <w:t xml:space="preserve"> </w:t>
      </w:r>
      <w:r w:rsidR="007B7F73" w:rsidRPr="004154A5">
        <w:t xml:space="preserve">In </w:t>
      </w:r>
      <w:r w:rsidR="0017083C" w:rsidRPr="004154A5">
        <w:t>fig.</w:t>
      </w:r>
      <w:r w:rsidR="004154A5">
        <w:t>4</w:t>
      </w:r>
      <w:r w:rsidR="0017083C" w:rsidRPr="004154A5">
        <w:t xml:space="preserve"> </w:t>
      </w:r>
      <w:r w:rsidR="0017083C" w:rsidRPr="00163936">
        <w:t xml:space="preserve">he uses </w:t>
      </w:r>
      <w:r w:rsidR="0017083C">
        <w:t>a limited pallet of purple hues across the whole painting.</w:t>
      </w:r>
      <w:r w:rsidR="00E65F9B">
        <w:t xml:space="preserve"> Light, pale pastel colours give off a calm sensation</w:t>
      </w:r>
      <w:r w:rsidR="00460FC2">
        <w:t xml:space="preserve">, </w:t>
      </w:r>
      <w:r w:rsidR="00A258E9">
        <w:t>using</w:t>
      </w:r>
      <w:r w:rsidR="005C7EDA">
        <w:t xml:space="preserve"> the colour purple </w:t>
      </w:r>
      <w:r w:rsidR="00A258E9">
        <w:t xml:space="preserve">he’s </w:t>
      </w:r>
      <w:r w:rsidR="0021290A">
        <w:t>suggest</w:t>
      </w:r>
      <w:r w:rsidR="00A258E9">
        <w:t>ed</w:t>
      </w:r>
      <w:r w:rsidR="0021290A">
        <w:t xml:space="preserve"> </w:t>
      </w:r>
      <w:r w:rsidR="005C7EDA">
        <w:t xml:space="preserve">a magical </w:t>
      </w:r>
      <w:r w:rsidR="0021290A">
        <w:t>world. I think unnatural colours</w:t>
      </w:r>
      <w:r w:rsidR="00460FC2">
        <w:t xml:space="preserve"> applied to things</w:t>
      </w:r>
      <w:r w:rsidR="0021290A">
        <w:t xml:space="preserve">, </w:t>
      </w:r>
      <w:r w:rsidR="001D5BB0">
        <w:t xml:space="preserve">for example </w:t>
      </w:r>
      <w:r w:rsidR="0021290A">
        <w:t>the purple light from the lamp imply unusual things</w:t>
      </w:r>
      <w:r w:rsidR="00E71112">
        <w:t>,</w:t>
      </w:r>
      <w:r w:rsidR="001D5BB0">
        <w:t xml:space="preserve"> which</w:t>
      </w:r>
      <w:r w:rsidR="00E71112">
        <w:t xml:space="preserve"> spik</w:t>
      </w:r>
      <w:r w:rsidR="001D5BB0">
        <w:t>e</w:t>
      </w:r>
      <w:r w:rsidR="00E71112">
        <w:t xml:space="preserve"> interest and give new concepts to</w:t>
      </w:r>
      <w:r w:rsidR="00713F3A">
        <w:t xml:space="preserve"> consider</w:t>
      </w:r>
      <w:r w:rsidR="00E71112">
        <w:t>.</w:t>
      </w:r>
    </w:p>
    <w:p w:rsidR="001B42AF" w:rsidRDefault="001B42AF" w:rsidP="002A02B6">
      <w:pPr>
        <w:spacing w:line="480" w:lineRule="auto"/>
        <w:jc w:val="both"/>
      </w:pPr>
      <w:r>
        <w:rPr>
          <w:noProof/>
        </w:rPr>
        <w:drawing>
          <wp:anchor distT="0" distB="0" distL="114300" distR="114300" simplePos="0" relativeHeight="251674624" behindDoc="0" locked="0" layoutInCell="1" allowOverlap="1" wp14:anchorId="5A865676">
            <wp:simplePos x="0" y="0"/>
            <wp:positionH relativeFrom="column">
              <wp:posOffset>2578385</wp:posOffset>
            </wp:positionH>
            <wp:positionV relativeFrom="paragraph">
              <wp:posOffset>2195157</wp:posOffset>
            </wp:positionV>
            <wp:extent cx="2990215" cy="2308225"/>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0215" cy="2308225"/>
                    </a:xfrm>
                    <a:prstGeom prst="rect">
                      <a:avLst/>
                    </a:prstGeom>
                    <a:noFill/>
                  </pic:spPr>
                </pic:pic>
              </a:graphicData>
            </a:graphic>
            <wp14:sizeRelH relativeFrom="page">
              <wp14:pctWidth>0</wp14:pctWidth>
            </wp14:sizeRelH>
            <wp14:sizeRelV relativeFrom="page">
              <wp14:pctHeight>0</wp14:pctHeight>
            </wp14:sizeRelV>
          </wp:anchor>
        </w:drawing>
      </w:r>
      <w:r w:rsidR="00B366D1">
        <w:rPr>
          <w:noProof/>
        </w:rPr>
        <mc:AlternateContent>
          <mc:Choice Requires="wps">
            <w:drawing>
              <wp:anchor distT="0" distB="0" distL="114300" distR="114300" simplePos="0" relativeHeight="251675648" behindDoc="0" locked="0" layoutInCell="1" allowOverlap="1">
                <wp:simplePos x="0" y="0"/>
                <wp:positionH relativeFrom="column">
                  <wp:posOffset>2823239</wp:posOffset>
                </wp:positionH>
                <wp:positionV relativeFrom="paragraph">
                  <wp:posOffset>4863541</wp:posOffset>
                </wp:positionV>
                <wp:extent cx="2352675" cy="483870"/>
                <wp:effectExtent l="0" t="0" r="28575" b="11430"/>
                <wp:wrapSquare wrapText="bothSides"/>
                <wp:docPr id="9" name="Text Box 9"/>
                <wp:cNvGraphicFramePr/>
                <a:graphic xmlns:a="http://schemas.openxmlformats.org/drawingml/2006/main">
                  <a:graphicData uri="http://schemas.microsoft.com/office/word/2010/wordprocessingShape">
                    <wps:wsp>
                      <wps:cNvSpPr txBox="1"/>
                      <wps:spPr>
                        <a:xfrm>
                          <a:off x="0" y="0"/>
                          <a:ext cx="2352675" cy="483870"/>
                        </a:xfrm>
                        <a:prstGeom prst="rect">
                          <a:avLst/>
                        </a:prstGeom>
                        <a:solidFill>
                          <a:schemeClr val="lt1"/>
                        </a:solidFill>
                        <a:ln w="6350">
                          <a:solidFill>
                            <a:prstClr val="black"/>
                          </a:solidFill>
                        </a:ln>
                      </wps:spPr>
                      <wps:txbx>
                        <w:txbxContent>
                          <w:p w:rsidR="00F70129" w:rsidRPr="00F70129" w:rsidRDefault="00F70129" w:rsidP="00F70129">
                            <w:r w:rsidRPr="00F70129">
                              <w:t xml:space="preserve">Fig.5 – Illustration from </w:t>
                            </w:r>
                            <w:proofErr w:type="spellStart"/>
                            <w:r w:rsidRPr="00F70129">
                              <w:t>pokemon</w:t>
                            </w:r>
                            <w:proofErr w:type="spellEnd"/>
                            <w:r w:rsidRPr="00F70129">
                              <w:t xml:space="preserve"> zine by Matt Rockefeller</w:t>
                            </w:r>
                            <w:r w:rsidR="007D0606">
                              <w:t>.</w:t>
                            </w:r>
                          </w:p>
                          <w:p w:rsidR="004F1299" w:rsidRDefault="004F12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left:0;text-align:left;margin-left:222.3pt;margin-top:382.95pt;width:185.25pt;height:3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" fillcolor="white [3201]" strokeweight=".5pt">
                <v:textbox>
                  <w:txbxContent>
                    <w:p w:rsidR="00F70129" w:rsidRPr="00F70129" w:rsidRDefault="00F70129" w:rsidP="00F70129">
                      <w:r w:rsidRPr="00F70129">
                        <w:t xml:space="preserve">Fig.5 – Illustration from </w:t>
                      </w:r>
                      <w:proofErr w:type="spellStart"/>
                      <w:r w:rsidRPr="00F70129">
                        <w:t>pokemon</w:t>
                      </w:r>
                      <w:proofErr w:type="spellEnd"/>
                      <w:r w:rsidRPr="00F70129">
                        <w:t xml:space="preserve"> zine by Matt Rockefeller</w:t>
                      </w:r>
                      <w:r w:rsidR="007D0606">
                        <w:t>.</w:t>
                      </w:r>
                    </w:p>
                    <w:p w:rsidR="004F1299" w:rsidRDefault="004F1299"/>
                  </w:txbxContent>
                </v:textbox>
                <w10:wrap type="square"/>
              </v:shape>
            </w:pict>
          </mc:Fallback>
        </mc:AlternateContent>
      </w:r>
      <w:r w:rsidR="00B366D1">
        <w:rPr>
          <w:noProof/>
        </w:rPr>
        <w:drawing>
          <wp:anchor distT="0" distB="0" distL="114300" distR="114300" simplePos="0" relativeHeight="251673600" behindDoc="0" locked="0" layoutInCell="1" allowOverlap="1" wp14:anchorId="00CCF3B7">
            <wp:simplePos x="0" y="0"/>
            <wp:positionH relativeFrom="column">
              <wp:posOffset>313055</wp:posOffset>
            </wp:positionH>
            <wp:positionV relativeFrom="paragraph">
              <wp:posOffset>1983531</wp:posOffset>
            </wp:positionV>
            <wp:extent cx="1896745" cy="2668905"/>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6745" cy="2668905"/>
                    </a:xfrm>
                    <a:prstGeom prst="rect">
                      <a:avLst/>
                    </a:prstGeom>
                    <a:noFill/>
                  </pic:spPr>
                </pic:pic>
              </a:graphicData>
            </a:graphic>
            <wp14:sizeRelH relativeFrom="page">
              <wp14:pctWidth>0</wp14:pctWidth>
            </wp14:sizeRelH>
            <wp14:sizeRelV relativeFrom="page">
              <wp14:pctHeight>0</wp14:pctHeight>
            </wp14:sizeRelV>
          </wp:anchor>
        </w:drawing>
      </w:r>
      <w:r w:rsidR="00B366D1">
        <w:rPr>
          <w:noProof/>
        </w:rPr>
        <mc:AlternateContent>
          <mc:Choice Requires="wps">
            <w:drawing>
              <wp:anchor distT="0" distB="0" distL="114300" distR="114300" simplePos="0" relativeHeight="251676672" behindDoc="0" locked="0" layoutInCell="1" allowOverlap="1">
                <wp:simplePos x="0" y="0"/>
                <wp:positionH relativeFrom="column">
                  <wp:posOffset>95534</wp:posOffset>
                </wp:positionH>
                <wp:positionV relativeFrom="paragraph">
                  <wp:posOffset>4806666</wp:posOffset>
                </wp:positionV>
                <wp:extent cx="2279015" cy="763564"/>
                <wp:effectExtent l="0" t="0" r="26035" b="17780"/>
                <wp:wrapSquare wrapText="bothSides"/>
                <wp:docPr id="12" name="Text Box 12"/>
                <wp:cNvGraphicFramePr/>
                <a:graphic xmlns:a="http://schemas.openxmlformats.org/drawingml/2006/main">
                  <a:graphicData uri="http://schemas.microsoft.com/office/word/2010/wordprocessingShape">
                    <wps:wsp>
                      <wps:cNvSpPr txBox="1"/>
                      <wps:spPr>
                        <a:xfrm>
                          <a:off x="0" y="0"/>
                          <a:ext cx="2279015" cy="763564"/>
                        </a:xfrm>
                        <a:prstGeom prst="rect">
                          <a:avLst/>
                        </a:prstGeom>
                        <a:solidFill>
                          <a:schemeClr val="lt1"/>
                        </a:solidFill>
                        <a:ln w="6350">
                          <a:solidFill>
                            <a:prstClr val="black"/>
                          </a:solidFill>
                        </a:ln>
                      </wps:spPr>
                      <wps:txbx>
                        <w:txbxContent>
                          <w:p w:rsidR="00EF233D" w:rsidRPr="00EF233D" w:rsidRDefault="00EF233D" w:rsidP="00EF233D">
                            <w:r w:rsidRPr="00EF233D">
                              <w:t xml:space="preserve">Fig.4 - Cover illustration by Matt Rockefeller for The Secret of </w:t>
                            </w:r>
                            <w:proofErr w:type="spellStart"/>
                            <w:r w:rsidRPr="00EF233D">
                              <w:t>Dreadwillow</w:t>
                            </w:r>
                            <w:proofErr w:type="spellEnd"/>
                            <w:r w:rsidRPr="00EF233D">
                              <w:t xml:space="preserve"> </w:t>
                            </w:r>
                            <w:proofErr w:type="spellStart"/>
                            <w:r w:rsidRPr="00EF233D">
                              <w:t>Carse</w:t>
                            </w:r>
                            <w:proofErr w:type="spellEnd"/>
                            <w:r w:rsidRPr="00EF233D">
                              <w:t xml:space="preserve"> by Brian </w:t>
                            </w:r>
                            <w:proofErr w:type="spellStart"/>
                            <w:r w:rsidRPr="00EF233D">
                              <w:t>Farrey</w:t>
                            </w:r>
                            <w:proofErr w:type="spellEnd"/>
                            <w:r w:rsidR="007D0606">
                              <w:t>.</w:t>
                            </w:r>
                          </w:p>
                          <w:p w:rsidR="004F1299" w:rsidRDefault="004F12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0" type="#_x0000_t202" style="position:absolute;left:0;text-align:left;margin-left:7.5pt;margin-top:378.5pt;width:179.45pt;height:60.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" fillcolor="white [3201]" strokeweight=".5pt">
                <v:textbox>
                  <w:txbxContent>
                    <w:p w:rsidR="00EF233D" w:rsidRPr="00EF233D" w:rsidRDefault="00EF233D" w:rsidP="00EF233D">
                      <w:r w:rsidRPr="00EF233D">
                        <w:t xml:space="preserve">Fig.4 - Cover illustration by Matt Rockefeller for The Secret of </w:t>
                      </w:r>
                      <w:proofErr w:type="spellStart"/>
                      <w:r w:rsidRPr="00EF233D">
                        <w:t>Dreadwillow</w:t>
                      </w:r>
                      <w:proofErr w:type="spellEnd"/>
                      <w:r w:rsidRPr="00EF233D">
                        <w:t xml:space="preserve"> </w:t>
                      </w:r>
                      <w:proofErr w:type="spellStart"/>
                      <w:r w:rsidRPr="00EF233D">
                        <w:t>Carse</w:t>
                      </w:r>
                      <w:proofErr w:type="spellEnd"/>
                      <w:r w:rsidRPr="00EF233D">
                        <w:t xml:space="preserve"> by Brian </w:t>
                      </w:r>
                      <w:proofErr w:type="spellStart"/>
                      <w:r w:rsidRPr="00EF233D">
                        <w:t>Farrey</w:t>
                      </w:r>
                      <w:proofErr w:type="spellEnd"/>
                      <w:r w:rsidR="007D0606">
                        <w:t>.</w:t>
                      </w:r>
                    </w:p>
                    <w:p w:rsidR="004F1299" w:rsidRDefault="004F1299"/>
                  </w:txbxContent>
                </v:textbox>
                <w10:wrap type="square"/>
              </v:shape>
            </w:pict>
          </mc:Fallback>
        </mc:AlternateContent>
      </w:r>
      <w:r w:rsidR="00511510">
        <w:t xml:space="preserve">In the first painting he’s used </w:t>
      </w:r>
      <w:r w:rsidR="00186E0C">
        <w:t xml:space="preserve">variations </w:t>
      </w:r>
      <w:r w:rsidR="00AE0103">
        <w:t xml:space="preserve">of </w:t>
      </w:r>
      <w:r w:rsidR="000901E1">
        <w:t xml:space="preserve">the singular colour </w:t>
      </w:r>
      <w:r w:rsidR="00AE0103">
        <w:t>purple</w:t>
      </w:r>
      <w:r w:rsidR="00EF4D57">
        <w:t>,</w:t>
      </w:r>
      <w:r w:rsidR="00186E0C">
        <w:t xml:space="preserve"> however the second pencil drawing uses 2 </w:t>
      </w:r>
      <w:r w:rsidR="00DF317D">
        <w:t>dissimilar</w:t>
      </w:r>
      <w:r w:rsidR="00186E0C">
        <w:t xml:space="preserve"> colours</w:t>
      </w:r>
      <w:r w:rsidR="00AE0103">
        <w:t>; pink and blue,</w:t>
      </w:r>
      <w:r w:rsidR="00186E0C">
        <w:t xml:space="preserve"> </w:t>
      </w:r>
      <w:r w:rsidR="004154A5">
        <w:t xml:space="preserve">(see fig.5) </w:t>
      </w:r>
      <w:r w:rsidR="00186E0C">
        <w:t>to differentiate between the parts of the picture he has separated in this way.</w:t>
      </w:r>
      <w:r w:rsidR="004E36E2">
        <w:t xml:space="preserve"> Pieces done in singular colours can be hard to separate aspects of, as shown in the blue areas and pink areas of the drawing, however the areas of greater </w:t>
      </w:r>
      <w:r w:rsidR="00F544B8">
        <w:t>tonal change</w:t>
      </w:r>
      <w:r w:rsidR="004E36E2">
        <w:t xml:space="preserve"> within those hues allow our brains to easily dis</w:t>
      </w:r>
      <w:r w:rsidR="003557F7">
        <w:t>c</w:t>
      </w:r>
      <w:r w:rsidR="004E36E2">
        <w:t xml:space="preserve">ern </w:t>
      </w:r>
      <w:r w:rsidR="00957A42">
        <w:t xml:space="preserve">and isolate </w:t>
      </w:r>
      <w:r w:rsidR="004E36E2">
        <w:t xml:space="preserve">objects. For </w:t>
      </w:r>
      <w:r w:rsidR="003557F7">
        <w:t>example,</w:t>
      </w:r>
      <w:r w:rsidR="004E36E2">
        <w:t xml:space="preserve"> the area </w:t>
      </w:r>
      <w:r w:rsidR="003557F7">
        <w:t>of pink in the centre is lighter than the surrounding</w:t>
      </w:r>
      <w:r w:rsidR="005F2AB1">
        <w:t>.</w:t>
      </w:r>
      <w:r w:rsidR="00C82A2E">
        <w:t xml:space="preserve"> Rockefeller seems to have blended objects into </w:t>
      </w:r>
    </w:p>
    <w:p w:rsidR="001B42AF" w:rsidRDefault="001B42AF" w:rsidP="002A02B6">
      <w:pPr>
        <w:spacing w:line="480" w:lineRule="auto"/>
        <w:jc w:val="both"/>
      </w:pPr>
    </w:p>
    <w:p w:rsidR="001B42AF" w:rsidRDefault="001B42AF" w:rsidP="002A02B6">
      <w:pPr>
        <w:spacing w:line="480" w:lineRule="auto"/>
        <w:jc w:val="both"/>
      </w:pPr>
    </w:p>
    <w:p w:rsidR="00ED162A" w:rsidRDefault="00C82A2E" w:rsidP="002A02B6">
      <w:pPr>
        <w:spacing w:line="480" w:lineRule="auto"/>
        <w:jc w:val="both"/>
      </w:pPr>
      <w:r>
        <w:lastRenderedPageBreak/>
        <w:t>the area purposefully with intention for the viewer to spend time analysing the drawing to look for the objects hidden within it.</w:t>
      </w:r>
    </w:p>
    <w:p w:rsidR="004F1299" w:rsidRDefault="00116A7C" w:rsidP="002A02B6">
      <w:pPr>
        <w:spacing w:line="480" w:lineRule="auto"/>
        <w:jc w:val="both"/>
      </w:pPr>
      <w:r>
        <w:t xml:space="preserve">Overall </w:t>
      </w:r>
      <w:r w:rsidR="004C4138">
        <w:t xml:space="preserve">tonal </w:t>
      </w:r>
      <w:r>
        <w:t>contrast within</w:t>
      </w:r>
      <w:r w:rsidR="008C3379">
        <w:t xml:space="preserve"> artwork assists our </w:t>
      </w:r>
      <w:r w:rsidR="000179F6">
        <w:t>mind</w:t>
      </w:r>
      <w:r w:rsidR="008C3379">
        <w:t xml:space="preserve"> to acknowledge parts of the piece </w:t>
      </w:r>
      <w:r w:rsidR="00D05062">
        <w:t>effortlessly</w:t>
      </w:r>
      <w:r w:rsidR="000179F6">
        <w:t>.</w:t>
      </w:r>
      <w:r w:rsidR="00BA60DD">
        <w:t xml:space="preserve"> It gives the image a source of light </w:t>
      </w:r>
      <w:r w:rsidR="004C5CBE">
        <w:t>and uplifts</w:t>
      </w:r>
      <w:r w:rsidR="00BA60DD">
        <w:t xml:space="preserve"> or weighs down the </w:t>
      </w:r>
      <w:r w:rsidR="006808B6">
        <w:t>piece by amount of dark and light tones used. It also creates depth to the artwork, bringing out the lighter areas and hiding the darker areas.</w:t>
      </w:r>
    </w:p>
    <w:p w:rsidR="00CB3D2B" w:rsidRDefault="00CB3D2B" w:rsidP="002A02B6">
      <w:pPr>
        <w:spacing w:line="480" w:lineRule="auto"/>
        <w:jc w:val="both"/>
      </w:pPr>
    </w:p>
    <w:p w:rsidR="00B13A30" w:rsidRPr="003F25D9" w:rsidRDefault="00BC292B" w:rsidP="002A02B6">
      <w:pPr>
        <w:spacing w:line="480" w:lineRule="auto"/>
        <w:jc w:val="both"/>
        <w:rPr>
          <w:b/>
          <w:sz w:val="24"/>
        </w:rPr>
      </w:pPr>
      <w:r w:rsidRPr="003F25D9">
        <w:rPr>
          <w:b/>
          <w:sz w:val="24"/>
        </w:rPr>
        <w:t>3. Arrangement</w:t>
      </w:r>
      <w:r w:rsidR="00B66AD7" w:rsidRPr="003F25D9">
        <w:rPr>
          <w:b/>
          <w:sz w:val="24"/>
        </w:rPr>
        <w:t xml:space="preserve"> of imagery</w:t>
      </w:r>
    </w:p>
    <w:p w:rsidR="00851D8D" w:rsidRDefault="001E69A1" w:rsidP="002A02B6">
      <w:pPr>
        <w:spacing w:line="480" w:lineRule="auto"/>
        <w:jc w:val="both"/>
      </w:pPr>
      <w:r w:rsidRPr="001E69A1">
        <w:t>Placement of objects can adjust the composition of a piece, altering</w:t>
      </w:r>
      <w:r w:rsidR="00660C86">
        <w:t xml:space="preserve"> the flow of how</w:t>
      </w:r>
      <w:r w:rsidRPr="001E69A1">
        <w:t xml:space="preserve"> your eye looks across the picture. Sizing of objects within the piece creates depth and the idea of distance taking it into further dimensions and producing more space</w:t>
      </w:r>
      <w:r w:rsidR="00660C86">
        <w:t>,</w:t>
      </w:r>
      <w:r w:rsidRPr="001E69A1">
        <w:t xml:space="preserve"> as many </w:t>
      </w:r>
      <w:r w:rsidR="00660C86">
        <w:t>more</w:t>
      </w:r>
      <w:r w:rsidR="005D21B3">
        <w:t>,</w:t>
      </w:r>
      <w:r w:rsidR="00660C86">
        <w:t xml:space="preserve"> </w:t>
      </w:r>
      <w:r w:rsidRPr="001E69A1">
        <w:t>s</w:t>
      </w:r>
      <w:r w:rsidR="00660C86">
        <w:t>mall</w:t>
      </w:r>
      <w:r w:rsidRPr="001E69A1">
        <w:t xml:space="preserve"> distant shapes can fit into the background. This has a great effect on hierarchy of the image’s content, focal points and </w:t>
      </w:r>
      <w:r w:rsidR="00660C86">
        <w:t>objects</w:t>
      </w:r>
      <w:r w:rsidRPr="001E69A1">
        <w:t xml:space="preserve"> are greatly enhanced if brought forward, highlighted or set apart from the rest of a picture. Hierarchy determines the subject of the image and its most important a</w:t>
      </w:r>
      <w:r w:rsidR="00E622F8">
        <w:t>ttributes</w:t>
      </w:r>
      <w:r w:rsidRPr="001E69A1">
        <w:t>. Placement also gives us a viewpoint from which to look from within the image enabling us to have a sense of involvement and direction within the piece. “Rhythm alters a viewer’s perception, can help achieve continuity and depth and is used to link visuals and text content together.” (</w:t>
      </w:r>
      <w:proofErr w:type="spellStart"/>
      <w:r w:rsidRPr="001E69A1">
        <w:t>Sherin</w:t>
      </w:r>
      <w:proofErr w:type="spellEnd"/>
      <w:r w:rsidRPr="001E69A1">
        <w:t xml:space="preserve">, </w:t>
      </w:r>
      <w:r w:rsidRPr="001E69A1">
        <w:rPr>
          <w:bCs/>
        </w:rPr>
        <w:t>2013 p.56)</w:t>
      </w:r>
      <w:r w:rsidR="00821A42">
        <w:t xml:space="preserve">. Well </w:t>
      </w:r>
      <w:r w:rsidR="00331564">
        <w:t xml:space="preserve">constituted </w:t>
      </w:r>
      <w:r w:rsidR="00821A42">
        <w:t>artwork a</w:t>
      </w:r>
      <w:r w:rsidRPr="001E69A1">
        <w:t>ssist</w:t>
      </w:r>
      <w:r w:rsidR="00331564">
        <w:t>s</w:t>
      </w:r>
      <w:r w:rsidRPr="001E69A1">
        <w:t xml:space="preserve"> your eyes to follow a flow of</w:t>
      </w:r>
      <w:r w:rsidR="000768CF">
        <w:t xml:space="preserve"> pictorial</w:t>
      </w:r>
      <w:r w:rsidRPr="001E69A1">
        <w:t xml:space="preserve"> </w:t>
      </w:r>
      <w:r w:rsidR="00842AB3">
        <w:t>impressions</w:t>
      </w:r>
      <w:r w:rsidR="00331564">
        <w:t>, and or words, by their positioning</w:t>
      </w:r>
      <w:r w:rsidRPr="001E69A1">
        <w:t xml:space="preserve"> creating an effectively arranged piece. It’s comp</w:t>
      </w:r>
      <w:r w:rsidR="006441CA">
        <w:t>onents working well together giving</w:t>
      </w:r>
      <w:r w:rsidRPr="001E69A1">
        <w:t xml:space="preserve"> a path set out</w:t>
      </w:r>
      <w:r w:rsidR="00B51F39">
        <w:t>, drawing</w:t>
      </w:r>
      <w:r w:rsidRPr="001E69A1">
        <w:t xml:space="preserve"> the viewer</w:t>
      </w:r>
      <w:r w:rsidR="00B51F39">
        <w:t>’s eye</w:t>
      </w:r>
      <w:r w:rsidRPr="001E69A1">
        <w:t xml:space="preserve"> to </w:t>
      </w:r>
      <w:r w:rsidR="00B51F39">
        <w:t xml:space="preserve">across the page in the predetermined </w:t>
      </w:r>
      <w:r w:rsidR="009A578E">
        <w:t>manner</w:t>
      </w:r>
      <w:r w:rsidR="000C5FF8">
        <w:t>.</w:t>
      </w:r>
    </w:p>
    <w:p w:rsidR="00B40757" w:rsidRDefault="00CE1182" w:rsidP="002A02B6">
      <w:pPr>
        <w:spacing w:line="480" w:lineRule="auto"/>
        <w:jc w:val="both"/>
      </w:pPr>
      <w:r>
        <w:rPr>
          <w:noProof/>
        </w:rPr>
        <w:lastRenderedPageBreak/>
        <w:drawing>
          <wp:anchor distT="0" distB="0" distL="114300" distR="114300" simplePos="0" relativeHeight="251679744" behindDoc="0" locked="0" layoutInCell="1" allowOverlap="1" wp14:anchorId="4AF548CB">
            <wp:simplePos x="0" y="0"/>
            <wp:positionH relativeFrom="column">
              <wp:posOffset>-34290</wp:posOffset>
            </wp:positionH>
            <wp:positionV relativeFrom="paragraph">
              <wp:posOffset>2876512</wp:posOffset>
            </wp:positionV>
            <wp:extent cx="2877820" cy="1993265"/>
            <wp:effectExtent l="0" t="0" r="0"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7820" cy="1993265"/>
                    </a:xfrm>
                    <a:prstGeom prst="rect">
                      <a:avLst/>
                    </a:prstGeom>
                    <a:noFill/>
                  </pic:spPr>
                </pic:pic>
              </a:graphicData>
            </a:graphic>
            <wp14:sizeRelH relativeFrom="page">
              <wp14:pctWidth>0</wp14:pctWidth>
            </wp14:sizeRelH>
            <wp14:sizeRelV relativeFrom="page">
              <wp14:pctHeight>0</wp14:pctHeight>
            </wp14:sizeRelV>
          </wp:anchor>
        </w:drawing>
      </w:r>
      <w:r w:rsidR="00851D8D">
        <w:rPr>
          <w:noProof/>
        </w:rPr>
        <w:drawing>
          <wp:anchor distT="0" distB="0" distL="114300" distR="114300" simplePos="0" relativeHeight="251680768" behindDoc="0" locked="0" layoutInCell="1" allowOverlap="1" wp14:anchorId="6CC46F2C">
            <wp:simplePos x="0" y="0"/>
            <wp:positionH relativeFrom="column">
              <wp:posOffset>2987040</wp:posOffset>
            </wp:positionH>
            <wp:positionV relativeFrom="paragraph">
              <wp:posOffset>2885440</wp:posOffset>
            </wp:positionV>
            <wp:extent cx="2828925" cy="1993265"/>
            <wp:effectExtent l="0" t="0" r="9525"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1993265"/>
                    </a:xfrm>
                    <a:prstGeom prst="rect">
                      <a:avLst/>
                    </a:prstGeom>
                    <a:noFill/>
                  </pic:spPr>
                </pic:pic>
              </a:graphicData>
            </a:graphic>
            <wp14:sizeRelH relativeFrom="page">
              <wp14:pctWidth>0</wp14:pctWidth>
            </wp14:sizeRelH>
            <wp14:sizeRelV relativeFrom="page">
              <wp14:pctHeight>0</wp14:pctHeight>
            </wp14:sizeRelV>
          </wp:anchor>
        </w:drawing>
      </w:r>
      <w:r w:rsidR="000C5FF8">
        <w:t>An example of highlighting imagery is used in Philip Stead’s book; ‘Sebastian and the Balloon’ in whi</w:t>
      </w:r>
      <w:r w:rsidR="00E2631C">
        <w:t xml:space="preserve">ch </w:t>
      </w:r>
      <w:proofErr w:type="gramStart"/>
      <w:r w:rsidR="00E2631C">
        <w:t>particular objects</w:t>
      </w:r>
      <w:proofErr w:type="gramEnd"/>
      <w:r w:rsidR="00E2631C">
        <w:t xml:space="preserve"> are backed by a white circle. This breaks them away from the coloured background spotlighting them </w:t>
      </w:r>
      <w:r w:rsidR="00377ACD">
        <w:t xml:space="preserve">where they can be seen clearly without surrounding pattern or colour </w:t>
      </w:r>
      <w:r w:rsidR="009B1021">
        <w:t>hamper</w:t>
      </w:r>
      <w:r w:rsidR="00377ACD">
        <w:t>ing the image</w:t>
      </w:r>
      <w:r w:rsidR="00FB6E5E">
        <w:t xml:space="preserve">’s </w:t>
      </w:r>
      <w:r w:rsidR="00FB6E5E" w:rsidRPr="0043080F">
        <w:t>clarity</w:t>
      </w:r>
      <w:r w:rsidR="00377ACD" w:rsidRPr="0043080F">
        <w:t xml:space="preserve"> (</w:t>
      </w:r>
      <w:r w:rsidR="0043080F">
        <w:t xml:space="preserve">see </w:t>
      </w:r>
      <w:r w:rsidR="00377ACD" w:rsidRPr="0043080F">
        <w:t>fig.</w:t>
      </w:r>
      <w:r w:rsidR="0043080F">
        <w:t>6 and 7</w:t>
      </w:r>
      <w:r w:rsidR="00377ACD" w:rsidRPr="0043080F">
        <w:t>).</w:t>
      </w:r>
      <w:r w:rsidR="00887BF3" w:rsidRPr="0043080F">
        <w:t xml:space="preserve"> </w:t>
      </w:r>
      <w:r w:rsidR="00887BF3" w:rsidRPr="00887BF3">
        <w:t xml:space="preserve">White is a plain colour that doesn’t interfere with </w:t>
      </w:r>
      <w:r w:rsidR="00887BF3">
        <w:t xml:space="preserve">other </w:t>
      </w:r>
      <w:r w:rsidR="00887BF3" w:rsidRPr="00887BF3">
        <w:t>colouring</w:t>
      </w:r>
      <w:r w:rsidR="00887BF3">
        <w:t>s</w:t>
      </w:r>
      <w:r w:rsidR="00887BF3" w:rsidRPr="00887BF3">
        <w:t xml:space="preserve"> </w:t>
      </w:r>
      <w:r w:rsidR="00887BF3">
        <w:t>due to the fact it’s very bright and clear</w:t>
      </w:r>
      <w:r w:rsidR="005329C4">
        <w:t>. W</w:t>
      </w:r>
      <w:r w:rsidR="00FA6F7B">
        <w:t>e don’t tend to hold any emotional value towards white, being more of a void</w:t>
      </w:r>
      <w:r w:rsidR="005329C4">
        <w:t>, seen also as a setting</w:t>
      </w:r>
      <w:r w:rsidR="00BA79EE">
        <w:t xml:space="preserve"> for something to fill, be placed or drawn upon</w:t>
      </w:r>
      <w:r w:rsidR="00887BF3">
        <w:t>.</w:t>
      </w:r>
      <w:r w:rsidR="00B305AF">
        <w:t xml:space="preserve"> Stead made a good choice of colour to reinforce the balloon, the balloon accommodati</w:t>
      </w:r>
      <w:r w:rsidR="00423B29">
        <w:t>ng</w:t>
      </w:r>
      <w:r w:rsidR="00B305AF">
        <w:t xml:space="preserve"> many colours</w:t>
      </w:r>
      <w:r w:rsidR="00B336A9">
        <w:t xml:space="preserve"> has tidier background to be exhibited upon.</w:t>
      </w:r>
    </w:p>
    <w:p w:rsidR="00CE1182" w:rsidRDefault="00CE1182" w:rsidP="002A02B6">
      <w:pPr>
        <w:spacing w:line="480" w:lineRule="auto"/>
        <w:jc w:val="both"/>
      </w:pPr>
      <w:r>
        <w:rPr>
          <w:noProof/>
        </w:rPr>
        <mc:AlternateContent>
          <mc:Choice Requires="wps">
            <w:drawing>
              <wp:anchor distT="0" distB="0" distL="114300" distR="114300" simplePos="0" relativeHeight="251681792" behindDoc="0" locked="0" layoutInCell="1" allowOverlap="1">
                <wp:simplePos x="0" y="0"/>
                <wp:positionH relativeFrom="column">
                  <wp:posOffset>655320</wp:posOffset>
                </wp:positionH>
                <wp:positionV relativeFrom="paragraph">
                  <wp:posOffset>2291989</wp:posOffset>
                </wp:positionV>
                <wp:extent cx="4162425" cy="285750"/>
                <wp:effectExtent l="0" t="0" r="28575" b="19050"/>
                <wp:wrapSquare wrapText="bothSides"/>
                <wp:docPr id="17" name="Text Box 17"/>
                <wp:cNvGraphicFramePr/>
                <a:graphic xmlns:a="http://schemas.openxmlformats.org/drawingml/2006/main">
                  <a:graphicData uri="http://schemas.microsoft.com/office/word/2010/wordprocessingShape">
                    <wps:wsp>
                      <wps:cNvSpPr txBox="1"/>
                      <wps:spPr>
                        <a:xfrm>
                          <a:off x="0" y="0"/>
                          <a:ext cx="4162425" cy="285750"/>
                        </a:xfrm>
                        <a:prstGeom prst="rect">
                          <a:avLst/>
                        </a:prstGeom>
                        <a:solidFill>
                          <a:schemeClr val="lt1"/>
                        </a:solidFill>
                        <a:ln w="6350">
                          <a:solidFill>
                            <a:prstClr val="black"/>
                          </a:solidFill>
                        </a:ln>
                      </wps:spPr>
                      <wps:txbx>
                        <w:txbxContent>
                          <w:p w:rsidR="00C10C2C" w:rsidRPr="00C10C2C" w:rsidRDefault="00C10C2C" w:rsidP="00C10C2C">
                            <w:bookmarkStart w:id="3" w:name="_Hlk498683303"/>
                            <w:bookmarkStart w:id="4" w:name="_Hlk498683304"/>
                            <w:r w:rsidRPr="00C10C2C">
                              <w:t>Fig.</w:t>
                            </w:r>
                            <w:r>
                              <w:t>6</w:t>
                            </w:r>
                            <w:r w:rsidRPr="00C10C2C">
                              <w:t xml:space="preserve"> – Illustration from ‘Sebastian and the Balloon’ by Philip C. Stead</w:t>
                            </w:r>
                            <w:bookmarkEnd w:id="3"/>
                            <w:bookmarkEnd w:id="4"/>
                            <w:r w:rsidR="00E93CFB">
                              <w:t>.</w:t>
                            </w:r>
                          </w:p>
                          <w:p w:rsidR="0043080F" w:rsidRDefault="004308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left:0;text-align:left;margin-left:51.6pt;margin-top:180.45pt;width:327.75pt;height: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" fillcolor="white [3201]" strokeweight=".5pt">
                <v:textbox>
                  <w:txbxContent>
                    <w:p w:rsidR="00C10C2C" w:rsidRPr="00C10C2C" w:rsidRDefault="00C10C2C" w:rsidP="00C10C2C">
                      <w:bookmarkStart w:id="5" w:name="_Hlk498683303"/>
                      <w:bookmarkStart w:id="6" w:name="_Hlk498683304"/>
                      <w:r w:rsidRPr="00C10C2C">
                        <w:t>Fig.</w:t>
                      </w:r>
                      <w:r>
                        <w:t>6</w:t>
                      </w:r>
                      <w:r w:rsidRPr="00C10C2C">
                        <w:t xml:space="preserve"> – Illustration from ‘Sebastian and the Balloon’ by Philip C. Stead</w:t>
                      </w:r>
                      <w:bookmarkEnd w:id="5"/>
                      <w:bookmarkEnd w:id="6"/>
                      <w:r w:rsidR="00E93CFB">
                        <w:t>.</w:t>
                      </w:r>
                    </w:p>
                    <w:p w:rsidR="0043080F" w:rsidRDefault="0043080F"/>
                  </w:txbxContent>
                </v:textbox>
                <w10:wrap type="square"/>
              </v:shape>
            </w:pict>
          </mc:Fallback>
        </mc:AlternateContent>
      </w:r>
    </w:p>
    <w:p w:rsidR="00CE1182" w:rsidRDefault="00CE1182" w:rsidP="002A02B6">
      <w:pPr>
        <w:spacing w:line="480" w:lineRule="auto"/>
        <w:jc w:val="both"/>
      </w:pPr>
    </w:p>
    <w:p w:rsidR="00CE1182" w:rsidRDefault="00A866FF" w:rsidP="002A02B6">
      <w:pPr>
        <w:spacing w:line="480" w:lineRule="auto"/>
        <w:jc w:val="both"/>
      </w:pPr>
      <w:r>
        <w:t xml:space="preserve">An illustrator whom I think defines </w:t>
      </w:r>
      <w:r w:rsidR="005B7795">
        <w:t xml:space="preserve">flow within layout accordingly is </w:t>
      </w:r>
      <w:r w:rsidR="003712C8">
        <w:t>an internet artist going by the name ‘</w:t>
      </w:r>
      <w:proofErr w:type="spellStart"/>
      <w:r w:rsidR="005B7795">
        <w:t>PiNe</w:t>
      </w:r>
      <w:proofErr w:type="spellEnd"/>
      <w:r w:rsidR="003712C8">
        <w:t>’</w:t>
      </w:r>
      <w:r w:rsidR="00337C99">
        <w:t xml:space="preserve">. </w:t>
      </w:r>
      <w:r w:rsidR="00901273">
        <w:t>The pieces below</w:t>
      </w:r>
      <w:r w:rsidR="000D4644">
        <w:t xml:space="preserve"> (fig.</w:t>
      </w:r>
      <w:r w:rsidR="00700B04">
        <w:t>7</w:t>
      </w:r>
      <w:r w:rsidR="000D4644">
        <w:t>)</w:t>
      </w:r>
      <w:r w:rsidR="00901273">
        <w:t xml:space="preserve"> </w:t>
      </w:r>
      <w:r w:rsidR="009149E7">
        <w:t>demonstrate how the use of placement draws forward elements of the image, allowing less important areas to stray into the distance</w:t>
      </w:r>
      <w:r w:rsidR="00F810F7">
        <w:t xml:space="preserve"> however still </w:t>
      </w:r>
      <w:r w:rsidR="00B34B20">
        <w:t>contributing to the overall affect by</w:t>
      </w:r>
      <w:r w:rsidR="00473F89">
        <w:t xml:space="preserve"> integration of</w:t>
      </w:r>
      <w:r w:rsidR="00B34B20">
        <w:t xml:space="preserve"> </w:t>
      </w:r>
      <w:r w:rsidR="00BB0503">
        <w:t xml:space="preserve">colour and </w:t>
      </w:r>
      <w:r w:rsidR="00072BEE">
        <w:t>shape that match</w:t>
      </w:r>
      <w:r w:rsidR="004B09E2">
        <w:t xml:space="preserve"> and build up the background of the piece</w:t>
      </w:r>
      <w:r w:rsidR="00072BEE">
        <w:t xml:space="preserve">. </w:t>
      </w:r>
      <w:r w:rsidR="00F7018D">
        <w:t>Overall deconstruction</w:t>
      </w:r>
      <w:r w:rsidR="00B02641">
        <w:t xml:space="preserve"> implements distinction of the important values of the image and </w:t>
      </w:r>
      <w:r w:rsidR="005B37BD">
        <w:t xml:space="preserve">enhances </w:t>
      </w:r>
      <w:r w:rsidR="00B02641">
        <w:t xml:space="preserve">depth </w:t>
      </w:r>
      <w:r w:rsidR="00D34A58">
        <w:t xml:space="preserve">within the image allowing us as viewers to associate with it </w:t>
      </w:r>
      <w:r w:rsidR="004A7C01">
        <w:t>in a</w:t>
      </w:r>
      <w:r w:rsidR="00D34A58">
        <w:t xml:space="preserve"> relative </w:t>
      </w:r>
      <w:r w:rsidR="004A7C01">
        <w:t>way</w:t>
      </w:r>
      <w:r w:rsidR="00D34A58">
        <w:t xml:space="preserve">. </w:t>
      </w:r>
      <w:r w:rsidR="008E7DB0">
        <w:t>Shapes attribute to the direction your eye follows and in these images</w:t>
      </w:r>
      <w:r w:rsidR="001572A3">
        <w:t xml:space="preserve">, </w:t>
      </w:r>
      <w:proofErr w:type="spellStart"/>
      <w:r w:rsidR="001572A3">
        <w:t>PiNe</w:t>
      </w:r>
      <w:proofErr w:type="spellEnd"/>
      <w:r w:rsidR="001572A3">
        <w:t xml:space="preserve"> has used vines, poles and </w:t>
      </w:r>
      <w:r w:rsidR="000902CE">
        <w:t>aligned</w:t>
      </w:r>
      <w:r w:rsidR="001572A3">
        <w:t xml:space="preserve"> objects such as fish for your eyeline to move along towards the focal points.</w:t>
      </w:r>
      <w:r w:rsidR="000902CE">
        <w:t xml:space="preserve"> These image</w:t>
      </w:r>
      <w:r w:rsidR="00B621A1">
        <w:t>s</w:t>
      </w:r>
      <w:r w:rsidR="000902CE">
        <w:t xml:space="preserve"> have </w:t>
      </w:r>
      <w:r w:rsidR="00EE6ACB">
        <w:t>significant</w:t>
      </w:r>
      <w:r w:rsidR="000902CE">
        <w:t xml:space="preserve"> awareness toward shape and line</w:t>
      </w:r>
      <w:r w:rsidR="00B621A1">
        <w:t>,</w:t>
      </w:r>
      <w:r w:rsidR="00DF6FFE">
        <w:t xml:space="preserve"> </w:t>
      </w:r>
      <w:r w:rsidR="00171148">
        <w:t>this</w:t>
      </w:r>
      <w:r w:rsidR="00B621A1">
        <w:t xml:space="preserve"> give</w:t>
      </w:r>
      <w:r w:rsidR="00171148">
        <w:t>s</w:t>
      </w:r>
      <w:r w:rsidR="00B621A1">
        <w:t xml:space="preserve"> the whole painting </w:t>
      </w:r>
      <w:r w:rsidR="00770AD2">
        <w:t xml:space="preserve">structural form. </w:t>
      </w:r>
      <w:r w:rsidR="008B3572">
        <w:t>Vertical p</w:t>
      </w:r>
      <w:r w:rsidR="00770AD2">
        <w:t xml:space="preserve">arallel lines </w:t>
      </w:r>
      <w:r w:rsidR="00770AD2">
        <w:lastRenderedPageBreak/>
        <w:t xml:space="preserve">in the </w:t>
      </w:r>
      <w:r w:rsidR="008B3572">
        <w:t>first painting giv</w:t>
      </w:r>
      <w:r w:rsidR="00EC023A">
        <w:t>e</w:t>
      </w:r>
      <w:r w:rsidR="008B3572">
        <w:t xml:space="preserve"> it a long form</w:t>
      </w:r>
      <w:r w:rsidR="00453A10">
        <w:t xml:space="preserve">. </w:t>
      </w:r>
      <w:r w:rsidR="00E82131">
        <w:t>The r</w:t>
      </w:r>
      <w:r w:rsidR="008B3572">
        <w:t xml:space="preserve">ound shapes used in the second </w:t>
      </w:r>
      <w:r w:rsidR="00F64989">
        <w:t xml:space="preserve">painting </w:t>
      </w:r>
      <w:r w:rsidR="008B3572">
        <w:t xml:space="preserve">adds a more floating free feel to the painting and </w:t>
      </w:r>
      <w:r w:rsidR="00370010">
        <w:t xml:space="preserve">in the </w:t>
      </w:r>
      <w:r w:rsidR="008B3572">
        <w:t>third</w:t>
      </w:r>
      <w:r w:rsidR="00370010">
        <w:t xml:space="preserve"> painting</w:t>
      </w:r>
      <w:r w:rsidR="008B3572">
        <w:t xml:space="preserve"> diagonal alignment of the steps crossed by </w:t>
      </w:r>
      <w:r w:rsidR="00CE1182">
        <w:rPr>
          <w:noProof/>
        </w:rPr>
        <w:drawing>
          <wp:anchor distT="0" distB="0" distL="114300" distR="114300" simplePos="0" relativeHeight="251659264" behindDoc="0" locked="0" layoutInCell="1" allowOverlap="1" wp14:anchorId="54F166A3">
            <wp:simplePos x="0" y="0"/>
            <wp:positionH relativeFrom="column">
              <wp:posOffset>2983230</wp:posOffset>
            </wp:positionH>
            <wp:positionV relativeFrom="paragraph">
              <wp:posOffset>1143569</wp:posOffset>
            </wp:positionV>
            <wp:extent cx="2868295" cy="190817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8295" cy="1908175"/>
                    </a:xfrm>
                    <a:prstGeom prst="rect">
                      <a:avLst/>
                    </a:prstGeom>
                    <a:noFill/>
                  </pic:spPr>
                </pic:pic>
              </a:graphicData>
            </a:graphic>
            <wp14:sizeRelH relativeFrom="page">
              <wp14:pctWidth>0</wp14:pctWidth>
            </wp14:sizeRelH>
            <wp14:sizeRelV relativeFrom="page">
              <wp14:pctHeight>0</wp14:pctHeight>
            </wp14:sizeRelV>
          </wp:anchor>
        </w:drawing>
      </w:r>
      <w:r w:rsidR="00CE1182">
        <w:rPr>
          <w:noProof/>
        </w:rPr>
        <w:drawing>
          <wp:anchor distT="0" distB="0" distL="114300" distR="114300" simplePos="0" relativeHeight="251658240" behindDoc="0" locked="0" layoutInCell="1" allowOverlap="1" wp14:anchorId="5927BC17">
            <wp:simplePos x="0" y="0"/>
            <wp:positionH relativeFrom="column">
              <wp:posOffset>-42545</wp:posOffset>
            </wp:positionH>
            <wp:positionV relativeFrom="paragraph">
              <wp:posOffset>1142906</wp:posOffset>
            </wp:positionV>
            <wp:extent cx="2859405" cy="19081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9405" cy="1908175"/>
                    </a:xfrm>
                    <a:prstGeom prst="rect">
                      <a:avLst/>
                    </a:prstGeom>
                    <a:noFill/>
                  </pic:spPr>
                </pic:pic>
              </a:graphicData>
            </a:graphic>
            <wp14:sizeRelH relativeFrom="page">
              <wp14:pctWidth>0</wp14:pctWidth>
            </wp14:sizeRelH>
            <wp14:sizeRelV relativeFrom="page">
              <wp14:pctHeight>0</wp14:pctHeight>
            </wp14:sizeRelV>
          </wp:anchor>
        </w:drawing>
      </w:r>
      <w:r w:rsidR="008B3572">
        <w:t>the adverse direction of the plants and</w:t>
      </w:r>
      <w:r w:rsidR="00074A2F">
        <w:t xml:space="preserve"> </w:t>
      </w:r>
      <w:r w:rsidR="008B3572">
        <w:t>the umbrella.</w:t>
      </w:r>
    </w:p>
    <w:p w:rsidR="00CE1182" w:rsidRDefault="00CE1182" w:rsidP="002A02B6">
      <w:pPr>
        <w:spacing w:line="480" w:lineRule="auto"/>
        <w:jc w:val="both"/>
      </w:pPr>
      <w:r>
        <w:rPr>
          <w:noProof/>
        </w:rPr>
        <mc:AlternateContent>
          <mc:Choice Requires="wps">
            <w:drawing>
              <wp:anchor distT="0" distB="0" distL="114300" distR="114300" simplePos="0" relativeHeight="251683840" behindDoc="0" locked="0" layoutInCell="1" allowOverlap="1">
                <wp:simplePos x="0" y="0"/>
                <wp:positionH relativeFrom="column">
                  <wp:posOffset>307975</wp:posOffset>
                </wp:positionH>
                <wp:positionV relativeFrom="paragraph">
                  <wp:posOffset>2084070</wp:posOffset>
                </wp:positionV>
                <wp:extent cx="5234305" cy="292735"/>
                <wp:effectExtent l="0" t="0" r="23495" b="12065"/>
                <wp:wrapSquare wrapText="bothSides"/>
                <wp:docPr id="19" name="Text Box 19"/>
                <wp:cNvGraphicFramePr/>
                <a:graphic xmlns:a="http://schemas.openxmlformats.org/drawingml/2006/main">
                  <a:graphicData uri="http://schemas.microsoft.com/office/word/2010/wordprocessingShape">
                    <wps:wsp>
                      <wps:cNvSpPr txBox="1"/>
                      <wps:spPr>
                        <a:xfrm>
                          <a:off x="0" y="0"/>
                          <a:ext cx="5234305" cy="292735"/>
                        </a:xfrm>
                        <a:prstGeom prst="rect">
                          <a:avLst/>
                        </a:prstGeom>
                        <a:solidFill>
                          <a:schemeClr val="lt1"/>
                        </a:solidFill>
                        <a:ln w="6350">
                          <a:solidFill>
                            <a:prstClr val="black"/>
                          </a:solidFill>
                        </a:ln>
                      </wps:spPr>
                      <wps:txbx>
                        <w:txbxContent>
                          <w:p w:rsidR="00104EE4" w:rsidRPr="00104EE4" w:rsidRDefault="00104EE4" w:rsidP="00104EE4">
                            <w:r w:rsidRPr="00104EE4">
                              <w:t>Fig.7 -Artwork by internet artist ‘</w:t>
                            </w:r>
                            <w:proofErr w:type="spellStart"/>
                            <w:r w:rsidRPr="00104EE4">
                              <w:t>PiNe</w:t>
                            </w:r>
                            <w:proofErr w:type="spellEnd"/>
                            <w:r w:rsidRPr="00104EE4">
                              <w:t>’ showing how their layouts have been composed.</w:t>
                            </w:r>
                          </w:p>
                          <w:p w:rsidR="00BB691D" w:rsidRDefault="00BB69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2" type="#_x0000_t202" style="position:absolute;left:0;text-align:left;margin-left:24.25pt;margin-top:164.1pt;width:412.15pt;height:23.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" fillcolor="white [3201]" strokeweight=".5pt">
                <v:textbox>
                  <w:txbxContent>
                    <w:p w:rsidR="00104EE4" w:rsidRPr="00104EE4" w:rsidRDefault="00104EE4" w:rsidP="00104EE4">
                      <w:r w:rsidRPr="00104EE4">
                        <w:t>Fig.7 -Artwork by internet artist ‘</w:t>
                      </w:r>
                      <w:proofErr w:type="spellStart"/>
                      <w:r w:rsidRPr="00104EE4">
                        <w:t>PiNe</w:t>
                      </w:r>
                      <w:proofErr w:type="spellEnd"/>
                      <w:r w:rsidRPr="00104EE4">
                        <w:t>’ showing how their layouts have been composed.</w:t>
                      </w:r>
                    </w:p>
                    <w:p w:rsidR="00BB691D" w:rsidRDefault="00BB691D"/>
                  </w:txbxContent>
                </v:textbox>
                <w10:wrap type="square"/>
              </v:shape>
            </w:pict>
          </mc:Fallback>
        </mc:AlternateContent>
      </w:r>
    </w:p>
    <w:p w:rsidR="00583A83" w:rsidRDefault="00E167E7" w:rsidP="002A02B6">
      <w:pPr>
        <w:spacing w:line="480" w:lineRule="auto"/>
        <w:jc w:val="both"/>
      </w:pPr>
      <w:r>
        <w:t>Using this information and observing</w:t>
      </w:r>
      <w:r w:rsidR="0027681E">
        <w:t xml:space="preserve"> the painting ‘sky sailing’ </w:t>
      </w:r>
      <w:r>
        <w:t>(</w:t>
      </w:r>
      <w:r w:rsidR="0027681E">
        <w:t>Fig.3</w:t>
      </w:r>
      <w:r>
        <w:t>),</w:t>
      </w:r>
      <w:r w:rsidR="0027681E">
        <w:t xml:space="preserve"> it’s noticeable that the yellow dress and the yellow light are reflections of each</w:t>
      </w:r>
      <w:r w:rsidR="00EE7FB6">
        <w:t xml:space="preserve"> </w:t>
      </w:r>
      <w:r w:rsidR="0027681E">
        <w:t>other</w:t>
      </w:r>
      <w:r w:rsidR="00EE7FB6">
        <w:t>, balancing out the page</w:t>
      </w:r>
      <w:r>
        <w:t xml:space="preserve"> level in each corner. It is also apparent that the layout of this piece is constructed along diagonal</w:t>
      </w:r>
      <w:r w:rsidR="00031EA2">
        <w:t xml:space="preserve"> lines. The ship directs your eye in the one direction, the clouds move diagonally the opposite way</w:t>
      </w:r>
      <w:r w:rsidR="007C3DBA">
        <w:t xml:space="preserve">, after which your eye is drawn to the window light in the house which has been brought forward and then </w:t>
      </w:r>
      <w:r w:rsidR="00D745D8">
        <w:t>trail off</w:t>
      </w:r>
      <w:r w:rsidR="007C3DBA">
        <w:t xml:space="preserve"> along the rooftop</w:t>
      </w:r>
      <w:r w:rsidR="00D745D8">
        <w:t xml:space="preserve">s. From this layout we gather that a rocking motion </w:t>
      </w:r>
      <w:r w:rsidR="00F87CBB">
        <w:t>is evident, appropriate for the theme of the illustration</w:t>
      </w:r>
      <w:r w:rsidR="00C0341E">
        <w:t>, it leads your eyes back and forth sleepily downwards.</w:t>
      </w:r>
    </w:p>
    <w:p w:rsidR="00DC6F13" w:rsidRDefault="009E11F8" w:rsidP="002A02B6">
      <w:pPr>
        <w:spacing w:line="480" w:lineRule="auto"/>
        <w:jc w:val="both"/>
      </w:pPr>
      <w:r w:rsidRPr="009E11F8">
        <w:t>A sense of balance is applied to artwork such forms as colour distribution, gradient and tones balance in arrangement of objects, arrangement of lines, balance in weight and spacing of lines. This has become a key technique of fashioning content and a logical hierarchy of aspects within an image has come about with balance of each contributing aspect in the piece. This provides a clear structuralised production that is proficient to the when read.</w:t>
      </w:r>
      <w:r>
        <w:t xml:space="preserve"> </w:t>
      </w:r>
      <w:r w:rsidR="00DC6F13" w:rsidRPr="00DC6F13">
        <w:t>Equilibrium establishes balance between elements weighting the piece to look stable (Rudolf, 1974: p.31). It brings stability back to natural form and a sense of evenness within the work.</w:t>
      </w:r>
    </w:p>
    <w:p w:rsidR="0027681E" w:rsidRDefault="00D1268E" w:rsidP="002A02B6">
      <w:pPr>
        <w:spacing w:line="480" w:lineRule="auto"/>
        <w:jc w:val="both"/>
      </w:pPr>
      <w:r>
        <w:rPr>
          <w:b/>
          <w:noProof/>
          <w:sz w:val="24"/>
        </w:rPr>
        <w:lastRenderedPageBreak/>
        <w:drawing>
          <wp:anchor distT="0" distB="0" distL="114300" distR="114300" simplePos="0" relativeHeight="251699200" behindDoc="0" locked="0" layoutInCell="1" allowOverlap="1" wp14:anchorId="108F3430">
            <wp:simplePos x="0" y="0"/>
            <wp:positionH relativeFrom="column">
              <wp:posOffset>2742565</wp:posOffset>
            </wp:positionH>
            <wp:positionV relativeFrom="paragraph">
              <wp:posOffset>3114656</wp:posOffset>
            </wp:positionV>
            <wp:extent cx="2663190" cy="2065655"/>
            <wp:effectExtent l="0" t="0" r="381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3190" cy="20656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3B25DE25">
            <wp:simplePos x="0" y="0"/>
            <wp:positionH relativeFrom="column">
              <wp:posOffset>635</wp:posOffset>
            </wp:positionH>
            <wp:positionV relativeFrom="paragraph">
              <wp:posOffset>3118466</wp:posOffset>
            </wp:positionV>
            <wp:extent cx="2456815" cy="2047875"/>
            <wp:effectExtent l="0" t="0" r="63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6815" cy="2047875"/>
                    </a:xfrm>
                    <a:prstGeom prst="rect">
                      <a:avLst/>
                    </a:prstGeom>
                    <a:noFill/>
                  </pic:spPr>
                </pic:pic>
              </a:graphicData>
            </a:graphic>
            <wp14:sizeRelH relativeFrom="page">
              <wp14:pctWidth>0</wp14:pctWidth>
            </wp14:sizeRelH>
            <wp14:sizeRelV relativeFrom="page">
              <wp14:pctHeight>0</wp14:pctHeight>
            </wp14:sizeRelV>
          </wp:anchor>
        </w:drawing>
      </w:r>
      <w:r w:rsidR="00583A83" w:rsidRPr="00583A83">
        <w:t>Many abstract pieces of work show unbalance and irrelevance to the real-world, Kandinsky’s work tends to consist of off kilter shapes stacked in unbalanced manners.</w:t>
      </w:r>
      <w:r w:rsidR="006F430F">
        <w:t xml:space="preserve"> In his piece ‘</w:t>
      </w:r>
      <w:proofErr w:type="spellStart"/>
      <w:r w:rsidR="006F430F">
        <w:t>Mit</w:t>
      </w:r>
      <w:proofErr w:type="spellEnd"/>
      <w:r w:rsidR="006F430F">
        <w:t xml:space="preserve"> und </w:t>
      </w:r>
      <w:proofErr w:type="spellStart"/>
      <w:r w:rsidR="006F430F">
        <w:t>Gegen</w:t>
      </w:r>
      <w:proofErr w:type="spellEnd"/>
      <w:r w:rsidR="006F430F">
        <w:t>’ he displays moving towers of shapes piled on top of each other (see fig.8).</w:t>
      </w:r>
      <w:r w:rsidR="00583A83" w:rsidRPr="00583A83">
        <w:t xml:space="preserve"> Flat perspective is another style which upholds unbalanced form. Van Gogh used this disposition in his painting ‘The Blue Room’, in which objects look as though they’re leaning in obscure directions</w:t>
      </w:r>
      <w:r w:rsidR="00655777">
        <w:t xml:space="preserve"> (see fig.9)</w:t>
      </w:r>
      <w:r w:rsidR="00583A83" w:rsidRPr="00583A83">
        <w:t>. Due to the shapes within objects being recognised and painted as they are seen from other viewpoints, the objects become tilted. We see this in the chairs in Van Gogh’s painting as they look like they would from above, not from across a room. Visual trajectory is treated differently when we look at something with flat perspective, we realise that we’re looking at a picture and not at reality.</w:t>
      </w:r>
    </w:p>
    <w:p w:rsidR="00DD796C" w:rsidRDefault="00D1268E" w:rsidP="002A02B6">
      <w:pPr>
        <w:spacing w:line="480" w:lineRule="auto"/>
        <w:jc w:val="both"/>
        <w:rPr>
          <w:b/>
          <w:sz w:val="24"/>
        </w:rPr>
      </w:pPr>
      <w:r>
        <w:rPr>
          <w:b/>
          <w:noProof/>
          <w:sz w:val="24"/>
        </w:rPr>
        <mc:AlternateContent>
          <mc:Choice Requires="wps">
            <w:drawing>
              <wp:anchor distT="0" distB="0" distL="114300" distR="114300" simplePos="0" relativeHeight="251701248" behindDoc="0" locked="0" layoutInCell="1" allowOverlap="1">
                <wp:simplePos x="0" y="0"/>
                <wp:positionH relativeFrom="column">
                  <wp:posOffset>2742631</wp:posOffset>
                </wp:positionH>
                <wp:positionV relativeFrom="paragraph">
                  <wp:posOffset>2117791</wp:posOffset>
                </wp:positionV>
                <wp:extent cx="2663190" cy="504825"/>
                <wp:effectExtent l="0" t="0" r="22860" b="28575"/>
                <wp:wrapNone/>
                <wp:docPr id="35" name="Text Box 35"/>
                <wp:cNvGraphicFramePr/>
                <a:graphic xmlns:a="http://schemas.openxmlformats.org/drawingml/2006/main">
                  <a:graphicData uri="http://schemas.microsoft.com/office/word/2010/wordprocessingShape">
                    <wps:wsp>
                      <wps:cNvSpPr txBox="1"/>
                      <wps:spPr>
                        <a:xfrm>
                          <a:off x="0" y="0"/>
                          <a:ext cx="2663190" cy="504825"/>
                        </a:xfrm>
                        <a:prstGeom prst="rect">
                          <a:avLst/>
                        </a:prstGeom>
                        <a:solidFill>
                          <a:schemeClr val="lt1"/>
                        </a:solidFill>
                        <a:ln w="6350">
                          <a:solidFill>
                            <a:prstClr val="black"/>
                          </a:solidFill>
                        </a:ln>
                      </wps:spPr>
                      <wps:txbx>
                        <w:txbxContent>
                          <w:p w:rsidR="00655777" w:rsidRPr="00655777" w:rsidRDefault="00655777" w:rsidP="00655777">
                            <w:r w:rsidRPr="00655777">
                              <w:t>Fig.9 - Painting by Vincent van Gogh titled ‘Bedroom in Arles’.</w:t>
                            </w:r>
                          </w:p>
                          <w:p w:rsidR="00B5637F" w:rsidRDefault="00B563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5" o:spid="_x0000_s1033" type="#_x0000_t202" style="position:absolute;left:0;text-align:left;margin-left:215.95pt;margin-top:166.75pt;width:209.7pt;height:39.7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" fillcolor="white [3201]" strokeweight=".5pt">
                <v:textbox>
                  <w:txbxContent>
                    <w:p w:rsidR="00655777" w:rsidRPr="00655777" w:rsidRDefault="00655777" w:rsidP="00655777">
                      <w:r w:rsidRPr="00655777">
                        <w:t>Fig.9 - Painting by Vincent van Gogh titled ‘Bedroom in Arles’.</w:t>
                      </w:r>
                    </w:p>
                    <w:p w:rsidR="00B5637F" w:rsidRDefault="00B5637F"/>
                  </w:txbxContent>
                </v:textbox>
              </v:shape>
            </w:pict>
          </mc:Fallback>
        </mc:AlternateContent>
      </w:r>
      <w:r>
        <w:rPr>
          <w:b/>
          <w:noProof/>
          <w:sz w:val="24"/>
        </w:rPr>
        <mc:AlternateContent>
          <mc:Choice Requires="wps">
            <w:drawing>
              <wp:anchor distT="0" distB="0" distL="114300" distR="114300" simplePos="0" relativeHeight="251700224" behindDoc="0" locked="0" layoutInCell="1" allowOverlap="1">
                <wp:simplePos x="0" y="0"/>
                <wp:positionH relativeFrom="column">
                  <wp:posOffset>-1564</wp:posOffset>
                </wp:positionH>
                <wp:positionV relativeFrom="paragraph">
                  <wp:posOffset>2125070</wp:posOffset>
                </wp:positionV>
                <wp:extent cx="2456815" cy="504825"/>
                <wp:effectExtent l="0" t="0" r="19685" b="28575"/>
                <wp:wrapNone/>
                <wp:docPr id="34" name="Text Box 34"/>
                <wp:cNvGraphicFramePr/>
                <a:graphic xmlns:a="http://schemas.openxmlformats.org/drawingml/2006/main">
                  <a:graphicData uri="http://schemas.microsoft.com/office/word/2010/wordprocessingShape">
                    <wps:wsp>
                      <wps:cNvSpPr txBox="1"/>
                      <wps:spPr>
                        <a:xfrm>
                          <a:off x="0" y="0"/>
                          <a:ext cx="2456815" cy="504825"/>
                        </a:xfrm>
                        <a:prstGeom prst="rect">
                          <a:avLst/>
                        </a:prstGeom>
                        <a:solidFill>
                          <a:schemeClr val="lt1"/>
                        </a:solidFill>
                        <a:ln w="6350">
                          <a:solidFill>
                            <a:prstClr val="black"/>
                          </a:solidFill>
                        </a:ln>
                      </wps:spPr>
                      <wps:txbx>
                        <w:txbxContent>
                          <w:p w:rsidR="004A313A" w:rsidRPr="004A313A" w:rsidRDefault="004A313A" w:rsidP="004A313A">
                            <w:r w:rsidRPr="004A313A">
                              <w:t>Fig.</w:t>
                            </w:r>
                            <w:r w:rsidR="0060230C">
                              <w:t>8</w:t>
                            </w:r>
                            <w:r w:rsidRPr="004A313A">
                              <w:t xml:space="preserve"> – Painting by Wassily Kandinsky titled ‘</w:t>
                            </w:r>
                            <w:proofErr w:type="spellStart"/>
                            <w:r w:rsidRPr="004A313A">
                              <w:t>Mit</w:t>
                            </w:r>
                            <w:proofErr w:type="spellEnd"/>
                            <w:r w:rsidRPr="004A313A">
                              <w:t xml:space="preserve"> und </w:t>
                            </w:r>
                            <w:proofErr w:type="spellStart"/>
                            <w:r w:rsidRPr="004A313A">
                              <w:t>Gegen</w:t>
                            </w:r>
                            <w:proofErr w:type="spellEnd"/>
                            <w:r w:rsidRPr="004A313A">
                              <w:t>’</w:t>
                            </w:r>
                            <w:r>
                              <w:t>.</w:t>
                            </w:r>
                          </w:p>
                          <w:p w:rsidR="00B5637F" w:rsidRDefault="00B563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4" o:spid="_x0000_s1034" type="#_x0000_t202" style="position:absolute;left:0;text-align:left;margin-left:-.1pt;margin-top:167.35pt;width:193.45pt;height:39.7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" fillcolor="white [3201]" strokeweight=".5pt">
                <v:textbox>
                  <w:txbxContent>
                    <w:p w:rsidR="004A313A" w:rsidRPr="004A313A" w:rsidRDefault="004A313A" w:rsidP="004A313A">
                      <w:r w:rsidRPr="004A313A">
                        <w:t>Fig.</w:t>
                      </w:r>
                      <w:r w:rsidR="0060230C">
                        <w:t>8</w:t>
                      </w:r>
                      <w:r w:rsidRPr="004A313A">
                        <w:t xml:space="preserve"> – Painting by Wassily Kandinsky titled ‘</w:t>
                      </w:r>
                      <w:proofErr w:type="spellStart"/>
                      <w:r w:rsidRPr="004A313A">
                        <w:t>Mit</w:t>
                      </w:r>
                      <w:proofErr w:type="spellEnd"/>
                      <w:r w:rsidRPr="004A313A">
                        <w:t xml:space="preserve"> und </w:t>
                      </w:r>
                      <w:proofErr w:type="spellStart"/>
                      <w:r w:rsidRPr="004A313A">
                        <w:t>Gegen</w:t>
                      </w:r>
                      <w:proofErr w:type="spellEnd"/>
                      <w:r w:rsidRPr="004A313A">
                        <w:t>’</w:t>
                      </w:r>
                      <w:r>
                        <w:t>.</w:t>
                      </w:r>
                    </w:p>
                    <w:p w:rsidR="00B5637F" w:rsidRDefault="00B5637F"/>
                  </w:txbxContent>
                </v:textbox>
              </v:shape>
            </w:pict>
          </mc:Fallback>
        </mc:AlternateContent>
      </w:r>
    </w:p>
    <w:p w:rsidR="006F430F" w:rsidRDefault="006F430F" w:rsidP="002A02B6">
      <w:pPr>
        <w:spacing w:line="480" w:lineRule="auto"/>
        <w:jc w:val="both"/>
        <w:rPr>
          <w:b/>
          <w:sz w:val="24"/>
        </w:rPr>
      </w:pPr>
    </w:p>
    <w:p w:rsidR="005668E4" w:rsidRDefault="005668E4" w:rsidP="002A02B6">
      <w:pPr>
        <w:spacing w:line="480" w:lineRule="auto"/>
        <w:jc w:val="both"/>
        <w:rPr>
          <w:b/>
          <w:sz w:val="24"/>
        </w:rPr>
      </w:pPr>
    </w:p>
    <w:p w:rsidR="006F4C3B" w:rsidRPr="003F25D9" w:rsidRDefault="00BC292B" w:rsidP="002A02B6">
      <w:pPr>
        <w:spacing w:line="480" w:lineRule="auto"/>
        <w:jc w:val="both"/>
        <w:rPr>
          <w:b/>
          <w:sz w:val="24"/>
        </w:rPr>
      </w:pPr>
      <w:r w:rsidRPr="003F25D9">
        <w:rPr>
          <w:b/>
          <w:sz w:val="24"/>
        </w:rPr>
        <w:t>4.</w:t>
      </w:r>
      <w:r w:rsidR="00B66AD7" w:rsidRPr="003F25D9">
        <w:rPr>
          <w:b/>
          <w:sz w:val="24"/>
        </w:rPr>
        <w:t xml:space="preserve"> Visual enquiry</w:t>
      </w:r>
    </w:p>
    <w:p w:rsidR="00943F1A" w:rsidRDefault="001E69A1" w:rsidP="002A02B6">
      <w:pPr>
        <w:spacing w:line="480" w:lineRule="auto"/>
        <w:jc w:val="both"/>
      </w:pPr>
      <w:r w:rsidRPr="001E69A1">
        <w:t>I would say, the way we look at the world is proved through the way we look at art. We decipher</w:t>
      </w:r>
      <w:r w:rsidR="00083D50">
        <w:t xml:space="preserve"> </w:t>
      </w:r>
      <w:r w:rsidRPr="001E69A1">
        <w:t>image</w:t>
      </w:r>
      <w:r w:rsidR="00083D50">
        <w:t>s</w:t>
      </w:r>
      <w:r w:rsidRPr="001E69A1">
        <w:t xml:space="preserve"> using what we know about the world around us and subconsciously have </w:t>
      </w:r>
      <w:r w:rsidR="00F92317">
        <w:t>response</w:t>
      </w:r>
      <w:r w:rsidR="00970749">
        <w:t xml:space="preserve"> towards the artwork</w:t>
      </w:r>
      <w:r w:rsidRPr="001E69A1">
        <w:t xml:space="preserve">. </w:t>
      </w:r>
      <w:r w:rsidR="00C11FF8">
        <w:t>Assorted</w:t>
      </w:r>
      <w:r w:rsidRPr="001E69A1">
        <w:t xml:space="preserve"> styles of art have formed for various uses and purposes to convey intended though</w:t>
      </w:r>
      <w:r w:rsidR="00824101">
        <w:t xml:space="preserve">ts </w:t>
      </w:r>
      <w:r w:rsidRPr="001E69A1">
        <w:t>refined into what they are for the targeted audience.</w:t>
      </w:r>
      <w:r w:rsidR="00824101">
        <w:t xml:space="preserve"> For example</w:t>
      </w:r>
      <w:r w:rsidR="002F7FC8">
        <w:t>;</w:t>
      </w:r>
      <w:r w:rsidR="00824101">
        <w:t xml:space="preserve"> many children’s books </w:t>
      </w:r>
      <w:r w:rsidR="00840D28">
        <w:t xml:space="preserve">are based on learning about situations and the world around them. Visual imagery </w:t>
      </w:r>
      <w:r w:rsidR="002F7FC8">
        <w:t>is used for children</w:t>
      </w:r>
      <w:r w:rsidR="00840D28">
        <w:t xml:space="preserve"> </w:t>
      </w:r>
      <w:r w:rsidR="00840D28">
        <w:lastRenderedPageBreak/>
        <w:t>as easily interpretable information</w:t>
      </w:r>
      <w:r w:rsidR="002F7FC8">
        <w:t xml:space="preserve"> that catches their attention over words. </w:t>
      </w:r>
      <w:r w:rsidR="002B258A">
        <w:t xml:space="preserve">Illustration is a strong form of language </w:t>
      </w:r>
      <w:r w:rsidR="0077018C">
        <w:t>conveying demonstrat</w:t>
      </w:r>
      <w:r w:rsidR="000D22F0">
        <w:t>ions</w:t>
      </w:r>
      <w:r w:rsidR="005D21B3">
        <w:t>, more readily and effectively than text</w:t>
      </w:r>
      <w:r w:rsidR="0077018C">
        <w:t>.</w:t>
      </w:r>
    </w:p>
    <w:p w:rsidR="00624D32" w:rsidRDefault="002F7FC8" w:rsidP="002A02B6">
      <w:pPr>
        <w:spacing w:line="480" w:lineRule="auto"/>
        <w:jc w:val="both"/>
      </w:pPr>
      <w:r>
        <w:t>Because sight is a child’s major natural form of learning</w:t>
      </w:r>
      <w:r w:rsidR="005E6E82">
        <w:t>,</w:t>
      </w:r>
      <w:r>
        <w:t xml:space="preserve"> </w:t>
      </w:r>
      <w:r w:rsidR="00656226">
        <w:t>giving</w:t>
      </w:r>
      <w:r>
        <w:t xml:space="preserve"> information </w:t>
      </w:r>
      <w:r w:rsidR="00656226">
        <w:t>about</w:t>
      </w:r>
      <w:r>
        <w:t xml:space="preserve"> the world around them, picture books act as visual aids for them to associate </w:t>
      </w:r>
      <w:r w:rsidR="006E030E">
        <w:t>to their environment</w:t>
      </w:r>
      <w:r w:rsidR="007D611C">
        <w:t xml:space="preserve"> through </w:t>
      </w:r>
      <w:r w:rsidR="006C42AC">
        <w:t>ascertain</w:t>
      </w:r>
      <w:r w:rsidR="004A4356">
        <w:t>ment</w:t>
      </w:r>
      <w:r w:rsidR="007D611C">
        <w:t xml:space="preserve"> and reasoning</w:t>
      </w:r>
      <w:r w:rsidR="006E030E">
        <w:t>.</w:t>
      </w:r>
      <w:r w:rsidR="00624D32">
        <w:t xml:space="preserve"> </w:t>
      </w:r>
      <w:r w:rsidR="00F210CB">
        <w:t>“</w:t>
      </w:r>
      <w:r w:rsidR="000859AC">
        <w:t>The construction of mental images encourages the use of prior knowledge as a part of creating vivid representations of prose.</w:t>
      </w:r>
      <w:r w:rsidR="00F210CB">
        <w:t>”</w:t>
      </w:r>
      <w:r w:rsidR="000859AC">
        <w:t xml:space="preserve"> Enabling children to use visual comprehension </w:t>
      </w:r>
      <w:proofErr w:type="gramStart"/>
      <w:r w:rsidR="000859AC">
        <w:t>as a way to</w:t>
      </w:r>
      <w:proofErr w:type="gramEnd"/>
      <w:r w:rsidR="000859AC">
        <w:t xml:space="preserve"> decipher </w:t>
      </w:r>
      <w:r w:rsidR="005F071C">
        <w:t xml:space="preserve">and facilitate </w:t>
      </w:r>
      <w:r w:rsidR="000651B9">
        <w:t>text</w:t>
      </w:r>
      <w:r w:rsidR="00E53430">
        <w:t>, u</w:t>
      </w:r>
      <w:r w:rsidR="00FF1E6C">
        <w:t xml:space="preserve">sing mental images to refer to in early reading stages </w:t>
      </w:r>
      <w:r w:rsidR="0014125E" w:rsidRPr="0014125E">
        <w:rPr>
          <w:bCs/>
        </w:rPr>
        <w:t>(</w:t>
      </w:r>
      <w:bookmarkStart w:id="7" w:name="_Hlk500077413"/>
      <w:r w:rsidR="0014125E" w:rsidRPr="0014125E">
        <w:rPr>
          <w:bCs/>
        </w:rPr>
        <w:t xml:space="preserve">Gambrell, </w:t>
      </w:r>
      <w:proofErr w:type="spellStart"/>
      <w:r w:rsidR="0014125E" w:rsidRPr="0014125E">
        <w:rPr>
          <w:bCs/>
        </w:rPr>
        <w:t>Jazwitz</w:t>
      </w:r>
      <w:proofErr w:type="spellEnd"/>
      <w:r w:rsidR="0014125E" w:rsidRPr="0014125E">
        <w:rPr>
          <w:bCs/>
        </w:rPr>
        <w:t>, 1993</w:t>
      </w:r>
      <w:bookmarkEnd w:id="7"/>
      <w:r w:rsidR="0014125E" w:rsidRPr="0014125E">
        <w:rPr>
          <w:bCs/>
        </w:rPr>
        <w:t>)</w:t>
      </w:r>
      <w:r w:rsidR="00290895">
        <w:rPr>
          <w:bCs/>
        </w:rPr>
        <w:t>.</w:t>
      </w:r>
      <w:r w:rsidR="0014125E">
        <w:rPr>
          <w:bCs/>
        </w:rPr>
        <w:t xml:space="preserve"> </w:t>
      </w:r>
      <w:r w:rsidR="00624D32">
        <w:t xml:space="preserve">They give the child a method of reading situation before text, and </w:t>
      </w:r>
      <w:r w:rsidR="00077E98">
        <w:t>assists</w:t>
      </w:r>
      <w:r w:rsidR="00624D32">
        <w:t xml:space="preserve"> them </w:t>
      </w:r>
      <w:r w:rsidR="00077E98">
        <w:t>in</w:t>
      </w:r>
      <w:r w:rsidR="00624D32">
        <w:t xml:space="preserve"> apply</w:t>
      </w:r>
      <w:r w:rsidR="00077E98">
        <w:t>ing</w:t>
      </w:r>
      <w:r w:rsidR="00624D32">
        <w:t xml:space="preserve"> meaning to the words they</w:t>
      </w:r>
      <w:r w:rsidR="00BC647E">
        <w:t xml:space="preserve"> will</w:t>
      </w:r>
      <w:r w:rsidR="00624D32">
        <w:t xml:space="preserve"> eventually </w:t>
      </w:r>
      <w:r w:rsidR="0031622C">
        <w:t xml:space="preserve">be able to </w:t>
      </w:r>
      <w:r w:rsidR="00624D32">
        <w:t>read</w:t>
      </w:r>
      <w:r w:rsidR="00BC647E">
        <w:t>.</w:t>
      </w:r>
      <w:r w:rsidR="00CC2190">
        <w:t xml:space="preserve"> </w:t>
      </w:r>
      <w:r w:rsidR="001C19F9">
        <w:t>Using imagery as a</w:t>
      </w:r>
      <w:r w:rsidR="00A7532C">
        <w:t xml:space="preserve">n approach to </w:t>
      </w:r>
      <w:r w:rsidR="001C19F9">
        <w:t xml:space="preserve">learning </w:t>
      </w:r>
      <w:r w:rsidR="00524ECC">
        <w:t>opens</w:t>
      </w:r>
      <w:r w:rsidR="001C19F9">
        <w:t xml:space="preserve"> new pathways of problem solving and creative perception</w:t>
      </w:r>
      <w:r w:rsidR="0015347C">
        <w:t xml:space="preserve">. It is a more engaging and interest provoking form of learning and studies have shown that </w:t>
      </w:r>
      <w:r w:rsidR="00BC5A1B">
        <w:t>children who worked with text illustrations, constructing mental images while listening to sentences outperformed those who learnt with plain text (</w:t>
      </w:r>
      <w:r w:rsidR="00453A10" w:rsidRPr="00453A10">
        <w:rPr>
          <w:bCs/>
        </w:rPr>
        <w:t xml:space="preserve">Gambrell, </w:t>
      </w:r>
      <w:proofErr w:type="spellStart"/>
      <w:r w:rsidR="00453A10" w:rsidRPr="00453A10">
        <w:rPr>
          <w:bCs/>
        </w:rPr>
        <w:t>Jazwitz</w:t>
      </w:r>
      <w:proofErr w:type="spellEnd"/>
      <w:r w:rsidR="00453A10" w:rsidRPr="00453A10">
        <w:rPr>
          <w:bCs/>
        </w:rPr>
        <w:t>, 1993</w:t>
      </w:r>
      <w:r w:rsidR="00453A10">
        <w:rPr>
          <w:bCs/>
        </w:rPr>
        <w:t>)</w:t>
      </w:r>
      <w:r w:rsidR="00446C1C">
        <w:rPr>
          <w:bCs/>
        </w:rPr>
        <w:t>.</w:t>
      </w:r>
      <w:r w:rsidR="00BC5A1B">
        <w:t xml:space="preserve"> </w:t>
      </w:r>
      <w:r w:rsidR="00446C1C">
        <w:t xml:space="preserve">This </w:t>
      </w:r>
      <w:r w:rsidR="00F210CB">
        <w:t>s</w:t>
      </w:r>
      <w:r w:rsidR="00BC5A1B">
        <w:t>how</w:t>
      </w:r>
      <w:r w:rsidR="00446C1C">
        <w:t>s</w:t>
      </w:r>
      <w:r w:rsidR="00BC5A1B">
        <w:t xml:space="preserve"> that </w:t>
      </w:r>
      <w:r w:rsidR="00453A10">
        <w:t>visual and aud</w:t>
      </w:r>
      <w:r w:rsidR="00576576">
        <w:t>itory</w:t>
      </w:r>
      <w:r w:rsidR="00453A10">
        <w:t xml:space="preserve"> learning</w:t>
      </w:r>
      <w:r w:rsidR="00576576">
        <w:t xml:space="preserve"> </w:t>
      </w:r>
      <w:r w:rsidR="00B9782A">
        <w:t xml:space="preserve">is more effective and </w:t>
      </w:r>
      <w:r w:rsidR="00CA19D2">
        <w:t xml:space="preserve">visual </w:t>
      </w:r>
      <w:r w:rsidR="00B9782A">
        <w:t>d</w:t>
      </w:r>
      <w:r w:rsidR="00DF317D">
        <w:t>iversity</w:t>
      </w:r>
      <w:r w:rsidR="00B9782A">
        <w:t xml:space="preserve"> within </w:t>
      </w:r>
      <w:r w:rsidR="00CA19D2">
        <w:t>pieces of information allows for easier discernment.</w:t>
      </w:r>
      <w:r w:rsidR="00F210CB">
        <w:t xml:space="preserve"> For </w:t>
      </w:r>
      <w:r w:rsidR="0054543E">
        <w:t>instance;</w:t>
      </w:r>
      <w:r w:rsidR="00F210CB">
        <w:t xml:space="preserve"> highlighting and colouring </w:t>
      </w:r>
      <w:r w:rsidR="00D235DC">
        <w:t>sections</w:t>
      </w:r>
      <w:r w:rsidR="00F210CB">
        <w:t xml:space="preserve"> of information in a piece of plain text tends to help </w:t>
      </w:r>
      <w:r w:rsidR="00B851C3">
        <w:t>recalling</w:t>
      </w:r>
      <w:r w:rsidR="003A777D">
        <w:t xml:space="preserve"> that</w:t>
      </w:r>
      <w:r w:rsidR="00B851C3">
        <w:t xml:space="preserve"> </w:t>
      </w:r>
      <w:r w:rsidR="00BD1EF7">
        <w:t>information</w:t>
      </w:r>
      <w:r w:rsidR="00EC3FED">
        <w:t>,</w:t>
      </w:r>
      <w:r w:rsidR="00CC7D8F">
        <w:t xml:space="preserve"> what people often do to learn when studying</w:t>
      </w:r>
      <w:r w:rsidR="00BD1EF7">
        <w:t>.</w:t>
      </w:r>
    </w:p>
    <w:p w:rsidR="00843897" w:rsidRDefault="0048063E" w:rsidP="002A02B6">
      <w:pPr>
        <w:spacing w:line="480" w:lineRule="auto"/>
        <w:jc w:val="both"/>
        <w:rPr>
          <w:bCs/>
        </w:rPr>
      </w:pPr>
      <w:proofErr w:type="spellStart"/>
      <w:r w:rsidRPr="0048063E">
        <w:rPr>
          <w:bCs/>
        </w:rPr>
        <w:t>Nikolajeva</w:t>
      </w:r>
      <w:proofErr w:type="spellEnd"/>
      <w:r w:rsidRPr="0048063E">
        <w:rPr>
          <w:bCs/>
        </w:rPr>
        <w:t xml:space="preserve"> talks about how literary studies often ignore the visual work in ‘How picture books work’ (2001). Bosman discusses how parents feel picture books are a holdback on children’s education and decide on skipping out on them altogether</w:t>
      </w:r>
      <w:r w:rsidR="00EB6BDA">
        <w:rPr>
          <w:bCs/>
        </w:rPr>
        <w:t>. H</w:t>
      </w:r>
      <w:r w:rsidRPr="0048063E">
        <w:rPr>
          <w:bCs/>
        </w:rPr>
        <w:t>owever</w:t>
      </w:r>
      <w:r w:rsidR="00EB6BDA">
        <w:rPr>
          <w:bCs/>
        </w:rPr>
        <w:t>,</w:t>
      </w:r>
      <w:r w:rsidRPr="0048063E">
        <w:rPr>
          <w:bCs/>
        </w:rPr>
        <w:t xml:space="preserve"> she also weighs in that “Many parents overlook the fact that chapter books, even though they have more text, full paragraphs and fewer pictures, are not necessarily more complex.” (2010)</w:t>
      </w:r>
      <w:r>
        <w:t xml:space="preserve">. </w:t>
      </w:r>
      <w:r w:rsidR="00F36A53">
        <w:rPr>
          <w:bCs/>
        </w:rPr>
        <w:t>This brings forward the q</w:t>
      </w:r>
      <w:r w:rsidR="00F71406">
        <w:rPr>
          <w:bCs/>
        </w:rPr>
        <w:t xml:space="preserve">uestion </w:t>
      </w:r>
      <w:r w:rsidR="00CC37BF">
        <w:rPr>
          <w:bCs/>
        </w:rPr>
        <w:t xml:space="preserve">of </w:t>
      </w:r>
      <w:r w:rsidR="00F71406">
        <w:rPr>
          <w:bCs/>
        </w:rPr>
        <w:t>whether pictures are needed for continued learning in the development of children</w:t>
      </w:r>
      <w:r w:rsidR="00187194">
        <w:rPr>
          <w:bCs/>
        </w:rPr>
        <w:t xml:space="preserve">, as once reading </w:t>
      </w:r>
      <w:r w:rsidR="00D72406">
        <w:rPr>
          <w:bCs/>
        </w:rPr>
        <w:t xml:space="preserve">becomes an accomplished skill, words tend to deliver more information than pictures. </w:t>
      </w:r>
      <w:r w:rsidR="00860216">
        <w:rPr>
          <w:bCs/>
        </w:rPr>
        <w:t>Words e</w:t>
      </w:r>
      <w:r w:rsidR="00414582">
        <w:rPr>
          <w:bCs/>
        </w:rPr>
        <w:t>lucidat</w:t>
      </w:r>
      <w:r w:rsidR="00860216">
        <w:rPr>
          <w:bCs/>
        </w:rPr>
        <w:t>e</w:t>
      </w:r>
      <w:r w:rsidR="00AB20FF">
        <w:rPr>
          <w:bCs/>
        </w:rPr>
        <w:t xml:space="preserve"> in detail exactly what is meant, as with pictures messages are often vague</w:t>
      </w:r>
      <w:r w:rsidR="00414582">
        <w:rPr>
          <w:bCs/>
        </w:rPr>
        <w:t>, clarification unspecific</w:t>
      </w:r>
      <w:r w:rsidR="008A5144">
        <w:rPr>
          <w:bCs/>
        </w:rPr>
        <w:t xml:space="preserve"> due to the fact several connotations can be gathered from one piece of work and intention </w:t>
      </w:r>
      <w:r w:rsidR="008666BC">
        <w:rPr>
          <w:bCs/>
        </w:rPr>
        <w:t xml:space="preserve">of message </w:t>
      </w:r>
      <w:r w:rsidR="008A5144">
        <w:rPr>
          <w:bCs/>
        </w:rPr>
        <w:t xml:space="preserve">may be </w:t>
      </w:r>
      <w:r w:rsidR="008A5144">
        <w:rPr>
          <w:bCs/>
        </w:rPr>
        <w:lastRenderedPageBreak/>
        <w:t>deceptive</w:t>
      </w:r>
      <w:r w:rsidR="00414582">
        <w:rPr>
          <w:bCs/>
        </w:rPr>
        <w:t>.</w:t>
      </w:r>
      <w:r w:rsidR="008666BC">
        <w:rPr>
          <w:bCs/>
        </w:rPr>
        <w:t xml:space="preserve"> Alongside the fact that it takes time to analyse a visual piece </w:t>
      </w:r>
      <w:r w:rsidR="000B5459">
        <w:rPr>
          <w:bCs/>
        </w:rPr>
        <w:t xml:space="preserve">identifying </w:t>
      </w:r>
      <w:r w:rsidR="007B32B6">
        <w:rPr>
          <w:bCs/>
        </w:rPr>
        <w:t xml:space="preserve">its </w:t>
      </w:r>
      <w:r w:rsidR="00F2058C">
        <w:rPr>
          <w:bCs/>
        </w:rPr>
        <w:t xml:space="preserve">features </w:t>
      </w:r>
      <w:r w:rsidR="00666BF3">
        <w:rPr>
          <w:bCs/>
        </w:rPr>
        <w:t>to</w:t>
      </w:r>
      <w:r w:rsidR="00F2058C">
        <w:rPr>
          <w:bCs/>
        </w:rPr>
        <w:t xml:space="preserve"> deconstruct</w:t>
      </w:r>
      <w:r w:rsidR="00917DDC">
        <w:rPr>
          <w:bCs/>
        </w:rPr>
        <w:t xml:space="preserve"> meaning</w:t>
      </w:r>
      <w:r w:rsidR="0055236E">
        <w:rPr>
          <w:bCs/>
        </w:rPr>
        <w:t>.</w:t>
      </w:r>
    </w:p>
    <w:p w:rsidR="00436578" w:rsidRPr="008B7457" w:rsidRDefault="00D27D10" w:rsidP="002A02B6">
      <w:pPr>
        <w:spacing w:line="480" w:lineRule="auto"/>
        <w:jc w:val="both"/>
        <w:rPr>
          <w:bCs/>
        </w:rPr>
      </w:pPr>
      <w:r>
        <w:rPr>
          <w:noProof/>
        </w:rPr>
        <w:drawing>
          <wp:anchor distT="0" distB="0" distL="114300" distR="114300" simplePos="0" relativeHeight="251677696" behindDoc="0" locked="0" layoutInCell="1" allowOverlap="1" wp14:anchorId="400142BB">
            <wp:simplePos x="0" y="0"/>
            <wp:positionH relativeFrom="column">
              <wp:posOffset>3849370</wp:posOffset>
            </wp:positionH>
            <wp:positionV relativeFrom="paragraph">
              <wp:posOffset>1705041</wp:posOffset>
            </wp:positionV>
            <wp:extent cx="2047875" cy="1729740"/>
            <wp:effectExtent l="0" t="0" r="9525"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47875" cy="1729740"/>
                    </a:xfrm>
                    <a:prstGeom prst="rect">
                      <a:avLst/>
                    </a:prstGeom>
                    <a:noFill/>
                  </pic:spPr>
                </pic:pic>
              </a:graphicData>
            </a:graphic>
            <wp14:sizeRelH relativeFrom="page">
              <wp14:pctWidth>0</wp14:pctWidth>
            </wp14:sizeRelH>
            <wp14:sizeRelV relativeFrom="page">
              <wp14:pctHeight>0</wp14:pctHeight>
            </wp14:sizeRelV>
          </wp:anchor>
        </w:drawing>
      </w:r>
      <w:r w:rsidR="00C82162" w:rsidRPr="00C82162">
        <w:rPr>
          <w:bCs/>
        </w:rPr>
        <w:t xml:space="preserve">Vision </w:t>
      </w:r>
      <w:r w:rsidR="00C82162">
        <w:rPr>
          <w:bCs/>
        </w:rPr>
        <w:t>remains our most</w:t>
      </w:r>
      <w:r w:rsidR="00C82162" w:rsidRPr="00C82162">
        <w:rPr>
          <w:bCs/>
        </w:rPr>
        <w:t xml:space="preserve"> dominantly used sense; we examine and determine factors by observation through sight. “Visual perception concerns the acquisition of knowledge. This means that vision is fundamentally a cognitive activity.” “Visual knowledge about the environment is obtained by extracting information.” (Palmer 1999, pp.5-6).</w:t>
      </w:r>
      <w:r w:rsidR="00B66AD7" w:rsidRPr="00B66AD7">
        <w:rPr>
          <w:bCs/>
        </w:rPr>
        <w:t xml:space="preserve"> </w:t>
      </w:r>
      <w:r w:rsidR="00B66AD7">
        <w:rPr>
          <w:bCs/>
        </w:rPr>
        <w:t xml:space="preserve">From </w:t>
      </w:r>
      <w:r w:rsidR="00B66AD7" w:rsidRPr="00B66AD7">
        <w:rPr>
          <w:bCs/>
        </w:rPr>
        <w:t>deconstructi</w:t>
      </w:r>
      <w:r w:rsidR="00B66AD7">
        <w:rPr>
          <w:bCs/>
        </w:rPr>
        <w:t>ng</w:t>
      </w:r>
      <w:r w:rsidR="00B66AD7" w:rsidRPr="00B66AD7">
        <w:rPr>
          <w:bCs/>
        </w:rPr>
        <w:t xml:space="preserve"> what the brain enquires upon visually</w:t>
      </w:r>
      <w:r w:rsidR="001F50B3">
        <w:rPr>
          <w:bCs/>
        </w:rPr>
        <w:t xml:space="preserve"> and using </w:t>
      </w:r>
      <w:r w:rsidR="00C82162" w:rsidRPr="00C82162">
        <w:rPr>
          <w:bCs/>
        </w:rPr>
        <w:t>recognition of familiar objects our minds construct definition.</w:t>
      </w:r>
    </w:p>
    <w:p w:rsidR="00255676" w:rsidRDefault="00D27D10" w:rsidP="002A02B6">
      <w:pPr>
        <w:spacing w:line="480" w:lineRule="auto"/>
        <w:jc w:val="both"/>
      </w:pPr>
      <w:r>
        <w:rPr>
          <w:noProof/>
        </w:rPr>
        <mc:AlternateContent>
          <mc:Choice Requires="wps">
            <w:drawing>
              <wp:anchor distT="0" distB="0" distL="114300" distR="114300" simplePos="0" relativeHeight="251678720" behindDoc="0" locked="0" layoutInCell="1" allowOverlap="1">
                <wp:simplePos x="0" y="0"/>
                <wp:positionH relativeFrom="column">
                  <wp:posOffset>3796030</wp:posOffset>
                </wp:positionH>
                <wp:positionV relativeFrom="paragraph">
                  <wp:posOffset>1747520</wp:posOffset>
                </wp:positionV>
                <wp:extent cx="2147570" cy="476250"/>
                <wp:effectExtent l="0" t="0" r="24130" b="19050"/>
                <wp:wrapSquare wrapText="bothSides"/>
                <wp:docPr id="14" name="Text Box 14"/>
                <wp:cNvGraphicFramePr/>
                <a:graphic xmlns:a="http://schemas.openxmlformats.org/drawingml/2006/main">
                  <a:graphicData uri="http://schemas.microsoft.com/office/word/2010/wordprocessingShape">
                    <wps:wsp>
                      <wps:cNvSpPr txBox="1"/>
                      <wps:spPr>
                        <a:xfrm>
                          <a:off x="0" y="0"/>
                          <a:ext cx="2147570" cy="476250"/>
                        </a:xfrm>
                        <a:prstGeom prst="rect">
                          <a:avLst/>
                        </a:prstGeom>
                        <a:solidFill>
                          <a:schemeClr val="lt1"/>
                        </a:solidFill>
                        <a:ln w="6350">
                          <a:solidFill>
                            <a:prstClr val="black"/>
                          </a:solidFill>
                        </a:ln>
                      </wps:spPr>
                      <wps:txbx>
                        <w:txbxContent>
                          <w:p w:rsidR="000E478F" w:rsidRPr="000E478F" w:rsidRDefault="000E478F" w:rsidP="000E478F">
                            <w:r w:rsidRPr="000E478F">
                              <w:t>Fig.10 -Illustration from the book ‘Old Bear’ by Jane Hissey.</w:t>
                            </w:r>
                          </w:p>
                          <w:p w:rsidR="0055150F" w:rsidRDefault="005515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5" type="#_x0000_t202" style="position:absolute;left:0;text-align:left;margin-left:298.9pt;margin-top:137.6pt;width:169.1pt;height: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" fillcolor="white [3201]" strokeweight=".5pt">
                <v:textbox>
                  <w:txbxContent>
                    <w:p w:rsidR="000E478F" w:rsidRPr="000E478F" w:rsidRDefault="000E478F" w:rsidP="000E478F">
                      <w:r w:rsidRPr="000E478F">
                        <w:t>Fig.10 -Illustration from the book ‘Old Bear’ by Jane Hissey.</w:t>
                      </w:r>
                    </w:p>
                    <w:p w:rsidR="0055150F" w:rsidRDefault="0055150F"/>
                  </w:txbxContent>
                </v:textbox>
                <w10:wrap type="square"/>
              </v:shape>
            </w:pict>
          </mc:Fallback>
        </mc:AlternateContent>
      </w:r>
      <w:r w:rsidR="00912027">
        <w:t xml:space="preserve">Nonetheless, visual </w:t>
      </w:r>
      <w:r w:rsidR="00E01943">
        <w:t>imagery</w:t>
      </w:r>
      <w:r w:rsidR="00B13DC3">
        <w:t xml:space="preserve"> certainly helps </w:t>
      </w:r>
      <w:r w:rsidR="00912027">
        <w:t>with developing an understanding in young children</w:t>
      </w:r>
      <w:r w:rsidR="00E01943">
        <w:t>.</w:t>
      </w:r>
      <w:r w:rsidR="00912027">
        <w:t xml:space="preserve"> </w:t>
      </w:r>
      <w:r w:rsidR="00DA5DE7">
        <w:t>Old bear by Jane Hissey is a great example of</w:t>
      </w:r>
      <w:r w:rsidR="00074FB1">
        <w:t xml:space="preserve"> relation of flat images to physical </w:t>
      </w:r>
      <w:r w:rsidR="00E55EE7">
        <w:t>articles,</w:t>
      </w:r>
      <w:r w:rsidR="00DA5DE7">
        <w:t xml:space="preserve"> </w:t>
      </w:r>
      <w:r w:rsidR="00E55EE7">
        <w:t>she draws</w:t>
      </w:r>
      <w:r w:rsidR="00DA5DE7">
        <w:t xml:space="preserve"> a range of various </w:t>
      </w:r>
      <w:r w:rsidR="00656226">
        <w:t xml:space="preserve">fabric </w:t>
      </w:r>
      <w:r w:rsidR="00DA5DE7">
        <w:t xml:space="preserve">textures </w:t>
      </w:r>
      <w:r w:rsidR="00656226">
        <w:t xml:space="preserve">of soft toys </w:t>
      </w:r>
      <w:r w:rsidR="00DA5DE7">
        <w:t>that they would relate to</w:t>
      </w:r>
      <w:r w:rsidR="00656226">
        <w:t xml:space="preserve"> feeling at their age</w:t>
      </w:r>
      <w:r w:rsidR="00FB2562">
        <w:t xml:space="preserve"> and consider </w:t>
      </w:r>
      <w:r w:rsidR="006B656D">
        <w:t>what they are looking at</w:t>
      </w:r>
      <w:r w:rsidR="00DA5DE7">
        <w:t>.</w:t>
      </w:r>
      <w:r w:rsidR="00656226">
        <w:t xml:space="preserve"> </w:t>
      </w:r>
      <w:r w:rsidR="00102AF6">
        <w:t xml:space="preserve">In the book ‘Old Bear’, </w:t>
      </w:r>
      <w:r w:rsidR="00A45151">
        <w:t>Jane H</w:t>
      </w:r>
      <w:r w:rsidR="00656226">
        <w:t xml:space="preserve">issey has used </w:t>
      </w:r>
      <w:proofErr w:type="gramStart"/>
      <w:r w:rsidR="00656226">
        <w:t>particular m</w:t>
      </w:r>
      <w:r w:rsidR="00830ED7">
        <w:t>ethods</w:t>
      </w:r>
      <w:proofErr w:type="gramEnd"/>
      <w:r w:rsidR="00830ED7">
        <w:t xml:space="preserve"> of m</w:t>
      </w:r>
      <w:r w:rsidR="00656226">
        <w:t xml:space="preserve">ark making and materials to </w:t>
      </w:r>
      <w:r w:rsidR="001D70D1">
        <w:t xml:space="preserve">create the desired </w:t>
      </w:r>
      <w:r w:rsidR="00162353">
        <w:t>effect</w:t>
      </w:r>
      <w:r w:rsidR="001D70D1">
        <w:t xml:space="preserve"> </w:t>
      </w:r>
      <w:r w:rsidR="00A26EED">
        <w:t>of</w:t>
      </w:r>
      <w:r w:rsidR="00656226">
        <w:t xml:space="preserve"> </w:t>
      </w:r>
      <w:r w:rsidR="00A26EED">
        <w:t>each</w:t>
      </w:r>
      <w:r w:rsidR="00656226">
        <w:t xml:space="preserve"> textures so we can identify</w:t>
      </w:r>
      <w:r w:rsidR="00966883">
        <w:t xml:space="preserve"> the feel of each fabric</w:t>
      </w:r>
      <w:r w:rsidR="007608FC">
        <w:t xml:space="preserve"> by sight</w:t>
      </w:r>
      <w:r w:rsidR="00917841">
        <w:t>,</w:t>
      </w:r>
      <w:r w:rsidR="009B1BD8">
        <w:t xml:space="preserve"> </w:t>
      </w:r>
      <w:r w:rsidR="00EF67AA">
        <w:t>a</w:t>
      </w:r>
      <w:r w:rsidR="00917841">
        <w:t>pplying our brains to distinguish sensory information from visual image</w:t>
      </w:r>
      <w:r w:rsidR="00980178">
        <w:t xml:space="preserve"> (see fig.10)</w:t>
      </w:r>
      <w:r w:rsidR="00656226">
        <w:t>.</w:t>
      </w:r>
    </w:p>
    <w:p w:rsidR="00436578" w:rsidRDefault="00436578" w:rsidP="002A02B6">
      <w:pPr>
        <w:spacing w:line="480" w:lineRule="auto"/>
        <w:jc w:val="both"/>
      </w:pPr>
      <w:r w:rsidRPr="00436578">
        <w:t xml:space="preserve">Jane Doonan talks about how every mark matters in a piece of work. She says, “The movement of a pen or brush and the organisational decisions, made either consciously or unconsciously, and the medium itself induce an experience in the beholder” (1992: p.12). Every line, colour and detail contribute to the overall effect the piece gives, marks implying their own significance to what they are in the piece, each mark, descriptive in its own way and arranged to convey that description. Characteristics and feelings are connected to tones of colours and weight and stroke of linework. Doonan states that “Jane Hissey’s crayon conjures the warm comforting feel of felt and fur and old worn carpeting” showing that the impressions made on paper can be relatable to textures we feel. Component’s like soft lines made for bear’s fur make a calmer representation than a piece of work </w:t>
      </w:r>
      <w:r w:rsidRPr="00436578">
        <w:lastRenderedPageBreak/>
        <w:t>with harder roughly made markings. Again, we relate physical receptivity and atmospheric qualities to the artwork, giving us the sense of the world the work means to create.</w:t>
      </w:r>
    </w:p>
    <w:p w:rsidR="00CB3D2B" w:rsidRDefault="00CB3D2B" w:rsidP="002A02B6">
      <w:pPr>
        <w:spacing w:line="480" w:lineRule="auto"/>
        <w:jc w:val="both"/>
      </w:pPr>
    </w:p>
    <w:p w:rsidR="00B13A30" w:rsidRPr="003F25D9" w:rsidRDefault="005A5F83" w:rsidP="002A02B6">
      <w:pPr>
        <w:spacing w:line="480" w:lineRule="auto"/>
        <w:jc w:val="both"/>
        <w:rPr>
          <w:b/>
          <w:sz w:val="24"/>
        </w:rPr>
      </w:pPr>
      <w:r w:rsidRPr="003F25D9">
        <w:rPr>
          <w:b/>
          <w:sz w:val="24"/>
        </w:rPr>
        <w:t>5.</w:t>
      </w:r>
      <w:r w:rsidR="003F25D9">
        <w:rPr>
          <w:b/>
          <w:sz w:val="24"/>
        </w:rPr>
        <w:t xml:space="preserve"> Examining artistic intentions- Quentin Blake</w:t>
      </w:r>
    </w:p>
    <w:p w:rsidR="00195E85" w:rsidRDefault="003D3E24" w:rsidP="002A02B6">
      <w:pPr>
        <w:spacing w:line="480" w:lineRule="auto"/>
        <w:jc w:val="both"/>
      </w:pPr>
      <w:r>
        <w:t xml:space="preserve">Picture books are </w:t>
      </w:r>
      <w:r w:rsidRPr="003D3E24">
        <w:t>fantastic m</w:t>
      </w:r>
      <w:r w:rsidR="00B13A30">
        <w:t>odel</w:t>
      </w:r>
      <w:r w:rsidRPr="003D3E24">
        <w:t>s of teaching</w:t>
      </w:r>
      <w:r w:rsidR="00201BE4">
        <w:t xml:space="preserve"> children about the world</w:t>
      </w:r>
      <w:r w:rsidRPr="003D3E24">
        <w:t>, showing visual explanation</w:t>
      </w:r>
      <w:r w:rsidR="001B157A">
        <w:t xml:space="preserve"> </w:t>
      </w:r>
      <w:r w:rsidR="00BF4DE5">
        <w:t>on</w:t>
      </w:r>
      <w:r w:rsidR="00D51B27">
        <w:t xml:space="preserve"> </w:t>
      </w:r>
      <w:r w:rsidR="00FA65E9">
        <w:t xml:space="preserve">situations </w:t>
      </w:r>
      <w:r w:rsidR="00B22BBD">
        <w:t>within</w:t>
      </w:r>
      <w:r w:rsidR="00FA65E9">
        <w:t xml:space="preserve"> our culture</w:t>
      </w:r>
      <w:r w:rsidR="005F007C">
        <w:t xml:space="preserve"> and </w:t>
      </w:r>
      <w:r w:rsidR="005E5069" w:rsidRPr="005E5069">
        <w:t>describ</w:t>
      </w:r>
      <w:r w:rsidR="0020523F">
        <w:t>ing</w:t>
      </w:r>
      <w:r w:rsidR="005E5069" w:rsidRPr="005E5069">
        <w:t xml:space="preserve"> social interactions </w:t>
      </w:r>
      <w:r w:rsidR="0038018D">
        <w:t xml:space="preserve">or </w:t>
      </w:r>
      <w:r w:rsidR="005E5069">
        <w:t xml:space="preserve">types of </w:t>
      </w:r>
      <w:r w:rsidR="0038018D">
        <w:t xml:space="preserve">people they may </w:t>
      </w:r>
      <w:r w:rsidR="005E5069">
        <w:t>encounter</w:t>
      </w:r>
      <w:r w:rsidR="0038018D">
        <w:t>.</w:t>
      </w:r>
      <w:r w:rsidR="003D48AE" w:rsidRPr="003D48AE">
        <w:t xml:space="preserve"> </w:t>
      </w:r>
      <w:r w:rsidR="00EC5A65">
        <w:t>Perception</w:t>
      </w:r>
      <w:r w:rsidR="00701095">
        <w:t xml:space="preserve"> and r</w:t>
      </w:r>
      <w:r w:rsidR="003D48AE" w:rsidRPr="003D48AE">
        <w:t>easoning var</w:t>
      </w:r>
      <w:r w:rsidR="001555D5">
        <w:t>y</w:t>
      </w:r>
      <w:r w:rsidR="003D48AE" w:rsidRPr="003D48AE">
        <w:t xml:space="preserve"> across societies and </w:t>
      </w:r>
      <w:r w:rsidR="003D48AE">
        <w:t>cultures</w:t>
      </w:r>
      <w:r w:rsidR="0003468C">
        <w:t>,</w:t>
      </w:r>
      <w:r w:rsidR="00701095">
        <w:t xml:space="preserve"> </w:t>
      </w:r>
      <w:r w:rsidR="008042BB">
        <w:t>p</w:t>
      </w:r>
      <w:r w:rsidR="00701095">
        <w:t>icture books expose us to the culture we grow up in within our early years of development</w:t>
      </w:r>
      <w:r w:rsidR="003D48AE" w:rsidRPr="003D48AE">
        <w:t>.</w:t>
      </w:r>
      <w:r w:rsidR="00642829">
        <w:t xml:space="preserve"> A lot of </w:t>
      </w:r>
      <w:r w:rsidR="00AB3BAF">
        <w:t>vivid</w:t>
      </w:r>
      <w:r w:rsidR="00642829">
        <w:t xml:space="preserve"> information is needed to convey these thoughts</w:t>
      </w:r>
      <w:r w:rsidR="00344A33">
        <w:t xml:space="preserve"> in a</w:t>
      </w:r>
      <w:r w:rsidR="00642829">
        <w:t xml:space="preserve"> simpl</w:t>
      </w:r>
      <w:r w:rsidR="00344A33">
        <w:t>e way</w:t>
      </w:r>
      <w:r w:rsidR="00642829">
        <w:t xml:space="preserve"> </w:t>
      </w:r>
      <w:r w:rsidR="0036475B">
        <w:t xml:space="preserve">to children </w:t>
      </w:r>
      <w:r w:rsidR="00642829">
        <w:t xml:space="preserve">and that’s where illustration makes it easier to clarify these </w:t>
      </w:r>
      <w:r w:rsidR="004A1122">
        <w:t>ideas</w:t>
      </w:r>
      <w:r w:rsidR="00642829">
        <w:t>.</w:t>
      </w:r>
    </w:p>
    <w:p w:rsidR="00DA5DE7" w:rsidRDefault="00DA5DE7" w:rsidP="002A02B6">
      <w:pPr>
        <w:spacing w:line="480" w:lineRule="auto"/>
        <w:jc w:val="both"/>
      </w:pPr>
      <w:r>
        <w:t>Many characterisations are used in children’s books</w:t>
      </w:r>
      <w:r w:rsidR="008D6881">
        <w:t xml:space="preserve"> to show them how people act and how personalities </w:t>
      </w:r>
      <w:r w:rsidR="00F649C6">
        <w:t>are divergent</w:t>
      </w:r>
      <w:r w:rsidR="008D6881">
        <w:t xml:space="preserve">. There have been many stereotypical attributes given to character types to determine type of character easily. </w:t>
      </w:r>
      <w:r w:rsidR="00D00A7C">
        <w:t xml:space="preserve">Visiting Cardiff museum’s </w:t>
      </w:r>
      <w:r w:rsidR="008D6881">
        <w:t>Quentin Blake</w:t>
      </w:r>
      <w:r w:rsidR="00D00A7C">
        <w:t xml:space="preserve"> </w:t>
      </w:r>
      <w:r w:rsidR="00CD0E13">
        <w:t>exhibition,</w:t>
      </w:r>
      <w:r w:rsidR="008D6881">
        <w:t xml:space="preserve"> </w:t>
      </w:r>
      <w:r w:rsidR="00D00A7C">
        <w:t xml:space="preserve">I found his </w:t>
      </w:r>
      <w:r w:rsidR="008D6881">
        <w:t>w</w:t>
      </w:r>
      <w:r w:rsidR="00F83D1B">
        <w:t xml:space="preserve">ork </w:t>
      </w:r>
      <w:r w:rsidR="00D00A7C">
        <w:t>addresses these principals</w:t>
      </w:r>
      <w:r w:rsidR="00F83D1B">
        <w:t xml:space="preserve"> as he brings across identity through his characterisations.</w:t>
      </w:r>
    </w:p>
    <w:p w:rsidR="0034583F" w:rsidRDefault="005668E4" w:rsidP="002A02B6">
      <w:pPr>
        <w:spacing w:line="480" w:lineRule="auto"/>
        <w:jc w:val="both"/>
      </w:pPr>
      <w:r>
        <w:rPr>
          <w:noProof/>
        </w:rPr>
        <mc:AlternateContent>
          <mc:Choice Requires="wps">
            <w:drawing>
              <wp:anchor distT="0" distB="0" distL="114300" distR="114300" simplePos="0" relativeHeight="251687936" behindDoc="0" locked="0" layoutInCell="1" allowOverlap="1">
                <wp:simplePos x="0" y="0"/>
                <wp:positionH relativeFrom="column">
                  <wp:posOffset>875096</wp:posOffset>
                </wp:positionH>
                <wp:positionV relativeFrom="paragraph">
                  <wp:posOffset>3147012</wp:posOffset>
                </wp:positionV>
                <wp:extent cx="3533775" cy="371475"/>
                <wp:effectExtent l="0" t="0" r="28575" b="28575"/>
                <wp:wrapSquare wrapText="bothSides"/>
                <wp:docPr id="23" name="Text Box 23"/>
                <wp:cNvGraphicFramePr/>
                <a:graphic xmlns:a="http://schemas.openxmlformats.org/drawingml/2006/main">
                  <a:graphicData uri="http://schemas.microsoft.com/office/word/2010/wordprocessingShape">
                    <wps:wsp>
                      <wps:cNvSpPr txBox="1"/>
                      <wps:spPr>
                        <a:xfrm>
                          <a:off x="0" y="0"/>
                          <a:ext cx="3533775" cy="371475"/>
                        </a:xfrm>
                        <a:prstGeom prst="rect">
                          <a:avLst/>
                        </a:prstGeom>
                        <a:solidFill>
                          <a:schemeClr val="lt1"/>
                        </a:solidFill>
                        <a:ln w="6350">
                          <a:solidFill>
                            <a:prstClr val="black"/>
                          </a:solidFill>
                        </a:ln>
                      </wps:spPr>
                      <wps:txbx>
                        <w:txbxContent>
                          <w:p w:rsidR="00142600" w:rsidRDefault="0050364B">
                            <w:r w:rsidRPr="0050364B">
                              <w:t>Fig.11 and 12 -Illustration of ‘The Twits’ by Quentin</w:t>
                            </w:r>
                            <w:r>
                              <w:t xml:space="preserve"> Blake.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6" type="#_x0000_t202" style="position:absolute;left:0;text-align:left;margin-left:68.9pt;margin-top:247.8pt;width:278.25pt;height:29.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" fillcolor="white [3201]" strokeweight=".5pt">
                <v:textbox>
                  <w:txbxContent>
                    <w:p w:rsidR="00142600" w:rsidRDefault="0050364B">
                      <w:r w:rsidRPr="0050364B">
                        <w:t>Fig.11 and 12 -Illustration of ‘The Twits’ by Quentin</w:t>
                      </w:r>
                      <w:r>
                        <w:t xml:space="preserve"> Blake.</w:t>
                      </w:r>
                    </w:p>
                  </w:txbxContent>
                </v:textbox>
                <w10:wrap type="square"/>
              </v:shape>
            </w:pict>
          </mc:Fallback>
        </mc:AlternateContent>
      </w:r>
      <w:r>
        <w:rPr>
          <w:noProof/>
        </w:rPr>
        <w:drawing>
          <wp:anchor distT="0" distB="0" distL="114300" distR="114300" simplePos="0" relativeHeight="251685888" behindDoc="0" locked="0" layoutInCell="1" allowOverlap="1" wp14:anchorId="2CA34310">
            <wp:simplePos x="0" y="0"/>
            <wp:positionH relativeFrom="column">
              <wp:posOffset>3099085</wp:posOffset>
            </wp:positionH>
            <wp:positionV relativeFrom="paragraph">
              <wp:posOffset>1468120</wp:posOffset>
            </wp:positionV>
            <wp:extent cx="2339975" cy="1594485"/>
            <wp:effectExtent l="0" t="0" r="3175"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l="10308" t="4124" r="10996" b="3968"/>
                    <a:stretch/>
                  </pic:blipFill>
                  <pic:spPr bwMode="auto">
                    <a:xfrm>
                      <a:off x="0" y="0"/>
                      <a:ext cx="2339975" cy="1594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0" locked="0" layoutInCell="1" allowOverlap="1" wp14:anchorId="6B5FC3DD">
            <wp:simplePos x="0" y="0"/>
            <wp:positionH relativeFrom="column">
              <wp:posOffset>188235</wp:posOffset>
            </wp:positionH>
            <wp:positionV relativeFrom="paragraph">
              <wp:posOffset>1472565</wp:posOffset>
            </wp:positionV>
            <wp:extent cx="2552700" cy="1594485"/>
            <wp:effectExtent l="0" t="0" r="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2700" cy="1594485"/>
                    </a:xfrm>
                    <a:prstGeom prst="rect">
                      <a:avLst/>
                    </a:prstGeom>
                    <a:noFill/>
                  </pic:spPr>
                </pic:pic>
              </a:graphicData>
            </a:graphic>
            <wp14:sizeRelH relativeFrom="page">
              <wp14:pctWidth>0</wp14:pctWidth>
            </wp14:sizeRelH>
            <wp14:sizeRelV relativeFrom="page">
              <wp14:pctHeight>0</wp14:pctHeight>
            </wp14:sizeRelV>
          </wp:anchor>
        </w:drawing>
      </w:r>
      <w:r w:rsidR="00306D65">
        <w:t>His drawings of</w:t>
      </w:r>
      <w:r w:rsidR="00C95BF7">
        <w:t>; ‘The Twits’</w:t>
      </w:r>
      <w:r w:rsidR="009D4996">
        <w:t xml:space="preserve"> </w:t>
      </w:r>
      <w:r w:rsidR="0014369A">
        <w:t>(fig.</w:t>
      </w:r>
      <w:r w:rsidR="00301A91">
        <w:t>11</w:t>
      </w:r>
      <w:r w:rsidR="001A3E18">
        <w:t xml:space="preserve"> and 12</w:t>
      </w:r>
      <w:r w:rsidR="0014369A">
        <w:t xml:space="preserve">) </w:t>
      </w:r>
      <w:r w:rsidR="00306D65">
        <w:t xml:space="preserve">depict </w:t>
      </w:r>
      <w:r w:rsidR="00A54FF4">
        <w:t xml:space="preserve">very ugly, scary looking individuals, the drawing style used here is a lot more chaotic to emphasise this; harsh, thick lines with opposing direction are used alongside dirty, drab colours. They have unfriendly faces with crooked smiles and a lot of emphasis is put on </w:t>
      </w:r>
      <w:r w:rsidR="00A27F32">
        <w:t xml:space="preserve">the </w:t>
      </w:r>
      <w:r w:rsidR="00A54FF4">
        <w:t xml:space="preserve">angry dark lines </w:t>
      </w:r>
      <w:r w:rsidR="00D82074">
        <w:t xml:space="preserve">used </w:t>
      </w:r>
      <w:r w:rsidR="00A54FF4">
        <w:t>for eyebrows. B</w:t>
      </w:r>
      <w:r w:rsidR="00C96EBA">
        <w:t xml:space="preserve">lake has succeeded in making </w:t>
      </w:r>
      <w:r w:rsidR="00A54FF4">
        <w:t xml:space="preserve">them </w:t>
      </w:r>
      <w:r w:rsidR="000C3C0E">
        <w:t>appear</w:t>
      </w:r>
      <w:r w:rsidR="00A54FF4">
        <w:t xml:space="preserve"> unpleasant </w:t>
      </w:r>
      <w:r w:rsidR="00C96EBA">
        <w:lastRenderedPageBreak/>
        <w:t>with thought put into the linework, angling and colour of the characters.</w:t>
      </w:r>
    </w:p>
    <w:p w:rsidR="003279AB" w:rsidRDefault="00CD0962" w:rsidP="002A02B6">
      <w:pPr>
        <w:spacing w:line="480" w:lineRule="auto"/>
        <w:jc w:val="both"/>
      </w:pPr>
      <w:r>
        <w:t>However, a contrasting character of Blake’s; ‘The BFG’</w:t>
      </w:r>
      <w:r w:rsidR="00301A91">
        <w:t xml:space="preserve"> (fig.1</w:t>
      </w:r>
      <w:r w:rsidR="001A3E18">
        <w:t>3</w:t>
      </w:r>
      <w:r w:rsidR="00301A91">
        <w:t>)</w:t>
      </w:r>
      <w:r>
        <w:t xml:space="preserve">, has been designed to look friendly. Thinner and gentler lines </w:t>
      </w:r>
      <w:r w:rsidR="00DB3483">
        <w:t>in a more round and loose formation were</w:t>
      </w:r>
      <w:r>
        <w:t xml:space="preserve"> used alongside mellow</w:t>
      </w:r>
      <w:r w:rsidR="00DB3483">
        <w:t xml:space="preserve"> pastel colours</w:t>
      </w:r>
      <w:r w:rsidR="00A44077">
        <w:t>,</w:t>
      </w:r>
      <w:r w:rsidR="003B160A">
        <w:t xml:space="preserve"> creating</w:t>
      </w:r>
      <w:r w:rsidR="003E7358">
        <w:t xml:space="preserve"> a far more relaxed </w:t>
      </w:r>
      <w:r w:rsidR="000527D2">
        <w:t xml:space="preserve">sketch </w:t>
      </w:r>
      <w:r w:rsidR="00C24FD0">
        <w:t>by</w:t>
      </w:r>
      <w:r w:rsidR="003E7358">
        <w:t xml:space="preserve"> comparison.</w:t>
      </w:r>
    </w:p>
    <w:p w:rsidR="00943412" w:rsidRDefault="005668E4" w:rsidP="002A02B6">
      <w:pPr>
        <w:spacing w:line="480" w:lineRule="auto"/>
        <w:jc w:val="both"/>
      </w:pPr>
      <w:r>
        <w:rPr>
          <w:noProof/>
        </w:rPr>
        <w:drawing>
          <wp:anchor distT="0" distB="0" distL="114300" distR="114300" simplePos="0" relativeHeight="251686912" behindDoc="0" locked="0" layoutInCell="1" allowOverlap="1" wp14:anchorId="5F3D636F">
            <wp:simplePos x="0" y="0"/>
            <wp:positionH relativeFrom="column">
              <wp:posOffset>47625</wp:posOffset>
            </wp:positionH>
            <wp:positionV relativeFrom="paragraph">
              <wp:posOffset>142846</wp:posOffset>
            </wp:positionV>
            <wp:extent cx="2066925" cy="2072005"/>
            <wp:effectExtent l="0" t="0" r="9525"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6925" cy="2072005"/>
                    </a:xfrm>
                    <a:prstGeom prst="rect">
                      <a:avLst/>
                    </a:prstGeom>
                    <a:noFill/>
                  </pic:spPr>
                </pic:pic>
              </a:graphicData>
            </a:graphic>
            <wp14:sizeRelH relativeFrom="page">
              <wp14:pctWidth>0</wp14:pctWidth>
            </wp14:sizeRelH>
            <wp14:sizeRelV relativeFrom="page">
              <wp14:pctHeight>0</wp14:pctHeight>
            </wp14:sizeRelV>
          </wp:anchor>
        </w:drawing>
      </w:r>
      <w:r w:rsidR="003B6F87">
        <w:rPr>
          <w:noProof/>
        </w:rPr>
        <mc:AlternateContent>
          <mc:Choice Requires="wps">
            <w:drawing>
              <wp:anchor distT="0" distB="0" distL="114300" distR="114300" simplePos="0" relativeHeight="251688960" behindDoc="0" locked="0" layoutInCell="1" allowOverlap="1">
                <wp:simplePos x="0" y="0"/>
                <wp:positionH relativeFrom="column">
                  <wp:posOffset>53340</wp:posOffset>
                </wp:positionH>
                <wp:positionV relativeFrom="paragraph">
                  <wp:posOffset>2485627</wp:posOffset>
                </wp:positionV>
                <wp:extent cx="2061210" cy="476250"/>
                <wp:effectExtent l="0" t="0" r="15240" b="19050"/>
                <wp:wrapSquare wrapText="bothSides"/>
                <wp:docPr id="24" name="Text Box 24"/>
                <wp:cNvGraphicFramePr/>
                <a:graphic xmlns:a="http://schemas.openxmlformats.org/drawingml/2006/main">
                  <a:graphicData uri="http://schemas.microsoft.com/office/word/2010/wordprocessingShape">
                    <wps:wsp>
                      <wps:cNvSpPr txBox="1"/>
                      <wps:spPr>
                        <a:xfrm>
                          <a:off x="0" y="0"/>
                          <a:ext cx="2061210" cy="476250"/>
                        </a:xfrm>
                        <a:prstGeom prst="rect">
                          <a:avLst/>
                        </a:prstGeom>
                        <a:solidFill>
                          <a:schemeClr val="lt1"/>
                        </a:solidFill>
                        <a:ln w="6350">
                          <a:solidFill>
                            <a:prstClr val="black"/>
                          </a:solidFill>
                        </a:ln>
                      </wps:spPr>
                      <wps:txbx>
                        <w:txbxContent>
                          <w:p w:rsidR="003B6F87" w:rsidRPr="003B6F87" w:rsidRDefault="003B6F87" w:rsidP="003B6F87">
                            <w:r w:rsidRPr="003B6F87">
                              <w:t>Fig.13 -Illustration of ‘The BFG’ by Quentin Blake.</w:t>
                            </w:r>
                          </w:p>
                          <w:p w:rsidR="000306D9" w:rsidRDefault="000306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7" type="#_x0000_t202" style="position:absolute;left:0;text-align:left;margin-left:4.2pt;margin-top:195.7pt;width:162.3pt;height: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" fillcolor="white [3201]" strokeweight=".5pt">
                <v:textbox>
                  <w:txbxContent>
                    <w:p w:rsidR="003B6F87" w:rsidRPr="003B6F87" w:rsidRDefault="003B6F87" w:rsidP="003B6F87">
                      <w:r w:rsidRPr="003B6F87">
                        <w:t>Fig.13 -Illustration of ‘The BFG’ by Quentin Blake.</w:t>
                      </w:r>
                    </w:p>
                    <w:p w:rsidR="000306D9" w:rsidRDefault="000306D9"/>
                  </w:txbxContent>
                </v:textbox>
                <w10:wrap type="square"/>
              </v:shape>
            </w:pict>
          </mc:Fallback>
        </mc:AlternateContent>
      </w:r>
      <w:r w:rsidR="00EB2575">
        <w:t>Roald Dahl writes in the Twits (1980); “If a person has ugly thoughts, it begins to show on the face. A person who has good thoughts cannot ever be ugly. You can have a wonky nose and a crooked mouth and a double chin and stick-out teeth, but if you have good thoughts it will shine out of your face like sunbeams and you will always look lovely.”</w:t>
      </w:r>
      <w:r w:rsidR="004E057F">
        <w:t xml:space="preserve"> I think this is where Blake brought</w:t>
      </w:r>
      <w:r w:rsidR="000A515A">
        <w:t xml:space="preserve"> </w:t>
      </w:r>
      <w:r w:rsidR="004E057F">
        <w:t>the idea of stereotypical character attributes</w:t>
      </w:r>
      <w:r w:rsidR="000A515A">
        <w:t xml:space="preserve"> to match personalities</w:t>
      </w:r>
      <w:r w:rsidR="000958B7">
        <w:t xml:space="preserve"> into his work</w:t>
      </w:r>
      <w:r w:rsidR="00B362F4">
        <w:t xml:space="preserve"> as you can see the </w:t>
      </w:r>
      <w:r w:rsidR="00EC149A">
        <w:t>variations</w:t>
      </w:r>
      <w:r w:rsidR="00B362F4">
        <w:t xml:space="preserve"> in expression </w:t>
      </w:r>
      <w:r w:rsidR="00F97C9C">
        <w:t xml:space="preserve">which </w:t>
      </w:r>
      <w:proofErr w:type="gramStart"/>
      <w:r w:rsidR="00B362F4">
        <w:t>all of</w:t>
      </w:r>
      <w:proofErr w:type="gramEnd"/>
      <w:r w:rsidR="00B362F4">
        <w:t xml:space="preserve"> his characters display</w:t>
      </w:r>
      <w:r w:rsidR="000A515A">
        <w:t>.</w:t>
      </w:r>
      <w:r w:rsidR="00104DA2">
        <w:t xml:space="preserve"> </w:t>
      </w:r>
      <w:r w:rsidR="00943412">
        <w:t>However</w:t>
      </w:r>
      <w:r w:rsidR="007C295F">
        <w:t>,</w:t>
      </w:r>
      <w:r w:rsidR="00943412">
        <w:t xml:space="preserve"> he also </w:t>
      </w:r>
      <w:r w:rsidR="00DC7865">
        <w:t>exemplifies</w:t>
      </w:r>
      <w:r w:rsidR="005127FC">
        <w:t xml:space="preserve"> traits</w:t>
      </w:r>
      <w:r w:rsidR="00943412">
        <w:t xml:space="preserve"> </w:t>
      </w:r>
      <w:r w:rsidR="005127FC">
        <w:t xml:space="preserve">through a character’s </w:t>
      </w:r>
      <w:r w:rsidR="00943412">
        <w:t>mannerisms</w:t>
      </w:r>
      <w:r w:rsidR="007C3DC2">
        <w:t xml:space="preserve">; </w:t>
      </w:r>
      <w:r w:rsidR="00104DA2">
        <w:t>T</w:t>
      </w:r>
      <w:r w:rsidR="007C3DC2">
        <w:t xml:space="preserve">he </w:t>
      </w:r>
      <w:r w:rsidR="00104DA2">
        <w:t>T</w:t>
      </w:r>
      <w:r w:rsidR="007C3DC2">
        <w:t xml:space="preserve">wits, having greedy grabbing hands and </w:t>
      </w:r>
      <w:r w:rsidR="00104DA2">
        <w:t>T</w:t>
      </w:r>
      <w:r w:rsidR="007C3DC2">
        <w:t>he BFG being more open and gentle</w:t>
      </w:r>
      <w:r w:rsidR="00104DA2">
        <w:t xml:space="preserve"> of manner alongside The BFG looking relaxed sitting down, The Twits have a very animalistic way of standing, wily eyed and</w:t>
      </w:r>
      <w:r w:rsidR="001573FE">
        <w:t xml:space="preserve"> hunched over figures</w:t>
      </w:r>
      <w:r w:rsidR="00104DA2">
        <w:t>.</w:t>
      </w:r>
    </w:p>
    <w:p w:rsidR="006E3B3D" w:rsidRDefault="006E3B3D" w:rsidP="002A02B6">
      <w:pPr>
        <w:spacing w:line="480" w:lineRule="auto"/>
        <w:jc w:val="both"/>
      </w:pPr>
      <w:r>
        <w:t xml:space="preserve">Blake uses a </w:t>
      </w:r>
      <w:r w:rsidR="00A36011">
        <w:t xml:space="preserve">childlike, </w:t>
      </w:r>
      <w:r>
        <w:t>scribbly style</w:t>
      </w:r>
      <w:r w:rsidR="004E22E3">
        <w:t>, something</w:t>
      </w:r>
      <w:r>
        <w:t xml:space="preserve"> which children </w:t>
      </w:r>
      <w:r w:rsidR="004E22E3">
        <w:t>would</w:t>
      </w:r>
      <w:r>
        <w:t xml:space="preserve"> </w:t>
      </w:r>
      <w:r w:rsidR="00623ECC">
        <w:t>express</w:t>
      </w:r>
      <w:r>
        <w:t xml:space="preserve"> </w:t>
      </w:r>
      <w:r w:rsidR="00623ECC">
        <w:t>within their own</w:t>
      </w:r>
      <w:r>
        <w:t xml:space="preserve"> </w:t>
      </w:r>
      <w:r w:rsidR="00623ECC">
        <w:t>drawings,</w:t>
      </w:r>
      <w:r w:rsidR="00C65493" w:rsidRPr="00C65493">
        <w:t xml:space="preserve"> </w:t>
      </w:r>
      <w:r w:rsidR="00C65493">
        <w:t>“</w:t>
      </w:r>
      <w:r w:rsidR="00C65493" w:rsidRPr="00C65493">
        <w:t>the dots for eyes</w:t>
      </w:r>
      <w:r w:rsidR="00C65493">
        <w:t xml:space="preserve">, </w:t>
      </w:r>
      <w:r w:rsidR="005B1592">
        <w:t>t</w:t>
      </w:r>
      <w:r w:rsidR="00C65493" w:rsidRPr="00C65493">
        <w:t>he flappy hands and flat, happy, feet</w:t>
      </w:r>
      <w:r w:rsidR="00C65493">
        <w:t>”</w:t>
      </w:r>
      <w:r w:rsidR="004E1B86" w:rsidRPr="004E1B86">
        <w:t xml:space="preserve"> (</w:t>
      </w:r>
      <w:r w:rsidR="004E1B86" w:rsidRPr="004E1B86">
        <w:rPr>
          <w:bCs/>
        </w:rPr>
        <w:t>Wilson, 2016)</w:t>
      </w:r>
      <w:r w:rsidR="00C65493">
        <w:t>.</w:t>
      </w:r>
      <w:r w:rsidR="00623ECC">
        <w:t xml:space="preserve"> </w:t>
      </w:r>
      <w:r w:rsidR="00C65493">
        <w:t xml:space="preserve">This </w:t>
      </w:r>
      <w:r>
        <w:t>bring</w:t>
      </w:r>
      <w:r w:rsidR="00C65493">
        <w:t>s</w:t>
      </w:r>
      <w:r>
        <w:t xml:space="preserve"> art </w:t>
      </w:r>
      <w:r w:rsidR="00B406C4">
        <w:t>to a simple understanding o</w:t>
      </w:r>
      <w:r w:rsidR="008A46EE">
        <w:t>f linework</w:t>
      </w:r>
      <w:r w:rsidR="00DC73B0">
        <w:t xml:space="preserve">, flowing into </w:t>
      </w:r>
      <w:r w:rsidR="007B78F9">
        <w:t>basic</w:t>
      </w:r>
      <w:r w:rsidR="00DC73B0">
        <w:t xml:space="preserve">, non-detailed shapes </w:t>
      </w:r>
      <w:r w:rsidR="000267E4">
        <w:t>that</w:t>
      </w:r>
      <w:r w:rsidR="00DC73B0">
        <w:t xml:space="preserve"> </w:t>
      </w:r>
      <w:r w:rsidR="00B04DA5">
        <w:t>assemble</w:t>
      </w:r>
      <w:r w:rsidR="00DC73B0">
        <w:t xml:space="preserve"> each character in a caricature</w:t>
      </w:r>
      <w:r w:rsidR="00EC64D7">
        <w:t>d</w:t>
      </w:r>
      <w:r w:rsidR="00DC73B0">
        <w:t xml:space="preserve"> manner.</w:t>
      </w:r>
    </w:p>
    <w:p w:rsidR="00651D40" w:rsidRDefault="008A46EE" w:rsidP="002A02B6">
      <w:pPr>
        <w:spacing w:line="480" w:lineRule="auto"/>
        <w:jc w:val="both"/>
        <w:rPr>
          <w:bCs/>
        </w:rPr>
      </w:pPr>
      <w:r>
        <w:t xml:space="preserve">‘Blake’s characters are </w:t>
      </w:r>
      <w:r w:rsidR="006E3B3D" w:rsidRPr="006E3B3D">
        <w:t>always on the move, but rarely walking. They run, leap, trot, dance, ride, skip, spin</w:t>
      </w:r>
      <w:r>
        <w:t xml:space="preserve">’ </w:t>
      </w:r>
      <w:r w:rsidR="000E3373">
        <w:t>(</w:t>
      </w:r>
      <w:r w:rsidR="000E3373" w:rsidRPr="000E3373">
        <w:rPr>
          <w:bCs/>
        </w:rPr>
        <w:t>Wilson,</w:t>
      </w:r>
      <w:r w:rsidR="000E3373">
        <w:rPr>
          <w:bCs/>
        </w:rPr>
        <w:t xml:space="preserve"> 2016)</w:t>
      </w:r>
      <w:r w:rsidR="00E316FE">
        <w:rPr>
          <w:bCs/>
        </w:rPr>
        <w:t xml:space="preserve"> </w:t>
      </w:r>
      <w:r w:rsidR="002B7CD9">
        <w:t>His</w:t>
      </w:r>
      <w:r>
        <w:t xml:space="preserve"> drawing</w:t>
      </w:r>
      <w:r w:rsidR="002B7CD9">
        <w:t>s provide</w:t>
      </w:r>
      <w:r>
        <w:t xml:space="preserve"> happy and childlike</w:t>
      </w:r>
      <w:r w:rsidR="002B7CD9">
        <w:t xml:space="preserve"> energy</w:t>
      </w:r>
      <w:r>
        <w:t xml:space="preserve">, something </w:t>
      </w:r>
      <w:r w:rsidR="00E6700D">
        <w:t xml:space="preserve">to </w:t>
      </w:r>
      <w:r w:rsidR="00A4662B">
        <w:t>give children a</w:t>
      </w:r>
      <w:r w:rsidR="00E6700D">
        <w:t xml:space="preserve"> </w:t>
      </w:r>
      <w:r w:rsidR="00FB6CE3">
        <w:t>visual in response to the text</w:t>
      </w:r>
      <w:r w:rsidR="003C4F3B">
        <w:t xml:space="preserve"> and to identify with</w:t>
      </w:r>
      <w:r w:rsidR="00A0079B">
        <w:t xml:space="preserve"> the fun and activity created</w:t>
      </w:r>
      <w:r w:rsidR="00B810C2">
        <w:t xml:space="preserve"> in it</w:t>
      </w:r>
      <w:r w:rsidR="003C4F3B">
        <w:t xml:space="preserve">. </w:t>
      </w:r>
      <w:r w:rsidR="004E22E3">
        <w:t>Blake</w:t>
      </w:r>
      <w:r w:rsidR="00C31681">
        <w:t xml:space="preserve"> recounts</w:t>
      </w:r>
      <w:r w:rsidR="004E22E3">
        <w:t xml:space="preserve"> his drawings as </w:t>
      </w:r>
      <w:r w:rsidR="00136348">
        <w:t xml:space="preserve">being </w:t>
      </w:r>
      <w:r w:rsidR="00B3434E">
        <w:t xml:space="preserve">in </w:t>
      </w:r>
      <w:r w:rsidR="00136348">
        <w:t>anticipation</w:t>
      </w:r>
      <w:r w:rsidR="004E22E3">
        <w:t xml:space="preserve"> </w:t>
      </w:r>
      <w:r w:rsidR="00136348">
        <w:t>of</w:t>
      </w:r>
      <w:r w:rsidR="004E22E3">
        <w:t xml:space="preserve"> </w:t>
      </w:r>
      <w:r w:rsidR="004E22E3" w:rsidRPr="004E22E3">
        <w:t>something happening now</w:t>
      </w:r>
      <w:r w:rsidR="00136348">
        <w:t>, continually.</w:t>
      </w:r>
      <w:r w:rsidR="003C77FD">
        <w:t xml:space="preserve"> </w:t>
      </w:r>
      <w:r w:rsidR="003C77FD" w:rsidRPr="003C77FD">
        <w:rPr>
          <w:bCs/>
        </w:rPr>
        <w:t xml:space="preserve">Even the linework has </w:t>
      </w:r>
      <w:r w:rsidR="003C77FD" w:rsidRPr="003C77FD">
        <w:rPr>
          <w:bCs/>
        </w:rPr>
        <w:lastRenderedPageBreak/>
        <w:t>movement within it, all lines connecting across the illustration</w:t>
      </w:r>
      <w:r w:rsidR="0089474F">
        <w:rPr>
          <w:bCs/>
        </w:rPr>
        <w:t>, colour flickering across the characters and merging across outlines</w:t>
      </w:r>
      <w:r w:rsidR="003C77FD" w:rsidRPr="003C77FD">
        <w:rPr>
          <w:bCs/>
        </w:rPr>
        <w:t>.</w:t>
      </w:r>
    </w:p>
    <w:p w:rsidR="007A1D77" w:rsidRDefault="007A1D77" w:rsidP="002A02B6">
      <w:pPr>
        <w:spacing w:line="480" w:lineRule="auto"/>
        <w:jc w:val="both"/>
      </w:pPr>
      <w:r>
        <w:t>An aspect Blake expresses</w:t>
      </w:r>
      <w:r w:rsidR="00E401E3">
        <w:t xml:space="preserve"> in his characterisations is the </w:t>
      </w:r>
      <w:r w:rsidR="00732A4D">
        <w:t>exaggeration</w:t>
      </w:r>
      <w:r w:rsidR="00792BB0">
        <w:t xml:space="preserve"> of</w:t>
      </w:r>
      <w:r w:rsidR="00F938C9">
        <w:t xml:space="preserve"> bodily</w:t>
      </w:r>
      <w:r w:rsidR="00792BB0">
        <w:t xml:space="preserve"> </w:t>
      </w:r>
      <w:r w:rsidR="00732A4D">
        <w:t>features</w:t>
      </w:r>
      <w:r w:rsidR="00F938C9">
        <w:t xml:space="preserve"> used as a way of portraying personality</w:t>
      </w:r>
      <w:r w:rsidR="002514B4">
        <w:t>,</w:t>
      </w:r>
      <w:r w:rsidR="00F938C9">
        <w:t xml:space="preserve"> again in a stereotypical </w:t>
      </w:r>
      <w:r w:rsidR="0092567D">
        <w:t>manner</w:t>
      </w:r>
      <w:r w:rsidR="00F938C9">
        <w:t>. For example</w:t>
      </w:r>
      <w:r w:rsidR="0092567D">
        <w:t xml:space="preserve">; The BFG has large ears </w:t>
      </w:r>
      <w:r w:rsidR="003B13DB">
        <w:t xml:space="preserve">alongside the calm face and </w:t>
      </w:r>
      <w:r w:rsidR="00DB3580">
        <w:t>laid-back</w:t>
      </w:r>
      <w:r w:rsidR="003B13DB">
        <w:t xml:space="preserve"> eyebrows,</w:t>
      </w:r>
      <w:r w:rsidR="00A2608B">
        <w:t xml:space="preserve"> this</w:t>
      </w:r>
      <w:r w:rsidR="0092567D">
        <w:t xml:space="preserve"> </w:t>
      </w:r>
      <w:r w:rsidR="00683677">
        <w:t>gives the idea that he is understanding, willing to sit and listen</w:t>
      </w:r>
      <w:r w:rsidR="003B13DB">
        <w:t xml:space="preserve"> to people.</w:t>
      </w:r>
      <w:r w:rsidR="00DB3580">
        <w:t xml:space="preserve"> In comparison to </w:t>
      </w:r>
      <w:r w:rsidR="004B7715">
        <w:t>T</w:t>
      </w:r>
      <w:r w:rsidR="00080DA3">
        <w:t xml:space="preserve">he </w:t>
      </w:r>
      <w:r w:rsidR="004B7715">
        <w:t>T</w:t>
      </w:r>
      <w:r w:rsidR="00080DA3">
        <w:t>wit’s very angry looking eyebrows made</w:t>
      </w:r>
      <w:r w:rsidR="005518BD">
        <w:t xml:space="preserve"> with</w:t>
      </w:r>
      <w:r w:rsidR="00080DA3">
        <w:t xml:space="preserve"> harsh, jagged lines</w:t>
      </w:r>
      <w:r w:rsidR="00D531CC">
        <w:t xml:space="preserve"> giving a sense of wickedness. </w:t>
      </w:r>
      <w:r w:rsidR="00AA749C">
        <w:t>Another characteristic is their enlarged noses that look like they’re very nosey people, again e</w:t>
      </w:r>
      <w:r w:rsidR="00DD7A55">
        <w:t xml:space="preserve">mphasising the fact that they’re selfish and </w:t>
      </w:r>
      <w:r w:rsidR="0061280D">
        <w:t>take from other people.</w:t>
      </w:r>
      <w:r w:rsidR="00DB116E">
        <w:t xml:space="preserve"> Looking at the exhibition I realised how much diversity he puts into his characters, </w:t>
      </w:r>
      <w:r w:rsidR="004A3232">
        <w:t xml:space="preserve">building an individual in each </w:t>
      </w:r>
      <w:r w:rsidR="00187B80">
        <w:t>characterisation</w:t>
      </w:r>
      <w:r w:rsidR="004A3232">
        <w:t>.</w:t>
      </w:r>
    </w:p>
    <w:p w:rsidR="00351FB9" w:rsidRDefault="00351FB9" w:rsidP="002A02B6">
      <w:pPr>
        <w:spacing w:line="480" w:lineRule="auto"/>
        <w:jc w:val="both"/>
      </w:pPr>
      <w:r>
        <w:t>The word caricature com</w:t>
      </w:r>
      <w:r w:rsidR="00B74282">
        <w:t xml:space="preserve">es </w:t>
      </w:r>
      <w:r>
        <w:t xml:space="preserve">from the </w:t>
      </w:r>
      <w:r w:rsidR="00914673">
        <w:t>Italian word;</w:t>
      </w:r>
      <w:r w:rsidR="00914673" w:rsidRPr="00914673">
        <w:t xml:space="preserve"> caricatura</w:t>
      </w:r>
      <w:r w:rsidR="00914673">
        <w:t xml:space="preserve">, </w:t>
      </w:r>
      <w:r w:rsidR="00B74282">
        <w:t>translat</w:t>
      </w:r>
      <w:r w:rsidR="00914673">
        <w:t>ing</w:t>
      </w:r>
      <w:r w:rsidR="00B74282">
        <w:t xml:space="preserve"> as the word</w:t>
      </w:r>
      <w:r w:rsidR="00914673">
        <w:t xml:space="preserve"> exaggerate</w:t>
      </w:r>
      <w:r w:rsidR="00B74282">
        <w:t>. It</w:t>
      </w:r>
      <w:r w:rsidR="00420DE8">
        <w:t>’s meaning being a description or imitation that exaggerates striking characteristics.</w:t>
      </w:r>
      <w:r w:rsidR="00491775">
        <w:t xml:space="preserve"> This practice has been used through </w:t>
      </w:r>
      <w:r w:rsidR="004139E2">
        <w:t xml:space="preserve">many </w:t>
      </w:r>
      <w:r w:rsidR="00491775">
        <w:t xml:space="preserve">cartoon styles of art </w:t>
      </w:r>
      <w:proofErr w:type="gramStart"/>
      <w:r w:rsidR="00483F05">
        <w:t>in order to</w:t>
      </w:r>
      <w:proofErr w:type="gramEnd"/>
      <w:r w:rsidR="00483F05">
        <w:t xml:space="preserve"> create a unique impression of </w:t>
      </w:r>
      <w:r w:rsidR="00293C2C">
        <w:t>life in their work.</w:t>
      </w:r>
      <w:r w:rsidR="00357E68">
        <w:t xml:space="preserve"> It </w:t>
      </w:r>
      <w:r w:rsidR="006F33DA">
        <w:t>establishes the fact that nothing is perfect and that we are all unique</w:t>
      </w:r>
      <w:r w:rsidR="005F190A">
        <w:t>, c</w:t>
      </w:r>
      <w:r w:rsidR="00020D19">
        <w:t>apturing</w:t>
      </w:r>
      <w:r w:rsidR="005F190A">
        <w:t xml:space="preserve"> an individual</w:t>
      </w:r>
      <w:r w:rsidR="00020D19">
        <w:t xml:space="preserve"> person’s unique</w:t>
      </w:r>
      <w:r w:rsidR="00FE20AB">
        <w:t xml:space="preserve"> face</w:t>
      </w:r>
      <w:r w:rsidR="00020D19">
        <w:t xml:space="preserve"> and personality provides </w:t>
      </w:r>
      <w:r w:rsidR="00796435">
        <w:t>artwork</w:t>
      </w:r>
      <w:r w:rsidR="00020D19">
        <w:t xml:space="preserve"> you can read into</w:t>
      </w:r>
      <w:r w:rsidR="00064BDC">
        <w:t>.</w:t>
      </w:r>
    </w:p>
    <w:p w:rsidR="00B3023B" w:rsidRDefault="00A70AA6" w:rsidP="002A02B6">
      <w:pPr>
        <w:spacing w:line="480" w:lineRule="auto"/>
        <w:jc w:val="both"/>
      </w:pPr>
      <w:r>
        <w:t xml:space="preserve">Blake </w:t>
      </w:r>
      <w:r w:rsidR="00EB3FDC">
        <w:t xml:space="preserve">explains; an </w:t>
      </w:r>
      <w:r>
        <w:t xml:space="preserve">illustrator must choose </w:t>
      </w:r>
      <w:r w:rsidRPr="00A70AA6">
        <w:t>which moment to illustrate</w:t>
      </w:r>
      <w:r>
        <w:t xml:space="preserve"> </w:t>
      </w:r>
      <w:r w:rsidRPr="00A70AA6">
        <w:t xml:space="preserve">and which not to because </w:t>
      </w:r>
      <w:r>
        <w:t xml:space="preserve">sometimes </w:t>
      </w:r>
      <w:r w:rsidRPr="00A70AA6">
        <w:t>the words can do it better</w:t>
      </w:r>
      <w:r>
        <w:t xml:space="preserve"> and other times pictures are a</w:t>
      </w:r>
      <w:r w:rsidR="003F7524">
        <w:t xml:space="preserve"> </w:t>
      </w:r>
      <w:r w:rsidR="00686CC8">
        <w:t xml:space="preserve">more </w:t>
      </w:r>
      <w:r w:rsidR="00D72191">
        <w:t>definitive</w:t>
      </w:r>
      <w:r w:rsidR="00686CC8">
        <w:t xml:space="preserve"> medium.</w:t>
      </w:r>
      <w:r w:rsidR="00FD4B65">
        <w:t xml:space="preserve"> </w:t>
      </w:r>
      <w:r w:rsidR="00D75541">
        <w:t xml:space="preserve">Illustrators applying illustrations to text aim to </w:t>
      </w:r>
      <w:r w:rsidR="00995D3C">
        <w:t>establish a working alteration of description between word and text.</w:t>
      </w:r>
      <w:r w:rsidR="00FD4B65">
        <w:t xml:space="preserve"> </w:t>
      </w:r>
    </w:p>
    <w:p w:rsidR="00CB3D2B" w:rsidRDefault="00CB3D2B" w:rsidP="002A02B6">
      <w:pPr>
        <w:spacing w:line="480" w:lineRule="auto"/>
        <w:jc w:val="both"/>
      </w:pPr>
    </w:p>
    <w:p w:rsidR="00CF7186" w:rsidRPr="003F25D9" w:rsidRDefault="003F25D9" w:rsidP="002A02B6">
      <w:pPr>
        <w:spacing w:line="480" w:lineRule="auto"/>
        <w:jc w:val="both"/>
        <w:rPr>
          <w:b/>
          <w:sz w:val="24"/>
        </w:rPr>
      </w:pPr>
      <w:r w:rsidRPr="003F25D9">
        <w:rPr>
          <w:b/>
          <w:sz w:val="24"/>
        </w:rPr>
        <w:t xml:space="preserve">6. </w:t>
      </w:r>
      <w:r w:rsidR="00AD5EBD">
        <w:rPr>
          <w:b/>
          <w:sz w:val="24"/>
        </w:rPr>
        <w:t>Functions within illustration</w:t>
      </w:r>
    </w:p>
    <w:p w:rsidR="00C94E57" w:rsidRDefault="00DC0754" w:rsidP="002A02B6">
      <w:pPr>
        <w:spacing w:line="480" w:lineRule="auto"/>
        <w:jc w:val="both"/>
      </w:pPr>
      <w:r w:rsidRPr="00DC0754">
        <w:t xml:space="preserve">Many forms of illustrative artwork </w:t>
      </w:r>
      <w:r>
        <w:t xml:space="preserve">differ in the intention </w:t>
      </w:r>
      <w:r w:rsidR="008050E5">
        <w:t>of</w:t>
      </w:r>
      <w:r w:rsidR="00BF4C88">
        <w:t xml:space="preserve"> their function</w:t>
      </w:r>
      <w:r w:rsidR="00B779CF">
        <w:t xml:space="preserve"> </w:t>
      </w:r>
      <w:r w:rsidR="009302BD">
        <w:t xml:space="preserve">and </w:t>
      </w:r>
      <w:r w:rsidR="00B779CF">
        <w:t>between artists</w:t>
      </w:r>
      <w:r w:rsidR="00820334">
        <w:t>.</w:t>
      </w:r>
      <w:r w:rsidR="00C94E57">
        <w:t xml:space="preserve"> Every person has a slightly unique way of drawing and composing their artwork</w:t>
      </w:r>
      <w:r w:rsidR="00BF67E8">
        <w:t>. This is because</w:t>
      </w:r>
      <w:r w:rsidR="00655E26">
        <w:t xml:space="preserve"> we are all </w:t>
      </w:r>
      <w:r w:rsidR="00655E26">
        <w:lastRenderedPageBreak/>
        <w:t>exposed to different influences, different inspirations, from the world and from other artists</w:t>
      </w:r>
      <w:r w:rsidR="00B9798A">
        <w:t xml:space="preserve">, different cultures, different methods of creating art </w:t>
      </w:r>
      <w:r w:rsidR="00655E26">
        <w:t xml:space="preserve">and </w:t>
      </w:r>
      <w:r w:rsidR="00B9798A">
        <w:t xml:space="preserve">we all </w:t>
      </w:r>
      <w:r w:rsidR="00655E26">
        <w:t>perceive things</w:t>
      </w:r>
      <w:r w:rsidR="00052316">
        <w:t xml:space="preserve"> in our own ways</w:t>
      </w:r>
      <w:r w:rsidR="00BF67E8">
        <w:t>.</w:t>
      </w:r>
    </w:p>
    <w:p w:rsidR="004B2C22" w:rsidRDefault="00C80CD4" w:rsidP="002A02B6">
      <w:pPr>
        <w:spacing w:line="480" w:lineRule="auto"/>
        <w:jc w:val="both"/>
      </w:pPr>
      <w:r>
        <w:t xml:space="preserve">The function of the </w:t>
      </w:r>
      <w:r w:rsidR="00486BA0">
        <w:t xml:space="preserve">category </w:t>
      </w:r>
      <w:r>
        <w:t>of artwork</w:t>
      </w:r>
      <w:r w:rsidR="00486BA0">
        <w:t xml:space="preserve"> is determined by what the market group of people an artist is creating it for. </w:t>
      </w:r>
      <w:r w:rsidR="008672BE">
        <w:t>“Fundamental to this is knowing exactly what type of response is required of the audience and whether or not they would ‘buy’ the message being communicated”</w:t>
      </w:r>
      <w:r w:rsidR="000D5F5B">
        <w:t xml:space="preserve"> </w:t>
      </w:r>
      <w:r w:rsidR="00DE658E">
        <w:t>(</w:t>
      </w:r>
      <w:r w:rsidR="000E6CDB">
        <w:t>Male, 2017: 22)</w:t>
      </w:r>
      <w:r w:rsidR="006B0FD2">
        <w:t xml:space="preserve">. </w:t>
      </w:r>
      <w:r w:rsidR="000D5F5B">
        <w:t>The artwork needs to function correctly to be suitable for the intended buyers.</w:t>
      </w:r>
      <w:r w:rsidR="0020351A">
        <w:t xml:space="preserve"> </w:t>
      </w:r>
      <w:r w:rsidR="000D5F5B">
        <w:t>For instance; children’s books should appeal to children, an advertisement must commend the product and a</w:t>
      </w:r>
      <w:r w:rsidR="00A16CC1">
        <w:t xml:space="preserve"> greetings card should </w:t>
      </w:r>
      <w:r w:rsidR="00B20C43">
        <w:t>complement</w:t>
      </w:r>
      <w:r w:rsidR="00A16CC1">
        <w:t xml:space="preserve"> its theme of use and </w:t>
      </w:r>
      <w:r w:rsidR="00F86CB3">
        <w:t>type of person you would give it too.</w:t>
      </w:r>
      <w:r w:rsidR="004B2C22">
        <w:t xml:space="preserve"> </w:t>
      </w:r>
    </w:p>
    <w:p w:rsidR="002C5507" w:rsidRDefault="00700BC6" w:rsidP="002A02B6">
      <w:pPr>
        <w:spacing w:line="480" w:lineRule="auto"/>
        <w:jc w:val="both"/>
      </w:pPr>
      <w:r>
        <w:t>C</w:t>
      </w:r>
      <w:r w:rsidR="00824101" w:rsidRPr="00824101">
        <w:t>hildren’s books tend to contain colourful illustrations with lively and vibrant styles to provide interest and usually plenty to look at to catch the eye</w:t>
      </w:r>
      <w:r w:rsidR="0098650F">
        <w:t xml:space="preserve"> and play on the imagination</w:t>
      </w:r>
      <w:r w:rsidR="00824101" w:rsidRPr="00824101">
        <w:t>. Maurice Sendak’s work</w:t>
      </w:r>
      <w:r>
        <w:t xml:space="preserve"> for instance</w:t>
      </w:r>
      <w:r w:rsidR="00824101" w:rsidRPr="00824101">
        <w:t xml:space="preserve"> is very detailed and playful, encouraging curiosity towards the strange and uniquely designed characters and scenery.</w:t>
      </w:r>
      <w:r>
        <w:t xml:space="preserve"> </w:t>
      </w:r>
      <w:r w:rsidR="004F7107">
        <w:t xml:space="preserve">He uses subdued tones to portray an eerie otherworldly feel of </w:t>
      </w:r>
      <w:r w:rsidR="00FA1D2A">
        <w:t>night-time</w:t>
      </w:r>
      <w:r w:rsidR="003816F2">
        <w:t xml:space="preserve"> which work together </w:t>
      </w:r>
      <w:r w:rsidR="00FC2BAF">
        <w:t xml:space="preserve">all </w:t>
      </w:r>
      <w:r w:rsidR="003816F2">
        <w:t xml:space="preserve">in a </w:t>
      </w:r>
      <w:r w:rsidR="00FC2BAF">
        <w:t>grey hue to form a limited colour pallet</w:t>
      </w:r>
      <w:r w:rsidR="00290460">
        <w:t xml:space="preserve"> </w:t>
      </w:r>
      <w:r w:rsidR="00290460" w:rsidRPr="009D022A">
        <w:t>(see fig.</w:t>
      </w:r>
      <w:r w:rsidR="009D022A">
        <w:t>14</w:t>
      </w:r>
      <w:r w:rsidR="00290460" w:rsidRPr="009D022A">
        <w:t>)</w:t>
      </w:r>
      <w:r w:rsidR="004F7107" w:rsidRPr="009D022A">
        <w:t xml:space="preserve">. </w:t>
      </w:r>
      <w:r w:rsidR="0027137D">
        <w:t>Axel Scheffler’s art in comparison is very bright and colourful</w:t>
      </w:r>
      <w:r w:rsidR="008622F8">
        <w:t xml:space="preserve">, characters distinguished </w:t>
      </w:r>
      <w:r w:rsidR="00064839">
        <w:t xml:space="preserve">from each other and from the scenery </w:t>
      </w:r>
      <w:r w:rsidR="008622F8">
        <w:t>by their unique colours</w:t>
      </w:r>
      <w:r w:rsidR="00CD717D">
        <w:t xml:space="preserve"> (see fig.15)</w:t>
      </w:r>
      <w:r w:rsidR="00064839">
        <w:t>.</w:t>
      </w:r>
      <w:r w:rsidR="00FA1D2A">
        <w:t xml:space="preserve"> His linework is sparse but important</w:t>
      </w:r>
      <w:r w:rsidR="008E0FCF">
        <w:t>, singular lines balancing out across the fur of the animals</w:t>
      </w:r>
      <w:r w:rsidR="004A5484">
        <w:t>, he uses colours that complement th</w:t>
      </w:r>
      <w:r w:rsidR="00DC0754">
        <w:t xml:space="preserve">e colour of the animal </w:t>
      </w:r>
      <w:r w:rsidR="00FA1D2A">
        <w:t xml:space="preserve">juxtaposed to </w:t>
      </w:r>
      <w:r w:rsidR="00DC2F90">
        <w:t>Sendak’s multitude of small crosshatched scratches which act as shading.</w:t>
      </w:r>
    </w:p>
    <w:p w:rsidR="004B2C22" w:rsidRDefault="004B2C22" w:rsidP="002A02B6">
      <w:pPr>
        <w:spacing w:line="480" w:lineRule="auto"/>
        <w:jc w:val="both"/>
      </w:pPr>
      <w:r>
        <w:rPr>
          <w:noProof/>
        </w:rPr>
        <w:drawing>
          <wp:anchor distT="0" distB="0" distL="114300" distR="114300" simplePos="0" relativeHeight="251691008" behindDoc="0" locked="0" layoutInCell="1" allowOverlap="1" wp14:anchorId="7E552E08">
            <wp:simplePos x="0" y="0"/>
            <wp:positionH relativeFrom="column">
              <wp:posOffset>3214711</wp:posOffset>
            </wp:positionH>
            <wp:positionV relativeFrom="paragraph">
              <wp:posOffset>0</wp:posOffset>
            </wp:positionV>
            <wp:extent cx="1869440" cy="1895475"/>
            <wp:effectExtent l="0" t="0" r="0"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69440" cy="18954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0" locked="0" layoutInCell="1" allowOverlap="1" wp14:anchorId="0C639AEA">
            <wp:simplePos x="0" y="0"/>
            <wp:positionH relativeFrom="column">
              <wp:posOffset>412750</wp:posOffset>
            </wp:positionH>
            <wp:positionV relativeFrom="paragraph">
              <wp:posOffset>591</wp:posOffset>
            </wp:positionV>
            <wp:extent cx="2085975" cy="180975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5975" cy="1809750"/>
                    </a:xfrm>
                    <a:prstGeom prst="rect">
                      <a:avLst/>
                    </a:prstGeom>
                    <a:noFill/>
                  </pic:spPr>
                </pic:pic>
              </a:graphicData>
            </a:graphic>
            <wp14:sizeRelH relativeFrom="page">
              <wp14:pctWidth>0</wp14:pctWidth>
            </wp14:sizeRelH>
            <wp14:sizeRelV relativeFrom="page">
              <wp14:pctHeight>0</wp14:pctHeight>
            </wp14:sizeRelV>
          </wp:anchor>
        </w:drawing>
      </w:r>
    </w:p>
    <w:p w:rsidR="004B2C22" w:rsidRDefault="004B2C22" w:rsidP="002A02B6">
      <w:pPr>
        <w:spacing w:line="480" w:lineRule="auto"/>
        <w:jc w:val="both"/>
      </w:pPr>
    </w:p>
    <w:p w:rsidR="004B2C22" w:rsidRDefault="004B2C22" w:rsidP="002A02B6">
      <w:pPr>
        <w:spacing w:line="480" w:lineRule="auto"/>
        <w:jc w:val="both"/>
      </w:pPr>
    </w:p>
    <w:p w:rsidR="004B2C22" w:rsidRDefault="004B2C22" w:rsidP="002A02B6">
      <w:pPr>
        <w:spacing w:line="480" w:lineRule="auto"/>
        <w:jc w:val="both"/>
      </w:pPr>
    </w:p>
    <w:p w:rsidR="004B2C22" w:rsidRDefault="006F5B9E" w:rsidP="002A02B6">
      <w:pPr>
        <w:spacing w:line="480" w:lineRule="auto"/>
        <w:jc w:val="both"/>
      </w:pPr>
      <w:r>
        <w:rPr>
          <w:noProof/>
        </w:rPr>
        <mc:AlternateContent>
          <mc:Choice Requires="wps">
            <w:drawing>
              <wp:anchor distT="0" distB="0" distL="114300" distR="114300" simplePos="0" relativeHeight="251693056" behindDoc="0" locked="0" layoutInCell="1" allowOverlap="1">
                <wp:simplePos x="0" y="0"/>
                <wp:positionH relativeFrom="column">
                  <wp:posOffset>3011170</wp:posOffset>
                </wp:positionH>
                <wp:positionV relativeFrom="paragraph">
                  <wp:posOffset>300156</wp:posOffset>
                </wp:positionV>
                <wp:extent cx="2066925" cy="466725"/>
                <wp:effectExtent l="0" t="0" r="28575" b="28575"/>
                <wp:wrapSquare wrapText="bothSides"/>
                <wp:docPr id="28" name="Text Box 28"/>
                <wp:cNvGraphicFramePr/>
                <a:graphic xmlns:a="http://schemas.openxmlformats.org/drawingml/2006/main">
                  <a:graphicData uri="http://schemas.microsoft.com/office/word/2010/wordprocessingShape">
                    <wps:wsp>
                      <wps:cNvSpPr txBox="1"/>
                      <wps:spPr>
                        <a:xfrm>
                          <a:off x="0" y="0"/>
                          <a:ext cx="2066925" cy="466725"/>
                        </a:xfrm>
                        <a:prstGeom prst="rect">
                          <a:avLst/>
                        </a:prstGeom>
                        <a:solidFill>
                          <a:schemeClr val="lt1"/>
                        </a:solidFill>
                        <a:ln w="6350">
                          <a:solidFill>
                            <a:prstClr val="black"/>
                          </a:solidFill>
                        </a:ln>
                      </wps:spPr>
                      <wps:txbx>
                        <w:txbxContent>
                          <w:p w:rsidR="00E21469" w:rsidRPr="00E21469" w:rsidRDefault="00E21469" w:rsidP="00E21469">
                            <w:r w:rsidRPr="00E21469">
                              <w:t>Fig.15 -Illustration from ‘The Gruffalo’ by Axel Scheffler.</w:t>
                            </w:r>
                          </w:p>
                          <w:p w:rsidR="00AD43E1" w:rsidRDefault="00AD43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8" type="#_x0000_t202" style="position:absolute;left:0;text-align:left;margin-left:237.1pt;margin-top:23.65pt;width:162.75pt;height:36.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" fillcolor="white [3201]" strokeweight=".5pt">
                <v:textbox>
                  <w:txbxContent>
                    <w:p w:rsidR="00E21469" w:rsidRPr="00E21469" w:rsidRDefault="00E21469" w:rsidP="00E21469">
                      <w:r w:rsidRPr="00E21469">
                        <w:t>Fig.15 -Illustration from ‘The Gruffalo’ by Axel Scheffler.</w:t>
                      </w:r>
                    </w:p>
                    <w:p w:rsidR="00AD43E1" w:rsidRDefault="00AD43E1"/>
                  </w:txbxContent>
                </v:textbox>
                <w10:wrap type="square"/>
              </v:shap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414655</wp:posOffset>
                </wp:positionH>
                <wp:positionV relativeFrom="paragraph">
                  <wp:posOffset>234419</wp:posOffset>
                </wp:positionV>
                <wp:extent cx="2133600" cy="648335"/>
                <wp:effectExtent l="0" t="0" r="19050" b="18415"/>
                <wp:wrapSquare wrapText="bothSides"/>
                <wp:docPr id="27" name="Text Box 27"/>
                <wp:cNvGraphicFramePr/>
                <a:graphic xmlns:a="http://schemas.openxmlformats.org/drawingml/2006/main">
                  <a:graphicData uri="http://schemas.microsoft.com/office/word/2010/wordprocessingShape">
                    <wps:wsp>
                      <wps:cNvSpPr txBox="1"/>
                      <wps:spPr>
                        <a:xfrm>
                          <a:off x="0" y="0"/>
                          <a:ext cx="2133600" cy="648335"/>
                        </a:xfrm>
                        <a:prstGeom prst="rect">
                          <a:avLst/>
                        </a:prstGeom>
                        <a:solidFill>
                          <a:schemeClr val="lt1"/>
                        </a:solidFill>
                        <a:ln w="6350">
                          <a:solidFill>
                            <a:prstClr val="black"/>
                          </a:solidFill>
                        </a:ln>
                      </wps:spPr>
                      <wps:txbx>
                        <w:txbxContent>
                          <w:p w:rsidR="0015431D" w:rsidRPr="0015431D" w:rsidRDefault="0015431D" w:rsidP="0015431D">
                            <w:r w:rsidRPr="0015431D">
                              <w:t xml:space="preserve">Fig.14 -Illustration from ‘Where the wild things are’ by Maurice </w:t>
                            </w:r>
                            <w:proofErr w:type="spellStart"/>
                            <w:r w:rsidRPr="0015431D">
                              <w:t>Sendak</w:t>
                            </w:r>
                            <w:proofErr w:type="spellEnd"/>
                            <w:r w:rsidRPr="0015431D">
                              <w:t>.</w:t>
                            </w:r>
                          </w:p>
                          <w:p w:rsidR="00C353DD" w:rsidRDefault="00C353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39" type="#_x0000_t202" style="position:absolute;left:0;text-align:left;margin-left:32.65pt;margin-top:18.45pt;width:168pt;height:51.0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" fillcolor="white [3201]" strokeweight=".5pt">
                <v:textbox>
                  <w:txbxContent>
                    <w:p w:rsidR="0015431D" w:rsidRPr="0015431D" w:rsidRDefault="0015431D" w:rsidP="0015431D">
                      <w:r w:rsidRPr="0015431D">
                        <w:t xml:space="preserve">Fig.14 -Illustration from ‘Where the wild things are’ by Maurice </w:t>
                      </w:r>
                      <w:proofErr w:type="spellStart"/>
                      <w:r w:rsidRPr="0015431D">
                        <w:t>Sendak</w:t>
                      </w:r>
                      <w:proofErr w:type="spellEnd"/>
                      <w:r w:rsidRPr="0015431D">
                        <w:t>.</w:t>
                      </w:r>
                    </w:p>
                    <w:p w:rsidR="00C353DD" w:rsidRDefault="00C353DD"/>
                  </w:txbxContent>
                </v:textbox>
                <w10:wrap type="square"/>
              </v:shape>
            </w:pict>
          </mc:Fallback>
        </mc:AlternateContent>
      </w:r>
    </w:p>
    <w:p w:rsidR="00987947" w:rsidRDefault="00987947" w:rsidP="002A02B6">
      <w:pPr>
        <w:spacing w:line="480" w:lineRule="auto"/>
        <w:jc w:val="both"/>
      </w:pPr>
    </w:p>
    <w:p w:rsidR="00566829" w:rsidRDefault="00B35A3D" w:rsidP="002A02B6">
      <w:pPr>
        <w:spacing w:line="480" w:lineRule="auto"/>
        <w:jc w:val="both"/>
      </w:pPr>
      <w:r>
        <w:lastRenderedPageBreak/>
        <w:t>Both</w:t>
      </w:r>
      <w:r w:rsidR="0006406B">
        <w:t xml:space="preserve"> exhibit </w:t>
      </w:r>
      <w:r w:rsidR="00574CDA">
        <w:t xml:space="preserve">playful illustrations </w:t>
      </w:r>
      <w:proofErr w:type="gramStart"/>
      <w:r w:rsidR="00574CDA">
        <w:t>in order to</w:t>
      </w:r>
      <w:proofErr w:type="gramEnd"/>
      <w:r w:rsidR="00574CDA">
        <w:t xml:space="preserve"> interact pictorially </w:t>
      </w:r>
      <w:r w:rsidR="00C02F4D">
        <w:t xml:space="preserve">with children’s </w:t>
      </w:r>
      <w:r w:rsidR="00687F93">
        <w:t>imagination</w:t>
      </w:r>
      <w:r w:rsidR="004F2311">
        <w:t xml:space="preserve"> and perform a story</w:t>
      </w:r>
      <w:r w:rsidR="00687F93">
        <w:t>.</w:t>
      </w:r>
      <w:r w:rsidR="00195E85" w:rsidRPr="00195E85">
        <w:t xml:space="preserve"> A picture book’s objective is to interact with the child reading in hope they may learn and engage with the imagery. Dick Bruna, the illustrator of Miffy draws her so that in almost every frame she constantly has he</w:t>
      </w:r>
      <w:r w:rsidR="00195E85">
        <w:t>r</w:t>
      </w:r>
      <w:r w:rsidR="00195E85" w:rsidRPr="00195E85">
        <w:t xml:space="preserve"> head turned toward the viewer, involving them in the story, as though asking what they think about each individual situation</w:t>
      </w:r>
      <w:r w:rsidR="00195E85">
        <w:t xml:space="preserve"> </w:t>
      </w:r>
      <w:r w:rsidR="0032023D">
        <w:t>happening in the book. A</w:t>
      </w:r>
      <w:r w:rsidR="00195E85">
        <w:t xml:space="preserve">s observing pictures allows the child to contemplate and problem solve, to ask questions </w:t>
      </w:r>
      <w:r w:rsidR="004A4C6E">
        <w:t xml:space="preserve">encouraging </w:t>
      </w:r>
      <w:r w:rsidR="00CF7759">
        <w:t xml:space="preserve">self-reliant </w:t>
      </w:r>
      <w:r w:rsidR="00195E85">
        <w:t>imagination</w:t>
      </w:r>
      <w:r w:rsidR="00797879">
        <w:t xml:space="preserve"> this is a method of engaging the child</w:t>
      </w:r>
      <w:r w:rsidR="00195E85">
        <w:t>.</w:t>
      </w:r>
      <w:r w:rsidR="0032023D">
        <w:t xml:space="preserve"> Bruna explains; </w:t>
      </w:r>
      <w:r w:rsidR="006043D1" w:rsidRPr="006043D1">
        <w:t>“What matters is reducing everything to its essence. Every shape captures the imagination, and I leave plenty of space for children’s imagination.”</w:t>
      </w:r>
      <w:r w:rsidR="0065306E">
        <w:t xml:space="preserve"> </w:t>
      </w:r>
      <w:r w:rsidR="00590878">
        <w:t>(</w:t>
      </w:r>
      <w:r w:rsidR="00534280">
        <w:t>Dawood, 2017</w:t>
      </w:r>
      <w:r w:rsidR="00590878">
        <w:t>)</w:t>
      </w:r>
      <w:r w:rsidR="00534280">
        <w:t xml:space="preserve">. </w:t>
      </w:r>
      <w:r w:rsidR="0065306E">
        <w:t>His work offers the</w:t>
      </w:r>
      <w:r w:rsidR="001D733B">
        <w:t xml:space="preserve"> idea that less is </w:t>
      </w:r>
      <w:r w:rsidR="006C4350">
        <w:t>more,</w:t>
      </w:r>
      <w:r w:rsidR="001D733B">
        <w:t xml:space="preserve"> and it is for a limited colour pallet of bright colours that </w:t>
      </w:r>
      <w:r w:rsidR="00CF23C8">
        <w:t>are in keeping with each other</w:t>
      </w:r>
      <w:r w:rsidR="001D733B">
        <w:t>.</w:t>
      </w:r>
      <w:r w:rsidR="008B7457" w:rsidRPr="008B7457">
        <w:t xml:space="preserve"> Accuracy is not important in this field of illustration as the simpler the illustrations are the easier the information is to break down for children.</w:t>
      </w:r>
    </w:p>
    <w:p w:rsidR="00816C91" w:rsidRDefault="00657525" w:rsidP="002A02B6">
      <w:pPr>
        <w:spacing w:line="480" w:lineRule="auto"/>
        <w:jc w:val="both"/>
      </w:pPr>
      <w:r>
        <w:rPr>
          <w:noProof/>
        </w:rPr>
        <w:drawing>
          <wp:anchor distT="0" distB="0" distL="114300" distR="114300" simplePos="0" relativeHeight="251696128" behindDoc="0" locked="0" layoutInCell="1" allowOverlap="1" wp14:anchorId="1A7D75BD">
            <wp:simplePos x="0" y="0"/>
            <wp:positionH relativeFrom="column">
              <wp:posOffset>3058027</wp:posOffset>
            </wp:positionH>
            <wp:positionV relativeFrom="paragraph">
              <wp:posOffset>3369148</wp:posOffset>
            </wp:positionV>
            <wp:extent cx="2774950" cy="1628775"/>
            <wp:effectExtent l="0" t="0" r="635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74950" cy="16287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5104" behindDoc="0" locked="0" layoutInCell="1" allowOverlap="1">
                <wp:simplePos x="0" y="0"/>
                <wp:positionH relativeFrom="column">
                  <wp:posOffset>-682</wp:posOffset>
                </wp:positionH>
                <wp:positionV relativeFrom="paragraph">
                  <wp:posOffset>3830188</wp:posOffset>
                </wp:positionV>
                <wp:extent cx="1746885" cy="532130"/>
                <wp:effectExtent l="0" t="0" r="24765" b="20320"/>
                <wp:wrapSquare wrapText="bothSides"/>
                <wp:docPr id="30" name="Text Box 30"/>
                <wp:cNvGraphicFramePr/>
                <a:graphic xmlns:a="http://schemas.openxmlformats.org/drawingml/2006/main">
                  <a:graphicData uri="http://schemas.microsoft.com/office/word/2010/wordprocessingShape">
                    <wps:wsp>
                      <wps:cNvSpPr txBox="1"/>
                      <wps:spPr>
                        <a:xfrm>
                          <a:off x="0" y="0"/>
                          <a:ext cx="1746885" cy="532130"/>
                        </a:xfrm>
                        <a:prstGeom prst="rect">
                          <a:avLst/>
                        </a:prstGeom>
                        <a:solidFill>
                          <a:schemeClr val="lt1"/>
                        </a:solidFill>
                        <a:ln w="6350">
                          <a:solidFill>
                            <a:prstClr val="black"/>
                          </a:solidFill>
                        </a:ln>
                      </wps:spPr>
                      <wps:txbx>
                        <w:txbxContent>
                          <w:p w:rsidR="00BF2235" w:rsidRPr="00BF2235" w:rsidRDefault="00BF2235" w:rsidP="00BF2235">
                            <w:r w:rsidRPr="00BF2235">
                              <w:t>Fig.</w:t>
                            </w:r>
                            <w:r>
                              <w:t>16</w:t>
                            </w:r>
                            <w:r w:rsidRPr="00BF2235">
                              <w:t xml:space="preserve"> -Illustration of jellyfish by Ernst Haeckel.</w:t>
                            </w:r>
                          </w:p>
                          <w:p w:rsidR="005E119F" w:rsidRDefault="005E11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40" type="#_x0000_t202" style="position:absolute;left:0;text-align:left;margin-left:-.05pt;margin-top:301.6pt;width:137.55pt;height:4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" fillcolor="white [3201]" strokeweight=".5pt">
                <v:textbox>
                  <w:txbxContent>
                    <w:p w:rsidR="00BF2235" w:rsidRPr="00BF2235" w:rsidRDefault="00BF2235" w:rsidP="00BF2235">
                      <w:r w:rsidRPr="00BF2235">
                        <w:t>Fig.</w:t>
                      </w:r>
                      <w:r>
                        <w:t>16</w:t>
                      </w:r>
                      <w:r w:rsidRPr="00BF2235">
                        <w:t xml:space="preserve"> -Illustration of jellyfish by Ernst Haeckel.</w:t>
                      </w:r>
                    </w:p>
                    <w:p w:rsidR="005E119F" w:rsidRDefault="005E119F"/>
                  </w:txbxContent>
                </v:textbox>
                <w10:wrap type="square"/>
              </v:shape>
            </w:pict>
          </mc:Fallback>
        </mc:AlternateContent>
      </w:r>
      <w:r>
        <w:rPr>
          <w:noProof/>
        </w:rPr>
        <w:drawing>
          <wp:anchor distT="0" distB="0" distL="114300" distR="114300" simplePos="0" relativeHeight="251694080" behindDoc="0" locked="0" layoutInCell="1" allowOverlap="1" wp14:anchorId="7AB68CBE">
            <wp:simplePos x="0" y="0"/>
            <wp:positionH relativeFrom="column">
              <wp:posOffset>-360</wp:posOffset>
            </wp:positionH>
            <wp:positionV relativeFrom="paragraph">
              <wp:posOffset>1206500</wp:posOffset>
            </wp:positionV>
            <wp:extent cx="1732915" cy="2453640"/>
            <wp:effectExtent l="0" t="0" r="635" b="381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32915" cy="2453640"/>
                    </a:xfrm>
                    <a:prstGeom prst="rect">
                      <a:avLst/>
                    </a:prstGeom>
                    <a:noFill/>
                  </pic:spPr>
                </pic:pic>
              </a:graphicData>
            </a:graphic>
            <wp14:sizeRelH relativeFrom="page">
              <wp14:pctWidth>0</wp14:pctWidth>
            </wp14:sizeRelH>
            <wp14:sizeRelV relativeFrom="page">
              <wp14:pctHeight>0</wp14:pctHeight>
            </wp14:sizeRelV>
          </wp:anchor>
        </w:drawing>
      </w:r>
      <w:r w:rsidR="00F2568A">
        <w:t>I</w:t>
      </w:r>
      <w:r w:rsidR="004C37C3">
        <w:t>n</w:t>
      </w:r>
      <w:r w:rsidR="00B93EC5">
        <w:t xml:space="preserve"> oppo</w:t>
      </w:r>
      <w:r w:rsidR="00393106">
        <w:t>sition</w:t>
      </w:r>
      <w:r w:rsidR="00B93EC5">
        <w:t xml:space="preserve"> to</w:t>
      </w:r>
      <w:r w:rsidR="00F2568A">
        <w:t xml:space="preserve"> this,</w:t>
      </w:r>
      <w:r w:rsidR="00B93EC5">
        <w:t xml:space="preserve"> </w:t>
      </w:r>
      <w:r w:rsidR="00CC48FC">
        <w:t>s</w:t>
      </w:r>
      <w:r w:rsidR="00B93EC5" w:rsidRPr="00B93EC5">
        <w:t>cientific illustration</w:t>
      </w:r>
      <w:r w:rsidR="004C37C3">
        <w:t>,</w:t>
      </w:r>
      <w:r w:rsidR="00B93EC5" w:rsidRPr="00B93EC5">
        <w:t xml:space="preserve"> fixates attention on accuracy</w:t>
      </w:r>
      <w:r w:rsidR="00166BD5">
        <w:t xml:space="preserve">, </w:t>
      </w:r>
      <w:r w:rsidR="00B93EC5" w:rsidRPr="00B93EC5">
        <w:t>the illustrations noting all the parts</w:t>
      </w:r>
      <w:r w:rsidR="00166BD5">
        <w:t xml:space="preserve"> of physical object</w:t>
      </w:r>
      <w:r w:rsidR="00AC51B1">
        <w:t>s</w:t>
      </w:r>
      <w:r w:rsidR="00B93EC5" w:rsidRPr="00B93EC5">
        <w:t>. Physical reference is necessary in this circumstance as precise documentation of the object is the requirement. Ernst Hackle’s work</w:t>
      </w:r>
      <w:r w:rsidR="001331E4">
        <w:t xml:space="preserve"> (fig.16.)</w:t>
      </w:r>
      <w:r w:rsidR="00B93EC5" w:rsidRPr="00B93EC5">
        <w:t xml:space="preserve"> is an early example of this</w:t>
      </w:r>
      <w:r w:rsidR="005E119F">
        <w:t xml:space="preserve"> ornate and detailed style of presenting studies of organisms</w:t>
      </w:r>
      <w:r w:rsidR="00B93EC5" w:rsidRPr="00B93EC5">
        <w:t>, today photographs tend to be used, however for enlargement</w:t>
      </w:r>
      <w:r w:rsidR="00F8038A">
        <w:t xml:space="preserve"> and improved angling</w:t>
      </w:r>
      <w:r w:rsidR="00B93EC5" w:rsidRPr="00B93EC5">
        <w:t xml:space="preserve"> for labelling areas illustrations will be used for more </w:t>
      </w:r>
      <w:r w:rsidR="00546E2C">
        <w:t>basic, undetailed</w:t>
      </w:r>
      <w:r w:rsidR="00B93EC5" w:rsidRPr="00B93EC5">
        <w:t xml:space="preserve"> diagrams</w:t>
      </w:r>
      <w:r w:rsidR="00F8038A">
        <w:t>, the detailed methods have been striped back to simplicity</w:t>
      </w:r>
      <w:r w:rsidR="005642F2">
        <w:t xml:space="preserve"> in the same way</w:t>
      </w:r>
      <w:r w:rsidR="00F8038A">
        <w:t>, making understanding simpler</w:t>
      </w:r>
      <w:r w:rsidR="001331E4">
        <w:t xml:space="preserve"> (see fig.17)</w:t>
      </w:r>
      <w:r w:rsidR="00B93EC5" w:rsidRPr="00B93EC5">
        <w:t>.</w:t>
      </w:r>
      <w:r w:rsidR="00971692">
        <w:t xml:space="preserve"> </w:t>
      </w:r>
      <w:r w:rsidR="000A0FC1">
        <w:t>B</w:t>
      </w:r>
      <w:r w:rsidR="00EB532A">
        <w:t xml:space="preserve">asic colours and shaping </w:t>
      </w:r>
      <w:r w:rsidR="000A0FC1">
        <w:t>are</w:t>
      </w:r>
      <w:r w:rsidR="00EB532A">
        <w:t xml:space="preserve"> used</w:t>
      </w:r>
      <w:r w:rsidR="005966F3">
        <w:t xml:space="preserve"> for clear and concise descriptions through the drawings</w:t>
      </w:r>
      <w:r w:rsidR="00911BD0">
        <w:t>, the simplicity in his work</w:t>
      </w:r>
      <w:r w:rsidR="00FE51A7">
        <w:t xml:space="preserve"> </w:t>
      </w:r>
      <w:r w:rsidR="00911BD0">
        <w:t xml:space="preserve">allows for a tidy finish where shapes are </w:t>
      </w:r>
      <w:r w:rsidR="004F760C">
        <w:t>clearly distinguishable</w:t>
      </w:r>
      <w:r w:rsidR="005966F3">
        <w:t>.</w:t>
      </w:r>
    </w:p>
    <w:p w:rsidR="00987947" w:rsidRDefault="00657525" w:rsidP="002A02B6">
      <w:pPr>
        <w:spacing w:line="480" w:lineRule="auto"/>
        <w:jc w:val="both"/>
      </w:pPr>
      <w:r>
        <w:rPr>
          <w:noProof/>
        </w:rPr>
        <mc:AlternateContent>
          <mc:Choice Requires="wps">
            <w:drawing>
              <wp:anchor distT="0" distB="0" distL="114300" distR="114300" simplePos="0" relativeHeight="251697152" behindDoc="0" locked="0" layoutInCell="1" allowOverlap="1">
                <wp:simplePos x="0" y="0"/>
                <wp:positionH relativeFrom="column">
                  <wp:posOffset>1357393</wp:posOffset>
                </wp:positionH>
                <wp:positionV relativeFrom="paragraph">
                  <wp:posOffset>279090</wp:posOffset>
                </wp:positionV>
                <wp:extent cx="1620520" cy="506484"/>
                <wp:effectExtent l="0" t="0" r="17780" b="27305"/>
                <wp:wrapSquare wrapText="bothSides"/>
                <wp:docPr id="32" name="Text Box 32"/>
                <wp:cNvGraphicFramePr/>
                <a:graphic xmlns:a="http://schemas.openxmlformats.org/drawingml/2006/main">
                  <a:graphicData uri="http://schemas.microsoft.com/office/word/2010/wordprocessingShape">
                    <wps:wsp>
                      <wps:cNvSpPr txBox="1"/>
                      <wps:spPr>
                        <a:xfrm>
                          <a:off x="0" y="0"/>
                          <a:ext cx="1620520" cy="506484"/>
                        </a:xfrm>
                        <a:prstGeom prst="rect">
                          <a:avLst/>
                        </a:prstGeom>
                        <a:solidFill>
                          <a:schemeClr val="lt1"/>
                        </a:solidFill>
                        <a:ln w="6350">
                          <a:solidFill>
                            <a:prstClr val="black"/>
                          </a:solidFill>
                        </a:ln>
                      </wps:spPr>
                      <wps:txbx>
                        <w:txbxContent>
                          <w:p w:rsidR="00BF2235" w:rsidRPr="00BF2235" w:rsidRDefault="00BF2235" w:rsidP="00BF2235">
                            <w:r w:rsidRPr="00BF2235">
                              <w:t>Fig.</w:t>
                            </w:r>
                            <w:r>
                              <w:t>17</w:t>
                            </w:r>
                            <w:r w:rsidRPr="00BF2235">
                              <w:t xml:space="preserve"> –Illustrated diagram of</w:t>
                            </w:r>
                            <w:r w:rsidR="00987947">
                              <w:t xml:space="preserve"> a</w:t>
                            </w:r>
                            <w:r w:rsidRPr="00BF2235">
                              <w:t xml:space="preserve"> jellyfish.</w:t>
                            </w:r>
                          </w:p>
                          <w:p w:rsidR="00545EEE" w:rsidRDefault="00545E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41" type="#_x0000_t202" style="position:absolute;left:0;text-align:left;margin-left:106.9pt;margin-top:22pt;width:127.6pt;height:3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" fillcolor="white [3201]" strokeweight=".5pt">
                <v:textbox>
                  <w:txbxContent>
                    <w:p w:rsidR="00BF2235" w:rsidRPr="00BF2235" w:rsidRDefault="00BF2235" w:rsidP="00BF2235">
                      <w:r w:rsidRPr="00BF2235">
                        <w:t>Fig.</w:t>
                      </w:r>
                      <w:r>
                        <w:t>17</w:t>
                      </w:r>
                      <w:r w:rsidRPr="00BF2235">
                        <w:t xml:space="preserve"> –Illustrated diagram of</w:t>
                      </w:r>
                      <w:r w:rsidR="00987947">
                        <w:t xml:space="preserve"> a</w:t>
                      </w:r>
                      <w:r w:rsidRPr="00BF2235">
                        <w:t xml:space="preserve"> jellyfish.</w:t>
                      </w:r>
                    </w:p>
                    <w:p w:rsidR="00545EEE" w:rsidRDefault="00545EEE"/>
                  </w:txbxContent>
                </v:textbox>
                <w10:wrap type="square"/>
              </v:shape>
            </w:pict>
          </mc:Fallback>
        </mc:AlternateContent>
      </w:r>
    </w:p>
    <w:p w:rsidR="00987947" w:rsidRDefault="00987947" w:rsidP="002A02B6">
      <w:pPr>
        <w:spacing w:line="480" w:lineRule="auto"/>
        <w:jc w:val="both"/>
      </w:pPr>
    </w:p>
    <w:p w:rsidR="00957FFD" w:rsidRDefault="000D5E3E" w:rsidP="002A02B6">
      <w:pPr>
        <w:spacing w:line="480" w:lineRule="auto"/>
        <w:jc w:val="both"/>
      </w:pPr>
      <w:r>
        <w:lastRenderedPageBreak/>
        <w:t>Despite a</w:t>
      </w:r>
      <w:r w:rsidR="007D4D25">
        <w:t>ccuracy in artwork be</w:t>
      </w:r>
      <w:r w:rsidR="00886630">
        <w:t>ing</w:t>
      </w:r>
      <w:r w:rsidR="007D4D25">
        <w:t xml:space="preserve"> a staple </w:t>
      </w:r>
      <w:r w:rsidR="00950FB4">
        <w:t>in</w:t>
      </w:r>
      <w:r w:rsidR="007D4D25">
        <w:t xml:space="preserve"> many periods through time, </w:t>
      </w:r>
      <w:r w:rsidR="00950FB4">
        <w:t xml:space="preserve">attempts to define reality </w:t>
      </w:r>
      <w:r w:rsidR="000A6B6B">
        <w:t>through skill</w:t>
      </w:r>
      <w:r>
        <w:t xml:space="preserve"> it is not necessary to create something</w:t>
      </w:r>
      <w:r w:rsidR="00600B65">
        <w:t xml:space="preserve"> to earn the label of </w:t>
      </w:r>
      <w:r>
        <w:t>art</w:t>
      </w:r>
      <w:r w:rsidR="002C58D1">
        <w:t>.</w:t>
      </w:r>
      <w:r w:rsidR="00D64BCA">
        <w:t xml:space="preserve"> </w:t>
      </w:r>
      <w:r w:rsidR="005646DE">
        <w:t>Picasso said, “It took me 4 years to paint like Raphael, but a lifetime to paint like a child.”</w:t>
      </w:r>
      <w:r w:rsidR="00887A2C">
        <w:t xml:space="preserve"> </w:t>
      </w:r>
      <w:r w:rsidR="00907C83">
        <w:t>Showing that he felt that there was more to art than solely</w:t>
      </w:r>
      <w:r w:rsidR="00A17A7D">
        <w:t xml:space="preserve"> depicting</w:t>
      </w:r>
      <w:r w:rsidR="00907C83">
        <w:t xml:space="preserve"> the real world</w:t>
      </w:r>
      <w:r w:rsidR="004452A1">
        <w:t xml:space="preserve">, there is skill in creating your own concepts and </w:t>
      </w:r>
      <w:r w:rsidR="0024561E">
        <w:t xml:space="preserve">styles. </w:t>
      </w:r>
      <w:r w:rsidR="002A5258">
        <w:t xml:space="preserve">There is opportunity under the tangible umbrella that is art to do more than </w:t>
      </w:r>
      <w:r w:rsidR="00825F29">
        <w:t xml:space="preserve">duplicate imagery from </w:t>
      </w:r>
      <w:r w:rsidR="00D23389">
        <w:t>the world</w:t>
      </w:r>
      <w:r w:rsidR="00825F29">
        <w:t xml:space="preserve"> around us</w:t>
      </w:r>
      <w:r w:rsidR="00E06D11">
        <w:t>, to</w:t>
      </w:r>
      <w:r w:rsidR="006160C7">
        <w:t xml:space="preserve"> instead,</w:t>
      </w:r>
      <w:r w:rsidR="00E06D11">
        <w:t xml:space="preserve"> re</w:t>
      </w:r>
      <w:r w:rsidR="0059132E">
        <w:t>vital</w:t>
      </w:r>
      <w:r w:rsidR="001345C5">
        <w:t>ise</w:t>
      </w:r>
      <w:r w:rsidR="00E06D11">
        <w:t xml:space="preserve"> and </w:t>
      </w:r>
      <w:r w:rsidR="00540FB1">
        <w:t>create novel ideas</w:t>
      </w:r>
      <w:r w:rsidR="00825F29">
        <w:t>.</w:t>
      </w:r>
    </w:p>
    <w:p w:rsidR="00943F1A" w:rsidRDefault="00957FFD" w:rsidP="002A02B6">
      <w:pPr>
        <w:spacing w:line="480" w:lineRule="auto"/>
        <w:jc w:val="both"/>
      </w:pPr>
      <w:r>
        <w:t xml:space="preserve">Illustration </w:t>
      </w:r>
      <w:r w:rsidR="008B7457">
        <w:t>uses personal</w:t>
      </w:r>
      <w:r w:rsidR="00BD2F70">
        <w:t xml:space="preserve"> </w:t>
      </w:r>
      <w:r>
        <w:t>insight used to</w:t>
      </w:r>
      <w:r w:rsidR="00C37DC0">
        <w:t xml:space="preserve"> communicate with</w:t>
      </w:r>
      <w:r>
        <w:t xml:space="preserve"> the viewer</w:t>
      </w:r>
      <w:r w:rsidR="006F539C">
        <w:t>,</w:t>
      </w:r>
      <w:r w:rsidR="00735058">
        <w:t xml:space="preserve"> exposing </w:t>
      </w:r>
      <w:r w:rsidR="002915B5">
        <w:t>them</w:t>
      </w:r>
      <w:r w:rsidR="00735058">
        <w:t xml:space="preserve"> to</w:t>
      </w:r>
      <w:r w:rsidR="006F539C">
        <w:t xml:space="preserve"> </w:t>
      </w:r>
      <w:r w:rsidR="00774192">
        <w:t xml:space="preserve">alternative </w:t>
      </w:r>
      <w:r w:rsidR="006F539C">
        <w:t>perspectives</w:t>
      </w:r>
      <w:r w:rsidR="008B7457">
        <w:t xml:space="preserve">, processes and </w:t>
      </w:r>
      <w:r w:rsidR="00735058">
        <w:t>styles of mark making</w:t>
      </w:r>
      <w:r w:rsidR="008B7457">
        <w:t>. T</w:t>
      </w:r>
      <w:r w:rsidR="00A22EBE">
        <w:t>echniques and artists</w:t>
      </w:r>
      <w:r w:rsidR="0011524F">
        <w:t>’</w:t>
      </w:r>
      <w:r w:rsidR="00A22EBE">
        <w:t xml:space="preserve"> </w:t>
      </w:r>
      <w:r w:rsidR="003A5F44">
        <w:t xml:space="preserve">individual compositions </w:t>
      </w:r>
      <w:r w:rsidR="006C7536">
        <w:t>constantly introduce</w:t>
      </w:r>
      <w:r w:rsidR="002C0DA6">
        <w:t xml:space="preserve"> new ways of thinking and applying these perceptions into a physical image.</w:t>
      </w:r>
      <w:r w:rsidR="00B201BF">
        <w:t xml:space="preserve"> Artists learn from other artists and expanding on concepts, </w:t>
      </w:r>
      <w:r w:rsidR="00A97441">
        <w:t xml:space="preserve">therefore </w:t>
      </w:r>
      <w:r w:rsidR="007A6BA5">
        <w:t>advancement in</w:t>
      </w:r>
      <w:r w:rsidR="00B201BF">
        <w:t xml:space="preserve"> interpretation </w:t>
      </w:r>
      <w:r w:rsidR="0075565A">
        <w:t>will always be made</w:t>
      </w:r>
      <w:r w:rsidR="006310B9">
        <w:t xml:space="preserve">. </w:t>
      </w:r>
      <w:r w:rsidR="00DF15DE">
        <w:t xml:space="preserve">Influence from previous works </w:t>
      </w:r>
      <w:r w:rsidR="00986A1F">
        <w:t xml:space="preserve">evoking thought to </w:t>
      </w:r>
      <w:r w:rsidR="00DF15DE">
        <w:t>inspir</w:t>
      </w:r>
      <w:r w:rsidR="00986A1F">
        <w:t>e</w:t>
      </w:r>
      <w:r w:rsidR="00DF15DE">
        <w:t xml:space="preserve"> n</w:t>
      </w:r>
      <w:r w:rsidR="00986A1F">
        <w:t xml:space="preserve">ew </w:t>
      </w:r>
      <w:r w:rsidR="005F73C7">
        <w:t>notions</w:t>
      </w:r>
      <w:r w:rsidR="00986A1F">
        <w:t>.</w:t>
      </w:r>
    </w:p>
    <w:p w:rsidR="008B7457" w:rsidRDefault="008B7457" w:rsidP="002A02B6">
      <w:pPr>
        <w:spacing w:line="480" w:lineRule="auto"/>
        <w:jc w:val="both"/>
      </w:pPr>
    </w:p>
    <w:p w:rsidR="003F25D9" w:rsidRPr="008D1168" w:rsidRDefault="003F25D9" w:rsidP="002A02B6">
      <w:pPr>
        <w:spacing w:line="480" w:lineRule="auto"/>
        <w:jc w:val="both"/>
        <w:rPr>
          <w:b/>
          <w:sz w:val="24"/>
        </w:rPr>
      </w:pPr>
      <w:r w:rsidRPr="008D1168">
        <w:rPr>
          <w:b/>
          <w:sz w:val="24"/>
        </w:rPr>
        <w:t xml:space="preserve">7. Language </w:t>
      </w:r>
      <w:r w:rsidR="006D4DB9">
        <w:rPr>
          <w:b/>
          <w:sz w:val="24"/>
        </w:rPr>
        <w:t>within illustration</w:t>
      </w:r>
    </w:p>
    <w:p w:rsidR="008C384A" w:rsidRPr="008C384A" w:rsidRDefault="008C384A" w:rsidP="002A02B6">
      <w:pPr>
        <w:spacing w:line="480" w:lineRule="auto"/>
        <w:jc w:val="both"/>
      </w:pPr>
      <w:r w:rsidRPr="008C384A">
        <w:rPr>
          <w:bCs/>
        </w:rPr>
        <w:t xml:space="preserve">Doonan specifies that there is more than one method of deducing representation through artwork; denotation and exemplification. Denotation is symbolic, recognising a minimalist picture of an apple accurately to the artist’s designation shows that certain symbols, colours and delineations have become semiotic factors within art. Exemplification, yields concepts that have no direct implication (1992, p.15). </w:t>
      </w:r>
      <w:r w:rsidRPr="008C384A">
        <w:t>Evidently, we can administer a source of expository information from the art in addition to the text itself, which, with text as an accompaniment, gives substantial definition to the artwork. It still gives us something else to read into, seeing the semblance and moods presented by the image. Illustration tends to lie with the former method, process of refinement of a piece of art brakes down structure into simple, condensed proportion.</w:t>
      </w:r>
    </w:p>
    <w:p w:rsidR="00160216" w:rsidRDefault="008C384A" w:rsidP="002A02B6">
      <w:pPr>
        <w:spacing w:line="480" w:lineRule="auto"/>
        <w:jc w:val="both"/>
      </w:pPr>
      <w:r w:rsidRPr="008C384A">
        <w:t xml:space="preserve">Language is discovered through illustration, a descriptive way of delivering conceptualisations. Communication of ideas is derived through semiotic association, we have created signs and symbols </w:t>
      </w:r>
      <w:r w:rsidRPr="008C384A">
        <w:lastRenderedPageBreak/>
        <w:t>to pose as designated. They are visual associations “ratified by collective agreement” which make up “realities localised in the brain.” (Saussure, 1983: 15). Our perception is heavily linked to both nature, the culture we reside in and anthropology, we have developed ideas stemming from these in our environment.</w:t>
      </w:r>
    </w:p>
    <w:p w:rsidR="00BB4601" w:rsidRPr="000F7C89" w:rsidRDefault="007A37EF" w:rsidP="002A02B6">
      <w:pPr>
        <w:spacing w:line="480" w:lineRule="auto"/>
        <w:jc w:val="both"/>
      </w:pPr>
      <w:r>
        <w:t>With this examination</w:t>
      </w:r>
      <w:r w:rsidR="003346E4">
        <w:t xml:space="preserve">, </w:t>
      </w:r>
      <w:r>
        <w:t>the question is raised</w:t>
      </w:r>
      <w:r w:rsidR="003346E4">
        <w:t>,</w:t>
      </w:r>
      <w:r>
        <w:t xml:space="preserve"> can illustration be interpretable across language and cultural barriers?</w:t>
      </w:r>
      <w:r w:rsidR="00612C5C">
        <w:t xml:space="preserve"> </w:t>
      </w:r>
      <w:r w:rsidR="00B80143" w:rsidRPr="000F7C89">
        <w:t>A psychological angle is taken when</w:t>
      </w:r>
      <w:r w:rsidR="00DC6623" w:rsidRPr="000F7C89">
        <w:t xml:space="preserve"> contemplati</w:t>
      </w:r>
      <w:r w:rsidR="004B5202">
        <w:t xml:space="preserve">ng </w:t>
      </w:r>
      <w:r w:rsidR="00DC6623" w:rsidRPr="000F7C89">
        <w:t>artwork</w:t>
      </w:r>
      <w:r w:rsidR="00225A44" w:rsidRPr="000F7C89">
        <w:t>.</w:t>
      </w:r>
      <w:r w:rsidR="009B6815">
        <w:t xml:space="preserve"> The mind selects areas of the picture</w:t>
      </w:r>
      <w:r w:rsidR="00045747">
        <w:t xml:space="preserve"> for observation,</w:t>
      </w:r>
      <w:r w:rsidR="000D5B11">
        <w:t xml:space="preserve"> still recognises focal points and colours still hold emotional values</w:t>
      </w:r>
      <w:r w:rsidR="00045747">
        <w:t>.</w:t>
      </w:r>
    </w:p>
    <w:p w:rsidR="00D8495D" w:rsidRDefault="00D8495D" w:rsidP="002A02B6">
      <w:pPr>
        <w:spacing w:line="480" w:lineRule="auto"/>
        <w:jc w:val="both"/>
      </w:pPr>
      <w:r>
        <w:t xml:space="preserve">Silent cartoons, such as </w:t>
      </w:r>
      <w:r w:rsidR="001F327A">
        <w:t>traditional</w:t>
      </w:r>
      <w:r w:rsidR="00E7487B">
        <w:t xml:space="preserve"> </w:t>
      </w:r>
      <w:r>
        <w:t>‘Tom and Jerry’</w:t>
      </w:r>
      <w:r w:rsidR="004203FB">
        <w:t xml:space="preserve"> episodes, </w:t>
      </w:r>
      <w:r>
        <w:t xml:space="preserve">are successfully </w:t>
      </w:r>
      <w:r w:rsidR="00070BFB">
        <w:t>coherent</w:t>
      </w:r>
      <w:r>
        <w:t xml:space="preserve"> across</w:t>
      </w:r>
      <w:r w:rsidR="000E16FF">
        <w:t xml:space="preserve"> </w:t>
      </w:r>
      <w:r w:rsidR="005C0A25">
        <w:t xml:space="preserve">cultural boundaries, </w:t>
      </w:r>
      <w:r w:rsidR="001E446A">
        <w:t xml:space="preserve">as there is no </w:t>
      </w:r>
      <w:r w:rsidR="00BA3411">
        <w:t>language to follow</w:t>
      </w:r>
      <w:r w:rsidR="009B6815">
        <w:t>,</w:t>
      </w:r>
      <w:r w:rsidR="00BA3411">
        <w:t xml:space="preserve"> the story is described </w:t>
      </w:r>
      <w:r w:rsidR="009B6815">
        <w:t xml:space="preserve">entirely </w:t>
      </w:r>
      <w:r w:rsidR="00BA3411">
        <w:t>visually. D</w:t>
      </w:r>
      <w:r w:rsidR="00F47B25">
        <w:t>espite exhibiting stylised characterisations</w:t>
      </w:r>
      <w:r w:rsidR="00670C60">
        <w:t xml:space="preserve">, the traditional idea of cat and mouse is </w:t>
      </w:r>
      <w:r w:rsidR="00BA3411">
        <w:t>displayed,</w:t>
      </w:r>
      <w:r w:rsidR="007078E0">
        <w:t xml:space="preserve"> a</w:t>
      </w:r>
      <w:r w:rsidR="00D81922">
        <w:t>longside</w:t>
      </w:r>
      <w:r w:rsidR="007078E0">
        <w:t xml:space="preserve"> </w:t>
      </w:r>
      <w:r w:rsidR="00F72C1B">
        <w:t>regu</w:t>
      </w:r>
      <w:r w:rsidR="0081596E">
        <w:t>lar</w:t>
      </w:r>
      <w:r w:rsidR="007078E0">
        <w:t xml:space="preserve"> household surroundings </w:t>
      </w:r>
      <w:r w:rsidR="00D81922">
        <w:t>being</w:t>
      </w:r>
      <w:r w:rsidR="007078E0">
        <w:t xml:space="preserve"> recognisable</w:t>
      </w:r>
      <w:r w:rsidR="00FB35AF">
        <w:t>, preventing any</w:t>
      </w:r>
      <w:r w:rsidR="007C673F">
        <w:t xml:space="preserve"> struggle of recognition.</w:t>
      </w:r>
      <w:r w:rsidR="00FB35AF">
        <w:t xml:space="preserve"> Therefore</w:t>
      </w:r>
      <w:r w:rsidR="00D06839">
        <w:t>,</w:t>
      </w:r>
      <w:r w:rsidR="00FB35AF">
        <w:t xml:space="preserve"> a </w:t>
      </w:r>
      <w:r w:rsidR="00A13C8D">
        <w:t>universal understanding can be conveyed through artwork</w:t>
      </w:r>
      <w:r w:rsidR="00D06839">
        <w:t xml:space="preserve"> that is non-reliant on words</w:t>
      </w:r>
      <w:r w:rsidR="00A13C8D">
        <w:t>.</w:t>
      </w:r>
      <w:r w:rsidR="00204B22">
        <w:t xml:space="preserve"> Illustration being expressive of thoughts, notions and feelings is </w:t>
      </w:r>
      <w:r w:rsidR="00277792">
        <w:t>deliberately made to be understood easily by everybody regardless of age or language spoken.</w:t>
      </w:r>
    </w:p>
    <w:p w:rsidR="00EE6E7A" w:rsidRDefault="00EE6E7A" w:rsidP="002A02B6">
      <w:pPr>
        <w:spacing w:line="480" w:lineRule="auto"/>
        <w:jc w:val="both"/>
      </w:pPr>
    </w:p>
    <w:p w:rsidR="00A868E9" w:rsidRPr="008D1168" w:rsidRDefault="008D1168" w:rsidP="002A02B6">
      <w:pPr>
        <w:spacing w:line="480" w:lineRule="auto"/>
        <w:jc w:val="both"/>
        <w:rPr>
          <w:b/>
          <w:sz w:val="24"/>
        </w:rPr>
      </w:pPr>
      <w:r w:rsidRPr="008D1168">
        <w:rPr>
          <w:b/>
          <w:sz w:val="24"/>
        </w:rPr>
        <w:t>Conclusion</w:t>
      </w:r>
    </w:p>
    <w:p w:rsidR="00DC6F13" w:rsidRDefault="00B953E8" w:rsidP="002A02B6">
      <w:pPr>
        <w:spacing w:line="480" w:lineRule="auto"/>
        <w:jc w:val="both"/>
      </w:pPr>
      <w:r>
        <w:t>Overviewing the systematic approaches use</w:t>
      </w:r>
      <w:r w:rsidR="003A3E5F">
        <w:t>d</w:t>
      </w:r>
      <w:r>
        <w:t xml:space="preserve"> to fabricate </w:t>
      </w:r>
      <w:r w:rsidR="00044C66">
        <w:t>well-presented</w:t>
      </w:r>
      <w:r w:rsidR="0097778C">
        <w:t xml:space="preserve"> artwork</w:t>
      </w:r>
      <w:r w:rsidR="00044C66">
        <w:t>, t</w:t>
      </w:r>
      <w:r w:rsidR="00A30CDA">
        <w:t xml:space="preserve">hought has been invested within the piece to refine ideas down to </w:t>
      </w:r>
      <w:r w:rsidR="00614103">
        <w:t xml:space="preserve">progress towards </w:t>
      </w:r>
      <w:r w:rsidR="00A30CDA">
        <w:t xml:space="preserve">the finally selected </w:t>
      </w:r>
      <w:r w:rsidR="0056717D">
        <w:t>product</w:t>
      </w:r>
      <w:r w:rsidR="00A30CDA">
        <w:t>.</w:t>
      </w:r>
      <w:r w:rsidR="000F783B">
        <w:t xml:space="preserve"> </w:t>
      </w:r>
      <w:r w:rsidR="00A56768">
        <w:t>Over</w:t>
      </w:r>
      <w:r w:rsidR="009D392F">
        <w:t xml:space="preserve"> </w:t>
      </w:r>
      <w:r w:rsidR="00A56768">
        <w:t xml:space="preserve">time </w:t>
      </w:r>
      <w:r w:rsidR="006674E3">
        <w:t xml:space="preserve">every </w:t>
      </w:r>
      <w:r w:rsidR="00A56768">
        <w:t>a</w:t>
      </w:r>
      <w:r w:rsidR="003E01D6">
        <w:t>rtist</w:t>
      </w:r>
      <w:r w:rsidR="00E3354F">
        <w:t xml:space="preserve"> lear</w:t>
      </w:r>
      <w:r w:rsidR="00666166">
        <w:t>n</w:t>
      </w:r>
      <w:r w:rsidR="006674E3">
        <w:t>s</w:t>
      </w:r>
      <w:r w:rsidR="003C09C0">
        <w:t xml:space="preserve"> how to develop </w:t>
      </w:r>
      <w:r w:rsidR="00937EAB">
        <w:t>th</w:t>
      </w:r>
      <w:r w:rsidR="00666166">
        <w:t>ese skills</w:t>
      </w:r>
      <w:r w:rsidR="00A56768">
        <w:t xml:space="preserve">, pursuing appropriate form </w:t>
      </w:r>
      <w:r w:rsidR="00434BA2">
        <w:t xml:space="preserve">and balance as to not overcrowd </w:t>
      </w:r>
      <w:r w:rsidR="00614D89">
        <w:t xml:space="preserve">or </w:t>
      </w:r>
      <w:r w:rsidR="00BB2E43">
        <w:t>skew</w:t>
      </w:r>
      <w:r w:rsidR="00614D89">
        <w:t xml:space="preserve"> </w:t>
      </w:r>
      <w:r w:rsidR="009D1948">
        <w:t xml:space="preserve">the result. Eventually, “Artists </w:t>
      </w:r>
      <w:r w:rsidR="002F2EE8">
        <w:t>are</w:t>
      </w:r>
      <w:r w:rsidR="009D1948">
        <w:t xml:space="preserve"> sensitive to this requirement when they arrange the pictorial objects in a painting </w:t>
      </w:r>
      <w:r w:rsidR="002F2EE8">
        <w:t>or the elements in a piece of sculpture</w:t>
      </w:r>
      <w:r w:rsidR="00264C15">
        <w:t>.” (Rudolf, 1974: p.14).</w:t>
      </w:r>
      <w:r w:rsidR="00FE6D7A">
        <w:t xml:space="preserve"> </w:t>
      </w:r>
    </w:p>
    <w:p w:rsidR="009A62DD" w:rsidRDefault="009A62DD" w:rsidP="002A02B6">
      <w:pPr>
        <w:spacing w:line="480" w:lineRule="auto"/>
        <w:jc w:val="both"/>
      </w:pPr>
      <w:r>
        <w:t>Mark making has improved</w:t>
      </w:r>
      <w:r w:rsidR="006414F4">
        <w:t xml:space="preserve"> across years of development in art</w:t>
      </w:r>
      <w:r>
        <w:t xml:space="preserve"> to give structure and </w:t>
      </w:r>
      <w:r w:rsidR="00BD3B15">
        <w:t xml:space="preserve">psychological indication </w:t>
      </w:r>
      <w:r w:rsidR="000E029A">
        <w:t>towards desired interpretation</w:t>
      </w:r>
      <w:r w:rsidR="003C7753">
        <w:t>.</w:t>
      </w:r>
      <w:r w:rsidR="00BB4601" w:rsidRPr="00BB4601">
        <w:t xml:space="preserve"> Explicit designing</w:t>
      </w:r>
      <w:r w:rsidR="004D27AB">
        <w:t xml:space="preserve"> of pieces</w:t>
      </w:r>
      <w:r w:rsidR="00BB4601" w:rsidRPr="00BB4601">
        <w:t xml:space="preserve"> is necessary to draw correct conclusions from what is seen.</w:t>
      </w:r>
    </w:p>
    <w:p w:rsidR="00A05BB7" w:rsidRDefault="00A05BB7" w:rsidP="002A02B6">
      <w:pPr>
        <w:spacing w:line="480" w:lineRule="auto"/>
        <w:jc w:val="both"/>
      </w:pPr>
      <w:r>
        <w:lastRenderedPageBreak/>
        <w:t xml:space="preserve">Illustration </w:t>
      </w:r>
      <w:r w:rsidR="00F51C84">
        <w:t xml:space="preserve">amongst other forms of communicative systems is successful </w:t>
      </w:r>
      <w:r w:rsidR="00F01900">
        <w:t>for</w:t>
      </w:r>
      <w:r w:rsidR="00F51C84">
        <w:t xml:space="preserve"> many </w:t>
      </w:r>
      <w:r w:rsidR="00F01900">
        <w:t>reasons</w:t>
      </w:r>
      <w:r w:rsidR="00160408">
        <w:t>.</w:t>
      </w:r>
      <w:r w:rsidR="00F51C84">
        <w:t xml:space="preserve"> </w:t>
      </w:r>
      <w:r w:rsidR="00160408">
        <w:t>A</w:t>
      </w:r>
      <w:r w:rsidR="0040068C">
        <w:t>lthough it is not recognised</w:t>
      </w:r>
      <w:r w:rsidR="00160408">
        <w:t xml:space="preserve"> as a language itself, the </w:t>
      </w:r>
      <w:r w:rsidR="00037892">
        <w:t xml:space="preserve">construction of </w:t>
      </w:r>
      <w:r w:rsidR="00160408">
        <w:t xml:space="preserve">grammar </w:t>
      </w:r>
      <w:r w:rsidR="00037892">
        <w:t xml:space="preserve">behind it </w:t>
      </w:r>
      <w:r w:rsidR="00160408">
        <w:t xml:space="preserve">and its </w:t>
      </w:r>
      <w:r w:rsidR="00A705A5">
        <w:t>prosperity in many areas</w:t>
      </w:r>
      <w:r w:rsidR="00C4160B">
        <w:t xml:space="preserve"> of communicating understanding proves its intention and operation </w:t>
      </w:r>
      <w:r w:rsidR="00941450">
        <w:t>functions</w:t>
      </w:r>
      <w:r w:rsidR="00C4160B">
        <w:t xml:space="preserve"> the same as one</w:t>
      </w:r>
      <w:r w:rsidR="00A705A5">
        <w:t>.</w:t>
      </w:r>
      <w:r w:rsidR="00B2488A">
        <w:t xml:space="preserve"> Methods of delivering ideas work effectively </w:t>
      </w:r>
      <w:r w:rsidR="00001500">
        <w:t>and accurately</w:t>
      </w:r>
      <w:r w:rsidR="00AB1479">
        <w:t xml:space="preserve"> for the person beholding the image</w:t>
      </w:r>
      <w:r w:rsidR="00001500">
        <w:t xml:space="preserve"> as to what is intended on being portrayed</w:t>
      </w:r>
      <w:r w:rsidR="000F7C89">
        <w:t>.</w:t>
      </w:r>
    </w:p>
    <w:p w:rsidR="004B0CDC" w:rsidRDefault="004B0CDC" w:rsidP="004B0CDC">
      <w:pPr>
        <w:rPr>
          <w:b/>
        </w:rPr>
      </w:pPr>
      <w:bookmarkStart w:id="8" w:name="_Hlk500420630"/>
      <w:bookmarkEnd w:id="8"/>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3470D0" w:rsidRDefault="003470D0" w:rsidP="004B0CDC">
      <w:pPr>
        <w:rPr>
          <w:b/>
        </w:rPr>
      </w:pPr>
    </w:p>
    <w:p w:rsidR="003470D0" w:rsidRDefault="003470D0"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Default="004B0CDC" w:rsidP="004B0CDC">
      <w:pPr>
        <w:rPr>
          <w:b/>
        </w:rPr>
      </w:pPr>
    </w:p>
    <w:p w:rsidR="004B0CDC" w:rsidRPr="009D25EE" w:rsidRDefault="004B0CDC" w:rsidP="004B0CDC">
      <w:pPr>
        <w:rPr>
          <w:b/>
          <w:sz w:val="24"/>
        </w:rPr>
      </w:pPr>
      <w:r w:rsidRPr="009D25EE">
        <w:rPr>
          <w:b/>
          <w:sz w:val="24"/>
        </w:rPr>
        <w:lastRenderedPageBreak/>
        <w:t>Bibliography</w:t>
      </w:r>
    </w:p>
    <w:p w:rsidR="004B0CDC" w:rsidRPr="009D25EE" w:rsidRDefault="004B0CDC" w:rsidP="004B0CDC">
      <w:pPr>
        <w:rPr>
          <w:b/>
          <w:bCs/>
          <w:sz w:val="24"/>
        </w:rPr>
      </w:pPr>
      <w:r w:rsidRPr="009D25EE">
        <w:rPr>
          <w:b/>
          <w:bCs/>
          <w:sz w:val="24"/>
        </w:rPr>
        <w:t>Reading list:</w:t>
      </w:r>
    </w:p>
    <w:p w:rsidR="004B0CDC" w:rsidRPr="004B0CDC" w:rsidRDefault="004B0CDC" w:rsidP="004B0CDC">
      <w:pPr>
        <w:rPr>
          <w:bCs/>
        </w:rPr>
      </w:pPr>
      <w:bookmarkStart w:id="9" w:name="_Hlk500420646"/>
      <w:r w:rsidRPr="004B0CDC">
        <w:rPr>
          <w:bCs/>
        </w:rPr>
        <w:t>Bang, M. 1991</w:t>
      </w:r>
      <w:r w:rsidRPr="004B0CDC">
        <w:rPr>
          <w:bCs/>
          <w:i/>
        </w:rPr>
        <w:t>, Picture This: How Pictures Work</w:t>
      </w:r>
      <w:r w:rsidRPr="004B0CDC">
        <w:rPr>
          <w:bCs/>
        </w:rPr>
        <w:t>, Chronicle books, California, United States</w:t>
      </w:r>
    </w:p>
    <w:p w:rsidR="004B0CDC" w:rsidRPr="004B0CDC" w:rsidRDefault="004B0CDC" w:rsidP="004B0CDC">
      <w:pPr>
        <w:rPr>
          <w:bCs/>
        </w:rPr>
      </w:pPr>
      <w:bookmarkStart w:id="10" w:name="_Hlk500420668"/>
      <w:bookmarkEnd w:id="9"/>
      <w:r w:rsidRPr="004B0CDC">
        <w:rPr>
          <w:bCs/>
        </w:rPr>
        <w:t xml:space="preserve">Bond K. 2010, </w:t>
      </w:r>
      <w:r w:rsidRPr="004B0CDC">
        <w:rPr>
          <w:bCs/>
          <w:i/>
        </w:rPr>
        <w:t>Fine Artist vs. Illustrator</w:t>
      </w:r>
      <w:r w:rsidRPr="004B0CDC">
        <w:rPr>
          <w:bCs/>
        </w:rPr>
        <w:t xml:space="preserve"> [Online], Available: </w:t>
      </w:r>
      <w:hyperlink r:id="rId25" w:history="1">
        <w:r w:rsidRPr="004B0CDC">
          <w:rPr>
            <w:rStyle w:val="Hyperlink"/>
          </w:rPr>
          <w:t>http://faso.com/fineartviews/18678/fine-artist-vs-illustrator</w:t>
        </w:r>
      </w:hyperlink>
      <w:r w:rsidRPr="004B0CDC">
        <w:rPr>
          <w:bCs/>
        </w:rPr>
        <w:t xml:space="preserve"> [25 Oct 2017]</w:t>
      </w:r>
    </w:p>
    <w:p w:rsidR="004B0CDC" w:rsidRPr="004B0CDC" w:rsidRDefault="004B0CDC" w:rsidP="004B0CDC">
      <w:pPr>
        <w:rPr>
          <w:b/>
          <w:bCs/>
        </w:rPr>
      </w:pPr>
      <w:r w:rsidRPr="004B0CDC">
        <w:rPr>
          <w:bCs/>
        </w:rPr>
        <w:t xml:space="preserve">Bosman, J. 2010, </w:t>
      </w:r>
      <w:r w:rsidRPr="004B0CDC">
        <w:rPr>
          <w:bCs/>
          <w:i/>
        </w:rPr>
        <w:t>Picture Books No Longer a Staple for Children</w:t>
      </w:r>
      <w:r w:rsidRPr="004B0CDC">
        <w:rPr>
          <w:b/>
          <w:bCs/>
        </w:rPr>
        <w:t xml:space="preserve">, </w:t>
      </w:r>
      <w:r w:rsidRPr="004B0CDC">
        <w:rPr>
          <w:bCs/>
        </w:rPr>
        <w:t xml:space="preserve">[Online] Available: </w:t>
      </w:r>
      <w:hyperlink r:id="rId26" w:history="1">
        <w:r w:rsidRPr="004B0CDC">
          <w:rPr>
            <w:rStyle w:val="Hyperlink"/>
          </w:rPr>
          <w:t>http://www.nytimes.com/2010/10/08/us/08picture.html?_r=1</w:t>
        </w:r>
      </w:hyperlink>
      <w:r w:rsidRPr="004B0CDC">
        <w:rPr>
          <w:bCs/>
        </w:rPr>
        <w:t xml:space="preserve"> </w:t>
      </w:r>
    </w:p>
    <w:bookmarkEnd w:id="10"/>
    <w:p w:rsidR="004B0CDC" w:rsidRPr="004B0CDC" w:rsidRDefault="004B0CDC" w:rsidP="004B0CDC">
      <w:pPr>
        <w:rPr>
          <w:bCs/>
        </w:rPr>
      </w:pPr>
      <w:r w:rsidRPr="004B0CDC">
        <w:rPr>
          <w:bCs/>
          <w:i/>
        </w:rPr>
        <w:t>Caricature</w:t>
      </w:r>
      <w:r w:rsidRPr="004B0CDC">
        <w:rPr>
          <w:bCs/>
        </w:rPr>
        <w:t xml:space="preserve">, [Online] Available: </w:t>
      </w:r>
      <w:hyperlink r:id="rId27" w:history="1">
        <w:r w:rsidRPr="004B0CDC">
          <w:rPr>
            <w:rStyle w:val="Hyperlink"/>
          </w:rPr>
          <w:t>https://en.oxforddictionaries.com/definition/caricature</w:t>
        </w:r>
      </w:hyperlink>
    </w:p>
    <w:p w:rsidR="004B0CDC" w:rsidRPr="004B0CDC" w:rsidRDefault="004B0CDC" w:rsidP="004B0CDC">
      <w:pPr>
        <w:rPr>
          <w:bCs/>
        </w:rPr>
      </w:pPr>
      <w:r w:rsidRPr="004B0CDC">
        <w:rPr>
          <w:bCs/>
        </w:rPr>
        <w:t xml:space="preserve">Chandler, D. 2002, </w:t>
      </w:r>
      <w:r w:rsidRPr="004B0CDC">
        <w:rPr>
          <w:bCs/>
          <w:i/>
        </w:rPr>
        <w:t>Semiotics: The Basics</w:t>
      </w:r>
      <w:r w:rsidRPr="004B0CDC">
        <w:rPr>
          <w:bCs/>
        </w:rPr>
        <w:t>, Routledge, New York, second edition</w:t>
      </w:r>
    </w:p>
    <w:p w:rsidR="004B0CDC" w:rsidRPr="004B0CDC" w:rsidRDefault="004B0CDC" w:rsidP="004B0CDC">
      <w:pPr>
        <w:rPr>
          <w:bCs/>
        </w:rPr>
      </w:pPr>
      <w:r w:rsidRPr="004B0CDC">
        <w:rPr>
          <w:bCs/>
        </w:rPr>
        <w:t xml:space="preserve">Dahl, R. 1980, </w:t>
      </w:r>
      <w:r w:rsidRPr="004B0CDC">
        <w:rPr>
          <w:bCs/>
          <w:i/>
        </w:rPr>
        <w:t>The Twits,</w:t>
      </w:r>
      <w:r w:rsidRPr="004B0CDC">
        <w:rPr>
          <w:bCs/>
        </w:rPr>
        <w:t xml:space="preserve"> Puffin Books, London</w:t>
      </w:r>
    </w:p>
    <w:p w:rsidR="004B0CDC" w:rsidRPr="004B0CDC" w:rsidRDefault="004B0CDC" w:rsidP="004B0CDC">
      <w:pPr>
        <w:rPr>
          <w:bCs/>
        </w:rPr>
      </w:pPr>
      <w:r w:rsidRPr="004B0CDC">
        <w:rPr>
          <w:bCs/>
        </w:rPr>
        <w:t>Dawood, S. 2017</w:t>
      </w:r>
      <w:r w:rsidRPr="004B0CDC">
        <w:rPr>
          <w:bCs/>
          <w:i/>
        </w:rPr>
        <w:t>, Remembering Dick Bruna: the illustrator who brought us Miffy</w:t>
      </w:r>
      <w:r w:rsidRPr="004B0CDC">
        <w:rPr>
          <w:bCs/>
        </w:rPr>
        <w:t xml:space="preserve">, [Online] Available: </w:t>
      </w:r>
      <w:hyperlink r:id="rId28" w:history="1">
        <w:r w:rsidRPr="004B0CDC">
          <w:rPr>
            <w:rStyle w:val="Hyperlink"/>
          </w:rPr>
          <w:t>https://www.designweek.co.uk/issues/20-26-february-2017/remembering-dick-bruna-illustrator-designer-who-brought-us-miffy/</w:t>
        </w:r>
      </w:hyperlink>
      <w:r w:rsidRPr="004B0CDC">
        <w:rPr>
          <w:bCs/>
        </w:rPr>
        <w:t xml:space="preserve"> </w:t>
      </w:r>
    </w:p>
    <w:p w:rsidR="004B0CDC" w:rsidRPr="004B0CDC" w:rsidRDefault="004B0CDC" w:rsidP="004B0CDC">
      <w:pPr>
        <w:rPr>
          <w:bCs/>
        </w:rPr>
      </w:pPr>
      <w:r w:rsidRPr="004B0CDC">
        <w:rPr>
          <w:bCs/>
        </w:rPr>
        <w:t xml:space="preserve">Doonan, J. 1992, </w:t>
      </w:r>
      <w:r w:rsidRPr="004B0CDC">
        <w:rPr>
          <w:bCs/>
          <w:i/>
        </w:rPr>
        <w:t>Looking at Pictures in Picture Books</w:t>
      </w:r>
      <w:r w:rsidRPr="004B0CDC">
        <w:rPr>
          <w:bCs/>
        </w:rPr>
        <w:t>, Thimble Press, Stroud, United Kingdom</w:t>
      </w:r>
      <w:bookmarkStart w:id="11" w:name="_Hlk500068873"/>
    </w:p>
    <w:p w:rsidR="004B0CDC" w:rsidRPr="004B0CDC" w:rsidRDefault="004B0CDC" w:rsidP="004B0CDC">
      <w:pPr>
        <w:rPr>
          <w:bCs/>
        </w:rPr>
      </w:pPr>
      <w:r w:rsidRPr="004B0CDC">
        <w:rPr>
          <w:bCs/>
        </w:rPr>
        <w:t>Gambrell</w:t>
      </w:r>
      <w:bookmarkEnd w:id="11"/>
      <w:r w:rsidRPr="004B0CDC">
        <w:rPr>
          <w:bCs/>
        </w:rPr>
        <w:t xml:space="preserve">, L. </w:t>
      </w:r>
      <w:proofErr w:type="spellStart"/>
      <w:r w:rsidRPr="004B0CDC">
        <w:rPr>
          <w:bCs/>
        </w:rPr>
        <w:t>Jazwitz</w:t>
      </w:r>
      <w:proofErr w:type="spellEnd"/>
      <w:r w:rsidRPr="004B0CDC">
        <w:rPr>
          <w:bCs/>
        </w:rPr>
        <w:t>, P. 1993, Mental imagery, text illustrations and children’s story comprehension and recall, Reading Research Quarterly, Vol. 28, No. 3, pp. 264-276, International reading association</w:t>
      </w:r>
    </w:p>
    <w:p w:rsidR="004B0CDC" w:rsidRPr="004B0CDC" w:rsidRDefault="004B0CDC" w:rsidP="004B0CDC">
      <w:pPr>
        <w:rPr>
          <w:bCs/>
        </w:rPr>
      </w:pPr>
      <w:r w:rsidRPr="004B0CDC">
        <w:rPr>
          <w:bCs/>
        </w:rPr>
        <w:t xml:space="preserve">Gentry, J. 2010, Parents—Empower Children as Thinkers with Picture Books! Available: </w:t>
      </w:r>
      <w:hyperlink r:id="rId29" w:history="1">
        <w:r w:rsidRPr="004B0CDC">
          <w:rPr>
            <w:rStyle w:val="Hyperlink"/>
          </w:rPr>
          <w:t>https://www.psychologytoday.com/blog/raising-readers-writers-and-spellers/201010/parents-empower-children-thinkers-picture-books</w:t>
        </w:r>
      </w:hyperlink>
    </w:p>
    <w:p w:rsidR="004B0CDC" w:rsidRPr="004B0CDC" w:rsidRDefault="004B0CDC" w:rsidP="004B0CDC">
      <w:pPr>
        <w:rPr>
          <w:bCs/>
        </w:rPr>
      </w:pPr>
      <w:proofErr w:type="spellStart"/>
      <w:r w:rsidRPr="004B0CDC">
        <w:rPr>
          <w:bCs/>
        </w:rPr>
        <w:t>Gombrich</w:t>
      </w:r>
      <w:proofErr w:type="spellEnd"/>
      <w:r w:rsidRPr="004B0CDC">
        <w:rPr>
          <w:bCs/>
        </w:rPr>
        <w:t xml:space="preserve">, E. 1960, </w:t>
      </w:r>
      <w:r w:rsidRPr="004B0CDC">
        <w:rPr>
          <w:bCs/>
          <w:i/>
        </w:rPr>
        <w:t>Art and Illusion</w:t>
      </w:r>
      <w:r w:rsidRPr="004B0CDC">
        <w:rPr>
          <w:bCs/>
        </w:rPr>
        <w:t xml:space="preserve">, </w:t>
      </w:r>
      <w:proofErr w:type="spellStart"/>
      <w:r w:rsidRPr="004B0CDC">
        <w:rPr>
          <w:bCs/>
        </w:rPr>
        <w:t>Bollingen</w:t>
      </w:r>
      <w:proofErr w:type="spellEnd"/>
      <w:r w:rsidRPr="004B0CDC">
        <w:rPr>
          <w:bCs/>
        </w:rPr>
        <w:t xml:space="preserve"> foundation, New York</w:t>
      </w:r>
    </w:p>
    <w:p w:rsidR="004B0CDC" w:rsidRPr="004B0CDC" w:rsidRDefault="004B0CDC" w:rsidP="004B0CDC">
      <w:pPr>
        <w:rPr>
          <w:bCs/>
        </w:rPr>
      </w:pPr>
      <w:bookmarkStart w:id="12" w:name="_Hlk500428966"/>
      <w:r w:rsidRPr="004B0CDC">
        <w:rPr>
          <w:bCs/>
        </w:rPr>
        <w:t xml:space="preserve">Ghosh, P. 2014, </w:t>
      </w:r>
      <w:r w:rsidRPr="004B0CDC">
        <w:rPr>
          <w:bCs/>
          <w:i/>
        </w:rPr>
        <w:t>Cave paintings change ideas about the origin of art</w:t>
      </w:r>
      <w:r w:rsidRPr="004B0CDC">
        <w:rPr>
          <w:bCs/>
        </w:rPr>
        <w:t xml:space="preserve">, [Online], Available: </w:t>
      </w:r>
      <w:hyperlink r:id="rId30" w:history="1">
        <w:r w:rsidRPr="004B0CDC">
          <w:rPr>
            <w:rStyle w:val="Hyperlink"/>
          </w:rPr>
          <w:t>http://www.bbc.co.uk/news/science-environment-29415716</w:t>
        </w:r>
      </w:hyperlink>
    </w:p>
    <w:bookmarkEnd w:id="12"/>
    <w:p w:rsidR="004B0CDC" w:rsidRPr="004B0CDC" w:rsidRDefault="004B0CDC" w:rsidP="004B0CDC">
      <w:pPr>
        <w:rPr>
          <w:bCs/>
        </w:rPr>
      </w:pPr>
      <w:r w:rsidRPr="004B0CDC">
        <w:rPr>
          <w:bCs/>
        </w:rPr>
        <w:t>Harrod, H. 2008,</w:t>
      </w:r>
      <w:r w:rsidRPr="004B0CDC">
        <w:rPr>
          <w:bCs/>
          <w:i/>
        </w:rPr>
        <w:t xml:space="preserve"> Dick Bruna, creator of the Miffy books, talks about his life and work</w:t>
      </w:r>
      <w:r w:rsidRPr="004B0CDC">
        <w:rPr>
          <w:bCs/>
        </w:rPr>
        <w:t>, [Online], Available:</w:t>
      </w:r>
      <w:r w:rsidRPr="004B0CDC">
        <w:t xml:space="preserve"> </w:t>
      </w:r>
      <w:hyperlink r:id="rId31" w:history="1">
        <w:r w:rsidRPr="004B0CDC">
          <w:rPr>
            <w:rStyle w:val="Hyperlink"/>
          </w:rPr>
          <w:t>http://www.telegraph.co.uk/culture/donotmigrate/3557810/Dick-Bruna-creator-of-the-Miffy-books-talks-about-his-life-and-work.html</w:t>
        </w:r>
      </w:hyperlink>
      <w:r w:rsidRPr="004B0CDC">
        <w:rPr>
          <w:bCs/>
        </w:rPr>
        <w:t xml:space="preserve"> [7 Dec 2017]</w:t>
      </w:r>
    </w:p>
    <w:p w:rsidR="004B0CDC" w:rsidRPr="004B0CDC" w:rsidRDefault="004B0CDC" w:rsidP="004B0CDC">
      <w:pPr>
        <w:rPr>
          <w:bCs/>
        </w:rPr>
      </w:pPr>
      <w:r w:rsidRPr="004B0CDC">
        <w:rPr>
          <w:bCs/>
        </w:rPr>
        <w:t xml:space="preserve">Johnson, M., Posner, M., Rothbart M., 1991, </w:t>
      </w:r>
      <w:r w:rsidRPr="004B0CDC">
        <w:rPr>
          <w:bCs/>
          <w:i/>
        </w:rPr>
        <w:t>Components of Visual Orienting in Early Infancy: Contingency Learning, Anticipatory Looking, and Disengaging</w:t>
      </w:r>
      <w:r w:rsidRPr="004B0CDC">
        <w:rPr>
          <w:bCs/>
        </w:rPr>
        <w:t xml:space="preserve">, [Online] Available: </w:t>
      </w:r>
      <w:hyperlink r:id="rId32" w:history="1">
        <w:r w:rsidRPr="004B0CDC">
          <w:rPr>
            <w:rStyle w:val="Hyperlink"/>
          </w:rPr>
          <w:t>file:///C:/Users/night/Documents/Johnsonvisor.pdf</w:t>
        </w:r>
      </w:hyperlink>
      <w:r w:rsidRPr="004B0CDC">
        <w:rPr>
          <w:bCs/>
        </w:rPr>
        <w:t xml:space="preserve"> [20 Nov 2017]</w:t>
      </w:r>
    </w:p>
    <w:p w:rsidR="004B0CDC" w:rsidRPr="004B0CDC" w:rsidRDefault="004B0CDC" w:rsidP="004B0CDC">
      <w:pPr>
        <w:rPr>
          <w:b/>
          <w:bCs/>
        </w:rPr>
      </w:pPr>
      <w:r w:rsidRPr="004B0CDC">
        <w:rPr>
          <w:bCs/>
        </w:rPr>
        <w:t xml:space="preserve">Lambert, M. 2006, </w:t>
      </w:r>
      <w:r w:rsidRPr="004B0CDC">
        <w:rPr>
          <w:bCs/>
          <w:i/>
        </w:rPr>
        <w:t>Evaluating and Using Picture Books, Beginning Reader Books and Illustrated Books</w:t>
      </w:r>
      <w:r w:rsidRPr="004B0CDC">
        <w:rPr>
          <w:bCs/>
        </w:rPr>
        <w:t xml:space="preserve">, [Online], Available: </w:t>
      </w:r>
      <w:hyperlink r:id="rId33" w:history="1">
        <w:r w:rsidRPr="004B0CDC">
          <w:rPr>
            <w:rStyle w:val="Hyperlink"/>
          </w:rPr>
          <w:t>http://megandowdlambert.com/wp-content/uploads/InFORMed-Lambert.pdf</w:t>
        </w:r>
      </w:hyperlink>
    </w:p>
    <w:p w:rsidR="004B0CDC" w:rsidRPr="004B0CDC" w:rsidRDefault="004B0CDC" w:rsidP="004B0CDC">
      <w:pPr>
        <w:rPr>
          <w:bCs/>
        </w:rPr>
      </w:pPr>
      <w:r w:rsidRPr="004B0CDC">
        <w:rPr>
          <w:bCs/>
        </w:rPr>
        <w:t xml:space="preserve">Male, A. 2017, </w:t>
      </w:r>
      <w:r w:rsidRPr="004B0CDC">
        <w:rPr>
          <w:bCs/>
          <w:i/>
        </w:rPr>
        <w:t>Illustration: A Theoretical and Contextual Perspective</w:t>
      </w:r>
      <w:r w:rsidRPr="004B0CDC">
        <w:rPr>
          <w:bCs/>
        </w:rPr>
        <w:t>, Bloomsbury Publishing, London</w:t>
      </w:r>
    </w:p>
    <w:p w:rsidR="004B0CDC" w:rsidRPr="004B0CDC" w:rsidRDefault="004B0CDC" w:rsidP="004B0CDC">
      <w:pPr>
        <w:rPr>
          <w:bCs/>
        </w:rPr>
      </w:pPr>
      <w:proofErr w:type="spellStart"/>
      <w:r w:rsidRPr="004B0CDC">
        <w:rPr>
          <w:bCs/>
        </w:rPr>
        <w:t>Nikolajeva</w:t>
      </w:r>
      <w:proofErr w:type="spellEnd"/>
      <w:r w:rsidRPr="004B0CDC">
        <w:rPr>
          <w:bCs/>
        </w:rPr>
        <w:t xml:space="preserve">, M. 2001, </w:t>
      </w:r>
      <w:r w:rsidRPr="004B0CDC">
        <w:rPr>
          <w:bCs/>
          <w:i/>
        </w:rPr>
        <w:t xml:space="preserve">How </w:t>
      </w:r>
      <w:proofErr w:type="spellStart"/>
      <w:r w:rsidRPr="004B0CDC">
        <w:rPr>
          <w:bCs/>
          <w:i/>
        </w:rPr>
        <w:t>Picturebooks</w:t>
      </w:r>
      <w:proofErr w:type="spellEnd"/>
      <w:r w:rsidRPr="004B0CDC">
        <w:rPr>
          <w:bCs/>
          <w:i/>
        </w:rPr>
        <w:t xml:space="preserve"> work,</w:t>
      </w:r>
      <w:r w:rsidRPr="004B0CDC">
        <w:t xml:space="preserve"> </w:t>
      </w:r>
      <w:r w:rsidRPr="004B0CDC">
        <w:rPr>
          <w:bCs/>
        </w:rPr>
        <w:t>1st edition,</w:t>
      </w:r>
      <w:r w:rsidRPr="004B0CDC">
        <w:rPr>
          <w:bCs/>
          <w:i/>
        </w:rPr>
        <w:t xml:space="preserve"> </w:t>
      </w:r>
      <w:r w:rsidRPr="004B0CDC">
        <w:rPr>
          <w:bCs/>
        </w:rPr>
        <w:t>Routledge, Oxford, United Kingdom</w:t>
      </w:r>
    </w:p>
    <w:p w:rsidR="004B0CDC" w:rsidRPr="004B0CDC" w:rsidRDefault="004B0CDC" w:rsidP="004B0CDC">
      <w:pPr>
        <w:rPr>
          <w:bCs/>
        </w:rPr>
      </w:pPr>
      <w:proofErr w:type="spellStart"/>
      <w:r w:rsidRPr="004B0CDC">
        <w:rPr>
          <w:bCs/>
        </w:rPr>
        <w:t>Nodleman</w:t>
      </w:r>
      <w:proofErr w:type="spellEnd"/>
      <w:r w:rsidRPr="004B0CDC">
        <w:rPr>
          <w:bCs/>
        </w:rPr>
        <w:t xml:space="preserve">, P. 1990, </w:t>
      </w:r>
      <w:r w:rsidRPr="004B0CDC">
        <w:rPr>
          <w:bCs/>
          <w:i/>
        </w:rPr>
        <w:t>Words About Pictures: Narrative Art of Children's Picture Books</w:t>
      </w:r>
      <w:r w:rsidRPr="004B0CDC">
        <w:rPr>
          <w:bCs/>
        </w:rPr>
        <w:t>, University of Georgia Press, Georgia, United States</w:t>
      </w:r>
    </w:p>
    <w:p w:rsidR="004B0CDC" w:rsidRPr="004B0CDC" w:rsidRDefault="004B0CDC" w:rsidP="004B0CDC">
      <w:pPr>
        <w:rPr>
          <w:bCs/>
        </w:rPr>
      </w:pPr>
      <w:r w:rsidRPr="004B0CDC">
        <w:rPr>
          <w:bCs/>
        </w:rPr>
        <w:t xml:space="preserve">Palmer, S. 1999, </w:t>
      </w:r>
      <w:r w:rsidRPr="004B0CDC">
        <w:rPr>
          <w:bCs/>
          <w:i/>
        </w:rPr>
        <w:t>Vision science: Photons to phenomenology</w:t>
      </w:r>
      <w:r w:rsidRPr="004B0CDC">
        <w:rPr>
          <w:bCs/>
        </w:rPr>
        <w:t>, Bradford Book, Massachusetts</w:t>
      </w:r>
    </w:p>
    <w:p w:rsidR="004B0CDC" w:rsidRPr="004B0CDC" w:rsidRDefault="004B0CDC" w:rsidP="004B0CDC">
      <w:pPr>
        <w:rPr>
          <w:bCs/>
        </w:rPr>
      </w:pPr>
      <w:r w:rsidRPr="004B0CDC">
        <w:rPr>
          <w:bCs/>
        </w:rPr>
        <w:lastRenderedPageBreak/>
        <w:t xml:space="preserve">Rudolf, A. 1974, </w:t>
      </w:r>
      <w:r w:rsidRPr="004B0CDC">
        <w:rPr>
          <w:bCs/>
          <w:i/>
        </w:rPr>
        <w:t>Art and Visual Perception: A Psychology of the creative eye</w:t>
      </w:r>
      <w:r w:rsidRPr="004B0CDC">
        <w:rPr>
          <w:bCs/>
        </w:rPr>
        <w:t>, University of California press, London, UK, 1974 expanded and revised edition</w:t>
      </w:r>
    </w:p>
    <w:p w:rsidR="004B0CDC" w:rsidRPr="004B0CDC" w:rsidRDefault="004B0CDC" w:rsidP="004B0CDC">
      <w:pPr>
        <w:rPr>
          <w:bCs/>
        </w:rPr>
      </w:pPr>
      <w:r w:rsidRPr="004B0CDC">
        <w:rPr>
          <w:bCs/>
        </w:rPr>
        <w:t xml:space="preserve">Saussure, F. 1983, </w:t>
      </w:r>
      <w:r w:rsidRPr="004B0CDC">
        <w:rPr>
          <w:bCs/>
          <w:i/>
        </w:rPr>
        <w:t>Course of General Linguistics</w:t>
      </w:r>
      <w:r w:rsidRPr="004B0CDC">
        <w:rPr>
          <w:bCs/>
        </w:rPr>
        <w:t>, Chicago</w:t>
      </w:r>
    </w:p>
    <w:p w:rsidR="004B0CDC" w:rsidRPr="004B0CDC" w:rsidRDefault="004B0CDC" w:rsidP="004B0CDC">
      <w:pPr>
        <w:rPr>
          <w:bCs/>
        </w:rPr>
      </w:pPr>
      <w:bookmarkStart w:id="13" w:name="_Hlk500421192"/>
      <w:proofErr w:type="spellStart"/>
      <w:r w:rsidRPr="004B0CDC">
        <w:rPr>
          <w:bCs/>
        </w:rPr>
        <w:t>Sherin</w:t>
      </w:r>
      <w:proofErr w:type="spellEnd"/>
      <w:r w:rsidRPr="004B0CDC">
        <w:rPr>
          <w:bCs/>
        </w:rPr>
        <w:t xml:space="preserve">, A. 2013, Design Elements, </w:t>
      </w:r>
      <w:r w:rsidRPr="004B0CDC">
        <w:rPr>
          <w:bCs/>
          <w:i/>
        </w:rPr>
        <w:t>Using Images to Create Graphic Impact: A Graphic Style Manual for Effective Image Solutions in Graphic Design</w:t>
      </w:r>
      <w:r w:rsidRPr="004B0CDC">
        <w:rPr>
          <w:bCs/>
        </w:rPr>
        <w:t>, Rockport Publishers, United States</w:t>
      </w:r>
    </w:p>
    <w:bookmarkEnd w:id="13"/>
    <w:p w:rsidR="004B0CDC" w:rsidRPr="004B0CDC" w:rsidRDefault="004B0CDC" w:rsidP="004B0CDC">
      <w:pPr>
        <w:rPr>
          <w:bCs/>
        </w:rPr>
      </w:pPr>
      <w:r w:rsidRPr="004B0CDC">
        <w:rPr>
          <w:bCs/>
        </w:rPr>
        <w:t xml:space="preserve">Stead, P. 2014, </w:t>
      </w:r>
      <w:r w:rsidRPr="004B0CDC">
        <w:rPr>
          <w:bCs/>
          <w:i/>
        </w:rPr>
        <w:t>Sebastian and the balloon</w:t>
      </w:r>
      <w:r w:rsidRPr="004B0CDC">
        <w:rPr>
          <w:bCs/>
        </w:rPr>
        <w:t>, Roaring book press, New York, United States</w:t>
      </w:r>
    </w:p>
    <w:p w:rsidR="004B0CDC" w:rsidRPr="004B0CDC" w:rsidRDefault="004B0CDC" w:rsidP="004B0CDC">
      <w:pPr>
        <w:rPr>
          <w:bCs/>
        </w:rPr>
      </w:pPr>
      <w:r w:rsidRPr="004B0CDC">
        <w:rPr>
          <w:bCs/>
        </w:rPr>
        <w:t xml:space="preserve">Victoria, 2015, </w:t>
      </w:r>
      <w:r w:rsidRPr="004B0CDC">
        <w:rPr>
          <w:bCs/>
          <w:i/>
        </w:rPr>
        <w:t>Dick Bruna. Artist</w:t>
      </w:r>
      <w:r w:rsidRPr="004B0CDC">
        <w:rPr>
          <w:bCs/>
        </w:rPr>
        <w:t>, [Online], Available:</w:t>
      </w:r>
      <w:r w:rsidRPr="004B0CDC">
        <w:t xml:space="preserve"> </w:t>
      </w:r>
      <w:hyperlink r:id="rId34" w:history="1">
        <w:r w:rsidRPr="004B0CDC">
          <w:rPr>
            <w:rStyle w:val="Hyperlink"/>
          </w:rPr>
          <w:t>https://medium.com/art-stories/dick-bruna-artist-c31316340233</w:t>
        </w:r>
      </w:hyperlink>
      <w:r w:rsidRPr="004B0CDC">
        <w:rPr>
          <w:bCs/>
        </w:rPr>
        <w:t xml:space="preserve"> [7 Dec 2017]</w:t>
      </w:r>
    </w:p>
    <w:p w:rsidR="004B0CDC" w:rsidRPr="004B0CDC" w:rsidRDefault="004B0CDC" w:rsidP="004B0CDC">
      <w:pPr>
        <w:rPr>
          <w:bCs/>
        </w:rPr>
      </w:pPr>
      <w:r w:rsidRPr="004B0CDC">
        <w:rPr>
          <w:bCs/>
        </w:rPr>
        <w:t xml:space="preserve">Wilson, F. 2016, </w:t>
      </w:r>
      <w:r w:rsidRPr="004B0CDC">
        <w:rPr>
          <w:bCs/>
          <w:i/>
        </w:rPr>
        <w:t>Quentin Blake by Ghislaine Kenyon review – the brilliant illustrator at work</w:t>
      </w:r>
      <w:r w:rsidRPr="004B0CDC">
        <w:rPr>
          <w:bCs/>
        </w:rPr>
        <w:t xml:space="preserve">, [Online] Available: </w:t>
      </w:r>
      <w:hyperlink r:id="rId35" w:history="1">
        <w:r w:rsidRPr="004B0CDC">
          <w:rPr>
            <w:rStyle w:val="Hyperlink"/>
          </w:rPr>
          <w:t>https://www.theguardian.com/books/2016/mar/03/quentin-blake-in-the-theatre-of-the-imagination-ghislaine-kenyon-review</w:t>
        </w:r>
      </w:hyperlink>
      <w:r w:rsidRPr="004B0CDC">
        <w:rPr>
          <w:bCs/>
        </w:rPr>
        <w:t xml:space="preserve"> [21 Nov 2017]</w:t>
      </w:r>
      <w:bookmarkStart w:id="14" w:name="_Hlk500180996"/>
    </w:p>
    <w:p w:rsidR="004B0CDC" w:rsidRPr="009D25EE" w:rsidRDefault="004B0CDC" w:rsidP="004B0CDC">
      <w:pPr>
        <w:rPr>
          <w:b/>
          <w:bCs/>
          <w:sz w:val="24"/>
        </w:rPr>
      </w:pPr>
    </w:p>
    <w:p w:rsidR="004B0CDC" w:rsidRPr="009D25EE" w:rsidRDefault="004B0CDC" w:rsidP="004B0CDC">
      <w:pPr>
        <w:rPr>
          <w:b/>
          <w:bCs/>
          <w:sz w:val="24"/>
        </w:rPr>
      </w:pPr>
      <w:r w:rsidRPr="009D25EE">
        <w:rPr>
          <w:b/>
          <w:bCs/>
          <w:sz w:val="24"/>
        </w:rPr>
        <w:t>Reference list:</w:t>
      </w:r>
    </w:p>
    <w:p w:rsidR="004B0CDC" w:rsidRPr="004B0CDC" w:rsidRDefault="004B0CDC" w:rsidP="004B0CDC">
      <w:pPr>
        <w:rPr>
          <w:bCs/>
        </w:rPr>
      </w:pPr>
      <w:r w:rsidRPr="004B0CDC">
        <w:rPr>
          <w:bCs/>
        </w:rPr>
        <w:t>Bang, M. 1991</w:t>
      </w:r>
      <w:r w:rsidRPr="004B0CDC">
        <w:rPr>
          <w:bCs/>
          <w:i/>
        </w:rPr>
        <w:t>, Picture This: How Pictures Work</w:t>
      </w:r>
      <w:r w:rsidRPr="004B0CDC">
        <w:rPr>
          <w:bCs/>
        </w:rPr>
        <w:t>, Chronicle books, California, United States, p.2</w:t>
      </w:r>
    </w:p>
    <w:p w:rsidR="004B0CDC" w:rsidRPr="004B0CDC" w:rsidRDefault="004B0CDC" w:rsidP="004B0CDC">
      <w:pPr>
        <w:rPr>
          <w:bCs/>
        </w:rPr>
      </w:pPr>
      <w:r w:rsidRPr="004B0CDC">
        <w:rPr>
          <w:bCs/>
        </w:rPr>
        <w:t>Bang, M. 1991</w:t>
      </w:r>
      <w:r w:rsidRPr="004B0CDC">
        <w:rPr>
          <w:bCs/>
          <w:i/>
        </w:rPr>
        <w:t>, Picture This: How Pictures Work</w:t>
      </w:r>
      <w:r w:rsidRPr="004B0CDC">
        <w:rPr>
          <w:bCs/>
        </w:rPr>
        <w:t>, Chronicle books, California, United States, p.24</w:t>
      </w:r>
    </w:p>
    <w:p w:rsidR="004B0CDC" w:rsidRPr="004B0CDC" w:rsidRDefault="004B0CDC" w:rsidP="004B0CDC">
      <w:pPr>
        <w:rPr>
          <w:bCs/>
        </w:rPr>
      </w:pPr>
      <w:r w:rsidRPr="004B0CDC">
        <w:rPr>
          <w:bCs/>
        </w:rPr>
        <w:t>Bang, M. 1991</w:t>
      </w:r>
      <w:r w:rsidRPr="004B0CDC">
        <w:rPr>
          <w:bCs/>
          <w:i/>
        </w:rPr>
        <w:t>, Picture This: How Pictures Work</w:t>
      </w:r>
      <w:r w:rsidRPr="004B0CDC">
        <w:rPr>
          <w:bCs/>
        </w:rPr>
        <w:t>, Chronicle books, California, United States, p. 56</w:t>
      </w:r>
    </w:p>
    <w:p w:rsidR="004B0CDC" w:rsidRPr="004B0CDC" w:rsidRDefault="004B0CDC" w:rsidP="004B0CDC">
      <w:pPr>
        <w:rPr>
          <w:bCs/>
        </w:rPr>
      </w:pPr>
      <w:r w:rsidRPr="004B0CDC">
        <w:rPr>
          <w:bCs/>
        </w:rPr>
        <w:t xml:space="preserve">Bond K. 2010, </w:t>
      </w:r>
      <w:r w:rsidRPr="004B0CDC">
        <w:rPr>
          <w:bCs/>
          <w:i/>
        </w:rPr>
        <w:t>Fine Artist vs. Illustrator</w:t>
      </w:r>
      <w:r w:rsidRPr="004B0CDC">
        <w:rPr>
          <w:bCs/>
        </w:rPr>
        <w:t xml:space="preserve"> [Online], Available: </w:t>
      </w:r>
      <w:hyperlink r:id="rId36" w:history="1">
        <w:r w:rsidRPr="004B0CDC">
          <w:rPr>
            <w:rStyle w:val="Hyperlink"/>
          </w:rPr>
          <w:t>http://faso.com/fineartviews/18678/fine-artist-vs-illustrator</w:t>
        </w:r>
      </w:hyperlink>
      <w:r w:rsidRPr="004B0CDC">
        <w:rPr>
          <w:bCs/>
        </w:rPr>
        <w:t xml:space="preserve"> [25 Oct 2017]</w:t>
      </w:r>
    </w:p>
    <w:p w:rsidR="004B0CDC" w:rsidRPr="004B0CDC" w:rsidRDefault="004B0CDC" w:rsidP="004B0CDC">
      <w:pPr>
        <w:rPr>
          <w:bCs/>
        </w:rPr>
      </w:pPr>
      <w:r w:rsidRPr="004B0CDC">
        <w:rPr>
          <w:bCs/>
          <w:i/>
        </w:rPr>
        <w:t>Caricature</w:t>
      </w:r>
      <w:r w:rsidRPr="004B0CDC">
        <w:rPr>
          <w:bCs/>
        </w:rPr>
        <w:t xml:space="preserve">, [Online] Available: </w:t>
      </w:r>
      <w:hyperlink r:id="rId37" w:history="1">
        <w:r w:rsidRPr="004B0CDC">
          <w:rPr>
            <w:rStyle w:val="Hyperlink"/>
          </w:rPr>
          <w:t>https://en.oxforddictionaries.com/definition/caricature</w:t>
        </w:r>
      </w:hyperlink>
    </w:p>
    <w:p w:rsidR="004B0CDC" w:rsidRPr="004B0CDC" w:rsidRDefault="004B0CDC" w:rsidP="004B0CDC">
      <w:pPr>
        <w:rPr>
          <w:bCs/>
        </w:rPr>
      </w:pPr>
      <w:r w:rsidRPr="004B0CDC">
        <w:rPr>
          <w:bCs/>
        </w:rPr>
        <w:t xml:space="preserve">Chandler, D. 2002, </w:t>
      </w:r>
      <w:r w:rsidRPr="004B0CDC">
        <w:rPr>
          <w:bCs/>
          <w:i/>
        </w:rPr>
        <w:t>Semiotics: The Basics</w:t>
      </w:r>
      <w:r w:rsidRPr="004B0CDC">
        <w:rPr>
          <w:bCs/>
        </w:rPr>
        <w:t>, Routledge, New York, second edition</w:t>
      </w:r>
    </w:p>
    <w:p w:rsidR="004B0CDC" w:rsidRDefault="004B0CDC" w:rsidP="004B0CDC">
      <w:pPr>
        <w:rPr>
          <w:bCs/>
        </w:rPr>
      </w:pPr>
      <w:r w:rsidRPr="004B0CDC">
        <w:rPr>
          <w:bCs/>
        </w:rPr>
        <w:t xml:space="preserve">Dahl, R. 1980, </w:t>
      </w:r>
      <w:r w:rsidRPr="004B0CDC">
        <w:rPr>
          <w:bCs/>
          <w:i/>
        </w:rPr>
        <w:t>The Twits,</w:t>
      </w:r>
      <w:r w:rsidRPr="004B0CDC">
        <w:rPr>
          <w:bCs/>
        </w:rPr>
        <w:t xml:space="preserve"> Puffin Books, London</w:t>
      </w:r>
    </w:p>
    <w:p w:rsidR="00FD3C55" w:rsidRPr="004B0CDC" w:rsidRDefault="00FD3C55" w:rsidP="004B0CDC">
      <w:pPr>
        <w:rPr>
          <w:bCs/>
        </w:rPr>
      </w:pPr>
      <w:r w:rsidRPr="00FD3C55">
        <w:rPr>
          <w:bCs/>
        </w:rPr>
        <w:t>Dawood, S. 2017</w:t>
      </w:r>
      <w:r w:rsidRPr="00FD3C55">
        <w:rPr>
          <w:bCs/>
          <w:i/>
        </w:rPr>
        <w:t>, Remembering Dick Bruna: the illustrator who brought us Miffy</w:t>
      </w:r>
      <w:r w:rsidRPr="00FD3C55">
        <w:rPr>
          <w:bCs/>
        </w:rPr>
        <w:t xml:space="preserve">, [Online] Available: </w:t>
      </w:r>
      <w:hyperlink r:id="rId38" w:history="1">
        <w:r w:rsidRPr="00FD3C55">
          <w:rPr>
            <w:rStyle w:val="Hyperlink"/>
          </w:rPr>
          <w:t>https://www.designweek.co.uk/issues/20-26-february-2017/remembering-dick-bruna-illustrator-designer-who-brought-us-miffy/</w:t>
        </w:r>
      </w:hyperlink>
      <w:r w:rsidRPr="00FD3C55">
        <w:rPr>
          <w:bCs/>
        </w:rPr>
        <w:t xml:space="preserve"> </w:t>
      </w:r>
    </w:p>
    <w:p w:rsidR="004B0CDC" w:rsidRPr="004B0CDC" w:rsidRDefault="004B0CDC" w:rsidP="004B0CDC">
      <w:pPr>
        <w:rPr>
          <w:bCs/>
        </w:rPr>
      </w:pPr>
      <w:r w:rsidRPr="004B0CDC">
        <w:rPr>
          <w:bCs/>
        </w:rPr>
        <w:t xml:space="preserve">Doonan, J. 1992, </w:t>
      </w:r>
      <w:r w:rsidRPr="004B0CDC">
        <w:rPr>
          <w:bCs/>
          <w:i/>
        </w:rPr>
        <w:t>Looking at Pictures in Picture Books</w:t>
      </w:r>
      <w:r w:rsidRPr="004B0CDC">
        <w:rPr>
          <w:bCs/>
        </w:rPr>
        <w:t>, Thimble Press, Stroud, United Kingdom p.15</w:t>
      </w:r>
    </w:p>
    <w:p w:rsidR="004B0CDC" w:rsidRPr="004B0CDC" w:rsidRDefault="004B0CDC" w:rsidP="004B0CDC">
      <w:pPr>
        <w:rPr>
          <w:bCs/>
        </w:rPr>
      </w:pPr>
      <w:r w:rsidRPr="004B0CDC">
        <w:rPr>
          <w:bCs/>
        </w:rPr>
        <w:t xml:space="preserve">Doonan, J. 1992, </w:t>
      </w:r>
      <w:r w:rsidRPr="004B0CDC">
        <w:rPr>
          <w:bCs/>
          <w:i/>
        </w:rPr>
        <w:t>Looking at Pictures in Picture Books</w:t>
      </w:r>
      <w:r w:rsidRPr="004B0CDC">
        <w:rPr>
          <w:bCs/>
        </w:rPr>
        <w:t>, Thimble Press, Stroud, United Kingdom p.12</w:t>
      </w:r>
    </w:p>
    <w:p w:rsidR="004B0CDC" w:rsidRPr="004B0CDC" w:rsidRDefault="004B0CDC" w:rsidP="004B0CDC">
      <w:pPr>
        <w:rPr>
          <w:bCs/>
        </w:rPr>
      </w:pPr>
      <w:r w:rsidRPr="004B0CDC">
        <w:rPr>
          <w:bCs/>
        </w:rPr>
        <w:t xml:space="preserve">Doonan, J. 1992, </w:t>
      </w:r>
      <w:r w:rsidRPr="004B0CDC">
        <w:rPr>
          <w:bCs/>
          <w:i/>
        </w:rPr>
        <w:t>Looking at Pictures in Picture Books</w:t>
      </w:r>
      <w:r w:rsidRPr="004B0CDC">
        <w:rPr>
          <w:bCs/>
        </w:rPr>
        <w:t>, Thimble Press, Stroud, United Kingdom p.40</w:t>
      </w:r>
    </w:p>
    <w:p w:rsidR="004B0CDC" w:rsidRPr="004B0CDC" w:rsidRDefault="004B0CDC" w:rsidP="004B0CDC">
      <w:pPr>
        <w:rPr>
          <w:bCs/>
        </w:rPr>
      </w:pPr>
      <w:r w:rsidRPr="004B0CDC">
        <w:rPr>
          <w:bCs/>
        </w:rPr>
        <w:t xml:space="preserve">Gambrell, L. </w:t>
      </w:r>
      <w:proofErr w:type="spellStart"/>
      <w:r w:rsidRPr="004B0CDC">
        <w:rPr>
          <w:bCs/>
        </w:rPr>
        <w:t>Jazwitz</w:t>
      </w:r>
      <w:proofErr w:type="spellEnd"/>
      <w:r w:rsidRPr="004B0CDC">
        <w:rPr>
          <w:bCs/>
        </w:rPr>
        <w:t>, P. 1993, Mental imagery, text illustrations and children’s story comprehension and recall, Reading Research Quarterly, Vol. 28, No. 3, pp. 264-276, International reading association</w:t>
      </w:r>
    </w:p>
    <w:p w:rsidR="004B0CDC" w:rsidRPr="004B0CDC" w:rsidRDefault="004B0CDC" w:rsidP="004B0CDC">
      <w:pPr>
        <w:rPr>
          <w:bCs/>
        </w:rPr>
      </w:pPr>
      <w:proofErr w:type="spellStart"/>
      <w:r w:rsidRPr="004B0CDC">
        <w:rPr>
          <w:bCs/>
        </w:rPr>
        <w:t>Gombrich</w:t>
      </w:r>
      <w:proofErr w:type="spellEnd"/>
      <w:r w:rsidRPr="004B0CDC">
        <w:rPr>
          <w:bCs/>
        </w:rPr>
        <w:t xml:space="preserve">, E. 1960, </w:t>
      </w:r>
      <w:r w:rsidRPr="004B0CDC">
        <w:rPr>
          <w:bCs/>
          <w:i/>
        </w:rPr>
        <w:t>Art and Illusion</w:t>
      </w:r>
      <w:r w:rsidRPr="004B0CDC">
        <w:rPr>
          <w:bCs/>
        </w:rPr>
        <w:t xml:space="preserve">, </w:t>
      </w:r>
      <w:proofErr w:type="spellStart"/>
      <w:r w:rsidRPr="004B0CDC">
        <w:rPr>
          <w:bCs/>
        </w:rPr>
        <w:t>Bollingen</w:t>
      </w:r>
      <w:proofErr w:type="spellEnd"/>
      <w:r w:rsidRPr="004B0CDC">
        <w:rPr>
          <w:bCs/>
        </w:rPr>
        <w:t xml:space="preserve"> foundation, New York, </w:t>
      </w:r>
      <w:proofErr w:type="spellStart"/>
      <w:r w:rsidRPr="004B0CDC">
        <w:rPr>
          <w:bCs/>
        </w:rPr>
        <w:t>p.xxxi</w:t>
      </w:r>
      <w:proofErr w:type="spellEnd"/>
    </w:p>
    <w:p w:rsidR="004B0CDC" w:rsidRPr="004B0CDC" w:rsidRDefault="004B0CDC" w:rsidP="004B0CDC">
      <w:pPr>
        <w:rPr>
          <w:bCs/>
        </w:rPr>
      </w:pPr>
      <w:r w:rsidRPr="004B0CDC">
        <w:rPr>
          <w:bCs/>
        </w:rPr>
        <w:t xml:space="preserve">Ghosh, P. 2014, </w:t>
      </w:r>
      <w:r w:rsidRPr="004B0CDC">
        <w:rPr>
          <w:bCs/>
          <w:i/>
        </w:rPr>
        <w:t>Cave paintings change ideas about the origin of art</w:t>
      </w:r>
      <w:r w:rsidRPr="004B0CDC">
        <w:rPr>
          <w:bCs/>
        </w:rPr>
        <w:t xml:space="preserve">, [Online], Available: </w:t>
      </w:r>
      <w:hyperlink r:id="rId39" w:history="1">
        <w:r w:rsidRPr="004B0CDC">
          <w:rPr>
            <w:rStyle w:val="Hyperlink"/>
          </w:rPr>
          <w:t>http://www.bbc.co.uk/news/science-environment-29415716</w:t>
        </w:r>
      </w:hyperlink>
      <w:r w:rsidRPr="004B0CDC">
        <w:t xml:space="preserve"> [30 Nov 2017]</w:t>
      </w:r>
    </w:p>
    <w:bookmarkEnd w:id="14"/>
    <w:p w:rsidR="004B0CDC" w:rsidRPr="004B0CDC" w:rsidRDefault="004B0CDC" w:rsidP="004B0CDC">
      <w:pPr>
        <w:rPr>
          <w:bCs/>
          <w:lang w:val="en"/>
        </w:rPr>
      </w:pPr>
      <w:r w:rsidRPr="004B0CDC">
        <w:rPr>
          <w:bCs/>
          <w:i/>
          <w:lang w:val="en"/>
        </w:rPr>
        <w:t>Cross section jellyfish</w:t>
      </w:r>
      <w:r w:rsidRPr="004B0CDC">
        <w:rPr>
          <w:bCs/>
          <w:lang w:val="en"/>
        </w:rPr>
        <w:t xml:space="preserve">, 2008, [Online], Available: </w:t>
      </w:r>
      <w:hyperlink r:id="rId40" w:history="1">
        <w:r w:rsidRPr="004B0CDC">
          <w:rPr>
            <w:rStyle w:val="Hyperlink"/>
          </w:rPr>
          <w:t>https://en.wikipedia.org/wiki/File:Cross_section_jellyfish_en.svg</w:t>
        </w:r>
      </w:hyperlink>
      <w:r w:rsidRPr="004B0CDC">
        <w:rPr>
          <w:bCs/>
          <w:lang w:val="en"/>
        </w:rPr>
        <w:t xml:space="preserve"> </w:t>
      </w:r>
      <w:r w:rsidRPr="004B0CDC">
        <w:t>[2 Dec 2017]</w:t>
      </w:r>
    </w:p>
    <w:p w:rsidR="004B0CDC" w:rsidRPr="004B0CDC" w:rsidRDefault="004B0CDC" w:rsidP="004B0CDC">
      <w:r w:rsidRPr="004B0CDC">
        <w:t xml:space="preserve">Palmer, S. 1999, </w:t>
      </w:r>
      <w:r w:rsidRPr="004B0CDC">
        <w:rPr>
          <w:i/>
        </w:rPr>
        <w:t>Vision science: Photons to phenomenology</w:t>
      </w:r>
      <w:r w:rsidRPr="004B0CDC">
        <w:t>, Bradford Book, Massachusetts, pp. 5-6</w:t>
      </w:r>
    </w:p>
    <w:p w:rsidR="004B0CDC" w:rsidRPr="004B0CDC" w:rsidRDefault="004B0CDC" w:rsidP="004B0CDC">
      <w:pPr>
        <w:rPr>
          <w:u w:val="single"/>
        </w:rPr>
      </w:pPr>
      <w:proofErr w:type="spellStart"/>
      <w:r w:rsidRPr="004B0CDC">
        <w:lastRenderedPageBreak/>
        <w:t>PiNe</w:t>
      </w:r>
      <w:proofErr w:type="spellEnd"/>
      <w:r w:rsidRPr="004B0CDC">
        <w:t>, 2017</w:t>
      </w:r>
      <w:r w:rsidRPr="004B0CDC">
        <w:rPr>
          <w:i/>
        </w:rPr>
        <w:t xml:space="preserve">, Pine’s art blog: reply to question from </w:t>
      </w:r>
      <w:proofErr w:type="spellStart"/>
      <w:r w:rsidRPr="004B0CDC">
        <w:rPr>
          <w:i/>
        </w:rPr>
        <w:t>corgifoxi</w:t>
      </w:r>
      <w:proofErr w:type="spellEnd"/>
      <w:r w:rsidRPr="004B0CDC">
        <w:t xml:space="preserve">, [Online], Available: </w:t>
      </w:r>
      <w:hyperlink r:id="rId41" w:history="1">
        <w:r w:rsidRPr="004B0CDC">
          <w:rPr>
            <w:rStyle w:val="Hyperlink"/>
          </w:rPr>
          <w:t>http://ppinne.tumblr.com/</w:t>
        </w:r>
      </w:hyperlink>
    </w:p>
    <w:p w:rsidR="004B0CDC" w:rsidRPr="004B0CDC" w:rsidRDefault="004B0CDC" w:rsidP="004B0CDC">
      <w:pPr>
        <w:rPr>
          <w:bCs/>
        </w:rPr>
      </w:pPr>
      <w:r w:rsidRPr="004B0CDC">
        <w:rPr>
          <w:bCs/>
        </w:rPr>
        <w:t xml:space="preserve">Male, A. 2017, </w:t>
      </w:r>
      <w:r w:rsidRPr="004B0CDC">
        <w:rPr>
          <w:bCs/>
          <w:i/>
        </w:rPr>
        <w:t>Illustration: A Theoretical and Contextual Perspective</w:t>
      </w:r>
      <w:r w:rsidRPr="004B0CDC">
        <w:rPr>
          <w:bCs/>
        </w:rPr>
        <w:t>, Bloomsbury Publishing, London, p.9</w:t>
      </w:r>
    </w:p>
    <w:p w:rsidR="004B0CDC" w:rsidRPr="004B0CDC" w:rsidRDefault="004B0CDC" w:rsidP="004B0CDC">
      <w:pPr>
        <w:rPr>
          <w:bCs/>
        </w:rPr>
      </w:pPr>
      <w:r w:rsidRPr="004B0CDC">
        <w:rPr>
          <w:bCs/>
        </w:rPr>
        <w:t xml:space="preserve">Male, A. 2017, </w:t>
      </w:r>
      <w:r w:rsidRPr="004B0CDC">
        <w:rPr>
          <w:bCs/>
          <w:i/>
        </w:rPr>
        <w:t>Illustration: A Theoretical and Contextual Perspective</w:t>
      </w:r>
      <w:r w:rsidRPr="004B0CDC">
        <w:rPr>
          <w:bCs/>
        </w:rPr>
        <w:t>, Bloomsbury Publishing, London, p.9</w:t>
      </w:r>
    </w:p>
    <w:p w:rsidR="004B0CDC" w:rsidRPr="004B0CDC" w:rsidRDefault="004B0CDC" w:rsidP="004B0CDC">
      <w:pPr>
        <w:rPr>
          <w:bCs/>
        </w:rPr>
      </w:pPr>
      <w:r w:rsidRPr="004B0CDC">
        <w:rPr>
          <w:bCs/>
        </w:rPr>
        <w:t xml:space="preserve">Male, A. 2007, </w:t>
      </w:r>
      <w:r w:rsidRPr="004B0CDC">
        <w:rPr>
          <w:bCs/>
          <w:i/>
        </w:rPr>
        <w:t>Illustration: A Theoretical and Contextual Perspective</w:t>
      </w:r>
      <w:r w:rsidRPr="004B0CDC">
        <w:rPr>
          <w:bCs/>
        </w:rPr>
        <w:t>, Bloomsbury Publishing, London, p.22</w:t>
      </w:r>
    </w:p>
    <w:p w:rsidR="004B0CDC" w:rsidRPr="004B0CDC" w:rsidRDefault="004B0CDC" w:rsidP="004B0CDC">
      <w:pPr>
        <w:rPr>
          <w:bCs/>
        </w:rPr>
      </w:pPr>
      <w:proofErr w:type="spellStart"/>
      <w:r w:rsidRPr="004B0CDC">
        <w:rPr>
          <w:bCs/>
        </w:rPr>
        <w:t>Nikolajeva</w:t>
      </w:r>
      <w:proofErr w:type="spellEnd"/>
      <w:r w:rsidRPr="004B0CDC">
        <w:rPr>
          <w:bCs/>
        </w:rPr>
        <w:t xml:space="preserve">, M. 2001, </w:t>
      </w:r>
      <w:r w:rsidRPr="004B0CDC">
        <w:rPr>
          <w:bCs/>
          <w:i/>
        </w:rPr>
        <w:t xml:space="preserve">How </w:t>
      </w:r>
      <w:proofErr w:type="spellStart"/>
      <w:r w:rsidRPr="004B0CDC">
        <w:rPr>
          <w:bCs/>
          <w:i/>
        </w:rPr>
        <w:t>Picturebooks</w:t>
      </w:r>
      <w:proofErr w:type="spellEnd"/>
      <w:r w:rsidRPr="004B0CDC">
        <w:rPr>
          <w:bCs/>
          <w:i/>
        </w:rPr>
        <w:t xml:space="preserve"> work,</w:t>
      </w:r>
      <w:r w:rsidRPr="004B0CDC">
        <w:rPr>
          <w:bCs/>
        </w:rPr>
        <w:t xml:space="preserve"> 1st edition,</w:t>
      </w:r>
      <w:r w:rsidRPr="004B0CDC">
        <w:rPr>
          <w:bCs/>
          <w:i/>
        </w:rPr>
        <w:t xml:space="preserve"> </w:t>
      </w:r>
      <w:r w:rsidRPr="004B0CDC">
        <w:rPr>
          <w:bCs/>
        </w:rPr>
        <w:t>Routledge, Oxford, United Kingdom, p.3</w:t>
      </w:r>
    </w:p>
    <w:p w:rsidR="004B0CDC" w:rsidRPr="004B0CDC" w:rsidRDefault="004B0CDC" w:rsidP="004B0CDC">
      <w:pPr>
        <w:rPr>
          <w:bCs/>
        </w:rPr>
      </w:pPr>
      <w:r w:rsidRPr="004B0CDC">
        <w:rPr>
          <w:bCs/>
        </w:rPr>
        <w:t xml:space="preserve">Picasso, P. Quote, Available: </w:t>
      </w:r>
      <w:hyperlink r:id="rId42" w:history="1">
        <w:r w:rsidRPr="004B0CDC">
          <w:rPr>
            <w:rStyle w:val="Hyperlink"/>
          </w:rPr>
          <w:t>https://www.goodreads.com/quotes/62706-it-took-me-four-years-to-paint-like-raphael-but</w:t>
        </w:r>
      </w:hyperlink>
      <w:r w:rsidRPr="004B0CDC">
        <w:t xml:space="preserve"> </w:t>
      </w:r>
      <w:r w:rsidRPr="004B0CDC">
        <w:rPr>
          <w:bCs/>
        </w:rPr>
        <w:t>[6 Dec 2017]</w:t>
      </w:r>
    </w:p>
    <w:p w:rsidR="004B0CDC" w:rsidRPr="004B0CDC" w:rsidRDefault="004B0CDC" w:rsidP="004B0CDC">
      <w:r w:rsidRPr="004B0CDC">
        <w:rPr>
          <w:bCs/>
        </w:rPr>
        <w:t xml:space="preserve">Rockefeller, M. 2014, </w:t>
      </w:r>
      <w:proofErr w:type="spellStart"/>
      <w:r w:rsidRPr="004B0CDC">
        <w:rPr>
          <w:bCs/>
          <w:i/>
        </w:rPr>
        <w:t>Pokemon</w:t>
      </w:r>
      <w:proofErr w:type="spellEnd"/>
      <w:r w:rsidRPr="004B0CDC">
        <w:rPr>
          <w:bCs/>
          <w:i/>
        </w:rPr>
        <w:t xml:space="preserve"> zine</w:t>
      </w:r>
      <w:r w:rsidRPr="004B0CDC">
        <w:rPr>
          <w:bCs/>
        </w:rPr>
        <w:t xml:space="preserve">, photoshop drawing, Available: </w:t>
      </w:r>
      <w:hyperlink r:id="rId43" w:history="1">
        <w:r w:rsidRPr="004B0CDC">
          <w:rPr>
            <w:rStyle w:val="Hyperlink"/>
          </w:rPr>
          <w:t>http://mrockefeller.tumblr.com/post/94764841073/here-are-all-five-spreads-from-the-pokemon-zine-i</w:t>
        </w:r>
      </w:hyperlink>
      <w:r w:rsidRPr="004B0CDC">
        <w:rPr>
          <w:bCs/>
        </w:rPr>
        <w:t xml:space="preserve"> </w:t>
      </w:r>
    </w:p>
    <w:p w:rsidR="004B0CDC" w:rsidRPr="004B0CDC" w:rsidRDefault="004B0CDC" w:rsidP="004B0CDC">
      <w:pPr>
        <w:rPr>
          <w:bCs/>
        </w:rPr>
      </w:pPr>
      <w:r w:rsidRPr="004B0CDC">
        <w:rPr>
          <w:bCs/>
        </w:rPr>
        <w:t xml:space="preserve">Rockefeller, M. 2015, </w:t>
      </w:r>
      <w:r w:rsidRPr="004B0CDC">
        <w:rPr>
          <w:bCs/>
          <w:i/>
        </w:rPr>
        <w:t xml:space="preserve">The Secret of </w:t>
      </w:r>
      <w:proofErr w:type="spellStart"/>
      <w:r w:rsidRPr="004B0CDC">
        <w:rPr>
          <w:bCs/>
          <w:i/>
        </w:rPr>
        <w:t>Dreadwillow</w:t>
      </w:r>
      <w:proofErr w:type="spellEnd"/>
      <w:r w:rsidRPr="004B0CDC">
        <w:rPr>
          <w:bCs/>
          <w:i/>
        </w:rPr>
        <w:t xml:space="preserve"> </w:t>
      </w:r>
      <w:proofErr w:type="spellStart"/>
      <w:r w:rsidRPr="004B0CDC">
        <w:rPr>
          <w:bCs/>
          <w:i/>
        </w:rPr>
        <w:t>Carse</w:t>
      </w:r>
      <w:proofErr w:type="spellEnd"/>
      <w:r w:rsidRPr="004B0CDC">
        <w:rPr>
          <w:bCs/>
        </w:rPr>
        <w:t xml:space="preserve">, Photoshop piece, Available: </w:t>
      </w:r>
      <w:hyperlink r:id="rId44" w:history="1">
        <w:r w:rsidRPr="004B0CDC">
          <w:rPr>
            <w:rStyle w:val="Hyperlink"/>
          </w:rPr>
          <w:t>http://mattrockefeller.com/</w:t>
        </w:r>
      </w:hyperlink>
    </w:p>
    <w:p w:rsidR="004B0CDC" w:rsidRPr="004B0CDC" w:rsidRDefault="004B0CDC" w:rsidP="004B0CDC">
      <w:pPr>
        <w:rPr>
          <w:bCs/>
        </w:rPr>
      </w:pPr>
      <w:r w:rsidRPr="004B0CDC">
        <w:rPr>
          <w:bCs/>
        </w:rPr>
        <w:t xml:space="preserve">Rudolf, A. 1974, </w:t>
      </w:r>
      <w:r w:rsidRPr="004B0CDC">
        <w:rPr>
          <w:bCs/>
          <w:i/>
        </w:rPr>
        <w:t>Art and Visual Perception: A Psychology of the creative eye</w:t>
      </w:r>
      <w:r w:rsidRPr="004B0CDC">
        <w:rPr>
          <w:bCs/>
        </w:rPr>
        <w:t>, University of California press, London, UK, 1974 expanded and revised edition, p. 14</w:t>
      </w:r>
    </w:p>
    <w:p w:rsidR="004B0CDC" w:rsidRPr="004B0CDC" w:rsidRDefault="004B0CDC" w:rsidP="004B0CDC">
      <w:pPr>
        <w:rPr>
          <w:bCs/>
        </w:rPr>
      </w:pPr>
      <w:r w:rsidRPr="004B0CDC">
        <w:rPr>
          <w:bCs/>
        </w:rPr>
        <w:t xml:space="preserve">Rudolf, A. 1974, </w:t>
      </w:r>
      <w:r w:rsidRPr="004B0CDC">
        <w:rPr>
          <w:bCs/>
          <w:i/>
        </w:rPr>
        <w:t>Art and Visual Perception: A Psychology of the creative eye</w:t>
      </w:r>
      <w:r w:rsidRPr="004B0CDC">
        <w:rPr>
          <w:bCs/>
        </w:rPr>
        <w:t>, University of California press, London, UK, 1974 expanded and revised edition, p. 19</w:t>
      </w:r>
    </w:p>
    <w:p w:rsidR="004B0CDC" w:rsidRPr="004B0CDC" w:rsidRDefault="004B0CDC" w:rsidP="004B0CDC">
      <w:pPr>
        <w:rPr>
          <w:bCs/>
        </w:rPr>
      </w:pPr>
      <w:proofErr w:type="spellStart"/>
      <w:r w:rsidRPr="004B0CDC">
        <w:rPr>
          <w:bCs/>
        </w:rPr>
        <w:t>Sherin</w:t>
      </w:r>
      <w:proofErr w:type="spellEnd"/>
      <w:r w:rsidRPr="004B0CDC">
        <w:rPr>
          <w:bCs/>
        </w:rPr>
        <w:t xml:space="preserve">, A. 2013, Design Elements, </w:t>
      </w:r>
      <w:r w:rsidRPr="004B0CDC">
        <w:rPr>
          <w:bCs/>
          <w:i/>
        </w:rPr>
        <w:t>Using Images to Create Graphic Impact: A Graphic Style Manual for Effective Image Solutions in Graphic Design</w:t>
      </w:r>
      <w:r w:rsidRPr="004B0CDC">
        <w:rPr>
          <w:bCs/>
        </w:rPr>
        <w:t>, Rockport Publishers, United States, p.56</w:t>
      </w:r>
    </w:p>
    <w:p w:rsidR="004B0CDC" w:rsidRPr="004B0CDC" w:rsidRDefault="004B0CDC" w:rsidP="004B0CDC">
      <w:pPr>
        <w:rPr>
          <w:bCs/>
        </w:rPr>
      </w:pPr>
      <w:r w:rsidRPr="004B0CDC">
        <w:rPr>
          <w:bCs/>
        </w:rPr>
        <w:t xml:space="preserve">Wilson, F. 2016, </w:t>
      </w:r>
      <w:r w:rsidRPr="004B0CDC">
        <w:rPr>
          <w:bCs/>
          <w:i/>
        </w:rPr>
        <w:t>Quentin Blake by Ghislaine Kenyon review – the brilliant illustrator at work</w:t>
      </w:r>
      <w:r w:rsidRPr="004B0CDC">
        <w:rPr>
          <w:bCs/>
        </w:rPr>
        <w:t xml:space="preserve">, [Online] Available: </w:t>
      </w:r>
      <w:hyperlink r:id="rId45" w:history="1">
        <w:r w:rsidRPr="004B0CDC">
          <w:rPr>
            <w:rStyle w:val="Hyperlink"/>
          </w:rPr>
          <w:t>https://www.theguardian.com/books/2016/mar/03/quentin-blake-in-the-theatre-of-the-imagination-ghislaine-kenyon-review</w:t>
        </w:r>
      </w:hyperlink>
      <w:r w:rsidRPr="004B0CDC">
        <w:rPr>
          <w:bCs/>
        </w:rPr>
        <w:t xml:space="preserve"> [21 Nov 2017]</w:t>
      </w:r>
    </w:p>
    <w:p w:rsidR="004B0CDC" w:rsidRPr="006310B9" w:rsidRDefault="004B0CDC" w:rsidP="007D4AD5">
      <w:pPr>
        <w:jc w:val="both"/>
      </w:pPr>
    </w:p>
    <w:sectPr w:rsidR="004B0CDC" w:rsidRPr="006310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0D5415"/>
    <w:multiLevelType w:val="hybridMultilevel"/>
    <w:tmpl w:val="4AFC0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B066B3"/>
    <w:multiLevelType w:val="hybridMultilevel"/>
    <w:tmpl w:val="8130A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3D6"/>
    <w:rsid w:val="000001A7"/>
    <w:rsid w:val="00001500"/>
    <w:rsid w:val="00001F60"/>
    <w:rsid w:val="00006E4D"/>
    <w:rsid w:val="00014C93"/>
    <w:rsid w:val="00015268"/>
    <w:rsid w:val="00015F0B"/>
    <w:rsid w:val="000179F6"/>
    <w:rsid w:val="0002073D"/>
    <w:rsid w:val="00020D19"/>
    <w:rsid w:val="00026483"/>
    <w:rsid w:val="000267E4"/>
    <w:rsid w:val="000306D9"/>
    <w:rsid w:val="00031EA2"/>
    <w:rsid w:val="00033C40"/>
    <w:rsid w:val="0003468C"/>
    <w:rsid w:val="00037892"/>
    <w:rsid w:val="00040123"/>
    <w:rsid w:val="000444BB"/>
    <w:rsid w:val="00044C66"/>
    <w:rsid w:val="00045747"/>
    <w:rsid w:val="00045B3E"/>
    <w:rsid w:val="00045F1E"/>
    <w:rsid w:val="00046CDB"/>
    <w:rsid w:val="000521AF"/>
    <w:rsid w:val="00052301"/>
    <w:rsid w:val="00052316"/>
    <w:rsid w:val="000527D2"/>
    <w:rsid w:val="00052F95"/>
    <w:rsid w:val="00054016"/>
    <w:rsid w:val="0005433E"/>
    <w:rsid w:val="0006030B"/>
    <w:rsid w:val="0006406B"/>
    <w:rsid w:val="00064839"/>
    <w:rsid w:val="00064BDC"/>
    <w:rsid w:val="000651B9"/>
    <w:rsid w:val="00066D9E"/>
    <w:rsid w:val="00070BFB"/>
    <w:rsid w:val="00071491"/>
    <w:rsid w:val="00072BEE"/>
    <w:rsid w:val="0007447C"/>
    <w:rsid w:val="00074A2F"/>
    <w:rsid w:val="00074FB1"/>
    <w:rsid w:val="00075ED3"/>
    <w:rsid w:val="000768CF"/>
    <w:rsid w:val="000769B1"/>
    <w:rsid w:val="00077BEA"/>
    <w:rsid w:val="00077E98"/>
    <w:rsid w:val="00080DA3"/>
    <w:rsid w:val="00083D50"/>
    <w:rsid w:val="000859AC"/>
    <w:rsid w:val="000901E1"/>
    <w:rsid w:val="000902CE"/>
    <w:rsid w:val="0009359B"/>
    <w:rsid w:val="000958B7"/>
    <w:rsid w:val="00097445"/>
    <w:rsid w:val="00097AAD"/>
    <w:rsid w:val="000A0FC1"/>
    <w:rsid w:val="000A311D"/>
    <w:rsid w:val="000A3732"/>
    <w:rsid w:val="000A515A"/>
    <w:rsid w:val="000A6B6B"/>
    <w:rsid w:val="000B23B6"/>
    <w:rsid w:val="000B5459"/>
    <w:rsid w:val="000B7247"/>
    <w:rsid w:val="000C00D6"/>
    <w:rsid w:val="000C3C0E"/>
    <w:rsid w:val="000C3E95"/>
    <w:rsid w:val="000C5FF8"/>
    <w:rsid w:val="000D22F0"/>
    <w:rsid w:val="000D251C"/>
    <w:rsid w:val="000D4644"/>
    <w:rsid w:val="000D49DB"/>
    <w:rsid w:val="000D5B11"/>
    <w:rsid w:val="000D5E3E"/>
    <w:rsid w:val="000D5F5B"/>
    <w:rsid w:val="000E029A"/>
    <w:rsid w:val="000E16FF"/>
    <w:rsid w:val="000E3373"/>
    <w:rsid w:val="000E478F"/>
    <w:rsid w:val="000E4DE7"/>
    <w:rsid w:val="000E6CDB"/>
    <w:rsid w:val="000F3E8C"/>
    <w:rsid w:val="000F490C"/>
    <w:rsid w:val="000F6362"/>
    <w:rsid w:val="000F783B"/>
    <w:rsid w:val="000F7C89"/>
    <w:rsid w:val="00102AF6"/>
    <w:rsid w:val="00104DA2"/>
    <w:rsid w:val="00104EE4"/>
    <w:rsid w:val="00111193"/>
    <w:rsid w:val="0011524F"/>
    <w:rsid w:val="00116A7C"/>
    <w:rsid w:val="001178E5"/>
    <w:rsid w:val="001201EB"/>
    <w:rsid w:val="00122A76"/>
    <w:rsid w:val="00124E12"/>
    <w:rsid w:val="0013070B"/>
    <w:rsid w:val="00130A34"/>
    <w:rsid w:val="001331E4"/>
    <w:rsid w:val="001345C5"/>
    <w:rsid w:val="00134FAB"/>
    <w:rsid w:val="00136348"/>
    <w:rsid w:val="00136489"/>
    <w:rsid w:val="00136646"/>
    <w:rsid w:val="0013675E"/>
    <w:rsid w:val="001376A8"/>
    <w:rsid w:val="00137B57"/>
    <w:rsid w:val="0014019F"/>
    <w:rsid w:val="0014125E"/>
    <w:rsid w:val="00142600"/>
    <w:rsid w:val="0014369A"/>
    <w:rsid w:val="00147893"/>
    <w:rsid w:val="00150346"/>
    <w:rsid w:val="00152A37"/>
    <w:rsid w:val="001532A5"/>
    <w:rsid w:val="0015347C"/>
    <w:rsid w:val="0015431D"/>
    <w:rsid w:val="001555D5"/>
    <w:rsid w:val="001572A3"/>
    <w:rsid w:val="001573FE"/>
    <w:rsid w:val="00160216"/>
    <w:rsid w:val="00160408"/>
    <w:rsid w:val="00161411"/>
    <w:rsid w:val="0016199B"/>
    <w:rsid w:val="00162353"/>
    <w:rsid w:val="00162682"/>
    <w:rsid w:val="00163936"/>
    <w:rsid w:val="001647FB"/>
    <w:rsid w:val="00164DC0"/>
    <w:rsid w:val="00166399"/>
    <w:rsid w:val="00166BD5"/>
    <w:rsid w:val="00167CBC"/>
    <w:rsid w:val="0017083C"/>
    <w:rsid w:val="00171148"/>
    <w:rsid w:val="001741A7"/>
    <w:rsid w:val="00175063"/>
    <w:rsid w:val="0017527C"/>
    <w:rsid w:val="00175EA5"/>
    <w:rsid w:val="00180417"/>
    <w:rsid w:val="0018069B"/>
    <w:rsid w:val="00183F65"/>
    <w:rsid w:val="00185ACA"/>
    <w:rsid w:val="00186E0C"/>
    <w:rsid w:val="00187194"/>
    <w:rsid w:val="00187687"/>
    <w:rsid w:val="00187B80"/>
    <w:rsid w:val="00195E85"/>
    <w:rsid w:val="00196586"/>
    <w:rsid w:val="001A2656"/>
    <w:rsid w:val="001A3E18"/>
    <w:rsid w:val="001A5437"/>
    <w:rsid w:val="001A632B"/>
    <w:rsid w:val="001A6396"/>
    <w:rsid w:val="001A6656"/>
    <w:rsid w:val="001B157A"/>
    <w:rsid w:val="001B1FB2"/>
    <w:rsid w:val="001B3723"/>
    <w:rsid w:val="001B42AF"/>
    <w:rsid w:val="001B5506"/>
    <w:rsid w:val="001B62EF"/>
    <w:rsid w:val="001B69EF"/>
    <w:rsid w:val="001C0124"/>
    <w:rsid w:val="001C19F9"/>
    <w:rsid w:val="001C2D7C"/>
    <w:rsid w:val="001C306A"/>
    <w:rsid w:val="001C3199"/>
    <w:rsid w:val="001C3855"/>
    <w:rsid w:val="001C38EC"/>
    <w:rsid w:val="001C41B8"/>
    <w:rsid w:val="001C4930"/>
    <w:rsid w:val="001D3005"/>
    <w:rsid w:val="001D54F8"/>
    <w:rsid w:val="001D5BB0"/>
    <w:rsid w:val="001D70D1"/>
    <w:rsid w:val="001D733B"/>
    <w:rsid w:val="001E1F40"/>
    <w:rsid w:val="001E387F"/>
    <w:rsid w:val="001E41C8"/>
    <w:rsid w:val="001E446A"/>
    <w:rsid w:val="001E69A1"/>
    <w:rsid w:val="001E6A97"/>
    <w:rsid w:val="001F327A"/>
    <w:rsid w:val="001F45A1"/>
    <w:rsid w:val="001F4A9C"/>
    <w:rsid w:val="001F50B3"/>
    <w:rsid w:val="001F6120"/>
    <w:rsid w:val="00201AF6"/>
    <w:rsid w:val="00201BE4"/>
    <w:rsid w:val="0020351A"/>
    <w:rsid w:val="00204B22"/>
    <w:rsid w:val="00205101"/>
    <w:rsid w:val="0020523F"/>
    <w:rsid w:val="00210E79"/>
    <w:rsid w:val="0021290A"/>
    <w:rsid w:val="00214721"/>
    <w:rsid w:val="00215199"/>
    <w:rsid w:val="002168E7"/>
    <w:rsid w:val="002170FC"/>
    <w:rsid w:val="002173F5"/>
    <w:rsid w:val="00217AC0"/>
    <w:rsid w:val="00221357"/>
    <w:rsid w:val="00225A44"/>
    <w:rsid w:val="00225C3C"/>
    <w:rsid w:val="00226201"/>
    <w:rsid w:val="00230A6D"/>
    <w:rsid w:val="00231D7D"/>
    <w:rsid w:val="002326E7"/>
    <w:rsid w:val="0023313B"/>
    <w:rsid w:val="00236169"/>
    <w:rsid w:val="00240E18"/>
    <w:rsid w:val="0024561E"/>
    <w:rsid w:val="00247AAD"/>
    <w:rsid w:val="002514B4"/>
    <w:rsid w:val="00251CFC"/>
    <w:rsid w:val="002547D2"/>
    <w:rsid w:val="00255676"/>
    <w:rsid w:val="00264C15"/>
    <w:rsid w:val="0027137D"/>
    <w:rsid w:val="0027681E"/>
    <w:rsid w:val="00277792"/>
    <w:rsid w:val="00282B34"/>
    <w:rsid w:val="00290460"/>
    <w:rsid w:val="00290895"/>
    <w:rsid w:val="002915B5"/>
    <w:rsid w:val="00293C2C"/>
    <w:rsid w:val="00293EDD"/>
    <w:rsid w:val="002A02B6"/>
    <w:rsid w:val="002A10C7"/>
    <w:rsid w:val="002A17D7"/>
    <w:rsid w:val="002A3A53"/>
    <w:rsid w:val="002A3FC4"/>
    <w:rsid w:val="002A5258"/>
    <w:rsid w:val="002A55C9"/>
    <w:rsid w:val="002A68A3"/>
    <w:rsid w:val="002A6D00"/>
    <w:rsid w:val="002A7C42"/>
    <w:rsid w:val="002B258A"/>
    <w:rsid w:val="002B7CD9"/>
    <w:rsid w:val="002C0DA6"/>
    <w:rsid w:val="002C1443"/>
    <w:rsid w:val="002C1586"/>
    <w:rsid w:val="002C1E81"/>
    <w:rsid w:val="002C2106"/>
    <w:rsid w:val="002C25E1"/>
    <w:rsid w:val="002C5507"/>
    <w:rsid w:val="002C58D1"/>
    <w:rsid w:val="002D42F7"/>
    <w:rsid w:val="002D6B2B"/>
    <w:rsid w:val="002D78DB"/>
    <w:rsid w:val="002D7E61"/>
    <w:rsid w:val="002E46BF"/>
    <w:rsid w:val="002F0117"/>
    <w:rsid w:val="002F0CD9"/>
    <w:rsid w:val="002F0D2C"/>
    <w:rsid w:val="002F1561"/>
    <w:rsid w:val="002F19D2"/>
    <w:rsid w:val="002F2EE8"/>
    <w:rsid w:val="002F77F5"/>
    <w:rsid w:val="002F7FC8"/>
    <w:rsid w:val="002F7FDF"/>
    <w:rsid w:val="00301A91"/>
    <w:rsid w:val="00303DB3"/>
    <w:rsid w:val="003057F9"/>
    <w:rsid w:val="0030632E"/>
    <w:rsid w:val="00306D65"/>
    <w:rsid w:val="00307529"/>
    <w:rsid w:val="00307651"/>
    <w:rsid w:val="00312E14"/>
    <w:rsid w:val="00314691"/>
    <w:rsid w:val="00315E38"/>
    <w:rsid w:val="0031622C"/>
    <w:rsid w:val="00316CA6"/>
    <w:rsid w:val="0032023D"/>
    <w:rsid w:val="00321515"/>
    <w:rsid w:val="003228F4"/>
    <w:rsid w:val="00322CE8"/>
    <w:rsid w:val="003237B8"/>
    <w:rsid w:val="0032455C"/>
    <w:rsid w:val="00326BF8"/>
    <w:rsid w:val="003279AB"/>
    <w:rsid w:val="00330AD8"/>
    <w:rsid w:val="00331564"/>
    <w:rsid w:val="00331651"/>
    <w:rsid w:val="00331862"/>
    <w:rsid w:val="003346E4"/>
    <w:rsid w:val="003360D2"/>
    <w:rsid w:val="00337C99"/>
    <w:rsid w:val="00344A33"/>
    <w:rsid w:val="003454B5"/>
    <w:rsid w:val="0034583F"/>
    <w:rsid w:val="003470D0"/>
    <w:rsid w:val="00347CA5"/>
    <w:rsid w:val="00347CF7"/>
    <w:rsid w:val="00351A90"/>
    <w:rsid w:val="00351FB9"/>
    <w:rsid w:val="0035264E"/>
    <w:rsid w:val="003557F7"/>
    <w:rsid w:val="00357E68"/>
    <w:rsid w:val="0036475B"/>
    <w:rsid w:val="0036481A"/>
    <w:rsid w:val="00367BC0"/>
    <w:rsid w:val="00367FF5"/>
    <w:rsid w:val="00370010"/>
    <w:rsid w:val="003712C8"/>
    <w:rsid w:val="003744BC"/>
    <w:rsid w:val="00377ACD"/>
    <w:rsid w:val="00377D97"/>
    <w:rsid w:val="00377E5E"/>
    <w:rsid w:val="0038018D"/>
    <w:rsid w:val="00380826"/>
    <w:rsid w:val="003816E4"/>
    <w:rsid w:val="003816F2"/>
    <w:rsid w:val="00383760"/>
    <w:rsid w:val="00385439"/>
    <w:rsid w:val="003900FE"/>
    <w:rsid w:val="00391D4B"/>
    <w:rsid w:val="00393106"/>
    <w:rsid w:val="003A3E5F"/>
    <w:rsid w:val="003A3F28"/>
    <w:rsid w:val="003A4BAE"/>
    <w:rsid w:val="003A5F44"/>
    <w:rsid w:val="003A777D"/>
    <w:rsid w:val="003B1094"/>
    <w:rsid w:val="003B13DB"/>
    <w:rsid w:val="003B160A"/>
    <w:rsid w:val="003B2D19"/>
    <w:rsid w:val="003B354B"/>
    <w:rsid w:val="003B3E01"/>
    <w:rsid w:val="003B4024"/>
    <w:rsid w:val="003B618A"/>
    <w:rsid w:val="003B6F87"/>
    <w:rsid w:val="003C09C0"/>
    <w:rsid w:val="003C0DDD"/>
    <w:rsid w:val="003C163A"/>
    <w:rsid w:val="003C1C99"/>
    <w:rsid w:val="003C391E"/>
    <w:rsid w:val="003C3ADA"/>
    <w:rsid w:val="003C4F3B"/>
    <w:rsid w:val="003C7753"/>
    <w:rsid w:val="003C77FD"/>
    <w:rsid w:val="003D2084"/>
    <w:rsid w:val="003D2BFE"/>
    <w:rsid w:val="003D3E24"/>
    <w:rsid w:val="003D48AE"/>
    <w:rsid w:val="003D5AEA"/>
    <w:rsid w:val="003D7F92"/>
    <w:rsid w:val="003E01D6"/>
    <w:rsid w:val="003E60F5"/>
    <w:rsid w:val="003E7358"/>
    <w:rsid w:val="003F078C"/>
    <w:rsid w:val="003F1B56"/>
    <w:rsid w:val="003F21B9"/>
    <w:rsid w:val="003F25D9"/>
    <w:rsid w:val="003F5041"/>
    <w:rsid w:val="003F7524"/>
    <w:rsid w:val="003F7755"/>
    <w:rsid w:val="0040068C"/>
    <w:rsid w:val="00402ADF"/>
    <w:rsid w:val="00403842"/>
    <w:rsid w:val="0041005C"/>
    <w:rsid w:val="00411EE8"/>
    <w:rsid w:val="00412F00"/>
    <w:rsid w:val="004139E2"/>
    <w:rsid w:val="00414582"/>
    <w:rsid w:val="004154A5"/>
    <w:rsid w:val="004203FB"/>
    <w:rsid w:val="00420DE8"/>
    <w:rsid w:val="004222D2"/>
    <w:rsid w:val="004236A2"/>
    <w:rsid w:val="00423B29"/>
    <w:rsid w:val="00426A1F"/>
    <w:rsid w:val="004304AF"/>
    <w:rsid w:val="0043080F"/>
    <w:rsid w:val="00432493"/>
    <w:rsid w:val="00433B10"/>
    <w:rsid w:val="0043400E"/>
    <w:rsid w:val="00434BA2"/>
    <w:rsid w:val="004357F8"/>
    <w:rsid w:val="00436578"/>
    <w:rsid w:val="004452A1"/>
    <w:rsid w:val="00445A9E"/>
    <w:rsid w:val="00446C1C"/>
    <w:rsid w:val="00446E22"/>
    <w:rsid w:val="00453A10"/>
    <w:rsid w:val="00456180"/>
    <w:rsid w:val="00457F5A"/>
    <w:rsid w:val="00460FC2"/>
    <w:rsid w:val="00463EDD"/>
    <w:rsid w:val="00467FFC"/>
    <w:rsid w:val="0047073E"/>
    <w:rsid w:val="00473438"/>
    <w:rsid w:val="00473F89"/>
    <w:rsid w:val="0047448A"/>
    <w:rsid w:val="0048063E"/>
    <w:rsid w:val="00480DD0"/>
    <w:rsid w:val="00483250"/>
    <w:rsid w:val="00483F05"/>
    <w:rsid w:val="00484A14"/>
    <w:rsid w:val="00485B99"/>
    <w:rsid w:val="00485E77"/>
    <w:rsid w:val="00486775"/>
    <w:rsid w:val="00486BA0"/>
    <w:rsid w:val="004901EE"/>
    <w:rsid w:val="00491216"/>
    <w:rsid w:val="00491775"/>
    <w:rsid w:val="00491F33"/>
    <w:rsid w:val="00492739"/>
    <w:rsid w:val="00495478"/>
    <w:rsid w:val="004A1122"/>
    <w:rsid w:val="004A273D"/>
    <w:rsid w:val="004A30B9"/>
    <w:rsid w:val="004A313A"/>
    <w:rsid w:val="004A3232"/>
    <w:rsid w:val="004A40C3"/>
    <w:rsid w:val="004A4356"/>
    <w:rsid w:val="004A4C6E"/>
    <w:rsid w:val="004A5484"/>
    <w:rsid w:val="004A5E56"/>
    <w:rsid w:val="004A7C01"/>
    <w:rsid w:val="004B09E2"/>
    <w:rsid w:val="004B0CDC"/>
    <w:rsid w:val="004B2C22"/>
    <w:rsid w:val="004B3B05"/>
    <w:rsid w:val="004B4C75"/>
    <w:rsid w:val="004B5202"/>
    <w:rsid w:val="004B7715"/>
    <w:rsid w:val="004C03E2"/>
    <w:rsid w:val="004C2A62"/>
    <w:rsid w:val="004C37C3"/>
    <w:rsid w:val="004C3C70"/>
    <w:rsid w:val="004C4138"/>
    <w:rsid w:val="004C5CBE"/>
    <w:rsid w:val="004C610C"/>
    <w:rsid w:val="004D27AB"/>
    <w:rsid w:val="004D3BE3"/>
    <w:rsid w:val="004D5132"/>
    <w:rsid w:val="004E0006"/>
    <w:rsid w:val="004E057F"/>
    <w:rsid w:val="004E10AA"/>
    <w:rsid w:val="004E1B86"/>
    <w:rsid w:val="004E22E3"/>
    <w:rsid w:val="004E36E2"/>
    <w:rsid w:val="004F1299"/>
    <w:rsid w:val="004F2311"/>
    <w:rsid w:val="004F3534"/>
    <w:rsid w:val="004F47F7"/>
    <w:rsid w:val="004F6776"/>
    <w:rsid w:val="004F7107"/>
    <w:rsid w:val="004F760C"/>
    <w:rsid w:val="0050364B"/>
    <w:rsid w:val="00507C8F"/>
    <w:rsid w:val="00510415"/>
    <w:rsid w:val="00511510"/>
    <w:rsid w:val="005127FC"/>
    <w:rsid w:val="00515ACF"/>
    <w:rsid w:val="00517D37"/>
    <w:rsid w:val="00524ECC"/>
    <w:rsid w:val="005329C4"/>
    <w:rsid w:val="00534280"/>
    <w:rsid w:val="00535A01"/>
    <w:rsid w:val="00536703"/>
    <w:rsid w:val="00536C74"/>
    <w:rsid w:val="00540FB1"/>
    <w:rsid w:val="0054543E"/>
    <w:rsid w:val="00545EEE"/>
    <w:rsid w:val="00546E2C"/>
    <w:rsid w:val="005511EB"/>
    <w:rsid w:val="0055150F"/>
    <w:rsid w:val="005518BD"/>
    <w:rsid w:val="0055236E"/>
    <w:rsid w:val="00554621"/>
    <w:rsid w:val="005554D7"/>
    <w:rsid w:val="00561D72"/>
    <w:rsid w:val="005642F2"/>
    <w:rsid w:val="005646DE"/>
    <w:rsid w:val="00566829"/>
    <w:rsid w:val="005668E4"/>
    <w:rsid w:val="00566FCF"/>
    <w:rsid w:val="0056717D"/>
    <w:rsid w:val="00570982"/>
    <w:rsid w:val="00572BBD"/>
    <w:rsid w:val="00573CA7"/>
    <w:rsid w:val="00574CDA"/>
    <w:rsid w:val="00576576"/>
    <w:rsid w:val="00583A83"/>
    <w:rsid w:val="00584512"/>
    <w:rsid w:val="00584AE7"/>
    <w:rsid w:val="00584D4F"/>
    <w:rsid w:val="005903AE"/>
    <w:rsid w:val="00590878"/>
    <w:rsid w:val="00590C22"/>
    <w:rsid w:val="0059132E"/>
    <w:rsid w:val="005943A1"/>
    <w:rsid w:val="005966F3"/>
    <w:rsid w:val="005A136B"/>
    <w:rsid w:val="005A4586"/>
    <w:rsid w:val="005A5F83"/>
    <w:rsid w:val="005A7256"/>
    <w:rsid w:val="005A728D"/>
    <w:rsid w:val="005B1592"/>
    <w:rsid w:val="005B2003"/>
    <w:rsid w:val="005B279C"/>
    <w:rsid w:val="005B2DA2"/>
    <w:rsid w:val="005B37BD"/>
    <w:rsid w:val="005B3B9E"/>
    <w:rsid w:val="005B7255"/>
    <w:rsid w:val="005B7795"/>
    <w:rsid w:val="005C0866"/>
    <w:rsid w:val="005C0A25"/>
    <w:rsid w:val="005C2551"/>
    <w:rsid w:val="005C7EDA"/>
    <w:rsid w:val="005D21B3"/>
    <w:rsid w:val="005D2933"/>
    <w:rsid w:val="005D5AB0"/>
    <w:rsid w:val="005E119F"/>
    <w:rsid w:val="005E2990"/>
    <w:rsid w:val="005E5069"/>
    <w:rsid w:val="005E60F2"/>
    <w:rsid w:val="005E6E82"/>
    <w:rsid w:val="005F007C"/>
    <w:rsid w:val="005F071C"/>
    <w:rsid w:val="005F190A"/>
    <w:rsid w:val="005F2AB1"/>
    <w:rsid w:val="005F3576"/>
    <w:rsid w:val="005F5007"/>
    <w:rsid w:val="005F73C7"/>
    <w:rsid w:val="006002B0"/>
    <w:rsid w:val="00600B65"/>
    <w:rsid w:val="0060230C"/>
    <w:rsid w:val="006043D1"/>
    <w:rsid w:val="006079CD"/>
    <w:rsid w:val="00610BF2"/>
    <w:rsid w:val="0061280D"/>
    <w:rsid w:val="00612C5C"/>
    <w:rsid w:val="00612CE4"/>
    <w:rsid w:val="00614103"/>
    <w:rsid w:val="00614D89"/>
    <w:rsid w:val="00615702"/>
    <w:rsid w:val="00615E79"/>
    <w:rsid w:val="00615F54"/>
    <w:rsid w:val="006160C7"/>
    <w:rsid w:val="00616FF2"/>
    <w:rsid w:val="00617EA6"/>
    <w:rsid w:val="00620485"/>
    <w:rsid w:val="006204F6"/>
    <w:rsid w:val="0062121D"/>
    <w:rsid w:val="006231DC"/>
    <w:rsid w:val="00623ECC"/>
    <w:rsid w:val="00624D32"/>
    <w:rsid w:val="006310B9"/>
    <w:rsid w:val="006414F4"/>
    <w:rsid w:val="00642829"/>
    <w:rsid w:val="006441CA"/>
    <w:rsid w:val="006444DF"/>
    <w:rsid w:val="00646BC5"/>
    <w:rsid w:val="0065047C"/>
    <w:rsid w:val="00651D40"/>
    <w:rsid w:val="0065306E"/>
    <w:rsid w:val="006554EB"/>
    <w:rsid w:val="00655777"/>
    <w:rsid w:val="00655E26"/>
    <w:rsid w:val="00656226"/>
    <w:rsid w:val="00657525"/>
    <w:rsid w:val="0066060C"/>
    <w:rsid w:val="006609D5"/>
    <w:rsid w:val="00660C86"/>
    <w:rsid w:val="00661BA7"/>
    <w:rsid w:val="00661E28"/>
    <w:rsid w:val="006639A7"/>
    <w:rsid w:val="00664A21"/>
    <w:rsid w:val="00664C20"/>
    <w:rsid w:val="00665997"/>
    <w:rsid w:val="00666166"/>
    <w:rsid w:val="00666BF3"/>
    <w:rsid w:val="006674E3"/>
    <w:rsid w:val="00670C60"/>
    <w:rsid w:val="00674560"/>
    <w:rsid w:val="006808B6"/>
    <w:rsid w:val="00683677"/>
    <w:rsid w:val="00684C11"/>
    <w:rsid w:val="00686CC8"/>
    <w:rsid w:val="00687F93"/>
    <w:rsid w:val="00692C73"/>
    <w:rsid w:val="006A39DF"/>
    <w:rsid w:val="006B0FD2"/>
    <w:rsid w:val="006B5531"/>
    <w:rsid w:val="006B5EED"/>
    <w:rsid w:val="006B656D"/>
    <w:rsid w:val="006B7519"/>
    <w:rsid w:val="006C09AA"/>
    <w:rsid w:val="006C42AC"/>
    <w:rsid w:val="006C4350"/>
    <w:rsid w:val="006C668F"/>
    <w:rsid w:val="006C7536"/>
    <w:rsid w:val="006D18F3"/>
    <w:rsid w:val="006D4DB9"/>
    <w:rsid w:val="006D5A68"/>
    <w:rsid w:val="006D7AE2"/>
    <w:rsid w:val="006E030E"/>
    <w:rsid w:val="006E12C1"/>
    <w:rsid w:val="006E3B3D"/>
    <w:rsid w:val="006E7B44"/>
    <w:rsid w:val="006F11D0"/>
    <w:rsid w:val="006F1960"/>
    <w:rsid w:val="006F33DA"/>
    <w:rsid w:val="006F430F"/>
    <w:rsid w:val="006F4C3B"/>
    <w:rsid w:val="006F539C"/>
    <w:rsid w:val="006F561E"/>
    <w:rsid w:val="006F5B9E"/>
    <w:rsid w:val="00700B04"/>
    <w:rsid w:val="00700BC6"/>
    <w:rsid w:val="00701095"/>
    <w:rsid w:val="00701AC7"/>
    <w:rsid w:val="007078E0"/>
    <w:rsid w:val="007109F8"/>
    <w:rsid w:val="00710E37"/>
    <w:rsid w:val="0071311F"/>
    <w:rsid w:val="00713970"/>
    <w:rsid w:val="00713F3A"/>
    <w:rsid w:val="00714D93"/>
    <w:rsid w:val="007168D7"/>
    <w:rsid w:val="00717361"/>
    <w:rsid w:val="00717890"/>
    <w:rsid w:val="0072226B"/>
    <w:rsid w:val="00723D59"/>
    <w:rsid w:val="00723F8F"/>
    <w:rsid w:val="0072643A"/>
    <w:rsid w:val="007269B6"/>
    <w:rsid w:val="00730FB2"/>
    <w:rsid w:val="00731C5C"/>
    <w:rsid w:val="00732A4D"/>
    <w:rsid w:val="00732EA6"/>
    <w:rsid w:val="00734DEF"/>
    <w:rsid w:val="00735058"/>
    <w:rsid w:val="00736CA9"/>
    <w:rsid w:val="00737BDD"/>
    <w:rsid w:val="00742A10"/>
    <w:rsid w:val="00747AD8"/>
    <w:rsid w:val="0075209C"/>
    <w:rsid w:val="00752598"/>
    <w:rsid w:val="00752BB6"/>
    <w:rsid w:val="00753444"/>
    <w:rsid w:val="0075565A"/>
    <w:rsid w:val="00757F7A"/>
    <w:rsid w:val="007608FC"/>
    <w:rsid w:val="00760CFD"/>
    <w:rsid w:val="00761699"/>
    <w:rsid w:val="00761C11"/>
    <w:rsid w:val="00762D46"/>
    <w:rsid w:val="00762E65"/>
    <w:rsid w:val="00764027"/>
    <w:rsid w:val="007645AC"/>
    <w:rsid w:val="007677EF"/>
    <w:rsid w:val="0077018C"/>
    <w:rsid w:val="00770AD2"/>
    <w:rsid w:val="00774192"/>
    <w:rsid w:val="0077477E"/>
    <w:rsid w:val="00775021"/>
    <w:rsid w:val="00780D04"/>
    <w:rsid w:val="00783819"/>
    <w:rsid w:val="00783DD4"/>
    <w:rsid w:val="00784701"/>
    <w:rsid w:val="007856BD"/>
    <w:rsid w:val="00790C4F"/>
    <w:rsid w:val="007912EA"/>
    <w:rsid w:val="00791625"/>
    <w:rsid w:val="00792BB0"/>
    <w:rsid w:val="00796435"/>
    <w:rsid w:val="00797879"/>
    <w:rsid w:val="007A1D77"/>
    <w:rsid w:val="007A238A"/>
    <w:rsid w:val="007A37EF"/>
    <w:rsid w:val="007A3F4F"/>
    <w:rsid w:val="007A5880"/>
    <w:rsid w:val="007A5BF8"/>
    <w:rsid w:val="007A5F90"/>
    <w:rsid w:val="007A6BA5"/>
    <w:rsid w:val="007B0F04"/>
    <w:rsid w:val="007B0FBC"/>
    <w:rsid w:val="007B32B6"/>
    <w:rsid w:val="007B497B"/>
    <w:rsid w:val="007B6742"/>
    <w:rsid w:val="007B78F9"/>
    <w:rsid w:val="007B7F73"/>
    <w:rsid w:val="007C00D0"/>
    <w:rsid w:val="007C295F"/>
    <w:rsid w:val="007C2B73"/>
    <w:rsid w:val="007C3DBA"/>
    <w:rsid w:val="007C3DC2"/>
    <w:rsid w:val="007C673F"/>
    <w:rsid w:val="007C7E62"/>
    <w:rsid w:val="007D0606"/>
    <w:rsid w:val="007D1583"/>
    <w:rsid w:val="007D4AD5"/>
    <w:rsid w:val="007D4D25"/>
    <w:rsid w:val="007D611C"/>
    <w:rsid w:val="007D630E"/>
    <w:rsid w:val="007D7085"/>
    <w:rsid w:val="007E4F99"/>
    <w:rsid w:val="007E5AA8"/>
    <w:rsid w:val="007E5FE9"/>
    <w:rsid w:val="007E7A8F"/>
    <w:rsid w:val="007E7B1B"/>
    <w:rsid w:val="007F1909"/>
    <w:rsid w:val="008017CB"/>
    <w:rsid w:val="008042BB"/>
    <w:rsid w:val="008050E5"/>
    <w:rsid w:val="00806CBB"/>
    <w:rsid w:val="00814C67"/>
    <w:rsid w:val="0081596E"/>
    <w:rsid w:val="00816C91"/>
    <w:rsid w:val="00816E54"/>
    <w:rsid w:val="0081707C"/>
    <w:rsid w:val="00820334"/>
    <w:rsid w:val="008204F6"/>
    <w:rsid w:val="00821A42"/>
    <w:rsid w:val="00823C13"/>
    <w:rsid w:val="00824101"/>
    <w:rsid w:val="00825F29"/>
    <w:rsid w:val="00830ED7"/>
    <w:rsid w:val="0083577E"/>
    <w:rsid w:val="00840988"/>
    <w:rsid w:val="00840D28"/>
    <w:rsid w:val="00840F05"/>
    <w:rsid w:val="00842AB3"/>
    <w:rsid w:val="00843897"/>
    <w:rsid w:val="00851D8D"/>
    <w:rsid w:val="00854A1D"/>
    <w:rsid w:val="00860216"/>
    <w:rsid w:val="00861D32"/>
    <w:rsid w:val="00861FFF"/>
    <w:rsid w:val="008622F8"/>
    <w:rsid w:val="0086470C"/>
    <w:rsid w:val="008666BC"/>
    <w:rsid w:val="008672BE"/>
    <w:rsid w:val="00874CCA"/>
    <w:rsid w:val="00874EC3"/>
    <w:rsid w:val="00876301"/>
    <w:rsid w:val="00876964"/>
    <w:rsid w:val="00877BD5"/>
    <w:rsid w:val="008815E0"/>
    <w:rsid w:val="00885E14"/>
    <w:rsid w:val="00886630"/>
    <w:rsid w:val="00887A2C"/>
    <w:rsid w:val="00887BF3"/>
    <w:rsid w:val="00891C29"/>
    <w:rsid w:val="0089474F"/>
    <w:rsid w:val="008A15FE"/>
    <w:rsid w:val="008A46EE"/>
    <w:rsid w:val="008A5144"/>
    <w:rsid w:val="008A6ABF"/>
    <w:rsid w:val="008A6FDD"/>
    <w:rsid w:val="008B3572"/>
    <w:rsid w:val="008B37D1"/>
    <w:rsid w:val="008B50A5"/>
    <w:rsid w:val="008B5284"/>
    <w:rsid w:val="008B7457"/>
    <w:rsid w:val="008C010E"/>
    <w:rsid w:val="008C1629"/>
    <w:rsid w:val="008C2332"/>
    <w:rsid w:val="008C3379"/>
    <w:rsid w:val="008C384A"/>
    <w:rsid w:val="008C6E91"/>
    <w:rsid w:val="008D0541"/>
    <w:rsid w:val="008D07C5"/>
    <w:rsid w:val="008D08B9"/>
    <w:rsid w:val="008D1168"/>
    <w:rsid w:val="008D3F5F"/>
    <w:rsid w:val="008D4ADD"/>
    <w:rsid w:val="008D4C95"/>
    <w:rsid w:val="008D652B"/>
    <w:rsid w:val="008D6881"/>
    <w:rsid w:val="008E0FCF"/>
    <w:rsid w:val="008E30FC"/>
    <w:rsid w:val="008E4C6C"/>
    <w:rsid w:val="008E7DB0"/>
    <w:rsid w:val="008F01D3"/>
    <w:rsid w:val="008F0317"/>
    <w:rsid w:val="008F060C"/>
    <w:rsid w:val="008F3A33"/>
    <w:rsid w:val="00901273"/>
    <w:rsid w:val="00901C37"/>
    <w:rsid w:val="0090231A"/>
    <w:rsid w:val="00902C13"/>
    <w:rsid w:val="009047BF"/>
    <w:rsid w:val="00907C83"/>
    <w:rsid w:val="00911BD0"/>
    <w:rsid w:val="00912027"/>
    <w:rsid w:val="009138FE"/>
    <w:rsid w:val="00913E74"/>
    <w:rsid w:val="00914673"/>
    <w:rsid w:val="009149E7"/>
    <w:rsid w:val="00917841"/>
    <w:rsid w:val="00917DDC"/>
    <w:rsid w:val="00920004"/>
    <w:rsid w:val="0092567D"/>
    <w:rsid w:val="00926E30"/>
    <w:rsid w:val="009302BD"/>
    <w:rsid w:val="00933358"/>
    <w:rsid w:val="00933CFD"/>
    <w:rsid w:val="009361AF"/>
    <w:rsid w:val="009378A0"/>
    <w:rsid w:val="00937EAB"/>
    <w:rsid w:val="00937FC7"/>
    <w:rsid w:val="00941450"/>
    <w:rsid w:val="0094326D"/>
    <w:rsid w:val="00943412"/>
    <w:rsid w:val="00943F1A"/>
    <w:rsid w:val="00950FB4"/>
    <w:rsid w:val="009513C4"/>
    <w:rsid w:val="009514C7"/>
    <w:rsid w:val="00953711"/>
    <w:rsid w:val="00954BF7"/>
    <w:rsid w:val="009578F0"/>
    <w:rsid w:val="00957A42"/>
    <w:rsid w:val="00957D7D"/>
    <w:rsid w:val="00957FFD"/>
    <w:rsid w:val="00964CC8"/>
    <w:rsid w:val="00966883"/>
    <w:rsid w:val="00967670"/>
    <w:rsid w:val="00970749"/>
    <w:rsid w:val="00971692"/>
    <w:rsid w:val="0097343C"/>
    <w:rsid w:val="0097778C"/>
    <w:rsid w:val="00980178"/>
    <w:rsid w:val="00983BC6"/>
    <w:rsid w:val="0098437A"/>
    <w:rsid w:val="00985282"/>
    <w:rsid w:val="0098650F"/>
    <w:rsid w:val="0098657C"/>
    <w:rsid w:val="00986A1F"/>
    <w:rsid w:val="00987947"/>
    <w:rsid w:val="00987E0E"/>
    <w:rsid w:val="0099069F"/>
    <w:rsid w:val="00992038"/>
    <w:rsid w:val="0099204F"/>
    <w:rsid w:val="00993519"/>
    <w:rsid w:val="00993A4C"/>
    <w:rsid w:val="00995D3C"/>
    <w:rsid w:val="009976C1"/>
    <w:rsid w:val="009A04C4"/>
    <w:rsid w:val="009A2471"/>
    <w:rsid w:val="009A29C6"/>
    <w:rsid w:val="009A426B"/>
    <w:rsid w:val="009A431D"/>
    <w:rsid w:val="009A453C"/>
    <w:rsid w:val="009A578E"/>
    <w:rsid w:val="009A62DD"/>
    <w:rsid w:val="009A7779"/>
    <w:rsid w:val="009B1021"/>
    <w:rsid w:val="009B1BD8"/>
    <w:rsid w:val="009B31F6"/>
    <w:rsid w:val="009B3D03"/>
    <w:rsid w:val="009B4245"/>
    <w:rsid w:val="009B6815"/>
    <w:rsid w:val="009C60BF"/>
    <w:rsid w:val="009D00F7"/>
    <w:rsid w:val="009D022A"/>
    <w:rsid w:val="009D1948"/>
    <w:rsid w:val="009D25EE"/>
    <w:rsid w:val="009D28D1"/>
    <w:rsid w:val="009D392F"/>
    <w:rsid w:val="009D3B17"/>
    <w:rsid w:val="009D442C"/>
    <w:rsid w:val="009D4996"/>
    <w:rsid w:val="009D51CF"/>
    <w:rsid w:val="009D5256"/>
    <w:rsid w:val="009D6AD6"/>
    <w:rsid w:val="009D7C01"/>
    <w:rsid w:val="009E11F8"/>
    <w:rsid w:val="009F113A"/>
    <w:rsid w:val="009F4047"/>
    <w:rsid w:val="009F69E7"/>
    <w:rsid w:val="00A0075D"/>
    <w:rsid w:val="00A0079B"/>
    <w:rsid w:val="00A02830"/>
    <w:rsid w:val="00A0380C"/>
    <w:rsid w:val="00A03ADA"/>
    <w:rsid w:val="00A03BF7"/>
    <w:rsid w:val="00A05BB7"/>
    <w:rsid w:val="00A072A0"/>
    <w:rsid w:val="00A113DB"/>
    <w:rsid w:val="00A11E37"/>
    <w:rsid w:val="00A12558"/>
    <w:rsid w:val="00A13C8D"/>
    <w:rsid w:val="00A168DD"/>
    <w:rsid w:val="00A16CC1"/>
    <w:rsid w:val="00A170F9"/>
    <w:rsid w:val="00A17A7D"/>
    <w:rsid w:val="00A218B8"/>
    <w:rsid w:val="00A22EBE"/>
    <w:rsid w:val="00A236BF"/>
    <w:rsid w:val="00A23E15"/>
    <w:rsid w:val="00A258E9"/>
    <w:rsid w:val="00A2608B"/>
    <w:rsid w:val="00A26EED"/>
    <w:rsid w:val="00A272D2"/>
    <w:rsid w:val="00A27F32"/>
    <w:rsid w:val="00A30CDA"/>
    <w:rsid w:val="00A31052"/>
    <w:rsid w:val="00A33254"/>
    <w:rsid w:val="00A338E2"/>
    <w:rsid w:val="00A35D1F"/>
    <w:rsid w:val="00A36011"/>
    <w:rsid w:val="00A44077"/>
    <w:rsid w:val="00A45151"/>
    <w:rsid w:val="00A4662B"/>
    <w:rsid w:val="00A50119"/>
    <w:rsid w:val="00A51924"/>
    <w:rsid w:val="00A54FF4"/>
    <w:rsid w:val="00A55A79"/>
    <w:rsid w:val="00A56768"/>
    <w:rsid w:val="00A569AE"/>
    <w:rsid w:val="00A56D12"/>
    <w:rsid w:val="00A57313"/>
    <w:rsid w:val="00A6045B"/>
    <w:rsid w:val="00A60C57"/>
    <w:rsid w:val="00A6579A"/>
    <w:rsid w:val="00A65AD8"/>
    <w:rsid w:val="00A67370"/>
    <w:rsid w:val="00A705A5"/>
    <w:rsid w:val="00A70AA6"/>
    <w:rsid w:val="00A71EBB"/>
    <w:rsid w:val="00A7260F"/>
    <w:rsid w:val="00A7532C"/>
    <w:rsid w:val="00A77515"/>
    <w:rsid w:val="00A835C0"/>
    <w:rsid w:val="00A83A4D"/>
    <w:rsid w:val="00A86438"/>
    <w:rsid w:val="00A866FF"/>
    <w:rsid w:val="00A868E9"/>
    <w:rsid w:val="00A87F6C"/>
    <w:rsid w:val="00A91423"/>
    <w:rsid w:val="00A94421"/>
    <w:rsid w:val="00A95889"/>
    <w:rsid w:val="00A96AA8"/>
    <w:rsid w:val="00A97441"/>
    <w:rsid w:val="00AA03D6"/>
    <w:rsid w:val="00AA0704"/>
    <w:rsid w:val="00AA0C60"/>
    <w:rsid w:val="00AA14DC"/>
    <w:rsid w:val="00AA49E4"/>
    <w:rsid w:val="00AA4B4C"/>
    <w:rsid w:val="00AA5EF6"/>
    <w:rsid w:val="00AA749C"/>
    <w:rsid w:val="00AA7900"/>
    <w:rsid w:val="00AB1479"/>
    <w:rsid w:val="00AB18DF"/>
    <w:rsid w:val="00AB1B1E"/>
    <w:rsid w:val="00AB20FF"/>
    <w:rsid w:val="00AB3BAF"/>
    <w:rsid w:val="00AB471C"/>
    <w:rsid w:val="00AB6FF5"/>
    <w:rsid w:val="00AC018A"/>
    <w:rsid w:val="00AC1606"/>
    <w:rsid w:val="00AC18B1"/>
    <w:rsid w:val="00AC366C"/>
    <w:rsid w:val="00AC4A54"/>
    <w:rsid w:val="00AC514E"/>
    <w:rsid w:val="00AC51B1"/>
    <w:rsid w:val="00AD3C3A"/>
    <w:rsid w:val="00AD410B"/>
    <w:rsid w:val="00AD43E1"/>
    <w:rsid w:val="00AD4F99"/>
    <w:rsid w:val="00AD5EBD"/>
    <w:rsid w:val="00AD78D6"/>
    <w:rsid w:val="00AE0103"/>
    <w:rsid w:val="00AE131F"/>
    <w:rsid w:val="00AE14CB"/>
    <w:rsid w:val="00AF50AC"/>
    <w:rsid w:val="00AF68D8"/>
    <w:rsid w:val="00AF6CAE"/>
    <w:rsid w:val="00AF7106"/>
    <w:rsid w:val="00B02641"/>
    <w:rsid w:val="00B02998"/>
    <w:rsid w:val="00B04DA5"/>
    <w:rsid w:val="00B05B7D"/>
    <w:rsid w:val="00B106FD"/>
    <w:rsid w:val="00B10D6D"/>
    <w:rsid w:val="00B110BB"/>
    <w:rsid w:val="00B13A30"/>
    <w:rsid w:val="00B13DC3"/>
    <w:rsid w:val="00B15E87"/>
    <w:rsid w:val="00B201BF"/>
    <w:rsid w:val="00B20C43"/>
    <w:rsid w:val="00B20EF0"/>
    <w:rsid w:val="00B21658"/>
    <w:rsid w:val="00B22BBD"/>
    <w:rsid w:val="00B2488A"/>
    <w:rsid w:val="00B27B2F"/>
    <w:rsid w:val="00B3023B"/>
    <w:rsid w:val="00B305AF"/>
    <w:rsid w:val="00B30F3D"/>
    <w:rsid w:val="00B32CDB"/>
    <w:rsid w:val="00B336A9"/>
    <w:rsid w:val="00B3434E"/>
    <w:rsid w:val="00B34B20"/>
    <w:rsid w:val="00B35A3D"/>
    <w:rsid w:val="00B362F4"/>
    <w:rsid w:val="00B366D1"/>
    <w:rsid w:val="00B406C4"/>
    <w:rsid w:val="00B40757"/>
    <w:rsid w:val="00B43FF2"/>
    <w:rsid w:val="00B51F39"/>
    <w:rsid w:val="00B53051"/>
    <w:rsid w:val="00B53C18"/>
    <w:rsid w:val="00B53C86"/>
    <w:rsid w:val="00B547AC"/>
    <w:rsid w:val="00B5637F"/>
    <w:rsid w:val="00B621A1"/>
    <w:rsid w:val="00B62C80"/>
    <w:rsid w:val="00B63516"/>
    <w:rsid w:val="00B63B3E"/>
    <w:rsid w:val="00B66AD7"/>
    <w:rsid w:val="00B70B07"/>
    <w:rsid w:val="00B74282"/>
    <w:rsid w:val="00B76760"/>
    <w:rsid w:val="00B77785"/>
    <w:rsid w:val="00B779CF"/>
    <w:rsid w:val="00B80143"/>
    <w:rsid w:val="00B810C2"/>
    <w:rsid w:val="00B851C3"/>
    <w:rsid w:val="00B92956"/>
    <w:rsid w:val="00B92AE4"/>
    <w:rsid w:val="00B93EC5"/>
    <w:rsid w:val="00B943D2"/>
    <w:rsid w:val="00B953E8"/>
    <w:rsid w:val="00B9782A"/>
    <w:rsid w:val="00B9798A"/>
    <w:rsid w:val="00B97A2E"/>
    <w:rsid w:val="00BA096D"/>
    <w:rsid w:val="00BA189D"/>
    <w:rsid w:val="00BA3411"/>
    <w:rsid w:val="00BA60DD"/>
    <w:rsid w:val="00BA7723"/>
    <w:rsid w:val="00BA79EE"/>
    <w:rsid w:val="00BB0503"/>
    <w:rsid w:val="00BB1132"/>
    <w:rsid w:val="00BB280A"/>
    <w:rsid w:val="00BB2E43"/>
    <w:rsid w:val="00BB4200"/>
    <w:rsid w:val="00BB4601"/>
    <w:rsid w:val="00BB60D6"/>
    <w:rsid w:val="00BB691D"/>
    <w:rsid w:val="00BC292B"/>
    <w:rsid w:val="00BC5A1B"/>
    <w:rsid w:val="00BC647E"/>
    <w:rsid w:val="00BC7C19"/>
    <w:rsid w:val="00BD1EF7"/>
    <w:rsid w:val="00BD2DF5"/>
    <w:rsid w:val="00BD2F70"/>
    <w:rsid w:val="00BD3B15"/>
    <w:rsid w:val="00BD4BB0"/>
    <w:rsid w:val="00BD4CBF"/>
    <w:rsid w:val="00BE05DB"/>
    <w:rsid w:val="00BE2962"/>
    <w:rsid w:val="00BE65F2"/>
    <w:rsid w:val="00BF2235"/>
    <w:rsid w:val="00BF4C88"/>
    <w:rsid w:val="00BF4DE5"/>
    <w:rsid w:val="00BF67E8"/>
    <w:rsid w:val="00BF7765"/>
    <w:rsid w:val="00C01833"/>
    <w:rsid w:val="00C02F4D"/>
    <w:rsid w:val="00C0341E"/>
    <w:rsid w:val="00C06706"/>
    <w:rsid w:val="00C10C2C"/>
    <w:rsid w:val="00C11FF8"/>
    <w:rsid w:val="00C12534"/>
    <w:rsid w:val="00C12B3A"/>
    <w:rsid w:val="00C24FD0"/>
    <w:rsid w:val="00C25EA6"/>
    <w:rsid w:val="00C2795B"/>
    <w:rsid w:val="00C312EF"/>
    <w:rsid w:val="00C313D5"/>
    <w:rsid w:val="00C31681"/>
    <w:rsid w:val="00C32FC7"/>
    <w:rsid w:val="00C33361"/>
    <w:rsid w:val="00C353DD"/>
    <w:rsid w:val="00C37011"/>
    <w:rsid w:val="00C37DC0"/>
    <w:rsid w:val="00C4160B"/>
    <w:rsid w:val="00C4184E"/>
    <w:rsid w:val="00C42BBD"/>
    <w:rsid w:val="00C44380"/>
    <w:rsid w:val="00C467C0"/>
    <w:rsid w:val="00C50A1B"/>
    <w:rsid w:val="00C51F45"/>
    <w:rsid w:val="00C548D6"/>
    <w:rsid w:val="00C57158"/>
    <w:rsid w:val="00C57DAF"/>
    <w:rsid w:val="00C64101"/>
    <w:rsid w:val="00C64416"/>
    <w:rsid w:val="00C64CAD"/>
    <w:rsid w:val="00C65493"/>
    <w:rsid w:val="00C658B7"/>
    <w:rsid w:val="00C73F82"/>
    <w:rsid w:val="00C773F8"/>
    <w:rsid w:val="00C775C0"/>
    <w:rsid w:val="00C80CD4"/>
    <w:rsid w:val="00C82162"/>
    <w:rsid w:val="00C8262E"/>
    <w:rsid w:val="00C82A2E"/>
    <w:rsid w:val="00C83F56"/>
    <w:rsid w:val="00C90900"/>
    <w:rsid w:val="00C92813"/>
    <w:rsid w:val="00C9325A"/>
    <w:rsid w:val="00C93F9C"/>
    <w:rsid w:val="00C94E57"/>
    <w:rsid w:val="00C95BF7"/>
    <w:rsid w:val="00C96EBA"/>
    <w:rsid w:val="00C9767D"/>
    <w:rsid w:val="00CA19D2"/>
    <w:rsid w:val="00CA27D2"/>
    <w:rsid w:val="00CA3299"/>
    <w:rsid w:val="00CA3E5B"/>
    <w:rsid w:val="00CA4FCC"/>
    <w:rsid w:val="00CB2BF9"/>
    <w:rsid w:val="00CB3D2B"/>
    <w:rsid w:val="00CB5BC6"/>
    <w:rsid w:val="00CC2190"/>
    <w:rsid w:val="00CC31D5"/>
    <w:rsid w:val="00CC37BF"/>
    <w:rsid w:val="00CC48FC"/>
    <w:rsid w:val="00CC7D8F"/>
    <w:rsid w:val="00CC7FB7"/>
    <w:rsid w:val="00CD0962"/>
    <w:rsid w:val="00CD0E13"/>
    <w:rsid w:val="00CD4230"/>
    <w:rsid w:val="00CD6015"/>
    <w:rsid w:val="00CD717D"/>
    <w:rsid w:val="00CD7A05"/>
    <w:rsid w:val="00CE0053"/>
    <w:rsid w:val="00CE1182"/>
    <w:rsid w:val="00CE363F"/>
    <w:rsid w:val="00CE4835"/>
    <w:rsid w:val="00CE58E3"/>
    <w:rsid w:val="00CF1525"/>
    <w:rsid w:val="00CF23C8"/>
    <w:rsid w:val="00CF7186"/>
    <w:rsid w:val="00CF7759"/>
    <w:rsid w:val="00D00A7C"/>
    <w:rsid w:val="00D00C67"/>
    <w:rsid w:val="00D01722"/>
    <w:rsid w:val="00D03B68"/>
    <w:rsid w:val="00D05062"/>
    <w:rsid w:val="00D067D6"/>
    <w:rsid w:val="00D06839"/>
    <w:rsid w:val="00D1268E"/>
    <w:rsid w:val="00D144AF"/>
    <w:rsid w:val="00D16720"/>
    <w:rsid w:val="00D17B92"/>
    <w:rsid w:val="00D23389"/>
    <w:rsid w:val="00D235DC"/>
    <w:rsid w:val="00D27D10"/>
    <w:rsid w:val="00D34A58"/>
    <w:rsid w:val="00D42174"/>
    <w:rsid w:val="00D43629"/>
    <w:rsid w:val="00D446A0"/>
    <w:rsid w:val="00D45CBB"/>
    <w:rsid w:val="00D47841"/>
    <w:rsid w:val="00D505B7"/>
    <w:rsid w:val="00D51B27"/>
    <w:rsid w:val="00D52606"/>
    <w:rsid w:val="00D531CC"/>
    <w:rsid w:val="00D53F8B"/>
    <w:rsid w:val="00D54BCA"/>
    <w:rsid w:val="00D55B20"/>
    <w:rsid w:val="00D57BEA"/>
    <w:rsid w:val="00D61F7F"/>
    <w:rsid w:val="00D6205F"/>
    <w:rsid w:val="00D62D16"/>
    <w:rsid w:val="00D63AD1"/>
    <w:rsid w:val="00D64BCA"/>
    <w:rsid w:val="00D70242"/>
    <w:rsid w:val="00D72191"/>
    <w:rsid w:val="00D72406"/>
    <w:rsid w:val="00D72968"/>
    <w:rsid w:val="00D745D8"/>
    <w:rsid w:val="00D75541"/>
    <w:rsid w:val="00D81922"/>
    <w:rsid w:val="00D819C0"/>
    <w:rsid w:val="00D82074"/>
    <w:rsid w:val="00D8495D"/>
    <w:rsid w:val="00D868CC"/>
    <w:rsid w:val="00D870E0"/>
    <w:rsid w:val="00D90B8B"/>
    <w:rsid w:val="00D94E63"/>
    <w:rsid w:val="00D96436"/>
    <w:rsid w:val="00DA11B8"/>
    <w:rsid w:val="00DA38F8"/>
    <w:rsid w:val="00DA5DE7"/>
    <w:rsid w:val="00DA6EAA"/>
    <w:rsid w:val="00DB0C30"/>
    <w:rsid w:val="00DB116E"/>
    <w:rsid w:val="00DB3483"/>
    <w:rsid w:val="00DB3580"/>
    <w:rsid w:val="00DB5F5C"/>
    <w:rsid w:val="00DB6853"/>
    <w:rsid w:val="00DC0754"/>
    <w:rsid w:val="00DC138A"/>
    <w:rsid w:val="00DC2F90"/>
    <w:rsid w:val="00DC6623"/>
    <w:rsid w:val="00DC6F13"/>
    <w:rsid w:val="00DC73B0"/>
    <w:rsid w:val="00DC7865"/>
    <w:rsid w:val="00DD2648"/>
    <w:rsid w:val="00DD2C1B"/>
    <w:rsid w:val="00DD5C6B"/>
    <w:rsid w:val="00DD796C"/>
    <w:rsid w:val="00DD7A55"/>
    <w:rsid w:val="00DE22F0"/>
    <w:rsid w:val="00DE6331"/>
    <w:rsid w:val="00DE658E"/>
    <w:rsid w:val="00DE6667"/>
    <w:rsid w:val="00DE6FBE"/>
    <w:rsid w:val="00DF15DE"/>
    <w:rsid w:val="00DF317D"/>
    <w:rsid w:val="00DF6FFE"/>
    <w:rsid w:val="00DF7306"/>
    <w:rsid w:val="00E00AB4"/>
    <w:rsid w:val="00E01943"/>
    <w:rsid w:val="00E0551A"/>
    <w:rsid w:val="00E06D11"/>
    <w:rsid w:val="00E0744B"/>
    <w:rsid w:val="00E1118B"/>
    <w:rsid w:val="00E1122A"/>
    <w:rsid w:val="00E12170"/>
    <w:rsid w:val="00E128F1"/>
    <w:rsid w:val="00E167E7"/>
    <w:rsid w:val="00E21469"/>
    <w:rsid w:val="00E22DC5"/>
    <w:rsid w:val="00E23418"/>
    <w:rsid w:val="00E2631C"/>
    <w:rsid w:val="00E26A94"/>
    <w:rsid w:val="00E311CB"/>
    <w:rsid w:val="00E316FE"/>
    <w:rsid w:val="00E31872"/>
    <w:rsid w:val="00E3354F"/>
    <w:rsid w:val="00E401E3"/>
    <w:rsid w:val="00E474CF"/>
    <w:rsid w:val="00E47D67"/>
    <w:rsid w:val="00E50E21"/>
    <w:rsid w:val="00E53430"/>
    <w:rsid w:val="00E5404E"/>
    <w:rsid w:val="00E55EE7"/>
    <w:rsid w:val="00E56778"/>
    <w:rsid w:val="00E57848"/>
    <w:rsid w:val="00E61917"/>
    <w:rsid w:val="00E622F8"/>
    <w:rsid w:val="00E644CC"/>
    <w:rsid w:val="00E65F9B"/>
    <w:rsid w:val="00E6700D"/>
    <w:rsid w:val="00E71112"/>
    <w:rsid w:val="00E7487B"/>
    <w:rsid w:val="00E77543"/>
    <w:rsid w:val="00E81F15"/>
    <w:rsid w:val="00E82131"/>
    <w:rsid w:val="00E85A4A"/>
    <w:rsid w:val="00E87A39"/>
    <w:rsid w:val="00E92053"/>
    <w:rsid w:val="00E93CFB"/>
    <w:rsid w:val="00EA01FB"/>
    <w:rsid w:val="00EA1232"/>
    <w:rsid w:val="00EA1BCC"/>
    <w:rsid w:val="00EA4880"/>
    <w:rsid w:val="00EA5310"/>
    <w:rsid w:val="00EA61A4"/>
    <w:rsid w:val="00EA65C9"/>
    <w:rsid w:val="00EB035A"/>
    <w:rsid w:val="00EB2575"/>
    <w:rsid w:val="00EB34F5"/>
    <w:rsid w:val="00EB36EA"/>
    <w:rsid w:val="00EB3FDC"/>
    <w:rsid w:val="00EB532A"/>
    <w:rsid w:val="00EB56BD"/>
    <w:rsid w:val="00EB5DF7"/>
    <w:rsid w:val="00EB6BDA"/>
    <w:rsid w:val="00EB7B2A"/>
    <w:rsid w:val="00EC023A"/>
    <w:rsid w:val="00EC149A"/>
    <w:rsid w:val="00EC3FED"/>
    <w:rsid w:val="00EC5A65"/>
    <w:rsid w:val="00EC64D7"/>
    <w:rsid w:val="00EC6D63"/>
    <w:rsid w:val="00ED0C4F"/>
    <w:rsid w:val="00ED162A"/>
    <w:rsid w:val="00ED353B"/>
    <w:rsid w:val="00EE062A"/>
    <w:rsid w:val="00EE1A5E"/>
    <w:rsid w:val="00EE1AEE"/>
    <w:rsid w:val="00EE1B4A"/>
    <w:rsid w:val="00EE1FE0"/>
    <w:rsid w:val="00EE2F06"/>
    <w:rsid w:val="00EE2FDD"/>
    <w:rsid w:val="00EE5F27"/>
    <w:rsid w:val="00EE6ACB"/>
    <w:rsid w:val="00EE6E7A"/>
    <w:rsid w:val="00EE7FB6"/>
    <w:rsid w:val="00EF025F"/>
    <w:rsid w:val="00EF0EA1"/>
    <w:rsid w:val="00EF166A"/>
    <w:rsid w:val="00EF2200"/>
    <w:rsid w:val="00EF233D"/>
    <w:rsid w:val="00EF25A3"/>
    <w:rsid w:val="00EF427B"/>
    <w:rsid w:val="00EF4D57"/>
    <w:rsid w:val="00EF5E2A"/>
    <w:rsid w:val="00EF5F31"/>
    <w:rsid w:val="00EF67AA"/>
    <w:rsid w:val="00F00F38"/>
    <w:rsid w:val="00F01900"/>
    <w:rsid w:val="00F06452"/>
    <w:rsid w:val="00F12627"/>
    <w:rsid w:val="00F145F4"/>
    <w:rsid w:val="00F1535A"/>
    <w:rsid w:val="00F1557D"/>
    <w:rsid w:val="00F17F7F"/>
    <w:rsid w:val="00F2058C"/>
    <w:rsid w:val="00F210CB"/>
    <w:rsid w:val="00F23CDC"/>
    <w:rsid w:val="00F24322"/>
    <w:rsid w:val="00F2568A"/>
    <w:rsid w:val="00F26FCD"/>
    <w:rsid w:val="00F339EE"/>
    <w:rsid w:val="00F35880"/>
    <w:rsid w:val="00F36A53"/>
    <w:rsid w:val="00F378EF"/>
    <w:rsid w:val="00F437D9"/>
    <w:rsid w:val="00F47B25"/>
    <w:rsid w:val="00F51C84"/>
    <w:rsid w:val="00F528CD"/>
    <w:rsid w:val="00F535AF"/>
    <w:rsid w:val="00F543DE"/>
    <w:rsid w:val="00F544B8"/>
    <w:rsid w:val="00F55B8F"/>
    <w:rsid w:val="00F563BA"/>
    <w:rsid w:val="00F61E9A"/>
    <w:rsid w:val="00F62390"/>
    <w:rsid w:val="00F627E6"/>
    <w:rsid w:val="00F62B24"/>
    <w:rsid w:val="00F62E1C"/>
    <w:rsid w:val="00F64989"/>
    <w:rsid w:val="00F649C6"/>
    <w:rsid w:val="00F70129"/>
    <w:rsid w:val="00F7018D"/>
    <w:rsid w:val="00F71406"/>
    <w:rsid w:val="00F729BF"/>
    <w:rsid w:val="00F72C1B"/>
    <w:rsid w:val="00F8038A"/>
    <w:rsid w:val="00F80B13"/>
    <w:rsid w:val="00F810F7"/>
    <w:rsid w:val="00F83D1B"/>
    <w:rsid w:val="00F84E41"/>
    <w:rsid w:val="00F8688C"/>
    <w:rsid w:val="00F86CB3"/>
    <w:rsid w:val="00F87CBB"/>
    <w:rsid w:val="00F916AB"/>
    <w:rsid w:val="00F92317"/>
    <w:rsid w:val="00F92B51"/>
    <w:rsid w:val="00F9373C"/>
    <w:rsid w:val="00F93746"/>
    <w:rsid w:val="00F938C9"/>
    <w:rsid w:val="00F94D91"/>
    <w:rsid w:val="00F97C9C"/>
    <w:rsid w:val="00FA004D"/>
    <w:rsid w:val="00FA1D2A"/>
    <w:rsid w:val="00FA2A7B"/>
    <w:rsid w:val="00FA3B15"/>
    <w:rsid w:val="00FA56E2"/>
    <w:rsid w:val="00FA65E9"/>
    <w:rsid w:val="00FA6F7B"/>
    <w:rsid w:val="00FB0ADB"/>
    <w:rsid w:val="00FB2562"/>
    <w:rsid w:val="00FB35AF"/>
    <w:rsid w:val="00FB4BBD"/>
    <w:rsid w:val="00FB55DE"/>
    <w:rsid w:val="00FB6CE3"/>
    <w:rsid w:val="00FB6E5E"/>
    <w:rsid w:val="00FC1CCF"/>
    <w:rsid w:val="00FC2BAF"/>
    <w:rsid w:val="00FC3DCF"/>
    <w:rsid w:val="00FC7439"/>
    <w:rsid w:val="00FD1DD1"/>
    <w:rsid w:val="00FD3C55"/>
    <w:rsid w:val="00FD4B65"/>
    <w:rsid w:val="00FD7609"/>
    <w:rsid w:val="00FD78E9"/>
    <w:rsid w:val="00FE17A3"/>
    <w:rsid w:val="00FE20AB"/>
    <w:rsid w:val="00FE427B"/>
    <w:rsid w:val="00FE51A7"/>
    <w:rsid w:val="00FE6D7A"/>
    <w:rsid w:val="00FF19A9"/>
    <w:rsid w:val="00FF1E6C"/>
    <w:rsid w:val="00FF39AD"/>
    <w:rsid w:val="00FF4B30"/>
    <w:rsid w:val="00FF5A63"/>
    <w:rsid w:val="00FF6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5960"/>
  <w15:chartTrackingRefBased/>
  <w15:docId w15:val="{54959698-038C-43FA-A9C4-A2FCF73B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B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70B"/>
    <w:rPr>
      <w:color w:val="0563C1" w:themeColor="hyperlink"/>
      <w:u w:val="single"/>
    </w:rPr>
  </w:style>
  <w:style w:type="character" w:styleId="UnresolvedMention">
    <w:name w:val="Unresolved Mention"/>
    <w:basedOn w:val="DefaultParagraphFont"/>
    <w:uiPriority w:val="99"/>
    <w:semiHidden/>
    <w:unhideWhenUsed/>
    <w:rsid w:val="0013070B"/>
    <w:rPr>
      <w:color w:val="808080"/>
      <w:shd w:val="clear" w:color="auto" w:fill="E6E6E6"/>
    </w:rPr>
  </w:style>
  <w:style w:type="character" w:customStyle="1" w:styleId="Heading1Char">
    <w:name w:val="Heading 1 Char"/>
    <w:basedOn w:val="DefaultParagraphFont"/>
    <w:link w:val="Heading1"/>
    <w:uiPriority w:val="9"/>
    <w:rsid w:val="00752BB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F5A63"/>
    <w:pPr>
      <w:ind w:left="720"/>
      <w:contextualSpacing/>
    </w:pPr>
  </w:style>
  <w:style w:type="character" w:styleId="FollowedHyperlink">
    <w:name w:val="FollowedHyperlink"/>
    <w:basedOn w:val="DefaultParagraphFont"/>
    <w:uiPriority w:val="99"/>
    <w:semiHidden/>
    <w:unhideWhenUsed/>
    <w:rsid w:val="005342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57478">
      <w:bodyDiv w:val="1"/>
      <w:marLeft w:val="0"/>
      <w:marRight w:val="0"/>
      <w:marTop w:val="0"/>
      <w:marBottom w:val="0"/>
      <w:divBdr>
        <w:top w:val="none" w:sz="0" w:space="0" w:color="auto"/>
        <w:left w:val="none" w:sz="0" w:space="0" w:color="auto"/>
        <w:bottom w:val="none" w:sz="0" w:space="0" w:color="auto"/>
        <w:right w:val="none" w:sz="0" w:space="0" w:color="auto"/>
      </w:divBdr>
    </w:div>
    <w:div w:id="1201822543">
      <w:bodyDiv w:val="1"/>
      <w:marLeft w:val="0"/>
      <w:marRight w:val="0"/>
      <w:marTop w:val="0"/>
      <w:marBottom w:val="0"/>
      <w:divBdr>
        <w:top w:val="none" w:sz="0" w:space="0" w:color="auto"/>
        <w:left w:val="none" w:sz="0" w:space="0" w:color="auto"/>
        <w:bottom w:val="none" w:sz="0" w:space="0" w:color="auto"/>
        <w:right w:val="none" w:sz="0" w:space="0" w:color="auto"/>
      </w:divBdr>
      <w:divsChild>
        <w:div w:id="2008360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www.nytimes.com/2010/10/08/us/08picture.html?_r=1" TargetMode="External"/><Relationship Id="rId39" Type="http://schemas.openxmlformats.org/officeDocument/2006/relationships/hyperlink" Target="http://www.bbc.co.uk/news/science-environment-29415716" TargetMode="Externa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hyperlink" Target="https://medium.com/art-stories/dick-bruna-artist-c31316340233" TargetMode="External"/><Relationship Id="rId42" Type="http://schemas.openxmlformats.org/officeDocument/2006/relationships/hyperlink" Target="https://www.goodreads.com/quotes/62706-it-took-me-four-years-to-paint-like-raphael-but" TargetMode="External"/><Relationship Id="rId47"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faso.com/fineartviews/18678/fine-artist-vs-illustrator" TargetMode="External"/><Relationship Id="rId33" Type="http://schemas.openxmlformats.org/officeDocument/2006/relationships/hyperlink" Target="http://megandowdlambert.com/wp-content/uploads/InFORMed-Lambert.pdf" TargetMode="External"/><Relationship Id="rId38" Type="http://schemas.openxmlformats.org/officeDocument/2006/relationships/hyperlink" Target="https://www.designweek.co.uk/issues/20-26-february-2017/remembering-dick-bruna-illustrator-designer-who-brought-us-miffy/"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psychologytoday.com/blog/raising-readers-writers-and-spellers/201010/parents-empower-children-thinkers-picture-books" TargetMode="External"/><Relationship Id="rId41" Type="http://schemas.openxmlformats.org/officeDocument/2006/relationships/hyperlink" Target="http://ppinne.tumblr.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file:///C:/Users/night/Documents/Johnsonvisor.pdf" TargetMode="External"/><Relationship Id="rId37" Type="http://schemas.openxmlformats.org/officeDocument/2006/relationships/hyperlink" Target="https://en.oxforddictionaries.com/definition/caricature" TargetMode="External"/><Relationship Id="rId40" Type="http://schemas.openxmlformats.org/officeDocument/2006/relationships/hyperlink" Target="https://en.wikipedia.org/wiki/File:Cross_section_jellyfish_en.svg" TargetMode="External"/><Relationship Id="rId45" Type="http://schemas.openxmlformats.org/officeDocument/2006/relationships/hyperlink" Target="https://www.theguardian.com/books/2016/mar/03/quentin-blake-in-the-theatre-of-the-imagination-ghislaine-kenyon-review"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designweek.co.uk/issues/20-26-february-2017/remembering-dick-bruna-illustrator-designer-who-brought-us-miffy/" TargetMode="External"/><Relationship Id="rId36" Type="http://schemas.openxmlformats.org/officeDocument/2006/relationships/hyperlink" Target="http://faso.com/fineartviews/18678/fine-artist-vs-illustrator"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www.telegraph.co.uk/culture/donotmigrate/3557810/Dick-Bruna-creator-of-the-Miffy-books-talks-about-his-life-and-work.html" TargetMode="External"/><Relationship Id="rId44" Type="http://schemas.openxmlformats.org/officeDocument/2006/relationships/hyperlink" Target="http://mattrockefeller.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en.oxforddictionaries.com/definition/caricature" TargetMode="External"/><Relationship Id="rId30" Type="http://schemas.openxmlformats.org/officeDocument/2006/relationships/hyperlink" Target="http://www.bbc.co.uk/news/science-environment-29415716" TargetMode="External"/><Relationship Id="rId35" Type="http://schemas.openxmlformats.org/officeDocument/2006/relationships/hyperlink" Target="https://www.theguardian.com/books/2016/mar/03/quentin-blake-in-the-theatre-of-the-imagination-ghislaine-kenyon-review" TargetMode="External"/><Relationship Id="rId43" Type="http://schemas.openxmlformats.org/officeDocument/2006/relationships/hyperlink" Target="http://mrockefeller.tumblr.com/post/94764841073/here-are-all-five-spreads-from-the-pokemon-zin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E5135-9EF9-4818-BFDA-DD25E4047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3897</TotalTime>
  <Pages>23</Pages>
  <Words>6406</Words>
  <Characters>36517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Lucilla Jones</dc:creator>
  <cp:keywords/>
  <dc:description/>
  <cp:lastModifiedBy>Lucilla Jones</cp:lastModifiedBy>
  <cp:revision>1416</cp:revision>
  <dcterms:created xsi:type="dcterms:W3CDTF">2017-10-18T08:21:00Z</dcterms:created>
  <dcterms:modified xsi:type="dcterms:W3CDTF">2017-12-12T20:50:00Z</dcterms:modified>
</cp:coreProperties>
</file>