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1188B" w14:textId="77777777" w:rsidR="00D4714D" w:rsidRDefault="00D4714D" w:rsidP="00D4714D">
      <w:pPr>
        <w:spacing w:line="360" w:lineRule="auto"/>
        <w:jc w:val="center"/>
        <w:rPr>
          <w:rFonts w:ascii="Arial" w:hAnsi="Arial" w:cs="Arial"/>
          <w:b/>
          <w:bCs/>
          <w:lang w:val="ru-RU"/>
        </w:rPr>
      </w:pPr>
    </w:p>
    <w:p w14:paraId="5A9A3501" w14:textId="77777777" w:rsidR="00D4714D" w:rsidRDefault="00D4714D" w:rsidP="00D4714D">
      <w:pPr>
        <w:spacing w:line="360" w:lineRule="auto"/>
        <w:jc w:val="center"/>
        <w:rPr>
          <w:rFonts w:ascii="Arial" w:hAnsi="Arial" w:cs="Arial"/>
          <w:b/>
          <w:bCs/>
          <w:lang w:val="ru-RU"/>
        </w:rPr>
      </w:pPr>
    </w:p>
    <w:p w14:paraId="632AA343" w14:textId="77777777" w:rsidR="00D4714D" w:rsidRDefault="00D4714D" w:rsidP="00D4714D">
      <w:pPr>
        <w:spacing w:line="360" w:lineRule="auto"/>
        <w:jc w:val="center"/>
        <w:rPr>
          <w:rFonts w:ascii="Arial" w:hAnsi="Arial" w:cs="Arial"/>
          <w:b/>
          <w:bCs/>
          <w:lang w:val="ru-RU"/>
        </w:rPr>
      </w:pPr>
    </w:p>
    <w:p w14:paraId="4C4FA268" w14:textId="77777777" w:rsidR="00D4714D" w:rsidRDefault="00D4714D" w:rsidP="00D4714D">
      <w:pPr>
        <w:spacing w:line="360" w:lineRule="auto"/>
        <w:jc w:val="center"/>
        <w:rPr>
          <w:rFonts w:ascii="Arial" w:hAnsi="Arial" w:cs="Arial"/>
          <w:b/>
          <w:bCs/>
          <w:lang w:val="ru-RU"/>
        </w:rPr>
      </w:pPr>
    </w:p>
    <w:p w14:paraId="430FC808" w14:textId="77777777" w:rsidR="00D4714D" w:rsidRDefault="00D4714D" w:rsidP="00D4714D">
      <w:pPr>
        <w:spacing w:line="360" w:lineRule="auto"/>
        <w:jc w:val="center"/>
        <w:rPr>
          <w:rFonts w:ascii="Arial" w:hAnsi="Arial" w:cs="Arial"/>
          <w:b/>
          <w:bCs/>
          <w:lang w:val="ru-RU"/>
        </w:rPr>
      </w:pPr>
    </w:p>
    <w:p w14:paraId="0D7939A5" w14:textId="77777777" w:rsidR="00D4714D" w:rsidRDefault="00D4714D" w:rsidP="00D4714D">
      <w:pPr>
        <w:spacing w:line="360" w:lineRule="auto"/>
        <w:jc w:val="center"/>
        <w:rPr>
          <w:rFonts w:ascii="Arial" w:hAnsi="Arial" w:cs="Arial"/>
          <w:b/>
          <w:bCs/>
          <w:lang w:val="ru-RU"/>
        </w:rPr>
      </w:pPr>
    </w:p>
    <w:p w14:paraId="21626652" w14:textId="77777777" w:rsidR="00D4714D" w:rsidRDefault="00D4714D" w:rsidP="00D4714D">
      <w:pPr>
        <w:spacing w:line="360" w:lineRule="auto"/>
        <w:jc w:val="center"/>
        <w:rPr>
          <w:rFonts w:ascii="Arial" w:hAnsi="Arial" w:cs="Arial"/>
          <w:b/>
          <w:bCs/>
          <w:lang w:val="ru-RU"/>
        </w:rPr>
      </w:pPr>
    </w:p>
    <w:p w14:paraId="1F45F5FF" w14:textId="77777777" w:rsidR="00D4714D" w:rsidRDefault="00D4714D" w:rsidP="00D4714D">
      <w:pPr>
        <w:spacing w:line="360" w:lineRule="auto"/>
        <w:jc w:val="center"/>
        <w:rPr>
          <w:rFonts w:ascii="Arial" w:hAnsi="Arial" w:cs="Arial"/>
          <w:b/>
          <w:bCs/>
          <w:lang w:val="ru-RU"/>
        </w:rPr>
      </w:pPr>
    </w:p>
    <w:p w14:paraId="1311C8DA" w14:textId="56FC11DB" w:rsidR="00D4714D" w:rsidRPr="00D4714D" w:rsidRDefault="00D4714D" w:rsidP="00D4714D">
      <w:pPr>
        <w:spacing w:line="360" w:lineRule="auto"/>
        <w:jc w:val="center"/>
        <w:rPr>
          <w:rFonts w:ascii="Arial" w:hAnsi="Arial" w:cs="Arial"/>
          <w:color w:val="000000"/>
          <w:lang w:val="en-GB"/>
        </w:rPr>
      </w:pPr>
      <w:r w:rsidRPr="00D4714D">
        <w:rPr>
          <w:rFonts w:ascii="Arial" w:hAnsi="Arial" w:cs="Arial"/>
          <w:b/>
          <w:bCs/>
        </w:rPr>
        <w:t>Programme:</w:t>
      </w:r>
      <w:r w:rsidRPr="00D468C8">
        <w:rPr>
          <w:rStyle w:val="apple-converted-space"/>
          <w:rFonts w:ascii="Arial" w:eastAsiaTheme="majorEastAsia" w:hAnsi="Arial" w:cs="Arial"/>
        </w:rPr>
        <w:t> </w:t>
      </w:r>
      <w:r w:rsidRPr="00D468C8">
        <w:rPr>
          <w:rFonts w:ascii="Arial" w:hAnsi="Arial" w:cs="Arial"/>
          <w:color w:val="000000"/>
        </w:rPr>
        <w:t xml:space="preserve">Certificate in Higher Education </w:t>
      </w:r>
      <w:r w:rsidRPr="00D468C8">
        <w:rPr>
          <w:rFonts w:ascii="Arial" w:hAnsi="Arial" w:cs="Arial"/>
          <w:color w:val="000000"/>
          <w:lang w:val="en-GB"/>
        </w:rPr>
        <w:t>(</w:t>
      </w:r>
      <w:r w:rsidRPr="00D468C8">
        <w:rPr>
          <w:rFonts w:ascii="Arial" w:hAnsi="Arial" w:cs="Arial"/>
          <w:color w:val="000000"/>
        </w:rPr>
        <w:t>Business Skills for the Workplace</w:t>
      </w:r>
      <w:r w:rsidRPr="00D468C8">
        <w:rPr>
          <w:rFonts w:ascii="Arial" w:hAnsi="Arial" w:cs="Arial"/>
          <w:color w:val="000000"/>
          <w:lang w:val="en-GB"/>
        </w:rPr>
        <w:t>)</w:t>
      </w:r>
    </w:p>
    <w:p w14:paraId="49B2133A" w14:textId="255F9471" w:rsidR="00D4714D" w:rsidRPr="00D4714D" w:rsidRDefault="00D4714D" w:rsidP="00D4714D">
      <w:pPr>
        <w:spacing w:line="360" w:lineRule="auto"/>
        <w:jc w:val="center"/>
        <w:rPr>
          <w:rFonts w:ascii="Arial" w:hAnsi="Arial" w:cs="Arial"/>
          <w:color w:val="000000"/>
          <w:lang w:val="ru-RU"/>
        </w:rPr>
      </w:pPr>
      <w:r w:rsidRPr="00D4714D">
        <w:rPr>
          <w:rFonts w:ascii="Arial" w:hAnsi="Arial" w:cs="Arial"/>
          <w:b/>
          <w:bCs/>
        </w:rPr>
        <w:t>Module:</w:t>
      </w:r>
      <w:r w:rsidRPr="00D468C8">
        <w:rPr>
          <w:rFonts w:ascii="Arial" w:hAnsi="Arial" w:cs="Arial"/>
        </w:rPr>
        <w:t xml:space="preserve"> </w:t>
      </w:r>
      <w:r w:rsidRPr="00D468C8">
        <w:rPr>
          <w:rFonts w:ascii="Arial" w:hAnsi="Arial" w:cs="Arial"/>
          <w:color w:val="000000"/>
        </w:rPr>
        <w:t>Enterprise and Entrepreneurship (LCLM4006)</w:t>
      </w:r>
    </w:p>
    <w:p w14:paraId="78FCEFF9" w14:textId="7C1FC76A" w:rsidR="00D740C7" w:rsidRPr="00042581" w:rsidRDefault="00D468C8" w:rsidP="00D4714D">
      <w:pPr>
        <w:spacing w:line="360" w:lineRule="auto"/>
        <w:jc w:val="center"/>
        <w:rPr>
          <w:rFonts w:ascii="Arial" w:hAnsi="Arial" w:cs="Arial"/>
          <w:color w:val="242130"/>
          <w:shd w:val="clear" w:color="auto" w:fill="FFFFFF"/>
          <w:lang w:val="en-GB"/>
        </w:rPr>
      </w:pPr>
      <w:r w:rsidRPr="00D4714D">
        <w:rPr>
          <w:rFonts w:ascii="Arial" w:hAnsi="Arial" w:cs="Arial"/>
          <w:b/>
          <w:bCs/>
        </w:rPr>
        <w:t>Assignment Title:</w:t>
      </w:r>
      <w:r w:rsidRPr="00D468C8">
        <w:rPr>
          <w:rStyle w:val="apple-converted-space"/>
          <w:rFonts w:ascii="Arial" w:eastAsiaTheme="majorEastAsia" w:hAnsi="Arial" w:cs="Arial"/>
        </w:rPr>
        <w:t> </w:t>
      </w:r>
      <w:r w:rsidRPr="00D468C8">
        <w:rPr>
          <w:rStyle w:val="apple-converted-space"/>
          <w:rFonts w:ascii="Arial" w:hAnsi="Arial" w:cs="Arial"/>
        </w:rPr>
        <w:t xml:space="preserve">Task 1. </w:t>
      </w:r>
      <w:r w:rsidR="00D740C7" w:rsidRPr="00D468C8">
        <w:rPr>
          <w:rFonts w:ascii="Arial" w:hAnsi="Arial" w:cs="Arial"/>
          <w:color w:val="000000"/>
        </w:rPr>
        <w:t>Individual Written Business Plan</w:t>
      </w:r>
      <w:r w:rsidR="00042581" w:rsidRPr="00042581">
        <w:rPr>
          <w:rFonts w:ascii="Arial" w:hAnsi="Arial" w:cs="Arial"/>
          <w:color w:val="000000"/>
          <w:lang w:val="en-GB"/>
        </w:rPr>
        <w:br/>
      </w:r>
      <w:r w:rsidR="00042581" w:rsidRPr="00042581">
        <w:rPr>
          <w:rFonts w:ascii="Arial" w:hAnsi="Arial" w:cs="Arial"/>
          <w:b/>
          <w:bCs/>
          <w:color w:val="000000"/>
        </w:rPr>
        <w:t>Module Leader:</w:t>
      </w:r>
      <w:r w:rsidR="00042581" w:rsidRPr="00042581">
        <w:rPr>
          <w:rStyle w:val="apple-converted-space"/>
          <w:rFonts w:ascii="Arial" w:eastAsiaTheme="majorEastAsia" w:hAnsi="Arial" w:cs="Arial"/>
          <w:color w:val="000000"/>
        </w:rPr>
        <w:t> </w:t>
      </w:r>
      <w:r w:rsidR="00042581" w:rsidRPr="00042581">
        <w:rPr>
          <w:rFonts w:ascii="Arial" w:hAnsi="Arial" w:cs="Arial"/>
          <w:color w:val="000000"/>
        </w:rPr>
        <w:t>Dr Chung Lai Johnny Wan</w:t>
      </w:r>
    </w:p>
    <w:p w14:paraId="7B1B9CAD" w14:textId="29B5B711" w:rsidR="00D4714D" w:rsidRDefault="00D468C8" w:rsidP="00D4714D">
      <w:pPr>
        <w:spacing w:line="360" w:lineRule="auto"/>
        <w:jc w:val="center"/>
        <w:rPr>
          <w:rFonts w:ascii="Arial" w:hAnsi="Arial" w:cs="Arial"/>
          <w:color w:val="242130"/>
          <w:shd w:val="clear" w:color="auto" w:fill="FFFFFF"/>
          <w:lang w:val="ru-RU"/>
        </w:rPr>
      </w:pPr>
      <w:r w:rsidRPr="00D4714D">
        <w:rPr>
          <w:rFonts w:ascii="Arial" w:hAnsi="Arial" w:cs="Arial"/>
          <w:b/>
          <w:bCs/>
          <w:color w:val="242130"/>
          <w:shd w:val="clear" w:color="auto" w:fill="FFFFFF"/>
          <w:lang w:val="en-GB"/>
        </w:rPr>
        <w:t>Lecturer:</w:t>
      </w:r>
      <w:r w:rsidRPr="00D468C8">
        <w:rPr>
          <w:rFonts w:ascii="Arial" w:hAnsi="Arial" w:cs="Arial"/>
          <w:color w:val="242130"/>
          <w:shd w:val="clear" w:color="auto" w:fill="FFFFFF"/>
          <w:lang w:val="en-GB"/>
        </w:rPr>
        <w:t xml:space="preserve"> </w:t>
      </w:r>
      <w:r w:rsidR="00D740C7" w:rsidRPr="00D468C8">
        <w:rPr>
          <w:rFonts w:ascii="Arial" w:hAnsi="Arial" w:cs="Arial"/>
          <w:color w:val="242130"/>
          <w:shd w:val="clear" w:color="auto" w:fill="FFFFFF"/>
        </w:rPr>
        <w:t>Fouziya Farheen</w:t>
      </w:r>
    </w:p>
    <w:p w14:paraId="15F04A96" w14:textId="77777777" w:rsidR="00D4714D" w:rsidRPr="002643D5" w:rsidRDefault="00D4714D" w:rsidP="00D4714D">
      <w:pPr>
        <w:spacing w:line="360" w:lineRule="auto"/>
        <w:jc w:val="center"/>
        <w:rPr>
          <w:rFonts w:ascii="Arial" w:hAnsi="Arial" w:cs="Arial"/>
          <w:color w:val="242130"/>
          <w:shd w:val="clear" w:color="auto" w:fill="FFFFFF"/>
          <w:lang w:val="en-GB"/>
        </w:rPr>
      </w:pPr>
      <w:r w:rsidRPr="00D468C8">
        <w:rPr>
          <w:rFonts w:ascii="Arial" w:hAnsi="Arial" w:cs="Arial"/>
          <w:lang w:val="en-GB"/>
        </w:rPr>
        <w:t xml:space="preserve">Kateryna Skladaniuk </w:t>
      </w:r>
      <w:r w:rsidRPr="00D468C8">
        <w:rPr>
          <w:rFonts w:ascii="Arial" w:hAnsi="Arial" w:cs="Arial"/>
          <w:color w:val="242130"/>
          <w:shd w:val="clear" w:color="auto" w:fill="FFFFFF"/>
        </w:rPr>
        <w:t>(2513677)</w:t>
      </w:r>
    </w:p>
    <w:p w14:paraId="60653B3C" w14:textId="77777777" w:rsidR="00D4714D" w:rsidRPr="002643D5" w:rsidRDefault="00D4714D" w:rsidP="00D4714D">
      <w:pPr>
        <w:spacing w:line="360" w:lineRule="auto"/>
        <w:jc w:val="center"/>
        <w:rPr>
          <w:rFonts w:ascii="Arial" w:hAnsi="Arial" w:cs="Arial"/>
          <w:color w:val="242130"/>
          <w:shd w:val="clear" w:color="auto" w:fill="FFFFFF"/>
          <w:lang w:val="en-GB"/>
        </w:rPr>
      </w:pPr>
    </w:p>
    <w:p w14:paraId="32B6CBD0" w14:textId="7E12BAFC" w:rsidR="00D740C7" w:rsidRPr="002643D5" w:rsidRDefault="00D4714D" w:rsidP="00D4714D">
      <w:pPr>
        <w:spacing w:after="160" w:line="278" w:lineRule="auto"/>
        <w:jc w:val="center"/>
        <w:rPr>
          <w:rFonts w:ascii="Arial" w:hAnsi="Arial" w:cs="Arial"/>
          <w:color w:val="242130"/>
          <w:shd w:val="clear" w:color="auto" w:fill="FFFFFF"/>
          <w:lang w:val="en-GB"/>
        </w:rPr>
      </w:pPr>
      <w:r>
        <w:rPr>
          <w:rFonts w:ascii="Arial" w:hAnsi="Arial" w:cs="Arial"/>
          <w:color w:val="242130"/>
          <w:shd w:val="clear" w:color="auto" w:fill="FFFFFF"/>
        </w:rPr>
        <w:br w:type="page"/>
      </w:r>
    </w:p>
    <w:p w14:paraId="76FEB4E0" w14:textId="77777777" w:rsidR="003A6592" w:rsidRPr="003A6592" w:rsidRDefault="003A6592" w:rsidP="003A6592">
      <w:pPr>
        <w:spacing w:before="100" w:beforeAutospacing="1" w:after="100" w:afterAutospacing="1" w:line="360" w:lineRule="auto"/>
        <w:jc w:val="center"/>
        <w:outlineLvl w:val="2"/>
        <w:rPr>
          <w:rFonts w:ascii="Arial" w:hAnsi="Arial" w:cs="Arial"/>
          <w:b/>
          <w:bCs/>
          <w:color w:val="000000"/>
        </w:rPr>
      </w:pPr>
      <w:r w:rsidRPr="003A6592">
        <w:rPr>
          <w:rFonts w:ascii="Arial" w:hAnsi="Arial" w:cs="Arial"/>
          <w:b/>
          <w:bCs/>
          <w:color w:val="000000"/>
        </w:rPr>
        <w:lastRenderedPageBreak/>
        <w:t>Executive Summary</w:t>
      </w:r>
    </w:p>
    <w:p w14:paraId="69528D75" w14:textId="5BA27FE2" w:rsidR="003A6592" w:rsidRPr="003A6592" w:rsidRDefault="003A6592" w:rsidP="003A6592">
      <w:pPr>
        <w:spacing w:line="360" w:lineRule="auto"/>
        <w:rPr>
          <w:rFonts w:ascii="Arial" w:hAnsi="Arial" w:cs="Arial"/>
          <w:color w:val="000000"/>
        </w:rPr>
      </w:pPr>
      <w:r w:rsidRPr="00433969">
        <w:rPr>
          <w:rFonts w:ascii="Arial" w:hAnsi="Arial" w:cs="Arial"/>
          <w:b/>
          <w:bCs/>
          <w:color w:val="000000"/>
        </w:rPr>
        <w:t>Kate Solis Studio</w:t>
      </w:r>
      <w:r w:rsidRPr="003A6592">
        <w:rPr>
          <w:rFonts w:ascii="Arial" w:hAnsi="Arial" w:cs="Arial"/>
          <w:color w:val="000000"/>
        </w:rPr>
        <w:t xml:space="preserve"> is an innovative, eco-friendly commercial photography studio located in Birmingham’s Digbeth creative quarter. Addressing the UK energy crisis and a growing market demand for corporate social responsibility (CSR), the studio introduces an efficient "pure light" concept powered entirely by 100% LED lighting. This technology reduces energy consumption by 80% compared to traditional halogen-reliant competitors, creating a powerful price-to-quality advantage.</w:t>
      </w:r>
    </w:p>
    <w:p w14:paraId="1F09A935" w14:textId="70C7CA20" w:rsidR="003A6592" w:rsidRPr="003A6592" w:rsidRDefault="003A6592" w:rsidP="003A6592">
      <w:pPr>
        <w:spacing w:line="360" w:lineRule="auto"/>
        <w:rPr>
          <w:rFonts w:ascii="Arial" w:hAnsi="Arial" w:cs="Arial"/>
          <w:color w:val="000000"/>
        </w:rPr>
      </w:pPr>
      <w:r w:rsidRPr="003A6592">
        <w:rPr>
          <w:rFonts w:ascii="Arial" w:hAnsi="Arial" w:cs="Arial"/>
          <w:color w:val="000000"/>
        </w:rPr>
        <w:t>The business targets commercial B2B brands for e-commerce content and B2C clients for private photography and videography. Operating as a Private Limited Company (Ltd), the startup requires a total capital of £25,000, funded via personal savings, private equity investment, and a government-backed Start Up Loan.</w:t>
      </w:r>
    </w:p>
    <w:p w14:paraId="106495AC" w14:textId="1BFAD3D1" w:rsidR="00D4714D" w:rsidRDefault="003A6592" w:rsidP="003A6592">
      <w:pPr>
        <w:spacing w:line="360" w:lineRule="auto"/>
        <w:rPr>
          <w:rFonts w:ascii="Arial" w:hAnsi="Arial" w:cs="Arial"/>
          <w:color w:val="000000"/>
        </w:rPr>
      </w:pPr>
      <w:r w:rsidRPr="003A6592">
        <w:rPr>
          <w:rFonts w:ascii="Arial" w:hAnsi="Arial" w:cs="Arial"/>
          <w:color w:val="000000"/>
        </w:rPr>
        <w:t>Additionally, the studio fulfills modern CSR expectations by hosting free quarterly photography workshops for local youth. This initiative drives valuable organic PR and supports the local community. Projections indicate the business will reach its break-even point by Month 4.</w:t>
      </w:r>
    </w:p>
    <w:p w14:paraId="009CB805" w14:textId="77777777" w:rsidR="00D4714D" w:rsidRDefault="00D4714D">
      <w:pPr>
        <w:spacing w:after="160" w:line="278" w:lineRule="auto"/>
        <w:rPr>
          <w:rFonts w:ascii="Arial" w:hAnsi="Arial" w:cs="Arial"/>
          <w:color w:val="000000"/>
        </w:rPr>
      </w:pPr>
      <w:r>
        <w:rPr>
          <w:rFonts w:ascii="Arial" w:hAnsi="Arial" w:cs="Arial"/>
          <w:color w:val="000000"/>
        </w:rPr>
        <w:br w:type="page"/>
      </w:r>
    </w:p>
    <w:p w14:paraId="41A31433" w14:textId="77777777" w:rsidR="00D4714D" w:rsidRDefault="00D4714D" w:rsidP="00D4714D">
      <w:pPr>
        <w:spacing w:before="100" w:beforeAutospacing="1" w:after="100" w:afterAutospacing="1"/>
        <w:jc w:val="center"/>
        <w:outlineLvl w:val="2"/>
        <w:rPr>
          <w:rFonts w:ascii="Arial" w:hAnsi="Arial" w:cs="Arial"/>
          <w:b/>
          <w:bCs/>
          <w:color w:val="000000"/>
          <w:lang w:val="ru-RU"/>
        </w:rPr>
      </w:pPr>
      <w:r w:rsidRPr="00D4714D">
        <w:rPr>
          <w:rFonts w:ascii="Arial" w:hAnsi="Arial" w:cs="Arial"/>
          <w:b/>
          <w:bCs/>
          <w:color w:val="000000"/>
        </w:rPr>
        <w:lastRenderedPageBreak/>
        <w:t>Table of Contents</w:t>
      </w:r>
    </w:p>
    <w:p w14:paraId="61262C91" w14:textId="51F44BEA" w:rsidR="0062308B" w:rsidRPr="0062308B" w:rsidRDefault="00D4714D" w:rsidP="0062308B">
      <w:pPr>
        <w:pStyle w:val="ac"/>
        <w:spacing w:line="360" w:lineRule="auto"/>
        <w:rPr>
          <w:rFonts w:ascii="Arial" w:hAnsi="Arial" w:cs="Arial"/>
          <w:color w:val="000000"/>
          <w:lang w:val="en-GB"/>
        </w:rPr>
      </w:pPr>
      <w:r w:rsidRPr="003A6592">
        <w:rPr>
          <w:rFonts w:ascii="Arial" w:hAnsi="Arial" w:cs="Arial"/>
          <w:b/>
          <w:bCs/>
          <w:color w:val="000000"/>
        </w:rPr>
        <w:t>Executive Summary</w:t>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t>2</w:t>
      </w:r>
      <w:r w:rsidR="0062308B">
        <w:rPr>
          <w:rFonts w:ascii="Arial" w:hAnsi="Arial" w:cs="Arial"/>
          <w:color w:val="000000"/>
          <w:lang w:val="en-GB"/>
        </w:rPr>
        <w:br/>
      </w:r>
      <w:r w:rsidRPr="0062308B">
        <w:rPr>
          <w:rFonts w:ascii="Arial" w:hAnsi="Arial" w:cs="Arial"/>
          <w:b/>
          <w:bCs/>
          <w:color w:val="000000"/>
        </w:rPr>
        <w:t xml:space="preserve">Overview of the </w:t>
      </w:r>
      <w:r w:rsidR="002643D5">
        <w:rPr>
          <w:rFonts w:ascii="Arial" w:hAnsi="Arial" w:cs="Arial"/>
          <w:b/>
          <w:bCs/>
          <w:color w:val="000000"/>
        </w:rPr>
        <w:t>b</w:t>
      </w:r>
      <w:r w:rsidRPr="0062308B">
        <w:rPr>
          <w:rFonts w:ascii="Arial" w:hAnsi="Arial" w:cs="Arial"/>
          <w:b/>
          <w:bCs/>
          <w:color w:val="000000"/>
        </w:rPr>
        <w:t xml:space="preserve">usiness </w:t>
      </w:r>
      <w:r w:rsidR="002643D5">
        <w:rPr>
          <w:rFonts w:ascii="Arial" w:hAnsi="Arial" w:cs="Arial"/>
          <w:b/>
          <w:bCs/>
          <w:color w:val="000000"/>
        </w:rPr>
        <w:t>i</w:t>
      </w:r>
      <w:r w:rsidRPr="0062308B">
        <w:rPr>
          <w:rFonts w:ascii="Arial" w:hAnsi="Arial" w:cs="Arial"/>
          <w:b/>
          <w:bCs/>
          <w:color w:val="000000"/>
        </w:rPr>
        <w:t>dea</w:t>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r>
      <w:r w:rsidRPr="00D4714D">
        <w:rPr>
          <w:rFonts w:ascii="Arial" w:hAnsi="Arial" w:cs="Arial"/>
          <w:color w:val="000000"/>
          <w:lang w:val="en-GB"/>
        </w:rPr>
        <w:tab/>
        <w:t>4</w:t>
      </w:r>
      <w:r w:rsidR="0062308B">
        <w:rPr>
          <w:rFonts w:ascii="Arial" w:hAnsi="Arial" w:cs="Arial"/>
          <w:color w:val="000000"/>
          <w:lang w:val="en-GB"/>
        </w:rPr>
        <w:t xml:space="preserve"> </w:t>
      </w:r>
      <w:r w:rsidRPr="00D4714D">
        <w:rPr>
          <w:rFonts w:ascii="Arial" w:hAnsi="Arial" w:cs="Arial"/>
          <w:color w:val="000000"/>
        </w:rPr>
        <w:t>Product and Services</w:t>
      </w:r>
      <w:r w:rsidRPr="0062308B">
        <w:rPr>
          <w:rFonts w:ascii="Arial" w:hAnsi="Arial" w:cs="Arial"/>
          <w:color w:val="000000"/>
          <w:lang w:val="en-GB"/>
        </w:rPr>
        <w:tab/>
      </w:r>
      <w:r w:rsidRPr="0062308B">
        <w:rPr>
          <w:rFonts w:ascii="Arial" w:hAnsi="Arial" w:cs="Arial"/>
          <w:color w:val="000000"/>
          <w:lang w:val="en-GB"/>
        </w:rPr>
        <w:tab/>
      </w:r>
      <w:r w:rsidRPr="0062308B">
        <w:rPr>
          <w:rFonts w:ascii="Arial" w:hAnsi="Arial" w:cs="Arial"/>
          <w:color w:val="000000"/>
          <w:lang w:val="en-GB"/>
        </w:rPr>
        <w:tab/>
      </w:r>
      <w:r w:rsidRPr="0062308B">
        <w:rPr>
          <w:rFonts w:ascii="Arial" w:hAnsi="Arial" w:cs="Arial"/>
          <w:color w:val="000000"/>
          <w:lang w:val="en-GB"/>
        </w:rPr>
        <w:tab/>
      </w:r>
      <w:r w:rsidRPr="0062308B">
        <w:rPr>
          <w:rFonts w:ascii="Arial" w:hAnsi="Arial" w:cs="Arial"/>
          <w:color w:val="000000"/>
          <w:lang w:val="en-GB"/>
        </w:rPr>
        <w:tab/>
      </w:r>
      <w:r w:rsidRPr="0062308B">
        <w:rPr>
          <w:rFonts w:ascii="Arial" w:hAnsi="Arial" w:cs="Arial"/>
          <w:color w:val="000000"/>
          <w:lang w:val="en-GB"/>
        </w:rPr>
        <w:tab/>
      </w:r>
      <w:r w:rsidRPr="0062308B">
        <w:rPr>
          <w:rFonts w:ascii="Arial" w:hAnsi="Arial" w:cs="Arial"/>
          <w:color w:val="000000"/>
          <w:lang w:val="en-GB"/>
        </w:rPr>
        <w:tab/>
      </w:r>
      <w:r w:rsidRPr="0062308B">
        <w:rPr>
          <w:rFonts w:ascii="Arial" w:hAnsi="Arial" w:cs="Arial"/>
          <w:color w:val="000000"/>
          <w:lang w:val="en-GB"/>
        </w:rPr>
        <w:tab/>
      </w:r>
      <w:r w:rsidRPr="0062308B">
        <w:rPr>
          <w:rFonts w:ascii="Arial" w:hAnsi="Arial" w:cs="Arial"/>
          <w:color w:val="000000"/>
          <w:lang w:val="en-GB"/>
        </w:rPr>
        <w:tab/>
        <w:t>4</w:t>
      </w:r>
      <w:r w:rsidR="0062308B">
        <w:rPr>
          <w:rFonts w:ascii="Arial" w:hAnsi="Arial" w:cs="Arial"/>
          <w:color w:val="000000"/>
          <w:lang w:val="en-GB"/>
        </w:rPr>
        <w:br/>
      </w:r>
      <w:r w:rsidR="0062308B" w:rsidRPr="0062308B">
        <w:rPr>
          <w:rFonts w:ascii="Arial" w:hAnsi="Arial" w:cs="Arial"/>
          <w:b/>
          <w:bCs/>
          <w:color w:val="000000"/>
        </w:rPr>
        <w:t>Management Structure and Legal Format</w:t>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t>5</w:t>
      </w:r>
      <w:r w:rsidR="0062308B">
        <w:rPr>
          <w:rFonts w:ascii="Arial" w:hAnsi="Arial" w:cs="Arial"/>
          <w:color w:val="000000"/>
        </w:rPr>
        <w:br/>
      </w:r>
      <w:r w:rsidR="0062308B" w:rsidRPr="0062308B">
        <w:rPr>
          <w:rFonts w:ascii="Arial" w:hAnsi="Arial" w:cs="Arial"/>
          <w:b/>
          <w:bCs/>
          <w:color w:val="000000"/>
        </w:rPr>
        <w:t>PESTEL Analysis</w:t>
      </w:r>
      <w:r w:rsidR="0062308B" w:rsidRPr="0062308B">
        <w:rPr>
          <w:rFonts w:ascii="Arial" w:hAnsi="Arial" w:cs="Arial"/>
          <w:b/>
          <w:bCs/>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t>5</w:t>
      </w:r>
      <w:r w:rsidR="0062308B">
        <w:rPr>
          <w:rFonts w:ascii="Arial" w:hAnsi="Arial" w:cs="Arial"/>
          <w:color w:val="000000"/>
          <w:lang w:val="en-GB"/>
        </w:rPr>
        <w:br/>
      </w:r>
      <w:r w:rsidR="0062308B" w:rsidRPr="0062308B">
        <w:rPr>
          <w:rFonts w:ascii="Arial" w:hAnsi="Arial" w:cs="Arial"/>
          <w:color w:val="000000"/>
        </w:rPr>
        <w:t>Political</w:t>
      </w:r>
      <w:r w:rsidR="0062308B" w:rsidRPr="0062308B">
        <w:rPr>
          <w:rStyle w:val="apple-converted-space"/>
          <w:rFonts w:ascii="Arial" w:eastAsiaTheme="majorEastAsia" w:hAnsi="Arial" w:cs="Arial"/>
          <w:color w:val="000000"/>
        </w:rPr>
        <w:t> </w:t>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r>
      <w:r w:rsidR="0062308B">
        <w:rPr>
          <w:rStyle w:val="apple-converted-space"/>
          <w:rFonts w:ascii="Arial" w:eastAsiaTheme="majorEastAsia" w:hAnsi="Arial" w:cs="Arial"/>
          <w:color w:val="000000"/>
        </w:rPr>
        <w:tab/>
        <w:t xml:space="preserve">    </w:t>
      </w:r>
      <w:r w:rsidR="00433969" w:rsidRPr="00433969">
        <w:rPr>
          <w:rStyle w:val="apple-converted-space"/>
          <w:rFonts w:ascii="Arial" w:eastAsiaTheme="majorEastAsia" w:hAnsi="Arial" w:cs="Arial"/>
          <w:color w:val="000000"/>
          <w:lang w:val="en-GB"/>
        </w:rPr>
        <w:t xml:space="preserve">     </w:t>
      </w:r>
      <w:r w:rsidR="0062308B">
        <w:rPr>
          <w:rStyle w:val="apple-converted-space"/>
          <w:rFonts w:ascii="Arial" w:eastAsiaTheme="majorEastAsia" w:hAnsi="Arial" w:cs="Arial"/>
          <w:color w:val="000000"/>
        </w:rPr>
        <w:t>5</w:t>
      </w:r>
      <w:r w:rsidR="00433969" w:rsidRPr="00433969">
        <w:rPr>
          <w:rStyle w:val="apple-converted-space"/>
          <w:rFonts w:ascii="Arial" w:eastAsiaTheme="majorEastAsia" w:hAnsi="Arial" w:cs="Arial"/>
          <w:color w:val="000000"/>
          <w:lang w:val="en-GB"/>
        </w:rPr>
        <w:t>-6</w:t>
      </w:r>
      <w:r w:rsidR="0062308B">
        <w:rPr>
          <w:rStyle w:val="apple-converted-space"/>
          <w:rFonts w:ascii="Arial" w:hAnsi="Arial" w:cs="Arial"/>
          <w:color w:val="000000"/>
          <w:lang w:val="en-GB"/>
        </w:rPr>
        <w:br/>
      </w:r>
      <w:r w:rsidR="0062308B" w:rsidRPr="0062308B">
        <w:rPr>
          <w:rFonts w:ascii="Arial" w:hAnsi="Arial" w:cs="Arial"/>
          <w:color w:val="000000"/>
        </w:rPr>
        <w:t>Economic</w:t>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62308B" w:rsidRPr="0062308B">
        <w:rPr>
          <w:rFonts w:ascii="Arial" w:hAnsi="Arial" w:cs="Arial"/>
          <w:color w:val="000000"/>
        </w:rPr>
        <w:tab/>
      </w:r>
      <w:r w:rsidR="00042581" w:rsidRPr="00042581">
        <w:rPr>
          <w:rFonts w:ascii="Arial" w:hAnsi="Arial" w:cs="Arial"/>
          <w:color w:val="000000"/>
          <w:lang w:val="en-GB"/>
        </w:rPr>
        <w:tab/>
      </w:r>
      <w:r w:rsidR="0062308B" w:rsidRPr="0062308B">
        <w:rPr>
          <w:rFonts w:ascii="Arial" w:hAnsi="Arial" w:cs="Arial"/>
          <w:color w:val="000000"/>
        </w:rPr>
        <w:t>6</w:t>
      </w:r>
      <w:r w:rsidR="0062308B">
        <w:rPr>
          <w:rFonts w:ascii="Arial" w:hAnsi="Arial" w:cs="Arial"/>
          <w:color w:val="000000"/>
          <w:lang w:val="en-GB"/>
        </w:rPr>
        <w:br/>
      </w:r>
      <w:r w:rsidR="0062308B" w:rsidRPr="0062308B">
        <w:rPr>
          <w:rFonts w:ascii="Arial" w:hAnsi="Arial" w:cs="Arial"/>
          <w:color w:val="000000"/>
        </w:rPr>
        <w:t>Social</w:t>
      </w:r>
      <w:r w:rsidR="0062308B" w:rsidRPr="0062308B">
        <w:rPr>
          <w:rStyle w:val="apple-converted-space"/>
          <w:rFonts w:ascii="Arial" w:eastAsiaTheme="majorEastAsia" w:hAnsi="Arial" w:cs="Arial"/>
          <w:color w:val="000000"/>
        </w:rPr>
        <w:t> </w:t>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t>6</w:t>
      </w:r>
      <w:r w:rsidR="0062308B">
        <w:rPr>
          <w:rStyle w:val="apple-converted-space"/>
          <w:rFonts w:ascii="Arial" w:hAnsi="Arial" w:cs="Arial"/>
          <w:color w:val="000000"/>
          <w:lang w:val="en-GB"/>
        </w:rPr>
        <w:br/>
      </w:r>
      <w:r w:rsidR="0062308B" w:rsidRPr="0062308B">
        <w:rPr>
          <w:rFonts w:ascii="Arial" w:hAnsi="Arial" w:cs="Arial"/>
          <w:color w:val="000000"/>
        </w:rPr>
        <w:t>Technological</w:t>
      </w:r>
      <w:r w:rsidR="0062308B" w:rsidRPr="0062308B">
        <w:rPr>
          <w:rStyle w:val="apple-converted-space"/>
          <w:rFonts w:ascii="Arial" w:eastAsiaTheme="majorEastAsia" w:hAnsi="Arial" w:cs="Arial"/>
          <w:color w:val="000000"/>
        </w:rPr>
        <w:t> </w:t>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t>6</w:t>
      </w:r>
      <w:r w:rsidR="0062308B">
        <w:rPr>
          <w:rStyle w:val="apple-converted-space"/>
          <w:rFonts w:ascii="Arial" w:hAnsi="Arial" w:cs="Arial"/>
          <w:color w:val="000000"/>
          <w:lang w:val="en-GB"/>
        </w:rPr>
        <w:br/>
      </w:r>
      <w:r w:rsidR="0062308B" w:rsidRPr="0062308B">
        <w:rPr>
          <w:rFonts w:ascii="Arial" w:hAnsi="Arial" w:cs="Arial"/>
          <w:color w:val="000000"/>
        </w:rPr>
        <w:t>Environmental</w:t>
      </w:r>
      <w:r w:rsidR="0062308B" w:rsidRPr="0062308B">
        <w:rPr>
          <w:rStyle w:val="apple-converted-space"/>
          <w:rFonts w:ascii="Arial" w:eastAsiaTheme="majorEastAsia" w:hAnsi="Arial" w:cs="Arial"/>
          <w:color w:val="000000"/>
        </w:rPr>
        <w:t> </w:t>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r>
      <w:r w:rsidR="0062308B" w:rsidRPr="0062308B">
        <w:rPr>
          <w:rStyle w:val="apple-converted-space"/>
          <w:rFonts w:ascii="Arial" w:eastAsiaTheme="majorEastAsia" w:hAnsi="Arial" w:cs="Arial"/>
          <w:color w:val="000000"/>
        </w:rPr>
        <w:tab/>
        <w:t xml:space="preserve">         </w:t>
      </w:r>
      <w:r w:rsidR="0062308B">
        <w:rPr>
          <w:rStyle w:val="apple-converted-space"/>
          <w:rFonts w:ascii="Arial" w:eastAsiaTheme="majorEastAsia" w:hAnsi="Arial" w:cs="Arial"/>
          <w:color w:val="000000"/>
        </w:rPr>
        <w:tab/>
        <w:t xml:space="preserve">         </w:t>
      </w:r>
      <w:r w:rsidR="0062308B" w:rsidRPr="0062308B">
        <w:rPr>
          <w:rStyle w:val="apple-converted-space"/>
          <w:rFonts w:ascii="Arial" w:eastAsiaTheme="majorEastAsia" w:hAnsi="Arial" w:cs="Arial"/>
          <w:color w:val="000000"/>
        </w:rPr>
        <w:t>6-7</w:t>
      </w:r>
      <w:r w:rsidR="0062308B">
        <w:rPr>
          <w:rStyle w:val="apple-converted-space"/>
          <w:rFonts w:ascii="Arial" w:eastAsiaTheme="majorEastAsia" w:hAnsi="Arial" w:cs="Arial"/>
          <w:color w:val="000000"/>
        </w:rPr>
        <w:br/>
      </w:r>
      <w:r w:rsidR="0062308B" w:rsidRPr="0062308B">
        <w:rPr>
          <w:rFonts w:ascii="Arial" w:hAnsi="Arial" w:cs="Arial"/>
          <w:b/>
          <w:bCs/>
          <w:color w:val="000000"/>
        </w:rPr>
        <w:t>Competitor Analysis</w:t>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r>
      <w:r w:rsidR="0062308B">
        <w:rPr>
          <w:rFonts w:ascii="Arial" w:hAnsi="Arial" w:cs="Arial"/>
          <w:color w:val="000000"/>
        </w:rPr>
        <w:tab/>
        <w:t xml:space="preserve">         7-8</w:t>
      </w:r>
      <w:r w:rsidR="0062308B">
        <w:rPr>
          <w:rFonts w:ascii="Arial" w:hAnsi="Arial" w:cs="Arial"/>
          <w:color w:val="000000"/>
        </w:rPr>
        <w:br/>
      </w:r>
      <w:r w:rsidR="0062308B" w:rsidRPr="003D6E76">
        <w:rPr>
          <w:rFonts w:ascii="Arial" w:hAnsi="Arial" w:cs="Arial"/>
          <w:b/>
          <w:bCs/>
          <w:color w:val="000000"/>
        </w:rPr>
        <w:t>Marketing Communications</w:t>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sidRPr="0062308B">
        <w:rPr>
          <w:rFonts w:ascii="Arial" w:hAnsi="Arial" w:cs="Arial"/>
          <w:color w:val="000000"/>
        </w:rPr>
        <w:tab/>
      </w:r>
      <w:r w:rsidR="002643D5">
        <w:rPr>
          <w:rFonts w:ascii="Arial" w:hAnsi="Arial" w:cs="Arial"/>
          <w:color w:val="000000"/>
        </w:rPr>
        <w:t>8</w:t>
      </w:r>
      <w:r w:rsidR="0062308B">
        <w:rPr>
          <w:rFonts w:ascii="Arial" w:hAnsi="Arial" w:cs="Arial"/>
          <w:b/>
          <w:bCs/>
          <w:color w:val="000000"/>
        </w:rPr>
        <w:br/>
      </w:r>
      <w:r w:rsidR="0062308B" w:rsidRPr="0062308B">
        <w:rPr>
          <w:rFonts w:ascii="Arial" w:hAnsi="Arial" w:cs="Arial"/>
        </w:rPr>
        <w:t>Product</w:t>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2643D5">
        <w:rPr>
          <w:rFonts w:ascii="Arial" w:hAnsi="Arial" w:cs="Arial"/>
        </w:rPr>
        <w:t>8</w:t>
      </w:r>
      <w:r w:rsidR="0062308B" w:rsidRPr="0062308B">
        <w:rPr>
          <w:rFonts w:ascii="Arial" w:hAnsi="Arial" w:cs="Arial"/>
        </w:rPr>
        <w:br/>
      </w:r>
      <w:r w:rsidR="0062308B" w:rsidRPr="0062308B">
        <w:rPr>
          <w:rFonts w:ascii="Arial" w:hAnsi="Arial" w:cs="Arial"/>
        </w:rPr>
        <w:t>Price</w:t>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042581" w:rsidRPr="002643D5">
        <w:rPr>
          <w:rFonts w:ascii="Arial" w:hAnsi="Arial" w:cs="Arial"/>
          <w:lang w:val="en-GB"/>
        </w:rPr>
        <w:tab/>
      </w:r>
      <w:r w:rsidR="002643D5">
        <w:rPr>
          <w:rFonts w:ascii="Arial" w:hAnsi="Arial" w:cs="Arial"/>
        </w:rPr>
        <w:t>8</w:t>
      </w:r>
      <w:r w:rsidR="0062308B" w:rsidRPr="0062308B">
        <w:rPr>
          <w:rFonts w:ascii="Arial" w:hAnsi="Arial" w:cs="Arial"/>
        </w:rPr>
        <w:br/>
      </w:r>
      <w:r w:rsidR="0062308B" w:rsidRPr="0062308B">
        <w:rPr>
          <w:rFonts w:ascii="Arial" w:hAnsi="Arial" w:cs="Arial"/>
        </w:rPr>
        <w:t>Place</w:t>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042581" w:rsidRPr="002643D5">
        <w:rPr>
          <w:rFonts w:ascii="Arial" w:hAnsi="Arial" w:cs="Arial"/>
          <w:lang w:val="en-GB"/>
        </w:rPr>
        <w:tab/>
      </w:r>
      <w:r w:rsidR="002643D5">
        <w:rPr>
          <w:rFonts w:ascii="Arial" w:hAnsi="Arial" w:cs="Arial"/>
        </w:rPr>
        <w:t>8</w:t>
      </w:r>
      <w:r w:rsidR="0062308B" w:rsidRPr="0062308B">
        <w:rPr>
          <w:rFonts w:ascii="Arial" w:hAnsi="Arial" w:cs="Arial"/>
        </w:rPr>
        <w:br/>
      </w:r>
      <w:r w:rsidR="0062308B" w:rsidRPr="0062308B">
        <w:rPr>
          <w:rFonts w:ascii="Arial" w:hAnsi="Arial" w:cs="Arial"/>
        </w:rPr>
        <w:t>Promotion</w:t>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62308B">
        <w:rPr>
          <w:rFonts w:ascii="Arial" w:hAnsi="Arial" w:cs="Arial"/>
        </w:rPr>
        <w:tab/>
      </w:r>
      <w:r w:rsidR="00042581" w:rsidRPr="002643D5">
        <w:rPr>
          <w:rFonts w:ascii="Arial" w:hAnsi="Arial" w:cs="Arial"/>
          <w:lang w:val="en-GB"/>
        </w:rPr>
        <w:tab/>
      </w:r>
      <w:r w:rsidR="002643D5">
        <w:rPr>
          <w:rFonts w:ascii="Arial" w:hAnsi="Arial" w:cs="Arial"/>
        </w:rPr>
        <w:t>8</w:t>
      </w:r>
      <w:r w:rsidR="0062308B">
        <w:rPr>
          <w:rFonts w:ascii="Arial" w:hAnsi="Arial" w:cs="Arial"/>
          <w:b/>
          <w:bCs/>
        </w:rPr>
        <w:br/>
      </w:r>
      <w:r w:rsidR="0062308B" w:rsidRPr="007D508A">
        <w:rPr>
          <w:rFonts w:ascii="Arial" w:hAnsi="Arial" w:cs="Arial"/>
          <w:b/>
          <w:bCs/>
        </w:rPr>
        <w:t>Social Aspect (Community Support)</w:t>
      </w:r>
      <w:r w:rsidR="0062308B">
        <w:rPr>
          <w:rFonts w:ascii="Arial" w:hAnsi="Arial" w:cs="Arial"/>
          <w:b/>
          <w:bCs/>
        </w:rPr>
        <w:tab/>
      </w:r>
      <w:r w:rsidR="0062308B">
        <w:rPr>
          <w:rFonts w:ascii="Arial" w:hAnsi="Arial" w:cs="Arial"/>
          <w:b/>
          <w:bCs/>
        </w:rPr>
        <w:tab/>
      </w:r>
      <w:r w:rsidR="0062308B">
        <w:rPr>
          <w:rFonts w:ascii="Arial" w:hAnsi="Arial" w:cs="Arial"/>
          <w:b/>
          <w:bCs/>
        </w:rPr>
        <w:tab/>
      </w:r>
      <w:r w:rsidR="0062308B">
        <w:rPr>
          <w:rFonts w:ascii="Arial" w:hAnsi="Arial" w:cs="Arial"/>
          <w:b/>
          <w:bCs/>
        </w:rPr>
        <w:tab/>
      </w:r>
      <w:r w:rsidR="0062308B">
        <w:rPr>
          <w:rFonts w:ascii="Arial" w:hAnsi="Arial" w:cs="Arial"/>
          <w:b/>
          <w:bCs/>
        </w:rPr>
        <w:tab/>
      </w:r>
      <w:r w:rsidR="0062308B">
        <w:rPr>
          <w:rFonts w:ascii="Arial" w:hAnsi="Arial" w:cs="Arial"/>
          <w:b/>
          <w:bCs/>
        </w:rPr>
        <w:tab/>
      </w:r>
      <w:r w:rsidR="0062308B">
        <w:rPr>
          <w:rFonts w:ascii="Arial" w:hAnsi="Arial" w:cs="Arial"/>
          <w:b/>
          <w:bCs/>
        </w:rPr>
        <w:tab/>
      </w:r>
      <w:r w:rsidR="002643D5">
        <w:rPr>
          <w:rFonts w:ascii="Arial" w:hAnsi="Arial" w:cs="Arial"/>
        </w:rPr>
        <w:t>8</w:t>
      </w:r>
      <w:r w:rsidR="0062308B">
        <w:rPr>
          <w:rFonts w:ascii="Arial" w:hAnsi="Arial" w:cs="Arial"/>
          <w:b/>
          <w:bCs/>
        </w:rPr>
        <w:br/>
      </w:r>
      <w:r w:rsidR="0062308B" w:rsidRPr="00F063E0">
        <w:rPr>
          <w:rFonts w:ascii="Arial" w:hAnsi="Arial" w:cs="Arial"/>
          <w:b/>
          <w:bCs/>
          <w:color w:val="000000"/>
        </w:rPr>
        <w:t>Startup Expenses (First Month)</w:t>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r>
      <w:r w:rsidR="0062308B">
        <w:rPr>
          <w:rFonts w:ascii="Arial" w:hAnsi="Arial" w:cs="Arial"/>
          <w:b/>
          <w:bCs/>
          <w:color w:val="000000"/>
        </w:rPr>
        <w:tab/>
        <w:t xml:space="preserve">  </w:t>
      </w:r>
      <w:r w:rsidR="002643D5">
        <w:rPr>
          <w:rFonts w:ascii="Arial" w:hAnsi="Arial" w:cs="Arial"/>
          <w:b/>
          <w:bCs/>
          <w:color w:val="000000"/>
        </w:rPr>
        <w:tab/>
      </w:r>
      <w:r w:rsidR="002643D5">
        <w:rPr>
          <w:rFonts w:ascii="Arial" w:hAnsi="Arial" w:cs="Arial"/>
          <w:color w:val="000000"/>
        </w:rPr>
        <w:t>9</w:t>
      </w:r>
      <w:r w:rsidR="00D66EF7">
        <w:rPr>
          <w:rFonts w:ascii="Arial" w:hAnsi="Arial" w:cs="Arial"/>
          <w:color w:val="000000"/>
        </w:rPr>
        <w:br/>
        <w:t>Reference</w:t>
      </w:r>
      <w:r w:rsidR="00BD32CD" w:rsidRPr="00BD32CD">
        <w:rPr>
          <w:rFonts w:ascii="Arial" w:hAnsi="Arial" w:cs="Arial"/>
          <w:color w:val="000000"/>
          <w:lang w:val="en-GB"/>
        </w:rPr>
        <w:t xml:space="preserve"> </w:t>
      </w:r>
      <w:r w:rsidR="00BD32CD">
        <w:rPr>
          <w:rFonts w:ascii="Arial" w:hAnsi="Arial" w:cs="Arial"/>
          <w:color w:val="000000"/>
          <w:lang w:val="en-GB"/>
        </w:rPr>
        <w:t>list</w:t>
      </w:r>
      <w:r w:rsidR="00D66EF7">
        <w:rPr>
          <w:rFonts w:ascii="Arial" w:hAnsi="Arial" w:cs="Arial"/>
          <w:color w:val="000000"/>
        </w:rPr>
        <w:tab/>
      </w:r>
      <w:r w:rsidR="00D66EF7">
        <w:rPr>
          <w:rFonts w:ascii="Arial" w:hAnsi="Arial" w:cs="Arial"/>
          <w:color w:val="000000"/>
        </w:rPr>
        <w:tab/>
      </w:r>
      <w:r w:rsidR="00D66EF7">
        <w:rPr>
          <w:rFonts w:ascii="Arial" w:hAnsi="Arial" w:cs="Arial"/>
          <w:color w:val="000000"/>
        </w:rPr>
        <w:tab/>
      </w:r>
      <w:r w:rsidR="00D66EF7">
        <w:rPr>
          <w:rFonts w:ascii="Arial" w:hAnsi="Arial" w:cs="Arial"/>
          <w:color w:val="000000"/>
        </w:rPr>
        <w:tab/>
      </w:r>
      <w:r w:rsidR="00D66EF7">
        <w:rPr>
          <w:rFonts w:ascii="Arial" w:hAnsi="Arial" w:cs="Arial"/>
          <w:color w:val="000000"/>
        </w:rPr>
        <w:tab/>
      </w:r>
      <w:r w:rsidR="00D66EF7">
        <w:rPr>
          <w:rFonts w:ascii="Arial" w:hAnsi="Arial" w:cs="Arial"/>
          <w:color w:val="000000"/>
        </w:rPr>
        <w:tab/>
      </w:r>
      <w:r w:rsidR="00D66EF7">
        <w:rPr>
          <w:rFonts w:ascii="Arial" w:hAnsi="Arial" w:cs="Arial"/>
          <w:color w:val="000000"/>
        </w:rPr>
        <w:tab/>
      </w:r>
      <w:r w:rsidR="00D66EF7">
        <w:rPr>
          <w:rFonts w:ascii="Arial" w:hAnsi="Arial" w:cs="Arial"/>
          <w:color w:val="000000"/>
        </w:rPr>
        <w:tab/>
      </w:r>
      <w:r w:rsidR="00BD32CD">
        <w:rPr>
          <w:rFonts w:ascii="Arial" w:hAnsi="Arial" w:cs="Arial"/>
          <w:color w:val="000000"/>
        </w:rPr>
        <w:t xml:space="preserve">                 10-</w:t>
      </w:r>
      <w:r w:rsidR="00D66EF7">
        <w:rPr>
          <w:rFonts w:ascii="Arial" w:hAnsi="Arial" w:cs="Arial"/>
          <w:color w:val="000000"/>
        </w:rPr>
        <w:t>11</w:t>
      </w:r>
    </w:p>
    <w:p w14:paraId="0A6C4D6E" w14:textId="1088A8A5" w:rsidR="0062308B" w:rsidRPr="0062308B" w:rsidRDefault="0062308B" w:rsidP="0062308B">
      <w:pPr>
        <w:spacing w:before="100" w:beforeAutospacing="1" w:after="100" w:afterAutospacing="1" w:line="360" w:lineRule="auto"/>
        <w:outlineLvl w:val="2"/>
        <w:rPr>
          <w:rFonts w:ascii="Arial" w:hAnsi="Arial" w:cs="Arial"/>
          <w:b/>
          <w:bCs/>
        </w:rPr>
      </w:pPr>
      <w:r>
        <w:rPr>
          <w:rFonts w:ascii="Arial" w:hAnsi="Arial" w:cs="Arial"/>
          <w:b/>
          <w:bCs/>
        </w:rPr>
        <w:br/>
      </w:r>
    </w:p>
    <w:p w14:paraId="50E7B697" w14:textId="77777777" w:rsidR="0062308B" w:rsidRDefault="0062308B" w:rsidP="0062308B">
      <w:pPr>
        <w:pStyle w:val="ac"/>
        <w:spacing w:line="360" w:lineRule="auto"/>
        <w:rPr>
          <w:rFonts w:ascii="Arial" w:hAnsi="Arial" w:cs="Arial"/>
          <w:color w:val="000000"/>
        </w:rPr>
      </w:pPr>
    </w:p>
    <w:p w14:paraId="030BE0BC" w14:textId="77777777" w:rsidR="0062308B" w:rsidRPr="0062308B" w:rsidRDefault="0062308B" w:rsidP="0062308B">
      <w:pPr>
        <w:pStyle w:val="ac"/>
        <w:spacing w:line="360" w:lineRule="auto"/>
        <w:rPr>
          <w:rFonts w:ascii="Arial" w:hAnsi="Arial" w:cs="Arial"/>
          <w:color w:val="000000"/>
        </w:rPr>
      </w:pPr>
    </w:p>
    <w:p w14:paraId="2344F538" w14:textId="77777777" w:rsidR="0062308B" w:rsidRPr="0062308B" w:rsidRDefault="0062308B" w:rsidP="0062308B">
      <w:pPr>
        <w:spacing w:line="360" w:lineRule="auto"/>
        <w:rPr>
          <w:rStyle w:val="apple-converted-space"/>
          <w:rFonts w:ascii="Arial" w:eastAsiaTheme="majorEastAsia" w:hAnsi="Arial" w:cs="Arial"/>
          <w:color w:val="000000"/>
        </w:rPr>
      </w:pPr>
    </w:p>
    <w:p w14:paraId="484C2FE7" w14:textId="25167AB6" w:rsidR="0062308B" w:rsidRPr="0062308B" w:rsidRDefault="0062308B" w:rsidP="0062308B">
      <w:pPr>
        <w:spacing w:line="360" w:lineRule="auto"/>
        <w:rPr>
          <w:rFonts w:ascii="Arial" w:hAnsi="Arial" w:cs="Arial"/>
          <w:color w:val="000000"/>
        </w:rPr>
      </w:pPr>
      <w:r w:rsidRPr="0062308B">
        <w:rPr>
          <w:rStyle w:val="apple-converted-space"/>
          <w:rFonts w:ascii="Arial" w:hAnsi="Arial" w:cs="Arial"/>
          <w:color w:val="000000"/>
          <w:lang w:val="en-GB"/>
        </w:rPr>
        <w:br/>
      </w:r>
      <w:r>
        <w:rPr>
          <w:rStyle w:val="apple-converted-space"/>
          <w:rFonts w:ascii="Arial" w:hAnsi="Arial" w:cs="Arial"/>
          <w:color w:val="000000"/>
        </w:rPr>
        <w:br/>
      </w:r>
    </w:p>
    <w:p w14:paraId="76338815" w14:textId="77777777" w:rsidR="0062308B" w:rsidRPr="0062308B" w:rsidRDefault="0062308B" w:rsidP="00D4714D">
      <w:pPr>
        <w:spacing w:line="360" w:lineRule="auto"/>
        <w:rPr>
          <w:rFonts w:ascii="Arial" w:hAnsi="Arial" w:cs="Arial"/>
          <w:color w:val="000000"/>
          <w:lang w:val="en-GB"/>
        </w:rPr>
      </w:pPr>
    </w:p>
    <w:p w14:paraId="325742BD" w14:textId="77777777" w:rsidR="00D4714D" w:rsidRPr="00D4714D" w:rsidRDefault="00D4714D" w:rsidP="00D4714D">
      <w:pPr>
        <w:spacing w:before="100" w:beforeAutospacing="1" w:after="100" w:afterAutospacing="1" w:line="360" w:lineRule="auto"/>
        <w:outlineLvl w:val="2"/>
        <w:rPr>
          <w:rFonts w:ascii="Arial" w:hAnsi="Arial" w:cs="Arial"/>
          <w:color w:val="000000"/>
          <w:lang w:val="en-GB"/>
        </w:rPr>
      </w:pPr>
    </w:p>
    <w:p w14:paraId="02329E46" w14:textId="54A2A7D2" w:rsidR="00D740C7" w:rsidRPr="00433969" w:rsidRDefault="00D740C7" w:rsidP="00433969">
      <w:pPr>
        <w:spacing w:before="100" w:beforeAutospacing="1" w:after="100" w:afterAutospacing="1"/>
        <w:jc w:val="center"/>
        <w:rPr>
          <w:color w:val="000000"/>
          <w:lang w:val="en-GB"/>
        </w:rPr>
      </w:pPr>
      <w:r w:rsidRPr="00D468C8">
        <w:rPr>
          <w:rFonts w:ascii="Arial" w:hAnsi="Arial" w:cs="Arial"/>
          <w:b/>
          <w:bCs/>
          <w:color w:val="000000"/>
        </w:rPr>
        <w:lastRenderedPageBreak/>
        <w:t xml:space="preserve">Overview of the </w:t>
      </w:r>
      <w:r w:rsidR="002643D5">
        <w:rPr>
          <w:rFonts w:ascii="Arial" w:hAnsi="Arial" w:cs="Arial"/>
          <w:b/>
          <w:bCs/>
          <w:color w:val="000000"/>
        </w:rPr>
        <w:t>b</w:t>
      </w:r>
      <w:r w:rsidRPr="00D468C8">
        <w:rPr>
          <w:rFonts w:ascii="Arial" w:hAnsi="Arial" w:cs="Arial"/>
          <w:b/>
          <w:bCs/>
          <w:color w:val="000000"/>
        </w:rPr>
        <w:t xml:space="preserve">usiness </w:t>
      </w:r>
      <w:r w:rsidR="002643D5">
        <w:rPr>
          <w:rFonts w:ascii="Arial" w:hAnsi="Arial" w:cs="Arial"/>
          <w:b/>
          <w:bCs/>
          <w:color w:val="000000"/>
        </w:rPr>
        <w:t>i</w:t>
      </w:r>
      <w:r w:rsidRPr="00D468C8">
        <w:rPr>
          <w:rFonts w:ascii="Arial" w:hAnsi="Arial" w:cs="Arial"/>
          <w:b/>
          <w:bCs/>
          <w:color w:val="000000"/>
        </w:rPr>
        <w:t>dea</w:t>
      </w:r>
    </w:p>
    <w:p w14:paraId="398C3AC2" w14:textId="77777777" w:rsidR="007A09EF" w:rsidRPr="00D468C8" w:rsidRDefault="007E340E" w:rsidP="00D468C8">
      <w:pPr>
        <w:spacing w:before="100" w:beforeAutospacing="1" w:after="100" w:afterAutospacing="1" w:line="360" w:lineRule="auto"/>
        <w:rPr>
          <w:rFonts w:ascii="Arial" w:hAnsi="Arial" w:cs="Arial"/>
          <w:color w:val="000000"/>
        </w:rPr>
      </w:pPr>
      <w:r w:rsidRPr="007E340E">
        <w:rPr>
          <w:rFonts w:ascii="Arial" w:hAnsi="Arial" w:cs="Arial"/>
          <w:b/>
          <w:bCs/>
          <w:color w:val="000000"/>
        </w:rPr>
        <w:t>Product and Services</w:t>
      </w:r>
      <w:r w:rsidRPr="007E340E">
        <w:rPr>
          <w:rFonts w:ascii="Arial" w:hAnsi="Arial" w:cs="Arial"/>
          <w:color w:val="000000"/>
        </w:rPr>
        <w:t> </w:t>
      </w:r>
    </w:p>
    <w:p w14:paraId="16DD8E7A" w14:textId="18824891" w:rsidR="007E340E" w:rsidRPr="007E340E" w:rsidRDefault="007E340E" w:rsidP="00D468C8">
      <w:pPr>
        <w:spacing w:before="100" w:beforeAutospacing="1" w:after="100" w:afterAutospacing="1" w:line="360" w:lineRule="auto"/>
        <w:rPr>
          <w:rFonts w:ascii="Arial" w:hAnsi="Arial" w:cs="Arial"/>
          <w:color w:val="000000"/>
          <w:lang w:val="en-GB"/>
        </w:rPr>
      </w:pPr>
      <w:r w:rsidRPr="007E340E">
        <w:rPr>
          <w:rFonts w:ascii="Arial" w:hAnsi="Arial" w:cs="Arial"/>
          <w:b/>
          <w:bCs/>
          <w:color w:val="000000"/>
        </w:rPr>
        <w:t>Kate Solis Studio</w:t>
      </w:r>
      <w:r w:rsidRPr="007E340E">
        <w:rPr>
          <w:rFonts w:ascii="Arial" w:hAnsi="Arial" w:cs="Arial"/>
          <w:color w:val="000000"/>
        </w:rPr>
        <w:t xml:space="preserve"> is an innovative, high-tech and environmentally sustainable photographic studio </w:t>
      </w:r>
      <w:r w:rsidR="00352B43" w:rsidRPr="00D468C8">
        <w:rPr>
          <w:rFonts w:ascii="Arial" w:hAnsi="Arial" w:cs="Arial"/>
          <w:color w:val="000000"/>
        </w:rPr>
        <w:t>situated in Birmingham’s Digbeth creative quarter</w:t>
      </w:r>
      <w:r w:rsidR="007A09EF" w:rsidRPr="00D468C8">
        <w:rPr>
          <w:rFonts w:ascii="Arial" w:hAnsi="Arial" w:cs="Arial"/>
          <w:color w:val="000000"/>
          <w:lang w:val="en-GB"/>
        </w:rPr>
        <w:t xml:space="preserve"> </w:t>
      </w:r>
      <w:r w:rsidR="007A09EF" w:rsidRPr="00D468C8">
        <w:rPr>
          <w:rFonts w:ascii="Arial" w:hAnsi="Arial" w:cs="Arial"/>
          <w:color w:val="000000"/>
        </w:rPr>
        <w:t>(DCMS, 2026)</w:t>
      </w:r>
      <w:r w:rsidRPr="007E340E">
        <w:rPr>
          <w:rFonts w:ascii="Arial" w:hAnsi="Arial" w:cs="Arial"/>
          <w:color w:val="000000"/>
        </w:rPr>
        <w:t>. The startup’s core mission is to deliver premium visual content services while actively minimising its environmental footprint and fostering local community development. This dual approach directly aligns the enterprise with the contemporary principles of Corporate Social Responsibility (CSR), ensuring that commercial success goes hand in hand with ethical and sustainable practices</w:t>
      </w:r>
      <w:r w:rsidR="000A258C" w:rsidRPr="00D468C8">
        <w:rPr>
          <w:rFonts w:ascii="Arial" w:hAnsi="Arial" w:cs="Arial"/>
          <w:color w:val="000000"/>
        </w:rPr>
        <w:t xml:space="preserve"> </w:t>
      </w:r>
      <w:r w:rsidR="000A258C" w:rsidRPr="00D468C8">
        <w:rPr>
          <w:rFonts w:ascii="Arial" w:hAnsi="Arial" w:cs="Arial"/>
          <w:color w:val="000000"/>
        </w:rPr>
        <w:t>(Elkington, 1994).</w:t>
      </w:r>
    </w:p>
    <w:p w14:paraId="389FA6FC" w14:textId="05F14CBA" w:rsidR="00272554" w:rsidRPr="00272554" w:rsidRDefault="00272554" w:rsidP="00D468C8">
      <w:pPr>
        <w:spacing w:before="100" w:beforeAutospacing="1" w:after="100" w:afterAutospacing="1" w:line="360" w:lineRule="auto"/>
        <w:rPr>
          <w:rFonts w:ascii="Arial" w:hAnsi="Arial" w:cs="Arial"/>
          <w:color w:val="000000"/>
          <w:lang w:val="en-GB"/>
        </w:rPr>
      </w:pPr>
      <w:r w:rsidRPr="00272554">
        <w:rPr>
          <w:rFonts w:ascii="Arial" w:hAnsi="Arial" w:cs="Arial"/>
          <w:color w:val="000000"/>
        </w:rPr>
        <w:t>Our Services and Eco-Friendly Approach Kate Solis Studio will focus on two main target markets (B2C and B2B):</w:t>
      </w:r>
    </w:p>
    <w:p w14:paraId="0B1D9DC5" w14:textId="651C8E92" w:rsidR="00272554" w:rsidRPr="00272554" w:rsidRDefault="00272554" w:rsidP="00D468C8">
      <w:pPr>
        <w:numPr>
          <w:ilvl w:val="0"/>
          <w:numId w:val="2"/>
        </w:numPr>
        <w:spacing w:before="100" w:beforeAutospacing="1" w:after="100" w:afterAutospacing="1" w:line="360" w:lineRule="auto"/>
        <w:rPr>
          <w:rFonts w:ascii="Arial" w:hAnsi="Arial" w:cs="Arial"/>
          <w:color w:val="000000"/>
        </w:rPr>
      </w:pPr>
      <w:r w:rsidRPr="00272554">
        <w:rPr>
          <w:rFonts w:ascii="Arial" w:hAnsi="Arial" w:cs="Arial"/>
          <w:b/>
          <w:bCs/>
          <w:color w:val="000000"/>
        </w:rPr>
        <w:t>Studio Rental:</w:t>
      </w:r>
      <w:r w:rsidRPr="00272554">
        <w:rPr>
          <w:rFonts w:ascii="Arial" w:hAnsi="Arial" w:cs="Arial"/>
          <w:color w:val="000000"/>
        </w:rPr>
        <w:t> Renting out fully equipped studio rooms on an hourly basis to independent photographers, videographers, and social media content creators.</w:t>
      </w:r>
      <w:r w:rsidRPr="00D468C8">
        <w:rPr>
          <w:rFonts w:ascii="Arial" w:hAnsi="Arial" w:cs="Arial"/>
          <w:color w:val="000000"/>
          <w:lang w:val="ru-RU"/>
        </w:rPr>
        <w:br/>
      </w:r>
    </w:p>
    <w:p w14:paraId="55047957" w14:textId="77777777" w:rsidR="00272554" w:rsidRPr="00272554" w:rsidRDefault="00272554" w:rsidP="00D468C8">
      <w:pPr>
        <w:numPr>
          <w:ilvl w:val="0"/>
          <w:numId w:val="2"/>
        </w:numPr>
        <w:spacing w:before="100" w:beforeAutospacing="1" w:after="100" w:afterAutospacing="1" w:line="360" w:lineRule="auto"/>
        <w:rPr>
          <w:rFonts w:ascii="Arial" w:hAnsi="Arial" w:cs="Arial"/>
          <w:color w:val="000000"/>
        </w:rPr>
      </w:pPr>
      <w:r w:rsidRPr="00272554">
        <w:rPr>
          <w:rFonts w:ascii="Arial" w:hAnsi="Arial" w:cs="Arial"/>
          <w:b/>
          <w:bCs/>
          <w:color w:val="000000"/>
        </w:rPr>
        <w:t>Photography Packages:</w:t>
      </w:r>
      <w:r w:rsidRPr="00272554">
        <w:rPr>
          <w:rFonts w:ascii="Arial" w:hAnsi="Arial" w:cs="Arial"/>
          <w:color w:val="000000"/>
        </w:rPr>
        <w:t> Providing professional photo sessions for local fashion brands, e-commerce websites, and social media platforms, alongside private and corporate portrait photography.</w:t>
      </w:r>
    </w:p>
    <w:p w14:paraId="27AFE868" w14:textId="0751FD5A" w:rsidR="00272554" w:rsidRPr="00272554" w:rsidRDefault="00272554" w:rsidP="00D468C8">
      <w:pPr>
        <w:spacing w:before="100" w:beforeAutospacing="1" w:after="100" w:afterAutospacing="1" w:line="360" w:lineRule="auto"/>
        <w:rPr>
          <w:rFonts w:ascii="Arial" w:hAnsi="Arial" w:cs="Arial"/>
          <w:color w:val="000000"/>
        </w:rPr>
      </w:pPr>
      <w:r w:rsidRPr="00272554">
        <w:rPr>
          <w:rFonts w:ascii="Arial" w:hAnsi="Arial" w:cs="Arial"/>
          <w:color w:val="000000"/>
        </w:rPr>
        <w:t xml:space="preserve">Unlike traditional UK photo studios that consume massive amounts of electricity, Kate Solis Studio introduces a "pure light" concept. The studio is fully equipped with advanced professional LED lighting, which uses 80% less energy compared to old halogen lamps and flash systems. The studio interior follows a minimalist design using furniture made from recycled materials and sustainable, FSC-certified wood. Furthermore, our cycloramas and walls are painted with eco-friendly, non-toxic water-based paints. </w:t>
      </w:r>
      <w:r w:rsidRPr="00D468C8">
        <w:rPr>
          <w:rFonts w:ascii="Arial" w:hAnsi="Arial" w:cs="Arial"/>
          <w:color w:val="000000"/>
        </w:rPr>
        <w:t>To keep operations completely green, we have a strict Zero Waste policy: all studio bookings, paperwork, payments, and final photo deliveries are done</w:t>
      </w:r>
      <w:r w:rsidRPr="00D468C8">
        <w:rPr>
          <w:rStyle w:val="apple-converted-space"/>
          <w:rFonts w:ascii="Arial" w:eastAsiaTheme="majorEastAsia" w:hAnsi="Arial" w:cs="Arial"/>
          <w:color w:val="000000"/>
        </w:rPr>
        <w:t> </w:t>
      </w:r>
      <w:r w:rsidRPr="00D468C8">
        <w:rPr>
          <w:rFonts w:ascii="Arial" w:hAnsi="Arial" w:cs="Arial"/>
          <w:color w:val="000000"/>
        </w:rPr>
        <w:t>100% digitally via our website and online galleries, completely eliminating paper waste.</w:t>
      </w:r>
    </w:p>
    <w:p w14:paraId="4BAA26FE" w14:textId="77777777" w:rsidR="00433969" w:rsidRDefault="00433969" w:rsidP="00D468C8">
      <w:pPr>
        <w:spacing w:line="360" w:lineRule="auto"/>
        <w:rPr>
          <w:rFonts w:ascii="Arial" w:hAnsi="Arial" w:cs="Arial"/>
          <w:b/>
          <w:bCs/>
          <w:color w:val="000000"/>
          <w:lang w:val="ru-RU"/>
        </w:rPr>
      </w:pPr>
    </w:p>
    <w:p w14:paraId="49415F1C" w14:textId="44B41583" w:rsidR="00D740C7" w:rsidRPr="00D468C8" w:rsidRDefault="007E340E" w:rsidP="00D468C8">
      <w:pPr>
        <w:spacing w:line="360" w:lineRule="auto"/>
        <w:rPr>
          <w:rFonts w:ascii="Arial" w:hAnsi="Arial" w:cs="Arial"/>
          <w:b/>
          <w:bCs/>
          <w:color w:val="000000"/>
          <w:lang w:val="en-GB"/>
        </w:rPr>
      </w:pPr>
      <w:r w:rsidRPr="00D468C8">
        <w:rPr>
          <w:rFonts w:ascii="Arial" w:hAnsi="Arial" w:cs="Arial"/>
          <w:b/>
          <w:bCs/>
          <w:color w:val="000000"/>
        </w:rPr>
        <w:lastRenderedPageBreak/>
        <w:t>Management Structure</w:t>
      </w:r>
    </w:p>
    <w:p w14:paraId="52A335F7" w14:textId="75C05F88" w:rsidR="000A4BDA" w:rsidRPr="000A4BDA" w:rsidRDefault="000A4BDA" w:rsidP="00D468C8">
      <w:pPr>
        <w:spacing w:before="100" w:beforeAutospacing="1" w:after="100" w:afterAutospacing="1" w:line="360" w:lineRule="auto"/>
        <w:rPr>
          <w:rFonts w:ascii="Arial" w:hAnsi="Arial" w:cs="Arial"/>
          <w:color w:val="000000"/>
          <w:lang w:val="en-GB"/>
        </w:rPr>
      </w:pPr>
      <w:r w:rsidRPr="000A4BDA">
        <w:rPr>
          <w:rFonts w:ascii="Arial" w:hAnsi="Arial" w:cs="Arial"/>
          <w:color w:val="000000"/>
        </w:rPr>
        <w:t>The founder and managing director of Kate Solis Studio is Kate S</w:t>
      </w:r>
      <w:r w:rsidR="002643D5">
        <w:rPr>
          <w:rFonts w:ascii="Arial" w:hAnsi="Arial" w:cs="Arial"/>
          <w:color w:val="000000"/>
          <w:lang w:val="en-GB"/>
        </w:rPr>
        <w:t>k</w:t>
      </w:r>
      <w:r w:rsidRPr="000A4BDA">
        <w:rPr>
          <w:rFonts w:ascii="Arial" w:hAnsi="Arial" w:cs="Arial"/>
          <w:color w:val="000000"/>
        </w:rPr>
        <w:t>. In the initial stage, I will lead the studio's overall strategy, manage B2B client relationships, and personally handle the basic bookkeeping, tracking all income and expenses through digital platforms. Crucially, I will serve as the studio’s Lead Photographer, personally conducting commercial and private photo sessions, as well as handling all subsequent photo editing and high-end retouching to ensure strict quality control.</w:t>
      </w:r>
      <w:r w:rsidRPr="00D468C8">
        <w:rPr>
          <w:rFonts w:ascii="Arial" w:hAnsi="Arial" w:cs="Arial"/>
          <w:color w:val="000000"/>
          <w:lang w:val="en-GB"/>
        </w:rPr>
        <w:t xml:space="preserve"> </w:t>
      </w:r>
      <w:r w:rsidRPr="000A4BDA">
        <w:rPr>
          <w:rFonts w:ascii="Arial" w:hAnsi="Arial" w:cs="Arial"/>
          <w:color w:val="000000"/>
        </w:rPr>
        <w:t>To drive client acquisition, I will hire a marketing specialist and a target/media buyer on a project basis. For daily studio operations, the business will employ one part-time receptionist on a flexible contract. This team member will welcome guests, answer phone calls, manage emails and client text correspondence, and prepare the shooting spaces for both my sessions and independent photographers who rent the space. If there are no bookings on a particular day, this role can be performed remotely. To</w:t>
      </w:r>
      <w:r w:rsidRPr="00D468C8">
        <w:rPr>
          <w:rFonts w:ascii="Arial" w:hAnsi="Arial" w:cs="Arial"/>
          <w:color w:val="000000"/>
          <w:lang w:val="en-GB"/>
        </w:rPr>
        <w:t xml:space="preserve"> </w:t>
      </w:r>
      <w:r w:rsidRPr="000A4BDA">
        <w:rPr>
          <w:rFonts w:ascii="Arial" w:hAnsi="Arial" w:cs="Arial"/>
          <w:color w:val="000000"/>
        </w:rPr>
        <w:t>minimize overhead costs at launch, cleanliness and studio maintenance will be managed jointly by myself and the part-time receptionist, eliminating the need for external cleaning services</w:t>
      </w:r>
      <w:r w:rsidR="007A09EF" w:rsidRPr="00D468C8">
        <w:rPr>
          <w:rFonts w:ascii="Arial" w:hAnsi="Arial" w:cs="Arial"/>
          <w:color w:val="000000"/>
          <w:lang w:val="en-GB"/>
        </w:rPr>
        <w:t>.</w:t>
      </w:r>
    </w:p>
    <w:p w14:paraId="7B20FFD6" w14:textId="68CE0979" w:rsidR="007E340E" w:rsidRPr="00D468C8" w:rsidRDefault="007E340E" w:rsidP="00D468C8">
      <w:pPr>
        <w:spacing w:line="360" w:lineRule="auto"/>
        <w:rPr>
          <w:rFonts w:ascii="Arial" w:hAnsi="Arial" w:cs="Arial"/>
          <w:b/>
          <w:bCs/>
          <w:color w:val="000000"/>
          <w:lang w:val="en-GB"/>
        </w:rPr>
      </w:pPr>
      <w:r w:rsidRPr="00D468C8">
        <w:rPr>
          <w:rFonts w:ascii="Arial" w:hAnsi="Arial" w:cs="Arial"/>
          <w:b/>
          <w:bCs/>
          <w:color w:val="000000"/>
        </w:rPr>
        <w:t>Legal Format</w:t>
      </w:r>
    </w:p>
    <w:p w14:paraId="3BA42C69" w14:textId="4F5A9D7A" w:rsidR="007E340E" w:rsidRDefault="007A09EF" w:rsidP="00D468C8">
      <w:pPr>
        <w:spacing w:line="360" w:lineRule="auto"/>
        <w:rPr>
          <w:rFonts w:ascii="Arial" w:hAnsi="Arial" w:cs="Arial"/>
          <w:color w:val="000000"/>
        </w:rPr>
      </w:pPr>
      <w:r w:rsidRPr="00D468C8">
        <w:rPr>
          <w:rFonts w:ascii="Arial" w:hAnsi="Arial" w:cs="Arial"/>
          <w:color w:val="000000"/>
        </w:rPr>
        <w:t>The business will be officially registered in the UK as a</w:t>
      </w:r>
      <w:r w:rsidRPr="00D468C8">
        <w:rPr>
          <w:rStyle w:val="apple-converted-space"/>
          <w:rFonts w:ascii="Arial" w:eastAsiaTheme="majorEastAsia" w:hAnsi="Arial" w:cs="Arial"/>
          <w:color w:val="000000"/>
        </w:rPr>
        <w:t> </w:t>
      </w:r>
      <w:r w:rsidRPr="00D468C8">
        <w:rPr>
          <w:rFonts w:ascii="Arial" w:hAnsi="Arial" w:cs="Arial"/>
          <w:color w:val="000000"/>
        </w:rPr>
        <w:t>Private Limited Company (Ltd)</w:t>
      </w:r>
      <w:r w:rsidRPr="00D468C8">
        <w:rPr>
          <w:rStyle w:val="apple-converted-space"/>
          <w:rFonts w:ascii="Arial" w:eastAsiaTheme="majorEastAsia" w:hAnsi="Arial" w:cs="Arial"/>
          <w:color w:val="000000"/>
        </w:rPr>
        <w:t> </w:t>
      </w:r>
      <w:r w:rsidRPr="00D468C8">
        <w:rPr>
          <w:rFonts w:ascii="Arial" w:hAnsi="Arial" w:cs="Arial"/>
          <w:color w:val="000000"/>
        </w:rPr>
        <w:t>under the</w:t>
      </w:r>
      <w:r w:rsidRPr="00D468C8">
        <w:rPr>
          <w:rStyle w:val="apple-converted-space"/>
          <w:rFonts w:ascii="Arial" w:eastAsiaTheme="majorEastAsia" w:hAnsi="Arial" w:cs="Arial"/>
          <w:color w:val="000000"/>
        </w:rPr>
        <w:t> </w:t>
      </w:r>
      <w:r w:rsidRPr="00D468C8">
        <w:rPr>
          <w:rFonts w:ascii="Arial" w:hAnsi="Arial" w:cs="Arial"/>
          <w:i/>
          <w:iCs/>
          <w:color w:val="000000"/>
        </w:rPr>
        <w:t>Companies Act 2006</w:t>
      </w:r>
      <w:r w:rsidRPr="00D468C8">
        <w:rPr>
          <w:rFonts w:ascii="Arial" w:hAnsi="Arial" w:cs="Arial"/>
          <w:color w:val="000000"/>
        </w:rPr>
        <w:t>. This legal structure is chosen because it offers limited liability, legally separating and protecting my personal savings from the company's financial risks (Gov.uk, 2026). Furthermore, using the Ltd format allows for a hybrid funding structure. I will be investing a significant portion of my own personal savings to retain majority ownership and control of the studio, while matching it with a minority investment from external investors as outlined in the project scenario, ensuring a transparent and legally binding allocation of company shares.</w:t>
      </w:r>
    </w:p>
    <w:p w14:paraId="76C7FD4C" w14:textId="505FD5AF" w:rsidR="00763936" w:rsidRPr="00763936" w:rsidRDefault="00763936" w:rsidP="00763936">
      <w:pPr>
        <w:spacing w:line="360" w:lineRule="auto"/>
        <w:jc w:val="center"/>
        <w:rPr>
          <w:rFonts w:ascii="Arial" w:hAnsi="Arial" w:cs="Arial"/>
          <w:b/>
          <w:bCs/>
          <w:color w:val="000000"/>
        </w:rPr>
      </w:pPr>
      <w:r w:rsidRPr="00763936">
        <w:rPr>
          <w:rFonts w:ascii="Arial" w:hAnsi="Arial" w:cs="Arial"/>
          <w:b/>
          <w:bCs/>
          <w:color w:val="000000"/>
        </w:rPr>
        <w:t>PESTEL</w:t>
      </w:r>
      <w:r w:rsidR="003D6E76">
        <w:rPr>
          <w:rFonts w:ascii="Arial" w:hAnsi="Arial" w:cs="Arial"/>
          <w:b/>
          <w:bCs/>
          <w:color w:val="000000"/>
        </w:rPr>
        <w:t xml:space="preserve"> </w:t>
      </w:r>
      <w:r>
        <w:rPr>
          <w:rFonts w:ascii="Arial" w:hAnsi="Arial" w:cs="Arial"/>
          <w:b/>
          <w:bCs/>
          <w:color w:val="000000"/>
        </w:rPr>
        <w:t>Analysis</w:t>
      </w:r>
    </w:p>
    <w:p w14:paraId="64DE6801" w14:textId="0D72626B" w:rsidR="00D468C8" w:rsidRDefault="00D468C8" w:rsidP="00D468C8">
      <w:pPr>
        <w:spacing w:line="360" w:lineRule="auto"/>
        <w:rPr>
          <w:rFonts w:ascii="Arial" w:hAnsi="Arial" w:cs="Arial"/>
          <w:color w:val="000000"/>
        </w:rPr>
      </w:pPr>
      <w:r w:rsidRPr="00D468C8">
        <w:rPr>
          <w:rFonts w:ascii="Arial" w:hAnsi="Arial" w:cs="Arial"/>
          <w:b/>
          <w:bCs/>
          <w:color w:val="000000"/>
        </w:rPr>
        <w:t>Political</w:t>
      </w:r>
      <w:r w:rsidRPr="00D468C8">
        <w:rPr>
          <w:rStyle w:val="apple-converted-space"/>
          <w:rFonts w:ascii="Arial" w:eastAsiaTheme="majorEastAsia" w:hAnsi="Arial" w:cs="Arial"/>
          <w:color w:val="000000"/>
        </w:rPr>
        <w:t> </w:t>
      </w:r>
      <w:r w:rsidR="00763936">
        <w:rPr>
          <w:rStyle w:val="apple-converted-space"/>
          <w:rFonts w:ascii="Arial" w:hAnsi="Arial" w:cs="Arial"/>
          <w:color w:val="000000"/>
        </w:rPr>
        <w:br/>
      </w:r>
      <w:r w:rsidRPr="00D468C8">
        <w:rPr>
          <w:rFonts w:ascii="Arial" w:hAnsi="Arial" w:cs="Arial"/>
          <w:color w:val="000000"/>
        </w:rPr>
        <w:t xml:space="preserve">The UK government officially supports the creative sector, naming it a priority for national economic growth (Gov.uk, 2026). Because of this, local authorities in Birmingham are actively investing money and granting development permissions to transform Digbeth into a leading creative and tech hub (Birmingham City Council, </w:t>
      </w:r>
      <w:r w:rsidRPr="00D468C8">
        <w:rPr>
          <w:rFonts w:ascii="Arial" w:hAnsi="Arial" w:cs="Arial"/>
          <w:color w:val="000000"/>
        </w:rPr>
        <w:lastRenderedPageBreak/>
        <w:t>2026). Opening our studio in Digbeth aligns perfectly with these local government initiatives, reducing risks and helping us integrate into a thriving, publicly backed creative community.</w:t>
      </w:r>
    </w:p>
    <w:p w14:paraId="691B1A23" w14:textId="6D7DC819" w:rsidR="00763936" w:rsidRDefault="00763936" w:rsidP="00D468C8">
      <w:pPr>
        <w:spacing w:line="360" w:lineRule="auto"/>
        <w:rPr>
          <w:rFonts w:ascii="Arial" w:hAnsi="Arial" w:cs="Arial"/>
          <w:color w:val="000000"/>
        </w:rPr>
      </w:pPr>
      <w:r w:rsidRPr="00763936">
        <w:rPr>
          <w:rFonts w:ascii="Arial" w:hAnsi="Arial" w:cs="Arial"/>
          <w:b/>
          <w:bCs/>
          <w:color w:val="000000"/>
        </w:rPr>
        <w:t>Economic</w:t>
      </w:r>
      <w:r w:rsidRPr="00763936">
        <w:rPr>
          <w:rStyle w:val="apple-converted-space"/>
          <w:rFonts w:ascii="Arial" w:eastAsiaTheme="majorEastAsia" w:hAnsi="Arial" w:cs="Arial"/>
          <w:color w:val="000000"/>
        </w:rPr>
        <w:t> </w:t>
      </w:r>
      <w:r>
        <w:rPr>
          <w:rStyle w:val="apple-converted-space"/>
          <w:rFonts w:ascii="Arial" w:hAnsi="Arial" w:cs="Arial"/>
          <w:color w:val="000000"/>
        </w:rPr>
        <w:br/>
      </w:r>
      <w:r w:rsidRPr="00763936">
        <w:rPr>
          <w:rFonts w:ascii="Arial" w:hAnsi="Arial" w:cs="Arial"/>
          <w:color w:val="000000"/>
        </w:rPr>
        <w:t>The current economic environment presents a vital opportunity for our specific business model. Following recent instability in the global energy market, non-domestic electricity rates for UK businesses remain highly inflated</w:t>
      </w:r>
      <w:r>
        <w:rPr>
          <w:rFonts w:ascii="Arial" w:hAnsi="Arial" w:cs="Arial"/>
          <w:color w:val="000000"/>
          <w:lang w:val="en-GB"/>
        </w:rPr>
        <w:t>,</w:t>
      </w:r>
      <w:r w:rsidRPr="00763936">
        <w:rPr>
          <w:rFonts w:ascii="Arial" w:hAnsi="Arial" w:cs="Arial"/>
          <w:color w:val="000000"/>
        </w:rPr>
        <w:t xml:space="preserve"> tracking up to 75% higher than the baseline levels of early 2021 (ONS, 2026; Department for Business and Trade, 2026). This ongoing energy crisis puts immense financial strain on traditional, old-school photographic studios that rely heavily on power-hungry flash systems and halogen lamps. By contrast, our energy-efficient studio is protected from these steep overhead costs.</w:t>
      </w:r>
    </w:p>
    <w:p w14:paraId="577EA74C" w14:textId="5802BEAF" w:rsidR="00763936" w:rsidRDefault="00763936" w:rsidP="00D468C8">
      <w:pPr>
        <w:spacing w:line="360" w:lineRule="auto"/>
        <w:rPr>
          <w:rFonts w:ascii="Arial" w:hAnsi="Arial" w:cs="Arial"/>
          <w:color w:val="000000"/>
          <w:lang w:val="ru-RU"/>
        </w:rPr>
      </w:pPr>
      <w:r w:rsidRPr="00763936">
        <w:rPr>
          <w:rFonts w:ascii="Arial" w:hAnsi="Arial" w:cs="Arial"/>
          <w:b/>
          <w:bCs/>
          <w:color w:val="000000"/>
        </w:rPr>
        <w:t>Social</w:t>
      </w:r>
      <w:r w:rsidRPr="00763936">
        <w:rPr>
          <w:rStyle w:val="apple-converted-space"/>
          <w:rFonts w:ascii="Arial" w:eastAsiaTheme="majorEastAsia" w:hAnsi="Arial" w:cs="Arial"/>
          <w:color w:val="000000"/>
        </w:rPr>
        <w:t> </w:t>
      </w:r>
      <w:r>
        <w:rPr>
          <w:rStyle w:val="apple-converted-space"/>
          <w:rFonts w:ascii="Arial" w:hAnsi="Arial" w:cs="Arial"/>
          <w:color w:val="000000"/>
          <w:lang w:val="ru-RU"/>
        </w:rPr>
        <w:br/>
      </w:r>
      <w:r w:rsidRPr="00763936">
        <w:rPr>
          <w:rFonts w:ascii="Arial" w:hAnsi="Arial" w:cs="Arial"/>
          <w:color w:val="000000"/>
        </w:rPr>
        <w:t>There is a substantial cultural shift across UK society toward sustainability and environmental awareness. Modern British consumers and independent B2B brands increasingly audit their entire supply chains to ensure ethical and green practices (Deloitte UK, 2025). Within this social context, partnering with a photographic studio that features a transparent Corporate Social Responsibility (CSR) policy acts as a powerful brand enhancer. Local retail and e-commerce clients actively look for green production spaces to prove to their own eco-conscious customers that their marketing campaigns are created sustainably.</w:t>
      </w:r>
    </w:p>
    <w:p w14:paraId="4DFF7951" w14:textId="1E886A6C" w:rsidR="00763936" w:rsidRDefault="00763936" w:rsidP="00667DF1">
      <w:pPr>
        <w:spacing w:line="360" w:lineRule="auto"/>
        <w:rPr>
          <w:rFonts w:ascii="Arial" w:hAnsi="Arial" w:cs="Arial"/>
          <w:color w:val="000000"/>
          <w:lang w:val="ru-RU"/>
        </w:rPr>
      </w:pPr>
      <w:r w:rsidRPr="00763936">
        <w:rPr>
          <w:rFonts w:ascii="Arial" w:hAnsi="Arial" w:cs="Arial"/>
          <w:b/>
          <w:bCs/>
          <w:color w:val="000000"/>
        </w:rPr>
        <w:t>Technological</w:t>
      </w:r>
      <w:r w:rsidRPr="00763936">
        <w:rPr>
          <w:rStyle w:val="apple-converted-space"/>
          <w:rFonts w:ascii="Arial" w:eastAsiaTheme="majorEastAsia" w:hAnsi="Arial" w:cs="Arial"/>
          <w:color w:val="000000"/>
        </w:rPr>
        <w:t> </w:t>
      </w:r>
      <w:r w:rsidRPr="00763936">
        <w:rPr>
          <w:rStyle w:val="apple-converted-space"/>
          <w:rFonts w:ascii="Arial" w:hAnsi="Arial" w:cs="Arial"/>
          <w:color w:val="000000"/>
          <w:lang w:val="ru-RU"/>
        </w:rPr>
        <w:br/>
      </w:r>
      <w:r w:rsidRPr="00763936">
        <w:rPr>
          <w:rFonts w:ascii="Arial" w:hAnsi="Arial" w:cs="Arial"/>
          <w:color w:val="000000"/>
        </w:rPr>
        <w:t>Continuous LED lighting technology has made a massive leap forward, achieving near-perfect color accuracy with exceptionally high CRI (Color Rendering Index) and TLCI (Television Lighting Consistency Index) ratings (British Journal of Photography, 2025). Today, these advanced LED setups easily match the performance of old-fashioned studio flash systems while drawing only a tiny fraction of the electrical power. This technological breakthrough makes the concept of a 100% LED-powered studio fully viable, allowing us to maintain premium commercial image quality while maximizing energy efficiency.</w:t>
      </w:r>
    </w:p>
    <w:p w14:paraId="32D31160" w14:textId="349EC418" w:rsidR="00667DF1" w:rsidRPr="006C6403" w:rsidRDefault="00667DF1" w:rsidP="00667DF1">
      <w:pPr>
        <w:pStyle w:val="ac"/>
        <w:spacing w:line="360" w:lineRule="auto"/>
        <w:rPr>
          <w:rFonts w:ascii="Arial" w:hAnsi="Arial" w:cs="Arial"/>
          <w:color w:val="000000"/>
          <w:lang w:val="en-GB"/>
        </w:rPr>
      </w:pPr>
      <w:r w:rsidRPr="00667DF1">
        <w:rPr>
          <w:rFonts w:ascii="Arial" w:hAnsi="Arial" w:cs="Arial"/>
          <w:b/>
          <w:bCs/>
          <w:color w:val="000000"/>
        </w:rPr>
        <w:t>Environmental</w:t>
      </w:r>
      <w:r w:rsidRPr="00667DF1">
        <w:rPr>
          <w:rStyle w:val="apple-converted-space"/>
          <w:rFonts w:ascii="Arial" w:eastAsiaTheme="majorEastAsia" w:hAnsi="Arial" w:cs="Arial"/>
          <w:color w:val="000000"/>
        </w:rPr>
        <w:t> </w:t>
      </w:r>
      <w:r>
        <w:rPr>
          <w:rStyle w:val="apple-converted-space"/>
          <w:rFonts w:ascii="Arial" w:eastAsiaTheme="majorEastAsia" w:hAnsi="Arial" w:cs="Arial"/>
          <w:color w:val="000000"/>
          <w:lang w:val="ru-RU"/>
        </w:rPr>
        <w:br/>
      </w:r>
      <w:r w:rsidRPr="00667DF1">
        <w:rPr>
          <w:rFonts w:ascii="Arial" w:hAnsi="Arial" w:cs="Arial"/>
          <w:color w:val="000000"/>
        </w:rPr>
        <w:t xml:space="preserve">The UK’s strict commitment to hitting its net-zero carbon targets means modern enterprises face strong structural and social pressure to reduce their carbon footprint </w:t>
      </w:r>
      <w:r w:rsidRPr="00667DF1">
        <w:rPr>
          <w:rFonts w:ascii="Arial" w:hAnsi="Arial" w:cs="Arial"/>
          <w:color w:val="000000"/>
        </w:rPr>
        <w:lastRenderedPageBreak/>
        <w:t>(Department for Energy Security and Net Zero, 2026). Traditional photographic studios are inherently inefficient, producing massive amounts of heat waste and relying heavily on disposable plastic modifiers and single-use paper roll backdrops. This creates a highly profitable market gap for an eco-conscious competitor like Kate Solis Studio, which directly addresses these environmental issues through energy efficiency and zero-waste digital workflows.</w:t>
      </w:r>
    </w:p>
    <w:p w14:paraId="6627BB4F" w14:textId="77777777" w:rsidR="002523F7" w:rsidRPr="003D6E76" w:rsidRDefault="002523F7" w:rsidP="002523F7">
      <w:pPr>
        <w:pStyle w:val="ac"/>
        <w:spacing w:line="360" w:lineRule="auto"/>
        <w:jc w:val="center"/>
        <w:rPr>
          <w:rFonts w:ascii="Arial" w:hAnsi="Arial" w:cs="Arial"/>
          <w:b/>
          <w:bCs/>
          <w:color w:val="000000"/>
        </w:rPr>
      </w:pPr>
      <w:r w:rsidRPr="003D6E76">
        <w:rPr>
          <w:rFonts w:ascii="Arial" w:hAnsi="Arial" w:cs="Arial"/>
          <w:b/>
          <w:bCs/>
          <w:color w:val="000000"/>
        </w:rPr>
        <w:t>Competitor Analysis</w:t>
      </w:r>
    </w:p>
    <w:p w14:paraId="79355746" w14:textId="219A9EC5" w:rsidR="002523F7" w:rsidRPr="002643D5" w:rsidRDefault="002523F7" w:rsidP="00667DF1">
      <w:pPr>
        <w:pStyle w:val="ac"/>
        <w:spacing w:line="360" w:lineRule="auto"/>
        <w:rPr>
          <w:rFonts w:ascii="Arial" w:hAnsi="Arial" w:cs="Arial"/>
          <w:color w:val="000000"/>
          <w:lang w:val="en-GB"/>
        </w:rPr>
      </w:pPr>
      <w:r w:rsidRPr="003D6E76">
        <w:rPr>
          <w:rFonts w:ascii="Arial" w:hAnsi="Arial" w:cs="Arial"/>
          <w:color w:val="000000"/>
        </w:rPr>
        <w:t xml:space="preserve">To evaluate the Birmingham photographic market, </w:t>
      </w:r>
      <w:r w:rsidRPr="003D6E76">
        <w:rPr>
          <w:rFonts w:ascii="Arial" w:hAnsi="Arial" w:cs="Arial"/>
          <w:color w:val="000000"/>
          <w:lang w:val="en-GB"/>
        </w:rPr>
        <w:t>I</w:t>
      </w:r>
      <w:r w:rsidRPr="003D6E76">
        <w:rPr>
          <w:rFonts w:ascii="Arial" w:hAnsi="Arial" w:cs="Arial"/>
          <w:color w:val="000000"/>
        </w:rPr>
        <w:t xml:space="preserve"> examined the operational models of local competitors. Industry data shows that the UK photo market consists of many small independent businesses and is largely dominated by traditional or basic dry-hire structures (IbisWorld, 2026). In Birmingham, these market players fall into two limited categories, leaving a significant strategic gap for Kate Solis Studio.</w:t>
      </w:r>
    </w:p>
    <w:p w14:paraId="48924981" w14:textId="6098C876" w:rsidR="001B58CE" w:rsidRPr="003D6E76" w:rsidRDefault="001B58CE" w:rsidP="00667DF1">
      <w:pPr>
        <w:pStyle w:val="ac"/>
        <w:spacing w:line="360" w:lineRule="auto"/>
        <w:rPr>
          <w:rFonts w:ascii="Arial" w:hAnsi="Arial" w:cs="Arial"/>
          <w:color w:val="000000"/>
          <w:lang w:val="ru-RU"/>
        </w:rPr>
      </w:pPr>
      <w:r w:rsidRPr="003D6E76">
        <w:rPr>
          <w:rFonts w:ascii="Arial" w:hAnsi="Arial" w:cs="Arial"/>
          <w:color w:val="000000"/>
        </w:rPr>
        <w:t>The first category includes popular, high-end commercial spaces like</w:t>
      </w:r>
      <w:r w:rsidRPr="003D6E76">
        <w:rPr>
          <w:rStyle w:val="apple-converted-space"/>
          <w:rFonts w:ascii="Arial" w:eastAsiaTheme="majorEastAsia" w:hAnsi="Arial" w:cs="Arial"/>
          <w:color w:val="000000"/>
        </w:rPr>
        <w:t> </w:t>
      </w:r>
      <w:r w:rsidRPr="003D6E76">
        <w:rPr>
          <w:rFonts w:ascii="Arial" w:hAnsi="Arial" w:cs="Arial"/>
          <w:i/>
          <w:iCs/>
          <w:color w:val="000000"/>
        </w:rPr>
        <w:t>Phos Media Studio</w:t>
      </w:r>
      <w:r w:rsidRPr="003D6E76">
        <w:rPr>
          <w:rStyle w:val="apple-converted-space"/>
          <w:rFonts w:ascii="Arial" w:eastAsiaTheme="majorEastAsia" w:hAnsi="Arial" w:cs="Arial"/>
          <w:color w:val="000000"/>
        </w:rPr>
        <w:t> </w:t>
      </w:r>
      <w:r w:rsidRPr="003D6E76">
        <w:rPr>
          <w:rFonts w:ascii="Arial" w:hAnsi="Arial" w:cs="Arial"/>
          <w:color w:val="000000"/>
        </w:rPr>
        <w:t>and</w:t>
      </w:r>
      <w:r w:rsidRPr="003D6E76">
        <w:rPr>
          <w:rStyle w:val="apple-converted-space"/>
          <w:rFonts w:ascii="Arial" w:eastAsiaTheme="majorEastAsia" w:hAnsi="Arial" w:cs="Arial"/>
          <w:color w:val="000000"/>
        </w:rPr>
        <w:t> </w:t>
      </w:r>
      <w:r w:rsidRPr="003D6E76">
        <w:rPr>
          <w:rFonts w:ascii="Arial" w:hAnsi="Arial" w:cs="Arial"/>
          <w:i/>
          <w:iCs/>
          <w:color w:val="000000"/>
        </w:rPr>
        <w:t>Boxed Studios</w:t>
      </w:r>
      <w:r w:rsidRPr="003D6E76">
        <w:rPr>
          <w:rStyle w:val="apple-converted-space"/>
          <w:rFonts w:ascii="Arial" w:eastAsiaTheme="majorEastAsia" w:hAnsi="Arial" w:cs="Arial"/>
          <w:color w:val="000000"/>
        </w:rPr>
        <w:t> </w:t>
      </w:r>
      <w:r w:rsidRPr="003D6E76">
        <w:rPr>
          <w:rFonts w:ascii="Arial" w:hAnsi="Arial" w:cs="Arial"/>
          <w:color w:val="000000"/>
        </w:rPr>
        <w:t>in Birmingham. Both are strong, well-established competitors that offer beautiful rooms, large cycloramas, and professional lifestyle areas, providing local e-commerce and fashion clients with great value for money. However, their main shared weakness is their heavy reliance on old, power-hungry traditional flash systems and strobe lights. Because this equipment uses huge amounts of electricity, these studios are highly exposed to rising UK energy bills (Ofgem, 2026), which forces them to keep their rental prices higher. Additionally, they completely lack any eco-friendly branding or green programs, which pushes away modern, sustainable brands.</w:t>
      </w:r>
    </w:p>
    <w:p w14:paraId="4CB07662" w14:textId="30EC2C1B" w:rsidR="003D6E76" w:rsidRDefault="003D6E76" w:rsidP="00667DF1">
      <w:pPr>
        <w:pStyle w:val="ac"/>
        <w:spacing w:line="360" w:lineRule="auto"/>
        <w:rPr>
          <w:rFonts w:ascii="Arial" w:hAnsi="Arial" w:cs="Arial"/>
          <w:color w:val="000000"/>
        </w:rPr>
      </w:pPr>
      <w:r w:rsidRPr="003D6E76">
        <w:rPr>
          <w:rFonts w:ascii="Arial" w:hAnsi="Arial" w:cs="Arial"/>
          <w:color w:val="000000"/>
        </w:rPr>
        <w:t>The second category consists of creative aesthetic platforms like</w:t>
      </w:r>
      <w:r w:rsidRPr="003D6E76">
        <w:rPr>
          <w:rStyle w:val="apple-converted-space"/>
          <w:rFonts w:ascii="Arial" w:eastAsiaTheme="majorEastAsia" w:hAnsi="Arial" w:cs="Arial"/>
          <w:color w:val="000000"/>
        </w:rPr>
        <w:t> </w:t>
      </w:r>
      <w:r w:rsidRPr="003D6E76">
        <w:rPr>
          <w:rFonts w:ascii="Arial" w:hAnsi="Arial" w:cs="Arial"/>
          <w:i/>
          <w:iCs/>
          <w:color w:val="000000"/>
        </w:rPr>
        <w:t>Wink Photography</w:t>
      </w:r>
      <w:r w:rsidRPr="003D6E76">
        <w:rPr>
          <w:rStyle w:val="apple-converted-space"/>
          <w:rFonts w:ascii="Arial" w:eastAsiaTheme="majorEastAsia" w:hAnsi="Arial" w:cs="Arial"/>
          <w:color w:val="000000"/>
        </w:rPr>
        <w:t> </w:t>
      </w:r>
      <w:r w:rsidRPr="003D6E76">
        <w:rPr>
          <w:rFonts w:ascii="Arial" w:hAnsi="Arial" w:cs="Arial"/>
          <w:color w:val="000000"/>
        </w:rPr>
        <w:t>(located in Digbeth),</w:t>
      </w:r>
      <w:r w:rsidRPr="003D6E76">
        <w:rPr>
          <w:rStyle w:val="apple-converted-space"/>
          <w:rFonts w:ascii="Arial" w:eastAsiaTheme="majorEastAsia" w:hAnsi="Arial" w:cs="Arial"/>
          <w:color w:val="000000"/>
        </w:rPr>
        <w:t> </w:t>
      </w:r>
      <w:r w:rsidRPr="003D6E76">
        <w:rPr>
          <w:rFonts w:ascii="Arial" w:hAnsi="Arial" w:cs="Arial"/>
          <w:i/>
          <w:iCs/>
          <w:color w:val="000000"/>
        </w:rPr>
        <w:t>Daily Studios</w:t>
      </w:r>
      <w:r w:rsidRPr="003D6E76">
        <w:rPr>
          <w:rFonts w:ascii="Arial" w:hAnsi="Arial" w:cs="Arial"/>
          <w:color w:val="000000"/>
        </w:rPr>
        <w:t>, and the</w:t>
      </w:r>
      <w:r w:rsidRPr="003D6E76">
        <w:rPr>
          <w:rStyle w:val="apple-converted-space"/>
          <w:rFonts w:ascii="Arial" w:eastAsiaTheme="majorEastAsia" w:hAnsi="Arial" w:cs="Arial"/>
          <w:color w:val="000000"/>
        </w:rPr>
        <w:t> </w:t>
      </w:r>
      <w:r w:rsidRPr="003D6E76">
        <w:rPr>
          <w:rFonts w:ascii="Arial" w:hAnsi="Arial" w:cs="Arial"/>
          <w:i/>
          <w:iCs/>
          <w:color w:val="000000"/>
        </w:rPr>
        <w:t>Natural Light Urban Content Studio</w:t>
      </w:r>
      <w:r w:rsidRPr="003D6E76">
        <w:rPr>
          <w:rFonts w:ascii="Arial" w:hAnsi="Arial" w:cs="Arial"/>
          <w:color w:val="000000"/>
          <w:lang w:val="en-GB"/>
        </w:rPr>
        <w:t xml:space="preserve">. </w:t>
      </w:r>
      <w:r w:rsidRPr="003D6E76">
        <w:rPr>
          <w:rFonts w:ascii="Arial" w:hAnsi="Arial" w:cs="Arial"/>
          <w:color w:val="000000"/>
        </w:rPr>
        <w:t xml:space="preserve">These locations are highly attractive to independent online brands because of their excellent locations, trendy neutral tones, and modular lifestyle props. However, their pricing and business models create major barriers. While their rates (such as £100 per hour with a strict 2-hour minimum booking) are realistic for corporate marketing budgets, they are far too expensive for regular B2C clients wanting private portraits. Furthermore, spaces like the Natural Light Studio rely heavily on unpredictable UK weather, and none of these competitors offer </w:t>
      </w:r>
      <w:r w:rsidRPr="003D6E76">
        <w:rPr>
          <w:rFonts w:ascii="Arial" w:hAnsi="Arial" w:cs="Arial"/>
          <w:color w:val="000000"/>
        </w:rPr>
        <w:lastRenderedPageBreak/>
        <w:t>professional continuous LED lighting setups or specialized, eco-friendly production packages.</w:t>
      </w:r>
    </w:p>
    <w:p w14:paraId="0AB702A9" w14:textId="0729B955" w:rsidR="003D6E76" w:rsidRDefault="003D6E76" w:rsidP="003D6E76">
      <w:pPr>
        <w:pStyle w:val="ac"/>
        <w:spacing w:line="360" w:lineRule="auto"/>
        <w:jc w:val="center"/>
        <w:rPr>
          <w:rFonts w:ascii="Arial" w:hAnsi="Arial" w:cs="Arial"/>
          <w:b/>
          <w:bCs/>
          <w:color w:val="000000"/>
        </w:rPr>
      </w:pPr>
      <w:r w:rsidRPr="003D6E76">
        <w:rPr>
          <w:rFonts w:ascii="Arial" w:hAnsi="Arial" w:cs="Arial"/>
          <w:b/>
          <w:bCs/>
          <w:color w:val="000000"/>
        </w:rPr>
        <w:t>Marketing Communications</w:t>
      </w:r>
    </w:p>
    <w:p w14:paraId="443BA325" w14:textId="4E8ADECC" w:rsidR="007D508A" w:rsidRPr="007D508A" w:rsidRDefault="007D508A" w:rsidP="007D508A">
      <w:pPr>
        <w:pStyle w:val="ac"/>
        <w:spacing w:line="360" w:lineRule="auto"/>
        <w:rPr>
          <w:rFonts w:ascii="Arial" w:hAnsi="Arial" w:cs="Arial"/>
        </w:rPr>
      </w:pPr>
      <w:r w:rsidRPr="007D508A">
        <w:rPr>
          <w:rFonts w:ascii="Arial" w:hAnsi="Arial" w:cs="Arial"/>
          <w:b/>
          <w:bCs/>
        </w:rPr>
        <w:t>Product:</w:t>
      </w:r>
      <w:r w:rsidRPr="007D508A">
        <w:rPr>
          <w:rStyle w:val="apple-converted-space"/>
          <w:rFonts w:ascii="Arial" w:eastAsiaTheme="majorEastAsia" w:hAnsi="Arial" w:cs="Arial"/>
        </w:rPr>
        <w:t> </w:t>
      </w:r>
      <w:r w:rsidRPr="007D508A">
        <w:rPr>
          <w:rFonts w:ascii="Arial" w:hAnsi="Arial" w:cs="Arial"/>
        </w:rPr>
        <w:t>A high-tech photographic facility running on 100% LED lighting. The studio offers a comprehensive service portfolio, including commercial lookbook productions, e-commerce content creation, personalized private portrait sessions, and standard studio space hire.</w:t>
      </w:r>
    </w:p>
    <w:p w14:paraId="3EEE8A39" w14:textId="4DBFB4E0" w:rsidR="007D508A" w:rsidRPr="007D508A" w:rsidRDefault="007D508A" w:rsidP="007D508A">
      <w:pPr>
        <w:pStyle w:val="ac"/>
        <w:spacing w:line="360" w:lineRule="auto"/>
        <w:rPr>
          <w:rFonts w:ascii="Arial" w:hAnsi="Arial" w:cs="Arial"/>
        </w:rPr>
      </w:pPr>
      <w:r w:rsidRPr="007D508A">
        <w:rPr>
          <w:rFonts w:ascii="Arial" w:hAnsi="Arial" w:cs="Arial"/>
          <w:b/>
          <w:bCs/>
        </w:rPr>
        <w:t>Price:</w:t>
      </w:r>
      <w:r w:rsidRPr="007D508A">
        <w:rPr>
          <w:rStyle w:val="apple-converted-space"/>
          <w:rFonts w:ascii="Arial" w:eastAsiaTheme="majorEastAsia" w:hAnsi="Arial" w:cs="Arial"/>
        </w:rPr>
        <w:t> </w:t>
      </w:r>
      <w:r w:rsidRPr="007D508A">
        <w:rPr>
          <w:rFonts w:ascii="Arial" w:hAnsi="Arial" w:cs="Arial"/>
        </w:rPr>
        <w:t>A value-driven pricing model. Due to substantial operational savings from energy-efficient technology, the studio delivers an excellent balance of quality and affordability, creating a distinct competitive advantage over local studios running high-overhead, energy-intensive lighting setups.</w:t>
      </w:r>
    </w:p>
    <w:p w14:paraId="603986FE" w14:textId="409227C1" w:rsidR="007D508A" w:rsidRPr="007D508A" w:rsidRDefault="007D508A" w:rsidP="007D508A">
      <w:pPr>
        <w:pStyle w:val="ac"/>
        <w:spacing w:line="360" w:lineRule="auto"/>
        <w:rPr>
          <w:rFonts w:ascii="Arial" w:hAnsi="Arial" w:cs="Arial"/>
        </w:rPr>
      </w:pPr>
      <w:r w:rsidRPr="007D508A">
        <w:rPr>
          <w:rFonts w:ascii="Arial" w:hAnsi="Arial" w:cs="Arial"/>
          <w:b/>
          <w:bCs/>
        </w:rPr>
        <w:t>Place:</w:t>
      </w:r>
      <w:r w:rsidRPr="007D508A">
        <w:rPr>
          <w:rStyle w:val="apple-converted-space"/>
          <w:rFonts w:ascii="Arial" w:eastAsiaTheme="majorEastAsia" w:hAnsi="Arial" w:cs="Arial"/>
        </w:rPr>
        <w:t> </w:t>
      </w:r>
      <w:r w:rsidRPr="007D508A">
        <w:rPr>
          <w:rFonts w:ascii="Arial" w:hAnsi="Arial" w:cs="Arial"/>
        </w:rPr>
        <w:t>Strategically located in the heart of Digbeth, Birmingham’s primary creative quarter. This central location ensures effortless physical accessibility for both independent commercial brands and private retail clients.</w:t>
      </w:r>
    </w:p>
    <w:p w14:paraId="19FCB9C2" w14:textId="420BE351" w:rsidR="007D508A" w:rsidRPr="007D508A" w:rsidRDefault="007D508A" w:rsidP="007D508A">
      <w:pPr>
        <w:pStyle w:val="ac"/>
        <w:spacing w:line="360" w:lineRule="auto"/>
        <w:rPr>
          <w:rFonts w:ascii="Arial" w:hAnsi="Arial" w:cs="Arial"/>
        </w:rPr>
      </w:pPr>
      <w:r w:rsidRPr="007D508A">
        <w:rPr>
          <w:rFonts w:ascii="Arial" w:hAnsi="Arial" w:cs="Arial"/>
          <w:b/>
          <w:bCs/>
        </w:rPr>
        <w:t>Promotion:</w:t>
      </w:r>
      <w:r w:rsidRPr="007D508A">
        <w:rPr>
          <w:rStyle w:val="apple-converted-space"/>
          <w:rFonts w:ascii="Arial" w:eastAsiaTheme="majorEastAsia" w:hAnsi="Arial" w:cs="Arial"/>
        </w:rPr>
        <w:t> </w:t>
      </w:r>
      <w:r w:rsidRPr="007D508A">
        <w:rPr>
          <w:rFonts w:ascii="Arial" w:hAnsi="Arial" w:cs="Arial"/>
        </w:rPr>
        <w:t>Driven by a robust digital marketing strategy tailored to specific target audiences. For consumer-facing (B2C) segments, marketing efforts will focus on highly visual campaigns across Instagram and targeted Facebook advertising. For corporate (B2B) clients, targeted LinkedIn campaigns will be deployed, focusing heavily on production quality, operational speed, financial value, and environmental sustainability. Additionally, a fully SEO-optimized website will secure top rankings on Google search engine results for regional studio hire queries.</w:t>
      </w:r>
    </w:p>
    <w:p w14:paraId="0F6F0825" w14:textId="5FCAB512" w:rsidR="007D508A" w:rsidRDefault="007D508A" w:rsidP="007D508A">
      <w:pPr>
        <w:pStyle w:val="ac"/>
        <w:spacing w:line="360" w:lineRule="auto"/>
        <w:rPr>
          <w:rFonts w:ascii="Arial" w:hAnsi="Arial" w:cs="Arial"/>
          <w:lang w:val="ru-RU"/>
        </w:rPr>
      </w:pPr>
      <w:r w:rsidRPr="007D508A">
        <w:rPr>
          <w:rFonts w:ascii="Arial" w:hAnsi="Arial" w:cs="Arial"/>
          <w:b/>
          <w:bCs/>
        </w:rPr>
        <w:t>Social Aspect (Community Support):</w:t>
      </w:r>
      <w:r w:rsidRPr="007D508A">
        <w:rPr>
          <w:rStyle w:val="apple-converted-space"/>
          <w:rFonts w:ascii="Arial" w:eastAsiaTheme="majorEastAsia" w:hAnsi="Arial" w:cs="Arial"/>
        </w:rPr>
        <w:t> </w:t>
      </w:r>
      <w:r w:rsidRPr="007D508A">
        <w:rPr>
          <w:rFonts w:ascii="Arial" w:hAnsi="Arial" w:cs="Arial"/>
        </w:rPr>
        <w:t>Every quarter, Kate Solis Studio will host free educational photography and videography workshops for local youth looking to master the basics of media production. By providing hands-on training with professional equipment, the studio creates a direct pathway into the creative industries for aspiring creators. This initiative generates powerful organic PR within local West Midlands media and fulfills the stringent Corporate Social Responsibility (CSR) standards expected by modern UK investors.</w:t>
      </w:r>
      <w:r w:rsidR="002643D5">
        <w:rPr>
          <w:rFonts w:ascii="Arial" w:hAnsi="Arial" w:cs="Arial"/>
        </w:rPr>
        <w:br/>
      </w:r>
    </w:p>
    <w:p w14:paraId="3827AC16" w14:textId="2EAB0A40" w:rsidR="00F063E0" w:rsidRDefault="00F063E0" w:rsidP="00F063E0">
      <w:pPr>
        <w:pStyle w:val="ac"/>
        <w:spacing w:line="360" w:lineRule="auto"/>
        <w:jc w:val="center"/>
        <w:rPr>
          <w:rFonts w:ascii="Arial" w:hAnsi="Arial" w:cs="Arial"/>
          <w:b/>
          <w:bCs/>
          <w:color w:val="000000"/>
          <w:lang w:val="ru-RU"/>
        </w:rPr>
      </w:pPr>
      <w:r w:rsidRPr="00F063E0">
        <w:rPr>
          <w:rFonts w:ascii="Arial" w:hAnsi="Arial" w:cs="Arial"/>
          <w:b/>
          <w:bCs/>
          <w:color w:val="000000"/>
        </w:rPr>
        <w:lastRenderedPageBreak/>
        <w:t>Startup Expenses (First Month)</w:t>
      </w:r>
    </w:p>
    <w:p w14:paraId="20A90B44" w14:textId="533AD77B" w:rsidR="00BE1737" w:rsidRPr="00042581" w:rsidRDefault="00042581" w:rsidP="00042581">
      <w:pPr>
        <w:pStyle w:val="ac"/>
        <w:spacing w:line="360" w:lineRule="auto"/>
        <w:rPr>
          <w:rFonts w:ascii="Arial" w:hAnsi="Arial" w:cs="Arial"/>
          <w:color w:val="000000"/>
        </w:rPr>
      </w:pPr>
      <w:r w:rsidRPr="00042581">
        <w:rPr>
          <w:rFonts w:ascii="Arial" w:hAnsi="Arial" w:cs="Arial"/>
          <w:color w:val="000000"/>
        </w:rPr>
        <w:t>To fully launch the enterprise, a total initial funding of</w:t>
      </w:r>
      <w:r w:rsidRPr="00042581">
        <w:rPr>
          <w:rStyle w:val="apple-converted-space"/>
          <w:rFonts w:ascii="Arial" w:eastAsiaTheme="majorEastAsia" w:hAnsi="Arial" w:cs="Arial"/>
          <w:color w:val="000000"/>
        </w:rPr>
        <w:t> </w:t>
      </w:r>
      <w:r w:rsidRPr="00042581">
        <w:rPr>
          <w:rFonts w:ascii="Arial" w:hAnsi="Arial" w:cs="Arial"/>
          <w:color w:val="000000"/>
        </w:rPr>
        <w:t>£25,000</w:t>
      </w:r>
      <w:r w:rsidRPr="00042581">
        <w:rPr>
          <w:rStyle w:val="apple-converted-space"/>
          <w:rFonts w:ascii="Arial" w:eastAsiaTheme="majorEastAsia" w:hAnsi="Arial" w:cs="Arial"/>
          <w:color w:val="000000"/>
        </w:rPr>
        <w:t> </w:t>
      </w:r>
      <w:r w:rsidRPr="00042581">
        <w:rPr>
          <w:rFonts w:ascii="Arial" w:hAnsi="Arial" w:cs="Arial"/>
          <w:color w:val="000000"/>
        </w:rPr>
        <w:t>is required. In accordance with the project framework, this capital is raised through a hybrid structure: £5,000 from personal savings to retain majority control, £15,000 via private equity investment, and a £5,000 government-backed Start Up Loan to balance early financial risks. This initial capital will be strictly allocated to cover all essential setup costs and initial operational expenses during the first month.</w:t>
      </w:r>
      <w:r w:rsidRPr="00BE1737">
        <w:rPr>
          <w:rFonts w:ascii="Arial" w:hAnsi="Arial" w:cs="Arial"/>
          <w:color w:val="000000"/>
        </w:rPr>
        <w:t xml:space="preserve"> </w:t>
      </w:r>
      <w:r>
        <w:rPr>
          <w:rFonts w:ascii="Arial" w:hAnsi="Arial" w:cs="Arial"/>
          <w:color w:val="000000"/>
          <w:lang w:val="ru-RU"/>
        </w:rPr>
        <w:br/>
      </w:r>
      <w:r w:rsidR="00BE1737" w:rsidRPr="00BE1737">
        <w:rPr>
          <w:rFonts w:ascii="Arial" w:hAnsi="Arial" w:cs="Arial"/>
          <w:color w:val="000000"/>
        </w:rPr>
        <w:t>The primary investment includes</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£7,000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for</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Lighting &amp; Grip Equipment</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(energy-efficient LED fixtures) and</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£3,500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for</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Studio Renovation &amp; Decor</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to construct the white cyclorama wall, utilizing market pricing benchmarks provided by</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EssentialPhoto (2026). For the physical premises,</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£3,500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is allocated to</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Property Deposit &amp; Rent</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to secure the Digbeth loft space, aligning with current regional commercial rental rates reported by</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Rightmove Commercial (2026), while</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£3,000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is dedicated to</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Camera &amp; Tech Setup</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for essential digital infrastructure.</w:t>
      </w:r>
      <w:r w:rsidRPr="00042581">
        <w:rPr>
          <w:rFonts w:ascii="Arial" w:hAnsi="Arial" w:cs="Arial"/>
          <w:color w:val="000000"/>
          <w:lang w:val="en-GB"/>
        </w:rPr>
        <w:br/>
      </w:r>
      <w:r w:rsidR="00BE1737" w:rsidRPr="00BE1737">
        <w:rPr>
          <w:rFonts w:ascii="Arial" w:hAnsi="Arial" w:cs="Arial"/>
          <w:color w:val="000000"/>
        </w:rPr>
        <w:t>Initial staff costs are covered by allocating</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£3,000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for</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Staff Salaries (Payroll)</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to pay the studio administrator, marketer, and targetologist during the launch phase, which reflects standard regional creative-sector wages according to data from</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 xml:space="preserve">Indeed UK (2026). </w:t>
      </w:r>
      <w:r>
        <w:rPr>
          <w:rFonts w:ascii="Arial" w:hAnsi="Arial" w:cs="Arial"/>
          <w:color w:val="000000"/>
          <w:lang w:val="ru-RU"/>
        </w:rPr>
        <w:br/>
      </w:r>
      <w:r w:rsidR="00BE1737" w:rsidRPr="00BE1737">
        <w:rPr>
          <w:rFonts w:ascii="Arial" w:hAnsi="Arial" w:cs="Arial"/>
          <w:color w:val="000000"/>
        </w:rPr>
        <w:t>The remaining funds will cover vital launch</w:t>
      </w:r>
      <w:r w:rsidRPr="00042581">
        <w:rPr>
          <w:rFonts w:ascii="Arial" w:hAnsi="Arial" w:cs="Arial"/>
          <w:color w:val="000000"/>
          <w:lang w:val="en-GB"/>
        </w:rPr>
        <w:t xml:space="preserve"> </w:t>
      </w:r>
      <w:r w:rsidR="00BE1737" w:rsidRPr="00BE1737">
        <w:rPr>
          <w:rFonts w:ascii="Arial" w:hAnsi="Arial" w:cs="Arial"/>
          <w:color w:val="000000"/>
        </w:rPr>
        <w:t>requirements:</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£2,000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for</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Marketing &amp; Website Launch</w:t>
      </w:r>
      <w:r w:rsidR="00433969" w:rsidRPr="00433969">
        <w:rPr>
          <w:rFonts w:ascii="Arial" w:hAnsi="Arial" w:cs="Arial"/>
          <w:color w:val="000000"/>
          <w:lang w:val="en-GB"/>
        </w:rPr>
        <w:t xml:space="preserve"> </w:t>
      </w:r>
      <w:r w:rsidR="00BE1737" w:rsidRPr="00BE1737">
        <w:rPr>
          <w:rFonts w:ascii="Arial" w:hAnsi="Arial" w:cs="Arial"/>
          <w:color w:val="000000"/>
        </w:rPr>
        <w:t>(incorporating SEO and early ad spend), and</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£1,000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for</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Insurance &amp; Legal Fees</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to cover corporate protection based on estimates from</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Simply Business UK (2026). Finally,</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£2,000</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is retained as a</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Working Capital Contingency</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to safely cover early utility bills and unexpected costs, bringing the total startup expenditure to exactly</w:t>
      </w:r>
      <w:r w:rsidR="00BE1737" w:rsidRPr="00BE1737">
        <w:rPr>
          <w:rStyle w:val="apple-converted-space"/>
          <w:rFonts w:ascii="Arial" w:eastAsiaTheme="majorEastAsia" w:hAnsi="Arial" w:cs="Arial"/>
          <w:color w:val="000000"/>
        </w:rPr>
        <w:t> </w:t>
      </w:r>
      <w:r w:rsidR="00BE1737" w:rsidRPr="00BE1737">
        <w:rPr>
          <w:rFonts w:ascii="Arial" w:hAnsi="Arial" w:cs="Arial"/>
          <w:color w:val="000000"/>
        </w:rPr>
        <w:t>£25,000.</w:t>
      </w:r>
    </w:p>
    <w:p w14:paraId="75B0E41C" w14:textId="77777777" w:rsidR="0062308B" w:rsidRDefault="0062308B" w:rsidP="00042581">
      <w:pPr>
        <w:spacing w:after="160" w:line="278" w:lineRule="auto"/>
        <w:rPr>
          <w:rFonts w:ascii="Arial" w:hAnsi="Arial" w:cs="Arial"/>
          <w:b/>
          <w:bCs/>
          <w:color w:val="000000" w:themeColor="text1"/>
          <w:lang w:val="en-GB"/>
        </w:rPr>
      </w:pPr>
      <w:r>
        <w:rPr>
          <w:rFonts w:ascii="Arial" w:hAnsi="Arial" w:cs="Arial"/>
          <w:b/>
          <w:bCs/>
          <w:color w:val="000000" w:themeColor="text1"/>
          <w:lang w:val="en-GB"/>
        </w:rPr>
        <w:br w:type="page"/>
      </w:r>
    </w:p>
    <w:p w14:paraId="7F62C9E3" w14:textId="61FFF37B" w:rsidR="00BE1737" w:rsidRPr="00BE1737" w:rsidRDefault="00BE1737" w:rsidP="0062308B">
      <w:pPr>
        <w:pStyle w:val="ac"/>
        <w:spacing w:line="360" w:lineRule="auto"/>
        <w:jc w:val="center"/>
        <w:rPr>
          <w:rFonts w:ascii="Arial" w:hAnsi="Arial" w:cs="Arial"/>
          <w:b/>
          <w:bCs/>
          <w:color w:val="000000" w:themeColor="text1"/>
          <w:lang w:val="en-GB"/>
        </w:rPr>
      </w:pPr>
      <w:r w:rsidRPr="00BE1737">
        <w:rPr>
          <w:rFonts w:ascii="Arial" w:hAnsi="Arial" w:cs="Arial"/>
          <w:b/>
          <w:bCs/>
          <w:color w:val="000000" w:themeColor="text1"/>
          <w:lang w:val="en-GB"/>
        </w:rPr>
        <w:lastRenderedPageBreak/>
        <w:t>Reference</w:t>
      </w:r>
      <w:r w:rsidR="00BD32CD">
        <w:rPr>
          <w:rFonts w:ascii="Arial" w:hAnsi="Arial" w:cs="Arial"/>
          <w:b/>
          <w:bCs/>
          <w:color w:val="000000" w:themeColor="text1"/>
          <w:lang w:val="en-GB"/>
        </w:rPr>
        <w:t xml:space="preserve"> list</w:t>
      </w:r>
    </w:p>
    <w:p w14:paraId="6C507C70" w14:textId="1021E535" w:rsidR="00D468C8" w:rsidRPr="00BE1737" w:rsidRDefault="00D468C8" w:rsidP="00BE1737">
      <w:pPr>
        <w:pStyle w:val="ac"/>
        <w:spacing w:line="360" w:lineRule="auto"/>
        <w:rPr>
          <w:rFonts w:ascii="Arial" w:hAnsi="Arial" w:cs="Arial"/>
          <w:color w:val="000000"/>
          <w:lang w:val="en-GB"/>
        </w:rPr>
      </w:pPr>
      <w:r w:rsidRPr="00BE1737">
        <w:rPr>
          <w:rFonts w:ascii="Arial" w:hAnsi="Arial" w:cs="Arial"/>
          <w:color w:val="000000" w:themeColor="text1"/>
        </w:rPr>
        <w:t>Companies Act 2006, c. 46. Available at:</w:t>
      </w:r>
      <w:r w:rsidRPr="00BE1737">
        <w:rPr>
          <w:rStyle w:val="apple-converted-space"/>
          <w:rFonts w:ascii="Arial" w:eastAsiaTheme="majorEastAsia" w:hAnsi="Arial" w:cs="Arial"/>
          <w:color w:val="000000" w:themeColor="text1"/>
        </w:rPr>
        <w:t> </w:t>
      </w:r>
      <w:hyperlink r:id="rId5" w:tgtFrame="_blank" w:history="1">
        <w:r w:rsidRPr="00BE1737">
          <w:rPr>
            <w:rStyle w:val="ad"/>
            <w:rFonts w:ascii="Arial" w:eastAsiaTheme="majorEastAsia" w:hAnsi="Arial" w:cs="Arial"/>
            <w:color w:val="000000" w:themeColor="text1"/>
          </w:rPr>
          <w:t>https://www.legislation.gov.uk/ukpga/2006/46/contents</w:t>
        </w:r>
      </w:hyperlink>
    </w:p>
    <w:p w14:paraId="66C2CC1F" w14:textId="067B0C9B" w:rsidR="00D468C8" w:rsidRPr="00BE1737" w:rsidRDefault="00D468C8" w:rsidP="00D468C8">
      <w:pPr>
        <w:pStyle w:val="ac"/>
        <w:rPr>
          <w:rFonts w:ascii="Arial" w:hAnsi="Arial" w:cs="Arial"/>
          <w:color w:val="000000" w:themeColor="text1"/>
        </w:rPr>
      </w:pPr>
      <w:r w:rsidRPr="00BE1737">
        <w:rPr>
          <w:rFonts w:ascii="Arial" w:hAnsi="Arial" w:cs="Arial"/>
          <w:color w:val="000000" w:themeColor="text1"/>
        </w:rPr>
        <w:t>DCMS</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Growth in creative industries is four times UK average</w:t>
      </w:r>
      <w:r w:rsidRPr="00BE1737">
        <w:rPr>
          <w:rFonts w:ascii="Arial" w:hAnsi="Arial" w:cs="Arial"/>
          <w:color w:val="000000" w:themeColor="text1"/>
        </w:rPr>
        <w:t>. Department for Culture, Media and Sport. Official Statistics.</w:t>
      </w:r>
    </w:p>
    <w:p w14:paraId="5A1DAFA1" w14:textId="5009D964" w:rsidR="00D468C8" w:rsidRPr="00BE1737" w:rsidRDefault="00D468C8" w:rsidP="00D468C8">
      <w:pPr>
        <w:pStyle w:val="ac"/>
        <w:rPr>
          <w:rFonts w:ascii="Arial" w:hAnsi="Arial" w:cs="Arial"/>
          <w:color w:val="000000" w:themeColor="text1"/>
          <w:lang w:val="ru-RU"/>
        </w:rPr>
      </w:pPr>
      <w:r w:rsidRPr="00BE1737">
        <w:rPr>
          <w:rFonts w:ascii="Arial" w:hAnsi="Arial" w:cs="Arial"/>
          <w:color w:val="000000" w:themeColor="text1"/>
        </w:rPr>
        <w:t>Elkington, J.</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(1994) 'Towards the Sustainable Corporation: Win-Win-Win Business Strategies for Sustainable Development',</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California Management Review</w:t>
      </w:r>
      <w:r w:rsidRPr="00BE1737">
        <w:rPr>
          <w:rFonts w:ascii="Arial" w:hAnsi="Arial" w:cs="Arial"/>
          <w:color w:val="000000" w:themeColor="text1"/>
        </w:rPr>
        <w:t>, 36(2), pp. 90-100.</w:t>
      </w:r>
    </w:p>
    <w:p w14:paraId="3FE7A2AF" w14:textId="38B4CA37" w:rsidR="00D468C8" w:rsidRPr="00BE1737" w:rsidRDefault="00D468C8" w:rsidP="00D468C8">
      <w:pPr>
        <w:pStyle w:val="ac"/>
        <w:rPr>
          <w:rFonts w:ascii="Arial" w:hAnsi="Arial" w:cs="Arial"/>
          <w:color w:val="000000" w:themeColor="text1"/>
        </w:rPr>
      </w:pPr>
      <w:r w:rsidRPr="00BE1737">
        <w:rPr>
          <w:rFonts w:ascii="Arial" w:hAnsi="Arial" w:cs="Arial"/>
          <w:color w:val="000000" w:themeColor="text1"/>
        </w:rPr>
        <w:t>Gov.uk</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Set up a private limited company</w:t>
      </w:r>
      <w:r w:rsidRPr="00BE1737">
        <w:rPr>
          <w:rFonts w:ascii="Arial" w:hAnsi="Arial" w:cs="Arial"/>
          <w:color w:val="000000" w:themeColor="text1"/>
        </w:rPr>
        <w:t>. Available at:</w:t>
      </w:r>
      <w:r w:rsidRPr="00BE1737">
        <w:rPr>
          <w:rStyle w:val="apple-converted-space"/>
          <w:rFonts w:ascii="Arial" w:eastAsiaTheme="majorEastAsia" w:hAnsi="Arial" w:cs="Arial"/>
          <w:color w:val="000000" w:themeColor="text1"/>
        </w:rPr>
        <w:t> </w:t>
      </w:r>
      <w:hyperlink r:id="rId6" w:tgtFrame="_blank" w:history="1">
        <w:r w:rsidRPr="00BE1737">
          <w:rPr>
            <w:rStyle w:val="ad"/>
            <w:rFonts w:ascii="Arial" w:eastAsiaTheme="majorEastAsia" w:hAnsi="Arial" w:cs="Arial"/>
            <w:color w:val="000000" w:themeColor="text1"/>
          </w:rPr>
          <w:t>https://www.gov.uk/set-up-limited-company</w:t>
        </w:r>
      </w:hyperlink>
    </w:p>
    <w:p w14:paraId="76D31DE1" w14:textId="147E5DC3" w:rsidR="00763936" w:rsidRPr="00BE1737" w:rsidRDefault="00763936" w:rsidP="00763936">
      <w:pPr>
        <w:pStyle w:val="ac"/>
        <w:rPr>
          <w:rFonts w:ascii="Arial" w:hAnsi="Arial" w:cs="Arial"/>
          <w:color w:val="000000" w:themeColor="text1"/>
        </w:rPr>
      </w:pPr>
      <w:r w:rsidRPr="00BE1737">
        <w:rPr>
          <w:rFonts w:ascii="Arial" w:hAnsi="Arial" w:cs="Arial"/>
          <w:color w:val="000000" w:themeColor="text1"/>
        </w:rPr>
        <w:t>Gov.uk</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Industrial Strategy: Creative Industries Sector Growth</w:t>
      </w:r>
      <w:r w:rsidRPr="00BE1737">
        <w:rPr>
          <w:rFonts w:ascii="Arial" w:hAnsi="Arial" w:cs="Arial"/>
          <w:color w:val="000000" w:themeColor="text1"/>
        </w:rPr>
        <w:t>. Available at:</w:t>
      </w:r>
      <w:r w:rsidRPr="00BE1737">
        <w:rPr>
          <w:rStyle w:val="apple-converted-space"/>
          <w:rFonts w:ascii="Arial" w:eastAsiaTheme="majorEastAsia" w:hAnsi="Arial" w:cs="Arial"/>
          <w:color w:val="000000" w:themeColor="text1"/>
        </w:rPr>
        <w:t> </w:t>
      </w:r>
      <w:hyperlink r:id="rId7" w:tgtFrame="_blank" w:history="1">
        <w:r w:rsidRPr="00BE1737">
          <w:rPr>
            <w:rStyle w:val="ad"/>
            <w:rFonts w:ascii="Arial" w:eastAsiaTheme="majorEastAsia" w:hAnsi="Arial" w:cs="Arial"/>
            <w:color w:val="000000" w:themeColor="text1"/>
          </w:rPr>
          <w:t>https://www.gov.uk</w:t>
        </w:r>
      </w:hyperlink>
    </w:p>
    <w:p w14:paraId="1C2E2871" w14:textId="327E93FC" w:rsidR="00763936" w:rsidRPr="00BE1737" w:rsidRDefault="00763936" w:rsidP="00763936">
      <w:pPr>
        <w:pStyle w:val="ac"/>
        <w:rPr>
          <w:rFonts w:ascii="Arial" w:hAnsi="Arial" w:cs="Arial"/>
          <w:color w:val="000000" w:themeColor="text1"/>
          <w:lang w:val="en-GB"/>
        </w:rPr>
      </w:pPr>
      <w:r w:rsidRPr="00BE1737">
        <w:rPr>
          <w:rFonts w:ascii="Arial" w:hAnsi="Arial" w:cs="Arial"/>
          <w:color w:val="000000" w:themeColor="text1"/>
        </w:rPr>
        <w:t>Birmingham City Council</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Digbeth Creative Quarter Enterprise Zone and Development Plan</w:t>
      </w:r>
      <w:r w:rsidRPr="00BE1737">
        <w:rPr>
          <w:rFonts w:ascii="Arial" w:hAnsi="Arial" w:cs="Arial"/>
          <w:color w:val="000000" w:themeColor="text1"/>
        </w:rPr>
        <w:t>. Available at:</w:t>
      </w:r>
      <w:r w:rsidRPr="00BE1737">
        <w:rPr>
          <w:rStyle w:val="apple-converted-space"/>
          <w:rFonts w:ascii="Arial" w:eastAsiaTheme="majorEastAsia" w:hAnsi="Arial" w:cs="Arial"/>
          <w:color w:val="000000" w:themeColor="text1"/>
        </w:rPr>
        <w:t> </w:t>
      </w:r>
      <w:hyperlink r:id="rId8" w:tgtFrame="_blank" w:history="1">
        <w:r w:rsidRPr="00BE1737">
          <w:rPr>
            <w:rStyle w:val="ad"/>
            <w:rFonts w:ascii="Arial" w:eastAsiaTheme="majorEastAsia" w:hAnsi="Arial" w:cs="Arial"/>
            <w:color w:val="000000" w:themeColor="text1"/>
          </w:rPr>
          <w:t>https://www.birmingham.gov.uk</w:t>
        </w:r>
      </w:hyperlink>
    </w:p>
    <w:p w14:paraId="6A9EB84D" w14:textId="27381322" w:rsidR="00763936" w:rsidRPr="00BE1737" w:rsidRDefault="00763936" w:rsidP="00763936">
      <w:pPr>
        <w:pStyle w:val="ac"/>
        <w:rPr>
          <w:rFonts w:ascii="Arial" w:hAnsi="Arial" w:cs="Arial"/>
          <w:color w:val="000000" w:themeColor="text1"/>
          <w:lang w:val="en-GB"/>
        </w:rPr>
      </w:pPr>
      <w:r w:rsidRPr="00BE1737">
        <w:rPr>
          <w:rFonts w:ascii="Arial" w:hAnsi="Arial" w:cs="Arial"/>
          <w:color w:val="000000" w:themeColor="text1"/>
        </w:rPr>
        <w:t>Department for Business and Trade</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Quarterly Energy Prices: Industrial and Commercial Energy Prices inside the UK</w:t>
      </w:r>
      <w:r w:rsidRPr="00BE1737">
        <w:rPr>
          <w:rFonts w:ascii="Arial" w:hAnsi="Arial" w:cs="Arial"/>
          <w:color w:val="000000" w:themeColor="text1"/>
        </w:rPr>
        <w:t>. Official Statistics, published June 2026. Available at:</w:t>
      </w:r>
      <w:r w:rsidRPr="00BE1737">
        <w:rPr>
          <w:rStyle w:val="apple-converted-space"/>
          <w:rFonts w:ascii="Arial" w:eastAsiaTheme="majorEastAsia" w:hAnsi="Arial" w:cs="Arial"/>
          <w:color w:val="000000" w:themeColor="text1"/>
        </w:rPr>
        <w:t> </w:t>
      </w:r>
      <w:hyperlink r:id="rId9" w:tgtFrame="_blank" w:history="1">
        <w:r w:rsidRPr="00BE1737">
          <w:rPr>
            <w:rStyle w:val="ad"/>
            <w:rFonts w:ascii="Arial" w:eastAsiaTheme="majorEastAsia" w:hAnsi="Arial" w:cs="Arial"/>
            <w:color w:val="000000" w:themeColor="text1"/>
          </w:rPr>
          <w:t>https://www.gov.uk/government/organisations/department-for-business-and-trade</w:t>
        </w:r>
      </w:hyperlink>
    </w:p>
    <w:p w14:paraId="515E9293" w14:textId="68FD3B11" w:rsidR="00763936" w:rsidRPr="00BE1737" w:rsidRDefault="00763936" w:rsidP="00763936">
      <w:pPr>
        <w:pStyle w:val="ac"/>
        <w:rPr>
          <w:rFonts w:ascii="Arial" w:hAnsi="Arial" w:cs="Arial"/>
          <w:color w:val="000000" w:themeColor="text1"/>
        </w:rPr>
      </w:pPr>
      <w:r w:rsidRPr="00BE1737">
        <w:rPr>
          <w:rFonts w:ascii="Arial" w:hAnsi="Arial" w:cs="Arial"/>
          <w:color w:val="000000" w:themeColor="text1"/>
        </w:rPr>
        <w:t>ONS</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Non-domestic energy prices by sector and size: Office for National Statistics data tables</w:t>
      </w:r>
      <w:r w:rsidRPr="00BE1737">
        <w:rPr>
          <w:rFonts w:ascii="Arial" w:hAnsi="Arial" w:cs="Arial"/>
          <w:color w:val="000000" w:themeColor="text1"/>
        </w:rPr>
        <w:t>. Available at:</w:t>
      </w:r>
      <w:r w:rsidRPr="00BE1737">
        <w:rPr>
          <w:rStyle w:val="apple-converted-space"/>
          <w:rFonts w:ascii="Arial" w:eastAsiaTheme="majorEastAsia" w:hAnsi="Arial" w:cs="Arial"/>
          <w:color w:val="000000" w:themeColor="text1"/>
        </w:rPr>
        <w:t> </w:t>
      </w:r>
      <w:hyperlink r:id="rId10" w:tgtFrame="_blank" w:history="1">
        <w:r w:rsidRPr="00BE1737">
          <w:rPr>
            <w:rStyle w:val="ad"/>
            <w:rFonts w:ascii="Arial" w:eastAsiaTheme="majorEastAsia" w:hAnsi="Arial" w:cs="Arial"/>
            <w:color w:val="000000" w:themeColor="text1"/>
          </w:rPr>
          <w:t>https://www.ons.gov.uk</w:t>
        </w:r>
      </w:hyperlink>
    </w:p>
    <w:p w14:paraId="2A4E097F" w14:textId="1FFCDCB7" w:rsidR="00763936" w:rsidRPr="00BE1737" w:rsidRDefault="00763936" w:rsidP="00763936">
      <w:pPr>
        <w:pStyle w:val="ac"/>
        <w:rPr>
          <w:rFonts w:ascii="Arial" w:hAnsi="Arial" w:cs="Arial"/>
          <w:color w:val="000000" w:themeColor="text1"/>
          <w:lang w:val="ru-RU"/>
        </w:rPr>
      </w:pPr>
      <w:r w:rsidRPr="00BE1737">
        <w:rPr>
          <w:rFonts w:ascii="Arial" w:hAnsi="Arial" w:cs="Arial"/>
          <w:color w:val="000000" w:themeColor="text1"/>
        </w:rPr>
        <w:t>Deloitte UK</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(2025)</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Sustainable Consumer: Consumer attitudes towards sustainability in the UK retail market</w:t>
      </w:r>
      <w:r w:rsidRPr="00BE1737">
        <w:rPr>
          <w:rFonts w:ascii="Arial" w:hAnsi="Arial" w:cs="Arial"/>
          <w:color w:val="000000" w:themeColor="text1"/>
        </w:rPr>
        <w:t>. London: Deloitte LLP. Available at:</w:t>
      </w:r>
      <w:r w:rsidRPr="00BE1737">
        <w:rPr>
          <w:rStyle w:val="apple-converted-space"/>
          <w:rFonts w:ascii="Arial" w:eastAsiaTheme="majorEastAsia" w:hAnsi="Arial" w:cs="Arial"/>
          <w:color w:val="000000" w:themeColor="text1"/>
        </w:rPr>
        <w:t> </w:t>
      </w:r>
      <w:hyperlink r:id="rId11" w:tgtFrame="_blank" w:history="1">
        <w:r w:rsidRPr="00BE1737">
          <w:rPr>
            <w:rStyle w:val="ad"/>
            <w:rFonts w:ascii="Arial" w:eastAsiaTheme="majorEastAsia" w:hAnsi="Arial" w:cs="Arial"/>
            <w:color w:val="000000" w:themeColor="text1"/>
          </w:rPr>
          <w:t>https://www2.deloitte.com/uk</w:t>
        </w:r>
      </w:hyperlink>
    </w:p>
    <w:p w14:paraId="14F6E79F" w14:textId="212FB6DE" w:rsidR="00763936" w:rsidRPr="00BE1737" w:rsidRDefault="00763936" w:rsidP="00763936">
      <w:pPr>
        <w:pStyle w:val="ac"/>
        <w:rPr>
          <w:rFonts w:ascii="Arial" w:hAnsi="Arial" w:cs="Arial"/>
          <w:color w:val="000000" w:themeColor="text1"/>
          <w:lang w:val="ru-RU"/>
        </w:rPr>
      </w:pPr>
      <w:r w:rsidRPr="00BE1737">
        <w:rPr>
          <w:rFonts w:ascii="Arial" w:hAnsi="Arial" w:cs="Arial"/>
          <w:color w:val="000000" w:themeColor="text1"/>
        </w:rPr>
        <w:t>British Journal of Photography</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(2025)</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The LED Revolution: How continuous lighting is reshaping commercial studio spaces</w:t>
      </w:r>
      <w:r w:rsidRPr="00BE1737">
        <w:rPr>
          <w:rFonts w:ascii="Arial" w:hAnsi="Arial" w:cs="Arial"/>
          <w:color w:val="000000" w:themeColor="text1"/>
        </w:rPr>
        <w:t>. London: Apperture Media. Available at:</w:t>
      </w:r>
      <w:r w:rsidRPr="00BE1737">
        <w:rPr>
          <w:rStyle w:val="apple-converted-space"/>
          <w:rFonts w:ascii="Arial" w:eastAsiaTheme="majorEastAsia" w:hAnsi="Arial" w:cs="Arial"/>
          <w:color w:val="000000" w:themeColor="text1"/>
        </w:rPr>
        <w:t> </w:t>
      </w:r>
      <w:hyperlink r:id="rId12" w:tgtFrame="_blank" w:history="1">
        <w:r w:rsidRPr="00BE1737">
          <w:rPr>
            <w:rStyle w:val="ad"/>
            <w:rFonts w:ascii="Arial" w:eastAsiaTheme="majorEastAsia" w:hAnsi="Arial" w:cs="Arial"/>
            <w:color w:val="000000" w:themeColor="text1"/>
          </w:rPr>
          <w:t>https://www.bjp-online.com</w:t>
        </w:r>
      </w:hyperlink>
    </w:p>
    <w:p w14:paraId="3E9D91D6" w14:textId="1A85C55C" w:rsidR="00667DF1" w:rsidRPr="00BE1737" w:rsidRDefault="00667DF1" w:rsidP="00763936">
      <w:pPr>
        <w:pStyle w:val="ac"/>
        <w:rPr>
          <w:rFonts w:ascii="Arial" w:hAnsi="Arial" w:cs="Arial"/>
          <w:color w:val="000000" w:themeColor="text1"/>
          <w:lang w:val="ru-RU"/>
        </w:rPr>
      </w:pPr>
      <w:r w:rsidRPr="00BE1737">
        <w:rPr>
          <w:rFonts w:ascii="Arial" w:hAnsi="Arial" w:cs="Arial"/>
          <w:color w:val="000000" w:themeColor="text1"/>
        </w:rPr>
        <w:t>Department for Energy Security and Net Zero</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UK Net Zero Strategy: Build Back Greener and Small Business Carbon Compliance</w:t>
      </w:r>
      <w:r w:rsidRPr="00BE1737">
        <w:rPr>
          <w:rFonts w:ascii="Arial" w:hAnsi="Arial" w:cs="Arial"/>
          <w:color w:val="000000" w:themeColor="text1"/>
        </w:rPr>
        <w:t>. London: HM Government. Available at:</w:t>
      </w:r>
      <w:r w:rsidRPr="00BE1737">
        <w:rPr>
          <w:rStyle w:val="apple-converted-space"/>
          <w:rFonts w:ascii="Arial" w:eastAsiaTheme="majorEastAsia" w:hAnsi="Arial" w:cs="Arial"/>
          <w:color w:val="000000" w:themeColor="text1"/>
        </w:rPr>
        <w:t> </w:t>
      </w:r>
      <w:hyperlink r:id="rId13" w:tgtFrame="_blank" w:history="1">
        <w:r w:rsidRPr="00BE1737">
          <w:rPr>
            <w:rStyle w:val="ad"/>
            <w:rFonts w:ascii="Arial" w:eastAsiaTheme="majorEastAsia" w:hAnsi="Arial" w:cs="Arial"/>
            <w:color w:val="000000" w:themeColor="text1"/>
          </w:rPr>
          <w:t>https://www.gov.uk/government/organisations/department-for-energy-security-and-net-zero</w:t>
        </w:r>
      </w:hyperlink>
    </w:p>
    <w:p w14:paraId="62A8A995" w14:textId="768B4061" w:rsidR="003D6E76" w:rsidRPr="00BE1737" w:rsidRDefault="003D6E76" w:rsidP="003D6E76">
      <w:pPr>
        <w:pStyle w:val="ac"/>
        <w:rPr>
          <w:rFonts w:ascii="Arial" w:hAnsi="Arial" w:cs="Arial"/>
          <w:color w:val="000000" w:themeColor="text1"/>
        </w:rPr>
      </w:pPr>
      <w:r w:rsidRPr="00BE1737">
        <w:rPr>
          <w:rFonts w:ascii="Arial" w:hAnsi="Arial" w:cs="Arial"/>
          <w:color w:val="000000" w:themeColor="text1"/>
        </w:rPr>
        <w:t>Boxed Studios</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Studio Hire and Commercial Production Booking Platforms</w:t>
      </w:r>
      <w:r w:rsidRPr="00BE1737">
        <w:rPr>
          <w:rFonts w:ascii="Arial" w:hAnsi="Arial" w:cs="Arial"/>
          <w:color w:val="000000" w:themeColor="text1"/>
        </w:rPr>
        <w:t>. Birmingham. Available at:</w:t>
      </w:r>
      <w:r w:rsidRPr="00BE1737">
        <w:rPr>
          <w:rStyle w:val="apple-converted-space"/>
          <w:rFonts w:ascii="Arial" w:eastAsiaTheme="majorEastAsia" w:hAnsi="Arial" w:cs="Arial"/>
          <w:color w:val="000000" w:themeColor="text1"/>
        </w:rPr>
        <w:t> </w:t>
      </w:r>
      <w:hyperlink r:id="rId14" w:tgtFrame="_blank" w:history="1">
        <w:r w:rsidRPr="00BE1737">
          <w:rPr>
            <w:rStyle w:val="ad"/>
            <w:rFonts w:ascii="Arial" w:eastAsiaTheme="majorEastAsia" w:hAnsi="Arial" w:cs="Arial"/>
            <w:color w:val="000000" w:themeColor="text1"/>
          </w:rPr>
          <w:t>https://www.boxedstudios.co.u</w:t>
        </w:r>
        <w:r w:rsidRPr="00BE1737">
          <w:rPr>
            <w:rStyle w:val="ad"/>
            <w:rFonts w:ascii="Arial" w:eastAsiaTheme="majorEastAsia" w:hAnsi="Arial" w:cs="Arial"/>
            <w:color w:val="000000" w:themeColor="text1"/>
          </w:rPr>
          <w:t>k</w:t>
        </w:r>
      </w:hyperlink>
    </w:p>
    <w:p w14:paraId="7B7EAC4A" w14:textId="065A7337" w:rsidR="003D6E76" w:rsidRPr="00BE1737" w:rsidRDefault="003D6E76" w:rsidP="003D6E76">
      <w:pPr>
        <w:pStyle w:val="ac"/>
        <w:rPr>
          <w:rFonts w:ascii="Arial" w:hAnsi="Arial" w:cs="Arial"/>
          <w:color w:val="000000" w:themeColor="text1"/>
        </w:rPr>
      </w:pPr>
      <w:r w:rsidRPr="00BE1737">
        <w:rPr>
          <w:rFonts w:ascii="Arial" w:hAnsi="Arial" w:cs="Arial"/>
          <w:color w:val="000000" w:themeColor="text1"/>
        </w:rPr>
        <w:t>Daily Studios</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Creative Space Hire and Brand Production Facilities</w:t>
      </w:r>
      <w:r w:rsidRPr="00BE1737">
        <w:rPr>
          <w:rFonts w:ascii="Arial" w:hAnsi="Arial" w:cs="Arial"/>
          <w:color w:val="000000" w:themeColor="text1"/>
        </w:rPr>
        <w:t>. Birmingham. Available at:</w:t>
      </w:r>
      <w:r w:rsidRPr="00BE1737">
        <w:rPr>
          <w:rStyle w:val="apple-converted-space"/>
          <w:rFonts w:ascii="Arial" w:eastAsiaTheme="majorEastAsia" w:hAnsi="Arial" w:cs="Arial"/>
          <w:color w:val="000000" w:themeColor="text1"/>
        </w:rPr>
        <w:t> </w:t>
      </w:r>
      <w:hyperlink r:id="rId15" w:tgtFrame="_blank" w:history="1">
        <w:r w:rsidRPr="00BE1737">
          <w:rPr>
            <w:rStyle w:val="ad"/>
            <w:rFonts w:ascii="Arial" w:eastAsiaTheme="majorEastAsia" w:hAnsi="Arial" w:cs="Arial"/>
            <w:color w:val="000000" w:themeColor="text1"/>
          </w:rPr>
          <w:t>https://www.dailystudios.co.uk/</w:t>
        </w:r>
      </w:hyperlink>
    </w:p>
    <w:p w14:paraId="45A49A0E" w14:textId="0F4BA376" w:rsidR="003D6E76" w:rsidRPr="00BE1737" w:rsidRDefault="003D6E76" w:rsidP="003D6E76">
      <w:pPr>
        <w:pStyle w:val="ac"/>
        <w:rPr>
          <w:rFonts w:ascii="Arial" w:hAnsi="Arial" w:cs="Arial"/>
          <w:color w:val="000000" w:themeColor="text1"/>
        </w:rPr>
      </w:pPr>
      <w:r w:rsidRPr="00BE1737">
        <w:rPr>
          <w:rFonts w:ascii="Arial" w:hAnsi="Arial" w:cs="Arial"/>
          <w:color w:val="000000" w:themeColor="text1"/>
        </w:rPr>
        <w:lastRenderedPageBreak/>
        <w:t>Phos Media Studio</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Commercial Fashion &amp; Look Book Studio Hire</w:t>
      </w:r>
      <w:r w:rsidRPr="00BE1737">
        <w:rPr>
          <w:rFonts w:ascii="Arial" w:hAnsi="Arial" w:cs="Arial"/>
          <w:color w:val="000000" w:themeColor="text1"/>
        </w:rPr>
        <w:t>. Birmingham. Available at:</w:t>
      </w:r>
      <w:r w:rsidRPr="00BE1737">
        <w:rPr>
          <w:rStyle w:val="apple-converted-space"/>
          <w:rFonts w:ascii="Arial" w:eastAsiaTheme="majorEastAsia" w:hAnsi="Arial" w:cs="Arial"/>
          <w:color w:val="000000" w:themeColor="text1"/>
        </w:rPr>
        <w:t> </w:t>
      </w:r>
      <w:hyperlink r:id="rId16" w:tgtFrame="_blank" w:history="1">
        <w:r w:rsidRPr="00BE1737">
          <w:rPr>
            <w:rStyle w:val="ad"/>
            <w:rFonts w:ascii="Arial" w:eastAsiaTheme="majorEastAsia" w:hAnsi="Arial" w:cs="Arial"/>
            <w:color w:val="000000" w:themeColor="text1"/>
          </w:rPr>
          <w:t>https://www.phosmediastudio.co.uk/</w:t>
        </w:r>
      </w:hyperlink>
    </w:p>
    <w:p w14:paraId="56B6D8A3" w14:textId="14693688" w:rsidR="003D6E76" w:rsidRPr="00BE1737" w:rsidRDefault="003D6E76" w:rsidP="003D6E76">
      <w:pPr>
        <w:pStyle w:val="ac"/>
        <w:rPr>
          <w:rFonts w:ascii="Arial" w:hAnsi="Arial" w:cs="Arial"/>
          <w:color w:val="000000" w:themeColor="text1"/>
        </w:rPr>
      </w:pPr>
      <w:r w:rsidRPr="00BE1737">
        <w:rPr>
          <w:rFonts w:ascii="Arial" w:hAnsi="Arial" w:cs="Arial"/>
          <w:color w:val="000000" w:themeColor="text1"/>
        </w:rPr>
        <w:t>Scouty</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Natural Light Urban Content Studio Location Profile (Ref: 64343fb3c0e56c0014bbec41)</w:t>
      </w:r>
      <w:r w:rsidRPr="00BE1737">
        <w:rPr>
          <w:rFonts w:ascii="Arial" w:hAnsi="Arial" w:cs="Arial"/>
          <w:color w:val="000000" w:themeColor="text1"/>
        </w:rPr>
        <w:t>. Creative Space Registry UK. Available at:</w:t>
      </w:r>
      <w:r w:rsidRPr="00BE1737">
        <w:rPr>
          <w:rStyle w:val="apple-converted-space"/>
          <w:rFonts w:ascii="Arial" w:eastAsiaTheme="majorEastAsia" w:hAnsi="Arial" w:cs="Arial"/>
          <w:color w:val="000000" w:themeColor="text1"/>
        </w:rPr>
        <w:t> </w:t>
      </w:r>
      <w:hyperlink r:id="rId17" w:tgtFrame="_blank" w:history="1">
        <w:r w:rsidRPr="00BE1737">
          <w:rPr>
            <w:rStyle w:val="ad"/>
            <w:rFonts w:ascii="Arial" w:eastAsiaTheme="majorEastAsia" w:hAnsi="Arial" w:cs="Arial"/>
            <w:color w:val="000000" w:themeColor="text1"/>
          </w:rPr>
          <w:t>https://www.scouty.com</w:t>
        </w:r>
      </w:hyperlink>
    </w:p>
    <w:p w14:paraId="3FA1BEFB" w14:textId="302CDF01" w:rsidR="003D6E76" w:rsidRPr="00BE1737" w:rsidRDefault="003D6E76" w:rsidP="003D6E76">
      <w:pPr>
        <w:pStyle w:val="ac"/>
        <w:rPr>
          <w:rFonts w:ascii="Arial" w:hAnsi="Arial" w:cs="Arial"/>
          <w:color w:val="000000" w:themeColor="text1"/>
          <w:lang w:val="ru-RU"/>
        </w:rPr>
      </w:pPr>
      <w:r w:rsidRPr="00BE1737">
        <w:rPr>
          <w:rFonts w:ascii="Arial" w:hAnsi="Arial" w:cs="Arial"/>
          <w:color w:val="000000" w:themeColor="text1"/>
        </w:rPr>
        <w:t>Wink Photography</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Birmingham Newborn &amp; Family Studio</w:t>
      </w:r>
      <w:r w:rsidRPr="00BE1737">
        <w:rPr>
          <w:rFonts w:ascii="Arial" w:hAnsi="Arial" w:cs="Arial"/>
          <w:color w:val="000000" w:themeColor="text1"/>
        </w:rPr>
        <w:t>. Zellig, Digbeth. Available at:</w:t>
      </w:r>
      <w:r w:rsidRPr="00BE1737">
        <w:rPr>
          <w:rStyle w:val="apple-converted-space"/>
          <w:rFonts w:ascii="Arial" w:eastAsiaTheme="majorEastAsia" w:hAnsi="Arial" w:cs="Arial"/>
          <w:color w:val="000000" w:themeColor="text1"/>
        </w:rPr>
        <w:t> </w:t>
      </w:r>
      <w:hyperlink r:id="rId18" w:tgtFrame="_blank" w:history="1">
        <w:r w:rsidRPr="00BE1737">
          <w:rPr>
            <w:rStyle w:val="ad"/>
            <w:rFonts w:ascii="Arial" w:eastAsiaTheme="majorEastAsia" w:hAnsi="Arial" w:cs="Arial"/>
            <w:color w:val="000000" w:themeColor="text1"/>
          </w:rPr>
          <w:t>https://www.winkphoto.co.uk/</w:t>
        </w:r>
      </w:hyperlink>
    </w:p>
    <w:p w14:paraId="2F8E655A" w14:textId="41B122AC" w:rsidR="00BE1737" w:rsidRPr="00BE1737" w:rsidRDefault="00BE1737" w:rsidP="003D6E76">
      <w:pPr>
        <w:pStyle w:val="ac"/>
        <w:rPr>
          <w:rFonts w:ascii="Arial" w:hAnsi="Arial" w:cs="Arial"/>
          <w:color w:val="000000" w:themeColor="text1"/>
          <w:lang w:val="ru-RU"/>
        </w:rPr>
      </w:pPr>
      <w:r w:rsidRPr="00BE1737">
        <w:rPr>
          <w:rFonts w:ascii="Arial" w:hAnsi="Arial" w:cs="Arial"/>
          <w:i/>
          <w:iCs/>
          <w:color w:val="000000" w:themeColor="text1"/>
        </w:rPr>
        <w:t>Rightmove Commercial</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Commercial Property and Industrial Creative Spaces for Lease in Digbeth, Birmingham</w:t>
      </w:r>
      <w:r w:rsidRPr="00BE1737">
        <w:rPr>
          <w:rFonts w:ascii="Arial" w:hAnsi="Arial" w:cs="Arial"/>
          <w:color w:val="000000" w:themeColor="text1"/>
        </w:rPr>
        <w:t>. Available at:</w:t>
      </w:r>
      <w:r w:rsidRPr="00BE1737">
        <w:rPr>
          <w:rStyle w:val="apple-converted-space"/>
          <w:rFonts w:ascii="Arial" w:eastAsiaTheme="majorEastAsia" w:hAnsi="Arial" w:cs="Arial"/>
          <w:color w:val="000000" w:themeColor="text1"/>
        </w:rPr>
        <w:t> </w:t>
      </w:r>
      <w:hyperlink r:id="rId19" w:tgtFrame="_blank" w:history="1">
        <w:r w:rsidRPr="00BE1737">
          <w:rPr>
            <w:rStyle w:val="ad"/>
            <w:rFonts w:ascii="Arial" w:eastAsiaTheme="majorEastAsia" w:hAnsi="Arial" w:cs="Arial"/>
            <w:color w:val="000000" w:themeColor="text1"/>
          </w:rPr>
          <w:t>https://www.rightmove.co.uk/commercial-property-to-rent/Digbeth.html</w:t>
        </w:r>
      </w:hyperlink>
    </w:p>
    <w:p w14:paraId="093B6F2F" w14:textId="1A47A0C8" w:rsidR="00BE1737" w:rsidRPr="00BE1737" w:rsidRDefault="00BE1737" w:rsidP="003D6E76">
      <w:pPr>
        <w:pStyle w:val="ac"/>
        <w:rPr>
          <w:rFonts w:ascii="Arial" w:hAnsi="Arial" w:cs="Arial"/>
          <w:color w:val="000000" w:themeColor="text1"/>
          <w:lang w:val="ru-RU"/>
        </w:rPr>
      </w:pPr>
      <w:r w:rsidRPr="00BE1737">
        <w:rPr>
          <w:rFonts w:ascii="Arial" w:hAnsi="Arial" w:cs="Arial"/>
          <w:i/>
          <w:iCs/>
          <w:color w:val="000000" w:themeColor="text1"/>
        </w:rPr>
        <w:t>Indeed UK</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Average Salaries for Studio Administrators and Digital Marketing Specialists in the West Midlands</w:t>
      </w:r>
      <w:r w:rsidRPr="00BE1737">
        <w:rPr>
          <w:rFonts w:ascii="Arial" w:hAnsi="Arial" w:cs="Arial"/>
          <w:color w:val="000000" w:themeColor="text1"/>
        </w:rPr>
        <w:t>. Available at:</w:t>
      </w:r>
      <w:r w:rsidRPr="00BE1737">
        <w:rPr>
          <w:rStyle w:val="apple-converted-space"/>
          <w:rFonts w:ascii="Arial" w:eastAsiaTheme="majorEastAsia" w:hAnsi="Arial" w:cs="Arial"/>
          <w:color w:val="000000" w:themeColor="text1"/>
        </w:rPr>
        <w:t> </w:t>
      </w:r>
      <w:hyperlink r:id="rId20" w:tgtFrame="_blank" w:history="1">
        <w:r w:rsidRPr="00BE1737">
          <w:rPr>
            <w:rStyle w:val="ad"/>
            <w:rFonts w:ascii="Arial" w:eastAsiaTheme="majorEastAsia" w:hAnsi="Arial" w:cs="Arial"/>
            <w:color w:val="000000" w:themeColor="text1"/>
          </w:rPr>
          <w:t>https://.indeed.co.uk</w:t>
        </w:r>
      </w:hyperlink>
    </w:p>
    <w:p w14:paraId="2289F59A" w14:textId="13002B74" w:rsidR="00BE1737" w:rsidRPr="00BE1737" w:rsidRDefault="00BE1737" w:rsidP="003D6E76">
      <w:pPr>
        <w:pStyle w:val="ac"/>
        <w:rPr>
          <w:rFonts w:ascii="Arial" w:hAnsi="Arial" w:cs="Arial"/>
          <w:color w:val="000000" w:themeColor="text1"/>
          <w:lang w:val="ru-RU"/>
        </w:rPr>
      </w:pPr>
      <w:r w:rsidRPr="00BE1737">
        <w:rPr>
          <w:rFonts w:ascii="Arial" w:hAnsi="Arial" w:cs="Arial"/>
          <w:i/>
          <w:iCs/>
          <w:color w:val="000000" w:themeColor="text1"/>
        </w:rPr>
        <w:t>EssentialPhoto UK</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Commercial LED Studio Lighting Kits and Digital Production Gear for Enterprise Hire</w:t>
      </w:r>
      <w:r w:rsidRPr="00BE1737">
        <w:rPr>
          <w:rFonts w:ascii="Arial" w:hAnsi="Arial" w:cs="Arial"/>
          <w:color w:val="000000" w:themeColor="text1"/>
        </w:rPr>
        <w:t>. Birmingham. Available at:</w:t>
      </w:r>
      <w:r w:rsidRPr="00BE1737">
        <w:rPr>
          <w:rStyle w:val="apple-converted-space"/>
          <w:rFonts w:ascii="Arial" w:eastAsiaTheme="majorEastAsia" w:hAnsi="Arial" w:cs="Arial"/>
          <w:color w:val="000000" w:themeColor="text1"/>
        </w:rPr>
        <w:t> </w:t>
      </w:r>
      <w:hyperlink r:id="rId21" w:tgtFrame="_blank" w:history="1">
        <w:r w:rsidRPr="00BE1737">
          <w:rPr>
            <w:rStyle w:val="ad"/>
            <w:rFonts w:ascii="Arial" w:eastAsiaTheme="majorEastAsia" w:hAnsi="Arial" w:cs="Arial"/>
            <w:color w:val="000000" w:themeColor="text1"/>
          </w:rPr>
          <w:t>https://www.essentialphoto.co.uk</w:t>
        </w:r>
      </w:hyperlink>
    </w:p>
    <w:p w14:paraId="744B19DE" w14:textId="7AAE40D4" w:rsidR="00763936" w:rsidRPr="00BE1737" w:rsidRDefault="00BE1737" w:rsidP="00763936">
      <w:pPr>
        <w:pStyle w:val="ac"/>
        <w:rPr>
          <w:rFonts w:ascii="Arial" w:hAnsi="Arial" w:cs="Arial"/>
          <w:color w:val="000000" w:themeColor="text1"/>
        </w:rPr>
      </w:pPr>
      <w:r w:rsidRPr="00BE1737">
        <w:rPr>
          <w:rFonts w:ascii="Arial" w:hAnsi="Arial" w:cs="Arial"/>
          <w:i/>
          <w:iCs/>
          <w:color w:val="000000" w:themeColor="text1"/>
        </w:rPr>
        <w:t>Simply Business UK</w:t>
      </w:r>
      <w:r w:rsidRPr="00BE1737">
        <w:rPr>
          <w:rStyle w:val="apple-converted-space"/>
          <w:rFonts w:ascii="Arial" w:eastAsiaTheme="majorEastAsia" w:hAnsi="Arial" w:cs="Arial"/>
          <w:color w:val="000000" w:themeColor="text1"/>
        </w:rPr>
        <w:t> </w:t>
      </w:r>
      <w:r w:rsidRPr="00BE1737">
        <w:rPr>
          <w:rFonts w:ascii="Arial" w:hAnsi="Arial" w:cs="Arial"/>
          <w:color w:val="000000" w:themeColor="text1"/>
        </w:rPr>
        <w:t>(2026)</w:t>
      </w:r>
      <w:r w:rsidRPr="00BE1737">
        <w:rPr>
          <w:rStyle w:val="apple-converted-space"/>
          <w:rFonts w:ascii="Arial" w:eastAsiaTheme="majorEastAsia" w:hAnsi="Arial" w:cs="Arial"/>
          <w:color w:val="000000" w:themeColor="text1"/>
        </w:rPr>
        <w:t> </w:t>
      </w:r>
      <w:r w:rsidRPr="00BE1737">
        <w:rPr>
          <w:rFonts w:ascii="Arial" w:hAnsi="Arial" w:cs="Arial"/>
          <w:i/>
          <w:iCs/>
          <w:color w:val="000000" w:themeColor="text1"/>
        </w:rPr>
        <w:t>Public Liability and Commercial Property Insurance Packages for Photographic Studios</w:t>
      </w:r>
      <w:r w:rsidRPr="00BE1737">
        <w:rPr>
          <w:rFonts w:ascii="Arial" w:hAnsi="Arial" w:cs="Arial"/>
          <w:color w:val="000000" w:themeColor="text1"/>
        </w:rPr>
        <w:t>. Available at:</w:t>
      </w:r>
      <w:r w:rsidRPr="00BE1737">
        <w:rPr>
          <w:rStyle w:val="apple-converted-space"/>
          <w:rFonts w:ascii="Arial" w:eastAsiaTheme="majorEastAsia" w:hAnsi="Arial" w:cs="Arial"/>
          <w:color w:val="000000" w:themeColor="text1"/>
        </w:rPr>
        <w:t> </w:t>
      </w:r>
      <w:hyperlink r:id="rId22" w:tgtFrame="_blank" w:history="1">
        <w:r w:rsidRPr="00BE1737">
          <w:rPr>
            <w:rStyle w:val="ad"/>
            <w:rFonts w:ascii="Arial" w:eastAsiaTheme="majorEastAsia" w:hAnsi="Arial" w:cs="Arial"/>
            <w:color w:val="000000" w:themeColor="text1"/>
          </w:rPr>
          <w:t>https://www.simplybusiness.co.uk</w:t>
        </w:r>
      </w:hyperlink>
    </w:p>
    <w:p w14:paraId="2215F259" w14:textId="77777777" w:rsidR="00763936" w:rsidRPr="00BE1737" w:rsidRDefault="00763936" w:rsidP="00763936">
      <w:pPr>
        <w:pStyle w:val="ac"/>
        <w:rPr>
          <w:lang w:val="ru-RU"/>
        </w:rPr>
      </w:pPr>
    </w:p>
    <w:p w14:paraId="683958F0" w14:textId="77777777" w:rsidR="00763936" w:rsidRDefault="00763936" w:rsidP="00D468C8">
      <w:pPr>
        <w:pStyle w:val="ac"/>
      </w:pPr>
    </w:p>
    <w:p w14:paraId="20E74FE3" w14:textId="77777777" w:rsidR="00D468C8" w:rsidRPr="00D468C8" w:rsidRDefault="00D468C8" w:rsidP="007A09EF">
      <w:pPr>
        <w:rPr>
          <w:rFonts w:ascii="Arial" w:hAnsi="Arial" w:cs="Arial"/>
          <w:sz w:val="22"/>
          <w:szCs w:val="22"/>
        </w:rPr>
      </w:pPr>
    </w:p>
    <w:sectPr w:rsidR="00D468C8" w:rsidRPr="00D46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E64E6"/>
    <w:multiLevelType w:val="multilevel"/>
    <w:tmpl w:val="1B42F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0D07F7"/>
    <w:multiLevelType w:val="multilevel"/>
    <w:tmpl w:val="743C8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8144190">
    <w:abstractNumId w:val="1"/>
  </w:num>
  <w:num w:numId="2" w16cid:durableId="1702897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0C7"/>
    <w:rsid w:val="00042581"/>
    <w:rsid w:val="000A258C"/>
    <w:rsid w:val="000A4BDA"/>
    <w:rsid w:val="001B58CE"/>
    <w:rsid w:val="002523F7"/>
    <w:rsid w:val="002643D5"/>
    <w:rsid w:val="00272554"/>
    <w:rsid w:val="00352B43"/>
    <w:rsid w:val="003A6592"/>
    <w:rsid w:val="003D6E76"/>
    <w:rsid w:val="00433969"/>
    <w:rsid w:val="0062308B"/>
    <w:rsid w:val="00667DF1"/>
    <w:rsid w:val="006C6403"/>
    <w:rsid w:val="00705C5B"/>
    <w:rsid w:val="00761EB6"/>
    <w:rsid w:val="00763936"/>
    <w:rsid w:val="007A09EF"/>
    <w:rsid w:val="007D508A"/>
    <w:rsid w:val="007E340E"/>
    <w:rsid w:val="00BD32CD"/>
    <w:rsid w:val="00BE1737"/>
    <w:rsid w:val="00D468C8"/>
    <w:rsid w:val="00D4714D"/>
    <w:rsid w:val="00D66EF7"/>
    <w:rsid w:val="00D740C7"/>
    <w:rsid w:val="00E72A31"/>
    <w:rsid w:val="00F063E0"/>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875DE"/>
  <w15:chartTrackingRefBased/>
  <w15:docId w15:val="{D5358094-3822-454B-AF4C-A1C4D084E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A6592"/>
    <w:pPr>
      <w:spacing w:after="0" w:line="240" w:lineRule="auto"/>
    </w:pPr>
    <w:rPr>
      <w:rFonts w:ascii="Times New Roman" w:eastAsia="Times New Roman" w:hAnsi="Times New Roman" w:cs="Times New Roman"/>
      <w:kern w:val="0"/>
      <w:lang w:eastAsia="ru-RU"/>
      <w14:ligatures w14:val="none"/>
    </w:rPr>
  </w:style>
  <w:style w:type="paragraph" w:styleId="1">
    <w:name w:val="heading 1"/>
    <w:basedOn w:val="a"/>
    <w:next w:val="a"/>
    <w:link w:val="10"/>
    <w:uiPriority w:val="9"/>
    <w:qFormat/>
    <w:rsid w:val="00D740C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2">
    <w:name w:val="heading 2"/>
    <w:basedOn w:val="a"/>
    <w:next w:val="a"/>
    <w:link w:val="20"/>
    <w:uiPriority w:val="9"/>
    <w:semiHidden/>
    <w:unhideWhenUsed/>
    <w:qFormat/>
    <w:rsid w:val="00D740C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3">
    <w:name w:val="heading 3"/>
    <w:basedOn w:val="a"/>
    <w:next w:val="a"/>
    <w:link w:val="30"/>
    <w:uiPriority w:val="9"/>
    <w:unhideWhenUsed/>
    <w:qFormat/>
    <w:rsid w:val="00D740C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4">
    <w:name w:val="heading 4"/>
    <w:basedOn w:val="a"/>
    <w:next w:val="a"/>
    <w:link w:val="40"/>
    <w:uiPriority w:val="9"/>
    <w:semiHidden/>
    <w:unhideWhenUsed/>
    <w:qFormat/>
    <w:rsid w:val="00D740C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5">
    <w:name w:val="heading 5"/>
    <w:basedOn w:val="a"/>
    <w:next w:val="a"/>
    <w:link w:val="50"/>
    <w:uiPriority w:val="9"/>
    <w:semiHidden/>
    <w:unhideWhenUsed/>
    <w:qFormat/>
    <w:rsid w:val="00D740C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6">
    <w:name w:val="heading 6"/>
    <w:basedOn w:val="a"/>
    <w:next w:val="a"/>
    <w:link w:val="60"/>
    <w:uiPriority w:val="9"/>
    <w:semiHidden/>
    <w:unhideWhenUsed/>
    <w:qFormat/>
    <w:rsid w:val="00D740C7"/>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7">
    <w:name w:val="heading 7"/>
    <w:basedOn w:val="a"/>
    <w:next w:val="a"/>
    <w:link w:val="70"/>
    <w:uiPriority w:val="9"/>
    <w:semiHidden/>
    <w:unhideWhenUsed/>
    <w:qFormat/>
    <w:rsid w:val="00D740C7"/>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8">
    <w:name w:val="heading 8"/>
    <w:basedOn w:val="a"/>
    <w:next w:val="a"/>
    <w:link w:val="80"/>
    <w:uiPriority w:val="9"/>
    <w:semiHidden/>
    <w:unhideWhenUsed/>
    <w:qFormat/>
    <w:rsid w:val="00D740C7"/>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9">
    <w:name w:val="heading 9"/>
    <w:basedOn w:val="a"/>
    <w:next w:val="a"/>
    <w:link w:val="90"/>
    <w:uiPriority w:val="9"/>
    <w:semiHidden/>
    <w:unhideWhenUsed/>
    <w:qFormat/>
    <w:rsid w:val="00D740C7"/>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D740C7"/>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D740C7"/>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D740C7"/>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D740C7"/>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D740C7"/>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D740C7"/>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D740C7"/>
    <w:rPr>
      <w:rFonts w:eastAsiaTheme="majorEastAsia" w:cstheme="majorBidi"/>
      <w:color w:val="595959" w:themeColor="text1" w:themeTint="A6"/>
    </w:rPr>
  </w:style>
  <w:style w:type="character" w:customStyle="1" w:styleId="80">
    <w:name w:val="Заголовок 8 Знак"/>
    <w:basedOn w:val="a0"/>
    <w:link w:val="8"/>
    <w:uiPriority w:val="9"/>
    <w:semiHidden/>
    <w:rsid w:val="00D740C7"/>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D740C7"/>
    <w:rPr>
      <w:rFonts w:eastAsiaTheme="majorEastAsia" w:cstheme="majorBidi"/>
      <w:color w:val="272727" w:themeColor="text1" w:themeTint="D8"/>
    </w:rPr>
  </w:style>
  <w:style w:type="paragraph" w:styleId="a3">
    <w:name w:val="Title"/>
    <w:basedOn w:val="a"/>
    <w:next w:val="a"/>
    <w:link w:val="a4"/>
    <w:uiPriority w:val="10"/>
    <w:qFormat/>
    <w:rsid w:val="00D740C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a4">
    <w:name w:val="Заголовок Знак"/>
    <w:basedOn w:val="a0"/>
    <w:link w:val="a3"/>
    <w:uiPriority w:val="10"/>
    <w:rsid w:val="00D740C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740C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a6">
    <w:name w:val="Подзаголовок Знак"/>
    <w:basedOn w:val="a0"/>
    <w:link w:val="a5"/>
    <w:uiPriority w:val="11"/>
    <w:rsid w:val="00D740C7"/>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D740C7"/>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22">
    <w:name w:val="Цитата 2 Знак"/>
    <w:basedOn w:val="a0"/>
    <w:link w:val="21"/>
    <w:uiPriority w:val="29"/>
    <w:rsid w:val="00D740C7"/>
    <w:rPr>
      <w:i/>
      <w:iCs/>
      <w:color w:val="404040" w:themeColor="text1" w:themeTint="BF"/>
    </w:rPr>
  </w:style>
  <w:style w:type="paragraph" w:styleId="a7">
    <w:name w:val="List Paragraph"/>
    <w:basedOn w:val="a"/>
    <w:uiPriority w:val="34"/>
    <w:qFormat/>
    <w:rsid w:val="00D740C7"/>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a8">
    <w:name w:val="Intense Emphasis"/>
    <w:basedOn w:val="a0"/>
    <w:uiPriority w:val="21"/>
    <w:qFormat/>
    <w:rsid w:val="00D740C7"/>
    <w:rPr>
      <w:i/>
      <w:iCs/>
      <w:color w:val="0F4761" w:themeColor="accent1" w:themeShade="BF"/>
    </w:rPr>
  </w:style>
  <w:style w:type="paragraph" w:styleId="a9">
    <w:name w:val="Intense Quote"/>
    <w:basedOn w:val="a"/>
    <w:next w:val="a"/>
    <w:link w:val="aa"/>
    <w:uiPriority w:val="30"/>
    <w:qFormat/>
    <w:rsid w:val="00D740C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aa">
    <w:name w:val="Выделенная цитата Знак"/>
    <w:basedOn w:val="a0"/>
    <w:link w:val="a9"/>
    <w:uiPriority w:val="30"/>
    <w:rsid w:val="00D740C7"/>
    <w:rPr>
      <w:i/>
      <w:iCs/>
      <w:color w:val="0F4761" w:themeColor="accent1" w:themeShade="BF"/>
    </w:rPr>
  </w:style>
  <w:style w:type="character" w:styleId="ab">
    <w:name w:val="Intense Reference"/>
    <w:basedOn w:val="a0"/>
    <w:uiPriority w:val="32"/>
    <w:qFormat/>
    <w:rsid w:val="00D740C7"/>
    <w:rPr>
      <w:b/>
      <w:bCs/>
      <w:smallCaps/>
      <w:color w:val="0F4761" w:themeColor="accent1" w:themeShade="BF"/>
      <w:spacing w:val="5"/>
    </w:rPr>
  </w:style>
  <w:style w:type="paragraph" w:styleId="ac">
    <w:name w:val="Normal (Web)"/>
    <w:basedOn w:val="a"/>
    <w:uiPriority w:val="99"/>
    <w:unhideWhenUsed/>
    <w:rsid w:val="007E340E"/>
    <w:pPr>
      <w:spacing w:before="100" w:beforeAutospacing="1" w:after="100" w:afterAutospacing="1"/>
    </w:pPr>
  </w:style>
  <w:style w:type="character" w:customStyle="1" w:styleId="apple-converted-space">
    <w:name w:val="apple-converted-space"/>
    <w:basedOn w:val="a0"/>
    <w:rsid w:val="007E340E"/>
  </w:style>
  <w:style w:type="character" w:customStyle="1" w:styleId="source-title">
    <w:name w:val="source-title"/>
    <w:basedOn w:val="a0"/>
    <w:rsid w:val="007E340E"/>
  </w:style>
  <w:style w:type="character" w:customStyle="1" w:styleId="source-count">
    <w:name w:val="source-count"/>
    <w:basedOn w:val="a0"/>
    <w:rsid w:val="007E340E"/>
  </w:style>
  <w:style w:type="character" w:styleId="ad">
    <w:name w:val="Hyperlink"/>
    <w:basedOn w:val="a0"/>
    <w:uiPriority w:val="99"/>
    <w:semiHidden/>
    <w:unhideWhenUsed/>
    <w:rsid w:val="00D468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gov.uk/" TargetMode="External"/><Relationship Id="rId13" Type="http://schemas.openxmlformats.org/officeDocument/2006/relationships/hyperlink" Target="https://www.gov.uk/government/organisations/department-for-energy-security-and-net-zero" TargetMode="External"/><Relationship Id="rId18" Type="http://schemas.openxmlformats.org/officeDocument/2006/relationships/hyperlink" Target="https://www.winkphoto.co.uk/" TargetMode="External"/><Relationship Id="rId3" Type="http://schemas.openxmlformats.org/officeDocument/2006/relationships/settings" Target="settings.xml"/><Relationship Id="rId21" Type="http://schemas.openxmlformats.org/officeDocument/2006/relationships/hyperlink" Target="https://www.google.com/search?q=https://www.essentialphoto.co.uk" TargetMode="External"/><Relationship Id="rId7" Type="http://schemas.openxmlformats.org/officeDocument/2006/relationships/hyperlink" Target="https://www.gov.uk/" TargetMode="External"/><Relationship Id="rId12" Type="http://schemas.openxmlformats.org/officeDocument/2006/relationships/hyperlink" Target="https://www.bjp-online.com/" TargetMode="External"/><Relationship Id="rId17" Type="http://schemas.openxmlformats.org/officeDocument/2006/relationships/hyperlink" Target="https://www.scouty.com/" TargetMode="External"/><Relationship Id="rId2" Type="http://schemas.openxmlformats.org/officeDocument/2006/relationships/styles" Target="styles.xml"/><Relationship Id="rId16" Type="http://schemas.openxmlformats.org/officeDocument/2006/relationships/hyperlink" Target="https://www.phosmediastudio.co.uk/" TargetMode="External"/><Relationship Id="rId20" Type="http://schemas.openxmlformats.org/officeDocument/2006/relationships/hyperlink" Target="https://www.google.com/search?q=https://.indeed.co.uk" TargetMode="External"/><Relationship Id="rId1" Type="http://schemas.openxmlformats.org/officeDocument/2006/relationships/numbering" Target="numbering.xml"/><Relationship Id="rId6" Type="http://schemas.openxmlformats.org/officeDocument/2006/relationships/hyperlink" Target="https://www.gov.uk/set-up-limited-company" TargetMode="External"/><Relationship Id="rId11" Type="http://schemas.openxmlformats.org/officeDocument/2006/relationships/hyperlink" Target="https://www2.deloitte.com/uk" TargetMode="External"/><Relationship Id="rId24" Type="http://schemas.openxmlformats.org/officeDocument/2006/relationships/theme" Target="theme/theme1.xml"/><Relationship Id="rId5" Type="http://schemas.openxmlformats.org/officeDocument/2006/relationships/hyperlink" Target="https://www.legislation.gov.uk/ukpga/2006/46/contents" TargetMode="External"/><Relationship Id="rId15" Type="http://schemas.openxmlformats.org/officeDocument/2006/relationships/hyperlink" Target="https://www.dailystudios.co.uk/" TargetMode="External"/><Relationship Id="rId23" Type="http://schemas.openxmlformats.org/officeDocument/2006/relationships/fontTable" Target="fontTable.xml"/><Relationship Id="rId10" Type="http://schemas.openxmlformats.org/officeDocument/2006/relationships/hyperlink" Target="https://www.google.com/search?q=https%3A%2F%2Fwww.ons.gov.uk" TargetMode="External"/><Relationship Id="rId19" Type="http://schemas.openxmlformats.org/officeDocument/2006/relationships/hyperlink" Target="https://www.google.com/search?q=https://www.rightmove.co.uk/commercial-property-to-rent/Digbeth.html" TargetMode="External"/><Relationship Id="rId4" Type="http://schemas.openxmlformats.org/officeDocument/2006/relationships/webSettings" Target="webSettings.xml"/><Relationship Id="rId9" Type="http://schemas.openxmlformats.org/officeDocument/2006/relationships/hyperlink" Target="https://www.gov.uk/government/organisations/department-for-business-and-trade" TargetMode="External"/><Relationship Id="rId14" Type="http://schemas.openxmlformats.org/officeDocument/2006/relationships/hyperlink" Target="https://www.boxedstudios.co.uk/" TargetMode="External"/><Relationship Id="rId22" Type="http://schemas.openxmlformats.org/officeDocument/2006/relationships/hyperlink" Target="https://www.google.com/search?q=https://www.simplybusiness.co.uk"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2822</Words>
  <Characters>16092</Characters>
  <Application>Microsoft Office Word</Application>
  <DocSecurity>0</DocSecurity>
  <Lines>134</Lines>
  <Paragraphs>37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Skladaniuk (2513677)</dc:creator>
  <cp:keywords/>
  <dc:description/>
  <cp:lastModifiedBy>Kateryna Skladaniuk (2513677)</cp:lastModifiedBy>
  <cp:revision>2</cp:revision>
  <dcterms:created xsi:type="dcterms:W3CDTF">2026-06-28T20:52:00Z</dcterms:created>
  <dcterms:modified xsi:type="dcterms:W3CDTF">2026-06-28T20:52:00Z</dcterms:modified>
</cp:coreProperties>
</file>