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1127155" w:displacedByCustomXml="next"/>
    <w:bookmarkEnd w:id="0" w:displacedByCustomXml="next"/>
    <w:sdt>
      <w:sdtPr>
        <w:rPr>
          <w:rFonts w:ascii="Times New Roman" w:hAnsi="Times New Roman"/>
          <w:color w:val="000000" w:themeColor="text1"/>
          <w:sz w:val="24"/>
        </w:rPr>
        <w:id w:val="1334340336"/>
        <w:docPartObj>
          <w:docPartGallery w:val="Cover Pages"/>
          <w:docPartUnique/>
        </w:docPartObj>
      </w:sdtPr>
      <w:sdtEndPr>
        <w:rPr>
          <w:color w:val="4F81BD" w:themeColor="accent1"/>
        </w:rPr>
      </w:sdtEndPr>
      <w:sdtContent>
        <w:p w14:paraId="2254C4CE" w14:textId="3C5B2B0E" w:rsidR="00F17392" w:rsidRDefault="00155033">
          <w:pPr>
            <w:pStyle w:val="NoSpacing"/>
          </w:pPr>
          <w:r>
            <w:rPr>
              <w:noProof/>
            </w:rPr>
            <mc:AlternateContent>
              <mc:Choice Requires="wpg">
                <w:drawing>
                  <wp:anchor distT="0" distB="0" distL="114300" distR="114300" simplePos="0" relativeHeight="251662336" behindDoc="1" locked="0" layoutInCell="1" allowOverlap="1" wp14:anchorId="035264CC" wp14:editId="3EC8E73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7780" cy="9544050"/>
                    <wp:effectExtent l="0" t="0" r="0" b="0"/>
                    <wp:wrapNone/>
                    <wp:docPr id="28"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57780" cy="9544050"/>
                              <a:chOff x="0" y="0"/>
                              <a:chExt cx="2194560" cy="9125712"/>
                            </a:xfrm>
                          </wpg:grpSpPr>
                          <wps:wsp>
                            <wps:cNvPr id="29"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986BC9" w14:textId="77777777" w:rsidR="00F17392" w:rsidRDefault="00F1739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1" name="Group 5"/>
                            <wpg:cNvGrpSpPr/>
                            <wpg:grpSpPr>
                              <a:xfrm>
                                <a:off x="76200" y="4210050"/>
                                <a:ext cx="2057400" cy="4910328"/>
                                <a:chOff x="80645" y="4211812"/>
                                <a:chExt cx="1306273" cy="3121026"/>
                              </a:xfrm>
                            </wpg:grpSpPr>
                            <wpg:grpSp>
                              <wpg:cNvPr id="32" name="Group 6"/>
                              <wpg:cNvGrpSpPr>
                                <a:grpSpLocks noChangeAspect="1"/>
                              </wpg:cNvGrpSpPr>
                              <wpg:grpSpPr>
                                <a:xfrm>
                                  <a:off x="141062" y="4211812"/>
                                  <a:ext cx="1047750" cy="3121026"/>
                                  <a:chOff x="141062" y="4211812"/>
                                  <a:chExt cx="1047750" cy="3121026"/>
                                </a:xfrm>
                              </wpg:grpSpPr>
                              <wps:wsp>
                                <wps:cNvPr id="3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9" name="Group 7"/>
                              <wpg:cNvGrpSpPr>
                                <a:grpSpLocks noChangeAspect="1"/>
                              </wpg:cNvGrpSpPr>
                              <wpg:grpSpPr>
                                <a:xfrm>
                                  <a:off x="80645" y="4826972"/>
                                  <a:ext cx="1306273" cy="2505863"/>
                                  <a:chOff x="80645" y="4649964"/>
                                  <a:chExt cx="874712" cy="1677988"/>
                                </a:xfrm>
                              </wpg:grpSpPr>
                              <wps:wsp>
                                <wps:cNvPr id="5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5264CC" id="Group 2" o:spid="_x0000_s1026" style="position:absolute;margin-left:0;margin-top:0;width:201.4pt;height:751.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986BC9" w14:textId="77777777" w:rsidR="00F17392" w:rsidRDefault="00F1739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90ECC15" w14:textId="77777777" w:rsidR="00F17392" w:rsidRDefault="00F17392" w:rsidP="00F17392">
          <w:pPr>
            <w:jc w:val="center"/>
            <w:rPr>
              <w:rFonts w:cs="Times New Roman"/>
              <w:b/>
              <w:sz w:val="40"/>
              <w:szCs w:val="24"/>
            </w:rPr>
          </w:pPr>
        </w:p>
        <w:p w14:paraId="37B812C7" w14:textId="77777777" w:rsidR="00F17392" w:rsidRDefault="00F17392" w:rsidP="00F17392">
          <w:pPr>
            <w:jc w:val="center"/>
            <w:rPr>
              <w:rFonts w:cs="Times New Roman"/>
              <w:b/>
              <w:sz w:val="40"/>
              <w:szCs w:val="24"/>
            </w:rPr>
          </w:pPr>
        </w:p>
        <w:p w14:paraId="2BB52B45" w14:textId="77777777" w:rsidR="00F17392" w:rsidRDefault="00F17392" w:rsidP="00F17392">
          <w:pPr>
            <w:jc w:val="center"/>
            <w:rPr>
              <w:rFonts w:cs="Times New Roman"/>
              <w:b/>
              <w:sz w:val="40"/>
              <w:szCs w:val="24"/>
            </w:rPr>
          </w:pPr>
        </w:p>
        <w:p w14:paraId="6049BAC6" w14:textId="77777777" w:rsidR="00F17392" w:rsidRDefault="00F17392" w:rsidP="00F17392">
          <w:pPr>
            <w:jc w:val="center"/>
            <w:rPr>
              <w:rFonts w:cs="Times New Roman"/>
              <w:b/>
              <w:sz w:val="40"/>
              <w:szCs w:val="24"/>
            </w:rPr>
          </w:pPr>
        </w:p>
        <w:p w14:paraId="078F2D6D" w14:textId="1C9D3071" w:rsidR="00F17392" w:rsidRDefault="00F17392" w:rsidP="00F17392">
          <w:pPr>
            <w:jc w:val="center"/>
            <w:rPr>
              <w:rFonts w:cs="Times New Roman"/>
              <w:b/>
              <w:sz w:val="40"/>
              <w:szCs w:val="24"/>
            </w:rPr>
          </w:pPr>
          <w:r w:rsidRPr="00F17392">
            <w:rPr>
              <w:rFonts w:cs="Times New Roman"/>
              <w:b/>
              <w:sz w:val="40"/>
              <w:szCs w:val="24"/>
            </w:rPr>
            <w:t>Learners’ Perception on the Impact of Virtual</w:t>
          </w:r>
          <w:r w:rsidR="004A3C77">
            <w:rPr>
              <w:rFonts w:cs="Times New Roman"/>
              <w:b/>
              <w:sz w:val="40"/>
              <w:szCs w:val="24"/>
            </w:rPr>
            <w:t xml:space="preserve"> Learning Environment on T</w:t>
          </w:r>
          <w:r w:rsidR="002B51CF">
            <w:rPr>
              <w:rFonts w:cs="Times New Roman"/>
              <w:b/>
              <w:sz w:val="40"/>
              <w:szCs w:val="24"/>
            </w:rPr>
            <w:t>heir Learning E</w:t>
          </w:r>
          <w:r w:rsidRPr="00F17392">
            <w:rPr>
              <w:rFonts w:cs="Times New Roman"/>
              <w:b/>
              <w:sz w:val="40"/>
              <w:szCs w:val="24"/>
            </w:rPr>
            <w:t>xperience</w:t>
          </w:r>
        </w:p>
        <w:p w14:paraId="55582F4C" w14:textId="76FF9F7C" w:rsidR="00C060EC" w:rsidRPr="00F17392" w:rsidRDefault="000D4504" w:rsidP="00F17392">
          <w:pPr>
            <w:jc w:val="center"/>
            <w:rPr>
              <w:rFonts w:cs="Times New Roman"/>
              <w:b/>
              <w:sz w:val="40"/>
              <w:szCs w:val="24"/>
            </w:rPr>
          </w:pPr>
          <w:r>
            <w:rPr>
              <w:rFonts w:cs="Times New Roman"/>
              <w:b/>
              <w:sz w:val="40"/>
              <w:szCs w:val="24"/>
            </w:rPr>
            <w:t>BMSW4003_LON</w:t>
          </w:r>
        </w:p>
        <w:p w14:paraId="0D5A394E" w14:textId="199D8BBC" w:rsidR="00155033" w:rsidRDefault="00155033" w:rsidP="00155033">
          <w:pPr>
            <w:pStyle w:val="NoSpacing"/>
            <w:jc w:val="right"/>
          </w:pPr>
          <w:r>
            <w:rPr>
              <w:b/>
              <w:bCs/>
              <w:color w:val="4472C4"/>
              <w:sz w:val="28"/>
              <w:szCs w:val="28"/>
              <w:lang w:val="en-GB"/>
            </w:rPr>
            <w:t xml:space="preserve">Name of the Lecturer: </w:t>
          </w:r>
          <w:r>
            <w:rPr>
              <w:b/>
              <w:bCs/>
              <w:color w:val="4472C4"/>
              <w:sz w:val="28"/>
              <w:szCs w:val="28"/>
              <w:lang w:val="en-GB"/>
            </w:rPr>
            <w:t xml:space="preserve">Koushik </w:t>
          </w:r>
          <w:proofErr w:type="spellStart"/>
          <w:r>
            <w:rPr>
              <w:b/>
              <w:bCs/>
              <w:color w:val="4472C4"/>
              <w:sz w:val="28"/>
              <w:szCs w:val="28"/>
              <w:lang w:val="en-GB"/>
            </w:rPr>
            <w:t>Modak</w:t>
          </w:r>
          <w:proofErr w:type="spellEnd"/>
          <w:r>
            <w:rPr>
              <w:color w:val="4472C4"/>
              <w:sz w:val="28"/>
              <w:szCs w:val="28"/>
              <w:lang w:val="en-GB"/>
            </w:rPr>
            <w:t>​</w:t>
          </w:r>
        </w:p>
        <w:p w14:paraId="595510B8" w14:textId="77777777" w:rsidR="00155033" w:rsidRDefault="00155033" w:rsidP="00155033">
          <w:pPr>
            <w:pStyle w:val="NoSpacing"/>
            <w:jc w:val="right"/>
            <w:rPr>
              <w:b/>
              <w:bCs/>
              <w:color w:val="4472C4"/>
              <w:sz w:val="28"/>
              <w:szCs w:val="28"/>
              <w:lang w:val="en-GB"/>
            </w:rPr>
          </w:pPr>
          <w:r>
            <w:rPr>
              <w:b/>
              <w:bCs/>
              <w:color w:val="4472C4"/>
              <w:sz w:val="28"/>
              <w:szCs w:val="28"/>
              <w:lang w:val="en-GB"/>
            </w:rPr>
            <w:t>Name of the Student: Clint Aloysius Visvakula</w:t>
          </w:r>
        </w:p>
        <w:p w14:paraId="2F6F4334" w14:textId="77777777" w:rsidR="00155033" w:rsidRDefault="00155033" w:rsidP="00155033">
          <w:pPr>
            <w:pStyle w:val="NoSpacing"/>
            <w:jc w:val="right"/>
          </w:pPr>
          <w:r>
            <w:rPr>
              <w:b/>
              <w:bCs/>
              <w:color w:val="4472C4"/>
              <w:sz w:val="28"/>
              <w:szCs w:val="28"/>
              <w:lang w:val="en-GB"/>
            </w:rPr>
            <w:t>Student ID: 2021280</w:t>
          </w:r>
          <w:r>
            <w:rPr>
              <w:color w:val="4472C4"/>
              <w:sz w:val="28"/>
              <w:szCs w:val="28"/>
            </w:rPr>
            <w:t>​</w:t>
          </w:r>
        </w:p>
        <w:p w14:paraId="5A71EBFE" w14:textId="57812096" w:rsidR="00155033" w:rsidRDefault="00155033" w:rsidP="00155033">
          <w:pPr>
            <w:pStyle w:val="NoSpacing"/>
            <w:jc w:val="right"/>
          </w:pPr>
          <w:r>
            <w:rPr>
              <w:b/>
              <w:bCs/>
              <w:color w:val="4472C4"/>
              <w:sz w:val="28"/>
              <w:szCs w:val="28"/>
              <w:lang w:val="en-GB"/>
            </w:rPr>
            <w:t xml:space="preserve">Submission Date: </w:t>
          </w:r>
          <w:r>
            <w:rPr>
              <w:b/>
              <w:bCs/>
              <w:color w:val="4472C4"/>
              <w:sz w:val="28"/>
              <w:szCs w:val="28"/>
              <w:lang w:val="en-GB"/>
            </w:rPr>
            <w:t>05</w:t>
          </w:r>
          <w:r w:rsidRPr="00155033">
            <w:rPr>
              <w:b/>
              <w:bCs/>
              <w:color w:val="4472C4"/>
              <w:sz w:val="28"/>
              <w:szCs w:val="28"/>
              <w:vertAlign w:val="superscript"/>
              <w:lang w:val="en-GB"/>
            </w:rPr>
            <w:t>th</w:t>
          </w:r>
          <w:r>
            <w:rPr>
              <w:b/>
              <w:bCs/>
              <w:color w:val="4472C4"/>
              <w:sz w:val="28"/>
              <w:szCs w:val="28"/>
              <w:lang w:val="en-GB"/>
            </w:rPr>
            <w:t xml:space="preserve"> May</w:t>
          </w:r>
          <w:r>
            <w:rPr>
              <w:b/>
              <w:bCs/>
              <w:color w:val="4472C4"/>
              <w:sz w:val="28"/>
              <w:szCs w:val="28"/>
              <w:lang w:val="en-GB"/>
            </w:rPr>
            <w:t xml:space="preserve"> 2021</w:t>
          </w:r>
          <w:r>
            <w:rPr>
              <w:color w:val="4472C4"/>
              <w:sz w:val="28"/>
              <w:szCs w:val="28"/>
            </w:rPr>
            <w:t>​</w:t>
          </w:r>
        </w:p>
        <w:p w14:paraId="5F7761C3" w14:textId="77777777" w:rsidR="00155033" w:rsidRDefault="00155033" w:rsidP="00155033">
          <w:pPr>
            <w:pStyle w:val="NoSpacing"/>
            <w:jc w:val="right"/>
            <w:rPr>
              <w:color w:val="4472C4"/>
              <w:sz w:val="28"/>
              <w:szCs w:val="28"/>
            </w:rPr>
          </w:pPr>
        </w:p>
        <w:p w14:paraId="79B88F9D" w14:textId="4341E9FB" w:rsidR="000D4504" w:rsidRDefault="000D4504">
          <w:pPr>
            <w:spacing w:line="276" w:lineRule="auto"/>
            <w:jc w:val="left"/>
            <w:rPr>
              <w:rFonts w:asciiTheme="minorHAnsi" w:hAnsiTheme="minorHAnsi"/>
              <w:color w:val="4F81BD" w:themeColor="accent1"/>
              <w:sz w:val="22"/>
            </w:rPr>
          </w:pPr>
        </w:p>
        <w:p w14:paraId="69393863" w14:textId="52BA1F9E" w:rsidR="000D4504" w:rsidRDefault="000D4504">
          <w:pPr>
            <w:spacing w:line="276" w:lineRule="auto"/>
            <w:jc w:val="left"/>
            <w:rPr>
              <w:rFonts w:asciiTheme="minorHAnsi" w:hAnsiTheme="minorHAnsi"/>
              <w:color w:val="4F81BD" w:themeColor="accent1"/>
              <w:sz w:val="22"/>
            </w:rPr>
          </w:pPr>
        </w:p>
        <w:p w14:paraId="495BDDA5" w14:textId="5D73FB4E" w:rsidR="000D4504" w:rsidRDefault="000D4504">
          <w:pPr>
            <w:spacing w:line="276" w:lineRule="auto"/>
            <w:jc w:val="left"/>
            <w:rPr>
              <w:rFonts w:asciiTheme="minorHAnsi" w:hAnsiTheme="minorHAnsi"/>
              <w:color w:val="4F81BD" w:themeColor="accent1"/>
              <w:sz w:val="22"/>
            </w:rPr>
          </w:pPr>
        </w:p>
        <w:p w14:paraId="457CDA12" w14:textId="61C6AC3E" w:rsidR="000D4504" w:rsidRDefault="000D4504">
          <w:pPr>
            <w:spacing w:line="276" w:lineRule="auto"/>
            <w:jc w:val="left"/>
            <w:rPr>
              <w:rFonts w:asciiTheme="minorHAnsi" w:hAnsiTheme="minorHAnsi"/>
              <w:color w:val="4F81BD" w:themeColor="accent1"/>
              <w:sz w:val="22"/>
            </w:rPr>
          </w:pPr>
        </w:p>
        <w:p w14:paraId="1DCAC036" w14:textId="063C8A7F" w:rsidR="000D4504" w:rsidRDefault="000D4504">
          <w:pPr>
            <w:spacing w:line="276" w:lineRule="auto"/>
            <w:jc w:val="left"/>
            <w:rPr>
              <w:rFonts w:asciiTheme="minorHAnsi" w:hAnsiTheme="minorHAnsi"/>
              <w:color w:val="4F81BD" w:themeColor="accent1"/>
              <w:sz w:val="22"/>
            </w:rPr>
          </w:pPr>
        </w:p>
        <w:p w14:paraId="5B99EA6D" w14:textId="3AC32B98" w:rsidR="000D4504" w:rsidRDefault="000D4504">
          <w:pPr>
            <w:spacing w:line="276" w:lineRule="auto"/>
            <w:jc w:val="left"/>
            <w:rPr>
              <w:rFonts w:asciiTheme="minorHAnsi" w:hAnsiTheme="minorHAnsi"/>
              <w:color w:val="4F81BD" w:themeColor="accent1"/>
              <w:sz w:val="22"/>
            </w:rPr>
          </w:pPr>
        </w:p>
        <w:p w14:paraId="6C6C3172" w14:textId="77777777" w:rsidR="000D4504" w:rsidRDefault="000D4504">
          <w:pPr>
            <w:spacing w:line="276" w:lineRule="auto"/>
            <w:jc w:val="left"/>
            <w:rPr>
              <w:rFonts w:asciiTheme="minorHAnsi" w:hAnsiTheme="minorHAnsi"/>
              <w:color w:val="4F81BD" w:themeColor="accent1"/>
              <w:sz w:val="22"/>
            </w:rPr>
          </w:pPr>
        </w:p>
        <w:p w14:paraId="36144904" w14:textId="77777777" w:rsidR="000D4504" w:rsidRDefault="000D4504">
          <w:pPr>
            <w:spacing w:line="276" w:lineRule="auto"/>
            <w:jc w:val="left"/>
            <w:rPr>
              <w:rFonts w:asciiTheme="minorHAnsi" w:hAnsiTheme="minorHAnsi"/>
              <w:color w:val="4F81BD" w:themeColor="accent1"/>
              <w:sz w:val="22"/>
            </w:rPr>
          </w:pPr>
        </w:p>
        <w:p w14:paraId="1ACE6CDE" w14:textId="53351285" w:rsidR="00F17392" w:rsidRDefault="001B12FA">
          <w:pPr>
            <w:spacing w:line="276" w:lineRule="auto"/>
            <w:jc w:val="left"/>
            <w:rPr>
              <w:rFonts w:asciiTheme="minorHAnsi" w:hAnsiTheme="minorHAnsi"/>
              <w:color w:val="4F81BD" w:themeColor="accent1"/>
              <w:sz w:val="22"/>
            </w:rPr>
          </w:pPr>
        </w:p>
      </w:sdtContent>
    </w:sdt>
    <w:sdt>
      <w:sdtPr>
        <w:rPr>
          <w:rFonts w:ascii="Times New Roman" w:eastAsiaTheme="minorEastAsia" w:hAnsi="Times New Roman" w:cstheme="minorBidi"/>
          <w:color w:val="000000" w:themeColor="text1"/>
          <w:sz w:val="24"/>
          <w:szCs w:val="22"/>
        </w:rPr>
        <w:id w:val="-602110055"/>
        <w:docPartObj>
          <w:docPartGallery w:val="Table of Contents"/>
          <w:docPartUnique/>
        </w:docPartObj>
      </w:sdtPr>
      <w:sdtEndPr>
        <w:rPr>
          <w:b/>
          <w:bCs/>
          <w:noProof/>
        </w:rPr>
      </w:sdtEndPr>
      <w:sdtContent>
        <w:p w14:paraId="7C3331F3" w14:textId="77777777" w:rsidR="008F6587" w:rsidRDefault="008F6587">
          <w:pPr>
            <w:pStyle w:val="TOCHeading"/>
          </w:pPr>
          <w:r>
            <w:t>Table of Contents</w:t>
          </w:r>
        </w:p>
        <w:p w14:paraId="5310250C" w14:textId="13B336C0" w:rsidR="00571FF7" w:rsidRPr="000D4504" w:rsidRDefault="008F6587">
          <w:pPr>
            <w:pStyle w:val="TOC1"/>
            <w:tabs>
              <w:tab w:val="right" w:leader="dot" w:pos="9350"/>
            </w:tabs>
            <w:rPr>
              <w:rFonts w:ascii="Arial" w:hAnsi="Arial" w:cs="Arial"/>
              <w:noProof/>
              <w:color w:val="auto"/>
              <w:sz w:val="22"/>
            </w:rPr>
          </w:pPr>
          <w:r>
            <w:fldChar w:fldCharType="begin"/>
          </w:r>
          <w:r>
            <w:instrText xml:space="preserve"> TOC \o "1-3" \h \z \u </w:instrText>
          </w:r>
          <w:r>
            <w:fldChar w:fldCharType="separate"/>
          </w:r>
          <w:hyperlink w:anchor="_Toc69125314" w:history="1">
            <w:r w:rsidR="00571FF7" w:rsidRPr="000D4504">
              <w:rPr>
                <w:rStyle w:val="Hyperlink"/>
                <w:rFonts w:ascii="Arial" w:hAnsi="Arial" w:cs="Arial"/>
                <w:noProof/>
                <w:sz w:val="22"/>
              </w:rPr>
              <w:t>Introduction and Background</w:t>
            </w:r>
            <w:r w:rsidR="00571FF7" w:rsidRPr="000D4504">
              <w:rPr>
                <w:rFonts w:ascii="Arial" w:hAnsi="Arial" w:cs="Arial"/>
                <w:noProof/>
                <w:webHidden/>
                <w:sz w:val="22"/>
              </w:rPr>
              <w:tab/>
            </w:r>
            <w:r w:rsidR="000D4504" w:rsidRPr="000D4504">
              <w:rPr>
                <w:rFonts w:ascii="Arial" w:hAnsi="Arial" w:cs="Arial"/>
                <w:noProof/>
                <w:webHidden/>
                <w:sz w:val="22"/>
              </w:rPr>
              <w:t>2</w:t>
            </w:r>
          </w:hyperlink>
        </w:p>
        <w:p w14:paraId="2D6A1B3F" w14:textId="70C62506" w:rsidR="00571FF7" w:rsidRPr="000D4504" w:rsidRDefault="001B12FA">
          <w:pPr>
            <w:pStyle w:val="TOC1"/>
            <w:tabs>
              <w:tab w:val="right" w:leader="dot" w:pos="9350"/>
            </w:tabs>
            <w:rPr>
              <w:rFonts w:ascii="Arial" w:hAnsi="Arial" w:cs="Arial"/>
              <w:noProof/>
              <w:color w:val="auto"/>
              <w:sz w:val="22"/>
            </w:rPr>
          </w:pPr>
          <w:hyperlink w:anchor="_Toc69125315" w:history="1">
            <w:r w:rsidR="00571FF7" w:rsidRPr="000D4504">
              <w:rPr>
                <w:rStyle w:val="Hyperlink"/>
                <w:rFonts w:ascii="Arial" w:hAnsi="Arial" w:cs="Arial"/>
                <w:noProof/>
                <w:sz w:val="22"/>
              </w:rPr>
              <w:t>Objective of the Study</w:t>
            </w:r>
            <w:r w:rsidR="00571FF7" w:rsidRPr="000D4504">
              <w:rPr>
                <w:rFonts w:ascii="Arial" w:hAnsi="Arial" w:cs="Arial"/>
                <w:noProof/>
                <w:webHidden/>
                <w:sz w:val="22"/>
              </w:rPr>
              <w:tab/>
            </w:r>
            <w:r w:rsidR="000D4504" w:rsidRPr="000D4504">
              <w:rPr>
                <w:rFonts w:ascii="Arial" w:hAnsi="Arial" w:cs="Arial"/>
                <w:noProof/>
                <w:webHidden/>
                <w:sz w:val="22"/>
              </w:rPr>
              <w:t>2</w:t>
            </w:r>
          </w:hyperlink>
        </w:p>
        <w:p w14:paraId="5AA40A37" w14:textId="6DCBAC62" w:rsidR="00571FF7" w:rsidRPr="000D4504" w:rsidRDefault="001B12FA">
          <w:pPr>
            <w:pStyle w:val="TOC1"/>
            <w:tabs>
              <w:tab w:val="right" w:leader="dot" w:pos="9350"/>
            </w:tabs>
            <w:rPr>
              <w:rFonts w:ascii="Arial" w:hAnsi="Arial" w:cs="Arial"/>
              <w:noProof/>
              <w:color w:val="auto"/>
              <w:sz w:val="22"/>
            </w:rPr>
          </w:pPr>
          <w:hyperlink w:anchor="_Toc69125316" w:history="1">
            <w:r w:rsidR="00571FF7" w:rsidRPr="000D4504">
              <w:rPr>
                <w:rStyle w:val="Hyperlink"/>
                <w:rFonts w:ascii="Arial" w:hAnsi="Arial" w:cs="Arial"/>
                <w:noProof/>
                <w:sz w:val="22"/>
              </w:rPr>
              <w:t>Literature Review</w:t>
            </w:r>
            <w:r w:rsidR="00571FF7" w:rsidRPr="000D4504">
              <w:rPr>
                <w:rFonts w:ascii="Arial" w:hAnsi="Arial" w:cs="Arial"/>
                <w:noProof/>
                <w:webHidden/>
                <w:sz w:val="22"/>
              </w:rPr>
              <w:tab/>
            </w:r>
            <w:r w:rsidR="000D4504" w:rsidRPr="000D4504">
              <w:rPr>
                <w:rFonts w:ascii="Arial" w:hAnsi="Arial" w:cs="Arial"/>
                <w:noProof/>
                <w:webHidden/>
                <w:sz w:val="22"/>
              </w:rPr>
              <w:t>3</w:t>
            </w:r>
          </w:hyperlink>
        </w:p>
        <w:p w14:paraId="6228C103" w14:textId="742EF134" w:rsidR="00571FF7" w:rsidRPr="000D4504" w:rsidRDefault="001B12FA">
          <w:pPr>
            <w:pStyle w:val="TOC2"/>
            <w:tabs>
              <w:tab w:val="right" w:leader="dot" w:pos="9350"/>
            </w:tabs>
            <w:rPr>
              <w:rFonts w:ascii="Arial" w:hAnsi="Arial" w:cs="Arial"/>
              <w:noProof/>
              <w:color w:val="auto"/>
              <w:sz w:val="22"/>
            </w:rPr>
          </w:pPr>
          <w:hyperlink w:anchor="_Toc69125317" w:history="1">
            <w:r w:rsidR="00571FF7" w:rsidRPr="000D4504">
              <w:rPr>
                <w:rStyle w:val="Hyperlink"/>
                <w:rFonts w:ascii="Arial" w:hAnsi="Arial" w:cs="Arial"/>
                <w:noProof/>
                <w:sz w:val="22"/>
              </w:rPr>
              <w:t>Understanding Virtual Learning Environment</w:t>
            </w:r>
            <w:r w:rsidR="00571FF7" w:rsidRPr="000D4504">
              <w:rPr>
                <w:rFonts w:ascii="Arial" w:hAnsi="Arial" w:cs="Arial"/>
                <w:noProof/>
                <w:webHidden/>
                <w:sz w:val="22"/>
              </w:rPr>
              <w:tab/>
            </w:r>
            <w:r w:rsidR="000D4504" w:rsidRPr="000D4504">
              <w:rPr>
                <w:rFonts w:ascii="Arial" w:hAnsi="Arial" w:cs="Arial"/>
                <w:noProof/>
                <w:webHidden/>
                <w:sz w:val="22"/>
              </w:rPr>
              <w:t>3</w:t>
            </w:r>
          </w:hyperlink>
        </w:p>
        <w:p w14:paraId="5081728C" w14:textId="381AFBF2" w:rsidR="00571FF7" w:rsidRPr="000D4504" w:rsidRDefault="001B12FA">
          <w:pPr>
            <w:pStyle w:val="TOC2"/>
            <w:tabs>
              <w:tab w:val="right" w:leader="dot" w:pos="9350"/>
            </w:tabs>
            <w:rPr>
              <w:rFonts w:ascii="Arial" w:hAnsi="Arial" w:cs="Arial"/>
              <w:noProof/>
              <w:color w:val="auto"/>
              <w:sz w:val="22"/>
            </w:rPr>
          </w:pPr>
          <w:hyperlink w:anchor="_Toc69125318" w:history="1">
            <w:r w:rsidR="00571FF7" w:rsidRPr="000D4504">
              <w:rPr>
                <w:rStyle w:val="Hyperlink"/>
                <w:rFonts w:ascii="Arial" w:hAnsi="Arial" w:cs="Arial"/>
                <w:noProof/>
                <w:sz w:val="22"/>
              </w:rPr>
              <w:t>History of using VLE in learning</w:t>
            </w:r>
            <w:r w:rsidR="00571FF7" w:rsidRPr="000D4504">
              <w:rPr>
                <w:rFonts w:ascii="Arial" w:hAnsi="Arial" w:cs="Arial"/>
                <w:noProof/>
                <w:webHidden/>
                <w:sz w:val="22"/>
              </w:rPr>
              <w:tab/>
            </w:r>
            <w:r w:rsidR="000D4504" w:rsidRPr="000D4504">
              <w:rPr>
                <w:rFonts w:ascii="Arial" w:hAnsi="Arial" w:cs="Arial"/>
                <w:noProof/>
                <w:webHidden/>
                <w:sz w:val="22"/>
              </w:rPr>
              <w:t>3</w:t>
            </w:r>
          </w:hyperlink>
        </w:p>
        <w:p w14:paraId="11143243" w14:textId="03128232" w:rsidR="00571FF7" w:rsidRPr="000D4504" w:rsidRDefault="001B12FA">
          <w:pPr>
            <w:pStyle w:val="TOC2"/>
            <w:tabs>
              <w:tab w:val="right" w:leader="dot" w:pos="9350"/>
            </w:tabs>
            <w:rPr>
              <w:rFonts w:ascii="Arial" w:hAnsi="Arial" w:cs="Arial"/>
              <w:noProof/>
              <w:color w:val="auto"/>
              <w:sz w:val="22"/>
            </w:rPr>
          </w:pPr>
          <w:hyperlink w:anchor="_Toc69125319" w:history="1">
            <w:r w:rsidR="00571FF7" w:rsidRPr="000D4504">
              <w:rPr>
                <w:rStyle w:val="Hyperlink"/>
                <w:rFonts w:ascii="Arial" w:hAnsi="Arial" w:cs="Arial"/>
                <w:noProof/>
                <w:sz w:val="22"/>
              </w:rPr>
              <w:t>Use of technology in learning process</w:t>
            </w:r>
            <w:r w:rsidR="00571FF7" w:rsidRPr="000D4504">
              <w:rPr>
                <w:rFonts w:ascii="Arial" w:hAnsi="Arial" w:cs="Arial"/>
                <w:noProof/>
                <w:webHidden/>
                <w:sz w:val="22"/>
              </w:rPr>
              <w:tab/>
            </w:r>
            <w:r w:rsidR="000D4504" w:rsidRPr="000D4504">
              <w:rPr>
                <w:rFonts w:ascii="Arial" w:hAnsi="Arial" w:cs="Arial"/>
                <w:noProof/>
                <w:webHidden/>
                <w:sz w:val="22"/>
              </w:rPr>
              <w:t>3</w:t>
            </w:r>
          </w:hyperlink>
        </w:p>
        <w:p w14:paraId="4ED9002B" w14:textId="021B0611" w:rsidR="00571FF7" w:rsidRPr="000D4504" w:rsidRDefault="001B12FA">
          <w:pPr>
            <w:pStyle w:val="TOC1"/>
            <w:tabs>
              <w:tab w:val="right" w:leader="dot" w:pos="9350"/>
            </w:tabs>
            <w:rPr>
              <w:rFonts w:ascii="Arial" w:hAnsi="Arial" w:cs="Arial"/>
              <w:noProof/>
              <w:color w:val="auto"/>
              <w:sz w:val="22"/>
            </w:rPr>
          </w:pPr>
          <w:hyperlink w:anchor="_Toc69125320" w:history="1">
            <w:r w:rsidR="00571FF7" w:rsidRPr="000D4504">
              <w:rPr>
                <w:rStyle w:val="Hyperlink"/>
                <w:rFonts w:ascii="Arial" w:hAnsi="Arial" w:cs="Arial"/>
                <w:noProof/>
                <w:sz w:val="22"/>
              </w:rPr>
              <w:t>Methodology</w:t>
            </w:r>
            <w:r w:rsidR="00571FF7" w:rsidRPr="000D4504">
              <w:rPr>
                <w:rFonts w:ascii="Arial" w:hAnsi="Arial" w:cs="Arial"/>
                <w:noProof/>
                <w:webHidden/>
                <w:sz w:val="22"/>
              </w:rPr>
              <w:tab/>
            </w:r>
            <w:r w:rsidR="000D4504" w:rsidRPr="000D4504">
              <w:rPr>
                <w:rFonts w:ascii="Arial" w:hAnsi="Arial" w:cs="Arial"/>
                <w:noProof/>
                <w:webHidden/>
                <w:sz w:val="22"/>
              </w:rPr>
              <w:t>4</w:t>
            </w:r>
          </w:hyperlink>
        </w:p>
        <w:p w14:paraId="75E84490" w14:textId="77777777" w:rsidR="00571FF7" w:rsidRPr="000D4504" w:rsidRDefault="001B12FA">
          <w:pPr>
            <w:pStyle w:val="TOC1"/>
            <w:tabs>
              <w:tab w:val="right" w:leader="dot" w:pos="9350"/>
            </w:tabs>
            <w:rPr>
              <w:rFonts w:ascii="Arial" w:hAnsi="Arial" w:cs="Arial"/>
              <w:noProof/>
              <w:color w:val="auto"/>
              <w:sz w:val="22"/>
            </w:rPr>
          </w:pPr>
          <w:hyperlink w:anchor="_Toc69125321" w:history="1">
            <w:r w:rsidR="00571FF7" w:rsidRPr="000D4504">
              <w:rPr>
                <w:rStyle w:val="Hyperlink"/>
                <w:rFonts w:ascii="Arial" w:hAnsi="Arial" w:cs="Arial"/>
                <w:noProof/>
                <w:sz w:val="22"/>
              </w:rPr>
              <w:t>Findings of the study</w:t>
            </w:r>
            <w:r w:rsidR="00571FF7" w:rsidRPr="000D4504">
              <w:rPr>
                <w:rFonts w:ascii="Arial" w:hAnsi="Arial" w:cs="Arial"/>
                <w:noProof/>
                <w:webHidden/>
                <w:sz w:val="22"/>
              </w:rPr>
              <w:tab/>
            </w:r>
            <w:r w:rsidR="00571FF7" w:rsidRPr="000D4504">
              <w:rPr>
                <w:rFonts w:ascii="Arial" w:hAnsi="Arial" w:cs="Arial"/>
                <w:noProof/>
                <w:webHidden/>
                <w:sz w:val="22"/>
              </w:rPr>
              <w:fldChar w:fldCharType="begin"/>
            </w:r>
            <w:r w:rsidR="00571FF7" w:rsidRPr="000D4504">
              <w:rPr>
                <w:rFonts w:ascii="Arial" w:hAnsi="Arial" w:cs="Arial"/>
                <w:noProof/>
                <w:webHidden/>
                <w:sz w:val="22"/>
              </w:rPr>
              <w:instrText xml:space="preserve"> PAGEREF _Toc69125321 \h </w:instrText>
            </w:r>
            <w:r w:rsidR="00571FF7" w:rsidRPr="000D4504">
              <w:rPr>
                <w:rFonts w:ascii="Arial" w:hAnsi="Arial" w:cs="Arial"/>
                <w:noProof/>
                <w:webHidden/>
                <w:sz w:val="22"/>
              </w:rPr>
            </w:r>
            <w:r w:rsidR="00571FF7" w:rsidRPr="000D4504">
              <w:rPr>
                <w:rFonts w:ascii="Arial" w:hAnsi="Arial" w:cs="Arial"/>
                <w:noProof/>
                <w:webHidden/>
                <w:sz w:val="22"/>
              </w:rPr>
              <w:fldChar w:fldCharType="separate"/>
            </w:r>
            <w:r w:rsidR="00571FF7" w:rsidRPr="000D4504">
              <w:rPr>
                <w:rFonts w:ascii="Arial" w:hAnsi="Arial" w:cs="Arial"/>
                <w:noProof/>
                <w:webHidden/>
                <w:sz w:val="22"/>
              </w:rPr>
              <w:t>5</w:t>
            </w:r>
            <w:r w:rsidR="00571FF7" w:rsidRPr="000D4504">
              <w:rPr>
                <w:rFonts w:ascii="Arial" w:hAnsi="Arial" w:cs="Arial"/>
                <w:noProof/>
                <w:webHidden/>
                <w:sz w:val="22"/>
              </w:rPr>
              <w:fldChar w:fldCharType="end"/>
            </w:r>
          </w:hyperlink>
        </w:p>
        <w:p w14:paraId="4F9AB4B1" w14:textId="4E491B26" w:rsidR="00571FF7" w:rsidRPr="000D4504" w:rsidRDefault="001B12FA">
          <w:pPr>
            <w:pStyle w:val="TOC1"/>
            <w:tabs>
              <w:tab w:val="right" w:leader="dot" w:pos="9350"/>
            </w:tabs>
            <w:rPr>
              <w:rFonts w:ascii="Arial" w:hAnsi="Arial" w:cs="Arial"/>
              <w:noProof/>
              <w:color w:val="auto"/>
              <w:sz w:val="22"/>
            </w:rPr>
          </w:pPr>
          <w:hyperlink w:anchor="_Toc69125329" w:history="1">
            <w:r w:rsidR="00571FF7" w:rsidRPr="000D4504">
              <w:rPr>
                <w:rStyle w:val="Hyperlink"/>
                <w:rFonts w:ascii="Arial" w:hAnsi="Arial" w:cs="Arial"/>
                <w:noProof/>
                <w:sz w:val="22"/>
              </w:rPr>
              <w:t>Conclusion</w:t>
            </w:r>
            <w:r w:rsidR="00571FF7" w:rsidRPr="000D4504">
              <w:rPr>
                <w:rFonts w:ascii="Arial" w:hAnsi="Arial" w:cs="Arial"/>
                <w:noProof/>
                <w:webHidden/>
                <w:sz w:val="22"/>
              </w:rPr>
              <w:tab/>
            </w:r>
            <w:r w:rsidR="000D4504">
              <w:rPr>
                <w:rFonts w:ascii="Arial" w:hAnsi="Arial" w:cs="Arial"/>
                <w:noProof/>
                <w:webHidden/>
                <w:sz w:val="22"/>
              </w:rPr>
              <w:t>8</w:t>
            </w:r>
          </w:hyperlink>
        </w:p>
        <w:p w14:paraId="7D12DB37" w14:textId="26C9632F" w:rsidR="00571FF7" w:rsidRPr="000D4504" w:rsidRDefault="001B12FA">
          <w:pPr>
            <w:pStyle w:val="TOC1"/>
            <w:tabs>
              <w:tab w:val="right" w:leader="dot" w:pos="9350"/>
            </w:tabs>
            <w:rPr>
              <w:rFonts w:ascii="Arial" w:hAnsi="Arial" w:cs="Arial"/>
              <w:noProof/>
              <w:color w:val="auto"/>
              <w:sz w:val="22"/>
            </w:rPr>
          </w:pPr>
          <w:hyperlink w:anchor="_Toc69125330" w:history="1">
            <w:r w:rsidR="00571FF7" w:rsidRPr="000D4504">
              <w:rPr>
                <w:rStyle w:val="Hyperlink"/>
                <w:rFonts w:ascii="Arial" w:hAnsi="Arial" w:cs="Arial"/>
                <w:noProof/>
                <w:sz w:val="22"/>
              </w:rPr>
              <w:t>Reference</w:t>
            </w:r>
            <w:r w:rsidR="00571FF7" w:rsidRPr="000D4504">
              <w:rPr>
                <w:rFonts w:ascii="Arial" w:hAnsi="Arial" w:cs="Arial"/>
                <w:noProof/>
                <w:webHidden/>
                <w:sz w:val="22"/>
              </w:rPr>
              <w:tab/>
            </w:r>
            <w:r w:rsidR="000D4504" w:rsidRPr="000D4504">
              <w:rPr>
                <w:rFonts w:ascii="Arial" w:hAnsi="Arial" w:cs="Arial"/>
                <w:noProof/>
                <w:webHidden/>
                <w:sz w:val="22"/>
              </w:rPr>
              <w:t>10</w:t>
            </w:r>
          </w:hyperlink>
        </w:p>
        <w:p w14:paraId="5770C2EB" w14:textId="2A75282B" w:rsidR="00571FF7" w:rsidRDefault="001B12FA">
          <w:pPr>
            <w:pStyle w:val="TOC1"/>
            <w:tabs>
              <w:tab w:val="right" w:leader="dot" w:pos="9350"/>
            </w:tabs>
            <w:rPr>
              <w:noProof/>
            </w:rPr>
          </w:pPr>
          <w:hyperlink w:anchor="_Toc69125331" w:history="1">
            <w:r w:rsidR="00571FF7" w:rsidRPr="000D4504">
              <w:rPr>
                <w:rStyle w:val="Hyperlink"/>
                <w:rFonts w:ascii="Arial" w:hAnsi="Arial" w:cs="Arial"/>
                <w:noProof/>
                <w:sz w:val="22"/>
              </w:rPr>
              <w:t>Appendix</w:t>
            </w:r>
            <w:r w:rsidR="00571FF7" w:rsidRPr="000D4504">
              <w:rPr>
                <w:rFonts w:ascii="Arial" w:hAnsi="Arial" w:cs="Arial"/>
                <w:noProof/>
                <w:webHidden/>
                <w:sz w:val="22"/>
              </w:rPr>
              <w:tab/>
            </w:r>
            <w:r w:rsidR="000D4504" w:rsidRPr="000D4504">
              <w:rPr>
                <w:rFonts w:ascii="Arial" w:hAnsi="Arial" w:cs="Arial"/>
                <w:noProof/>
                <w:webHidden/>
                <w:sz w:val="22"/>
              </w:rPr>
              <w:t>12</w:t>
            </w:r>
          </w:hyperlink>
        </w:p>
        <w:p w14:paraId="6B92BD94" w14:textId="77777777" w:rsidR="000D4504" w:rsidRPr="000D4504" w:rsidRDefault="000D4504" w:rsidP="000D4504"/>
        <w:p w14:paraId="1BF2879E" w14:textId="77777777" w:rsidR="008F6587" w:rsidRDefault="008F6587">
          <w:r>
            <w:rPr>
              <w:b/>
              <w:bCs/>
              <w:noProof/>
            </w:rPr>
            <w:fldChar w:fldCharType="end"/>
          </w:r>
        </w:p>
      </w:sdtContent>
    </w:sdt>
    <w:p w14:paraId="21671BB2" w14:textId="77777777" w:rsidR="003D352C" w:rsidRDefault="003D352C" w:rsidP="00EA2EA8">
      <w:pPr>
        <w:pStyle w:val="Heading1"/>
        <w:spacing w:before="0"/>
        <w:rPr>
          <w:rFonts w:ascii="Times New Roman" w:hAnsi="Times New Roman" w:cs="Times New Roman"/>
          <w:sz w:val="24"/>
          <w:szCs w:val="24"/>
        </w:rPr>
      </w:pPr>
      <w:bookmarkStart w:id="1" w:name="_Toc69125314"/>
    </w:p>
    <w:p w14:paraId="4F88DDFB" w14:textId="77777777" w:rsidR="003D352C" w:rsidRDefault="003D352C" w:rsidP="00EA2EA8">
      <w:pPr>
        <w:pStyle w:val="Heading1"/>
        <w:spacing w:before="0"/>
        <w:rPr>
          <w:rFonts w:ascii="Times New Roman" w:hAnsi="Times New Roman" w:cs="Times New Roman"/>
          <w:sz w:val="24"/>
          <w:szCs w:val="24"/>
        </w:rPr>
      </w:pPr>
    </w:p>
    <w:p w14:paraId="731CD5AA" w14:textId="42A730E4" w:rsidR="003D352C" w:rsidRDefault="003D352C" w:rsidP="00EA2EA8">
      <w:pPr>
        <w:pStyle w:val="Heading1"/>
        <w:spacing w:before="0"/>
        <w:rPr>
          <w:rFonts w:ascii="Times New Roman" w:hAnsi="Times New Roman" w:cs="Times New Roman"/>
          <w:sz w:val="24"/>
          <w:szCs w:val="24"/>
        </w:rPr>
      </w:pPr>
    </w:p>
    <w:p w14:paraId="230B7F3C" w14:textId="0DB1CA58" w:rsidR="003D352C" w:rsidRDefault="003D352C" w:rsidP="003D352C"/>
    <w:p w14:paraId="78AC430B" w14:textId="0394FC3A" w:rsidR="000D4504" w:rsidRDefault="000D4504" w:rsidP="003D352C"/>
    <w:p w14:paraId="059D0109" w14:textId="733D6014" w:rsidR="000D4504" w:rsidRDefault="000D4504" w:rsidP="003D352C"/>
    <w:p w14:paraId="149BC6BF" w14:textId="37243B05" w:rsidR="000D4504" w:rsidRDefault="000D4504" w:rsidP="003D352C"/>
    <w:p w14:paraId="03F8FA0C" w14:textId="019D5FED" w:rsidR="000D4504" w:rsidRDefault="000D4504" w:rsidP="003D352C"/>
    <w:p w14:paraId="0D75B81B" w14:textId="78248F57" w:rsidR="000D4504" w:rsidRDefault="000D4504" w:rsidP="003D352C"/>
    <w:p w14:paraId="2D9BF667" w14:textId="53489DF7" w:rsidR="000D4504" w:rsidRDefault="000D4504" w:rsidP="003D352C"/>
    <w:p w14:paraId="23E0F0B0" w14:textId="77777777" w:rsidR="000D4504" w:rsidRPr="003D352C" w:rsidRDefault="000D4504" w:rsidP="003D352C"/>
    <w:p w14:paraId="2D36B996" w14:textId="5BE4C9C1" w:rsidR="00B73B4B" w:rsidRPr="000D4504" w:rsidRDefault="00FD0516" w:rsidP="00EA2EA8">
      <w:pPr>
        <w:pStyle w:val="Heading1"/>
        <w:spacing w:before="0"/>
        <w:rPr>
          <w:rFonts w:ascii="Arial" w:hAnsi="Arial" w:cs="Arial"/>
          <w:sz w:val="22"/>
          <w:szCs w:val="22"/>
        </w:rPr>
      </w:pPr>
      <w:r w:rsidRPr="000D4504">
        <w:rPr>
          <w:rFonts w:ascii="Arial" w:hAnsi="Arial" w:cs="Arial"/>
          <w:sz w:val="22"/>
          <w:szCs w:val="22"/>
        </w:rPr>
        <w:lastRenderedPageBreak/>
        <w:t>Introduction and Background</w:t>
      </w:r>
      <w:bookmarkEnd w:id="1"/>
      <w:r w:rsidRPr="000D4504">
        <w:rPr>
          <w:rFonts w:ascii="Arial" w:hAnsi="Arial" w:cs="Arial"/>
          <w:sz w:val="22"/>
          <w:szCs w:val="22"/>
        </w:rPr>
        <w:t xml:space="preserve">  </w:t>
      </w:r>
    </w:p>
    <w:p w14:paraId="277A6B96" w14:textId="27D5330C" w:rsidR="0013537C" w:rsidRPr="000D4504" w:rsidRDefault="0013537C" w:rsidP="00EA2EA8">
      <w:pPr>
        <w:spacing w:after="0"/>
        <w:rPr>
          <w:rFonts w:ascii="Arial" w:hAnsi="Arial" w:cs="Arial"/>
          <w:sz w:val="22"/>
        </w:rPr>
      </w:pPr>
      <w:r w:rsidRPr="000D4504">
        <w:rPr>
          <w:rFonts w:ascii="Arial" w:hAnsi="Arial" w:cs="Arial"/>
          <w:sz w:val="22"/>
        </w:rPr>
        <w:t xml:space="preserve">Digitalization has become more significant as smartphones, digital technologies and Internet services promote and improve academic activities as well as the use of innovation in teaching </w:t>
      </w:r>
      <w:r w:rsidR="003E1F6B" w:rsidRPr="000D4504">
        <w:rPr>
          <w:rFonts w:ascii="Arial" w:hAnsi="Arial" w:cs="Arial"/>
          <w:sz w:val="22"/>
        </w:rPr>
        <w:t>and learning</w:t>
      </w:r>
      <w:r w:rsidR="00D80832" w:rsidRPr="000D4504">
        <w:rPr>
          <w:rFonts w:ascii="Arial" w:hAnsi="Arial" w:cs="Arial"/>
          <w:sz w:val="22"/>
        </w:rPr>
        <w:t xml:space="preserve"> (</w:t>
      </w:r>
      <w:r w:rsidR="00D80832" w:rsidRPr="000D4504">
        <w:rPr>
          <w:rFonts w:ascii="Arial" w:eastAsia="Times New Roman" w:hAnsi="Arial" w:cs="Arial"/>
          <w:color w:val="auto"/>
          <w:sz w:val="22"/>
        </w:rPr>
        <w:t>Dayag 2018</w:t>
      </w:r>
      <w:r w:rsidR="00D80832" w:rsidRPr="000D4504">
        <w:rPr>
          <w:rFonts w:ascii="Arial" w:hAnsi="Arial" w:cs="Arial"/>
          <w:sz w:val="22"/>
        </w:rPr>
        <w:t>)</w:t>
      </w:r>
      <w:r w:rsidRPr="000D4504">
        <w:rPr>
          <w:rFonts w:ascii="Arial" w:hAnsi="Arial" w:cs="Arial"/>
          <w:sz w:val="22"/>
        </w:rPr>
        <w:t>. The concept of a virtual learning environment (VLE) is dynamic</w:t>
      </w:r>
      <w:r w:rsidR="001C4626" w:rsidRPr="000D4504">
        <w:rPr>
          <w:rFonts w:ascii="Arial" w:hAnsi="Arial" w:cs="Arial"/>
          <w:sz w:val="22"/>
        </w:rPr>
        <w:t>.</w:t>
      </w:r>
      <w:r w:rsidRPr="000D4504">
        <w:rPr>
          <w:rFonts w:ascii="Arial" w:hAnsi="Arial" w:cs="Arial"/>
          <w:sz w:val="22"/>
        </w:rPr>
        <w:t xml:space="preserve"> </w:t>
      </w:r>
      <w:r w:rsidR="001C4626" w:rsidRPr="000D4504">
        <w:rPr>
          <w:rFonts w:ascii="Arial" w:hAnsi="Arial" w:cs="Arial"/>
          <w:sz w:val="22"/>
        </w:rPr>
        <w:t>Gi</w:t>
      </w:r>
      <w:r w:rsidRPr="000D4504">
        <w:rPr>
          <w:rFonts w:ascii="Arial" w:hAnsi="Arial" w:cs="Arial"/>
          <w:sz w:val="22"/>
        </w:rPr>
        <w:t>ven the rapid development of new technologies, its accessibility and possibilities, and the importance of such platforms in teaching methods. Learners, teachers and academics have been connected to interactive learning environments by classroom administration, collaborations</w:t>
      </w:r>
      <w:r w:rsidR="00D80832" w:rsidRPr="000D4504">
        <w:rPr>
          <w:rFonts w:ascii="Arial" w:hAnsi="Arial" w:cs="Arial"/>
          <w:sz w:val="22"/>
        </w:rPr>
        <w:t xml:space="preserve"> (</w:t>
      </w:r>
      <w:r w:rsidR="00D80832" w:rsidRPr="000D4504">
        <w:rPr>
          <w:rFonts w:ascii="Arial" w:eastAsia="Times New Roman" w:hAnsi="Arial" w:cs="Arial"/>
          <w:color w:val="auto"/>
          <w:sz w:val="22"/>
        </w:rPr>
        <w:t>Cheng 2011</w:t>
      </w:r>
      <w:r w:rsidR="00D80832" w:rsidRPr="000D4504">
        <w:rPr>
          <w:rFonts w:ascii="Arial" w:hAnsi="Arial" w:cs="Arial"/>
          <w:sz w:val="22"/>
        </w:rPr>
        <w:t>)</w:t>
      </w:r>
      <w:r w:rsidRPr="000D4504">
        <w:rPr>
          <w:rFonts w:ascii="Arial" w:hAnsi="Arial" w:cs="Arial"/>
          <w:sz w:val="22"/>
        </w:rPr>
        <w:t xml:space="preserve">. </w:t>
      </w:r>
    </w:p>
    <w:p w14:paraId="1E7E26E5" w14:textId="495EC168" w:rsidR="0013537C" w:rsidRPr="000D4504" w:rsidRDefault="001C4626" w:rsidP="00EA2EA8">
      <w:pPr>
        <w:spacing w:after="0"/>
        <w:rPr>
          <w:rFonts w:ascii="Arial" w:hAnsi="Arial" w:cs="Arial"/>
          <w:sz w:val="22"/>
        </w:rPr>
      </w:pPr>
      <w:r w:rsidRPr="000D4504">
        <w:rPr>
          <w:rFonts w:ascii="Arial" w:hAnsi="Arial" w:cs="Arial"/>
          <w:sz w:val="22"/>
        </w:rPr>
        <w:t>Currently t</w:t>
      </w:r>
      <w:r w:rsidR="007464D8" w:rsidRPr="000D4504">
        <w:rPr>
          <w:rFonts w:ascii="Arial" w:hAnsi="Arial" w:cs="Arial"/>
          <w:sz w:val="22"/>
        </w:rPr>
        <w:t xml:space="preserve">he importance of digital learning activities is </w:t>
      </w:r>
      <w:r w:rsidRPr="000D4504">
        <w:rPr>
          <w:rFonts w:ascii="Arial" w:hAnsi="Arial" w:cs="Arial"/>
          <w:sz w:val="22"/>
        </w:rPr>
        <w:t xml:space="preserve">rising </w:t>
      </w:r>
      <w:r w:rsidR="007464D8" w:rsidRPr="000D4504">
        <w:rPr>
          <w:rFonts w:ascii="Arial" w:hAnsi="Arial" w:cs="Arial"/>
          <w:sz w:val="22"/>
        </w:rPr>
        <w:t>with more and more institutions, classrooms and organizations embracing them not just in their education, as well as in their standard one-to-one classes. The strategies that promote are an intermediary for the learning process in educational settings that rely on the use of technology and digital platforms</w:t>
      </w:r>
      <w:r w:rsidR="00D80832" w:rsidRPr="000D4504">
        <w:rPr>
          <w:rFonts w:ascii="Arial" w:hAnsi="Arial" w:cs="Arial"/>
          <w:sz w:val="22"/>
        </w:rPr>
        <w:t xml:space="preserve"> (</w:t>
      </w:r>
      <w:r w:rsidR="00D80832" w:rsidRPr="000D4504">
        <w:rPr>
          <w:rFonts w:ascii="Arial" w:eastAsia="Times New Roman" w:hAnsi="Arial" w:cs="Arial"/>
          <w:color w:val="auto"/>
          <w:sz w:val="22"/>
        </w:rPr>
        <w:t>Moazami et al. 2014</w:t>
      </w:r>
      <w:r w:rsidR="00D80832" w:rsidRPr="000D4504">
        <w:rPr>
          <w:rFonts w:ascii="Arial" w:hAnsi="Arial" w:cs="Arial"/>
          <w:sz w:val="22"/>
        </w:rPr>
        <w:t>)</w:t>
      </w:r>
      <w:r w:rsidR="007464D8" w:rsidRPr="000D4504">
        <w:rPr>
          <w:rFonts w:ascii="Arial" w:hAnsi="Arial" w:cs="Arial"/>
          <w:sz w:val="22"/>
        </w:rPr>
        <w:t xml:space="preserve">. This is how they encourage participation and interconnections via a continuous effective communication, enabling the creation and preservation of knowledge and perceptions, as well as the transformation of </w:t>
      </w:r>
      <w:r w:rsidR="000D07F0" w:rsidRPr="000D4504">
        <w:rPr>
          <w:rFonts w:ascii="Arial" w:hAnsi="Arial" w:cs="Arial"/>
          <w:sz w:val="22"/>
        </w:rPr>
        <w:t>behaviors</w:t>
      </w:r>
      <w:r w:rsidR="007464D8" w:rsidRPr="000D4504">
        <w:rPr>
          <w:rFonts w:ascii="Arial" w:hAnsi="Arial" w:cs="Arial"/>
          <w:sz w:val="22"/>
        </w:rPr>
        <w:t xml:space="preserve"> and preferences, both through a common framework. In any scenario, the use of VLEs requires an awareness of their core features and functions</w:t>
      </w:r>
      <w:r w:rsidR="00D80832" w:rsidRPr="000D4504">
        <w:rPr>
          <w:rFonts w:ascii="Arial" w:hAnsi="Arial" w:cs="Arial"/>
          <w:sz w:val="22"/>
        </w:rPr>
        <w:t xml:space="preserve"> (</w:t>
      </w:r>
      <w:r w:rsidR="00D80832" w:rsidRPr="000D4504">
        <w:rPr>
          <w:rFonts w:ascii="Arial" w:eastAsia="Times New Roman" w:hAnsi="Arial" w:cs="Arial"/>
          <w:color w:val="auto"/>
          <w:sz w:val="22"/>
        </w:rPr>
        <w:t>Mogus et al. 2012</w:t>
      </w:r>
      <w:r w:rsidR="00D80832" w:rsidRPr="000D4504">
        <w:rPr>
          <w:rFonts w:ascii="Arial" w:hAnsi="Arial" w:cs="Arial"/>
          <w:sz w:val="22"/>
        </w:rPr>
        <w:t>)</w:t>
      </w:r>
      <w:r w:rsidR="007464D8" w:rsidRPr="000D4504">
        <w:rPr>
          <w:rFonts w:ascii="Arial" w:hAnsi="Arial" w:cs="Arial"/>
          <w:sz w:val="22"/>
        </w:rPr>
        <w:t>.</w:t>
      </w:r>
    </w:p>
    <w:p w14:paraId="68A6EB04" w14:textId="2EFF32B5" w:rsidR="000307A8" w:rsidRPr="000D4504" w:rsidRDefault="000D07F0" w:rsidP="00EA2EA8">
      <w:pPr>
        <w:spacing w:after="0"/>
        <w:rPr>
          <w:rFonts w:ascii="Arial" w:hAnsi="Arial" w:cs="Arial"/>
          <w:sz w:val="22"/>
        </w:rPr>
      </w:pPr>
      <w:r w:rsidRPr="000D4504">
        <w:rPr>
          <w:rFonts w:ascii="Arial" w:hAnsi="Arial" w:cs="Arial"/>
          <w:sz w:val="22"/>
        </w:rPr>
        <w:t>Learning environments and contexts are</w:t>
      </w:r>
      <w:r w:rsidR="001C4626" w:rsidRPr="000D4504">
        <w:rPr>
          <w:rFonts w:ascii="Arial" w:hAnsi="Arial" w:cs="Arial"/>
          <w:sz w:val="22"/>
        </w:rPr>
        <w:t>,</w:t>
      </w:r>
      <w:r w:rsidRPr="000D4504">
        <w:rPr>
          <w:rFonts w:ascii="Arial" w:hAnsi="Arial" w:cs="Arial"/>
          <w:sz w:val="22"/>
        </w:rPr>
        <w:t xml:space="preserve"> </w:t>
      </w:r>
      <w:r w:rsidR="001C4626" w:rsidRPr="000D4504">
        <w:rPr>
          <w:rFonts w:ascii="Arial" w:hAnsi="Arial" w:cs="Arial"/>
          <w:sz w:val="22"/>
        </w:rPr>
        <w:t>diverse</w:t>
      </w:r>
      <w:r w:rsidRPr="000D4504">
        <w:rPr>
          <w:rFonts w:ascii="Arial" w:hAnsi="Arial" w:cs="Arial"/>
          <w:sz w:val="22"/>
        </w:rPr>
        <w:t xml:space="preserve"> and multifaceted concepts that emerge from contemporary education expectations and practices in the interactive society. From a wordy perspective, VLEs used in the educational method improve success and create new ideas</w:t>
      </w:r>
      <w:r w:rsidR="00D80832" w:rsidRPr="000D4504">
        <w:rPr>
          <w:rFonts w:ascii="Arial" w:hAnsi="Arial" w:cs="Arial"/>
          <w:sz w:val="22"/>
        </w:rPr>
        <w:t xml:space="preserve"> (</w:t>
      </w:r>
      <w:r w:rsidR="00D80832" w:rsidRPr="000D4504">
        <w:rPr>
          <w:rFonts w:ascii="Arial" w:eastAsia="Times New Roman" w:hAnsi="Arial" w:cs="Arial"/>
          <w:color w:val="auto"/>
          <w:sz w:val="22"/>
        </w:rPr>
        <w:t>Huang eta al. 2020</w:t>
      </w:r>
      <w:r w:rsidR="00D80832" w:rsidRPr="000D4504">
        <w:rPr>
          <w:rFonts w:ascii="Arial" w:hAnsi="Arial" w:cs="Arial"/>
          <w:sz w:val="22"/>
        </w:rPr>
        <w:t>)</w:t>
      </w:r>
      <w:r w:rsidRPr="000D4504">
        <w:rPr>
          <w:rFonts w:ascii="Arial" w:hAnsi="Arial" w:cs="Arial"/>
          <w:sz w:val="22"/>
        </w:rPr>
        <w:t>. However, they are mostly concerned with quality development and distribution. In such situations, the learning experience is typically mirrored by online content exchange, reminders, and notes, as well as online communication through discussions</w:t>
      </w:r>
      <w:r w:rsidR="00D80832" w:rsidRPr="000D4504">
        <w:rPr>
          <w:rFonts w:ascii="Arial" w:hAnsi="Arial" w:cs="Arial"/>
          <w:sz w:val="22"/>
        </w:rPr>
        <w:t xml:space="preserve"> (</w:t>
      </w:r>
      <w:r w:rsidR="00D80832" w:rsidRPr="000D4504">
        <w:rPr>
          <w:rFonts w:ascii="Arial" w:eastAsia="Times New Roman" w:hAnsi="Arial" w:cs="Arial"/>
          <w:color w:val="auto"/>
          <w:sz w:val="22"/>
        </w:rPr>
        <w:t>Barker 2013</w:t>
      </w:r>
      <w:r w:rsidR="00D80832" w:rsidRPr="000D4504">
        <w:rPr>
          <w:rFonts w:ascii="Arial" w:hAnsi="Arial" w:cs="Arial"/>
          <w:sz w:val="22"/>
        </w:rPr>
        <w:t>)</w:t>
      </w:r>
      <w:r w:rsidR="0013537C" w:rsidRPr="000D4504">
        <w:rPr>
          <w:rFonts w:ascii="Arial" w:hAnsi="Arial" w:cs="Arial"/>
          <w:sz w:val="22"/>
        </w:rPr>
        <w:t xml:space="preserve">. </w:t>
      </w:r>
      <w:r w:rsidR="007464D8" w:rsidRPr="000D4504">
        <w:rPr>
          <w:rFonts w:ascii="Arial" w:hAnsi="Arial" w:cs="Arial"/>
          <w:sz w:val="22"/>
        </w:rPr>
        <w:t xml:space="preserve"> </w:t>
      </w:r>
    </w:p>
    <w:p w14:paraId="01CAE835" w14:textId="77777777" w:rsidR="001C4626" w:rsidRPr="000D4504" w:rsidRDefault="001C4626" w:rsidP="00EA2EA8">
      <w:pPr>
        <w:pStyle w:val="Heading1"/>
        <w:spacing w:before="0"/>
        <w:rPr>
          <w:rFonts w:ascii="Arial" w:hAnsi="Arial" w:cs="Arial"/>
          <w:sz w:val="22"/>
          <w:szCs w:val="22"/>
        </w:rPr>
      </w:pPr>
      <w:bookmarkStart w:id="2" w:name="_Toc69125315"/>
    </w:p>
    <w:p w14:paraId="50A6C773" w14:textId="77777777" w:rsidR="001C4626" w:rsidRPr="000D4504" w:rsidRDefault="001C4626" w:rsidP="00EA2EA8">
      <w:pPr>
        <w:pStyle w:val="Heading1"/>
        <w:spacing w:before="0"/>
        <w:rPr>
          <w:rFonts w:ascii="Arial" w:hAnsi="Arial" w:cs="Arial"/>
          <w:sz w:val="22"/>
          <w:szCs w:val="22"/>
        </w:rPr>
      </w:pPr>
    </w:p>
    <w:p w14:paraId="6692F1C3" w14:textId="603AF3C5" w:rsidR="00A92C89" w:rsidRPr="000D4504" w:rsidRDefault="00FD0516" w:rsidP="00EA2EA8">
      <w:pPr>
        <w:pStyle w:val="Heading1"/>
        <w:spacing w:before="0"/>
        <w:rPr>
          <w:rFonts w:ascii="Arial" w:hAnsi="Arial" w:cs="Arial"/>
          <w:sz w:val="22"/>
          <w:szCs w:val="22"/>
        </w:rPr>
      </w:pPr>
      <w:r w:rsidRPr="000D4504">
        <w:rPr>
          <w:rFonts w:ascii="Arial" w:hAnsi="Arial" w:cs="Arial"/>
          <w:sz w:val="22"/>
          <w:szCs w:val="22"/>
        </w:rPr>
        <w:t>Objective of the Study</w:t>
      </w:r>
      <w:bookmarkEnd w:id="2"/>
    </w:p>
    <w:p w14:paraId="2E51A29A" w14:textId="77777777" w:rsidR="000307A8" w:rsidRPr="000D4504" w:rsidRDefault="007464D8" w:rsidP="00EA2EA8">
      <w:pPr>
        <w:spacing w:after="0"/>
        <w:rPr>
          <w:rFonts w:ascii="Arial" w:hAnsi="Arial" w:cs="Arial"/>
          <w:sz w:val="22"/>
        </w:rPr>
      </w:pPr>
      <w:r w:rsidRPr="000D4504">
        <w:rPr>
          <w:rFonts w:ascii="Arial" w:hAnsi="Arial" w:cs="Arial"/>
          <w:sz w:val="22"/>
        </w:rPr>
        <w:t>The objective of this study is:</w:t>
      </w:r>
    </w:p>
    <w:p w14:paraId="0CD7C2D8" w14:textId="77777777" w:rsidR="007464D8" w:rsidRPr="000D4504" w:rsidRDefault="007464D8" w:rsidP="00EA2EA8">
      <w:pPr>
        <w:pStyle w:val="ListParagraph"/>
        <w:numPr>
          <w:ilvl w:val="0"/>
          <w:numId w:val="4"/>
        </w:numPr>
        <w:spacing w:after="0" w:line="360" w:lineRule="auto"/>
        <w:jc w:val="both"/>
        <w:rPr>
          <w:rFonts w:ascii="Arial" w:hAnsi="Arial" w:cs="Arial"/>
          <w:szCs w:val="22"/>
        </w:rPr>
      </w:pPr>
      <w:r w:rsidRPr="000D4504">
        <w:rPr>
          <w:rFonts w:ascii="Arial" w:hAnsi="Arial" w:cs="Arial"/>
          <w:szCs w:val="22"/>
        </w:rPr>
        <w:t xml:space="preserve">To explore the perception of the learners regarding the impact of Virtual Learning Environment </w:t>
      </w:r>
      <w:r w:rsidR="000D07F0" w:rsidRPr="000D4504">
        <w:rPr>
          <w:rFonts w:ascii="Arial" w:hAnsi="Arial" w:cs="Arial"/>
          <w:szCs w:val="22"/>
        </w:rPr>
        <w:t xml:space="preserve">in their learning experience. </w:t>
      </w:r>
    </w:p>
    <w:p w14:paraId="31C6DCB5" w14:textId="77777777" w:rsidR="000D4504" w:rsidRPr="000D4504" w:rsidRDefault="000D4504" w:rsidP="00EA2EA8">
      <w:pPr>
        <w:pStyle w:val="Heading1"/>
        <w:spacing w:before="0"/>
        <w:rPr>
          <w:rFonts w:ascii="Arial" w:hAnsi="Arial" w:cs="Arial"/>
          <w:sz w:val="22"/>
          <w:szCs w:val="22"/>
        </w:rPr>
      </w:pPr>
      <w:bookmarkStart w:id="3" w:name="_Toc69125316"/>
    </w:p>
    <w:p w14:paraId="4C5A843A" w14:textId="5D4817D3" w:rsidR="00892DDB" w:rsidRPr="000D4504" w:rsidRDefault="00892DDB" w:rsidP="00EA2EA8">
      <w:pPr>
        <w:pStyle w:val="Heading1"/>
        <w:spacing w:before="0"/>
        <w:rPr>
          <w:rFonts w:ascii="Arial" w:hAnsi="Arial" w:cs="Arial"/>
          <w:sz w:val="22"/>
          <w:szCs w:val="22"/>
        </w:rPr>
      </w:pPr>
      <w:r w:rsidRPr="000D4504">
        <w:rPr>
          <w:rFonts w:ascii="Arial" w:hAnsi="Arial" w:cs="Arial"/>
          <w:sz w:val="22"/>
          <w:szCs w:val="22"/>
        </w:rPr>
        <w:t>Literature Review</w:t>
      </w:r>
      <w:bookmarkEnd w:id="3"/>
      <w:r w:rsidRPr="000D4504">
        <w:rPr>
          <w:rFonts w:ascii="Arial" w:hAnsi="Arial" w:cs="Arial"/>
          <w:sz w:val="22"/>
          <w:szCs w:val="22"/>
        </w:rPr>
        <w:t xml:space="preserve"> </w:t>
      </w:r>
    </w:p>
    <w:p w14:paraId="478F81E8" w14:textId="293E736D" w:rsidR="00892DDB" w:rsidRPr="000D4504" w:rsidRDefault="00892DDB" w:rsidP="00EA2EA8">
      <w:pPr>
        <w:spacing w:after="0"/>
        <w:rPr>
          <w:rFonts w:ascii="Arial" w:hAnsi="Arial" w:cs="Arial"/>
          <w:sz w:val="22"/>
        </w:rPr>
      </w:pPr>
      <w:r w:rsidRPr="000D4504">
        <w:rPr>
          <w:rFonts w:ascii="Arial" w:hAnsi="Arial" w:cs="Arial"/>
          <w:sz w:val="22"/>
        </w:rPr>
        <w:t>This review of the literature looks at the evolution of virtual learning environments (VLEs) as a tool for teaching and learning. It starts with a brief understanding of the concept before moving on to the use of VLE in learning process. It also presents similar works of literature that cover different facets of the immersive learning environment.</w:t>
      </w:r>
    </w:p>
    <w:p w14:paraId="71EB815A" w14:textId="77777777" w:rsidR="000D4504" w:rsidRPr="000D4504" w:rsidRDefault="000D4504" w:rsidP="00EA2EA8">
      <w:pPr>
        <w:pStyle w:val="Heading2"/>
        <w:spacing w:before="0"/>
        <w:rPr>
          <w:rFonts w:ascii="Arial" w:hAnsi="Arial" w:cs="Arial"/>
          <w:sz w:val="22"/>
          <w:szCs w:val="22"/>
        </w:rPr>
      </w:pPr>
      <w:bookmarkStart w:id="4" w:name="_Toc69125317"/>
    </w:p>
    <w:p w14:paraId="67777D24" w14:textId="350DEA8A" w:rsidR="000307A8" w:rsidRPr="000D4504" w:rsidRDefault="000307A8" w:rsidP="00EA2EA8">
      <w:pPr>
        <w:pStyle w:val="Heading2"/>
        <w:spacing w:before="0"/>
        <w:rPr>
          <w:rFonts w:ascii="Arial" w:hAnsi="Arial" w:cs="Arial"/>
          <w:sz w:val="22"/>
          <w:szCs w:val="22"/>
        </w:rPr>
      </w:pPr>
      <w:r w:rsidRPr="000D4504">
        <w:rPr>
          <w:rFonts w:ascii="Arial" w:hAnsi="Arial" w:cs="Arial"/>
          <w:sz w:val="22"/>
          <w:szCs w:val="22"/>
        </w:rPr>
        <w:t>Understanding Virtual Learning Environment</w:t>
      </w:r>
      <w:bookmarkEnd w:id="4"/>
      <w:r w:rsidRPr="000D4504">
        <w:rPr>
          <w:rFonts w:ascii="Arial" w:hAnsi="Arial" w:cs="Arial"/>
          <w:sz w:val="22"/>
          <w:szCs w:val="22"/>
        </w:rPr>
        <w:t xml:space="preserve"> </w:t>
      </w:r>
    </w:p>
    <w:p w14:paraId="6E08C270" w14:textId="77777777" w:rsidR="007C0C75" w:rsidRPr="000D4504" w:rsidRDefault="00E03127" w:rsidP="00EA2EA8">
      <w:pPr>
        <w:spacing w:after="0"/>
        <w:rPr>
          <w:rFonts w:ascii="Arial" w:hAnsi="Arial" w:cs="Arial"/>
          <w:sz w:val="22"/>
        </w:rPr>
      </w:pPr>
      <w:r w:rsidRPr="000D4504">
        <w:rPr>
          <w:rFonts w:ascii="Arial" w:hAnsi="Arial" w:cs="Arial"/>
          <w:sz w:val="22"/>
        </w:rPr>
        <w:t>A virtual learning environment (VLE) is a digital platform with a range of tools for educational programs and management. Both teachers and learners now have connection to a broad variety of materials, formats, and approaches for more effective teaching and learning, thanks to the effective integration of digital technologies into the field of educational science</w:t>
      </w:r>
      <w:r w:rsidR="00D80832" w:rsidRPr="000D4504">
        <w:rPr>
          <w:rFonts w:ascii="Arial" w:hAnsi="Arial" w:cs="Arial"/>
          <w:sz w:val="22"/>
        </w:rPr>
        <w:t xml:space="preserve"> (</w:t>
      </w:r>
      <w:r w:rsidR="00D80832" w:rsidRPr="000D4504">
        <w:rPr>
          <w:rFonts w:ascii="Arial" w:eastAsia="Times New Roman" w:hAnsi="Arial" w:cs="Arial"/>
          <w:color w:val="auto"/>
          <w:sz w:val="22"/>
        </w:rPr>
        <w:t>Annansingh 2019</w:t>
      </w:r>
      <w:r w:rsidR="00FB5981" w:rsidRPr="000D4504">
        <w:rPr>
          <w:rFonts w:ascii="Arial" w:eastAsia="Times New Roman" w:hAnsi="Arial" w:cs="Arial"/>
          <w:color w:val="auto"/>
          <w:sz w:val="22"/>
        </w:rPr>
        <w:t>; Ryan 2019</w:t>
      </w:r>
      <w:r w:rsidR="00D80832" w:rsidRPr="000D4504">
        <w:rPr>
          <w:rFonts w:ascii="Arial" w:hAnsi="Arial" w:cs="Arial"/>
          <w:sz w:val="22"/>
        </w:rPr>
        <w:t>)</w:t>
      </w:r>
      <w:r w:rsidRPr="000D4504">
        <w:rPr>
          <w:rFonts w:ascii="Arial" w:hAnsi="Arial" w:cs="Arial"/>
          <w:sz w:val="22"/>
        </w:rPr>
        <w:t>. Since it incorporates text, audio, and video, and it has sparked a trend in computer-assisted teaching, digital technology is an acceptable platform for learning comprehension services.</w:t>
      </w:r>
      <w:r w:rsidR="0013537C" w:rsidRPr="000D4504">
        <w:rPr>
          <w:rFonts w:ascii="Arial" w:hAnsi="Arial" w:cs="Arial"/>
          <w:sz w:val="22"/>
        </w:rPr>
        <w:t xml:space="preserve"> </w:t>
      </w:r>
      <w:r w:rsidRPr="000D4504">
        <w:rPr>
          <w:rFonts w:ascii="Arial" w:hAnsi="Arial" w:cs="Arial"/>
          <w:sz w:val="22"/>
        </w:rPr>
        <w:t>The use of digital technological applications in computers has brought computer-assisted teaching a new dimension, and it is quickly becoming an integral part of the learning process</w:t>
      </w:r>
      <w:r w:rsidR="00D80832" w:rsidRPr="000D4504">
        <w:rPr>
          <w:rFonts w:ascii="Arial" w:hAnsi="Arial" w:cs="Arial"/>
          <w:sz w:val="22"/>
        </w:rPr>
        <w:t xml:space="preserve"> (</w:t>
      </w:r>
      <w:r w:rsidR="00D80832" w:rsidRPr="000D4504">
        <w:rPr>
          <w:rFonts w:ascii="Arial" w:eastAsia="Times New Roman" w:hAnsi="Arial" w:cs="Arial"/>
          <w:color w:val="auto"/>
          <w:sz w:val="22"/>
        </w:rPr>
        <w:t>COELHO et al. 2017</w:t>
      </w:r>
      <w:r w:rsidR="00D80832" w:rsidRPr="000D4504">
        <w:rPr>
          <w:rFonts w:ascii="Arial" w:hAnsi="Arial" w:cs="Arial"/>
          <w:sz w:val="22"/>
        </w:rPr>
        <w:t>)</w:t>
      </w:r>
      <w:r w:rsidRPr="000D4504">
        <w:rPr>
          <w:rFonts w:ascii="Arial" w:hAnsi="Arial" w:cs="Arial"/>
          <w:sz w:val="22"/>
        </w:rPr>
        <w:t>.</w:t>
      </w:r>
    </w:p>
    <w:p w14:paraId="023D3EA7" w14:textId="77777777" w:rsidR="00BC3C16" w:rsidRPr="000D4504" w:rsidRDefault="00BC3C16" w:rsidP="00EA2EA8">
      <w:pPr>
        <w:pStyle w:val="Heading2"/>
        <w:spacing w:before="0"/>
        <w:rPr>
          <w:rFonts w:ascii="Arial" w:hAnsi="Arial" w:cs="Arial"/>
          <w:sz w:val="22"/>
          <w:szCs w:val="22"/>
        </w:rPr>
      </w:pPr>
      <w:bookmarkStart w:id="5" w:name="_Toc69125318"/>
    </w:p>
    <w:p w14:paraId="7B4C50AD" w14:textId="5FBA1ED2" w:rsidR="00A92C89" w:rsidRPr="000D4504" w:rsidRDefault="00A92C89" w:rsidP="00EA2EA8">
      <w:pPr>
        <w:pStyle w:val="Heading2"/>
        <w:spacing w:before="0"/>
        <w:rPr>
          <w:rFonts w:ascii="Arial" w:hAnsi="Arial" w:cs="Arial"/>
          <w:sz w:val="22"/>
          <w:szCs w:val="22"/>
        </w:rPr>
      </w:pPr>
      <w:r w:rsidRPr="000D4504">
        <w:rPr>
          <w:rFonts w:ascii="Arial" w:hAnsi="Arial" w:cs="Arial"/>
          <w:sz w:val="22"/>
          <w:szCs w:val="22"/>
        </w:rPr>
        <w:t>History of using VLE in learning</w:t>
      </w:r>
      <w:bookmarkEnd w:id="5"/>
      <w:r w:rsidRPr="000D4504">
        <w:rPr>
          <w:rFonts w:ascii="Arial" w:hAnsi="Arial" w:cs="Arial"/>
          <w:sz w:val="22"/>
          <w:szCs w:val="22"/>
        </w:rPr>
        <w:t xml:space="preserve"> </w:t>
      </w:r>
    </w:p>
    <w:p w14:paraId="39C002F8" w14:textId="77777777" w:rsidR="000307A8" w:rsidRPr="000D4504" w:rsidRDefault="00346FBD" w:rsidP="00EA2EA8">
      <w:pPr>
        <w:spacing w:after="0"/>
        <w:rPr>
          <w:rFonts w:ascii="Arial" w:hAnsi="Arial" w:cs="Arial"/>
          <w:sz w:val="22"/>
        </w:rPr>
      </w:pPr>
      <w:r w:rsidRPr="000D4504">
        <w:rPr>
          <w:rFonts w:ascii="Arial" w:hAnsi="Arial" w:cs="Arial"/>
          <w:sz w:val="22"/>
        </w:rPr>
        <w:t xml:space="preserve">Virtual Learning Environment has remained popular for quite long period of time, but it is difficult to tell exactly how long. The United Kingdom's educational process has used computers since the 1970s, but the first </w:t>
      </w:r>
      <w:proofErr w:type="gramStart"/>
      <w:r w:rsidRPr="000D4504">
        <w:rPr>
          <w:rFonts w:ascii="Arial" w:hAnsi="Arial" w:cs="Arial"/>
          <w:sz w:val="22"/>
        </w:rPr>
        <w:t>computer-based</w:t>
      </w:r>
      <w:proofErr w:type="gramEnd"/>
      <w:r w:rsidRPr="000D4504">
        <w:rPr>
          <w:rFonts w:ascii="Arial" w:hAnsi="Arial" w:cs="Arial"/>
          <w:sz w:val="22"/>
        </w:rPr>
        <w:t xml:space="preserve"> VLE Blackboard was created in 2000</w:t>
      </w:r>
      <w:r w:rsidR="00D80832" w:rsidRPr="000D4504">
        <w:rPr>
          <w:rFonts w:ascii="Arial" w:hAnsi="Arial" w:cs="Arial"/>
          <w:sz w:val="22"/>
        </w:rPr>
        <w:t xml:space="preserve"> (</w:t>
      </w:r>
      <w:r w:rsidR="00D80832" w:rsidRPr="000D4504">
        <w:rPr>
          <w:rFonts w:ascii="Arial" w:eastAsia="Times New Roman" w:hAnsi="Arial" w:cs="Arial"/>
          <w:color w:val="auto"/>
          <w:sz w:val="22"/>
        </w:rPr>
        <w:t>Xu et al. 2014</w:t>
      </w:r>
      <w:r w:rsidR="00D80832" w:rsidRPr="000D4504">
        <w:rPr>
          <w:rFonts w:ascii="Arial" w:hAnsi="Arial" w:cs="Arial"/>
          <w:sz w:val="22"/>
        </w:rPr>
        <w:t>)</w:t>
      </w:r>
      <w:r w:rsidRPr="000D4504">
        <w:rPr>
          <w:rFonts w:ascii="Arial" w:hAnsi="Arial" w:cs="Arial"/>
          <w:sz w:val="22"/>
        </w:rPr>
        <w:t>. By 2010, Blackboard technologies were used by over 3700 educational institutions in over 60 countries. In 2001, Moodle, the second most successful VLE, was published. It was made to help teachers establish online services that concentrated on collaboration and immersive content production</w:t>
      </w:r>
      <w:r w:rsidR="00D80832" w:rsidRPr="000D4504">
        <w:rPr>
          <w:rFonts w:ascii="Arial" w:hAnsi="Arial" w:cs="Arial"/>
          <w:sz w:val="22"/>
        </w:rPr>
        <w:t xml:space="preserve"> (</w:t>
      </w:r>
      <w:r w:rsidR="00D07184" w:rsidRPr="000D4504">
        <w:rPr>
          <w:rFonts w:ascii="Arial" w:eastAsia="Times New Roman" w:hAnsi="Arial" w:cs="Arial"/>
          <w:color w:val="auto"/>
          <w:sz w:val="22"/>
        </w:rPr>
        <w:t>Moncada et al. 2020</w:t>
      </w:r>
      <w:r w:rsidR="00D80832" w:rsidRPr="000D4504">
        <w:rPr>
          <w:rFonts w:ascii="Arial" w:hAnsi="Arial" w:cs="Arial"/>
          <w:sz w:val="22"/>
        </w:rPr>
        <w:t>)</w:t>
      </w:r>
      <w:r w:rsidRPr="000D4504">
        <w:rPr>
          <w:rFonts w:ascii="Arial" w:hAnsi="Arial" w:cs="Arial"/>
          <w:sz w:val="22"/>
        </w:rPr>
        <w:t>.</w:t>
      </w:r>
    </w:p>
    <w:p w14:paraId="49E2F846" w14:textId="77777777" w:rsidR="00BC3C16" w:rsidRPr="000D4504" w:rsidRDefault="00BC3C16" w:rsidP="00EA2EA8">
      <w:pPr>
        <w:pStyle w:val="Heading2"/>
        <w:spacing w:before="0"/>
        <w:rPr>
          <w:rFonts w:ascii="Arial" w:hAnsi="Arial" w:cs="Arial"/>
          <w:sz w:val="22"/>
          <w:szCs w:val="22"/>
        </w:rPr>
      </w:pPr>
      <w:bookmarkStart w:id="6" w:name="_Toc69125319"/>
    </w:p>
    <w:p w14:paraId="069FE409" w14:textId="77777777" w:rsidR="00BC3C16" w:rsidRPr="000D4504" w:rsidRDefault="00BC3C16" w:rsidP="00EA2EA8">
      <w:pPr>
        <w:pStyle w:val="Heading2"/>
        <w:spacing w:before="0"/>
        <w:rPr>
          <w:rFonts w:ascii="Arial" w:hAnsi="Arial" w:cs="Arial"/>
          <w:sz w:val="22"/>
          <w:szCs w:val="22"/>
        </w:rPr>
      </w:pPr>
    </w:p>
    <w:p w14:paraId="163EC355" w14:textId="235B74E3" w:rsidR="000307A8" w:rsidRPr="000D4504" w:rsidRDefault="007C0C75" w:rsidP="00EA2EA8">
      <w:pPr>
        <w:pStyle w:val="Heading2"/>
        <w:spacing w:before="0"/>
        <w:rPr>
          <w:rFonts w:ascii="Arial" w:hAnsi="Arial" w:cs="Arial"/>
          <w:sz w:val="22"/>
          <w:szCs w:val="22"/>
        </w:rPr>
      </w:pPr>
      <w:r w:rsidRPr="000D4504">
        <w:rPr>
          <w:rFonts w:ascii="Arial" w:hAnsi="Arial" w:cs="Arial"/>
          <w:sz w:val="22"/>
          <w:szCs w:val="22"/>
        </w:rPr>
        <w:t>Use of technology</w:t>
      </w:r>
      <w:r w:rsidR="000307A8" w:rsidRPr="000D4504">
        <w:rPr>
          <w:rFonts w:ascii="Arial" w:hAnsi="Arial" w:cs="Arial"/>
          <w:sz w:val="22"/>
          <w:szCs w:val="22"/>
        </w:rPr>
        <w:t xml:space="preserve"> in learning process</w:t>
      </w:r>
      <w:bookmarkEnd w:id="6"/>
      <w:r w:rsidR="000307A8" w:rsidRPr="000D4504">
        <w:rPr>
          <w:rFonts w:ascii="Arial" w:hAnsi="Arial" w:cs="Arial"/>
          <w:sz w:val="22"/>
          <w:szCs w:val="22"/>
        </w:rPr>
        <w:t xml:space="preserve"> </w:t>
      </w:r>
    </w:p>
    <w:p w14:paraId="00D84230" w14:textId="5CFEC665" w:rsidR="007C0C75" w:rsidRPr="000D4504" w:rsidRDefault="000F21BC" w:rsidP="00EA2EA8">
      <w:pPr>
        <w:spacing w:after="0"/>
        <w:rPr>
          <w:rFonts w:ascii="Arial" w:hAnsi="Arial" w:cs="Arial"/>
          <w:sz w:val="22"/>
        </w:rPr>
      </w:pPr>
      <w:r w:rsidRPr="000D4504">
        <w:rPr>
          <w:rFonts w:ascii="Arial" w:hAnsi="Arial" w:cs="Arial"/>
          <w:sz w:val="22"/>
        </w:rPr>
        <w:t xml:space="preserve">Younger students' encounters of innovation are entrenched, and it is a normal and important aspect of their daily lives. The researchers go on to claim that there is a technological divide between technology users and virtual newcomers, a </w:t>
      </w:r>
      <w:r w:rsidR="00BC3C16" w:rsidRPr="000D4504">
        <w:rPr>
          <w:rFonts w:ascii="Arial" w:hAnsi="Arial" w:cs="Arial"/>
          <w:sz w:val="22"/>
        </w:rPr>
        <w:t>fiercely</w:t>
      </w:r>
      <w:r w:rsidRPr="000D4504">
        <w:rPr>
          <w:rFonts w:ascii="Arial" w:hAnsi="Arial" w:cs="Arial"/>
          <w:sz w:val="22"/>
        </w:rPr>
        <w:t xml:space="preserve"> contested topic today. When asked about their desired learning tool in a poll on learners' views of the use of interactive platforms, the vast number of students desired classroom instruction to computer-based instruction.</w:t>
      </w:r>
      <w:r w:rsidR="00D80832" w:rsidRPr="000D4504">
        <w:rPr>
          <w:rFonts w:ascii="Arial" w:hAnsi="Arial" w:cs="Arial"/>
          <w:sz w:val="22"/>
        </w:rPr>
        <w:t xml:space="preserve"> (</w:t>
      </w:r>
      <w:r w:rsidR="00D80832" w:rsidRPr="000D4504">
        <w:rPr>
          <w:rFonts w:ascii="Arial" w:eastAsia="Times New Roman" w:hAnsi="Arial" w:cs="Arial"/>
          <w:color w:val="auto"/>
          <w:sz w:val="22"/>
        </w:rPr>
        <w:t>Stricker et al. 2011</w:t>
      </w:r>
      <w:r w:rsidR="00D80832" w:rsidRPr="000D4504">
        <w:rPr>
          <w:rFonts w:ascii="Arial" w:hAnsi="Arial" w:cs="Arial"/>
          <w:sz w:val="22"/>
        </w:rPr>
        <w:t>)</w:t>
      </w:r>
      <w:r w:rsidRPr="000D4504">
        <w:rPr>
          <w:rFonts w:ascii="Arial" w:hAnsi="Arial" w:cs="Arial"/>
          <w:sz w:val="22"/>
        </w:rPr>
        <w:t xml:space="preserve"> A study found that students strongly supported pencil and paper exams to enrollment procedure. They said that virtual assessments make them feel more insecure, because they are more difficult, and that they have less control over the outcome. In another review, students expressed a high degree of anxiety during online courses, indicating a lack of familiarity with the online learning world</w:t>
      </w:r>
      <w:r w:rsidR="00D80832" w:rsidRPr="000D4504">
        <w:rPr>
          <w:rFonts w:ascii="Arial" w:hAnsi="Arial" w:cs="Arial"/>
          <w:sz w:val="22"/>
        </w:rPr>
        <w:t xml:space="preserve"> (</w:t>
      </w:r>
      <w:r w:rsidR="00D80832" w:rsidRPr="000D4504">
        <w:rPr>
          <w:rFonts w:ascii="Arial" w:eastAsia="Times New Roman" w:hAnsi="Arial" w:cs="Arial"/>
          <w:color w:val="auto"/>
          <w:sz w:val="22"/>
        </w:rPr>
        <w:t>Songkram 2015</w:t>
      </w:r>
      <w:r w:rsidR="00D80832" w:rsidRPr="000D4504">
        <w:rPr>
          <w:rFonts w:ascii="Arial" w:hAnsi="Arial" w:cs="Arial"/>
          <w:sz w:val="22"/>
        </w:rPr>
        <w:t>)</w:t>
      </w:r>
      <w:r w:rsidRPr="000D4504">
        <w:rPr>
          <w:rFonts w:ascii="Arial" w:hAnsi="Arial" w:cs="Arial"/>
          <w:sz w:val="22"/>
        </w:rPr>
        <w:t>.</w:t>
      </w:r>
      <w:r w:rsidR="007C0C75" w:rsidRPr="000D4504">
        <w:rPr>
          <w:rFonts w:ascii="Arial" w:hAnsi="Arial" w:cs="Arial"/>
          <w:sz w:val="22"/>
        </w:rPr>
        <w:t xml:space="preserve"> </w:t>
      </w:r>
    </w:p>
    <w:p w14:paraId="036FE8A8" w14:textId="350DFFF6" w:rsidR="000307A8" w:rsidRPr="000D4504" w:rsidRDefault="000F21BC" w:rsidP="00EA2EA8">
      <w:pPr>
        <w:spacing w:after="0"/>
        <w:rPr>
          <w:rFonts w:ascii="Arial" w:hAnsi="Arial" w:cs="Arial"/>
          <w:sz w:val="22"/>
        </w:rPr>
      </w:pPr>
      <w:r w:rsidRPr="000D4504">
        <w:rPr>
          <w:rFonts w:ascii="Arial" w:hAnsi="Arial" w:cs="Arial"/>
          <w:sz w:val="22"/>
        </w:rPr>
        <w:lastRenderedPageBreak/>
        <w:t xml:space="preserve">At least at the start of the study period, learners' interest was influenced by the fact that they were accustomed to a different way of learning and speaking. Initiatives like this, as per a scholar, will make </w:t>
      </w:r>
      <w:proofErr w:type="gramStart"/>
      <w:r w:rsidR="006E581D" w:rsidRPr="000D4504">
        <w:rPr>
          <w:rFonts w:ascii="Arial" w:hAnsi="Arial" w:cs="Arial"/>
          <w:sz w:val="22"/>
        </w:rPr>
        <w:t>every day</w:t>
      </w:r>
      <w:proofErr w:type="gramEnd"/>
      <w:r w:rsidRPr="000D4504">
        <w:rPr>
          <w:rFonts w:ascii="Arial" w:hAnsi="Arial" w:cs="Arial"/>
          <w:sz w:val="22"/>
        </w:rPr>
        <w:t xml:space="preserve"> schooling difficult for students who are unable to successfully guide their learning processes</w:t>
      </w:r>
      <w:r w:rsidR="00D80832" w:rsidRPr="000D4504">
        <w:rPr>
          <w:rFonts w:ascii="Arial" w:hAnsi="Arial" w:cs="Arial"/>
          <w:sz w:val="22"/>
        </w:rPr>
        <w:t xml:space="preserve"> (</w:t>
      </w:r>
      <w:r w:rsidR="00D80832" w:rsidRPr="000D4504">
        <w:rPr>
          <w:rFonts w:ascii="Arial" w:eastAsia="Times New Roman" w:hAnsi="Arial" w:cs="Arial"/>
          <w:color w:val="auto"/>
          <w:sz w:val="22"/>
        </w:rPr>
        <w:t>Šumak et al. 2010</w:t>
      </w:r>
      <w:r w:rsidR="007B2D36" w:rsidRPr="000D4504">
        <w:rPr>
          <w:rFonts w:ascii="Arial" w:eastAsia="Times New Roman" w:hAnsi="Arial" w:cs="Arial"/>
          <w:color w:val="auto"/>
          <w:sz w:val="22"/>
        </w:rPr>
        <w:t>; Moore 2011</w:t>
      </w:r>
      <w:r w:rsidR="00D80832" w:rsidRPr="000D4504">
        <w:rPr>
          <w:rFonts w:ascii="Arial" w:hAnsi="Arial" w:cs="Arial"/>
          <w:sz w:val="22"/>
        </w:rPr>
        <w:t>)</w:t>
      </w:r>
      <w:r w:rsidRPr="000D4504">
        <w:rPr>
          <w:rFonts w:ascii="Arial" w:hAnsi="Arial" w:cs="Arial"/>
          <w:sz w:val="22"/>
        </w:rPr>
        <w:t>. To put it differently, online courses may provide flexibility in terms of instructional speed and learning methods; nevertheless, not all students can gain from such an academic environment and may fail to keep up with their studies</w:t>
      </w:r>
      <w:r w:rsidR="00D80832" w:rsidRPr="000D4504">
        <w:rPr>
          <w:rFonts w:ascii="Arial" w:hAnsi="Arial" w:cs="Arial"/>
          <w:sz w:val="22"/>
        </w:rPr>
        <w:t xml:space="preserve"> (</w:t>
      </w:r>
      <w:r w:rsidR="00D80832" w:rsidRPr="000D4504">
        <w:rPr>
          <w:rFonts w:ascii="Arial" w:eastAsia="Times New Roman" w:hAnsi="Arial" w:cs="Arial"/>
          <w:color w:val="auto"/>
          <w:sz w:val="22"/>
        </w:rPr>
        <w:t>Rashid 2014</w:t>
      </w:r>
      <w:r w:rsidR="00D80832" w:rsidRPr="000D4504">
        <w:rPr>
          <w:rFonts w:ascii="Arial" w:hAnsi="Arial" w:cs="Arial"/>
          <w:sz w:val="22"/>
        </w:rPr>
        <w:t>)</w:t>
      </w:r>
      <w:r w:rsidRPr="000D4504">
        <w:rPr>
          <w:rFonts w:ascii="Arial" w:hAnsi="Arial" w:cs="Arial"/>
          <w:sz w:val="22"/>
        </w:rPr>
        <w:t>. As previously said, using technology in virtual learning has both advantages and drawbacks. The results of this study demonstrate the impact of a virtual learning environment on students' learning experiences</w:t>
      </w:r>
      <w:r w:rsidR="00D80832" w:rsidRPr="000D4504">
        <w:rPr>
          <w:rFonts w:ascii="Arial" w:hAnsi="Arial" w:cs="Arial"/>
          <w:sz w:val="22"/>
        </w:rPr>
        <w:t xml:space="preserve"> (</w:t>
      </w:r>
      <w:r w:rsidR="00D80832" w:rsidRPr="000D4504">
        <w:rPr>
          <w:rFonts w:ascii="Arial" w:eastAsia="Times New Roman" w:hAnsi="Arial" w:cs="Arial"/>
          <w:color w:val="auto"/>
          <w:sz w:val="22"/>
        </w:rPr>
        <w:t>Phungsuk</w:t>
      </w:r>
      <w:r w:rsidR="00D80832" w:rsidRPr="000D4504">
        <w:rPr>
          <w:rFonts w:ascii="Arial" w:hAnsi="Arial" w:cs="Arial"/>
          <w:sz w:val="22"/>
        </w:rPr>
        <w:t xml:space="preserve"> et al. 2017)</w:t>
      </w:r>
      <w:r w:rsidRPr="000D4504">
        <w:rPr>
          <w:rFonts w:ascii="Arial" w:hAnsi="Arial" w:cs="Arial"/>
          <w:sz w:val="22"/>
        </w:rPr>
        <w:t>.</w:t>
      </w:r>
    </w:p>
    <w:p w14:paraId="75215017" w14:textId="77777777" w:rsidR="00BC3C16" w:rsidRPr="000D4504" w:rsidRDefault="00BC3C16" w:rsidP="00EA2EA8">
      <w:pPr>
        <w:spacing w:after="0"/>
        <w:rPr>
          <w:rFonts w:ascii="Arial" w:hAnsi="Arial" w:cs="Arial"/>
          <w:sz w:val="22"/>
        </w:rPr>
      </w:pPr>
    </w:p>
    <w:p w14:paraId="773D37DE" w14:textId="77777777" w:rsidR="00D50B2D" w:rsidRPr="000D4504" w:rsidRDefault="00D50B2D" w:rsidP="00EA2EA8">
      <w:pPr>
        <w:pStyle w:val="Heading1"/>
        <w:spacing w:before="0"/>
        <w:rPr>
          <w:rFonts w:ascii="Arial" w:hAnsi="Arial" w:cs="Arial"/>
          <w:sz w:val="22"/>
          <w:szCs w:val="22"/>
        </w:rPr>
      </w:pPr>
      <w:bookmarkStart w:id="7" w:name="_Toc69125320"/>
      <w:r w:rsidRPr="000D4504">
        <w:rPr>
          <w:rFonts w:ascii="Arial" w:hAnsi="Arial" w:cs="Arial"/>
          <w:sz w:val="22"/>
          <w:szCs w:val="22"/>
        </w:rPr>
        <w:t>Methodology</w:t>
      </w:r>
      <w:bookmarkEnd w:id="7"/>
    </w:p>
    <w:p w14:paraId="029525E3" w14:textId="65E06BE7" w:rsidR="0013537C" w:rsidRPr="000D4504" w:rsidRDefault="000F21BC" w:rsidP="00EA2EA8">
      <w:pPr>
        <w:spacing w:after="0"/>
        <w:rPr>
          <w:rFonts w:ascii="Arial" w:hAnsi="Arial" w:cs="Arial"/>
          <w:b/>
          <w:bCs/>
          <w:sz w:val="22"/>
        </w:rPr>
      </w:pPr>
      <w:r w:rsidRPr="000D4504">
        <w:rPr>
          <w:rFonts w:ascii="Arial" w:hAnsi="Arial" w:cs="Arial"/>
          <w:sz w:val="22"/>
        </w:rPr>
        <w:t xml:space="preserve">This study used a cross-sectional study design. The data for this research was gathered using both primary and secondary data collection methods, and it was analyzed quantitatively. A convenience sampling protocol and a closed-ended sample questionnaire were used to gather primary data from </w:t>
      </w:r>
      <w:r w:rsidR="00BC3C16" w:rsidRPr="000D4504">
        <w:rPr>
          <w:rFonts w:ascii="Arial" w:hAnsi="Arial" w:cs="Arial"/>
          <w:sz w:val="22"/>
        </w:rPr>
        <w:t>15</w:t>
      </w:r>
      <w:r w:rsidRPr="000D4504">
        <w:rPr>
          <w:rFonts w:ascii="Arial" w:hAnsi="Arial" w:cs="Arial"/>
          <w:sz w:val="22"/>
        </w:rPr>
        <w:t xml:space="preserve"> respondents. Text processing was used to collect secondary data from written records, published journals, books, scientific publications, and newspapers. A 5-point Likert scale was used in the questionnaire design to assess the learners' perceptions of the impact of the virtual learning environment on their learning experience. A descriptive analysis was used to interpret the findings.</w:t>
      </w:r>
      <w:r w:rsidR="00035811" w:rsidRPr="000D4504">
        <w:rPr>
          <w:rFonts w:ascii="Arial" w:hAnsi="Arial" w:cs="Arial"/>
          <w:sz w:val="22"/>
        </w:rPr>
        <w:t xml:space="preserve"> </w:t>
      </w:r>
      <w:r w:rsidR="00035811" w:rsidRPr="000D4504">
        <w:rPr>
          <w:rFonts w:ascii="Arial" w:hAnsi="Arial" w:cs="Arial"/>
          <w:b/>
          <w:bCs/>
          <w:sz w:val="22"/>
        </w:rPr>
        <w:t xml:space="preserve">This study </w:t>
      </w:r>
      <w:proofErr w:type="gramStart"/>
      <w:r w:rsidR="00035811" w:rsidRPr="000D4504">
        <w:rPr>
          <w:rFonts w:ascii="Arial" w:hAnsi="Arial" w:cs="Arial"/>
          <w:b/>
          <w:bCs/>
          <w:sz w:val="22"/>
        </w:rPr>
        <w:t>follow</w:t>
      </w:r>
      <w:proofErr w:type="gramEnd"/>
      <w:r w:rsidR="00035811" w:rsidRPr="000D4504">
        <w:rPr>
          <w:rFonts w:ascii="Arial" w:hAnsi="Arial" w:cs="Arial"/>
          <w:b/>
          <w:bCs/>
          <w:sz w:val="22"/>
        </w:rPr>
        <w:t xml:space="preserve"> the ethics in data collection and report writing. Consent was taken from them while collecting data and the personal information of the participants are kept anonymous in writing report. </w:t>
      </w:r>
    </w:p>
    <w:p w14:paraId="0F44A476" w14:textId="5765F4FE" w:rsidR="000D4504" w:rsidRDefault="000D4504" w:rsidP="00EA2EA8">
      <w:pPr>
        <w:pStyle w:val="Heading1"/>
        <w:spacing w:before="0"/>
        <w:rPr>
          <w:rFonts w:ascii="Arial" w:hAnsi="Arial" w:cs="Arial"/>
          <w:sz w:val="22"/>
          <w:szCs w:val="22"/>
        </w:rPr>
      </w:pPr>
      <w:bookmarkStart w:id="8" w:name="_Toc69125321"/>
    </w:p>
    <w:p w14:paraId="7D74A1F7" w14:textId="77777777" w:rsidR="000D4504" w:rsidRPr="000D4504" w:rsidRDefault="000D4504" w:rsidP="000D4504"/>
    <w:p w14:paraId="22CA27BF" w14:textId="77777777" w:rsidR="000D4504" w:rsidRDefault="000D4504">
      <w:pPr>
        <w:spacing w:line="276" w:lineRule="auto"/>
        <w:jc w:val="left"/>
        <w:rPr>
          <w:rFonts w:ascii="Arial" w:eastAsiaTheme="majorEastAsia" w:hAnsi="Arial" w:cs="Arial"/>
          <w:color w:val="365F91" w:themeColor="accent1" w:themeShade="BF"/>
          <w:sz w:val="22"/>
        </w:rPr>
      </w:pPr>
      <w:r>
        <w:rPr>
          <w:rFonts w:ascii="Arial" w:hAnsi="Arial" w:cs="Arial"/>
          <w:sz w:val="22"/>
        </w:rPr>
        <w:br w:type="page"/>
      </w:r>
    </w:p>
    <w:p w14:paraId="2EDB2EC9" w14:textId="7E767DEF" w:rsidR="000307A8" w:rsidRPr="000D4504" w:rsidRDefault="000307A8" w:rsidP="00EA2EA8">
      <w:pPr>
        <w:pStyle w:val="Heading1"/>
        <w:spacing w:before="0"/>
        <w:rPr>
          <w:rFonts w:ascii="Arial" w:hAnsi="Arial" w:cs="Arial"/>
          <w:sz w:val="22"/>
          <w:szCs w:val="22"/>
        </w:rPr>
      </w:pPr>
      <w:r w:rsidRPr="000D4504">
        <w:rPr>
          <w:rFonts w:ascii="Arial" w:hAnsi="Arial" w:cs="Arial"/>
          <w:sz w:val="22"/>
          <w:szCs w:val="22"/>
        </w:rPr>
        <w:lastRenderedPageBreak/>
        <w:t>Findings of the study</w:t>
      </w:r>
      <w:bookmarkEnd w:id="8"/>
      <w:r w:rsidRPr="000D4504">
        <w:rPr>
          <w:rFonts w:ascii="Arial" w:hAnsi="Arial" w:cs="Arial"/>
          <w:sz w:val="22"/>
          <w:szCs w:val="22"/>
        </w:rPr>
        <w:t xml:space="preserve"> </w:t>
      </w:r>
    </w:p>
    <w:p w14:paraId="299EAD24" w14:textId="77777777" w:rsidR="008F6587" w:rsidRPr="000D4504" w:rsidRDefault="00D50B2D" w:rsidP="00EA2EA8">
      <w:pPr>
        <w:spacing w:after="0"/>
        <w:rPr>
          <w:rFonts w:ascii="Arial" w:hAnsi="Arial" w:cs="Arial"/>
          <w:sz w:val="22"/>
        </w:rPr>
      </w:pPr>
      <w:r w:rsidRPr="000D4504">
        <w:rPr>
          <w:rFonts w:ascii="Arial" w:hAnsi="Arial" w:cs="Arial"/>
          <w:sz w:val="22"/>
        </w:rPr>
        <w:t xml:space="preserve">This study aims to explore the perception of the learners regarding the impact of Virtual Learning Environment </w:t>
      </w:r>
      <w:r w:rsidR="001F71C4" w:rsidRPr="000D4504">
        <w:rPr>
          <w:rFonts w:ascii="Arial" w:hAnsi="Arial" w:cs="Arial"/>
          <w:sz w:val="22"/>
        </w:rPr>
        <w:t xml:space="preserve">on their learning experience. The findings from the collected data are presented in this section. </w:t>
      </w:r>
      <w:r w:rsidRPr="000D4504">
        <w:rPr>
          <w:rFonts w:ascii="Arial" w:hAnsi="Arial" w:cs="Arial"/>
          <w:sz w:val="22"/>
        </w:rPr>
        <w:t xml:space="preserve"> </w:t>
      </w:r>
    </w:p>
    <w:p w14:paraId="57376504" w14:textId="77777777" w:rsidR="00294B3E" w:rsidRPr="000D4504" w:rsidRDefault="00294B3E" w:rsidP="00EA2EA8">
      <w:pPr>
        <w:pStyle w:val="Heading2"/>
        <w:spacing w:before="0"/>
        <w:rPr>
          <w:rFonts w:ascii="Arial" w:hAnsi="Arial" w:cs="Arial"/>
          <w:sz w:val="22"/>
          <w:szCs w:val="22"/>
        </w:rPr>
      </w:pPr>
      <w:bookmarkStart w:id="9" w:name="_Toc69125323"/>
    </w:p>
    <w:p w14:paraId="43AD5908" w14:textId="265194A8" w:rsidR="001F71C4" w:rsidRPr="000D4504" w:rsidRDefault="00143FE7" w:rsidP="00EA2EA8">
      <w:pPr>
        <w:pStyle w:val="Caption"/>
        <w:spacing w:after="0" w:line="360" w:lineRule="auto"/>
        <w:rPr>
          <w:rFonts w:ascii="Arial" w:hAnsi="Arial" w:cs="Arial"/>
          <w:sz w:val="22"/>
          <w:szCs w:val="22"/>
        </w:rPr>
      </w:pPr>
      <w:bookmarkStart w:id="10" w:name="_Toc69125333"/>
      <w:bookmarkEnd w:id="9"/>
      <w:r w:rsidRPr="000D4504">
        <w:rPr>
          <w:rFonts w:ascii="Arial" w:hAnsi="Arial" w:cs="Arial"/>
          <w:sz w:val="22"/>
          <w:szCs w:val="22"/>
        </w:rPr>
        <w:t xml:space="preserve">Question </w:t>
      </w:r>
      <w:r w:rsidR="00FB15FB" w:rsidRPr="000D4504">
        <w:rPr>
          <w:rFonts w:ascii="Arial" w:hAnsi="Arial" w:cs="Arial"/>
          <w:sz w:val="22"/>
          <w:szCs w:val="22"/>
        </w:rPr>
        <w:fldChar w:fldCharType="begin"/>
      </w:r>
      <w:r w:rsidR="00FB15FB" w:rsidRPr="000D4504">
        <w:rPr>
          <w:rFonts w:ascii="Arial" w:hAnsi="Arial" w:cs="Arial"/>
          <w:sz w:val="22"/>
          <w:szCs w:val="22"/>
        </w:rPr>
        <w:instrText xml:space="preserve"> SEQ Figure \* ARABIC </w:instrText>
      </w:r>
      <w:r w:rsidR="00FB15FB" w:rsidRPr="000D4504">
        <w:rPr>
          <w:rFonts w:ascii="Arial" w:hAnsi="Arial" w:cs="Arial"/>
          <w:sz w:val="22"/>
          <w:szCs w:val="22"/>
        </w:rPr>
        <w:fldChar w:fldCharType="separate"/>
      </w:r>
      <w:r w:rsidR="00FB15FB" w:rsidRPr="000D4504">
        <w:rPr>
          <w:rFonts w:ascii="Arial" w:hAnsi="Arial" w:cs="Arial"/>
          <w:noProof/>
          <w:sz w:val="22"/>
          <w:szCs w:val="22"/>
        </w:rPr>
        <w:t>1</w:t>
      </w:r>
      <w:r w:rsidR="00FB15FB" w:rsidRPr="000D4504">
        <w:rPr>
          <w:rFonts w:ascii="Arial" w:hAnsi="Arial" w:cs="Arial"/>
          <w:sz w:val="22"/>
          <w:szCs w:val="22"/>
        </w:rPr>
        <w:fldChar w:fldCharType="end"/>
      </w:r>
      <w:r w:rsidR="00FB15FB" w:rsidRPr="000D4504">
        <w:rPr>
          <w:rFonts w:ascii="Arial" w:hAnsi="Arial" w:cs="Arial"/>
          <w:sz w:val="22"/>
          <w:szCs w:val="22"/>
        </w:rPr>
        <w:t xml:space="preserve">: </w:t>
      </w:r>
      <w:r w:rsidR="00BE4D83" w:rsidRPr="000D4504">
        <w:rPr>
          <w:rFonts w:ascii="Arial" w:hAnsi="Arial" w:cs="Arial"/>
          <w:sz w:val="22"/>
          <w:szCs w:val="22"/>
        </w:rPr>
        <w:t>Moodle being used by students</w:t>
      </w:r>
      <w:bookmarkEnd w:id="10"/>
      <w:r w:rsidR="00FB15FB" w:rsidRPr="000D4504">
        <w:rPr>
          <w:rFonts w:ascii="Arial" w:hAnsi="Arial" w:cs="Arial"/>
          <w:sz w:val="22"/>
          <w:szCs w:val="22"/>
        </w:rPr>
        <w:t xml:space="preserve"> </w:t>
      </w:r>
    </w:p>
    <w:p w14:paraId="6C3D6663" w14:textId="04040C7B" w:rsidR="001F71C4" w:rsidRPr="000D4504" w:rsidRDefault="001F71C4" w:rsidP="00EA2EA8">
      <w:pPr>
        <w:spacing w:after="0"/>
        <w:rPr>
          <w:rFonts w:ascii="Arial" w:hAnsi="Arial" w:cs="Arial"/>
          <w:sz w:val="22"/>
        </w:rPr>
      </w:pPr>
      <w:r w:rsidRPr="000D4504">
        <w:rPr>
          <w:rFonts w:ascii="Arial" w:hAnsi="Arial" w:cs="Arial"/>
          <w:sz w:val="22"/>
        </w:rPr>
        <w:t xml:space="preserve">Participants were asked if they </w:t>
      </w:r>
      <w:r w:rsidR="00BE4D83" w:rsidRPr="000D4504">
        <w:rPr>
          <w:rFonts w:ascii="Arial" w:hAnsi="Arial" w:cs="Arial"/>
          <w:sz w:val="22"/>
        </w:rPr>
        <w:t xml:space="preserve">ever </w:t>
      </w:r>
      <w:r w:rsidRPr="000D4504">
        <w:rPr>
          <w:rFonts w:ascii="Arial" w:hAnsi="Arial" w:cs="Arial"/>
          <w:sz w:val="22"/>
        </w:rPr>
        <w:t>use</w:t>
      </w:r>
      <w:r w:rsidR="00BE4D83" w:rsidRPr="000D4504">
        <w:rPr>
          <w:rFonts w:ascii="Arial" w:hAnsi="Arial" w:cs="Arial"/>
          <w:sz w:val="22"/>
        </w:rPr>
        <w:t xml:space="preserve">d Moodle </w:t>
      </w:r>
      <w:r w:rsidRPr="000D4504">
        <w:rPr>
          <w:rFonts w:ascii="Arial" w:hAnsi="Arial" w:cs="Arial"/>
          <w:sz w:val="22"/>
        </w:rPr>
        <w:t xml:space="preserve">VLE </w:t>
      </w:r>
      <w:r w:rsidR="00BE4D83" w:rsidRPr="000D4504">
        <w:rPr>
          <w:rFonts w:ascii="Arial" w:hAnsi="Arial" w:cs="Arial"/>
          <w:sz w:val="22"/>
        </w:rPr>
        <w:t xml:space="preserve">introduced by the UWTSD London Campus. </w:t>
      </w:r>
      <w:r w:rsidR="00BD6D5D" w:rsidRPr="000D4504">
        <w:rPr>
          <w:rFonts w:ascii="Arial" w:hAnsi="Arial" w:cs="Arial"/>
          <w:sz w:val="22"/>
        </w:rPr>
        <w:t>12 out of 15</w:t>
      </w:r>
      <w:r w:rsidRPr="000D4504">
        <w:rPr>
          <w:rFonts w:ascii="Arial" w:hAnsi="Arial" w:cs="Arial"/>
          <w:sz w:val="22"/>
        </w:rPr>
        <w:t xml:space="preserve"> said that they </w:t>
      </w:r>
      <w:r w:rsidR="00BE4D83" w:rsidRPr="000D4504">
        <w:rPr>
          <w:rFonts w:ascii="Arial" w:hAnsi="Arial" w:cs="Arial"/>
          <w:sz w:val="22"/>
        </w:rPr>
        <w:t xml:space="preserve">have already used it and </w:t>
      </w:r>
      <w:r w:rsidR="00BD6D5D" w:rsidRPr="000D4504">
        <w:rPr>
          <w:rFonts w:ascii="Arial" w:hAnsi="Arial" w:cs="Arial"/>
          <w:sz w:val="22"/>
        </w:rPr>
        <w:t xml:space="preserve">only </w:t>
      </w:r>
      <w:r w:rsidR="00BE4D83" w:rsidRPr="000D4504">
        <w:rPr>
          <w:rFonts w:ascii="Arial" w:hAnsi="Arial" w:cs="Arial"/>
          <w:sz w:val="22"/>
        </w:rPr>
        <w:t>3 said they have never used the Moodle VLE</w:t>
      </w:r>
      <w:r w:rsidR="009D4F73" w:rsidRPr="000D4504">
        <w:rPr>
          <w:rFonts w:ascii="Arial" w:hAnsi="Arial" w:cs="Arial"/>
          <w:sz w:val="22"/>
        </w:rPr>
        <w:t xml:space="preserve">. </w:t>
      </w:r>
    </w:p>
    <w:p w14:paraId="2A5F7E3C" w14:textId="2C7A9C70" w:rsidR="00B6674C" w:rsidRPr="000D4504" w:rsidRDefault="00B6674C" w:rsidP="00EA2EA8">
      <w:pPr>
        <w:spacing w:after="0"/>
        <w:rPr>
          <w:rFonts w:ascii="Arial" w:hAnsi="Arial" w:cs="Arial"/>
          <w:sz w:val="22"/>
        </w:rPr>
      </w:pPr>
    </w:p>
    <w:p w14:paraId="76D049F4" w14:textId="5C4DA49D" w:rsidR="00B6674C" w:rsidRPr="000D4504" w:rsidRDefault="00B6674C" w:rsidP="00EA2EA8">
      <w:pPr>
        <w:spacing w:after="0"/>
        <w:rPr>
          <w:rFonts w:ascii="Arial" w:hAnsi="Arial" w:cs="Arial"/>
          <w:sz w:val="22"/>
        </w:rPr>
      </w:pPr>
      <w:r w:rsidRPr="000D4504">
        <w:rPr>
          <w:rFonts w:ascii="Arial" w:hAnsi="Arial" w:cs="Arial"/>
          <w:noProof/>
          <w:sz w:val="22"/>
        </w:rPr>
        <w:drawing>
          <wp:inline distT="0" distB="0" distL="0" distR="0" wp14:anchorId="29B0FFBE" wp14:editId="296C5614">
            <wp:extent cx="4372585" cy="2724530"/>
            <wp:effectExtent l="0" t="0" r="0" b="0"/>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72585" cy="2724530"/>
                    </a:xfrm>
                    <a:prstGeom prst="rect">
                      <a:avLst/>
                    </a:prstGeom>
                  </pic:spPr>
                </pic:pic>
              </a:graphicData>
            </a:graphic>
          </wp:inline>
        </w:drawing>
      </w:r>
    </w:p>
    <w:p w14:paraId="0A8DE60B" w14:textId="64AA3119" w:rsidR="006349EC" w:rsidRPr="000D4504" w:rsidRDefault="006349EC" w:rsidP="00EA2EA8">
      <w:pPr>
        <w:spacing w:after="0"/>
        <w:rPr>
          <w:rFonts w:ascii="Arial" w:hAnsi="Arial" w:cs="Arial"/>
          <w:sz w:val="22"/>
        </w:rPr>
      </w:pPr>
    </w:p>
    <w:p w14:paraId="702A87C9" w14:textId="3C2F0DD0" w:rsidR="00143FE7" w:rsidRPr="000D4504" w:rsidRDefault="00143FE7" w:rsidP="00EA2EA8">
      <w:pPr>
        <w:spacing w:after="0"/>
        <w:rPr>
          <w:rFonts w:ascii="Arial" w:hAnsi="Arial" w:cs="Arial"/>
          <w:sz w:val="22"/>
        </w:rPr>
      </w:pPr>
    </w:p>
    <w:p w14:paraId="00BEF410" w14:textId="7DA533C1" w:rsidR="00F005FF" w:rsidRPr="000D4504" w:rsidRDefault="00143FE7" w:rsidP="00EA2EA8">
      <w:pPr>
        <w:pStyle w:val="Caption"/>
        <w:spacing w:after="0" w:line="360" w:lineRule="auto"/>
        <w:rPr>
          <w:rFonts w:ascii="Arial" w:hAnsi="Arial" w:cs="Arial"/>
          <w:sz w:val="22"/>
          <w:szCs w:val="22"/>
        </w:rPr>
      </w:pPr>
      <w:bookmarkStart w:id="11" w:name="_Toc69125334"/>
      <w:r w:rsidRPr="000D4504">
        <w:rPr>
          <w:rFonts w:ascii="Arial" w:hAnsi="Arial" w:cs="Arial"/>
          <w:sz w:val="22"/>
          <w:szCs w:val="22"/>
        </w:rPr>
        <w:t>Question 2</w:t>
      </w:r>
      <w:r w:rsidR="00FB15FB" w:rsidRPr="000D4504">
        <w:rPr>
          <w:rFonts w:ascii="Arial" w:hAnsi="Arial" w:cs="Arial"/>
          <w:sz w:val="22"/>
          <w:szCs w:val="22"/>
        </w:rPr>
        <w:t xml:space="preserve">: </w:t>
      </w:r>
      <w:r w:rsidR="00893BB5" w:rsidRPr="000D4504">
        <w:rPr>
          <w:rFonts w:ascii="Arial" w:hAnsi="Arial" w:cs="Arial"/>
          <w:sz w:val="22"/>
          <w:szCs w:val="22"/>
        </w:rPr>
        <w:t xml:space="preserve">Weekly time spending on VLE </w:t>
      </w:r>
      <w:bookmarkEnd w:id="11"/>
      <w:r w:rsidR="00FB15FB" w:rsidRPr="000D4504">
        <w:rPr>
          <w:rFonts w:ascii="Arial" w:hAnsi="Arial" w:cs="Arial"/>
          <w:sz w:val="22"/>
          <w:szCs w:val="22"/>
        </w:rPr>
        <w:t xml:space="preserve"> </w:t>
      </w:r>
    </w:p>
    <w:p w14:paraId="38A5C8E7" w14:textId="0F0F62AA" w:rsidR="00F005FF" w:rsidRPr="000D4504" w:rsidRDefault="00F005FF" w:rsidP="00EA2EA8">
      <w:pPr>
        <w:spacing w:after="0"/>
        <w:rPr>
          <w:rFonts w:ascii="Arial" w:hAnsi="Arial" w:cs="Arial"/>
          <w:sz w:val="22"/>
        </w:rPr>
      </w:pPr>
      <w:r w:rsidRPr="000D4504">
        <w:rPr>
          <w:rFonts w:ascii="Arial" w:hAnsi="Arial" w:cs="Arial"/>
          <w:sz w:val="22"/>
        </w:rPr>
        <w:t xml:space="preserve">Respondents were also asked </w:t>
      </w:r>
      <w:r w:rsidR="00770DF3" w:rsidRPr="000D4504">
        <w:rPr>
          <w:rFonts w:ascii="Arial" w:hAnsi="Arial" w:cs="Arial"/>
          <w:sz w:val="22"/>
        </w:rPr>
        <w:t>how much time they spend on VLE</w:t>
      </w:r>
      <w:r w:rsidRPr="000D4504">
        <w:rPr>
          <w:rFonts w:ascii="Arial" w:hAnsi="Arial" w:cs="Arial"/>
          <w:sz w:val="22"/>
        </w:rPr>
        <w:t xml:space="preserve">. </w:t>
      </w:r>
      <w:proofErr w:type="gramStart"/>
      <w:r w:rsidR="00143FE7" w:rsidRPr="000D4504">
        <w:rPr>
          <w:rFonts w:ascii="Arial" w:hAnsi="Arial" w:cs="Arial"/>
          <w:sz w:val="22"/>
        </w:rPr>
        <w:t>It’s</w:t>
      </w:r>
      <w:proofErr w:type="gramEnd"/>
      <w:r w:rsidR="00143FE7" w:rsidRPr="000D4504">
        <w:rPr>
          <w:rFonts w:ascii="Arial" w:hAnsi="Arial" w:cs="Arial"/>
          <w:sz w:val="22"/>
        </w:rPr>
        <w:t xml:space="preserve"> a very few of them spend more than 20 hours a week. </w:t>
      </w:r>
      <w:proofErr w:type="gramStart"/>
      <w:r w:rsidR="00143FE7" w:rsidRPr="000D4504">
        <w:rPr>
          <w:rFonts w:ascii="Arial" w:hAnsi="Arial" w:cs="Arial"/>
          <w:sz w:val="22"/>
        </w:rPr>
        <w:t>However</w:t>
      </w:r>
      <w:proofErr w:type="gramEnd"/>
      <w:r w:rsidR="00143FE7" w:rsidRPr="000D4504">
        <w:rPr>
          <w:rFonts w:ascii="Arial" w:hAnsi="Arial" w:cs="Arial"/>
          <w:sz w:val="22"/>
        </w:rPr>
        <w:t xml:space="preserve"> </w:t>
      </w:r>
      <w:r w:rsidR="00B6674C" w:rsidRPr="000D4504">
        <w:rPr>
          <w:rFonts w:ascii="Arial" w:hAnsi="Arial" w:cs="Arial"/>
          <w:sz w:val="22"/>
        </w:rPr>
        <w:t>4</w:t>
      </w:r>
      <w:r w:rsidR="00143FE7" w:rsidRPr="000D4504">
        <w:rPr>
          <w:rFonts w:ascii="Arial" w:hAnsi="Arial" w:cs="Arial"/>
          <w:sz w:val="22"/>
        </w:rPr>
        <w:t xml:space="preserve">0% of students spend at least 2 to five hours a week and </w:t>
      </w:r>
      <w:r w:rsidR="00B6674C" w:rsidRPr="000D4504">
        <w:rPr>
          <w:rFonts w:ascii="Arial" w:hAnsi="Arial" w:cs="Arial"/>
          <w:sz w:val="22"/>
        </w:rPr>
        <w:t>27</w:t>
      </w:r>
      <w:r w:rsidR="00143FE7" w:rsidRPr="000D4504">
        <w:rPr>
          <w:rFonts w:ascii="Arial" w:hAnsi="Arial" w:cs="Arial"/>
          <w:sz w:val="22"/>
        </w:rPr>
        <w:t>% of them spend 6 to nine hours a week on VLE.</w:t>
      </w:r>
    </w:p>
    <w:p w14:paraId="34E655A2" w14:textId="37126D67" w:rsidR="00B6674C" w:rsidRPr="000D4504" w:rsidRDefault="00B6674C" w:rsidP="00EA2EA8">
      <w:pPr>
        <w:spacing w:after="0"/>
        <w:rPr>
          <w:rFonts w:ascii="Arial" w:hAnsi="Arial" w:cs="Arial"/>
          <w:sz w:val="22"/>
        </w:rPr>
      </w:pPr>
    </w:p>
    <w:p w14:paraId="58FBD645" w14:textId="073E27CB" w:rsidR="00B6674C" w:rsidRPr="000D4504" w:rsidRDefault="00B6674C" w:rsidP="00EA2EA8">
      <w:pPr>
        <w:spacing w:after="0"/>
        <w:rPr>
          <w:rFonts w:ascii="Arial" w:hAnsi="Arial" w:cs="Arial"/>
          <w:sz w:val="22"/>
        </w:rPr>
      </w:pPr>
      <w:r w:rsidRPr="000D4504">
        <w:rPr>
          <w:rFonts w:ascii="Arial" w:hAnsi="Arial" w:cs="Arial"/>
          <w:noProof/>
          <w:sz w:val="22"/>
        </w:rPr>
        <w:lastRenderedPageBreak/>
        <w:drawing>
          <wp:inline distT="0" distB="0" distL="0" distR="0" wp14:anchorId="7689595B" wp14:editId="19D0C6C6">
            <wp:extent cx="4429743" cy="2591162"/>
            <wp:effectExtent l="0" t="0" r="0" b="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29743" cy="2591162"/>
                    </a:xfrm>
                    <a:prstGeom prst="rect">
                      <a:avLst/>
                    </a:prstGeom>
                  </pic:spPr>
                </pic:pic>
              </a:graphicData>
            </a:graphic>
          </wp:inline>
        </w:drawing>
      </w:r>
    </w:p>
    <w:p w14:paraId="63AB3F03" w14:textId="000A42D5" w:rsidR="00893BB5" w:rsidRPr="000D4504" w:rsidRDefault="00893BB5" w:rsidP="00EA2EA8">
      <w:pPr>
        <w:spacing w:after="0"/>
        <w:rPr>
          <w:rFonts w:ascii="Arial" w:hAnsi="Arial" w:cs="Arial"/>
          <w:sz w:val="22"/>
        </w:rPr>
      </w:pPr>
    </w:p>
    <w:p w14:paraId="24B2945C" w14:textId="66F4E923" w:rsidR="00502AD9" w:rsidRPr="000D4504" w:rsidRDefault="00502AD9" w:rsidP="00EA2EA8">
      <w:pPr>
        <w:spacing w:after="0"/>
        <w:rPr>
          <w:rFonts w:ascii="Arial" w:hAnsi="Arial" w:cs="Arial"/>
          <w:sz w:val="22"/>
        </w:rPr>
      </w:pPr>
    </w:p>
    <w:p w14:paraId="1D8DF67F" w14:textId="62299ED4" w:rsidR="00F005FF" w:rsidRPr="000D4504" w:rsidRDefault="00143FE7" w:rsidP="00EA2EA8">
      <w:pPr>
        <w:pStyle w:val="Caption"/>
        <w:spacing w:after="0" w:line="360" w:lineRule="auto"/>
        <w:rPr>
          <w:rFonts w:ascii="Arial" w:hAnsi="Arial" w:cs="Arial"/>
          <w:sz w:val="22"/>
          <w:szCs w:val="22"/>
        </w:rPr>
      </w:pPr>
      <w:bookmarkStart w:id="12" w:name="_Toc69125335"/>
      <w:r w:rsidRPr="000D4504">
        <w:rPr>
          <w:rFonts w:ascii="Arial" w:hAnsi="Arial" w:cs="Arial"/>
          <w:sz w:val="22"/>
          <w:szCs w:val="22"/>
        </w:rPr>
        <w:t>Question 3</w:t>
      </w:r>
      <w:r w:rsidR="00E614B2" w:rsidRPr="000D4504">
        <w:rPr>
          <w:rFonts w:ascii="Arial" w:hAnsi="Arial" w:cs="Arial"/>
          <w:sz w:val="22"/>
          <w:szCs w:val="22"/>
        </w:rPr>
        <w:t xml:space="preserve">: </w:t>
      </w:r>
      <w:r w:rsidR="001226F1" w:rsidRPr="000D4504">
        <w:rPr>
          <w:rFonts w:ascii="Arial" w:hAnsi="Arial" w:cs="Arial"/>
          <w:sz w:val="22"/>
          <w:szCs w:val="22"/>
        </w:rPr>
        <w:t>How good is VLE</w:t>
      </w:r>
      <w:bookmarkEnd w:id="12"/>
    </w:p>
    <w:p w14:paraId="6A3619AF" w14:textId="393EB9E9" w:rsidR="00F005FF" w:rsidRPr="000D4504" w:rsidRDefault="00F005FF" w:rsidP="00EA2EA8">
      <w:pPr>
        <w:spacing w:after="0"/>
        <w:rPr>
          <w:rFonts w:ascii="Arial" w:hAnsi="Arial" w:cs="Arial"/>
          <w:sz w:val="22"/>
        </w:rPr>
      </w:pPr>
      <w:r w:rsidRPr="000D4504">
        <w:rPr>
          <w:rFonts w:ascii="Arial" w:hAnsi="Arial" w:cs="Arial"/>
          <w:sz w:val="22"/>
        </w:rPr>
        <w:t xml:space="preserve">They were also asked </w:t>
      </w:r>
      <w:r w:rsidR="001226F1" w:rsidRPr="000D4504">
        <w:rPr>
          <w:rFonts w:ascii="Arial" w:hAnsi="Arial" w:cs="Arial"/>
          <w:sz w:val="22"/>
        </w:rPr>
        <w:t>if they believe that the Moodle is a good learning environment and 11 of them agreed with that and 4 of them did not believe that it is a good learning process.</w:t>
      </w:r>
      <w:r w:rsidRPr="000D4504">
        <w:rPr>
          <w:rFonts w:ascii="Arial" w:hAnsi="Arial" w:cs="Arial"/>
          <w:sz w:val="22"/>
        </w:rPr>
        <w:t xml:space="preserve"> </w:t>
      </w:r>
    </w:p>
    <w:p w14:paraId="366EE9AD" w14:textId="58075701" w:rsidR="001226F1" w:rsidRPr="000D4504" w:rsidRDefault="001226F1" w:rsidP="00EA2EA8">
      <w:pPr>
        <w:spacing w:after="0"/>
        <w:rPr>
          <w:rFonts w:ascii="Arial" w:hAnsi="Arial" w:cs="Arial"/>
          <w:sz w:val="22"/>
        </w:rPr>
      </w:pPr>
    </w:p>
    <w:p w14:paraId="7D45F679" w14:textId="79DAE88B" w:rsidR="001226F1" w:rsidRPr="000D4504" w:rsidRDefault="001226F1" w:rsidP="001226F1">
      <w:pPr>
        <w:pStyle w:val="Caption"/>
        <w:spacing w:after="0" w:line="360" w:lineRule="auto"/>
        <w:rPr>
          <w:rFonts w:ascii="Arial" w:hAnsi="Arial" w:cs="Arial"/>
          <w:sz w:val="22"/>
          <w:szCs w:val="22"/>
        </w:rPr>
      </w:pPr>
      <w:r w:rsidRPr="000D4504">
        <w:rPr>
          <w:rFonts w:ascii="Arial" w:hAnsi="Arial" w:cs="Arial"/>
          <w:sz w:val="22"/>
          <w:szCs w:val="22"/>
        </w:rPr>
        <w:t xml:space="preserve">Question </w:t>
      </w:r>
      <w:r w:rsidRPr="000D4504">
        <w:rPr>
          <w:rFonts w:ascii="Arial" w:hAnsi="Arial" w:cs="Arial"/>
          <w:sz w:val="22"/>
          <w:szCs w:val="22"/>
        </w:rPr>
        <w:t>4</w:t>
      </w:r>
      <w:r w:rsidRPr="000D4504">
        <w:rPr>
          <w:rFonts w:ascii="Arial" w:hAnsi="Arial" w:cs="Arial"/>
          <w:sz w:val="22"/>
          <w:szCs w:val="22"/>
        </w:rPr>
        <w:t>:</w:t>
      </w:r>
      <w:r w:rsidRPr="000D4504">
        <w:rPr>
          <w:rFonts w:ascii="Arial" w:hAnsi="Arial" w:cs="Arial"/>
          <w:sz w:val="22"/>
          <w:szCs w:val="22"/>
        </w:rPr>
        <w:t xml:space="preserve"> Why it is a </w:t>
      </w:r>
      <w:r w:rsidRPr="000D4504">
        <w:rPr>
          <w:rFonts w:ascii="Arial" w:hAnsi="Arial" w:cs="Arial"/>
          <w:sz w:val="22"/>
          <w:szCs w:val="22"/>
        </w:rPr>
        <w:t>good VLE</w:t>
      </w:r>
    </w:p>
    <w:p w14:paraId="5E181175" w14:textId="558292C6" w:rsidR="001226F1" w:rsidRPr="000D4504" w:rsidRDefault="001226F1" w:rsidP="001226F1">
      <w:pPr>
        <w:rPr>
          <w:rFonts w:ascii="Arial" w:hAnsi="Arial" w:cs="Arial"/>
          <w:sz w:val="22"/>
        </w:rPr>
      </w:pPr>
      <w:r w:rsidRPr="000D4504">
        <w:rPr>
          <w:rFonts w:ascii="Arial" w:hAnsi="Arial" w:cs="Arial"/>
          <w:sz w:val="22"/>
        </w:rPr>
        <w:t xml:space="preserve">I asked the people who believed that Moodle VLE is a good learning process, that why they believe so. They said they believe that they can easily access Virtual learning platform and there is always lots of information available virtually. </w:t>
      </w:r>
      <w:proofErr w:type="gramStart"/>
      <w:r w:rsidRPr="000D4504">
        <w:rPr>
          <w:rFonts w:ascii="Arial" w:hAnsi="Arial" w:cs="Arial"/>
          <w:sz w:val="22"/>
        </w:rPr>
        <w:t>Also</w:t>
      </w:r>
      <w:proofErr w:type="gramEnd"/>
      <w:r w:rsidRPr="000D4504">
        <w:rPr>
          <w:rFonts w:ascii="Arial" w:hAnsi="Arial" w:cs="Arial"/>
          <w:sz w:val="22"/>
        </w:rPr>
        <w:t xml:space="preserve"> they thought Moodle is very useful.</w:t>
      </w:r>
    </w:p>
    <w:p w14:paraId="659073C9" w14:textId="41653652" w:rsidR="00102694" w:rsidRPr="000D4504" w:rsidRDefault="00102694" w:rsidP="00102694">
      <w:pPr>
        <w:rPr>
          <w:rFonts w:ascii="Arial" w:hAnsi="Arial" w:cs="Arial"/>
          <w:sz w:val="22"/>
        </w:rPr>
      </w:pPr>
      <w:r w:rsidRPr="000D4504">
        <w:rPr>
          <w:rFonts w:ascii="Arial" w:hAnsi="Arial" w:cs="Arial"/>
          <w:noProof/>
          <w:sz w:val="22"/>
        </w:rPr>
        <w:drawing>
          <wp:inline distT="0" distB="0" distL="0" distR="0" wp14:anchorId="17C116C0" wp14:editId="25FBE578">
            <wp:extent cx="4486901" cy="2743583"/>
            <wp:effectExtent l="0" t="0" r="0" b="0"/>
            <wp:docPr id="18" name="Picture 18"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sunburst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86901" cy="2743583"/>
                    </a:xfrm>
                    <a:prstGeom prst="rect">
                      <a:avLst/>
                    </a:prstGeom>
                  </pic:spPr>
                </pic:pic>
              </a:graphicData>
            </a:graphic>
          </wp:inline>
        </w:drawing>
      </w:r>
    </w:p>
    <w:p w14:paraId="657672FC" w14:textId="225C3328" w:rsidR="00102694" w:rsidRPr="000D4504" w:rsidRDefault="00102694" w:rsidP="00102694">
      <w:pPr>
        <w:pStyle w:val="Caption"/>
        <w:spacing w:after="0" w:line="360" w:lineRule="auto"/>
        <w:rPr>
          <w:rFonts w:ascii="Arial" w:hAnsi="Arial" w:cs="Arial"/>
          <w:sz w:val="22"/>
          <w:szCs w:val="22"/>
        </w:rPr>
      </w:pPr>
      <w:r w:rsidRPr="000D4504">
        <w:rPr>
          <w:rFonts w:ascii="Arial" w:hAnsi="Arial" w:cs="Arial"/>
          <w:sz w:val="22"/>
          <w:szCs w:val="22"/>
        </w:rPr>
        <w:lastRenderedPageBreak/>
        <w:t xml:space="preserve">Question </w:t>
      </w:r>
      <w:r w:rsidRPr="000D4504">
        <w:rPr>
          <w:rFonts w:ascii="Arial" w:hAnsi="Arial" w:cs="Arial"/>
          <w:sz w:val="22"/>
          <w:szCs w:val="22"/>
        </w:rPr>
        <w:t>5</w:t>
      </w:r>
      <w:r w:rsidRPr="000D4504">
        <w:rPr>
          <w:rFonts w:ascii="Arial" w:hAnsi="Arial" w:cs="Arial"/>
          <w:sz w:val="22"/>
          <w:szCs w:val="22"/>
        </w:rPr>
        <w:t xml:space="preserve">: </w:t>
      </w:r>
      <w:r w:rsidRPr="000D4504">
        <w:rPr>
          <w:rFonts w:ascii="Arial" w:hAnsi="Arial" w:cs="Arial"/>
          <w:sz w:val="22"/>
          <w:szCs w:val="22"/>
        </w:rPr>
        <w:t>Experience in using Moodle VLE</w:t>
      </w:r>
    </w:p>
    <w:p w14:paraId="3FB2E67F" w14:textId="0C0A1436" w:rsidR="00102694" w:rsidRPr="000D4504" w:rsidRDefault="00102694" w:rsidP="00102694">
      <w:pPr>
        <w:rPr>
          <w:rFonts w:ascii="Arial" w:hAnsi="Arial" w:cs="Arial"/>
          <w:sz w:val="22"/>
        </w:rPr>
      </w:pPr>
      <w:r w:rsidRPr="000D4504">
        <w:rPr>
          <w:rFonts w:ascii="Arial" w:hAnsi="Arial" w:cs="Arial"/>
          <w:sz w:val="22"/>
        </w:rPr>
        <w:t xml:space="preserve">Students were asked their experience </w:t>
      </w:r>
      <w:r w:rsidR="00B6674C" w:rsidRPr="000D4504">
        <w:rPr>
          <w:rFonts w:ascii="Arial" w:hAnsi="Arial" w:cs="Arial"/>
          <w:sz w:val="22"/>
        </w:rPr>
        <w:t xml:space="preserve">in using Moodle VLE and the majority of them thought it was useful. </w:t>
      </w:r>
    </w:p>
    <w:p w14:paraId="28F1B3DF" w14:textId="0F8DC7B6" w:rsidR="00FB15FB" w:rsidRPr="000D4504" w:rsidRDefault="00B6674C" w:rsidP="00EA2EA8">
      <w:pPr>
        <w:pStyle w:val="Caption"/>
        <w:spacing w:after="0" w:line="360" w:lineRule="auto"/>
        <w:rPr>
          <w:rFonts w:ascii="Arial" w:hAnsi="Arial" w:cs="Arial"/>
          <w:sz w:val="22"/>
          <w:szCs w:val="22"/>
        </w:rPr>
      </w:pPr>
      <w:bookmarkStart w:id="13" w:name="_Toc69125336"/>
      <w:r w:rsidRPr="000D4504">
        <w:rPr>
          <w:rFonts w:ascii="Arial" w:hAnsi="Arial" w:cs="Arial"/>
          <w:sz w:val="22"/>
          <w:szCs w:val="22"/>
        </w:rPr>
        <w:t>Question 6:</w:t>
      </w:r>
      <w:r w:rsidR="00FB15FB" w:rsidRPr="000D4504">
        <w:rPr>
          <w:rFonts w:ascii="Arial" w:hAnsi="Arial" w:cs="Arial"/>
          <w:sz w:val="22"/>
          <w:szCs w:val="22"/>
        </w:rPr>
        <w:t xml:space="preserve"> </w:t>
      </w:r>
      <w:proofErr w:type="gramStart"/>
      <w:r w:rsidRPr="000D4504">
        <w:rPr>
          <w:rFonts w:ascii="Arial" w:hAnsi="Arial" w:cs="Arial"/>
          <w:sz w:val="22"/>
          <w:szCs w:val="22"/>
        </w:rPr>
        <w:t>Students</w:t>
      </w:r>
      <w:proofErr w:type="gramEnd"/>
      <w:r w:rsidRPr="000D4504">
        <w:rPr>
          <w:rFonts w:ascii="Arial" w:hAnsi="Arial" w:cs="Arial"/>
          <w:sz w:val="22"/>
          <w:szCs w:val="22"/>
        </w:rPr>
        <w:t xml:space="preserve"> participation in educational process due to </w:t>
      </w:r>
      <w:r w:rsidR="00FB15FB" w:rsidRPr="000D4504">
        <w:rPr>
          <w:rFonts w:ascii="Arial" w:hAnsi="Arial" w:cs="Arial"/>
          <w:sz w:val="22"/>
          <w:szCs w:val="22"/>
        </w:rPr>
        <w:t xml:space="preserve">VLE </w:t>
      </w:r>
      <w:bookmarkEnd w:id="13"/>
    </w:p>
    <w:p w14:paraId="5B8E3A3E" w14:textId="5E48EADB" w:rsidR="00F005FF" w:rsidRPr="000D4504" w:rsidRDefault="00180B34" w:rsidP="00EA2EA8">
      <w:pPr>
        <w:spacing w:after="0"/>
        <w:rPr>
          <w:rFonts w:ascii="Arial" w:hAnsi="Arial" w:cs="Arial"/>
          <w:sz w:val="22"/>
        </w:rPr>
      </w:pPr>
      <w:r w:rsidRPr="000D4504">
        <w:rPr>
          <w:rFonts w:ascii="Arial" w:hAnsi="Arial" w:cs="Arial"/>
          <w:sz w:val="22"/>
        </w:rPr>
        <w:t xml:space="preserve">Respondents were asked about </w:t>
      </w:r>
      <w:r w:rsidR="00B6674C" w:rsidRPr="000D4504">
        <w:rPr>
          <w:rFonts w:ascii="Arial" w:hAnsi="Arial" w:cs="Arial"/>
          <w:sz w:val="22"/>
        </w:rPr>
        <w:t xml:space="preserve">whether they think that the VLE would increase the participation </w:t>
      </w:r>
      <w:r w:rsidR="008B544C" w:rsidRPr="000D4504">
        <w:rPr>
          <w:rFonts w:ascii="Arial" w:hAnsi="Arial" w:cs="Arial"/>
          <w:sz w:val="22"/>
        </w:rPr>
        <w:t>in the learning process. 9 out of 15 students agreed with the idea</w:t>
      </w:r>
      <w:r w:rsidRPr="000D4504">
        <w:rPr>
          <w:rFonts w:ascii="Arial" w:hAnsi="Arial" w:cs="Arial"/>
          <w:sz w:val="22"/>
        </w:rPr>
        <w:t>.</w:t>
      </w:r>
      <w:r w:rsidR="008B544C" w:rsidRPr="000D4504">
        <w:rPr>
          <w:rFonts w:ascii="Arial" w:hAnsi="Arial" w:cs="Arial"/>
          <w:sz w:val="22"/>
        </w:rPr>
        <w:t xml:space="preserve"> In fact, 1 student strongly agreed with the idea where 2 students kept it as </w:t>
      </w:r>
      <w:proofErr w:type="gramStart"/>
      <w:r w:rsidR="008B544C" w:rsidRPr="000D4504">
        <w:rPr>
          <w:rFonts w:ascii="Arial" w:hAnsi="Arial" w:cs="Arial"/>
          <w:sz w:val="22"/>
        </w:rPr>
        <w:t>neutral</w:t>
      </w:r>
      <w:proofErr w:type="gramEnd"/>
      <w:r w:rsidR="008B544C" w:rsidRPr="000D4504">
        <w:rPr>
          <w:rFonts w:ascii="Arial" w:hAnsi="Arial" w:cs="Arial"/>
          <w:sz w:val="22"/>
        </w:rPr>
        <w:t xml:space="preserve"> and 2 students disagreed. </w:t>
      </w:r>
    </w:p>
    <w:p w14:paraId="5F738BCB" w14:textId="6EC6D8D0" w:rsidR="008B544C" w:rsidRPr="000D4504" w:rsidRDefault="008B544C" w:rsidP="00EA2EA8">
      <w:pPr>
        <w:spacing w:after="0"/>
        <w:rPr>
          <w:rFonts w:ascii="Arial" w:hAnsi="Arial" w:cs="Arial"/>
          <w:sz w:val="22"/>
        </w:rPr>
      </w:pPr>
    </w:p>
    <w:p w14:paraId="5D789D3F" w14:textId="73926C59" w:rsidR="008B544C" w:rsidRPr="000D4504" w:rsidRDefault="008B544C" w:rsidP="00EA2EA8">
      <w:pPr>
        <w:spacing w:after="0"/>
        <w:rPr>
          <w:rFonts w:ascii="Arial" w:hAnsi="Arial" w:cs="Arial"/>
          <w:sz w:val="22"/>
        </w:rPr>
      </w:pPr>
      <w:r w:rsidRPr="000D4504">
        <w:rPr>
          <w:rFonts w:ascii="Arial" w:hAnsi="Arial" w:cs="Arial"/>
          <w:noProof/>
          <w:sz w:val="22"/>
        </w:rPr>
        <w:drawing>
          <wp:inline distT="0" distB="0" distL="0" distR="0" wp14:anchorId="53539887" wp14:editId="4AB3AD58">
            <wp:extent cx="4515480" cy="2686425"/>
            <wp:effectExtent l="0" t="0" r="0" b="0"/>
            <wp:docPr id="21" name="Picture 2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15480" cy="2686425"/>
                    </a:xfrm>
                    <a:prstGeom prst="rect">
                      <a:avLst/>
                    </a:prstGeom>
                  </pic:spPr>
                </pic:pic>
              </a:graphicData>
            </a:graphic>
          </wp:inline>
        </w:drawing>
      </w:r>
    </w:p>
    <w:p w14:paraId="00D7675D" w14:textId="2D75D197" w:rsidR="00180B34" w:rsidRPr="000D4504" w:rsidRDefault="00DE3B13" w:rsidP="00EA2EA8">
      <w:pPr>
        <w:pStyle w:val="Caption"/>
        <w:spacing w:after="0" w:line="360" w:lineRule="auto"/>
        <w:rPr>
          <w:rFonts w:ascii="Arial" w:hAnsi="Arial" w:cs="Arial"/>
          <w:sz w:val="22"/>
          <w:szCs w:val="22"/>
        </w:rPr>
      </w:pPr>
      <w:bookmarkStart w:id="14" w:name="_Toc69125337"/>
      <w:r w:rsidRPr="000D4504">
        <w:rPr>
          <w:rFonts w:ascii="Arial" w:hAnsi="Arial" w:cs="Arial"/>
          <w:sz w:val="22"/>
          <w:szCs w:val="22"/>
        </w:rPr>
        <w:t>Question 7</w:t>
      </w:r>
      <w:r w:rsidR="006E581D" w:rsidRPr="000D4504">
        <w:rPr>
          <w:rFonts w:ascii="Arial" w:hAnsi="Arial" w:cs="Arial"/>
          <w:sz w:val="22"/>
          <w:szCs w:val="22"/>
        </w:rPr>
        <w:t xml:space="preserve">: </w:t>
      </w:r>
      <w:r w:rsidRPr="000D4504">
        <w:rPr>
          <w:rFonts w:ascii="Arial" w:hAnsi="Arial" w:cs="Arial"/>
          <w:sz w:val="22"/>
          <w:szCs w:val="22"/>
        </w:rPr>
        <w:t>Engagement with other students</w:t>
      </w:r>
      <w:bookmarkEnd w:id="14"/>
      <w:r w:rsidR="00FB15FB" w:rsidRPr="000D4504">
        <w:rPr>
          <w:rFonts w:ascii="Arial" w:hAnsi="Arial" w:cs="Arial"/>
          <w:sz w:val="22"/>
          <w:szCs w:val="22"/>
        </w:rPr>
        <w:t xml:space="preserve"> </w:t>
      </w:r>
    </w:p>
    <w:p w14:paraId="62A4FDB3" w14:textId="6495997E" w:rsidR="00180B34" w:rsidRPr="000D4504" w:rsidRDefault="00180B34" w:rsidP="00EA2EA8">
      <w:pPr>
        <w:spacing w:after="0"/>
        <w:rPr>
          <w:rFonts w:ascii="Arial" w:hAnsi="Arial" w:cs="Arial"/>
          <w:sz w:val="22"/>
        </w:rPr>
      </w:pPr>
      <w:r w:rsidRPr="000D4504">
        <w:rPr>
          <w:rFonts w:ascii="Arial" w:hAnsi="Arial" w:cs="Arial"/>
          <w:sz w:val="22"/>
        </w:rPr>
        <w:t xml:space="preserve">Participants were asked </w:t>
      </w:r>
      <w:r w:rsidR="00DE3B13" w:rsidRPr="000D4504">
        <w:rPr>
          <w:rFonts w:ascii="Arial" w:hAnsi="Arial" w:cs="Arial"/>
          <w:sz w:val="22"/>
        </w:rPr>
        <w:t xml:space="preserve">to rate </w:t>
      </w:r>
      <w:r w:rsidRPr="000D4504">
        <w:rPr>
          <w:rFonts w:ascii="Arial" w:hAnsi="Arial" w:cs="Arial"/>
          <w:sz w:val="22"/>
        </w:rPr>
        <w:t xml:space="preserve">about their perception if the virtual learning process increase the </w:t>
      </w:r>
      <w:r w:rsidR="00DE3B13" w:rsidRPr="000D4504">
        <w:rPr>
          <w:rFonts w:ascii="Arial" w:hAnsi="Arial" w:cs="Arial"/>
          <w:sz w:val="22"/>
        </w:rPr>
        <w:t xml:space="preserve">engagements with other learners. Majority of students gave a positive rate which is 7-9. One student said it is poor engagement rating 1. </w:t>
      </w:r>
    </w:p>
    <w:p w14:paraId="5A2E581B" w14:textId="3EF6DBC6" w:rsidR="00DE3B13" w:rsidRPr="000D4504" w:rsidRDefault="00DE3B13" w:rsidP="00EA2EA8">
      <w:pPr>
        <w:spacing w:after="0"/>
        <w:rPr>
          <w:rFonts w:ascii="Arial" w:hAnsi="Arial" w:cs="Arial"/>
          <w:sz w:val="22"/>
        </w:rPr>
      </w:pPr>
    </w:p>
    <w:p w14:paraId="5F45CAF1" w14:textId="2AD90616" w:rsidR="00DE3B13" w:rsidRPr="000D4504" w:rsidRDefault="00DE3B13" w:rsidP="00DE3B13">
      <w:pPr>
        <w:pStyle w:val="Caption"/>
        <w:spacing w:after="0" w:line="360" w:lineRule="auto"/>
        <w:rPr>
          <w:rFonts w:ascii="Arial" w:hAnsi="Arial" w:cs="Arial"/>
          <w:sz w:val="22"/>
          <w:szCs w:val="22"/>
        </w:rPr>
      </w:pPr>
      <w:r w:rsidRPr="000D4504">
        <w:rPr>
          <w:rFonts w:ascii="Arial" w:hAnsi="Arial" w:cs="Arial"/>
          <w:sz w:val="22"/>
          <w:szCs w:val="22"/>
        </w:rPr>
        <w:t>Question 8</w:t>
      </w:r>
      <w:r w:rsidRPr="000D4504">
        <w:rPr>
          <w:rFonts w:ascii="Arial" w:hAnsi="Arial" w:cs="Arial"/>
          <w:sz w:val="22"/>
          <w:szCs w:val="22"/>
        </w:rPr>
        <w:t xml:space="preserve">: Getting materials is easy </w:t>
      </w:r>
    </w:p>
    <w:p w14:paraId="1F5A1E36" w14:textId="6C52F11C" w:rsidR="00DE3B13" w:rsidRPr="000D4504" w:rsidRDefault="00DE3B13" w:rsidP="00DE3B13">
      <w:pPr>
        <w:spacing w:after="0"/>
        <w:rPr>
          <w:rFonts w:ascii="Arial" w:hAnsi="Arial" w:cs="Arial"/>
          <w:sz w:val="22"/>
        </w:rPr>
      </w:pPr>
      <w:r w:rsidRPr="000D4504">
        <w:rPr>
          <w:rFonts w:ascii="Arial" w:hAnsi="Arial" w:cs="Arial"/>
          <w:sz w:val="22"/>
        </w:rPr>
        <w:t>Fin</w:t>
      </w:r>
      <w:r w:rsidRPr="000D4504">
        <w:rPr>
          <w:rFonts w:ascii="Arial" w:hAnsi="Arial" w:cs="Arial"/>
          <w:sz w:val="22"/>
        </w:rPr>
        <w:t>d</w:t>
      </w:r>
      <w:r w:rsidRPr="000D4504">
        <w:rPr>
          <w:rFonts w:ascii="Arial" w:hAnsi="Arial" w:cs="Arial"/>
          <w:sz w:val="22"/>
        </w:rPr>
        <w:t xml:space="preserve">ings also show that getting materials from virtual leaning environment is easier that traditional offline method. 63% of the people express their perception in favor of the statement. Only 21% people think that it is not easy to get materials from VLE mostly because they </w:t>
      </w:r>
      <w:proofErr w:type="gramStart"/>
      <w:r w:rsidRPr="000D4504">
        <w:rPr>
          <w:rFonts w:ascii="Arial" w:hAnsi="Arial" w:cs="Arial"/>
          <w:sz w:val="22"/>
        </w:rPr>
        <w:t>don’t</w:t>
      </w:r>
      <w:proofErr w:type="gramEnd"/>
      <w:r w:rsidRPr="000D4504">
        <w:rPr>
          <w:rFonts w:ascii="Arial" w:hAnsi="Arial" w:cs="Arial"/>
          <w:sz w:val="22"/>
        </w:rPr>
        <w:t xml:space="preserve"> have competency in using internet</w:t>
      </w:r>
      <w:r w:rsidRPr="000D4504">
        <w:rPr>
          <w:rFonts w:ascii="Arial" w:hAnsi="Arial" w:cs="Arial"/>
          <w:sz w:val="22"/>
        </w:rPr>
        <w:t>.</w:t>
      </w:r>
    </w:p>
    <w:p w14:paraId="44F8B123" w14:textId="13B07032" w:rsidR="00DE3B13" w:rsidRPr="000D4504" w:rsidRDefault="00DE3B13" w:rsidP="00DE3B13">
      <w:pPr>
        <w:spacing w:after="0"/>
        <w:rPr>
          <w:rFonts w:ascii="Arial" w:hAnsi="Arial" w:cs="Arial"/>
          <w:sz w:val="22"/>
        </w:rPr>
      </w:pPr>
    </w:p>
    <w:p w14:paraId="72CCF7E4" w14:textId="0282ADDA" w:rsidR="00DE3B13" w:rsidRPr="000D4504" w:rsidRDefault="00DE3B13" w:rsidP="00DE3B13">
      <w:pPr>
        <w:spacing w:after="0"/>
        <w:rPr>
          <w:rFonts w:ascii="Arial" w:hAnsi="Arial" w:cs="Arial"/>
          <w:sz w:val="22"/>
        </w:rPr>
      </w:pPr>
      <w:r w:rsidRPr="000D4504">
        <w:rPr>
          <w:rFonts w:ascii="Arial" w:hAnsi="Arial" w:cs="Arial"/>
          <w:noProof/>
          <w:sz w:val="22"/>
        </w:rPr>
        <w:lastRenderedPageBreak/>
        <w:drawing>
          <wp:inline distT="0" distB="0" distL="0" distR="0" wp14:anchorId="3854A43E" wp14:editId="222DAFE6">
            <wp:extent cx="4572000" cy="2373086"/>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54332C" w14:textId="65A45E17" w:rsidR="003D352C" w:rsidRPr="000D4504" w:rsidRDefault="003D352C" w:rsidP="00DE3B13">
      <w:pPr>
        <w:spacing w:after="0"/>
        <w:rPr>
          <w:rFonts w:ascii="Arial" w:hAnsi="Arial" w:cs="Arial"/>
          <w:sz w:val="22"/>
        </w:rPr>
      </w:pPr>
    </w:p>
    <w:p w14:paraId="2CFF6747" w14:textId="0F795B42" w:rsidR="003D352C" w:rsidRPr="000D4504" w:rsidRDefault="003D352C" w:rsidP="003D352C">
      <w:pPr>
        <w:pStyle w:val="Caption"/>
        <w:spacing w:after="0" w:line="360" w:lineRule="auto"/>
        <w:rPr>
          <w:rFonts w:ascii="Arial" w:hAnsi="Arial" w:cs="Arial"/>
          <w:sz w:val="22"/>
          <w:szCs w:val="22"/>
        </w:rPr>
      </w:pPr>
      <w:bookmarkStart w:id="15" w:name="_Toc69125342"/>
      <w:r w:rsidRPr="000D4504">
        <w:rPr>
          <w:rFonts w:ascii="Arial" w:hAnsi="Arial" w:cs="Arial"/>
          <w:sz w:val="22"/>
          <w:szCs w:val="22"/>
        </w:rPr>
        <w:t>Question 9</w:t>
      </w:r>
      <w:r w:rsidRPr="000D4504">
        <w:rPr>
          <w:rFonts w:ascii="Arial" w:hAnsi="Arial" w:cs="Arial"/>
          <w:sz w:val="22"/>
          <w:szCs w:val="22"/>
        </w:rPr>
        <w:t>: Time and place flexible</w:t>
      </w:r>
      <w:bookmarkEnd w:id="15"/>
      <w:r w:rsidRPr="000D4504">
        <w:rPr>
          <w:rFonts w:ascii="Arial" w:hAnsi="Arial" w:cs="Arial"/>
          <w:sz w:val="22"/>
          <w:szCs w:val="22"/>
        </w:rPr>
        <w:t xml:space="preserve"> </w:t>
      </w:r>
    </w:p>
    <w:p w14:paraId="5D29E509" w14:textId="3F788FED" w:rsidR="003D352C" w:rsidRPr="000D4504" w:rsidRDefault="003D352C" w:rsidP="003D352C">
      <w:pPr>
        <w:spacing w:after="0"/>
        <w:rPr>
          <w:rFonts w:ascii="Arial" w:hAnsi="Arial" w:cs="Arial"/>
          <w:sz w:val="22"/>
        </w:rPr>
      </w:pPr>
      <w:r w:rsidRPr="000D4504">
        <w:rPr>
          <w:rFonts w:ascii="Arial" w:hAnsi="Arial" w:cs="Arial"/>
          <w:sz w:val="22"/>
        </w:rPr>
        <w:t xml:space="preserve">Respondents were asked about the time and place flexibility of the virtual learning environment. 69% of the participants said that virtual learning environment is time and place flexible as they can access to this from anywhere and at any time. </w:t>
      </w:r>
    </w:p>
    <w:p w14:paraId="0F365570" w14:textId="3278511A" w:rsidR="003D352C" w:rsidRPr="000D4504" w:rsidRDefault="003D352C" w:rsidP="003D352C">
      <w:pPr>
        <w:spacing w:after="0"/>
        <w:rPr>
          <w:rFonts w:ascii="Arial" w:hAnsi="Arial" w:cs="Arial"/>
          <w:sz w:val="22"/>
        </w:rPr>
      </w:pPr>
    </w:p>
    <w:p w14:paraId="4CCC1AC0" w14:textId="4D2B1C74" w:rsidR="003D352C" w:rsidRPr="000D4504" w:rsidRDefault="003D352C" w:rsidP="003D352C">
      <w:pPr>
        <w:spacing w:after="0"/>
        <w:rPr>
          <w:rFonts w:ascii="Arial" w:hAnsi="Arial" w:cs="Arial"/>
          <w:sz w:val="22"/>
        </w:rPr>
      </w:pPr>
      <w:r w:rsidRPr="000D4504">
        <w:rPr>
          <w:rFonts w:ascii="Arial" w:hAnsi="Arial" w:cs="Arial"/>
          <w:noProof/>
          <w:sz w:val="22"/>
        </w:rPr>
        <w:drawing>
          <wp:inline distT="0" distB="0" distL="0" distR="0" wp14:anchorId="09EF6CC7" wp14:editId="412CD194">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BA7869" w14:textId="25AA4F1B" w:rsidR="003D352C" w:rsidRPr="000D4504" w:rsidRDefault="003D352C" w:rsidP="00DE3B13">
      <w:pPr>
        <w:spacing w:after="0"/>
        <w:rPr>
          <w:rFonts w:ascii="Arial" w:hAnsi="Arial" w:cs="Arial"/>
          <w:sz w:val="22"/>
        </w:rPr>
      </w:pPr>
    </w:p>
    <w:p w14:paraId="11A97522" w14:textId="77777777" w:rsidR="003D352C" w:rsidRPr="000D4504" w:rsidRDefault="003D352C" w:rsidP="00DE3B13">
      <w:pPr>
        <w:spacing w:after="0"/>
        <w:rPr>
          <w:rFonts w:ascii="Arial" w:hAnsi="Arial" w:cs="Arial"/>
          <w:sz w:val="22"/>
        </w:rPr>
      </w:pPr>
    </w:p>
    <w:p w14:paraId="449A6A63" w14:textId="3CB4073B" w:rsidR="00B360B4" w:rsidRPr="000D4504" w:rsidRDefault="00B360B4" w:rsidP="00EA2EA8">
      <w:pPr>
        <w:spacing w:after="0"/>
        <w:rPr>
          <w:rFonts w:ascii="Arial" w:hAnsi="Arial" w:cs="Arial"/>
          <w:sz w:val="22"/>
        </w:rPr>
      </w:pPr>
      <w:r w:rsidRPr="000D4504">
        <w:rPr>
          <w:rFonts w:ascii="Arial" w:hAnsi="Arial" w:cs="Arial"/>
          <w:sz w:val="22"/>
        </w:rPr>
        <w:t xml:space="preserve">communication with other </w:t>
      </w:r>
      <w:r w:rsidR="000A31BD" w:rsidRPr="000D4504">
        <w:rPr>
          <w:rFonts w:ascii="Arial" w:hAnsi="Arial" w:cs="Arial"/>
          <w:sz w:val="22"/>
        </w:rPr>
        <w:t>learners. 61% of them opined in favor of the statement while only 20% of them were not agreed.</w:t>
      </w:r>
    </w:p>
    <w:p w14:paraId="68C114E3" w14:textId="61864663" w:rsidR="000A31BD" w:rsidRPr="000D4504" w:rsidRDefault="000A31BD" w:rsidP="00EA2EA8">
      <w:pPr>
        <w:spacing w:after="0"/>
        <w:rPr>
          <w:rFonts w:ascii="Arial" w:hAnsi="Arial" w:cs="Arial"/>
          <w:sz w:val="22"/>
        </w:rPr>
      </w:pPr>
      <w:r w:rsidRPr="000D4504">
        <w:rPr>
          <w:rFonts w:ascii="Arial" w:hAnsi="Arial" w:cs="Arial"/>
          <w:sz w:val="22"/>
        </w:rPr>
        <w:t xml:space="preserve">statement. </w:t>
      </w:r>
    </w:p>
    <w:p w14:paraId="765162FE" w14:textId="5721AAC1" w:rsidR="00FB15FB" w:rsidRPr="000D4504" w:rsidRDefault="003D352C" w:rsidP="00EA2EA8">
      <w:pPr>
        <w:pStyle w:val="Caption"/>
        <w:spacing w:after="0" w:line="360" w:lineRule="auto"/>
        <w:rPr>
          <w:rFonts w:ascii="Arial" w:hAnsi="Arial" w:cs="Arial"/>
          <w:sz w:val="22"/>
          <w:szCs w:val="22"/>
        </w:rPr>
      </w:pPr>
      <w:bookmarkStart w:id="16" w:name="_Toc69125344"/>
      <w:r w:rsidRPr="000D4504">
        <w:rPr>
          <w:rFonts w:ascii="Arial" w:hAnsi="Arial" w:cs="Arial"/>
          <w:sz w:val="22"/>
          <w:szCs w:val="22"/>
        </w:rPr>
        <w:t>Question 10</w:t>
      </w:r>
      <w:r w:rsidR="00FB15FB" w:rsidRPr="000D4504">
        <w:rPr>
          <w:rFonts w:ascii="Arial" w:hAnsi="Arial" w:cs="Arial"/>
          <w:sz w:val="22"/>
          <w:szCs w:val="22"/>
        </w:rPr>
        <w:t>: VLE has positive impact</w:t>
      </w:r>
      <w:bookmarkEnd w:id="16"/>
      <w:r w:rsidR="00FB15FB" w:rsidRPr="000D4504">
        <w:rPr>
          <w:rFonts w:ascii="Arial" w:hAnsi="Arial" w:cs="Arial"/>
          <w:sz w:val="22"/>
          <w:szCs w:val="22"/>
        </w:rPr>
        <w:t xml:space="preserve"> </w:t>
      </w:r>
    </w:p>
    <w:p w14:paraId="2B4F9CC4" w14:textId="7F198D3D" w:rsidR="00F62D1F" w:rsidRPr="000D4504" w:rsidRDefault="00176386" w:rsidP="00EA2EA8">
      <w:pPr>
        <w:spacing w:after="0"/>
        <w:rPr>
          <w:rFonts w:ascii="Arial" w:hAnsi="Arial" w:cs="Arial"/>
          <w:sz w:val="22"/>
        </w:rPr>
      </w:pPr>
      <w:r w:rsidRPr="000D4504">
        <w:rPr>
          <w:rFonts w:ascii="Arial" w:hAnsi="Arial" w:cs="Arial"/>
          <w:sz w:val="22"/>
        </w:rPr>
        <w:lastRenderedPageBreak/>
        <w:t xml:space="preserve">Finding shows that </w:t>
      </w:r>
      <w:r w:rsidR="003D352C" w:rsidRPr="000D4504">
        <w:rPr>
          <w:rFonts w:ascii="Arial" w:hAnsi="Arial" w:cs="Arial"/>
          <w:sz w:val="22"/>
        </w:rPr>
        <w:t xml:space="preserve">most </w:t>
      </w:r>
      <w:r w:rsidRPr="000D4504">
        <w:rPr>
          <w:rFonts w:ascii="Arial" w:hAnsi="Arial" w:cs="Arial"/>
          <w:sz w:val="22"/>
        </w:rPr>
        <w:t xml:space="preserve">of the people think virtual learning environment has positive impact on their learning experience and only </w:t>
      </w:r>
      <w:r w:rsidR="003D352C" w:rsidRPr="000D4504">
        <w:rPr>
          <w:rFonts w:ascii="Arial" w:hAnsi="Arial" w:cs="Arial"/>
          <w:sz w:val="22"/>
        </w:rPr>
        <w:t xml:space="preserve">very few </w:t>
      </w:r>
      <w:r w:rsidRPr="000D4504">
        <w:rPr>
          <w:rFonts w:ascii="Arial" w:hAnsi="Arial" w:cs="Arial"/>
          <w:sz w:val="22"/>
        </w:rPr>
        <w:t xml:space="preserve">people think that it </w:t>
      </w:r>
      <w:proofErr w:type="gramStart"/>
      <w:r w:rsidRPr="000D4504">
        <w:rPr>
          <w:rFonts w:ascii="Arial" w:hAnsi="Arial" w:cs="Arial"/>
          <w:sz w:val="22"/>
        </w:rPr>
        <w:t>doesn’t</w:t>
      </w:r>
      <w:proofErr w:type="gramEnd"/>
      <w:r w:rsidRPr="000D4504">
        <w:rPr>
          <w:rFonts w:ascii="Arial" w:hAnsi="Arial" w:cs="Arial"/>
          <w:sz w:val="22"/>
        </w:rPr>
        <w:t xml:space="preserve"> have positive impact on their learning experience. </w:t>
      </w:r>
      <w:r w:rsidR="00C6714C" w:rsidRPr="000D4504">
        <w:rPr>
          <w:rFonts w:ascii="Arial" w:hAnsi="Arial" w:cs="Arial"/>
          <w:sz w:val="22"/>
        </w:rPr>
        <w:t xml:space="preserve">These are the overall perception of the people regarding the impact of virtual learning environment in their learning process. </w:t>
      </w:r>
    </w:p>
    <w:p w14:paraId="124C6947" w14:textId="77777777" w:rsidR="003D352C" w:rsidRPr="000D4504" w:rsidRDefault="003D352C" w:rsidP="00EA2EA8">
      <w:pPr>
        <w:spacing w:after="0"/>
        <w:rPr>
          <w:rFonts w:ascii="Arial" w:hAnsi="Arial" w:cs="Arial"/>
          <w:sz w:val="22"/>
        </w:rPr>
      </w:pPr>
    </w:p>
    <w:p w14:paraId="283DD3A9" w14:textId="77777777" w:rsidR="008F6587" w:rsidRPr="000D4504" w:rsidRDefault="008F6587" w:rsidP="00EA2EA8">
      <w:pPr>
        <w:pStyle w:val="Heading1"/>
        <w:spacing w:before="0"/>
        <w:rPr>
          <w:rFonts w:ascii="Arial" w:hAnsi="Arial" w:cs="Arial"/>
          <w:sz w:val="22"/>
          <w:szCs w:val="22"/>
        </w:rPr>
      </w:pPr>
      <w:bookmarkStart w:id="17" w:name="_Toc69125329"/>
      <w:r w:rsidRPr="000D4504">
        <w:rPr>
          <w:rFonts w:ascii="Arial" w:hAnsi="Arial" w:cs="Arial"/>
          <w:sz w:val="22"/>
          <w:szCs w:val="22"/>
        </w:rPr>
        <w:t>Conclusion</w:t>
      </w:r>
      <w:bookmarkEnd w:id="17"/>
      <w:r w:rsidRPr="000D4504">
        <w:rPr>
          <w:rFonts w:ascii="Arial" w:hAnsi="Arial" w:cs="Arial"/>
          <w:sz w:val="22"/>
          <w:szCs w:val="22"/>
        </w:rPr>
        <w:t xml:space="preserve"> </w:t>
      </w:r>
    </w:p>
    <w:p w14:paraId="66EDC6AB" w14:textId="2B7457E1" w:rsidR="00B108C7" w:rsidRPr="000D4504" w:rsidRDefault="009B2B3F" w:rsidP="00EA2EA8">
      <w:pPr>
        <w:spacing w:after="0"/>
        <w:rPr>
          <w:rFonts w:ascii="Arial" w:hAnsi="Arial" w:cs="Arial"/>
          <w:sz w:val="22"/>
          <w:lang w:val="en-SG"/>
        </w:rPr>
      </w:pPr>
      <w:r w:rsidRPr="000D4504">
        <w:rPr>
          <w:rFonts w:ascii="Arial" w:hAnsi="Arial" w:cs="Arial"/>
          <w:sz w:val="22"/>
          <w:lang w:val="en-SG"/>
        </w:rPr>
        <w:t>In today's modern world, as science progresses, the teaching and learning method thus embraces a modern system. A virtual learning environment has become one of the most common learning techniques. This paper aims to investigate learners' perceptions of the virtual learning environment's influences on their learning experience. The results of this paper suggest that using a VLE has a significant effect on students' learning experiences. The students mentioned that using the VLE encourages them in their learning.</w:t>
      </w:r>
      <w:r w:rsidR="00B108C7" w:rsidRPr="000D4504">
        <w:rPr>
          <w:rFonts w:ascii="Arial" w:hAnsi="Arial" w:cs="Arial"/>
          <w:sz w:val="22"/>
          <w:lang w:val="en-SG"/>
        </w:rPr>
        <w:t xml:space="preserve"> </w:t>
      </w:r>
      <w:r w:rsidRPr="000D4504">
        <w:rPr>
          <w:rFonts w:ascii="Arial" w:hAnsi="Arial" w:cs="Arial"/>
          <w:sz w:val="22"/>
          <w:lang w:val="en-SG"/>
        </w:rPr>
        <w:t xml:space="preserve">It increases students' interest in the learning process while also giving them more control on their studies. The use of a VLE in the learning process often improves </w:t>
      </w:r>
      <w:r w:rsidR="003D352C" w:rsidRPr="000D4504">
        <w:rPr>
          <w:rFonts w:ascii="Arial" w:hAnsi="Arial" w:cs="Arial"/>
          <w:sz w:val="22"/>
          <w:lang w:val="en-SG"/>
        </w:rPr>
        <w:t xml:space="preserve">engagement </w:t>
      </w:r>
      <w:r w:rsidRPr="000D4504">
        <w:rPr>
          <w:rFonts w:ascii="Arial" w:hAnsi="Arial" w:cs="Arial"/>
          <w:sz w:val="22"/>
          <w:lang w:val="en-SG"/>
        </w:rPr>
        <w:t xml:space="preserve">between students. Using a virtual learning environment, students can quickly access to the content. It </w:t>
      </w:r>
      <w:proofErr w:type="gramStart"/>
      <w:r w:rsidRPr="000D4504">
        <w:rPr>
          <w:rFonts w:ascii="Arial" w:hAnsi="Arial" w:cs="Arial"/>
          <w:sz w:val="22"/>
          <w:lang w:val="en-SG"/>
        </w:rPr>
        <w:t>is considered to be</w:t>
      </w:r>
      <w:proofErr w:type="gramEnd"/>
      <w:r w:rsidRPr="000D4504">
        <w:rPr>
          <w:rFonts w:ascii="Arial" w:hAnsi="Arial" w:cs="Arial"/>
          <w:sz w:val="22"/>
          <w:lang w:val="en-SG"/>
        </w:rPr>
        <w:t xml:space="preserve"> extremely beneficial and enhances the learners' overall learning experience.</w:t>
      </w:r>
    </w:p>
    <w:p w14:paraId="4AEB8AE0" w14:textId="77777777" w:rsidR="008F6587" w:rsidRPr="000D4504" w:rsidRDefault="008F6587">
      <w:pPr>
        <w:spacing w:line="276" w:lineRule="auto"/>
        <w:jc w:val="left"/>
        <w:rPr>
          <w:rFonts w:ascii="Arial" w:eastAsiaTheme="majorEastAsia" w:hAnsi="Arial" w:cs="Arial"/>
          <w:color w:val="365F91" w:themeColor="accent1" w:themeShade="BF"/>
          <w:sz w:val="22"/>
        </w:rPr>
      </w:pPr>
      <w:r w:rsidRPr="000D4504">
        <w:rPr>
          <w:rFonts w:ascii="Arial" w:hAnsi="Arial" w:cs="Arial"/>
          <w:sz w:val="22"/>
        </w:rPr>
        <w:br w:type="page"/>
      </w:r>
    </w:p>
    <w:p w14:paraId="493B9DC6" w14:textId="77777777" w:rsidR="008F6587" w:rsidRDefault="008F6587" w:rsidP="008F6587">
      <w:pPr>
        <w:pStyle w:val="Heading1"/>
      </w:pPr>
      <w:bookmarkStart w:id="18" w:name="_Toc69125330"/>
      <w:r>
        <w:lastRenderedPageBreak/>
        <w:t>Reference</w:t>
      </w:r>
      <w:bookmarkEnd w:id="18"/>
      <w:r>
        <w:t xml:space="preserve"> </w:t>
      </w:r>
    </w:p>
    <w:p w14:paraId="0F208C13" w14:textId="77777777" w:rsidR="00486266" w:rsidRDefault="00D07184" w:rsidP="00486266">
      <w:pPr>
        <w:spacing w:after="0"/>
        <w:rPr>
          <w:rFonts w:eastAsia="Times New Roman" w:cs="Times New Roman"/>
          <w:color w:val="auto"/>
          <w:szCs w:val="24"/>
        </w:rPr>
      </w:pPr>
      <w:r w:rsidRPr="003561F4">
        <w:rPr>
          <w:noProof/>
        </w:rPr>
        <w:drawing>
          <wp:inline distT="0" distB="0" distL="0" distR="0" wp14:anchorId="0B033672" wp14:editId="154C5A3B">
            <wp:extent cx="5943600" cy="7665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7665720"/>
                    </a:xfrm>
                    <a:prstGeom prst="rect">
                      <a:avLst/>
                    </a:prstGeom>
                    <a:noFill/>
                    <a:ln>
                      <a:noFill/>
                    </a:ln>
                  </pic:spPr>
                </pic:pic>
              </a:graphicData>
            </a:graphic>
          </wp:inline>
        </w:drawing>
      </w:r>
    </w:p>
    <w:p w14:paraId="6EAA71E4" w14:textId="77777777" w:rsidR="00D07184" w:rsidRDefault="00D07184" w:rsidP="00486266">
      <w:pPr>
        <w:spacing w:after="0"/>
        <w:rPr>
          <w:rFonts w:eastAsia="Times New Roman" w:cs="Times New Roman"/>
          <w:color w:val="auto"/>
          <w:szCs w:val="24"/>
        </w:rPr>
      </w:pPr>
      <w:r w:rsidRPr="003561F4">
        <w:rPr>
          <w:noProof/>
        </w:rPr>
        <w:lastRenderedPageBreak/>
        <w:drawing>
          <wp:inline distT="0" distB="0" distL="0" distR="0" wp14:anchorId="2D2E405C" wp14:editId="6267C25E">
            <wp:extent cx="5943600" cy="66598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6659880"/>
                    </a:xfrm>
                    <a:prstGeom prst="rect">
                      <a:avLst/>
                    </a:prstGeom>
                    <a:noFill/>
                    <a:ln>
                      <a:noFill/>
                    </a:ln>
                  </pic:spPr>
                </pic:pic>
              </a:graphicData>
            </a:graphic>
          </wp:inline>
        </w:drawing>
      </w:r>
    </w:p>
    <w:p w14:paraId="1BE0327D" w14:textId="77777777" w:rsidR="00D07184" w:rsidRDefault="00D07184" w:rsidP="00486266">
      <w:pPr>
        <w:spacing w:after="0"/>
        <w:rPr>
          <w:rFonts w:eastAsia="Times New Roman" w:cs="Times New Roman"/>
          <w:color w:val="auto"/>
          <w:szCs w:val="24"/>
        </w:rPr>
      </w:pPr>
    </w:p>
    <w:p w14:paraId="02FDA63A" w14:textId="77777777" w:rsidR="00486266" w:rsidRDefault="00486266" w:rsidP="00486266">
      <w:pPr>
        <w:spacing w:after="0"/>
        <w:rPr>
          <w:rFonts w:eastAsia="Times New Roman" w:cs="Times New Roman"/>
          <w:color w:val="auto"/>
          <w:szCs w:val="24"/>
        </w:rPr>
      </w:pPr>
    </w:p>
    <w:p w14:paraId="57DEB71E" w14:textId="77777777" w:rsidR="008F6587" w:rsidRDefault="008F6587" w:rsidP="008F6587"/>
    <w:p w14:paraId="1623CEA6" w14:textId="77777777" w:rsidR="008F6587" w:rsidRDefault="008F6587">
      <w:pPr>
        <w:spacing w:line="276" w:lineRule="auto"/>
        <w:jc w:val="left"/>
        <w:rPr>
          <w:rFonts w:asciiTheme="majorHAnsi" w:eastAsiaTheme="majorEastAsia" w:hAnsiTheme="majorHAnsi" w:cstheme="majorBidi"/>
          <w:color w:val="365F91" w:themeColor="accent1" w:themeShade="BF"/>
          <w:sz w:val="32"/>
          <w:szCs w:val="32"/>
        </w:rPr>
      </w:pPr>
      <w:r>
        <w:br w:type="page"/>
      </w:r>
    </w:p>
    <w:p w14:paraId="76BB6B20" w14:textId="5C248754" w:rsidR="008F6587" w:rsidRDefault="008F6587" w:rsidP="003B1A40">
      <w:pPr>
        <w:pStyle w:val="Heading1"/>
        <w:spacing w:before="0"/>
      </w:pPr>
      <w:bookmarkStart w:id="19" w:name="_Toc69125331"/>
      <w:r>
        <w:lastRenderedPageBreak/>
        <w:t>Appendix</w:t>
      </w:r>
      <w:bookmarkEnd w:id="19"/>
      <w:r>
        <w:t xml:space="preserve"> </w:t>
      </w:r>
    </w:p>
    <w:p w14:paraId="78C71E84" w14:textId="67403A3E" w:rsidR="003D352C" w:rsidRDefault="00155033" w:rsidP="003D352C">
      <w:pPr>
        <w:pStyle w:val="NormalWeb"/>
        <w:spacing w:before="0" w:after="0"/>
      </w:pPr>
      <w:r>
        <w:rPr>
          <w:noProof/>
        </w:rPr>
        <mc:AlternateContent>
          <mc:Choice Requires="wps">
            <w:drawing>
              <wp:anchor distT="0" distB="0" distL="114300" distR="114300" simplePos="0" relativeHeight="251665408" behindDoc="0" locked="0" layoutInCell="1" allowOverlap="1" wp14:anchorId="3AEF2EE5" wp14:editId="66766652">
                <wp:simplePos x="0" y="0"/>
                <wp:positionH relativeFrom="column">
                  <wp:posOffset>3409950</wp:posOffset>
                </wp:positionH>
                <wp:positionV relativeFrom="paragraph">
                  <wp:posOffset>247650</wp:posOffset>
                </wp:positionV>
                <wp:extent cx="2076450" cy="933450"/>
                <wp:effectExtent l="0" t="0" r="0" b="0"/>
                <wp:wrapTopAndBottom/>
                <wp:docPr id="2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76450" cy="933450"/>
                        </a:xfrm>
                        <a:prstGeom prst="rect">
                          <a:avLst/>
                        </a:prstGeom>
                        <a:solidFill>
                          <a:srgbClr val="FFFFFF"/>
                        </a:solidFill>
                        <a:ln w="6345">
                          <a:solidFill>
                            <a:srgbClr val="000000"/>
                          </a:solidFill>
                          <a:prstDash val="solid"/>
                        </a:ln>
                      </wps:spPr>
                      <wps:txbx>
                        <w:txbxContent>
                          <w:p w14:paraId="4F68DE5F" w14:textId="77777777" w:rsidR="003D352C" w:rsidRDefault="003D352C" w:rsidP="003D352C">
                            <w:r>
                              <w:rPr>
                                <w:rFonts w:cs="Calibri"/>
                                <w:b/>
                                <w:bCs/>
                                <w:noProof/>
                                <w:u w:val="single"/>
                              </w:rPr>
                              <w:drawing>
                                <wp:inline distT="0" distB="0" distL="0" distR="0" wp14:anchorId="623D85AC" wp14:editId="6D3E100B">
                                  <wp:extent cx="1894600" cy="727322"/>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894600" cy="727322"/>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14:sizeRelH relativeFrom="page">
                  <wp14:pctWidth>0</wp14:pctWidth>
                </wp14:sizeRelH>
                <wp14:sizeRelV relativeFrom="page">
                  <wp14:pctHeight>0</wp14:pctHeight>
                </wp14:sizeRelV>
              </wp:anchor>
            </w:drawing>
          </mc:Choice>
          <mc:Fallback>
            <w:pict>
              <v:shapetype w14:anchorId="3AEF2EE5" id="_x0000_t202" coordsize="21600,21600" o:spt="202" path="m,l,21600r21600,l21600,xe">
                <v:stroke joinstyle="miter"/>
                <v:path gradientshapeok="t" o:connecttype="rect"/>
              </v:shapetype>
              <v:shape id="Text Box 3" o:spid="_x0000_s1055" type="#_x0000_t202" style="position:absolute;margin-left:268.5pt;margin-top:19.5pt;width:163.5pt;height:7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" strokeweight=".17625mm">
                <v:path arrowok="t"/>
                <v:textbox>
                  <w:txbxContent>
                    <w:p w14:paraId="4F68DE5F" w14:textId="77777777" w:rsidR="003D352C" w:rsidRDefault="003D352C" w:rsidP="003D352C">
                      <w:r>
                        <w:rPr>
                          <w:rFonts w:cs="Calibri"/>
                          <w:b/>
                          <w:bCs/>
                          <w:noProof/>
                          <w:u w:val="single"/>
                        </w:rPr>
                        <w:drawing>
                          <wp:inline distT="0" distB="0" distL="0" distR="0" wp14:anchorId="623D85AC" wp14:editId="6D3E100B">
                            <wp:extent cx="1894600" cy="727322"/>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894600" cy="727322"/>
                                    </a:xfrm>
                                    <a:prstGeom prst="rect">
                                      <a:avLst/>
                                    </a:prstGeom>
                                    <a:noFill/>
                                    <a:ln>
                                      <a:noFill/>
                                      <a:prstDash/>
                                    </a:ln>
                                  </pic:spPr>
                                </pic:pic>
                              </a:graphicData>
                            </a:graphic>
                          </wp:inline>
                        </w:drawing>
                      </w:r>
                    </w:p>
                  </w:txbxContent>
                </v:textbox>
                <w10:wrap type="topAndBottom"/>
              </v:shape>
            </w:pict>
          </mc:Fallback>
        </mc:AlternateContent>
      </w:r>
      <w:r>
        <w:rPr>
          <w:noProof/>
        </w:rPr>
        <mc:AlternateContent>
          <mc:Choice Requires="wps">
            <w:drawing>
              <wp:anchor distT="0" distB="0" distL="114300" distR="114300" simplePos="0" relativeHeight="251664384" behindDoc="0" locked="0" layoutInCell="1" allowOverlap="1" wp14:anchorId="495A0BAD" wp14:editId="7426798E">
                <wp:simplePos x="0" y="0"/>
                <wp:positionH relativeFrom="column">
                  <wp:posOffset>57150</wp:posOffset>
                </wp:positionH>
                <wp:positionV relativeFrom="paragraph">
                  <wp:posOffset>180975</wp:posOffset>
                </wp:positionV>
                <wp:extent cx="5505450" cy="1177925"/>
                <wp:effectExtent l="0" t="0" r="0" b="254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05450" cy="1177925"/>
                        </a:xfrm>
                        <a:prstGeom prst="rect">
                          <a:avLst/>
                        </a:prstGeom>
                        <a:solidFill>
                          <a:srgbClr val="FFFFFF"/>
                        </a:solidFill>
                        <a:ln w="9528">
                          <a:solidFill>
                            <a:srgbClr val="000000"/>
                          </a:solidFill>
                          <a:prstDash val="solid"/>
                        </a:ln>
                      </wps:spPr>
                      <wps:txbx>
                        <w:txbxContent>
                          <w:p w14:paraId="00FA59CE" w14:textId="77777777" w:rsidR="003D352C" w:rsidRDefault="003D352C" w:rsidP="003D352C">
                            <w:pPr>
                              <w:pStyle w:val="NoSpacing"/>
                            </w:pPr>
                            <w:r>
                              <w:rPr>
                                <w:b/>
                                <w:bCs/>
                              </w:rPr>
                              <w:t>Student Name:</w:t>
                            </w:r>
                            <w:r>
                              <w:t xml:space="preserve"> Clint Visvakula</w:t>
                            </w:r>
                          </w:p>
                          <w:p w14:paraId="1F53E537" w14:textId="77777777" w:rsidR="003D352C" w:rsidRDefault="003D352C" w:rsidP="003D352C">
                            <w:pPr>
                              <w:pStyle w:val="NoSpacing"/>
                            </w:pPr>
                            <w:r>
                              <w:rPr>
                                <w:b/>
                                <w:bCs/>
                              </w:rPr>
                              <w:t>Student ID:</w:t>
                            </w:r>
                            <w:r>
                              <w:t xml:space="preserve"> 2021280    </w:t>
                            </w:r>
                          </w:p>
                          <w:p w14:paraId="708D3D5B" w14:textId="77777777" w:rsidR="003D352C" w:rsidRDefault="003D352C" w:rsidP="003D352C">
                            <w:pPr>
                              <w:pStyle w:val="NoSpacing"/>
                            </w:pPr>
                            <w:r>
                              <w:rPr>
                                <w:rFonts w:cs="Calibri"/>
                                <w:b/>
                                <w:bCs/>
                              </w:rPr>
                              <w:t xml:space="preserve">Module name: </w:t>
                            </w:r>
                            <w:r>
                              <w:rPr>
                                <w:rFonts w:cs="Calibri"/>
                              </w:rPr>
                              <w:t>Digital Skills and Research Methods</w:t>
                            </w:r>
                            <w:r>
                              <w:rPr>
                                <w:rFonts w:cs="Calibri"/>
                                <w:b/>
                                <w:bCs/>
                                <w:u w:val="single"/>
                              </w:rPr>
                              <w:t xml:space="preserve"> </w:t>
                            </w:r>
                          </w:p>
                          <w:p w14:paraId="7577B13F" w14:textId="77777777" w:rsidR="003D352C" w:rsidRDefault="003D352C" w:rsidP="003D352C">
                            <w:pPr>
                              <w:spacing w:after="0" w:line="240" w:lineRule="auto"/>
                            </w:pPr>
                            <w:r>
                              <w:rPr>
                                <w:rFonts w:cs="Calibri"/>
                                <w:b/>
                                <w:bCs/>
                              </w:rPr>
                              <w:t xml:space="preserve">Group: 8 </w:t>
                            </w:r>
                          </w:p>
                          <w:p w14:paraId="0BD7B6C0" w14:textId="77777777" w:rsidR="003D352C" w:rsidRDefault="003D352C" w:rsidP="003D352C"/>
                        </w:txbxContent>
                      </wps:txbx>
                      <wps:bodyPr vert="horz" wrap="square" lIns="91440" tIns="45720" rIns="91440" bIns="45720" anchor="t" anchorCtr="0" compatLnSpc="0">
                        <a:spAutoFit/>
                      </wps:bodyPr>
                    </wps:wsp>
                  </a:graphicData>
                </a:graphic>
                <wp14:sizeRelH relativeFrom="page">
                  <wp14:pctWidth>0</wp14:pctWidth>
                </wp14:sizeRelH>
                <wp14:sizeRelV relativeFrom="page">
                  <wp14:pctHeight>0</wp14:pctHeight>
                </wp14:sizeRelV>
              </wp:anchor>
            </w:drawing>
          </mc:Choice>
          <mc:Fallback>
            <w:pict>
              <v:shape w14:anchorId="495A0BAD" id="Text Box 2" o:spid="_x0000_s1056" type="#_x0000_t202" style="position:absolute;margin-left:4.5pt;margin-top:14.25pt;width:433.5pt;height:9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" strokeweight=".26467mm">
                <v:path arrowok="t"/>
                <v:textbox style="mso-fit-shape-to-text:t">
                  <w:txbxContent>
                    <w:p w14:paraId="00FA59CE" w14:textId="77777777" w:rsidR="003D352C" w:rsidRDefault="003D352C" w:rsidP="003D352C">
                      <w:pPr>
                        <w:pStyle w:val="NoSpacing"/>
                      </w:pPr>
                      <w:r>
                        <w:rPr>
                          <w:b/>
                          <w:bCs/>
                        </w:rPr>
                        <w:t>Student Name:</w:t>
                      </w:r>
                      <w:r>
                        <w:t xml:space="preserve"> Clint Visvakula</w:t>
                      </w:r>
                    </w:p>
                    <w:p w14:paraId="1F53E537" w14:textId="77777777" w:rsidR="003D352C" w:rsidRDefault="003D352C" w:rsidP="003D352C">
                      <w:pPr>
                        <w:pStyle w:val="NoSpacing"/>
                      </w:pPr>
                      <w:r>
                        <w:rPr>
                          <w:b/>
                          <w:bCs/>
                        </w:rPr>
                        <w:t>Student ID:</w:t>
                      </w:r>
                      <w:r>
                        <w:t xml:space="preserve"> 2021280    </w:t>
                      </w:r>
                    </w:p>
                    <w:p w14:paraId="708D3D5B" w14:textId="77777777" w:rsidR="003D352C" w:rsidRDefault="003D352C" w:rsidP="003D352C">
                      <w:pPr>
                        <w:pStyle w:val="NoSpacing"/>
                      </w:pPr>
                      <w:r>
                        <w:rPr>
                          <w:rFonts w:cs="Calibri"/>
                          <w:b/>
                          <w:bCs/>
                        </w:rPr>
                        <w:t xml:space="preserve">Module name: </w:t>
                      </w:r>
                      <w:r>
                        <w:rPr>
                          <w:rFonts w:cs="Calibri"/>
                        </w:rPr>
                        <w:t>Digital Skills and Research Methods</w:t>
                      </w:r>
                      <w:r>
                        <w:rPr>
                          <w:rFonts w:cs="Calibri"/>
                          <w:b/>
                          <w:bCs/>
                          <w:u w:val="single"/>
                        </w:rPr>
                        <w:t xml:space="preserve"> </w:t>
                      </w:r>
                    </w:p>
                    <w:p w14:paraId="7577B13F" w14:textId="77777777" w:rsidR="003D352C" w:rsidRDefault="003D352C" w:rsidP="003D352C">
                      <w:pPr>
                        <w:spacing w:after="0" w:line="240" w:lineRule="auto"/>
                      </w:pPr>
                      <w:r>
                        <w:rPr>
                          <w:rFonts w:cs="Calibri"/>
                          <w:b/>
                          <w:bCs/>
                        </w:rPr>
                        <w:t xml:space="preserve">Group: 8 </w:t>
                      </w:r>
                    </w:p>
                    <w:p w14:paraId="0BD7B6C0" w14:textId="77777777" w:rsidR="003D352C" w:rsidRDefault="003D352C" w:rsidP="003D352C"/>
                  </w:txbxContent>
                </v:textbox>
                <w10:wrap type="square"/>
              </v:shape>
            </w:pict>
          </mc:Fallback>
        </mc:AlternateContent>
      </w:r>
    </w:p>
    <w:p w14:paraId="09EAA013" w14:textId="77777777" w:rsidR="003D352C" w:rsidRDefault="003D352C" w:rsidP="003D352C">
      <w:pPr>
        <w:jc w:val="center"/>
        <w:rPr>
          <w:rFonts w:cs="Calibri"/>
          <w:b/>
          <w:sz w:val="28"/>
          <w:szCs w:val="24"/>
        </w:rPr>
      </w:pPr>
      <w:r>
        <w:rPr>
          <w:rFonts w:ascii="Calibri" w:hAnsi="Calibri" w:cs="Calibri"/>
          <w:b/>
          <w:sz w:val="28"/>
          <w:szCs w:val="24"/>
        </w:rPr>
        <w:t>Learners’ Perception on the Impact of Virtual Learning Environment on their learning experience</w:t>
      </w:r>
    </w:p>
    <w:p w14:paraId="090B9E98" w14:textId="77777777" w:rsidR="003D352C" w:rsidRDefault="003D352C" w:rsidP="003D352C">
      <w:pPr>
        <w:pBdr>
          <w:bottom w:val="single" w:sz="4" w:space="1" w:color="000000"/>
        </w:pBdr>
        <w:jc w:val="center"/>
        <w:rPr>
          <w:rFonts w:cs="Calibri"/>
          <w:szCs w:val="24"/>
        </w:rPr>
      </w:pPr>
      <w:r>
        <w:rPr>
          <w:rFonts w:ascii="Calibri" w:hAnsi="Calibri" w:cs="Calibri"/>
          <w:szCs w:val="24"/>
        </w:rPr>
        <w:t>Questionnaire</w:t>
      </w:r>
    </w:p>
    <w:p w14:paraId="1DCFEEB5" w14:textId="77777777" w:rsidR="003D352C" w:rsidRDefault="003D352C" w:rsidP="003D352C">
      <w:r>
        <w:rPr>
          <w:rFonts w:ascii="Calibri" w:eastAsia="Calibri" w:hAnsi="Calibri" w:cs="Calibri"/>
          <w:i/>
          <w:szCs w:val="24"/>
        </w:rPr>
        <w:t>This research is conducting to explore the perception of the students regarding the impact of virtual learning environment on their learning experience. The findings will be used for academic purpose and the anonymity of the participants will be strictly maintained. You are requested to answer all the questions carefully. It will take about 5 minutes.</w:t>
      </w:r>
    </w:p>
    <w:p w14:paraId="4D056627" w14:textId="77777777" w:rsidR="003D352C" w:rsidRDefault="003D352C" w:rsidP="003D352C">
      <w:pPr>
        <w:pStyle w:val="NormalWeb"/>
        <w:spacing w:before="0" w:after="0"/>
        <w:rPr>
          <w:rFonts w:ascii="Calibri" w:hAnsi="Calibri" w:cs="Calibri"/>
          <w:color w:val="000000"/>
          <w:sz w:val="22"/>
          <w:szCs w:val="22"/>
        </w:rPr>
      </w:pPr>
    </w:p>
    <w:p w14:paraId="632CBC2F" w14:textId="77777777" w:rsidR="003D352C" w:rsidRDefault="003D352C" w:rsidP="003D352C">
      <w:pPr>
        <w:ind w:right="1701"/>
      </w:pPr>
      <w:r>
        <w:rPr>
          <w:b/>
          <w:bCs/>
        </w:rPr>
        <w:t>Name of the Participant:</w:t>
      </w:r>
      <w:r>
        <w:t xml:space="preserve">   _____________________________________</w:t>
      </w:r>
    </w:p>
    <w:p w14:paraId="463C44FE" w14:textId="77777777" w:rsidR="003D352C" w:rsidRDefault="003D352C" w:rsidP="003D352C">
      <w:pPr>
        <w:pStyle w:val="NoSpacing"/>
        <w:rPr>
          <w:rFonts w:cs="Calibri"/>
          <w:b/>
          <w:bCs/>
        </w:rPr>
      </w:pPr>
      <w:r>
        <w:rPr>
          <w:rFonts w:cs="Calibri"/>
          <w:b/>
          <w:bCs/>
        </w:rPr>
        <w:t>Question 1:</w:t>
      </w:r>
    </w:p>
    <w:p w14:paraId="112FB006" w14:textId="77777777" w:rsidR="003D352C" w:rsidRDefault="003D352C" w:rsidP="003D352C">
      <w:pPr>
        <w:pStyle w:val="NoSpacing"/>
        <w:rPr>
          <w:rFonts w:cs="Calibri"/>
        </w:rPr>
      </w:pPr>
      <w:r>
        <w:rPr>
          <w:rFonts w:cs="Calibri"/>
        </w:rPr>
        <w:t>Have you ever used Moodle Virtual Learning Environment introduced to the students by the UWTSD London Campus?</w:t>
      </w:r>
    </w:p>
    <w:p w14:paraId="6D80914C" w14:textId="77777777" w:rsidR="003D352C" w:rsidRDefault="003D352C" w:rsidP="003D352C">
      <w:pPr>
        <w:pStyle w:val="NoSpacing"/>
        <w:rPr>
          <w:rFonts w:cs="Calibri"/>
        </w:rPr>
      </w:pPr>
    </w:p>
    <w:p w14:paraId="7852F682" w14:textId="77777777" w:rsidR="003D352C" w:rsidRDefault="003D352C" w:rsidP="003D352C">
      <w:pPr>
        <w:pStyle w:val="NoSpacing"/>
      </w:pPr>
      <w:r>
        <w:rPr>
          <w:rFonts w:cs="Calibri"/>
        </w:rPr>
        <w:t xml:space="preserve">Yes   </w:t>
      </w:r>
      <w:r>
        <w:rPr>
          <w:rFonts w:ascii="Segoe UI Symbol" w:eastAsia="MS Gothic" w:hAnsi="Segoe UI Symbol" w:cs="Segoe UI Symbol"/>
        </w:rPr>
        <w:t>☐</w:t>
      </w:r>
    </w:p>
    <w:p w14:paraId="21C7DAA1" w14:textId="77777777" w:rsidR="003D352C" w:rsidRDefault="003D352C" w:rsidP="003D352C">
      <w:pPr>
        <w:pStyle w:val="NoSpacing"/>
      </w:pPr>
      <w:r>
        <w:rPr>
          <w:rFonts w:cs="Calibri"/>
        </w:rPr>
        <w:t xml:space="preserve">No    </w:t>
      </w:r>
      <w:r>
        <w:rPr>
          <w:rFonts w:ascii="Segoe UI Symbol" w:eastAsia="MS Gothic" w:hAnsi="Segoe UI Symbol" w:cs="Segoe UI Symbol"/>
        </w:rPr>
        <w:t>☐</w:t>
      </w:r>
    </w:p>
    <w:p w14:paraId="0B1B20A4" w14:textId="77777777" w:rsidR="003D352C" w:rsidRDefault="003D352C" w:rsidP="003D352C">
      <w:pPr>
        <w:pStyle w:val="NoSpacing"/>
        <w:rPr>
          <w:rFonts w:eastAsia="Calibri" w:cs="Calibri"/>
        </w:rPr>
      </w:pPr>
    </w:p>
    <w:p w14:paraId="2ABFF85D" w14:textId="77777777" w:rsidR="003D352C" w:rsidRDefault="003D352C" w:rsidP="003D352C">
      <w:pPr>
        <w:pStyle w:val="NoSpacing"/>
        <w:rPr>
          <w:rFonts w:cs="Calibri"/>
          <w:b/>
          <w:bCs/>
        </w:rPr>
      </w:pPr>
      <w:r>
        <w:rPr>
          <w:rFonts w:cs="Calibri"/>
          <w:b/>
          <w:bCs/>
        </w:rPr>
        <w:t>Question 2:</w:t>
      </w:r>
    </w:p>
    <w:p w14:paraId="21A7D7E3" w14:textId="77777777" w:rsidR="003D352C" w:rsidRDefault="003D352C" w:rsidP="003D352C">
      <w:pPr>
        <w:pStyle w:val="NoSpacing"/>
        <w:rPr>
          <w:rFonts w:cs="Calibri"/>
        </w:rPr>
      </w:pPr>
      <w:r>
        <w:rPr>
          <w:rFonts w:cs="Calibri"/>
        </w:rPr>
        <w:t>How frequent do you use Moodle Virtual Learning?</w:t>
      </w:r>
    </w:p>
    <w:p w14:paraId="3F11D99C" w14:textId="77777777" w:rsidR="003D352C" w:rsidRDefault="003D352C" w:rsidP="003D352C">
      <w:pPr>
        <w:pStyle w:val="NoSpacing"/>
        <w:rPr>
          <w:rFonts w:cs="Calibri"/>
        </w:rPr>
      </w:pPr>
    </w:p>
    <w:p w14:paraId="2AD60DB7" w14:textId="77777777" w:rsidR="003D352C" w:rsidRDefault="003D352C" w:rsidP="003D352C">
      <w:pPr>
        <w:pStyle w:val="NoSpacing"/>
      </w:pPr>
      <w:r>
        <w:rPr>
          <w:rFonts w:cs="Calibri"/>
        </w:rPr>
        <w:t xml:space="preserve">2-5 hours a week </w:t>
      </w:r>
      <w:r>
        <w:rPr>
          <w:rFonts w:cs="Calibri"/>
        </w:rPr>
        <w:tab/>
      </w:r>
      <w:r>
        <w:rPr>
          <w:rFonts w:ascii="Segoe UI Symbol" w:eastAsia="MS Gothic" w:hAnsi="Segoe UI Symbol" w:cs="Segoe UI Symbol"/>
        </w:rPr>
        <w:t>☐</w:t>
      </w:r>
    </w:p>
    <w:p w14:paraId="70D8E95D" w14:textId="77777777" w:rsidR="003D352C" w:rsidRDefault="003D352C" w:rsidP="003D352C">
      <w:pPr>
        <w:pStyle w:val="NoSpacing"/>
      </w:pPr>
      <w:r>
        <w:rPr>
          <w:rFonts w:cs="Calibri"/>
        </w:rPr>
        <w:t xml:space="preserve">6-9 hours a week </w:t>
      </w:r>
      <w:r>
        <w:rPr>
          <w:rFonts w:cs="Calibri"/>
        </w:rPr>
        <w:tab/>
      </w:r>
      <w:r>
        <w:rPr>
          <w:rFonts w:ascii="Segoe UI Symbol" w:eastAsia="MS Gothic" w:hAnsi="Segoe UI Symbol" w:cs="Segoe UI Symbol"/>
        </w:rPr>
        <w:t>☐</w:t>
      </w:r>
    </w:p>
    <w:p w14:paraId="4C7D845A" w14:textId="77777777" w:rsidR="003D352C" w:rsidRDefault="003D352C" w:rsidP="003D352C">
      <w:pPr>
        <w:pStyle w:val="NoSpacing"/>
      </w:pPr>
      <w:r>
        <w:rPr>
          <w:rFonts w:cs="Calibri"/>
        </w:rPr>
        <w:t>10-13 hours a week</w:t>
      </w:r>
      <w:r>
        <w:rPr>
          <w:rFonts w:cs="Calibri"/>
        </w:rPr>
        <w:tab/>
      </w:r>
      <w:r>
        <w:rPr>
          <w:rFonts w:ascii="Segoe UI Symbol" w:eastAsia="MS Gothic" w:hAnsi="Segoe UI Symbol" w:cs="Segoe UI Symbol"/>
        </w:rPr>
        <w:t>☐</w:t>
      </w:r>
    </w:p>
    <w:p w14:paraId="064B5C5F" w14:textId="77777777" w:rsidR="003D352C" w:rsidRDefault="003D352C" w:rsidP="003D352C">
      <w:pPr>
        <w:pStyle w:val="NoSpacing"/>
      </w:pPr>
      <w:r>
        <w:rPr>
          <w:rFonts w:cs="Calibri"/>
        </w:rPr>
        <w:t xml:space="preserve">13-16 hours a week </w:t>
      </w:r>
      <w:r>
        <w:rPr>
          <w:rFonts w:cs="Calibri"/>
        </w:rPr>
        <w:tab/>
      </w:r>
      <w:r>
        <w:rPr>
          <w:rFonts w:ascii="Segoe UI Symbol" w:eastAsia="MS Gothic" w:hAnsi="Segoe UI Symbol" w:cs="Segoe UI Symbol"/>
        </w:rPr>
        <w:t>☐</w:t>
      </w:r>
    </w:p>
    <w:p w14:paraId="14235CAA" w14:textId="77777777" w:rsidR="003D352C" w:rsidRDefault="003D352C" w:rsidP="003D352C">
      <w:pPr>
        <w:pStyle w:val="NoSpacing"/>
      </w:pPr>
      <w:r>
        <w:rPr>
          <w:rFonts w:cs="Calibri"/>
        </w:rPr>
        <w:t xml:space="preserve">16-19 hours a week </w:t>
      </w:r>
      <w:r>
        <w:rPr>
          <w:rFonts w:cs="Calibri"/>
        </w:rPr>
        <w:tab/>
      </w:r>
      <w:r>
        <w:rPr>
          <w:rFonts w:ascii="Segoe UI Symbol" w:eastAsia="MS Gothic" w:hAnsi="Segoe UI Symbol" w:cs="Segoe UI Symbol"/>
        </w:rPr>
        <w:t>☐</w:t>
      </w:r>
    </w:p>
    <w:p w14:paraId="2BA6A96B" w14:textId="77777777" w:rsidR="003D352C" w:rsidRDefault="003D352C" w:rsidP="003D352C">
      <w:pPr>
        <w:pStyle w:val="NoSpacing"/>
      </w:pPr>
      <w:r>
        <w:rPr>
          <w:rFonts w:cs="Calibri"/>
        </w:rPr>
        <w:t>20 ≥ hours a week</w:t>
      </w:r>
      <w:r>
        <w:rPr>
          <w:rFonts w:cs="Calibri"/>
        </w:rPr>
        <w:tab/>
      </w:r>
      <w:r>
        <w:rPr>
          <w:rFonts w:ascii="Segoe UI Symbol" w:eastAsia="MS Gothic" w:hAnsi="Segoe UI Symbol" w:cs="Segoe UI Symbol"/>
        </w:rPr>
        <w:t>☐</w:t>
      </w:r>
    </w:p>
    <w:p w14:paraId="33BE4889" w14:textId="77777777" w:rsidR="003D352C" w:rsidRDefault="003D352C" w:rsidP="003D352C">
      <w:pPr>
        <w:pStyle w:val="NoSpacing"/>
        <w:rPr>
          <w:rFonts w:cs="Calibri"/>
        </w:rPr>
      </w:pPr>
    </w:p>
    <w:p w14:paraId="757E3A88" w14:textId="77777777" w:rsidR="003D352C" w:rsidRDefault="003D352C" w:rsidP="003D352C">
      <w:pPr>
        <w:pStyle w:val="NoSpacing"/>
        <w:rPr>
          <w:rFonts w:cs="Calibri"/>
          <w:b/>
          <w:bCs/>
        </w:rPr>
      </w:pPr>
    </w:p>
    <w:p w14:paraId="25F1815E" w14:textId="447FCA3C" w:rsidR="003D352C" w:rsidRDefault="003D352C" w:rsidP="003D352C">
      <w:pPr>
        <w:pStyle w:val="NoSpacing"/>
        <w:rPr>
          <w:rFonts w:cs="Calibri"/>
          <w:b/>
          <w:bCs/>
        </w:rPr>
      </w:pPr>
      <w:r>
        <w:rPr>
          <w:rFonts w:cs="Calibri"/>
          <w:b/>
          <w:bCs/>
        </w:rPr>
        <w:t>Question 3:</w:t>
      </w:r>
    </w:p>
    <w:p w14:paraId="3CFCC592" w14:textId="77777777" w:rsidR="003D352C" w:rsidRDefault="003D352C" w:rsidP="003D352C">
      <w:pPr>
        <w:pStyle w:val="NoSpacing"/>
        <w:rPr>
          <w:rFonts w:cs="Calibri"/>
        </w:rPr>
      </w:pPr>
      <w:r>
        <w:rPr>
          <w:rFonts w:cs="Calibri"/>
        </w:rPr>
        <w:lastRenderedPageBreak/>
        <w:t>Do you believe that using Moodle Virtual learning technology is a good learning process?</w:t>
      </w:r>
    </w:p>
    <w:p w14:paraId="48344463" w14:textId="77777777" w:rsidR="003D352C" w:rsidRDefault="003D352C" w:rsidP="003D352C">
      <w:pPr>
        <w:pStyle w:val="NoSpacing"/>
        <w:rPr>
          <w:rFonts w:cs="Calibri"/>
        </w:rPr>
      </w:pPr>
    </w:p>
    <w:p w14:paraId="18305558" w14:textId="77777777" w:rsidR="003D352C" w:rsidRDefault="003D352C" w:rsidP="003D352C">
      <w:pPr>
        <w:pStyle w:val="NoSpacing"/>
      </w:pPr>
      <w:r>
        <w:rPr>
          <w:rFonts w:cs="Calibri"/>
        </w:rPr>
        <w:t xml:space="preserve">Yes   </w:t>
      </w:r>
      <w:r>
        <w:rPr>
          <w:rFonts w:ascii="Segoe UI Symbol" w:eastAsia="MS Gothic" w:hAnsi="Segoe UI Symbol" w:cs="Segoe UI Symbol"/>
        </w:rPr>
        <w:t>☐</w:t>
      </w:r>
      <w:r>
        <w:rPr>
          <w:rFonts w:eastAsia="MS Gothic" w:cs="Calibri"/>
        </w:rPr>
        <w:t xml:space="preserve"> - Please go to question 4</w:t>
      </w:r>
    </w:p>
    <w:p w14:paraId="1146E079" w14:textId="77777777" w:rsidR="003D352C" w:rsidRDefault="003D352C" w:rsidP="003D352C">
      <w:pPr>
        <w:pStyle w:val="NoSpacing"/>
      </w:pPr>
      <w:r>
        <w:rPr>
          <w:rFonts w:cs="Calibri"/>
        </w:rPr>
        <w:t xml:space="preserve">No    </w:t>
      </w:r>
      <w:r>
        <w:rPr>
          <w:rFonts w:ascii="Segoe UI Symbol" w:eastAsia="MS Gothic" w:hAnsi="Segoe UI Symbol" w:cs="Segoe UI Symbol"/>
        </w:rPr>
        <w:t>☐</w:t>
      </w:r>
      <w:r>
        <w:rPr>
          <w:rFonts w:eastAsia="MS Gothic" w:cs="Calibri"/>
        </w:rPr>
        <w:t xml:space="preserve"> </w:t>
      </w:r>
    </w:p>
    <w:p w14:paraId="671E2AB7" w14:textId="77777777" w:rsidR="003D352C" w:rsidRDefault="003D352C" w:rsidP="003D352C">
      <w:pPr>
        <w:pStyle w:val="NoSpacing"/>
        <w:rPr>
          <w:rFonts w:cs="Calibri"/>
        </w:rPr>
      </w:pPr>
    </w:p>
    <w:p w14:paraId="0B59A77E" w14:textId="77777777" w:rsidR="003D352C" w:rsidRDefault="003D352C" w:rsidP="003D352C">
      <w:pPr>
        <w:pStyle w:val="NoSpacing"/>
        <w:rPr>
          <w:rFonts w:cs="Calibri"/>
          <w:b/>
          <w:bCs/>
        </w:rPr>
      </w:pPr>
      <w:r>
        <w:rPr>
          <w:rFonts w:cs="Calibri"/>
          <w:b/>
          <w:bCs/>
        </w:rPr>
        <w:t xml:space="preserve">Question 4: </w:t>
      </w:r>
    </w:p>
    <w:p w14:paraId="097B4DAA" w14:textId="77777777" w:rsidR="003D352C" w:rsidRDefault="003D352C" w:rsidP="003D352C">
      <w:pPr>
        <w:pStyle w:val="NoSpacing"/>
        <w:rPr>
          <w:rFonts w:cs="Calibri"/>
        </w:rPr>
      </w:pPr>
      <w:r>
        <w:rPr>
          <w:rFonts w:cs="Calibri"/>
        </w:rPr>
        <w:t>Why do you believe that Moodle Virtual Learning technology is good learning process?</w:t>
      </w:r>
    </w:p>
    <w:p w14:paraId="5A5F31C5" w14:textId="77777777" w:rsidR="003D352C" w:rsidRDefault="003D352C" w:rsidP="003D352C">
      <w:pPr>
        <w:pStyle w:val="NoSpacing"/>
        <w:rPr>
          <w:rFonts w:cs="Calibri"/>
        </w:rPr>
      </w:pPr>
    </w:p>
    <w:p w14:paraId="1105498E" w14:textId="77777777" w:rsidR="003D352C" w:rsidRDefault="003D352C" w:rsidP="003D352C">
      <w:pPr>
        <w:pStyle w:val="NoSpacing"/>
        <w:rPr>
          <w:rFonts w:cs="Calibri"/>
        </w:rPr>
      </w:pPr>
      <w:r>
        <w:rPr>
          <w:rFonts w:cs="Calibri"/>
        </w:rPr>
        <w:t>………………………………………………………………………………………………………………………………………………………………………………………………………………………………………………………………………………………………………………………………………………………………………………………………………………………………………………………………………………………</w:t>
      </w:r>
    </w:p>
    <w:p w14:paraId="12E39126" w14:textId="77777777" w:rsidR="003D352C" w:rsidRDefault="003D352C" w:rsidP="003D352C">
      <w:pPr>
        <w:pStyle w:val="NoSpacing"/>
        <w:rPr>
          <w:rFonts w:cs="Calibri"/>
        </w:rPr>
      </w:pPr>
    </w:p>
    <w:p w14:paraId="3F441A00" w14:textId="77777777" w:rsidR="003D352C" w:rsidRDefault="003D352C" w:rsidP="003D352C">
      <w:pPr>
        <w:pStyle w:val="NoSpacing"/>
        <w:rPr>
          <w:rFonts w:cs="Calibri"/>
        </w:rPr>
      </w:pPr>
    </w:p>
    <w:p w14:paraId="32A63882" w14:textId="77777777" w:rsidR="003D352C" w:rsidRDefault="003D352C" w:rsidP="003D352C">
      <w:pPr>
        <w:pStyle w:val="NoSpacing"/>
        <w:rPr>
          <w:rFonts w:cs="Calibri"/>
          <w:b/>
          <w:bCs/>
        </w:rPr>
      </w:pPr>
      <w:r>
        <w:rPr>
          <w:rFonts w:cs="Calibri"/>
          <w:b/>
          <w:bCs/>
        </w:rPr>
        <w:t>Question 5:</w:t>
      </w:r>
    </w:p>
    <w:p w14:paraId="2DD2AA25" w14:textId="77777777" w:rsidR="003D352C" w:rsidRDefault="003D352C" w:rsidP="003D352C">
      <w:pPr>
        <w:pStyle w:val="NoSpacing"/>
        <w:rPr>
          <w:rFonts w:cs="Calibri"/>
        </w:rPr>
      </w:pPr>
      <w:r>
        <w:rPr>
          <w:rFonts w:cs="Calibri"/>
        </w:rPr>
        <w:t>What is your experience in using Moodle Virtual Learning?</w:t>
      </w:r>
    </w:p>
    <w:p w14:paraId="05D61BE5" w14:textId="77777777" w:rsidR="003D352C" w:rsidRDefault="003D352C" w:rsidP="003D352C">
      <w:pPr>
        <w:pStyle w:val="NoSpacing"/>
        <w:rPr>
          <w:rFonts w:cs="Calibri"/>
        </w:rPr>
      </w:pPr>
    </w:p>
    <w:p w14:paraId="01F8DA7D" w14:textId="77777777" w:rsidR="003D352C" w:rsidRDefault="003D352C" w:rsidP="003D352C">
      <w:pPr>
        <w:pStyle w:val="NoSpacing"/>
      </w:pPr>
      <w:r>
        <w:rPr>
          <w:rFonts w:cs="Calibri"/>
        </w:rPr>
        <w:t xml:space="preserve">Useful </w:t>
      </w:r>
      <w:r>
        <w:rPr>
          <w:rFonts w:cs="Calibri"/>
        </w:rPr>
        <w:tab/>
      </w:r>
      <w:r>
        <w:rPr>
          <w:rFonts w:ascii="Segoe UI Symbol" w:eastAsia="MS Gothic" w:hAnsi="Segoe UI Symbol" w:cs="Segoe UI Symbol"/>
        </w:rPr>
        <w:t>☐</w:t>
      </w:r>
      <w:r>
        <w:rPr>
          <w:rFonts w:eastAsia="MS Gothic" w:cs="Calibri"/>
        </w:rPr>
        <w:t xml:space="preserve">   Extremely useful   </w:t>
      </w:r>
      <w:r>
        <w:rPr>
          <w:rFonts w:ascii="Segoe UI Symbol" w:eastAsia="MS Gothic" w:hAnsi="Segoe UI Symbol" w:cs="Segoe UI Symbol"/>
        </w:rPr>
        <w:t>☐</w:t>
      </w:r>
      <w:r>
        <w:rPr>
          <w:rFonts w:eastAsia="MS Gothic" w:cs="Calibri"/>
        </w:rPr>
        <w:t xml:space="preserve">   Neutral   </w:t>
      </w:r>
      <w:r>
        <w:rPr>
          <w:rFonts w:ascii="Segoe UI Symbol" w:eastAsia="MS Gothic" w:hAnsi="Segoe UI Symbol" w:cs="Segoe UI Symbol"/>
        </w:rPr>
        <w:t>☐</w:t>
      </w:r>
      <w:r>
        <w:rPr>
          <w:rFonts w:eastAsia="MS Gothic" w:cs="Calibri"/>
        </w:rPr>
        <w:t xml:space="preserve">   Not useful   </w:t>
      </w:r>
      <w:r>
        <w:rPr>
          <w:rFonts w:ascii="Segoe UI Symbol" w:eastAsia="MS Gothic" w:hAnsi="Segoe UI Symbol" w:cs="Segoe UI Symbol"/>
        </w:rPr>
        <w:t>☐</w:t>
      </w:r>
      <w:r>
        <w:rPr>
          <w:rFonts w:eastAsia="MS Gothic" w:cs="Calibri"/>
        </w:rPr>
        <w:t xml:space="preserve">   Not at all useful </w:t>
      </w:r>
      <w:r>
        <w:rPr>
          <w:rFonts w:ascii="Segoe UI Symbol" w:eastAsia="MS Gothic" w:hAnsi="Segoe UI Symbol" w:cs="Segoe UI Symbol"/>
        </w:rPr>
        <w:t>☐</w:t>
      </w:r>
      <w:r>
        <w:rPr>
          <w:rFonts w:cs="Calibri"/>
        </w:rPr>
        <w:tab/>
      </w:r>
    </w:p>
    <w:p w14:paraId="42E2AD06" w14:textId="77777777" w:rsidR="003D352C" w:rsidRDefault="003D352C" w:rsidP="003D352C">
      <w:pPr>
        <w:pStyle w:val="NoSpacing"/>
        <w:rPr>
          <w:rFonts w:eastAsia="MS Gothic" w:cs="Calibri"/>
        </w:rPr>
      </w:pPr>
    </w:p>
    <w:p w14:paraId="0D14A131" w14:textId="77777777" w:rsidR="003D352C" w:rsidRDefault="003D352C" w:rsidP="003D352C">
      <w:pPr>
        <w:pStyle w:val="NoSpacing"/>
        <w:rPr>
          <w:rFonts w:cs="Calibri"/>
        </w:rPr>
      </w:pPr>
    </w:p>
    <w:p w14:paraId="6B788F64" w14:textId="77777777" w:rsidR="003D352C" w:rsidRDefault="003D352C" w:rsidP="003D352C">
      <w:pPr>
        <w:pStyle w:val="NoSpacing"/>
        <w:rPr>
          <w:rFonts w:cs="Calibri"/>
          <w:b/>
          <w:bCs/>
        </w:rPr>
      </w:pPr>
      <w:r>
        <w:rPr>
          <w:rFonts w:cs="Calibri"/>
          <w:b/>
          <w:bCs/>
        </w:rPr>
        <w:t xml:space="preserve">Question 6: </w:t>
      </w:r>
    </w:p>
    <w:p w14:paraId="0B21F12F" w14:textId="77777777" w:rsidR="003D352C" w:rsidRDefault="003D352C" w:rsidP="003D352C">
      <w:pPr>
        <w:pStyle w:val="NoSpacing"/>
        <w:rPr>
          <w:rFonts w:cs="Calibri"/>
        </w:rPr>
      </w:pPr>
      <w:r>
        <w:rPr>
          <w:rFonts w:cs="Calibri"/>
        </w:rPr>
        <w:t xml:space="preserve">Does Moodle Virtual Learning experience increase student participation in educational process? </w:t>
      </w:r>
    </w:p>
    <w:p w14:paraId="302E434F" w14:textId="77777777" w:rsidR="003D352C" w:rsidRDefault="003D352C" w:rsidP="003D352C">
      <w:pPr>
        <w:pStyle w:val="NoSpacing"/>
        <w:rPr>
          <w:rFonts w:cs="Calibri"/>
        </w:rPr>
      </w:pPr>
    </w:p>
    <w:p w14:paraId="79D9001E" w14:textId="77777777" w:rsidR="003D352C" w:rsidRDefault="003D352C" w:rsidP="003D352C">
      <w:pPr>
        <w:pStyle w:val="NoSpacing"/>
      </w:pPr>
      <w:r>
        <w:rPr>
          <w:rFonts w:cs="Calibri"/>
        </w:rPr>
        <w:t xml:space="preserve">Agree </w:t>
      </w:r>
      <w:r>
        <w:rPr>
          <w:rFonts w:cs="Calibri"/>
        </w:rPr>
        <w:tab/>
      </w:r>
      <w:proofErr w:type="gramStart"/>
      <w:r>
        <w:rPr>
          <w:rFonts w:ascii="Segoe UI Symbol" w:eastAsia="MS Gothic" w:hAnsi="Segoe UI Symbol" w:cs="Segoe UI Symbol"/>
        </w:rPr>
        <w:t>☐</w:t>
      </w:r>
      <w:r>
        <w:rPr>
          <w:rFonts w:eastAsia="MS Gothic" w:cs="Calibri"/>
        </w:rPr>
        <w:t xml:space="preserve">  Strongly</w:t>
      </w:r>
      <w:proofErr w:type="gramEnd"/>
      <w:r>
        <w:rPr>
          <w:rFonts w:eastAsia="MS Gothic" w:cs="Calibri"/>
        </w:rPr>
        <w:t xml:space="preserve"> agree </w:t>
      </w:r>
      <w:r>
        <w:rPr>
          <w:rFonts w:ascii="Segoe UI Symbol" w:eastAsia="MS Gothic" w:hAnsi="Segoe UI Symbol" w:cs="Segoe UI Symbol"/>
        </w:rPr>
        <w:t>☐</w:t>
      </w:r>
      <w:r>
        <w:rPr>
          <w:rFonts w:eastAsia="MS Gothic" w:cs="Calibri"/>
        </w:rPr>
        <w:t xml:space="preserve">   Neutral   </w:t>
      </w:r>
      <w:r>
        <w:rPr>
          <w:rFonts w:ascii="Segoe UI Symbol" w:eastAsia="MS Gothic" w:hAnsi="Segoe UI Symbol" w:cs="Segoe UI Symbol"/>
        </w:rPr>
        <w:t>☐</w:t>
      </w:r>
      <w:r>
        <w:rPr>
          <w:rFonts w:eastAsia="MS Gothic" w:cs="Calibri"/>
        </w:rPr>
        <w:t xml:space="preserve">   Disagree   </w:t>
      </w:r>
      <w:r>
        <w:rPr>
          <w:rFonts w:ascii="Segoe UI Symbol" w:eastAsia="MS Gothic" w:hAnsi="Segoe UI Symbol" w:cs="Segoe UI Symbol"/>
        </w:rPr>
        <w:t>☐</w:t>
      </w:r>
      <w:r>
        <w:rPr>
          <w:rFonts w:eastAsia="MS Gothic" w:cs="Calibri"/>
        </w:rPr>
        <w:t xml:space="preserve">   Strongly disagree </w:t>
      </w:r>
      <w:r>
        <w:rPr>
          <w:rFonts w:ascii="Segoe UI Symbol" w:eastAsia="MS Gothic" w:hAnsi="Segoe UI Symbol" w:cs="Segoe UI Symbol"/>
        </w:rPr>
        <w:t>☐</w:t>
      </w:r>
      <w:r>
        <w:rPr>
          <w:rFonts w:cs="Calibri"/>
        </w:rPr>
        <w:tab/>
      </w:r>
    </w:p>
    <w:p w14:paraId="14E6779C" w14:textId="77777777" w:rsidR="003D352C" w:rsidRDefault="003D352C" w:rsidP="003D352C">
      <w:pPr>
        <w:pStyle w:val="NoSpacing"/>
        <w:rPr>
          <w:rFonts w:cs="Calibri"/>
        </w:rPr>
      </w:pPr>
    </w:p>
    <w:p w14:paraId="6887671F" w14:textId="77777777" w:rsidR="003D352C" w:rsidRDefault="003D352C" w:rsidP="003D352C">
      <w:pPr>
        <w:pStyle w:val="NoSpacing"/>
        <w:rPr>
          <w:rFonts w:cs="Calibri"/>
        </w:rPr>
      </w:pPr>
    </w:p>
    <w:p w14:paraId="2D8C0D18" w14:textId="77777777" w:rsidR="003D352C" w:rsidRDefault="003D352C" w:rsidP="003D352C">
      <w:pPr>
        <w:pStyle w:val="NoSpacing"/>
        <w:rPr>
          <w:rFonts w:cs="Calibri"/>
          <w:b/>
          <w:bCs/>
        </w:rPr>
      </w:pPr>
      <w:r>
        <w:rPr>
          <w:rFonts w:cs="Calibri"/>
          <w:b/>
          <w:bCs/>
        </w:rPr>
        <w:t xml:space="preserve">Question 7: </w:t>
      </w:r>
    </w:p>
    <w:p w14:paraId="70DF1CB8" w14:textId="77777777" w:rsidR="003D352C" w:rsidRDefault="003D352C" w:rsidP="003D352C">
      <w:pPr>
        <w:pStyle w:val="NoSpacing"/>
        <w:rPr>
          <w:rFonts w:cs="Calibri"/>
        </w:rPr>
      </w:pPr>
      <w:r>
        <w:rPr>
          <w:rFonts w:cs="Calibri"/>
        </w:rPr>
        <w:t>How do you rate between 0 and 10 that Virtual Learning Environment helps to engage with other learners easily? (Poor rate is 0 and Excellent is 10)</w:t>
      </w:r>
    </w:p>
    <w:p w14:paraId="3A5DB83A" w14:textId="77777777" w:rsidR="003D352C" w:rsidRDefault="003D352C" w:rsidP="003D352C">
      <w:pPr>
        <w:pStyle w:val="NoSpacing"/>
        <w:rPr>
          <w:rFonts w:cs="Calibri"/>
        </w:rPr>
      </w:pPr>
    </w:p>
    <w:p w14:paraId="38716CCD" w14:textId="77777777" w:rsidR="003D352C" w:rsidRDefault="003D352C" w:rsidP="003D352C">
      <w:pPr>
        <w:pStyle w:val="NoSpacing"/>
        <w:rPr>
          <w:rFonts w:cs="Calibri"/>
        </w:rPr>
      </w:pPr>
      <w:r>
        <w:rPr>
          <w:rFonts w:cs="Calibri"/>
        </w:rPr>
        <w:t>…………..</w:t>
      </w:r>
    </w:p>
    <w:p w14:paraId="7267C53E" w14:textId="77777777" w:rsidR="003D352C" w:rsidRDefault="003D352C" w:rsidP="003D352C">
      <w:pPr>
        <w:pStyle w:val="NoSpacing"/>
        <w:rPr>
          <w:rFonts w:cs="Calibri"/>
          <w:b/>
          <w:bCs/>
        </w:rPr>
      </w:pPr>
      <w:r>
        <w:rPr>
          <w:rFonts w:cs="Calibri"/>
          <w:b/>
          <w:bCs/>
        </w:rPr>
        <w:tab/>
      </w:r>
    </w:p>
    <w:p w14:paraId="1206D463" w14:textId="77777777" w:rsidR="003D352C" w:rsidRDefault="003D352C" w:rsidP="003D352C">
      <w:pPr>
        <w:pStyle w:val="NoSpacing"/>
      </w:pPr>
      <w:r>
        <w:rPr>
          <w:rFonts w:cs="Calibri"/>
          <w:b/>
          <w:bCs/>
        </w:rPr>
        <w:t>Question 8:</w:t>
      </w:r>
    </w:p>
    <w:p w14:paraId="2B0E8CFE" w14:textId="77777777" w:rsidR="003D352C" w:rsidRDefault="003D352C" w:rsidP="003D352C">
      <w:pPr>
        <w:pStyle w:val="NoSpacing"/>
        <w:rPr>
          <w:rFonts w:cs="Calibri"/>
        </w:rPr>
      </w:pPr>
      <w:r>
        <w:rPr>
          <w:rFonts w:cs="Calibri"/>
        </w:rPr>
        <w:t>Do you believe that it is easy to get study materials through Virtual Learning Environment?</w:t>
      </w:r>
    </w:p>
    <w:p w14:paraId="6843BA7F" w14:textId="77777777" w:rsidR="003D352C" w:rsidRDefault="003D352C" w:rsidP="003D352C">
      <w:pPr>
        <w:pStyle w:val="NoSpacing"/>
        <w:rPr>
          <w:rFonts w:cs="Calibri"/>
        </w:rPr>
      </w:pPr>
    </w:p>
    <w:p w14:paraId="09568C42" w14:textId="77777777" w:rsidR="003D352C" w:rsidRDefault="003D352C" w:rsidP="003D352C">
      <w:pPr>
        <w:pStyle w:val="NoSpacing"/>
      </w:pPr>
      <w:r>
        <w:rPr>
          <w:rFonts w:cs="Calibri"/>
        </w:rPr>
        <w:t xml:space="preserve">Yes   </w:t>
      </w:r>
      <w:r>
        <w:rPr>
          <w:rFonts w:ascii="Segoe UI Symbol" w:eastAsia="MS Gothic" w:hAnsi="Segoe UI Symbol" w:cs="Segoe UI Symbol"/>
        </w:rPr>
        <w:t>☐</w:t>
      </w:r>
      <w:r>
        <w:rPr>
          <w:rFonts w:eastAsia="MS Gothic" w:cs="Calibri"/>
        </w:rPr>
        <w:t xml:space="preserve"> </w:t>
      </w:r>
    </w:p>
    <w:p w14:paraId="584F6597" w14:textId="77777777" w:rsidR="003D352C" w:rsidRDefault="003D352C" w:rsidP="003D352C">
      <w:pPr>
        <w:pStyle w:val="NoSpacing"/>
      </w:pPr>
      <w:r>
        <w:rPr>
          <w:rFonts w:cs="Calibri"/>
        </w:rPr>
        <w:t xml:space="preserve">No    </w:t>
      </w:r>
      <w:r>
        <w:rPr>
          <w:rFonts w:ascii="Segoe UI Symbol" w:eastAsia="MS Gothic" w:hAnsi="Segoe UI Symbol" w:cs="Segoe UI Symbol"/>
        </w:rPr>
        <w:t>☐</w:t>
      </w:r>
      <w:r>
        <w:rPr>
          <w:rFonts w:eastAsia="MS Gothic" w:cs="Calibri"/>
        </w:rPr>
        <w:t xml:space="preserve"> - Please go to question 9</w:t>
      </w:r>
    </w:p>
    <w:p w14:paraId="78F932BC" w14:textId="77777777" w:rsidR="003D352C" w:rsidRDefault="003D352C" w:rsidP="003D352C">
      <w:pPr>
        <w:pStyle w:val="NoSpacing"/>
        <w:rPr>
          <w:rFonts w:eastAsia="MS Gothic" w:cs="Calibri"/>
        </w:rPr>
      </w:pPr>
    </w:p>
    <w:p w14:paraId="0B1C512F" w14:textId="77777777" w:rsidR="003D352C" w:rsidRDefault="003D352C" w:rsidP="003D352C">
      <w:pPr>
        <w:pStyle w:val="NoSpacing"/>
        <w:rPr>
          <w:rFonts w:cs="Calibri"/>
          <w:b/>
          <w:bCs/>
        </w:rPr>
      </w:pPr>
      <w:r>
        <w:rPr>
          <w:rFonts w:cs="Calibri"/>
          <w:b/>
          <w:bCs/>
        </w:rPr>
        <w:t>Question 9:</w:t>
      </w:r>
    </w:p>
    <w:p w14:paraId="5863275A" w14:textId="77777777" w:rsidR="003D352C" w:rsidRDefault="003D352C" w:rsidP="003D352C">
      <w:pPr>
        <w:pStyle w:val="NoSpacing"/>
        <w:rPr>
          <w:rFonts w:cs="Calibri"/>
        </w:rPr>
      </w:pPr>
      <w:r>
        <w:rPr>
          <w:rFonts w:cs="Calibri"/>
        </w:rPr>
        <w:t>Virtual learning environment has time and place flexibility?</w:t>
      </w:r>
    </w:p>
    <w:p w14:paraId="6EE99922" w14:textId="77777777" w:rsidR="003D352C" w:rsidRDefault="003D352C" w:rsidP="003D352C">
      <w:pPr>
        <w:pStyle w:val="NoSpacing"/>
        <w:rPr>
          <w:rFonts w:cs="Calibri"/>
        </w:rPr>
      </w:pPr>
    </w:p>
    <w:p w14:paraId="12A4ADB5" w14:textId="77777777" w:rsidR="003D352C" w:rsidRDefault="003D352C" w:rsidP="003D352C">
      <w:pPr>
        <w:pStyle w:val="NoSpacing"/>
      </w:pPr>
      <w:r>
        <w:rPr>
          <w:rFonts w:cs="Calibri"/>
        </w:rPr>
        <w:t xml:space="preserve">Agree </w:t>
      </w:r>
      <w:r>
        <w:rPr>
          <w:rFonts w:cs="Calibri"/>
        </w:rPr>
        <w:tab/>
      </w:r>
      <w:proofErr w:type="gramStart"/>
      <w:r>
        <w:rPr>
          <w:rFonts w:ascii="Segoe UI Symbol" w:eastAsia="MS Gothic" w:hAnsi="Segoe UI Symbol" w:cs="Segoe UI Symbol"/>
        </w:rPr>
        <w:t>☐</w:t>
      </w:r>
      <w:r>
        <w:rPr>
          <w:rFonts w:eastAsia="MS Gothic" w:cs="Calibri"/>
        </w:rPr>
        <w:t xml:space="preserve">  Strongly</w:t>
      </w:r>
      <w:proofErr w:type="gramEnd"/>
      <w:r>
        <w:rPr>
          <w:rFonts w:eastAsia="MS Gothic" w:cs="Calibri"/>
        </w:rPr>
        <w:t xml:space="preserve"> agree </w:t>
      </w:r>
      <w:r>
        <w:rPr>
          <w:rFonts w:ascii="Segoe UI Symbol" w:eastAsia="MS Gothic" w:hAnsi="Segoe UI Symbol" w:cs="Segoe UI Symbol"/>
        </w:rPr>
        <w:t>☐</w:t>
      </w:r>
      <w:r>
        <w:rPr>
          <w:rFonts w:eastAsia="MS Gothic" w:cs="Calibri"/>
        </w:rPr>
        <w:t xml:space="preserve">   Neutral   </w:t>
      </w:r>
      <w:r>
        <w:rPr>
          <w:rFonts w:ascii="Segoe UI Symbol" w:eastAsia="MS Gothic" w:hAnsi="Segoe UI Symbol" w:cs="Segoe UI Symbol"/>
        </w:rPr>
        <w:t>☐</w:t>
      </w:r>
      <w:r>
        <w:rPr>
          <w:rFonts w:eastAsia="MS Gothic" w:cs="Calibri"/>
        </w:rPr>
        <w:t xml:space="preserve">   Disagree   </w:t>
      </w:r>
      <w:r>
        <w:rPr>
          <w:rFonts w:ascii="Segoe UI Symbol" w:eastAsia="MS Gothic" w:hAnsi="Segoe UI Symbol" w:cs="Segoe UI Symbol"/>
        </w:rPr>
        <w:t>☐</w:t>
      </w:r>
      <w:r>
        <w:rPr>
          <w:rFonts w:eastAsia="MS Gothic" w:cs="Calibri"/>
        </w:rPr>
        <w:t xml:space="preserve">   Strongly disagree </w:t>
      </w:r>
      <w:r>
        <w:rPr>
          <w:rFonts w:ascii="Segoe UI Symbol" w:eastAsia="MS Gothic" w:hAnsi="Segoe UI Symbol" w:cs="Segoe UI Symbol"/>
        </w:rPr>
        <w:t>☐</w:t>
      </w:r>
      <w:r>
        <w:rPr>
          <w:rFonts w:cs="Calibri"/>
        </w:rPr>
        <w:tab/>
      </w:r>
    </w:p>
    <w:p w14:paraId="52A8B213" w14:textId="77777777" w:rsidR="003D352C" w:rsidRDefault="003D352C" w:rsidP="003D352C">
      <w:pPr>
        <w:pStyle w:val="NoSpacing"/>
        <w:rPr>
          <w:rFonts w:cs="Calibri"/>
        </w:rPr>
      </w:pPr>
    </w:p>
    <w:p w14:paraId="2CC45B05" w14:textId="77777777" w:rsidR="003D352C" w:rsidRDefault="003D352C" w:rsidP="003D352C">
      <w:pPr>
        <w:pStyle w:val="NoSpacing"/>
        <w:rPr>
          <w:rFonts w:cs="Calibri"/>
          <w:b/>
          <w:bCs/>
        </w:rPr>
      </w:pPr>
      <w:r>
        <w:rPr>
          <w:rFonts w:cs="Calibri"/>
          <w:b/>
          <w:bCs/>
        </w:rPr>
        <w:t>Question 10:</w:t>
      </w:r>
    </w:p>
    <w:p w14:paraId="03E499AC" w14:textId="77777777" w:rsidR="003D352C" w:rsidRDefault="003D352C" w:rsidP="003D352C">
      <w:pPr>
        <w:pStyle w:val="NoSpacing"/>
        <w:rPr>
          <w:rFonts w:cs="Calibri"/>
        </w:rPr>
      </w:pPr>
    </w:p>
    <w:p w14:paraId="73E82091" w14:textId="77777777" w:rsidR="003D352C" w:rsidRDefault="003D352C" w:rsidP="003D352C">
      <w:pPr>
        <w:pStyle w:val="NoSpacing"/>
        <w:rPr>
          <w:rFonts w:cs="Calibri"/>
        </w:rPr>
      </w:pPr>
      <w:r>
        <w:rPr>
          <w:rFonts w:cs="Calibri"/>
        </w:rPr>
        <w:t xml:space="preserve">What impact you think you have on the virtual learning </w:t>
      </w:r>
      <w:proofErr w:type="gramStart"/>
      <w:r>
        <w:rPr>
          <w:rFonts w:cs="Calibri"/>
        </w:rPr>
        <w:t>compare</w:t>
      </w:r>
      <w:proofErr w:type="gramEnd"/>
      <w:r>
        <w:rPr>
          <w:rFonts w:cs="Calibri"/>
        </w:rPr>
        <w:t xml:space="preserve"> to study in a class?</w:t>
      </w:r>
    </w:p>
    <w:p w14:paraId="2B3646A6" w14:textId="77777777" w:rsidR="003D352C" w:rsidRDefault="003D352C" w:rsidP="003D352C">
      <w:pPr>
        <w:pStyle w:val="NoSpacing"/>
        <w:rPr>
          <w:rFonts w:cs="Calibri"/>
        </w:rPr>
      </w:pPr>
    </w:p>
    <w:p w14:paraId="5C411E67" w14:textId="77777777" w:rsidR="003D352C" w:rsidRDefault="003D352C" w:rsidP="003D352C">
      <w:pPr>
        <w:pStyle w:val="NoSpacing"/>
        <w:rPr>
          <w:rFonts w:cs="Calibri"/>
        </w:rPr>
      </w:pPr>
      <w:r>
        <w:rPr>
          <w:rFonts w:cs="Calibri"/>
        </w:rPr>
        <w:lastRenderedPageBreak/>
        <w:t>………………………………………………………………………………………………………………………………………………………………………………………………………………………………………………………………………………………………………………………………………………………………………………………………………………………………………………………………………………………</w:t>
      </w:r>
    </w:p>
    <w:p w14:paraId="493835ED" w14:textId="77777777" w:rsidR="003D352C" w:rsidRDefault="003D352C" w:rsidP="003D352C">
      <w:pPr>
        <w:pStyle w:val="NoSpacing"/>
        <w:rPr>
          <w:rFonts w:cs="Calibri"/>
        </w:rPr>
      </w:pPr>
    </w:p>
    <w:p w14:paraId="0C799D24" w14:textId="77777777" w:rsidR="003D352C" w:rsidRDefault="003D352C" w:rsidP="003D352C">
      <w:pPr>
        <w:pStyle w:val="NoSpacing"/>
        <w:rPr>
          <w:rFonts w:cs="Calibri"/>
        </w:rPr>
      </w:pPr>
    </w:p>
    <w:p w14:paraId="308E31F7" w14:textId="77777777" w:rsidR="003D352C" w:rsidRDefault="003D352C" w:rsidP="003D352C">
      <w:pPr>
        <w:pStyle w:val="NoSpacing"/>
        <w:jc w:val="center"/>
      </w:pPr>
      <w:r>
        <w:rPr>
          <w:rFonts w:ascii="Times New Roman" w:hAnsi="Times New Roman" w:cs="Times New Roman"/>
          <w:b/>
          <w:bCs/>
          <w:i/>
          <w:iCs/>
          <w:sz w:val="30"/>
          <w:szCs w:val="30"/>
        </w:rPr>
        <w:t>Thank you very much for responding to my questioner!!!</w:t>
      </w:r>
    </w:p>
    <w:p w14:paraId="00688819" w14:textId="77777777" w:rsidR="003D352C" w:rsidRPr="003D352C" w:rsidRDefault="003D352C" w:rsidP="003D352C"/>
    <w:sectPr w:rsidR="003D352C" w:rsidRPr="003D352C" w:rsidSect="00F17392">
      <w:footerReference w:type="default" r:id="rId1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86950" w14:textId="77777777" w:rsidR="001B12FA" w:rsidRDefault="001B12FA" w:rsidP="00155033">
      <w:pPr>
        <w:spacing w:after="0" w:line="240" w:lineRule="auto"/>
      </w:pPr>
      <w:r>
        <w:separator/>
      </w:r>
    </w:p>
  </w:endnote>
  <w:endnote w:type="continuationSeparator" w:id="0">
    <w:p w14:paraId="44F98CF2" w14:textId="77777777" w:rsidR="001B12FA" w:rsidRDefault="001B12FA" w:rsidP="00155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1452411"/>
      <w:docPartObj>
        <w:docPartGallery w:val="Page Numbers (Bottom of Page)"/>
        <w:docPartUnique/>
      </w:docPartObj>
    </w:sdtPr>
    <w:sdtEndPr>
      <w:rPr>
        <w:noProof/>
      </w:rPr>
    </w:sdtEndPr>
    <w:sdtContent>
      <w:p w14:paraId="6685DDEA" w14:textId="512FBF80" w:rsidR="00155033" w:rsidRDefault="001550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5541AA" w14:textId="77777777" w:rsidR="00155033" w:rsidRDefault="00155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31EE7" w14:textId="77777777" w:rsidR="001B12FA" w:rsidRDefault="001B12FA" w:rsidP="00155033">
      <w:pPr>
        <w:spacing w:after="0" w:line="240" w:lineRule="auto"/>
      </w:pPr>
      <w:r>
        <w:separator/>
      </w:r>
    </w:p>
  </w:footnote>
  <w:footnote w:type="continuationSeparator" w:id="0">
    <w:p w14:paraId="792CD052" w14:textId="77777777" w:rsidR="001B12FA" w:rsidRDefault="001B12FA" w:rsidP="00155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75E06"/>
    <w:multiLevelType w:val="hybridMultilevel"/>
    <w:tmpl w:val="CD224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1F0BDB"/>
    <w:multiLevelType w:val="hybridMultilevel"/>
    <w:tmpl w:val="6FCA344C"/>
    <w:lvl w:ilvl="0" w:tplc="A26CA4BE">
      <w:start w:val="1"/>
      <w:numFmt w:val="decimal"/>
      <w:lvlText w:val="%1."/>
      <w:lvlJc w:val="left"/>
      <w:pPr>
        <w:ind w:left="720" w:hanging="360"/>
      </w:pPr>
      <w:rPr>
        <w:rFonts w:ascii="Times New Roman" w:eastAsiaTheme="minorHAnsi" w:hAnsi="Times New Roman" w:cs="Times New Roman"/>
      </w:rPr>
    </w:lvl>
    <w:lvl w:ilvl="1" w:tplc="48090019">
      <w:start w:val="1"/>
      <w:numFmt w:val="lowerLetter"/>
      <w:lvlText w:val="%2."/>
      <w:lvlJc w:val="left"/>
      <w:pPr>
        <w:ind w:left="1440" w:hanging="360"/>
      </w:pPr>
      <w:rPr>
        <w:rFonts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1D2CFF"/>
    <w:multiLevelType w:val="hybridMultilevel"/>
    <w:tmpl w:val="D68E838E"/>
    <w:lvl w:ilvl="0" w:tplc="7CFE9AFA">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6B501F1B"/>
    <w:multiLevelType w:val="hybridMultilevel"/>
    <w:tmpl w:val="F2D0AE32"/>
    <w:lvl w:ilvl="0" w:tplc="48090019">
      <w:start w:val="1"/>
      <w:numFmt w:val="lowerLetter"/>
      <w:lvlText w:val="%1."/>
      <w:lvlJc w:val="left"/>
      <w:pPr>
        <w:ind w:left="1350" w:hanging="360"/>
      </w:pPr>
      <w:rPr>
        <w:rFonts w:hint="default"/>
      </w:rPr>
    </w:lvl>
    <w:lvl w:ilvl="1" w:tplc="48090019" w:tentative="1">
      <w:start w:val="1"/>
      <w:numFmt w:val="lowerLetter"/>
      <w:lvlText w:val="%2."/>
      <w:lvlJc w:val="left"/>
      <w:pPr>
        <w:ind w:left="2070" w:hanging="360"/>
      </w:pPr>
    </w:lvl>
    <w:lvl w:ilvl="2" w:tplc="4809001B" w:tentative="1">
      <w:start w:val="1"/>
      <w:numFmt w:val="lowerRoman"/>
      <w:lvlText w:val="%3."/>
      <w:lvlJc w:val="right"/>
      <w:pPr>
        <w:ind w:left="2790" w:hanging="180"/>
      </w:pPr>
    </w:lvl>
    <w:lvl w:ilvl="3" w:tplc="4809000F" w:tentative="1">
      <w:start w:val="1"/>
      <w:numFmt w:val="decimal"/>
      <w:lvlText w:val="%4."/>
      <w:lvlJc w:val="left"/>
      <w:pPr>
        <w:ind w:left="3510" w:hanging="360"/>
      </w:pPr>
    </w:lvl>
    <w:lvl w:ilvl="4" w:tplc="48090019" w:tentative="1">
      <w:start w:val="1"/>
      <w:numFmt w:val="lowerLetter"/>
      <w:lvlText w:val="%5."/>
      <w:lvlJc w:val="left"/>
      <w:pPr>
        <w:ind w:left="4230" w:hanging="360"/>
      </w:pPr>
    </w:lvl>
    <w:lvl w:ilvl="5" w:tplc="4809001B" w:tentative="1">
      <w:start w:val="1"/>
      <w:numFmt w:val="lowerRoman"/>
      <w:lvlText w:val="%6."/>
      <w:lvlJc w:val="right"/>
      <w:pPr>
        <w:ind w:left="4950" w:hanging="180"/>
      </w:pPr>
    </w:lvl>
    <w:lvl w:ilvl="6" w:tplc="4809000F" w:tentative="1">
      <w:start w:val="1"/>
      <w:numFmt w:val="decimal"/>
      <w:lvlText w:val="%7."/>
      <w:lvlJc w:val="left"/>
      <w:pPr>
        <w:ind w:left="5670" w:hanging="360"/>
      </w:pPr>
    </w:lvl>
    <w:lvl w:ilvl="7" w:tplc="48090019" w:tentative="1">
      <w:start w:val="1"/>
      <w:numFmt w:val="lowerLetter"/>
      <w:lvlText w:val="%8."/>
      <w:lvlJc w:val="left"/>
      <w:pPr>
        <w:ind w:left="6390" w:hanging="360"/>
      </w:pPr>
    </w:lvl>
    <w:lvl w:ilvl="8" w:tplc="4809001B" w:tentative="1">
      <w:start w:val="1"/>
      <w:numFmt w:val="lowerRoman"/>
      <w:lvlText w:val="%9."/>
      <w:lvlJc w:val="right"/>
      <w:pPr>
        <w:ind w:left="711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44D"/>
    <w:rsid w:val="000044C9"/>
    <w:rsid w:val="00011A65"/>
    <w:rsid w:val="00021C96"/>
    <w:rsid w:val="000307A8"/>
    <w:rsid w:val="00035811"/>
    <w:rsid w:val="000365C6"/>
    <w:rsid w:val="00040EC5"/>
    <w:rsid w:val="00045BEC"/>
    <w:rsid w:val="00046321"/>
    <w:rsid w:val="00055F00"/>
    <w:rsid w:val="00061651"/>
    <w:rsid w:val="00064026"/>
    <w:rsid w:val="00064FA5"/>
    <w:rsid w:val="0007632C"/>
    <w:rsid w:val="00087A69"/>
    <w:rsid w:val="00095701"/>
    <w:rsid w:val="000A31BD"/>
    <w:rsid w:val="000A6919"/>
    <w:rsid w:val="000A6E8A"/>
    <w:rsid w:val="000B16A6"/>
    <w:rsid w:val="000B6239"/>
    <w:rsid w:val="000B71A5"/>
    <w:rsid w:val="000D07F0"/>
    <w:rsid w:val="000D1E40"/>
    <w:rsid w:val="000D4504"/>
    <w:rsid w:val="000F21BC"/>
    <w:rsid w:val="000F2EBC"/>
    <w:rsid w:val="000F41BD"/>
    <w:rsid w:val="00102694"/>
    <w:rsid w:val="00115EAF"/>
    <w:rsid w:val="001226F1"/>
    <w:rsid w:val="00125F97"/>
    <w:rsid w:val="0013537C"/>
    <w:rsid w:val="00143FE7"/>
    <w:rsid w:val="00147AC5"/>
    <w:rsid w:val="00155033"/>
    <w:rsid w:val="001579CC"/>
    <w:rsid w:val="001662A5"/>
    <w:rsid w:val="00176386"/>
    <w:rsid w:val="00176B14"/>
    <w:rsid w:val="00180B34"/>
    <w:rsid w:val="00196A1F"/>
    <w:rsid w:val="00197917"/>
    <w:rsid w:val="001B12FA"/>
    <w:rsid w:val="001B554C"/>
    <w:rsid w:val="001B733A"/>
    <w:rsid w:val="001C16D7"/>
    <w:rsid w:val="001C4626"/>
    <w:rsid w:val="001C4CA8"/>
    <w:rsid w:val="001C501C"/>
    <w:rsid w:val="001D3E48"/>
    <w:rsid w:val="001F71C4"/>
    <w:rsid w:val="00201197"/>
    <w:rsid w:val="002049F4"/>
    <w:rsid w:val="002222AB"/>
    <w:rsid w:val="002332B7"/>
    <w:rsid w:val="002343D4"/>
    <w:rsid w:val="00236A21"/>
    <w:rsid w:val="00237884"/>
    <w:rsid w:val="00251915"/>
    <w:rsid w:val="0027555E"/>
    <w:rsid w:val="00275C8A"/>
    <w:rsid w:val="00277EA7"/>
    <w:rsid w:val="00281513"/>
    <w:rsid w:val="00294B3E"/>
    <w:rsid w:val="002962ED"/>
    <w:rsid w:val="002A2673"/>
    <w:rsid w:val="002B3DD7"/>
    <w:rsid w:val="002B51CF"/>
    <w:rsid w:val="002C1866"/>
    <w:rsid w:val="002F5FD5"/>
    <w:rsid w:val="002F6BC3"/>
    <w:rsid w:val="00321F12"/>
    <w:rsid w:val="00346FBD"/>
    <w:rsid w:val="00351EF7"/>
    <w:rsid w:val="00357BF3"/>
    <w:rsid w:val="00370A93"/>
    <w:rsid w:val="00382818"/>
    <w:rsid w:val="00382EE7"/>
    <w:rsid w:val="003A5BE4"/>
    <w:rsid w:val="003B1A40"/>
    <w:rsid w:val="003C7EF9"/>
    <w:rsid w:val="003D352C"/>
    <w:rsid w:val="003D66C7"/>
    <w:rsid w:val="003E1F6B"/>
    <w:rsid w:val="00421F4D"/>
    <w:rsid w:val="00423134"/>
    <w:rsid w:val="00424FA8"/>
    <w:rsid w:val="0045012B"/>
    <w:rsid w:val="004833E4"/>
    <w:rsid w:val="00486266"/>
    <w:rsid w:val="004A3C77"/>
    <w:rsid w:val="004B0BA8"/>
    <w:rsid w:val="004B4DB7"/>
    <w:rsid w:val="00502AD9"/>
    <w:rsid w:val="005043B0"/>
    <w:rsid w:val="005232C1"/>
    <w:rsid w:val="00534D4A"/>
    <w:rsid w:val="005635FF"/>
    <w:rsid w:val="00567AC0"/>
    <w:rsid w:val="00571FF7"/>
    <w:rsid w:val="00581FE8"/>
    <w:rsid w:val="00596CBC"/>
    <w:rsid w:val="005B5414"/>
    <w:rsid w:val="005C582F"/>
    <w:rsid w:val="005E04CD"/>
    <w:rsid w:val="005E2570"/>
    <w:rsid w:val="005E41B6"/>
    <w:rsid w:val="00607D67"/>
    <w:rsid w:val="0061246C"/>
    <w:rsid w:val="00613FA6"/>
    <w:rsid w:val="00624627"/>
    <w:rsid w:val="00631BC2"/>
    <w:rsid w:val="006349EC"/>
    <w:rsid w:val="00637BF6"/>
    <w:rsid w:val="00653974"/>
    <w:rsid w:val="00680270"/>
    <w:rsid w:val="006803A3"/>
    <w:rsid w:val="006948F0"/>
    <w:rsid w:val="006A0593"/>
    <w:rsid w:val="006A797E"/>
    <w:rsid w:val="006D0851"/>
    <w:rsid w:val="006D7D55"/>
    <w:rsid w:val="006E581D"/>
    <w:rsid w:val="006E5F01"/>
    <w:rsid w:val="006E662B"/>
    <w:rsid w:val="006F1364"/>
    <w:rsid w:val="006F5EAC"/>
    <w:rsid w:val="006F63BE"/>
    <w:rsid w:val="006F73FE"/>
    <w:rsid w:val="00700F5A"/>
    <w:rsid w:val="00716E0A"/>
    <w:rsid w:val="00717C52"/>
    <w:rsid w:val="00721747"/>
    <w:rsid w:val="007300A2"/>
    <w:rsid w:val="007464D8"/>
    <w:rsid w:val="00751E28"/>
    <w:rsid w:val="00754371"/>
    <w:rsid w:val="0076775C"/>
    <w:rsid w:val="00770DF3"/>
    <w:rsid w:val="00775A1F"/>
    <w:rsid w:val="00781B7C"/>
    <w:rsid w:val="00791C69"/>
    <w:rsid w:val="007A15A2"/>
    <w:rsid w:val="007A2E69"/>
    <w:rsid w:val="007B0858"/>
    <w:rsid w:val="007B2D36"/>
    <w:rsid w:val="007C0C75"/>
    <w:rsid w:val="007D0532"/>
    <w:rsid w:val="007D3FF7"/>
    <w:rsid w:val="007F5523"/>
    <w:rsid w:val="00820E51"/>
    <w:rsid w:val="00823DDA"/>
    <w:rsid w:val="00824644"/>
    <w:rsid w:val="00826660"/>
    <w:rsid w:val="0083086E"/>
    <w:rsid w:val="00835573"/>
    <w:rsid w:val="008442F8"/>
    <w:rsid w:val="00885DF0"/>
    <w:rsid w:val="00892DDB"/>
    <w:rsid w:val="00893BB5"/>
    <w:rsid w:val="008A0879"/>
    <w:rsid w:val="008A267D"/>
    <w:rsid w:val="008B544C"/>
    <w:rsid w:val="008B68D6"/>
    <w:rsid w:val="008C5E7E"/>
    <w:rsid w:val="008D40E6"/>
    <w:rsid w:val="008F24AB"/>
    <w:rsid w:val="008F268C"/>
    <w:rsid w:val="008F6587"/>
    <w:rsid w:val="00915B83"/>
    <w:rsid w:val="00976898"/>
    <w:rsid w:val="00977C26"/>
    <w:rsid w:val="00984062"/>
    <w:rsid w:val="0099436C"/>
    <w:rsid w:val="009B2B3F"/>
    <w:rsid w:val="009B3647"/>
    <w:rsid w:val="009C0EA5"/>
    <w:rsid w:val="009D4BC5"/>
    <w:rsid w:val="009D4F6E"/>
    <w:rsid w:val="009D4F73"/>
    <w:rsid w:val="00A0331D"/>
    <w:rsid w:val="00A03879"/>
    <w:rsid w:val="00A079EE"/>
    <w:rsid w:val="00A253D6"/>
    <w:rsid w:val="00A40309"/>
    <w:rsid w:val="00A47E36"/>
    <w:rsid w:val="00A5744D"/>
    <w:rsid w:val="00A92C89"/>
    <w:rsid w:val="00AA27FB"/>
    <w:rsid w:val="00AA6DFA"/>
    <w:rsid w:val="00B060CD"/>
    <w:rsid w:val="00B064DA"/>
    <w:rsid w:val="00B071A6"/>
    <w:rsid w:val="00B103CB"/>
    <w:rsid w:val="00B108C7"/>
    <w:rsid w:val="00B13D15"/>
    <w:rsid w:val="00B328F0"/>
    <w:rsid w:val="00B34F5E"/>
    <w:rsid w:val="00B360B4"/>
    <w:rsid w:val="00B42094"/>
    <w:rsid w:val="00B43A9E"/>
    <w:rsid w:val="00B50AA5"/>
    <w:rsid w:val="00B6544B"/>
    <w:rsid w:val="00B6660B"/>
    <w:rsid w:val="00B6674C"/>
    <w:rsid w:val="00B7360F"/>
    <w:rsid w:val="00B73B4B"/>
    <w:rsid w:val="00B94F36"/>
    <w:rsid w:val="00BA4C03"/>
    <w:rsid w:val="00BC3598"/>
    <w:rsid w:val="00BC3C16"/>
    <w:rsid w:val="00BD498D"/>
    <w:rsid w:val="00BD5AAC"/>
    <w:rsid w:val="00BD6D5D"/>
    <w:rsid w:val="00BE4D83"/>
    <w:rsid w:val="00BF5634"/>
    <w:rsid w:val="00C01647"/>
    <w:rsid w:val="00C060EC"/>
    <w:rsid w:val="00C177CE"/>
    <w:rsid w:val="00C664D6"/>
    <w:rsid w:val="00C6714C"/>
    <w:rsid w:val="00C8654F"/>
    <w:rsid w:val="00C869BD"/>
    <w:rsid w:val="00CF28E1"/>
    <w:rsid w:val="00D07184"/>
    <w:rsid w:val="00D326F9"/>
    <w:rsid w:val="00D42DD9"/>
    <w:rsid w:val="00D47C59"/>
    <w:rsid w:val="00D50B2D"/>
    <w:rsid w:val="00D52BE9"/>
    <w:rsid w:val="00D63B0E"/>
    <w:rsid w:val="00D64F96"/>
    <w:rsid w:val="00D65F90"/>
    <w:rsid w:val="00D80832"/>
    <w:rsid w:val="00D8613E"/>
    <w:rsid w:val="00D90128"/>
    <w:rsid w:val="00DA47F0"/>
    <w:rsid w:val="00DB43FB"/>
    <w:rsid w:val="00DC4570"/>
    <w:rsid w:val="00DD49C5"/>
    <w:rsid w:val="00DE3B13"/>
    <w:rsid w:val="00DE45BB"/>
    <w:rsid w:val="00DF1088"/>
    <w:rsid w:val="00E03127"/>
    <w:rsid w:val="00E03A79"/>
    <w:rsid w:val="00E049A7"/>
    <w:rsid w:val="00E1176C"/>
    <w:rsid w:val="00E127C5"/>
    <w:rsid w:val="00E24107"/>
    <w:rsid w:val="00E30231"/>
    <w:rsid w:val="00E31B62"/>
    <w:rsid w:val="00E363CA"/>
    <w:rsid w:val="00E425C2"/>
    <w:rsid w:val="00E53CBF"/>
    <w:rsid w:val="00E614B2"/>
    <w:rsid w:val="00E61E39"/>
    <w:rsid w:val="00E62338"/>
    <w:rsid w:val="00E6792D"/>
    <w:rsid w:val="00E922C6"/>
    <w:rsid w:val="00EA28A1"/>
    <w:rsid w:val="00EA2EA8"/>
    <w:rsid w:val="00EB0BA0"/>
    <w:rsid w:val="00EB79A5"/>
    <w:rsid w:val="00EC5200"/>
    <w:rsid w:val="00EC776F"/>
    <w:rsid w:val="00ED21A6"/>
    <w:rsid w:val="00ED668A"/>
    <w:rsid w:val="00F005FF"/>
    <w:rsid w:val="00F0357C"/>
    <w:rsid w:val="00F0394D"/>
    <w:rsid w:val="00F047AF"/>
    <w:rsid w:val="00F04DD4"/>
    <w:rsid w:val="00F13C42"/>
    <w:rsid w:val="00F17392"/>
    <w:rsid w:val="00F226E6"/>
    <w:rsid w:val="00F40C76"/>
    <w:rsid w:val="00F41921"/>
    <w:rsid w:val="00F62D1F"/>
    <w:rsid w:val="00F82A87"/>
    <w:rsid w:val="00FB15FB"/>
    <w:rsid w:val="00FB5981"/>
    <w:rsid w:val="00FB5ED0"/>
    <w:rsid w:val="00FD0516"/>
    <w:rsid w:val="00FD4EE3"/>
    <w:rsid w:val="00FD5128"/>
    <w:rsid w:val="00FE3D0E"/>
    <w:rsid w:val="00FE421D"/>
    <w:rsid w:val="00FF2D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2B5F6"/>
  <w15:chartTrackingRefBased/>
  <w15:docId w15:val="{7DAB4727-3B1D-4C19-851C-9C21AF443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9F4"/>
    <w:pPr>
      <w:spacing w:line="36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uiPriority w:val="9"/>
    <w:qFormat/>
    <w:rsid w:val="000307A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307A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qFormat/>
    <w:rsid w:val="00F17392"/>
    <w:pPr>
      <w:spacing w:after="0" w:line="240" w:lineRule="auto"/>
    </w:pPr>
    <w:rPr>
      <w:rFonts w:eastAsiaTheme="minorEastAsia"/>
    </w:rPr>
  </w:style>
  <w:style w:type="character" w:customStyle="1" w:styleId="NoSpacingChar">
    <w:name w:val="No Spacing Char"/>
    <w:basedOn w:val="DefaultParagraphFont"/>
    <w:link w:val="NoSpacing"/>
    <w:uiPriority w:val="1"/>
    <w:rsid w:val="00F17392"/>
    <w:rPr>
      <w:rFonts w:eastAsiaTheme="minorEastAsia"/>
    </w:rPr>
  </w:style>
  <w:style w:type="character" w:customStyle="1" w:styleId="Heading1Char">
    <w:name w:val="Heading 1 Char"/>
    <w:basedOn w:val="DefaultParagraphFont"/>
    <w:link w:val="Heading1"/>
    <w:uiPriority w:val="9"/>
    <w:rsid w:val="000307A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0307A8"/>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8F6587"/>
    <w:pPr>
      <w:spacing w:after="160" w:line="259" w:lineRule="auto"/>
      <w:ind w:left="720"/>
      <w:contextualSpacing/>
      <w:jc w:val="left"/>
    </w:pPr>
    <w:rPr>
      <w:rFonts w:asciiTheme="minorHAnsi" w:eastAsiaTheme="minorHAnsi" w:hAnsiTheme="minorHAnsi"/>
      <w:color w:val="auto"/>
      <w:sz w:val="22"/>
      <w:szCs w:val="28"/>
      <w:lang w:val="en-SG" w:bidi="bn-BD"/>
    </w:rPr>
  </w:style>
  <w:style w:type="paragraph" w:styleId="TOCHeading">
    <w:name w:val="TOC Heading"/>
    <w:basedOn w:val="Heading1"/>
    <w:next w:val="Normal"/>
    <w:uiPriority w:val="39"/>
    <w:unhideWhenUsed/>
    <w:qFormat/>
    <w:rsid w:val="008F6587"/>
    <w:pPr>
      <w:spacing w:line="259" w:lineRule="auto"/>
      <w:jc w:val="left"/>
      <w:outlineLvl w:val="9"/>
    </w:pPr>
  </w:style>
  <w:style w:type="paragraph" w:styleId="TOC1">
    <w:name w:val="toc 1"/>
    <w:basedOn w:val="Normal"/>
    <w:next w:val="Normal"/>
    <w:autoRedefine/>
    <w:uiPriority w:val="39"/>
    <w:unhideWhenUsed/>
    <w:rsid w:val="008F6587"/>
    <w:pPr>
      <w:spacing w:after="100"/>
    </w:pPr>
  </w:style>
  <w:style w:type="paragraph" w:styleId="TOC2">
    <w:name w:val="toc 2"/>
    <w:basedOn w:val="Normal"/>
    <w:next w:val="Normal"/>
    <w:autoRedefine/>
    <w:uiPriority w:val="39"/>
    <w:unhideWhenUsed/>
    <w:rsid w:val="008F6587"/>
    <w:pPr>
      <w:spacing w:after="100"/>
      <w:ind w:left="240"/>
    </w:pPr>
  </w:style>
  <w:style w:type="character" w:styleId="Hyperlink">
    <w:name w:val="Hyperlink"/>
    <w:basedOn w:val="DefaultParagraphFont"/>
    <w:uiPriority w:val="99"/>
    <w:unhideWhenUsed/>
    <w:rsid w:val="008F6587"/>
    <w:rPr>
      <w:color w:val="0000FF" w:themeColor="hyperlink"/>
      <w:u w:val="single"/>
    </w:rPr>
  </w:style>
  <w:style w:type="table" w:styleId="TableGrid">
    <w:name w:val="Table Grid"/>
    <w:basedOn w:val="TableNormal"/>
    <w:uiPriority w:val="59"/>
    <w:rsid w:val="002B3D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B15F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B6660B"/>
    <w:pPr>
      <w:spacing w:after="0"/>
    </w:pPr>
  </w:style>
  <w:style w:type="paragraph" w:styleId="NormalWeb">
    <w:name w:val="Normal (Web)"/>
    <w:basedOn w:val="Normal"/>
    <w:rsid w:val="003D352C"/>
    <w:pPr>
      <w:suppressAutoHyphens/>
      <w:autoSpaceDN w:val="0"/>
      <w:spacing w:before="100" w:after="100" w:line="240" w:lineRule="auto"/>
      <w:jc w:val="left"/>
      <w:textAlignment w:val="baseline"/>
    </w:pPr>
    <w:rPr>
      <w:rFonts w:eastAsia="Times New Roman" w:cs="Times New Roman"/>
      <w:color w:val="auto"/>
      <w:szCs w:val="24"/>
      <w:lang w:val="en-GB" w:eastAsia="en-GB"/>
    </w:rPr>
  </w:style>
  <w:style w:type="paragraph" w:styleId="Header">
    <w:name w:val="header"/>
    <w:basedOn w:val="Normal"/>
    <w:link w:val="HeaderChar"/>
    <w:uiPriority w:val="99"/>
    <w:unhideWhenUsed/>
    <w:rsid w:val="00155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033"/>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155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033"/>
    <w:rPr>
      <w:rFonts w:ascii="Times New Roman" w:eastAsiaTheme="minorEastAsia"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digital%20skills\digital%20skill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solidFill>
                <a:latin typeface="+mn-lt"/>
                <a:ea typeface="+mn-ea"/>
                <a:cs typeface="+mn-cs"/>
              </a:defRPr>
            </a:pPr>
            <a:r>
              <a:rPr lang="en-US"/>
              <a:t>Getting materials is easy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flat" cmpd="sng" algn="ctr">
              <a:noFill/>
              <a:round/>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Sheet1!$L$117:$P$117</c:f>
              <c:strCache>
                <c:ptCount val="5"/>
                <c:pt idx="0">
                  <c:v>Stronly disagree</c:v>
                </c:pt>
                <c:pt idx="1">
                  <c:v>Disagree</c:v>
                </c:pt>
                <c:pt idx="2">
                  <c:v>Neutral </c:v>
                </c:pt>
                <c:pt idx="3">
                  <c:v>Agree</c:v>
                </c:pt>
                <c:pt idx="4">
                  <c:v>Strongly agree</c:v>
                </c:pt>
              </c:strCache>
            </c:strRef>
          </c:cat>
          <c:val>
            <c:numRef>
              <c:f>Sheet1!$L$118:$P$118</c:f>
              <c:numCache>
                <c:formatCode>0%</c:formatCode>
                <c:ptCount val="5"/>
                <c:pt idx="0">
                  <c:v>0.04</c:v>
                </c:pt>
                <c:pt idx="1">
                  <c:v>0.16</c:v>
                </c:pt>
                <c:pt idx="2">
                  <c:v>0.17</c:v>
                </c:pt>
                <c:pt idx="3">
                  <c:v>0.56000000000000005</c:v>
                </c:pt>
                <c:pt idx="4">
                  <c:v>7.0000000000000007E-2</c:v>
                </c:pt>
              </c:numCache>
            </c:numRef>
          </c:val>
          <c:extLst>
            <c:ext xmlns:c16="http://schemas.microsoft.com/office/drawing/2014/chart" uri="{C3380CC4-5D6E-409C-BE32-E72D297353CC}">
              <c16:uniqueId val="{00000000-88D1-4344-AA57-D4B0DB67F012}"/>
            </c:ext>
          </c:extLst>
        </c:ser>
        <c:dLbls>
          <c:dLblPos val="inEnd"/>
          <c:showLegendKey val="0"/>
          <c:showVal val="1"/>
          <c:showCatName val="0"/>
          <c:showSerName val="0"/>
          <c:showPercent val="0"/>
          <c:showBubbleSize val="0"/>
        </c:dLbls>
        <c:gapWidth val="65"/>
        <c:axId val="349962816"/>
        <c:axId val="38891192"/>
      </c:barChart>
      <c:catAx>
        <c:axId val="34996281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solidFill>
                <a:latin typeface="+mn-lt"/>
                <a:ea typeface="+mn-ea"/>
                <a:cs typeface="+mn-cs"/>
              </a:defRPr>
            </a:pPr>
            <a:endParaRPr lang="en-US"/>
          </a:p>
        </c:txPr>
        <c:crossAx val="38891192"/>
        <c:crosses val="autoZero"/>
        <c:auto val="1"/>
        <c:lblAlgn val="ctr"/>
        <c:lblOffset val="100"/>
        <c:noMultiLvlLbl val="0"/>
      </c:catAx>
      <c:valAx>
        <c:axId val="3889119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349962816"/>
        <c:crosses val="autoZero"/>
        <c:crossBetween val="between"/>
      </c:valAx>
      <c:spPr>
        <a:noFill/>
        <a:ln>
          <a:noFill/>
        </a:ln>
        <a:effectLst/>
      </c:spPr>
    </c:plotArea>
    <c:plotVisOnly val="1"/>
    <c:dispBlanksAs val="gap"/>
    <c:showDLblsOverMax val="0"/>
  </c:chart>
  <c:spPr>
    <a:gradFill flip="none"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tileRect/>
    </a:gradFill>
    <a:ln w="6350" cap="flat" cmpd="sng" algn="ctr">
      <a:solidFill>
        <a:schemeClr val="accent3"/>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Time and place flexible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206-4F34-B1DC-50C9D8F0AAA8}"/>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206-4F34-B1DC-50C9D8F0AAA8}"/>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206-4F34-B1DC-50C9D8F0AAA8}"/>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206-4F34-B1DC-50C9D8F0AAA8}"/>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206-4F34-B1DC-50C9D8F0AAA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Sheet1!$L$120:$P$120</c:f>
              <c:strCache>
                <c:ptCount val="5"/>
                <c:pt idx="0">
                  <c:v>Stronly disagree</c:v>
                </c:pt>
                <c:pt idx="1">
                  <c:v>Disagree</c:v>
                </c:pt>
                <c:pt idx="2">
                  <c:v>Neutral </c:v>
                </c:pt>
                <c:pt idx="3">
                  <c:v>Agree</c:v>
                </c:pt>
                <c:pt idx="4">
                  <c:v>Strongly agree</c:v>
                </c:pt>
              </c:strCache>
            </c:strRef>
          </c:cat>
          <c:val>
            <c:numRef>
              <c:f>Sheet1!$L$121:$P$121</c:f>
              <c:numCache>
                <c:formatCode>0%</c:formatCode>
                <c:ptCount val="5"/>
                <c:pt idx="0">
                  <c:v>0.06</c:v>
                </c:pt>
                <c:pt idx="1">
                  <c:v>0.14000000000000001</c:v>
                </c:pt>
                <c:pt idx="2">
                  <c:v>0.11</c:v>
                </c:pt>
                <c:pt idx="3">
                  <c:v>0.62</c:v>
                </c:pt>
                <c:pt idx="4">
                  <c:v>7.0000000000000007E-2</c:v>
                </c:pt>
              </c:numCache>
            </c:numRef>
          </c:val>
          <c:extLst>
            <c:ext xmlns:c16="http://schemas.microsoft.com/office/drawing/2014/chart" uri="{C3380CC4-5D6E-409C-BE32-E72D297353CC}">
              <c16:uniqueId val="{0000000A-1206-4F34-B1DC-50C9D8F0AAA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0991EB-2FF1-4E5A-84E6-F8133F869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Learners’ Perception on the Impact of Virtual Learning Environment on their learning experience</vt:lpstr>
    </vt:vector>
  </TitlesOfParts>
  <Company>HP</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Learners’ Perception on the Impact of Virtual Learning Environment on their learning experience</dc:title>
  <dc:subject/>
  <dc:creator>A.M.M. Mubassher Shah</dc:creator>
  <cp:keywords/>
  <dc:description/>
  <cp:lastModifiedBy>clintvisvakula@yahoo.com</cp:lastModifiedBy>
  <cp:revision>3</cp:revision>
  <dcterms:created xsi:type="dcterms:W3CDTF">2021-05-05T16:59:00Z</dcterms:created>
  <dcterms:modified xsi:type="dcterms:W3CDTF">2021-05-05T17:10:00Z</dcterms:modified>
</cp:coreProperties>
</file>