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CE7801" w:rsidTr="00CE7801" w14:paraId="5F280193" w14:textId="77777777">
        <w:tc>
          <w:tcPr>
            <w:tcW w:w="4508" w:type="dxa"/>
          </w:tcPr>
          <w:p w:rsidR="00CE7801" w:rsidRDefault="00CE7801" w14:paraId="1D25DE30" w14:textId="14E24A4B">
            <w:r>
              <w:t>Student Name</w:t>
            </w:r>
          </w:p>
        </w:tc>
        <w:tc>
          <w:tcPr>
            <w:tcW w:w="4508" w:type="dxa"/>
          </w:tcPr>
          <w:p w:rsidR="00CE7801" w:rsidP="00F402CC" w:rsidRDefault="0007699C" w14:paraId="50C98CB6" w14:textId="2F782EBE">
            <w:r>
              <w:t>Bianca Moldoveanu</w:t>
            </w:r>
          </w:p>
        </w:tc>
      </w:tr>
      <w:tr w:rsidR="00CE7801" w:rsidTr="00CE7801" w14:paraId="29EF199A" w14:textId="77777777">
        <w:tc>
          <w:tcPr>
            <w:tcW w:w="4508" w:type="dxa"/>
          </w:tcPr>
          <w:p w:rsidR="00CE7801" w:rsidRDefault="00CE7801" w14:paraId="1EE5C2D2" w14:textId="0CF80361">
            <w:r>
              <w:t>Module</w:t>
            </w:r>
          </w:p>
        </w:tc>
        <w:tc>
          <w:tcPr>
            <w:tcW w:w="4508" w:type="dxa"/>
          </w:tcPr>
          <w:p w:rsidR="00CE7801" w:rsidRDefault="00AF2112" w14:paraId="6F6FAA8F" w14:textId="79DA89A9">
            <w:r>
              <w:t>BMPL5018 Roads Policing</w:t>
            </w:r>
          </w:p>
        </w:tc>
      </w:tr>
      <w:tr w:rsidR="00CE7801" w:rsidTr="00CE7801" w14:paraId="3BE9BAF6" w14:textId="77777777">
        <w:tc>
          <w:tcPr>
            <w:tcW w:w="4508" w:type="dxa"/>
          </w:tcPr>
          <w:p w:rsidR="00CE7801" w:rsidRDefault="00CE7801" w14:paraId="34101CBD" w14:textId="56D1026B">
            <w:r>
              <w:t xml:space="preserve">Assessment </w:t>
            </w:r>
          </w:p>
        </w:tc>
        <w:tc>
          <w:tcPr>
            <w:tcW w:w="4508" w:type="dxa"/>
          </w:tcPr>
          <w:p w:rsidR="00CE7801" w:rsidRDefault="00AF2112" w14:paraId="692B4457" w14:textId="7AC3E4C2">
            <w:r>
              <w:t>C1 Presentation</w:t>
            </w:r>
          </w:p>
        </w:tc>
      </w:tr>
    </w:tbl>
    <w:p w:rsidR="00AD0E77" w:rsidRDefault="00AD0E77" w14:paraId="47A1F4A7" w14:textId="77777777"/>
    <w:tbl>
      <w:tblPr>
        <w:tblStyle w:val="TableGrid"/>
        <w:tblW w:w="0" w:type="auto"/>
        <w:tblLook w:val="04A0" w:firstRow="1" w:lastRow="0" w:firstColumn="1" w:lastColumn="0" w:noHBand="0" w:noVBand="1"/>
      </w:tblPr>
      <w:tblGrid>
        <w:gridCol w:w="4508"/>
        <w:gridCol w:w="4508"/>
      </w:tblGrid>
      <w:tr w:rsidR="00CE7801" w:rsidTr="14CEB6DB" w14:paraId="500AB067" w14:textId="77777777">
        <w:tc>
          <w:tcPr>
            <w:tcW w:w="4508" w:type="dxa"/>
            <w:tcMar/>
          </w:tcPr>
          <w:p w:rsidR="00CE7801" w:rsidRDefault="00CE7801" w14:paraId="20FEE6BF" w14:textId="7327744A"/>
        </w:tc>
        <w:tc>
          <w:tcPr>
            <w:tcW w:w="4508" w:type="dxa"/>
            <w:tcMar/>
          </w:tcPr>
          <w:p w:rsidR="00CE7801" w:rsidRDefault="00CE7801" w14:paraId="6DE6F324" w14:textId="77777777"/>
        </w:tc>
      </w:tr>
      <w:tr w:rsidR="00CE7801" w:rsidTr="14CEB6DB" w14:paraId="2E44E7F1" w14:textId="77777777">
        <w:tc>
          <w:tcPr>
            <w:tcW w:w="4508" w:type="dxa"/>
            <w:shd w:val="clear" w:color="auto" w:fill="F6C5AC" w:themeFill="accent2" w:themeFillTint="66"/>
            <w:tcMar/>
          </w:tcPr>
          <w:p w:rsidR="00CE7801" w:rsidRDefault="00CE7801" w14:paraId="451E30DD" w14:textId="0A2D017E">
            <w:r>
              <w:t>Content</w:t>
            </w:r>
          </w:p>
        </w:tc>
        <w:tc>
          <w:tcPr>
            <w:tcW w:w="4508" w:type="dxa"/>
            <w:tcMar/>
          </w:tcPr>
          <w:p w:rsidR="00CE7801" w:rsidRDefault="0007699C" w14:paraId="32457922" w14:textId="4542965B">
            <w:r w:rsidR="0007699C">
              <w:rPr/>
              <w:t xml:space="preserve">You have used the Boston case example; it would have been more </w:t>
            </w:r>
            <w:r w:rsidR="0007699C">
              <w:rPr/>
              <w:t>appropriate if</w:t>
            </w:r>
            <w:r w:rsidR="0007699C">
              <w:rPr/>
              <w:t xml:space="preserve"> you had used a UK example which linked to roads policing. You have focused heavily on drugs and the police response to drug </w:t>
            </w:r>
            <w:r w:rsidR="4B19D36E">
              <w:rPr/>
              <w:t>crime;</w:t>
            </w:r>
            <w:r w:rsidR="0007699C">
              <w:rPr/>
              <w:t xml:space="preserve"> </w:t>
            </w:r>
            <w:r w:rsidR="3CF674A1">
              <w:rPr/>
              <w:t>however,</w:t>
            </w:r>
            <w:r w:rsidR="0007699C">
              <w:rPr/>
              <w:t xml:space="preserve"> you have not addressed the question fully and made the link to roads policing. </w:t>
            </w:r>
            <w:r w:rsidR="339EE19A">
              <w:rPr/>
              <w:t xml:space="preserve">Problems and ethical issues slide </w:t>
            </w:r>
            <w:r w:rsidR="10A92910">
              <w:rPr/>
              <w:t>were</w:t>
            </w:r>
            <w:r w:rsidR="339EE19A">
              <w:rPr/>
              <w:t xml:space="preserve"> interesting and added some evaluation. </w:t>
            </w:r>
          </w:p>
        </w:tc>
      </w:tr>
      <w:tr w:rsidR="00CE7801" w:rsidTr="14CEB6DB" w14:paraId="0C822997" w14:textId="77777777">
        <w:tc>
          <w:tcPr>
            <w:tcW w:w="4508" w:type="dxa"/>
            <w:shd w:val="clear" w:color="auto" w:fill="F6C5AC" w:themeFill="accent2" w:themeFillTint="66"/>
            <w:tcMar/>
          </w:tcPr>
          <w:p w:rsidR="00CE7801" w:rsidRDefault="00CE7801" w14:paraId="2482D32E" w14:textId="36B80310">
            <w:r>
              <w:t>Research</w:t>
            </w:r>
          </w:p>
        </w:tc>
        <w:tc>
          <w:tcPr>
            <w:tcW w:w="4508" w:type="dxa"/>
            <w:tcMar/>
          </w:tcPr>
          <w:p w:rsidR="00CE7801" w:rsidRDefault="00FA3BBD" w14:paraId="49EC6241" w14:textId="48F2D85B">
            <w:r w:rsidR="00FA3BBD">
              <w:rPr/>
              <w:t xml:space="preserve">. </w:t>
            </w:r>
            <w:r w:rsidR="0007699C">
              <w:rPr/>
              <w:t>Research has been undertaken which is positive, space out the reference list so that it is easier to read. Some minor referencing errors noted, one of the sources is very dated</w:t>
            </w:r>
            <w:r w:rsidR="025F02C0">
              <w:rPr/>
              <w:t xml:space="preserve"> </w:t>
            </w:r>
            <w:r w:rsidR="0007699C">
              <w:rPr/>
              <w:t xml:space="preserve">1987 be mindful of using dated sources. </w:t>
            </w:r>
          </w:p>
        </w:tc>
      </w:tr>
      <w:tr w:rsidR="00CE7801" w:rsidTr="14CEB6DB" w14:paraId="6CE27C65" w14:textId="77777777">
        <w:tc>
          <w:tcPr>
            <w:tcW w:w="4508" w:type="dxa"/>
            <w:shd w:val="clear" w:color="auto" w:fill="F6C5AC" w:themeFill="accent2" w:themeFillTint="66"/>
            <w:tcMar/>
          </w:tcPr>
          <w:p w:rsidR="00CE7801" w:rsidRDefault="00CE7801" w14:paraId="12731B00" w14:textId="55944FF1">
            <w:r>
              <w:t>Material- Visual Aid</w:t>
            </w:r>
          </w:p>
        </w:tc>
        <w:tc>
          <w:tcPr>
            <w:tcW w:w="4508" w:type="dxa"/>
            <w:tcMar/>
          </w:tcPr>
          <w:p w:rsidR="00CE7801" w:rsidRDefault="0007699C" w14:paraId="64DF7D9A" w14:textId="3D0B7B86">
            <w:r>
              <w:t xml:space="preserve">PP Provided, the slides contain a lot of information, this can be overwhelming for the audience to read and take in when you present. Use bullet points and then talk around the subject. Avoid American terminology. </w:t>
            </w:r>
          </w:p>
        </w:tc>
      </w:tr>
      <w:tr w:rsidR="00CE7801" w:rsidTr="14CEB6DB" w14:paraId="518E9F69" w14:textId="77777777">
        <w:tc>
          <w:tcPr>
            <w:tcW w:w="4508" w:type="dxa"/>
            <w:tcMar/>
          </w:tcPr>
          <w:p w:rsidR="00CE7801" w:rsidRDefault="00CE7801" w14:paraId="2B0E5B08" w14:textId="40EC79F8">
            <w:r>
              <w:t>Mark</w:t>
            </w:r>
          </w:p>
        </w:tc>
        <w:tc>
          <w:tcPr>
            <w:tcW w:w="4508" w:type="dxa"/>
            <w:tcMar/>
          </w:tcPr>
          <w:p w:rsidR="00CE7801" w:rsidRDefault="00CE7801" w14:paraId="60C71C1E" w14:textId="77777777"/>
        </w:tc>
      </w:tr>
      <w:tr w:rsidR="00CE7801" w:rsidTr="14CEB6DB" w14:paraId="0BF6485B" w14:textId="77777777">
        <w:tc>
          <w:tcPr>
            <w:tcW w:w="4508" w:type="dxa"/>
            <w:shd w:val="clear" w:color="auto" w:fill="C1F0C7" w:themeFill="accent3" w:themeFillTint="33"/>
            <w:tcMar/>
          </w:tcPr>
          <w:p w:rsidR="00CE7801" w:rsidRDefault="00CE7801" w14:paraId="1C70C8F1" w14:textId="750DD4FE">
            <w:r>
              <w:t>Introduction</w:t>
            </w:r>
          </w:p>
        </w:tc>
        <w:tc>
          <w:tcPr>
            <w:tcW w:w="4508" w:type="dxa"/>
            <w:tcMar/>
          </w:tcPr>
          <w:p w:rsidR="00CE7801" w:rsidRDefault="0007699C" w14:paraId="2DD97F52" w14:textId="27EA5F18">
            <w:r>
              <w:t xml:space="preserve">Detailed introduction included. </w:t>
            </w:r>
          </w:p>
        </w:tc>
      </w:tr>
      <w:tr w:rsidR="00CE7801" w:rsidTr="14CEB6DB" w14:paraId="334A0F34" w14:textId="77777777">
        <w:tc>
          <w:tcPr>
            <w:tcW w:w="4508" w:type="dxa"/>
            <w:shd w:val="clear" w:color="auto" w:fill="C1F0C7" w:themeFill="accent3" w:themeFillTint="33"/>
            <w:tcMar/>
          </w:tcPr>
          <w:p w:rsidR="00CE7801" w:rsidRDefault="00CE7801" w14:paraId="07B8996A" w14:textId="4A3063F4">
            <w:r>
              <w:t>Structure</w:t>
            </w:r>
          </w:p>
        </w:tc>
        <w:tc>
          <w:tcPr>
            <w:tcW w:w="4508" w:type="dxa"/>
            <w:tcMar/>
          </w:tcPr>
          <w:p w:rsidR="00CE7801" w:rsidRDefault="00CE7801" w14:paraId="4FE22FA1" w14:textId="4FA3AEB3">
            <w:r w:rsidR="59FA2DEF">
              <w:rPr/>
              <w:t xml:space="preserve">Conclusion included which covered main points., </w:t>
            </w:r>
          </w:p>
        </w:tc>
      </w:tr>
      <w:tr w:rsidR="00CE7801" w:rsidTr="14CEB6DB" w14:paraId="2FC8846F" w14:textId="77777777">
        <w:tc>
          <w:tcPr>
            <w:tcW w:w="4508" w:type="dxa"/>
            <w:shd w:val="clear" w:color="auto" w:fill="C1F0C7" w:themeFill="accent3" w:themeFillTint="33"/>
            <w:tcMar/>
          </w:tcPr>
          <w:p w:rsidR="00CE7801" w:rsidRDefault="00CE7801" w14:paraId="6FB8F34F" w14:textId="4EA9A69E">
            <w:r>
              <w:t>Objectives</w:t>
            </w:r>
          </w:p>
        </w:tc>
        <w:tc>
          <w:tcPr>
            <w:tcW w:w="4508" w:type="dxa"/>
            <w:tcMar/>
          </w:tcPr>
          <w:p w:rsidR="00CE7801" w:rsidRDefault="0007699C" w14:paraId="255B0481" w14:textId="648F9595">
            <w:r>
              <w:t xml:space="preserve">There is no objectives slide, in future include a slide before the introduction which lists the key points that you wish to address. </w:t>
            </w:r>
          </w:p>
        </w:tc>
      </w:tr>
      <w:tr w:rsidR="00CE7801" w:rsidTr="14CEB6DB" w14:paraId="024258F3" w14:textId="77777777">
        <w:tc>
          <w:tcPr>
            <w:tcW w:w="4508" w:type="dxa"/>
            <w:tcMar/>
          </w:tcPr>
          <w:p w:rsidR="00CE7801" w:rsidRDefault="00CE7801" w14:paraId="715ABD1D" w14:textId="55CD2F7E">
            <w:r>
              <w:t>Mark</w:t>
            </w:r>
          </w:p>
        </w:tc>
        <w:tc>
          <w:tcPr>
            <w:tcW w:w="4508" w:type="dxa"/>
            <w:tcMar/>
          </w:tcPr>
          <w:p w:rsidR="00CE7801" w:rsidRDefault="00CE7801" w14:paraId="4115F41A" w14:textId="77777777"/>
        </w:tc>
      </w:tr>
      <w:tr w:rsidR="00CE7801" w:rsidTr="14CEB6DB" w14:paraId="18514B71" w14:textId="77777777">
        <w:tc>
          <w:tcPr>
            <w:tcW w:w="4508" w:type="dxa"/>
            <w:shd w:val="clear" w:color="auto" w:fill="CAEDFB" w:themeFill="accent4" w:themeFillTint="33"/>
            <w:tcMar/>
          </w:tcPr>
          <w:p w:rsidR="00CE7801" w:rsidRDefault="00CE7801" w14:paraId="4688C6BA" w14:textId="2A45F3B1">
            <w:r>
              <w:t>Appropriate language</w:t>
            </w:r>
          </w:p>
        </w:tc>
        <w:tc>
          <w:tcPr>
            <w:tcW w:w="4508" w:type="dxa"/>
            <w:tcMar/>
          </w:tcPr>
          <w:p w:rsidR="00CE7801" w:rsidRDefault="00CE7801" w14:paraId="083C9CA0" w14:textId="45B003EE">
            <w:r w:rsidR="2F112CE3">
              <w:rPr/>
              <w:t>Appropriate</w:t>
            </w:r>
            <w:r w:rsidR="2F112CE3">
              <w:rPr/>
              <w:t xml:space="preserve"> language used</w:t>
            </w:r>
          </w:p>
        </w:tc>
      </w:tr>
      <w:tr w:rsidR="00CE7801" w:rsidTr="14CEB6DB" w14:paraId="791C58F9" w14:textId="77777777">
        <w:tc>
          <w:tcPr>
            <w:tcW w:w="4508" w:type="dxa"/>
            <w:tcMar/>
          </w:tcPr>
          <w:p w:rsidR="00CE7801" w:rsidRDefault="00CE7801" w14:paraId="547417C6" w14:textId="4A3BE526">
            <w:r>
              <w:t>Mark</w:t>
            </w:r>
          </w:p>
        </w:tc>
        <w:tc>
          <w:tcPr>
            <w:tcW w:w="4508" w:type="dxa"/>
            <w:tcMar/>
          </w:tcPr>
          <w:p w:rsidR="00CE7801" w:rsidRDefault="00CE7801" w14:paraId="04C0F24E" w14:textId="77777777"/>
        </w:tc>
      </w:tr>
      <w:tr w:rsidR="00CE7801" w:rsidTr="14CEB6DB" w14:paraId="1FE5FFD5" w14:textId="77777777">
        <w:tc>
          <w:tcPr>
            <w:tcW w:w="4508" w:type="dxa"/>
            <w:shd w:val="clear" w:color="auto" w:fill="F2CEED" w:themeFill="accent5" w:themeFillTint="33"/>
            <w:tcMar/>
          </w:tcPr>
          <w:p w:rsidR="00CE7801" w:rsidRDefault="00CE7801" w14:paraId="1E62CEBF" w14:textId="43B62547">
            <w:r>
              <w:t>Delivery</w:t>
            </w:r>
          </w:p>
        </w:tc>
        <w:tc>
          <w:tcPr>
            <w:tcW w:w="4508" w:type="dxa"/>
            <w:tcMar/>
          </w:tcPr>
          <w:p w:rsidR="00CE7801" w:rsidRDefault="00CE7801" w14:paraId="4FA24961" w14:textId="2DE7E0EF">
            <w:r w:rsidR="3E38A35D">
              <w:rPr/>
              <w:t xml:space="preserve">You need to speak louder it was hard to hear you. </w:t>
            </w:r>
          </w:p>
        </w:tc>
      </w:tr>
      <w:tr w:rsidR="00CE7801" w:rsidTr="14CEB6DB" w14:paraId="4E5CA605" w14:textId="77777777">
        <w:tc>
          <w:tcPr>
            <w:tcW w:w="4508" w:type="dxa"/>
            <w:shd w:val="clear" w:color="auto" w:fill="F2CEED" w:themeFill="accent5" w:themeFillTint="33"/>
            <w:tcMar/>
          </w:tcPr>
          <w:p w:rsidR="00CE7801" w:rsidRDefault="00CE7801" w14:paraId="72E0FF6A" w14:textId="3F14052C">
            <w:r>
              <w:t>Audience Contact</w:t>
            </w:r>
          </w:p>
        </w:tc>
        <w:tc>
          <w:tcPr>
            <w:tcW w:w="4508" w:type="dxa"/>
            <w:tcMar/>
          </w:tcPr>
          <w:p w:rsidR="00CE7801" w:rsidRDefault="00CE7801" w14:paraId="3CB3875C" w14:textId="65B7B7CF">
            <w:r w:rsidR="3C623CA7">
              <w:rPr/>
              <w:t xml:space="preserve">You had your back to the audience, remember to engage with the audience speak to them. </w:t>
            </w:r>
          </w:p>
        </w:tc>
      </w:tr>
      <w:tr w:rsidR="00CE7801" w:rsidTr="14CEB6DB" w14:paraId="51BBBD53" w14:textId="77777777">
        <w:tc>
          <w:tcPr>
            <w:tcW w:w="4508" w:type="dxa"/>
            <w:shd w:val="clear" w:color="auto" w:fill="F2CEED" w:themeFill="accent5" w:themeFillTint="33"/>
            <w:tcMar/>
          </w:tcPr>
          <w:p w:rsidR="00CE7801" w:rsidRDefault="00CE7801" w14:paraId="208F849B" w14:textId="72B62210">
            <w:r>
              <w:t>Tone of Voice</w:t>
            </w:r>
          </w:p>
        </w:tc>
        <w:tc>
          <w:tcPr>
            <w:tcW w:w="4508" w:type="dxa"/>
            <w:tcMar/>
          </w:tcPr>
          <w:p w:rsidR="00CE7801" w:rsidRDefault="00CE7801" w14:paraId="3CDEFDCF" w14:textId="3C43D2E7">
            <w:r w:rsidR="1EC777AC">
              <w:rPr/>
              <w:t xml:space="preserve">Tone and pace good, volume needs increasing. </w:t>
            </w:r>
          </w:p>
        </w:tc>
      </w:tr>
      <w:tr w:rsidR="00CE7801" w:rsidTr="14CEB6DB" w14:paraId="7ECAFE82" w14:textId="77777777">
        <w:tc>
          <w:tcPr>
            <w:tcW w:w="4508" w:type="dxa"/>
            <w:shd w:val="clear" w:color="auto" w:fill="F2CEED" w:themeFill="accent5" w:themeFillTint="33"/>
            <w:tcMar/>
          </w:tcPr>
          <w:p w:rsidR="00CE7801" w:rsidRDefault="00CE7801" w14:paraId="23BD26CD" w14:textId="38084FDE">
            <w:r>
              <w:t>Use of Notes</w:t>
            </w:r>
          </w:p>
        </w:tc>
        <w:tc>
          <w:tcPr>
            <w:tcW w:w="4508" w:type="dxa"/>
            <w:tcMar/>
          </w:tcPr>
          <w:p w:rsidR="00CE7801" w:rsidRDefault="00CE7801" w14:paraId="2A86572C" w14:textId="41B468CE">
            <w:r w:rsidR="6E8A6061">
              <w:rPr/>
              <w:t xml:space="preserve">Did not use notes, but relied heavily upon reading from the screen, moving forward this is something you can focus upon improving. </w:t>
            </w:r>
          </w:p>
        </w:tc>
      </w:tr>
      <w:tr w:rsidR="00CE7801" w:rsidTr="14CEB6DB" w14:paraId="262C2D7E" w14:textId="77777777">
        <w:tc>
          <w:tcPr>
            <w:tcW w:w="4508" w:type="dxa"/>
            <w:tcMar/>
          </w:tcPr>
          <w:p w:rsidR="00CE7801" w:rsidRDefault="00CE7801" w14:paraId="72255CDC" w14:textId="5BB51417">
            <w:r>
              <w:t>Mark</w:t>
            </w:r>
          </w:p>
        </w:tc>
        <w:tc>
          <w:tcPr>
            <w:tcW w:w="4508" w:type="dxa"/>
            <w:tcMar/>
          </w:tcPr>
          <w:p w:rsidR="00CE7801" w:rsidRDefault="00CE7801" w14:paraId="1E686660" w14:textId="77777777"/>
        </w:tc>
      </w:tr>
      <w:tr w:rsidR="00CE7801" w:rsidTr="14CEB6DB" w14:paraId="2ED396E9" w14:textId="77777777">
        <w:tc>
          <w:tcPr>
            <w:tcW w:w="4508" w:type="dxa"/>
            <w:tcMar/>
          </w:tcPr>
          <w:p w:rsidR="00CE7801" w:rsidRDefault="00CE7801" w14:paraId="51FC7A18" w14:textId="77777777"/>
        </w:tc>
        <w:tc>
          <w:tcPr>
            <w:tcW w:w="4508" w:type="dxa"/>
            <w:tcMar/>
          </w:tcPr>
          <w:p w:rsidR="00CE7801" w:rsidRDefault="00CE7801" w14:paraId="5DE4D531" w14:textId="77777777"/>
        </w:tc>
      </w:tr>
      <w:tr w:rsidR="00CE7801" w:rsidTr="14CEB6DB" w14:paraId="2262E59C" w14:textId="77777777">
        <w:tc>
          <w:tcPr>
            <w:tcW w:w="4508" w:type="dxa"/>
            <w:tcMar/>
          </w:tcPr>
          <w:p w:rsidR="00CE7801" w:rsidRDefault="00CE7801" w14:paraId="2D9F6AD1" w14:textId="052135A9">
            <w:r>
              <w:t xml:space="preserve">Total </w:t>
            </w:r>
          </w:p>
        </w:tc>
        <w:tc>
          <w:tcPr>
            <w:tcW w:w="4508" w:type="dxa"/>
            <w:tcMar/>
          </w:tcPr>
          <w:p w:rsidR="00CE7801" w:rsidRDefault="00CE7801" w14:paraId="57D1B03C" w14:textId="0DA389D3">
            <w:r w:rsidR="14D8A2A4">
              <w:rPr/>
              <w:t>41%</w:t>
            </w:r>
          </w:p>
        </w:tc>
      </w:tr>
      <w:tr w:rsidR="00CE7801" w:rsidTr="14CEB6DB" w14:paraId="517C4274" w14:textId="77777777">
        <w:tc>
          <w:tcPr>
            <w:tcW w:w="4508" w:type="dxa"/>
            <w:tcMar/>
          </w:tcPr>
          <w:p w:rsidR="00CE7801" w:rsidRDefault="00CE7801" w14:paraId="634C7AB3" w14:textId="77777777"/>
        </w:tc>
        <w:tc>
          <w:tcPr>
            <w:tcW w:w="4508" w:type="dxa"/>
            <w:tcMar/>
          </w:tcPr>
          <w:p w:rsidR="00CE7801" w:rsidRDefault="00CE7801" w14:paraId="080C0DDB" w14:textId="77777777"/>
        </w:tc>
      </w:tr>
    </w:tbl>
    <w:p w:rsidR="00CE7801" w:rsidRDefault="00CE7801" w14:paraId="279D6C44" w14:textId="77777777"/>
    <w:tbl>
      <w:tblPr>
        <w:tblW w:w="5000" w:type="pct"/>
        <w:tblLayout w:type="fixed"/>
        <w:tblLook w:val="04A0" w:firstRow="1" w:lastRow="0" w:firstColumn="1" w:lastColumn="0" w:noHBand="0" w:noVBand="1"/>
      </w:tblPr>
      <w:tblGrid>
        <w:gridCol w:w="7518"/>
        <w:gridCol w:w="750"/>
        <w:gridCol w:w="748"/>
      </w:tblGrid>
      <w:tr w:rsidRPr="00A85BFE" w:rsidR="007D65AF" w:rsidTr="14CEB6DB" w14:paraId="215953C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7D65AF" w:rsidP="00CA4C10" w:rsidRDefault="007D65AF" w14:paraId="7674CC23"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7D65AF" w:rsidP="00CA4C10" w:rsidRDefault="007D65AF" w14:paraId="79C860C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7D65AF" w:rsidP="00CA4C10" w:rsidRDefault="007D65AF" w14:paraId="1734F1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D65AF" w:rsidP="00CA4C10" w:rsidRDefault="007D65AF" w14:paraId="650F91C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D65AF" w:rsidTr="14CEB6DB" w14:paraId="31747F4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AEF6E6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D65AF" w:rsidP="00CA4C10" w:rsidRDefault="007D65AF" w14:paraId="4E6C3ED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29B37FA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66359A7C" w14:textId="77777777">
            <w:pPr>
              <w:jc w:val="center"/>
              <w:rPr>
                <w:rFonts w:ascii="Arial" w:hAnsi="Arial" w:cs="Arial"/>
                <w:sz w:val="32"/>
              </w:rPr>
            </w:pPr>
          </w:p>
        </w:tc>
      </w:tr>
      <w:tr w:rsidRPr="00A406E5" w:rsidR="007D65AF" w:rsidTr="14CEB6DB" w14:paraId="31B36BC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31C525B7" w14:textId="77777777">
            <w:pPr>
              <w:spacing w:after="120"/>
              <w:rPr>
                <w:rFonts w:ascii="Arial" w:hAnsi="Arial" w:cs="Arial"/>
                <w:sz w:val="14"/>
                <w:szCs w:val="14"/>
              </w:rPr>
            </w:pPr>
          </w:p>
          <w:p w:rsidRPr="00A406E5" w:rsidR="007D65AF" w:rsidP="00345681" w:rsidRDefault="0007699C" w14:paraId="7BC38CFE" w14:textId="44AE0A26">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1804D5B3"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07699C" w14:paraId="0C86FD63" w14:textId="003E1AE3">
            <w:pPr>
              <w:jc w:val="center"/>
              <w:rPr>
                <w:rFonts w:ascii="Arial" w:hAnsi="Arial" w:cs="Arial"/>
                <w:sz w:val="32"/>
              </w:rPr>
            </w:pPr>
            <w:r>
              <w:rPr>
                <w:rFonts w:ascii="Arial" w:hAnsi="Arial" w:cs="Arial"/>
                <w:sz w:val="32"/>
              </w:rPr>
              <w:t>7</w:t>
            </w:r>
          </w:p>
        </w:tc>
      </w:tr>
      <w:tr w:rsidRPr="00A406E5" w:rsidR="007D65AF" w:rsidTr="14CEB6DB" w14:paraId="3795541D" w14:textId="77777777">
        <w:trPr>
          <w:trHeight w:val="451"/>
        </w:trPr>
        <w:tc>
          <w:tcPr>
            <w:tcW w:w="4169" w:type="pct"/>
            <w:vMerge/>
            <w:tcBorders/>
            <w:tcMar/>
          </w:tcPr>
          <w:p w:rsidRPr="00A406E5" w:rsidR="007D65AF" w:rsidP="00CA4C10" w:rsidRDefault="007D65AF" w14:paraId="4B3A56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180B0455" w14:textId="77777777">
            <w:pPr>
              <w:jc w:val="center"/>
              <w:rPr>
                <w:rFonts w:ascii="Arial" w:hAnsi="Arial" w:cs="Arial"/>
                <w:sz w:val="32"/>
              </w:rPr>
            </w:pPr>
          </w:p>
        </w:tc>
        <w:tc>
          <w:tcPr>
            <w:tcW w:w="416" w:type="pct"/>
            <w:vMerge/>
            <w:tcBorders/>
            <w:tcMar/>
          </w:tcPr>
          <w:p w:rsidRPr="00A406E5" w:rsidR="007D65AF" w:rsidP="00CA4C10" w:rsidRDefault="007D65AF" w14:paraId="79B1DDC2" w14:textId="77777777">
            <w:pPr>
              <w:jc w:val="center"/>
              <w:rPr>
                <w:rFonts w:ascii="Arial" w:hAnsi="Arial" w:cs="Arial"/>
                <w:sz w:val="32"/>
              </w:rPr>
            </w:pPr>
          </w:p>
        </w:tc>
      </w:tr>
      <w:tr w:rsidRPr="00A406E5" w:rsidR="007D65AF" w:rsidTr="14CEB6DB" w14:paraId="59AFBA0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6C8A11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D65AF" w:rsidP="00CA4C10" w:rsidRDefault="007D65AF" w14:paraId="09D8F74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6393257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1F1091A2" w14:textId="77777777">
            <w:pPr>
              <w:jc w:val="center"/>
              <w:rPr>
                <w:rFonts w:ascii="Arial" w:hAnsi="Arial" w:cs="Arial"/>
                <w:sz w:val="32"/>
              </w:rPr>
            </w:pPr>
          </w:p>
        </w:tc>
      </w:tr>
      <w:tr w:rsidRPr="00A406E5" w:rsidR="007D65AF" w:rsidTr="14CEB6DB" w14:paraId="2C7E978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1BB75A7F" w14:textId="77777777">
            <w:pPr>
              <w:spacing w:after="120"/>
              <w:rPr>
                <w:rFonts w:ascii="Arial" w:hAnsi="Arial" w:cs="Arial"/>
                <w:sz w:val="14"/>
                <w:szCs w:val="14"/>
              </w:rPr>
            </w:pPr>
          </w:p>
          <w:p w:rsidRPr="00A406E5" w:rsidR="007D65AF" w:rsidP="00CA4C10" w:rsidRDefault="007D65AF" w14:paraId="26D0E462" w14:textId="2D8EF451">
            <w:pPr>
              <w:spacing w:after="120"/>
            </w:pPr>
            <w:r w:rsidRPr="14CEB6DB" w:rsidR="1470D138">
              <w:rPr>
                <w:rFonts w:ascii="Arial" w:hAnsi="Arial" w:eastAsia="Arial" w:cs="Arial"/>
                <w:noProof w:val="0"/>
                <w:sz w:val="20"/>
                <w:szCs w:val="20"/>
                <w:lang w:val="en-GB"/>
              </w:rPr>
              <w:t>Limited but adequate knowledge and critical understanding of the well-established concepts and principles within the subject area, with a few gaps in the selection of material. A narrow critical understanding of the main methods of enquiry.</w:t>
            </w:r>
          </w:p>
          <w:p w:rsidRPr="00A406E5" w:rsidR="007D65AF" w:rsidP="00CA4C10" w:rsidRDefault="007D65AF" w14:paraId="36D646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554AB212"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14CEB6DB" w:rsidRDefault="007D65AF" w14:paraId="2D9E49B6" w14:textId="39F3331B">
            <w:pPr>
              <w:jc w:val="center"/>
              <w:rPr>
                <w:rFonts w:ascii="Arial" w:hAnsi="Arial" w:cs="Arial"/>
                <w:sz w:val="32"/>
                <w:szCs w:val="32"/>
              </w:rPr>
            </w:pPr>
            <w:r w:rsidRPr="14CEB6DB" w:rsidR="7C620F33">
              <w:rPr>
                <w:rFonts w:ascii="Arial" w:hAnsi="Arial" w:cs="Arial"/>
                <w:sz w:val="32"/>
                <w:szCs w:val="32"/>
              </w:rPr>
              <w:t>4</w:t>
            </w:r>
          </w:p>
        </w:tc>
      </w:tr>
      <w:tr w:rsidRPr="00A406E5" w:rsidR="007D65AF" w:rsidTr="14CEB6DB" w14:paraId="56C0F6AB" w14:textId="77777777">
        <w:trPr>
          <w:trHeight w:val="451"/>
        </w:trPr>
        <w:tc>
          <w:tcPr>
            <w:tcW w:w="4169" w:type="pct"/>
            <w:vMerge/>
            <w:tcBorders/>
            <w:tcMar/>
          </w:tcPr>
          <w:p w:rsidRPr="00A406E5" w:rsidR="007D65AF" w:rsidP="00CA4C10" w:rsidRDefault="007D65AF" w14:paraId="0F8893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059BE7D0" w14:textId="77777777">
            <w:pPr>
              <w:jc w:val="center"/>
              <w:rPr>
                <w:rFonts w:ascii="Arial" w:hAnsi="Arial" w:cs="Arial"/>
                <w:sz w:val="32"/>
              </w:rPr>
            </w:pPr>
          </w:p>
        </w:tc>
        <w:tc>
          <w:tcPr>
            <w:tcW w:w="416" w:type="pct"/>
            <w:vMerge/>
            <w:tcBorders/>
            <w:tcMar/>
          </w:tcPr>
          <w:p w:rsidRPr="00A406E5" w:rsidR="007D65AF" w:rsidP="00CA4C10" w:rsidRDefault="007D65AF" w14:paraId="4918C817" w14:textId="77777777">
            <w:pPr>
              <w:jc w:val="center"/>
              <w:rPr>
                <w:rFonts w:ascii="Arial" w:hAnsi="Arial" w:cs="Arial"/>
                <w:sz w:val="32"/>
              </w:rPr>
            </w:pPr>
          </w:p>
        </w:tc>
      </w:tr>
      <w:tr w:rsidRPr="00A406E5" w:rsidR="007D65AF" w:rsidTr="14CEB6DB" w14:paraId="627D5F3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43C3CF9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D65AF" w:rsidP="00CA4C10" w:rsidRDefault="007D65AF" w14:paraId="49FED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0C567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40178CB2" w14:textId="77777777">
            <w:pPr>
              <w:jc w:val="center"/>
              <w:rPr>
                <w:rFonts w:ascii="Arial" w:hAnsi="Arial" w:cs="Arial"/>
                <w:sz w:val="32"/>
              </w:rPr>
            </w:pPr>
          </w:p>
        </w:tc>
      </w:tr>
      <w:tr w:rsidRPr="00A406E5" w:rsidR="007D65AF" w:rsidTr="14CEB6DB" w14:paraId="133EEBC8"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00517CA7" w14:textId="77777777">
            <w:pPr>
              <w:spacing w:after="120"/>
              <w:rPr>
                <w:rFonts w:ascii="Arial" w:hAnsi="Arial" w:cs="Arial"/>
                <w:sz w:val="14"/>
                <w:szCs w:val="14"/>
              </w:rPr>
            </w:pPr>
          </w:p>
          <w:p w:rsidRPr="00A406E5" w:rsidR="007D65AF" w:rsidP="00CA4C10" w:rsidRDefault="007D65AF" w14:paraId="5127CC70" w14:textId="77777777">
            <w:pPr>
              <w:spacing w:after="120"/>
              <w:rPr>
                <w:rFonts w:ascii="Arial" w:hAnsi="Arial" w:cs="Arial"/>
                <w:sz w:val="14"/>
                <w:szCs w:val="14"/>
              </w:rPr>
            </w:pPr>
          </w:p>
          <w:p w:rsidRPr="00A406E5" w:rsidR="007D65AF" w:rsidP="14CEB6DB" w:rsidRDefault="007D65AF" w14:paraId="38F8FB1E" w14:textId="12C56676">
            <w:pPr>
              <w:spacing w:before="0" w:beforeAutospacing="off" w:after="0" w:afterAutospacing="off"/>
            </w:pPr>
            <w:r w:rsidRPr="14CEB6DB" w:rsidR="3B070CFD">
              <w:rPr>
                <w:rFonts w:ascii="Arial" w:hAnsi="Arial" w:eastAsia="Arial" w:cs="Arial"/>
                <w:noProof w:val="0"/>
                <w:sz w:val="20"/>
                <w:szCs w:val="20"/>
                <w:lang w:val="en-GB"/>
              </w:rPr>
              <w:t>Limited attempt at critical evaluation and analysis of concepts and principles, tending towards description.</w:t>
            </w:r>
          </w:p>
          <w:p w:rsidRPr="00A406E5" w:rsidR="007D65AF" w:rsidP="14CEB6DB" w:rsidRDefault="007D65AF" w14:paraId="132692C0" w14:textId="6B053AF4">
            <w:pPr>
              <w:spacing w:before="0" w:beforeAutospacing="off" w:after="0" w:afterAutospacing="off"/>
            </w:pPr>
            <w:r w:rsidRPr="14CEB6DB" w:rsidR="3B070CFD">
              <w:rPr>
                <w:rFonts w:ascii="Arial" w:hAnsi="Arial" w:eastAsia="Arial" w:cs="Arial"/>
                <w:noProof w:val="0"/>
                <w:sz w:val="20"/>
                <w:szCs w:val="20"/>
                <w:lang w:val="en-GB"/>
              </w:rPr>
              <w:t>Some evidence to support arguments and judgements but these may be underdeveloped, with a little inconsistency / mis-interpretation or failure to fully recognise limits of knowledge.</w:t>
            </w:r>
          </w:p>
          <w:p w:rsidRPr="00A406E5" w:rsidR="007D65AF" w:rsidP="14CEB6DB" w:rsidRDefault="007D65AF" w14:paraId="207A0937" w14:textId="01D14C5F">
            <w:pPr>
              <w:spacing w:before="0" w:beforeAutospacing="off" w:after="0" w:afterAutospacing="off"/>
              <w:rPr>
                <w:rFonts w:ascii="Arial" w:hAnsi="Arial" w:eastAsia="Arial" w:cs="Arial"/>
                <w:noProof w:val="0"/>
                <w:sz w:val="20"/>
                <w:szCs w:val="20"/>
                <w:lang w:val="en-GB"/>
              </w:rPr>
            </w:pPr>
          </w:p>
          <w:p w:rsidRPr="00A406E5" w:rsidR="007D65AF" w:rsidP="00CA4C10" w:rsidRDefault="007D65AF" w14:paraId="7EDAC03F" w14:textId="00A071A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290E3E21"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14CEB6DB" w:rsidRDefault="007D65AF" w14:paraId="22723A9A" w14:textId="508079F4">
            <w:pPr>
              <w:jc w:val="center"/>
              <w:rPr>
                <w:rFonts w:ascii="Arial" w:hAnsi="Arial" w:cs="Arial"/>
                <w:sz w:val="32"/>
                <w:szCs w:val="32"/>
              </w:rPr>
            </w:pPr>
            <w:r w:rsidRPr="14CEB6DB" w:rsidR="4C8C9C16">
              <w:rPr>
                <w:rFonts w:ascii="Arial" w:hAnsi="Arial" w:cs="Arial"/>
                <w:sz w:val="32"/>
                <w:szCs w:val="32"/>
              </w:rPr>
              <w:t>11</w:t>
            </w:r>
          </w:p>
        </w:tc>
      </w:tr>
      <w:tr w:rsidRPr="00A406E5" w:rsidR="007D65AF" w:rsidTr="14CEB6DB" w14:paraId="7B922103" w14:textId="77777777">
        <w:trPr>
          <w:trHeight w:val="451"/>
        </w:trPr>
        <w:tc>
          <w:tcPr>
            <w:tcW w:w="4169" w:type="pct"/>
            <w:vMerge/>
            <w:tcBorders/>
            <w:tcMar/>
          </w:tcPr>
          <w:p w:rsidRPr="00A406E5" w:rsidR="007D65AF" w:rsidP="00CA4C10" w:rsidRDefault="007D65AF" w14:paraId="6FE816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35A955E2" w14:textId="77777777">
            <w:pPr>
              <w:jc w:val="center"/>
              <w:rPr>
                <w:rFonts w:ascii="Arial" w:hAnsi="Arial" w:cs="Arial"/>
                <w:sz w:val="32"/>
              </w:rPr>
            </w:pPr>
          </w:p>
        </w:tc>
        <w:tc>
          <w:tcPr>
            <w:tcW w:w="416" w:type="pct"/>
            <w:vMerge/>
            <w:tcBorders/>
            <w:tcMar/>
          </w:tcPr>
          <w:p w:rsidRPr="00A406E5" w:rsidR="007D65AF" w:rsidP="00CA4C10" w:rsidRDefault="007D65AF" w14:paraId="3C509C8A" w14:textId="77777777">
            <w:pPr>
              <w:jc w:val="center"/>
              <w:rPr>
                <w:rFonts w:ascii="Arial" w:hAnsi="Arial" w:cs="Arial"/>
                <w:sz w:val="32"/>
              </w:rPr>
            </w:pPr>
          </w:p>
        </w:tc>
      </w:tr>
      <w:tr w:rsidRPr="00A406E5" w:rsidR="007D65AF" w:rsidTr="14CEB6DB" w14:paraId="245B1F6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00969D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D65AF" w:rsidP="00CA4C10" w:rsidRDefault="007D65AF" w14:paraId="742E8A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87564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0A8B7D85" w14:textId="77777777">
            <w:pPr>
              <w:jc w:val="center"/>
              <w:rPr>
                <w:rFonts w:ascii="Arial" w:hAnsi="Arial" w:cs="Arial"/>
                <w:sz w:val="32"/>
              </w:rPr>
            </w:pPr>
          </w:p>
        </w:tc>
      </w:tr>
      <w:tr w:rsidRPr="00A406E5" w:rsidR="007D65AF" w:rsidTr="14CEB6DB" w14:paraId="4410C8AF"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55A725E7" w14:textId="77777777">
            <w:pPr>
              <w:spacing w:after="120"/>
              <w:rPr>
                <w:rFonts w:ascii="Arial" w:hAnsi="Arial" w:cs="Arial"/>
                <w:sz w:val="14"/>
                <w:szCs w:val="14"/>
              </w:rPr>
            </w:pPr>
          </w:p>
          <w:p w:rsidRPr="00A406E5" w:rsidR="007D65AF" w:rsidP="14CEB6DB" w:rsidRDefault="007D65AF" w14:paraId="60F8E6D0" w14:textId="3E6328E3">
            <w:pPr>
              <w:spacing w:before="0" w:beforeAutospacing="off" w:after="0" w:afterAutospacing="off"/>
            </w:pPr>
            <w:r w:rsidRPr="14CEB6DB" w:rsidR="463AA35A">
              <w:rPr>
                <w:rFonts w:ascii="Arial" w:hAnsi="Arial" w:eastAsia="Arial" w:cs="Arial"/>
                <w:noProof w:val="0"/>
                <w:sz w:val="20"/>
                <w:szCs w:val="20"/>
                <w:lang w:val="en-GB"/>
              </w:rPr>
              <w:t>An adequate awareness and mostly appropriate application of established methods, materials, tools and/or techniques.</w:t>
            </w:r>
          </w:p>
          <w:p w:rsidRPr="00A406E5" w:rsidR="007D65AF" w:rsidP="14CEB6DB" w:rsidRDefault="007D65AF" w14:paraId="274E5981" w14:textId="02503D5D">
            <w:pPr>
              <w:spacing w:before="0" w:beforeAutospacing="off" w:after="0" w:afterAutospacing="off"/>
            </w:pPr>
            <w:r w:rsidRPr="14CEB6DB" w:rsidR="463AA35A">
              <w:rPr>
                <w:rFonts w:ascii="Arial" w:hAnsi="Arial" w:eastAsia="Arial" w:cs="Arial"/>
                <w:noProof w:val="0"/>
                <w:sz w:val="20"/>
                <w:szCs w:val="20"/>
                <w:lang w:val="en-GB"/>
              </w:rPr>
              <w:t>Basic appreciation of the context of the application. Theoretical knowledge and understanding applied in practice, but not always making logical links between the two.</w:t>
            </w:r>
          </w:p>
          <w:p w:rsidRPr="00A406E5" w:rsidR="007D65AF" w:rsidP="00CA4C10" w:rsidRDefault="007D65AF" w14:paraId="0865E637" w14:textId="51CE6B0D">
            <w:pPr>
              <w:spacing w:after="120"/>
            </w:pPr>
            <w:r w:rsidRPr="14CEB6DB" w:rsidR="463AA35A">
              <w:rPr>
                <w:rFonts w:ascii="Arial" w:hAnsi="Arial" w:eastAsia="Arial" w:cs="Arial"/>
                <w:noProof w:val="0"/>
                <w:sz w:val="20"/>
                <w:szCs w:val="20"/>
                <w:lang w:val="en-GB"/>
              </w:rPr>
              <w:t>Can identify problems and propose basic solutions outside the context in which they were first studied.</w:t>
            </w:r>
          </w:p>
          <w:p w:rsidRPr="00A406E5" w:rsidR="007D65AF" w:rsidP="00CA4C10" w:rsidRDefault="007D65AF" w14:paraId="483D70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781376E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14CEB6DB" w:rsidRDefault="007D65AF" w14:paraId="1DC5B07F" w14:textId="343DA4EF">
            <w:pPr>
              <w:jc w:val="center"/>
              <w:rPr>
                <w:rFonts w:ascii="Arial" w:hAnsi="Arial" w:cs="Arial"/>
                <w:sz w:val="32"/>
                <w:szCs w:val="32"/>
              </w:rPr>
            </w:pPr>
            <w:r w:rsidRPr="14CEB6DB" w:rsidR="156AC4E5">
              <w:rPr>
                <w:rFonts w:ascii="Arial" w:hAnsi="Arial" w:cs="Arial"/>
                <w:sz w:val="32"/>
                <w:szCs w:val="32"/>
              </w:rPr>
              <w:t>9</w:t>
            </w:r>
          </w:p>
        </w:tc>
      </w:tr>
      <w:tr w:rsidRPr="00A406E5" w:rsidR="007D65AF" w:rsidTr="14CEB6DB" w14:paraId="6CE3000B" w14:textId="77777777">
        <w:trPr>
          <w:trHeight w:val="450"/>
        </w:trPr>
        <w:tc>
          <w:tcPr>
            <w:tcW w:w="4169" w:type="pct"/>
            <w:vMerge/>
            <w:tcBorders/>
            <w:tcMar/>
          </w:tcPr>
          <w:p w:rsidRPr="00A406E5" w:rsidR="007D65AF" w:rsidP="00CA4C10" w:rsidRDefault="007D65AF" w14:paraId="52EFC5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5379B1B8" w14:textId="77777777">
            <w:pPr>
              <w:jc w:val="center"/>
              <w:rPr>
                <w:rFonts w:ascii="Arial" w:hAnsi="Arial" w:cs="Arial"/>
                <w:sz w:val="32"/>
              </w:rPr>
            </w:pPr>
          </w:p>
        </w:tc>
        <w:tc>
          <w:tcPr>
            <w:tcW w:w="416" w:type="pct"/>
            <w:vMerge/>
            <w:tcBorders/>
            <w:tcMar/>
          </w:tcPr>
          <w:p w:rsidRPr="00A406E5" w:rsidR="007D65AF" w:rsidP="00CA4C10" w:rsidRDefault="007D65AF" w14:paraId="7EA3CC56" w14:textId="77777777">
            <w:pPr>
              <w:jc w:val="center"/>
              <w:rPr>
                <w:rFonts w:ascii="Arial" w:hAnsi="Arial" w:cs="Arial"/>
                <w:sz w:val="32"/>
              </w:rPr>
            </w:pPr>
          </w:p>
        </w:tc>
      </w:tr>
      <w:tr w:rsidRPr="00A406E5" w:rsidR="007D65AF" w:rsidTr="14CEB6DB" w14:paraId="3DB568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B85892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D65AF" w:rsidP="00CA4C10" w:rsidRDefault="007D65AF" w14:paraId="2CEA76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9CF14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58472DD0" w14:textId="77777777">
            <w:pPr>
              <w:jc w:val="center"/>
              <w:rPr>
                <w:rFonts w:ascii="Arial" w:hAnsi="Arial" w:cs="Arial"/>
                <w:sz w:val="32"/>
              </w:rPr>
            </w:pPr>
          </w:p>
        </w:tc>
      </w:tr>
      <w:tr w:rsidRPr="00A406E5" w:rsidR="007D65AF" w:rsidTr="14CEB6DB" w14:paraId="24258AA5" w14:textId="77777777">
        <w:trPr>
          <w:trHeight w:val="451"/>
        </w:trPr>
        <w:tc>
          <w:tcPr>
            <w:tcW w:w="4169" w:type="pct"/>
            <w:tcBorders>
              <w:top w:val="single" w:color="auto" w:sz="4" w:space="0"/>
              <w:left w:val="single" w:color="auto" w:sz="4" w:space="0"/>
              <w:right w:val="single" w:color="auto" w:sz="4" w:space="0"/>
            </w:tcBorders>
            <w:tcMar/>
          </w:tcPr>
          <w:p w:rsidRPr="00A406E5" w:rsidR="007D65AF" w:rsidP="14CEB6DB" w:rsidRDefault="007D65AF" w14:paraId="37FC57E8" w14:textId="7AB6D1F0">
            <w:pPr>
              <w:spacing w:before="0" w:beforeAutospacing="off" w:after="0" w:afterAutospacing="off"/>
            </w:pPr>
            <w:r w:rsidRPr="14CEB6DB" w:rsidR="7D48E03B">
              <w:rPr>
                <w:rFonts w:ascii="Arial" w:hAnsi="Arial" w:eastAsia="Arial" w:cs="Arial"/>
                <w:noProof w:val="0"/>
                <w:sz w:val="20"/>
                <w:szCs w:val="20"/>
                <w:lang w:val="en-GB"/>
              </w:rPr>
              <w:t xml:space="preserve">Can communicate in a suitable medium for the audience but with some room for improvement. </w:t>
            </w:r>
          </w:p>
          <w:p w:rsidRPr="00A406E5" w:rsidR="007D65AF" w:rsidP="14CEB6DB" w:rsidRDefault="007D65AF" w14:paraId="421B2030" w14:textId="27BC4728">
            <w:pPr>
              <w:spacing w:before="0" w:beforeAutospacing="off" w:after="0" w:afterAutospacing="off"/>
            </w:pPr>
            <w:r w:rsidRPr="14CEB6DB" w:rsidR="7D48E03B">
              <w:rPr>
                <w:rFonts w:ascii="Arial" w:hAnsi="Arial" w:eastAsia="Arial" w:cs="Arial"/>
                <w:noProof w:val="0"/>
                <w:sz w:val="20"/>
                <w:szCs w:val="20"/>
                <w:lang w:val="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A406E5" w:rsidR="007D65AF" w:rsidP="14CEB6DB" w:rsidRDefault="007D65AF" w14:paraId="145775AF" w14:textId="31C76FDE">
            <w:pPr>
              <w:spacing w:after="120"/>
              <w:rPr>
                <w:rFonts w:ascii="Arial" w:hAnsi="Arial" w:eastAsia="Arial" w:cs="Arial"/>
                <w:noProof w:val="0"/>
                <w:sz w:val="14"/>
                <w:szCs w:val="14"/>
                <w:lang w:val="en-GB"/>
              </w:rPr>
            </w:pPr>
            <w:r w:rsidRPr="14CEB6DB" w:rsidR="7D48E03B">
              <w:rPr>
                <w:rFonts w:ascii="Arial" w:hAnsi="Arial" w:eastAsia="Arial" w:cs="Arial"/>
                <w:noProof w:val="0"/>
                <w:sz w:val="20"/>
                <w:szCs w:val="20"/>
                <w:lang w:val="en-GB"/>
              </w:rPr>
              <w:t>Demonstrates the basic skills for employment requiring the exercise of personal responsibility and decision-making, with some areas of minor weakness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7A4A7491"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tcMar/>
          </w:tcPr>
          <w:p w:rsidRPr="00A406E5" w:rsidR="007D65AF" w:rsidP="14CEB6DB" w:rsidRDefault="007D65AF" w14:paraId="1566CF25" w14:textId="02ACBA36">
            <w:pPr>
              <w:jc w:val="center"/>
              <w:rPr>
                <w:rFonts w:ascii="Arial" w:hAnsi="Arial" w:cs="Arial"/>
                <w:sz w:val="32"/>
                <w:szCs w:val="32"/>
              </w:rPr>
            </w:pPr>
            <w:r w:rsidRPr="14CEB6DB" w:rsidR="021E54BC">
              <w:rPr>
                <w:rFonts w:ascii="Arial" w:hAnsi="Arial" w:cs="Arial"/>
                <w:sz w:val="32"/>
                <w:szCs w:val="32"/>
              </w:rPr>
              <w:t>10</w:t>
            </w:r>
          </w:p>
        </w:tc>
      </w:tr>
    </w:tbl>
    <w:p w:rsidR="00CE7801" w:rsidRDefault="00CE7801" w14:paraId="0F0FCA9B" w14:textId="77777777"/>
    <w:sectPr w:rsidR="00CE7801">
      <w:head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62D7D" w:rsidP="00CE7801" w:rsidRDefault="00362D7D" w14:paraId="538A94DE" w14:textId="77777777">
      <w:pPr>
        <w:spacing w:after="0" w:line="240" w:lineRule="auto"/>
      </w:pPr>
      <w:r>
        <w:separator/>
      </w:r>
    </w:p>
  </w:endnote>
  <w:endnote w:type="continuationSeparator" w:id="0">
    <w:p w:rsidR="00362D7D" w:rsidP="00CE7801" w:rsidRDefault="00362D7D" w14:paraId="2A65F90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62D7D" w:rsidP="00CE7801" w:rsidRDefault="00362D7D" w14:paraId="42AA0A85" w14:textId="77777777">
      <w:pPr>
        <w:spacing w:after="0" w:line="240" w:lineRule="auto"/>
      </w:pPr>
      <w:r>
        <w:separator/>
      </w:r>
    </w:p>
  </w:footnote>
  <w:footnote w:type="continuationSeparator" w:id="0">
    <w:p w:rsidR="00362D7D" w:rsidP="00CE7801" w:rsidRDefault="00362D7D" w14:paraId="2AEB4E1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7801" w:rsidRDefault="00CE7801" w14:paraId="7DCD858C" w14:textId="7D918F72">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0118A6"/>
    <w:rsid w:val="0007699C"/>
    <w:rsid w:val="001655D3"/>
    <w:rsid w:val="001F4A00"/>
    <w:rsid w:val="00272ABB"/>
    <w:rsid w:val="002C0291"/>
    <w:rsid w:val="003123D0"/>
    <w:rsid w:val="00320D6C"/>
    <w:rsid w:val="00345681"/>
    <w:rsid w:val="00362D7D"/>
    <w:rsid w:val="003F4E90"/>
    <w:rsid w:val="00400053"/>
    <w:rsid w:val="00434378"/>
    <w:rsid w:val="0044065F"/>
    <w:rsid w:val="004534EC"/>
    <w:rsid w:val="0050103A"/>
    <w:rsid w:val="0064184A"/>
    <w:rsid w:val="00652CD6"/>
    <w:rsid w:val="0069014D"/>
    <w:rsid w:val="00700651"/>
    <w:rsid w:val="00755FAD"/>
    <w:rsid w:val="00772EB5"/>
    <w:rsid w:val="0078582B"/>
    <w:rsid w:val="007B2C76"/>
    <w:rsid w:val="007D65AF"/>
    <w:rsid w:val="00865FD3"/>
    <w:rsid w:val="008C6660"/>
    <w:rsid w:val="008D15B8"/>
    <w:rsid w:val="008F7527"/>
    <w:rsid w:val="00955819"/>
    <w:rsid w:val="009F1FAE"/>
    <w:rsid w:val="00A12D43"/>
    <w:rsid w:val="00A46EEF"/>
    <w:rsid w:val="00AD0E77"/>
    <w:rsid w:val="00AF2112"/>
    <w:rsid w:val="00AF3B22"/>
    <w:rsid w:val="00B07790"/>
    <w:rsid w:val="00B24E8E"/>
    <w:rsid w:val="00B52B4F"/>
    <w:rsid w:val="00B767DC"/>
    <w:rsid w:val="00CD3984"/>
    <w:rsid w:val="00CE7801"/>
    <w:rsid w:val="00D01E1F"/>
    <w:rsid w:val="00D324DB"/>
    <w:rsid w:val="00D47CA8"/>
    <w:rsid w:val="00D655CE"/>
    <w:rsid w:val="00D75E23"/>
    <w:rsid w:val="00DC01D1"/>
    <w:rsid w:val="00DC5414"/>
    <w:rsid w:val="00EC5366"/>
    <w:rsid w:val="00F402CC"/>
    <w:rsid w:val="00FA3BBD"/>
    <w:rsid w:val="00FF7404"/>
    <w:rsid w:val="021E54BC"/>
    <w:rsid w:val="025F02C0"/>
    <w:rsid w:val="07DDB3B3"/>
    <w:rsid w:val="0A57D3EA"/>
    <w:rsid w:val="10A92910"/>
    <w:rsid w:val="11965EB3"/>
    <w:rsid w:val="127889F0"/>
    <w:rsid w:val="1470D138"/>
    <w:rsid w:val="14CEB6DB"/>
    <w:rsid w:val="14D8A2A4"/>
    <w:rsid w:val="156AC4E5"/>
    <w:rsid w:val="1EC777AC"/>
    <w:rsid w:val="2F112CE3"/>
    <w:rsid w:val="339EE19A"/>
    <w:rsid w:val="3B070CFD"/>
    <w:rsid w:val="3C623CA7"/>
    <w:rsid w:val="3CF674A1"/>
    <w:rsid w:val="3E38A35D"/>
    <w:rsid w:val="463AA35A"/>
    <w:rsid w:val="48FEBA0D"/>
    <w:rsid w:val="4B19D36E"/>
    <w:rsid w:val="4C8C9C16"/>
    <w:rsid w:val="59FA2DEF"/>
    <w:rsid w:val="5EE65C11"/>
    <w:rsid w:val="5FF16E04"/>
    <w:rsid w:val="6E8A6061"/>
    <w:rsid w:val="79472AE8"/>
    <w:rsid w:val="7C620F33"/>
    <w:rsid w:val="7D48E0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78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E78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78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78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78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78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78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styleId="QuoteChar" w:customStyle="1">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Kelly Andrews</lastModifiedBy>
  <revision>3</revision>
  <dcterms:created xsi:type="dcterms:W3CDTF">2025-03-05T13:25:00.0000000Z</dcterms:created>
  <dcterms:modified xsi:type="dcterms:W3CDTF">2025-03-06T13:47:09.7101103Z</dcterms:modified>
</coreProperties>
</file>