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338FA1" w14:textId="5D2948A5" w:rsidR="31D843AE" w:rsidRDefault="6B5E096B" w:rsidP="31D843AE">
      <w:r>
        <w:t>Word count 3777  For this research portfolio.</w:t>
      </w:r>
    </w:p>
    <w:p w14:paraId="4450806D" w14:textId="3096F19B" w:rsidR="7F754D9D" w:rsidRDefault="7F754D9D">
      <w:r>
        <w:t xml:space="preserve"> STUDENT ID 2520180 MODULE NUMBER ECEY5010</w:t>
      </w:r>
      <w:r w:rsidR="1146869C">
        <w:t>C</w:t>
      </w:r>
    </w:p>
    <w:p w14:paraId="0B4246B5" w14:textId="130E5D98" w:rsidR="3270F0CE" w:rsidRDefault="3270F0CE">
      <w:r>
        <w:t xml:space="preserve">A RESEARCH IN TO </w:t>
      </w:r>
      <w:r w:rsidR="2136972F">
        <w:t xml:space="preserve">THE ADDITIONAL LEARNING NEEDS FRAMEWORK AND HOW IT IS WORKING TO SHAPE YOUNG </w:t>
      </w:r>
      <w:r w:rsidR="1FE37ABA">
        <w:t>LIVES.</w:t>
      </w:r>
    </w:p>
    <w:p w14:paraId="22EF0792" w14:textId="08F962B4" w:rsidR="2136972F" w:rsidRDefault="2136972F">
      <w:r>
        <w:t>AL</w:t>
      </w:r>
      <w:r w:rsidR="44FE199A">
        <w:t xml:space="preserve"> </w:t>
      </w:r>
      <w:r w:rsidR="3349BB7A">
        <w:t>statement,</w:t>
      </w:r>
      <w:r w:rsidR="44FE199A">
        <w:t xml:space="preserve"> Al chat Gemini has been used to find out research </w:t>
      </w:r>
      <w:r w:rsidR="5B925E8E">
        <w:t>material</w:t>
      </w:r>
      <w:r w:rsidR="44FE199A">
        <w:t xml:space="preserve"> withing </w:t>
      </w:r>
      <w:r w:rsidR="0445BC18">
        <w:t>subject,</w:t>
      </w:r>
      <w:r w:rsidR="44FE199A">
        <w:t xml:space="preserve"> but all work and</w:t>
      </w:r>
      <w:r w:rsidR="7DFC2E57">
        <w:t xml:space="preserve"> ideas are authors </w:t>
      </w:r>
      <w:r w:rsidR="2CC94EE2">
        <w:t>own,</w:t>
      </w:r>
      <w:r w:rsidR="7DFC2E57">
        <w:t xml:space="preserve"> Angharad Ahmed.</w:t>
      </w:r>
    </w:p>
    <w:p w14:paraId="3721FD44" w14:textId="0DAEBE43" w:rsidR="02F79B83" w:rsidRDefault="02F79B83">
      <w:r>
        <w:t>INTRODUCTION;</w:t>
      </w:r>
    </w:p>
    <w:p w14:paraId="3371FB15" w14:textId="23974B31" w:rsidR="7004542D" w:rsidRDefault="7004542D">
      <w:r>
        <w:t>T</w:t>
      </w:r>
      <w:r w:rsidR="13EB329F">
        <w:t>his literature review look</w:t>
      </w:r>
      <w:r w:rsidR="5FC5A652">
        <w:t>s</w:t>
      </w:r>
      <w:r w:rsidR="13EB329F">
        <w:t xml:space="preserve"> at the transition</w:t>
      </w:r>
      <w:r w:rsidR="2315FF70">
        <w:t xml:space="preserve"> in Wales</w:t>
      </w:r>
      <w:r w:rsidR="13EB329F">
        <w:t xml:space="preserve"> from the special educational needs </w:t>
      </w:r>
      <w:r w:rsidR="49487D66">
        <w:t>(</w:t>
      </w:r>
      <w:r w:rsidR="63E0F1CE">
        <w:t>SEN</w:t>
      </w:r>
      <w:r w:rsidR="49487D66">
        <w:t xml:space="preserve">) framework to the additional learning needs (ALN </w:t>
      </w:r>
      <w:r w:rsidR="07109922">
        <w:t>approach</w:t>
      </w:r>
      <w:r w:rsidR="1194709A">
        <w:t xml:space="preserve"> with a focus on early years provision. </w:t>
      </w:r>
      <w:r w:rsidR="3AC432B3">
        <w:t>This transition was rolled ou</w:t>
      </w:r>
      <w:r w:rsidR="2FCD84C6">
        <w:t xml:space="preserve">t between September 2021 and completed in August 2025. This </w:t>
      </w:r>
      <w:r w:rsidR="199CE6FF">
        <w:t>represented one</w:t>
      </w:r>
      <w:r w:rsidR="5C5BF6D3">
        <w:t xml:space="preserve"> of the most significant educational </w:t>
      </w:r>
      <w:r w:rsidR="55D8312C">
        <w:t>policy</w:t>
      </w:r>
      <w:r w:rsidR="5C5BF6D3">
        <w:t xml:space="preserve"> </w:t>
      </w:r>
      <w:r w:rsidR="7BC723CD">
        <w:t>changes in</w:t>
      </w:r>
      <w:r w:rsidR="5B07F7AD">
        <w:t xml:space="preserve"> recent years. </w:t>
      </w:r>
      <w:r>
        <w:br/>
      </w:r>
      <w:r w:rsidR="11A559BD">
        <w:t>P</w:t>
      </w:r>
      <w:r w:rsidR="2AC15F2F">
        <w:t xml:space="preserve">resented through the </w:t>
      </w:r>
      <w:r w:rsidR="7E1D29EB">
        <w:t>A</w:t>
      </w:r>
      <w:r w:rsidR="2AC15F2F">
        <w:t>dditional</w:t>
      </w:r>
      <w:r w:rsidR="312208D3">
        <w:t xml:space="preserve"> Learning</w:t>
      </w:r>
      <w:r w:rsidR="2AC15F2F">
        <w:t xml:space="preserve"> </w:t>
      </w:r>
      <w:r w:rsidR="0E232A68">
        <w:t>N</w:t>
      </w:r>
      <w:r w:rsidR="2AC15F2F">
        <w:t xml:space="preserve">eeds and </w:t>
      </w:r>
      <w:r w:rsidR="59E3C61F">
        <w:t>E</w:t>
      </w:r>
      <w:r w:rsidR="2AC15F2F">
        <w:t xml:space="preserve">ducational </w:t>
      </w:r>
      <w:r w:rsidR="7E337323">
        <w:t>T</w:t>
      </w:r>
      <w:r w:rsidR="2AC15F2F">
        <w:t>ribunal (</w:t>
      </w:r>
      <w:r w:rsidR="16649E70">
        <w:t>Wales) Act</w:t>
      </w:r>
      <w:r w:rsidR="2AC15F2F">
        <w:t xml:space="preserve"> </w:t>
      </w:r>
      <w:r w:rsidR="03744CED">
        <w:t>2018 (Welsh</w:t>
      </w:r>
      <w:r w:rsidR="3B349376">
        <w:t xml:space="preserve"> </w:t>
      </w:r>
      <w:r w:rsidR="378A16B7">
        <w:t>government</w:t>
      </w:r>
      <w:r w:rsidR="3B349376">
        <w:t xml:space="preserve"> 2018). This change of framework </w:t>
      </w:r>
      <w:r w:rsidR="11937D31">
        <w:t>aimed to address concerns regarding i</w:t>
      </w:r>
      <w:r w:rsidR="58FA1D47">
        <w:t xml:space="preserve">nequity and inefficiency within the </w:t>
      </w:r>
      <w:r w:rsidR="05E553F6">
        <w:t>SEN</w:t>
      </w:r>
      <w:r w:rsidR="58FA1D47">
        <w:t xml:space="preserve"> framework. Central to the ALN </w:t>
      </w:r>
      <w:r w:rsidR="4A14775F">
        <w:t>framework is the development of a</w:t>
      </w:r>
      <w:r w:rsidR="23945EE1">
        <w:t xml:space="preserve"> unified </w:t>
      </w:r>
      <w:r w:rsidR="52383DE1">
        <w:t>person-</w:t>
      </w:r>
      <w:r w:rsidR="33E9C6C7">
        <w:t>centred</w:t>
      </w:r>
      <w:r w:rsidR="23945EE1">
        <w:t xml:space="preserve"> approach designed for </w:t>
      </w:r>
      <w:r w:rsidR="4E67E054">
        <w:t>learners</w:t>
      </w:r>
      <w:r w:rsidR="76365FF4">
        <w:t xml:space="preserve"> to 25 </w:t>
      </w:r>
      <w:r w:rsidR="37EFC417">
        <w:t>using</w:t>
      </w:r>
      <w:r w:rsidR="76365FF4">
        <w:t xml:space="preserve"> </w:t>
      </w:r>
      <w:r w:rsidR="08CAEADF">
        <w:t>I</w:t>
      </w:r>
      <w:r w:rsidR="76365FF4">
        <w:t xml:space="preserve">ndividual </w:t>
      </w:r>
      <w:r w:rsidR="205A0B88">
        <w:t>D</w:t>
      </w:r>
      <w:r w:rsidR="76365FF4">
        <w:t xml:space="preserve">evelopment </w:t>
      </w:r>
      <w:r w:rsidR="38863D13">
        <w:t>P</w:t>
      </w:r>
      <w:r w:rsidR="76365FF4">
        <w:t xml:space="preserve">lans also known as </w:t>
      </w:r>
      <w:r w:rsidR="38EF311A">
        <w:t>IDPs</w:t>
      </w:r>
      <w:r w:rsidR="3CAC1144">
        <w:t xml:space="preserve"> and enhanced multi</w:t>
      </w:r>
      <w:r w:rsidR="595616CD">
        <w:t>-</w:t>
      </w:r>
      <w:r w:rsidR="3CAC1144">
        <w:t xml:space="preserve"> agency </w:t>
      </w:r>
      <w:r w:rsidR="235D715C">
        <w:t>cooperation (</w:t>
      </w:r>
      <w:r w:rsidR="08D44C59">
        <w:t>Welsh</w:t>
      </w:r>
      <w:r w:rsidR="235D715C">
        <w:t xml:space="preserve"> </w:t>
      </w:r>
      <w:r w:rsidR="7E0351BC">
        <w:t>government</w:t>
      </w:r>
      <w:r w:rsidR="235D715C">
        <w:t xml:space="preserve"> 2021</w:t>
      </w:r>
      <w:r w:rsidR="7F171B39">
        <w:t>).</w:t>
      </w:r>
    </w:p>
    <w:p w14:paraId="1FB9E3EE" w14:textId="5D8E6321" w:rsidR="5A3EF138" w:rsidRDefault="5A3EF138"/>
    <w:p w14:paraId="672C055B" w14:textId="655FAD0C" w:rsidR="073E5604" w:rsidRDefault="073E5604">
      <w:r>
        <w:t>This review</w:t>
      </w:r>
      <w:r w:rsidR="07785437">
        <w:t xml:space="preserve"> aim</w:t>
      </w:r>
      <w:r w:rsidR="445AB87E">
        <w:t>s</w:t>
      </w:r>
      <w:r w:rsidR="07785437">
        <w:t xml:space="preserve"> to </w:t>
      </w:r>
      <w:r w:rsidR="248BBB32">
        <w:t>give</w:t>
      </w:r>
      <w:r w:rsidR="07785437">
        <w:t xml:space="preserve"> a fair and critical review of the literature that has been wr</w:t>
      </w:r>
      <w:r w:rsidR="74BB73F1">
        <w:t xml:space="preserve">itten on </w:t>
      </w:r>
      <w:r w:rsidR="0108FDFA">
        <w:t>the transition from SEN</w:t>
      </w:r>
      <w:r w:rsidR="74BB73F1">
        <w:t xml:space="preserve"> to ALN to </w:t>
      </w:r>
      <w:r w:rsidR="176526E6">
        <w:t>find</w:t>
      </w:r>
      <w:r w:rsidR="74BB73F1">
        <w:t xml:space="preserve"> how effective these changes have been </w:t>
      </w:r>
      <w:r w:rsidR="5E0B7A61">
        <w:t xml:space="preserve">and </w:t>
      </w:r>
      <w:r w:rsidR="57E1ABE2">
        <w:t>are they</w:t>
      </w:r>
      <w:r w:rsidR="5E0B7A61">
        <w:t xml:space="preserve"> work</w:t>
      </w:r>
      <w:r w:rsidR="2268304A">
        <w:t>ing in practice</w:t>
      </w:r>
      <w:r w:rsidR="5E0B7A61">
        <w:t xml:space="preserve">, looking at </w:t>
      </w:r>
      <w:r w:rsidR="474DDC2C">
        <w:t>W</w:t>
      </w:r>
      <w:r w:rsidR="5E0B7A61">
        <w:t>elsh policy</w:t>
      </w:r>
      <w:r w:rsidR="2E359889">
        <w:t>,</w:t>
      </w:r>
      <w:r w:rsidR="5E0B7A61">
        <w:t xml:space="preserve"> </w:t>
      </w:r>
      <w:r w:rsidR="0DCD84AA">
        <w:t xml:space="preserve">academic literature and the ever updating research evidence. </w:t>
      </w:r>
      <w:r w:rsidR="620311F4">
        <w:t>Firstly</w:t>
      </w:r>
      <w:r w:rsidR="4BCF259C">
        <w:t>,</w:t>
      </w:r>
      <w:r w:rsidR="620311F4">
        <w:t xml:space="preserve"> the key arguments in the literature</w:t>
      </w:r>
      <w:r w:rsidR="20E7587C">
        <w:t xml:space="preserve"> will be reviewed</w:t>
      </w:r>
      <w:r w:rsidR="620311F4">
        <w:t xml:space="preserve"> </w:t>
      </w:r>
      <w:r w:rsidR="2424A03C">
        <w:t xml:space="preserve">highlighting both </w:t>
      </w:r>
      <w:r w:rsidR="77A97F35">
        <w:t xml:space="preserve">the theoretical strengths of the reform and the challenges identified </w:t>
      </w:r>
      <w:r w:rsidR="77832D42">
        <w:t xml:space="preserve">in practice. </w:t>
      </w:r>
      <w:r>
        <w:br/>
      </w:r>
      <w:r w:rsidR="1715DCD8">
        <w:t>Secondly,</w:t>
      </w:r>
      <w:r w:rsidR="3285FF8D">
        <w:t xml:space="preserve"> the metho</w:t>
      </w:r>
      <w:r w:rsidR="4DF6DA92">
        <w:t>do</w:t>
      </w:r>
      <w:r w:rsidR="3285FF8D">
        <w:t xml:space="preserve">logical </w:t>
      </w:r>
      <w:r w:rsidR="596EF576">
        <w:t>methods</w:t>
      </w:r>
      <w:r w:rsidR="4581F35B">
        <w:t xml:space="preserve"> will be looked at</w:t>
      </w:r>
      <w:r w:rsidR="3049C82F">
        <w:t xml:space="preserve"> and</w:t>
      </w:r>
      <w:r w:rsidR="596EF576">
        <w:t xml:space="preserve"> used to evaluate the ALN system examining </w:t>
      </w:r>
      <w:r w:rsidR="0847B96C">
        <w:t>their</w:t>
      </w:r>
      <w:r w:rsidR="596EF576">
        <w:t xml:space="preserve"> limitations and the </w:t>
      </w:r>
      <w:r w:rsidR="68A6B107">
        <w:t>implication</w:t>
      </w:r>
      <w:r w:rsidR="4D34CD9D">
        <w:t xml:space="preserve"> for </w:t>
      </w:r>
      <w:r w:rsidR="0160D596">
        <w:t>assessing</w:t>
      </w:r>
      <w:r w:rsidR="4D34CD9D">
        <w:t xml:space="preserve"> the </w:t>
      </w:r>
      <w:r w:rsidR="0F692293">
        <w:t>policy's</w:t>
      </w:r>
      <w:r w:rsidR="4D34CD9D">
        <w:t xml:space="preserve"> impact. </w:t>
      </w:r>
      <w:r w:rsidR="714CB2A3">
        <w:t>Finally,</w:t>
      </w:r>
      <w:r w:rsidR="4D34CD9D">
        <w:t xml:space="preserve"> </w:t>
      </w:r>
      <w:r w:rsidR="7A941DC2">
        <w:t>the ethic</w:t>
      </w:r>
      <w:r w:rsidR="1517195C">
        <w:t>al considerations</w:t>
      </w:r>
      <w:r w:rsidR="7A941DC2">
        <w:t xml:space="preserve"> of the changes </w:t>
      </w:r>
      <w:r w:rsidR="01A3FB12">
        <w:t xml:space="preserve">and research are explored </w:t>
      </w:r>
      <w:r w:rsidR="2C3B8556">
        <w:t>focusing</w:t>
      </w:r>
      <w:r w:rsidR="01A3FB12">
        <w:t xml:space="preserve"> on issues of equity</w:t>
      </w:r>
      <w:r w:rsidR="0F053E80">
        <w:t>,</w:t>
      </w:r>
      <w:r w:rsidR="01A3FB12">
        <w:t xml:space="preserve"> </w:t>
      </w:r>
      <w:r w:rsidR="36B0A5BD">
        <w:t>inclusion,</w:t>
      </w:r>
      <w:r w:rsidR="01A3FB12">
        <w:t xml:space="preserve"> and </w:t>
      </w:r>
      <w:r w:rsidR="1610A786">
        <w:t>participation.</w:t>
      </w:r>
    </w:p>
    <w:p w14:paraId="392E1A70" w14:textId="236FB57F" w:rsidR="3CFFC862" w:rsidRDefault="3CFFC862">
      <w:r>
        <w:t xml:space="preserve">While the ALN frameworks represent a progressive shift towards a more inclusive and </w:t>
      </w:r>
      <w:r w:rsidR="533FDCAE">
        <w:t>rights-based</w:t>
      </w:r>
      <w:r>
        <w:t xml:space="preserve"> educati</w:t>
      </w:r>
      <w:r w:rsidR="5F6313ED">
        <w:t xml:space="preserve">on </w:t>
      </w:r>
      <w:r w:rsidR="7F66767E">
        <w:t>system,</w:t>
      </w:r>
      <w:r w:rsidR="5F6313ED">
        <w:t xml:space="preserve"> evidence shows that its success remains partia</w:t>
      </w:r>
      <w:r w:rsidR="070030CA">
        <w:t>l and uneven.</w:t>
      </w:r>
      <w:r>
        <w:br/>
      </w:r>
    </w:p>
    <w:p w14:paraId="799C8267" w14:textId="27F9B45D" w:rsidR="070030CA" w:rsidRDefault="070030CA" w:rsidP="5A3EF138">
      <w:r>
        <w:t xml:space="preserve">Although early evidence suggests improvements in areas such as </w:t>
      </w:r>
      <w:r w:rsidR="71E0ACFD">
        <w:t>person-</w:t>
      </w:r>
      <w:r w:rsidR="432C9ABE">
        <w:t>centred</w:t>
      </w:r>
      <w:r>
        <w:t xml:space="preserve"> </w:t>
      </w:r>
      <w:r w:rsidR="4C9B7463">
        <w:t>collaboration, there have been</w:t>
      </w:r>
      <w:r w:rsidR="065D25E9">
        <w:t xml:space="preserve"> </w:t>
      </w:r>
      <w:r w:rsidR="670722A5">
        <w:t>significant</w:t>
      </w:r>
      <w:r w:rsidR="065D25E9">
        <w:t xml:space="preserve"> challenges relating to implementations, </w:t>
      </w:r>
      <w:r w:rsidR="48C56402">
        <w:t>resources,</w:t>
      </w:r>
      <w:r w:rsidR="1DF4F2C3">
        <w:t xml:space="preserve"> and </w:t>
      </w:r>
      <w:r w:rsidR="0BF5FAED">
        <w:t>consistency</w:t>
      </w:r>
      <w:r w:rsidR="3E283048">
        <w:t xml:space="preserve">. </w:t>
      </w:r>
      <w:r w:rsidR="5AD15200">
        <w:t>Significantly,</w:t>
      </w:r>
      <w:r w:rsidR="0BF5FAED">
        <w:t xml:space="preserve"> these continue</w:t>
      </w:r>
      <w:r w:rsidR="3A529905">
        <w:t xml:space="preserve"> to limit its </w:t>
      </w:r>
      <w:r w:rsidR="4DBD966D">
        <w:t>effectiveness.</w:t>
      </w:r>
      <w:r w:rsidR="3A529905">
        <w:t xml:space="preserve"> </w:t>
      </w:r>
      <w:r w:rsidR="16035FE2">
        <w:t>Therefore,</w:t>
      </w:r>
      <w:r w:rsidR="03206BFE">
        <w:t xml:space="preserve"> the</w:t>
      </w:r>
      <w:r w:rsidR="220F3D50">
        <w:t xml:space="preserve"> change of framework from </w:t>
      </w:r>
      <w:r w:rsidR="0E4DB6D4">
        <w:t>SEN</w:t>
      </w:r>
      <w:r w:rsidR="220F3D50">
        <w:t xml:space="preserve"> to ALN </w:t>
      </w:r>
      <w:r w:rsidR="5EEEFBA9">
        <w:t xml:space="preserve">could be seen as not a </w:t>
      </w:r>
      <w:r w:rsidR="4F39E349">
        <w:t>complete</w:t>
      </w:r>
      <w:r w:rsidR="5EEEFBA9">
        <w:t xml:space="preserve"> success but as an going changing or </w:t>
      </w:r>
      <w:r w:rsidR="7C6C6EF3">
        <w:t>evolving process requiring sustained evaluation and deve</w:t>
      </w:r>
      <w:r w:rsidR="6F942875">
        <w:t xml:space="preserve">lopment. </w:t>
      </w:r>
      <w:r>
        <w:br/>
      </w:r>
      <w:r w:rsidR="29C52673">
        <w:t>T</w:t>
      </w:r>
      <w:r w:rsidR="11D300A1">
        <w:t>he</w:t>
      </w:r>
      <w:r w:rsidR="31BCFA83">
        <w:t xml:space="preserve"> </w:t>
      </w:r>
      <w:r w:rsidR="58E5B1A8">
        <w:t>move from</w:t>
      </w:r>
      <w:r w:rsidR="11D300A1">
        <w:t xml:space="preserve"> </w:t>
      </w:r>
      <w:r w:rsidR="4C32705C">
        <w:t>SEN</w:t>
      </w:r>
      <w:r w:rsidR="11D300A1">
        <w:t xml:space="preserve"> to ALN systems in </w:t>
      </w:r>
      <w:r w:rsidR="5F00C57C">
        <w:t>Wales</w:t>
      </w:r>
      <w:r w:rsidR="11D300A1">
        <w:t xml:space="preserve"> represents a significant policy </w:t>
      </w:r>
      <w:r w:rsidR="67299B18">
        <w:t xml:space="preserve">shift aimed at improving inclusion and equity within educational </w:t>
      </w:r>
      <w:r w:rsidR="2E11BB5B">
        <w:t>systems.</w:t>
      </w:r>
    </w:p>
    <w:p w14:paraId="158062B5" w14:textId="22BAB23C" w:rsidR="5A3EF138" w:rsidRDefault="5A3EF138" w:rsidP="5A3EF138">
      <w:r>
        <w:br/>
      </w:r>
      <w:r w:rsidR="1F5F59BD">
        <w:t>The new system was brought in to make support more joined up inclusive and</w:t>
      </w:r>
      <w:r w:rsidR="4F8527A2">
        <w:t xml:space="preserve"> </w:t>
      </w:r>
      <w:r w:rsidR="1B5F3463">
        <w:t>person centred</w:t>
      </w:r>
      <w:r w:rsidR="1F5F59BD">
        <w:t xml:space="preserve"> around </w:t>
      </w:r>
      <w:r w:rsidR="22E2C9B5">
        <w:t>and it applies to learners from birth to 2025 (</w:t>
      </w:r>
      <w:r w:rsidR="3136FA07">
        <w:t xml:space="preserve">WELSH GOVERMENT </w:t>
      </w:r>
      <w:r w:rsidR="38748C4D">
        <w:t>2018,</w:t>
      </w:r>
      <w:r w:rsidR="3136FA07">
        <w:t xml:space="preserve"> WELSH GOVERMENT 2021).</w:t>
      </w:r>
    </w:p>
    <w:p w14:paraId="066FE055" w14:textId="790CE77B" w:rsidR="3136FA07" w:rsidRDefault="3136FA07" w:rsidP="5A3EF138">
      <w:r>
        <w:t xml:space="preserve">If we look at Maslow's hierarchy of </w:t>
      </w:r>
      <w:r w:rsidR="2E815D1C">
        <w:t>needs,</w:t>
      </w:r>
      <w:r>
        <w:t xml:space="preserve"> it tells us that children need to </w:t>
      </w:r>
      <w:r w:rsidR="3D597C55">
        <w:t>feel safe and secure and emotionally supported before the can really learn properly.</w:t>
      </w:r>
      <w:r w:rsidR="0DBAE974">
        <w:t xml:space="preserve"> (Maslow' </w:t>
      </w:r>
      <w:r w:rsidR="48C86D4A">
        <w:t xml:space="preserve">1943). That ties in well with early years practice especially </w:t>
      </w:r>
      <w:r w:rsidR="1E782730">
        <w:t xml:space="preserve">for early years children </w:t>
      </w:r>
      <w:r w:rsidR="26FC711D">
        <w:t>with ALN</w:t>
      </w:r>
      <w:r w:rsidR="1E782730">
        <w:t xml:space="preserve"> who may need </w:t>
      </w:r>
      <w:r w:rsidR="65933D24">
        <w:t xml:space="preserve">routine reassure and positive relationships before they are ready to fully engage </w:t>
      </w:r>
      <w:r w:rsidR="74B07E82">
        <w:t xml:space="preserve">in learning (Maslow 1943 WELSH GOVERMENT 2021). If we look at </w:t>
      </w:r>
      <w:r w:rsidR="4B0A65D4">
        <w:t>Piaget's</w:t>
      </w:r>
      <w:r w:rsidR="2D9BD283">
        <w:t xml:space="preserve"> </w:t>
      </w:r>
      <w:r w:rsidR="5F2D15D7">
        <w:t>theory,</w:t>
      </w:r>
      <w:r w:rsidR="2D9BD283">
        <w:t xml:space="preserve"> it </w:t>
      </w:r>
      <w:r w:rsidR="5B399107">
        <w:t>explains</w:t>
      </w:r>
      <w:r w:rsidR="2D9BD283">
        <w:t xml:space="preserve"> that young children learn best through active </w:t>
      </w:r>
      <w:r w:rsidR="7F5C27A2">
        <w:t>experimentation</w:t>
      </w:r>
      <w:r w:rsidR="3BFCAD94">
        <w:t xml:space="preserve"> rather than abstract </w:t>
      </w:r>
      <w:r w:rsidR="1F7CAFC4">
        <w:t>teaching (</w:t>
      </w:r>
      <w:r w:rsidR="3BFCAD94">
        <w:t xml:space="preserve">Piaget 1952 knight and crick 2022). </w:t>
      </w:r>
      <w:r>
        <w:br/>
      </w:r>
      <w:r w:rsidR="717454D7">
        <w:t xml:space="preserve">This is a really important change for early years </w:t>
      </w:r>
      <w:r w:rsidR="22F08A70">
        <w:t xml:space="preserve">because support needs are often identified </w:t>
      </w:r>
      <w:r w:rsidR="3C7AA7F6">
        <w:t xml:space="preserve">at this stage and what happens early on can effect later life learning </w:t>
      </w:r>
      <w:r w:rsidR="66C3509F">
        <w:t xml:space="preserve">and development (WELSH GOVERMENT 2023 children's commissioner </w:t>
      </w:r>
      <w:r w:rsidR="58A35FD8">
        <w:t>for WALES 2023).If we look at all theory embedded within the heart of Wel</w:t>
      </w:r>
      <w:r w:rsidR="29E91A3E">
        <w:t xml:space="preserve">sh policy is the importance of early years with the child at the </w:t>
      </w:r>
      <w:r w:rsidR="55D31790">
        <w:t>centre</w:t>
      </w:r>
      <w:r w:rsidR="29E91A3E">
        <w:t xml:space="preserve"> </w:t>
      </w:r>
      <w:r w:rsidR="3F9ACEAE">
        <w:t xml:space="preserve">and this holistic approach where children thrive and learn best in safe secure enabling </w:t>
      </w:r>
      <w:r w:rsidR="137987EB">
        <w:t>inclusive</w:t>
      </w:r>
      <w:r w:rsidR="3F9ACEAE">
        <w:t xml:space="preserve"> environments</w:t>
      </w:r>
      <w:r w:rsidR="2B2D5127">
        <w:t>.</w:t>
      </w:r>
    </w:p>
    <w:p w14:paraId="7D1F4B1E" w14:textId="2163D87C" w:rsidR="2B2D5127" w:rsidRDefault="2B2D5127" w:rsidP="5A3EF138">
      <w:r>
        <w:t xml:space="preserve">This </w:t>
      </w:r>
      <w:r w:rsidR="6E21D928">
        <w:t>literature</w:t>
      </w:r>
      <w:r>
        <w:t xml:space="preserve"> review sets out the question </w:t>
      </w:r>
      <w:r w:rsidR="36D098AD">
        <w:t>whether</w:t>
      </w:r>
      <w:r w:rsidR="3AED92C7">
        <w:t xml:space="preserve"> this transition from SENS to </w:t>
      </w:r>
      <w:r w:rsidR="4E02AC97">
        <w:t>ALN has</w:t>
      </w:r>
      <w:r w:rsidR="3AED92C7">
        <w:t xml:space="preserve"> improved support in earl</w:t>
      </w:r>
      <w:r w:rsidR="55370FE2">
        <w:t xml:space="preserve">y years practice or </w:t>
      </w:r>
      <w:r w:rsidR="3614AFDD">
        <w:t>whether</w:t>
      </w:r>
      <w:r w:rsidR="55370FE2">
        <w:t xml:space="preserve"> there are ongoing problems </w:t>
      </w:r>
      <w:r w:rsidR="1DFBD6B9">
        <w:t>with how it is being implemented (ESTYN 2023 WELSH GOVERMENT 2023).</w:t>
      </w:r>
    </w:p>
    <w:p w14:paraId="04BC4214" w14:textId="3025CA86" w:rsidR="2694AFD4" w:rsidRDefault="2694AFD4" w:rsidP="29C31536">
      <w:r>
        <w:t xml:space="preserve">RESEARCH </w:t>
      </w:r>
      <w:r w:rsidR="41C586A9">
        <w:t>QUESTION;</w:t>
      </w:r>
    </w:p>
    <w:p w14:paraId="1DFB9744" w14:textId="6327ADC3" w:rsidR="2694AFD4" w:rsidRDefault="2694AFD4" w:rsidP="29C31536">
      <w:r>
        <w:t xml:space="preserve">To what </w:t>
      </w:r>
      <w:r w:rsidR="7CECC8CC">
        <w:t>extent</w:t>
      </w:r>
      <w:r>
        <w:t xml:space="preserve"> has the move </w:t>
      </w:r>
      <w:r w:rsidR="1BEFA555">
        <w:t xml:space="preserve">from statement of special educational </w:t>
      </w:r>
      <w:r w:rsidR="21A26C3D">
        <w:t>needs to the additional learning needs framework improve</w:t>
      </w:r>
      <w:r w:rsidR="296CD36D">
        <w:t xml:space="preserve">d support for children </w:t>
      </w:r>
      <w:r w:rsidR="62A65972">
        <w:t>within</w:t>
      </w:r>
      <w:r w:rsidR="296CD36D">
        <w:t xml:space="preserve"> early years settings?</w:t>
      </w:r>
    </w:p>
    <w:p w14:paraId="27D0B8C7" w14:textId="59FB865C" w:rsidR="29C31536" w:rsidRDefault="29C31536" w:rsidP="29C31536"/>
    <w:p w14:paraId="7AEAC52A" w14:textId="13BFED6E" w:rsidR="5A3EF138" w:rsidRDefault="0A6CCCAA" w:rsidP="5A3EF138">
      <w:r>
        <w:t xml:space="preserve">LITRATURE </w:t>
      </w:r>
      <w:r w:rsidR="45B5E095">
        <w:t>REVIEW;</w:t>
      </w:r>
    </w:p>
    <w:p w14:paraId="1E91DB3C" w14:textId="5B97958B" w:rsidR="1BA9A755" w:rsidRDefault="1BA9A755" w:rsidP="29C31536">
      <w:r>
        <w:t>The move from the old SEN statementing system t</w:t>
      </w:r>
      <w:r w:rsidR="1235F00B">
        <w:t xml:space="preserve">o ALN is a major shift in </w:t>
      </w:r>
      <w:r w:rsidR="1CFA02D5">
        <w:t>Welsh</w:t>
      </w:r>
      <w:r w:rsidR="1235F00B">
        <w:t xml:space="preserve"> educational policy, </w:t>
      </w:r>
      <w:r w:rsidR="1236B7D0">
        <w:t xml:space="preserve">the ALN needs and educational tribunal (WALES) act 2018 </w:t>
      </w:r>
      <w:r w:rsidR="0C8B8171">
        <w:t xml:space="preserve">was introduced to create a </w:t>
      </w:r>
      <w:r w:rsidR="7C270356">
        <w:t>more clear</w:t>
      </w:r>
      <w:r w:rsidR="0C8B8171">
        <w:t xml:space="preserve"> and consistent su</w:t>
      </w:r>
      <w:r w:rsidR="62BEB791">
        <w:t xml:space="preserve">pport system for learners with ALN from birth to 25(WELSH GOVERMENT </w:t>
      </w:r>
      <w:r w:rsidR="2C50226B">
        <w:t>2018)</w:t>
      </w:r>
      <w:r w:rsidR="188959E2">
        <w:t xml:space="preserve">. The 2021 ALN code then sets </w:t>
      </w:r>
      <w:r w:rsidR="7D7368B9">
        <w:t xml:space="preserve">out how this should then work in practice with a strong emphasis on person </w:t>
      </w:r>
      <w:r w:rsidR="112DB72D">
        <w:t>centred</w:t>
      </w:r>
      <w:r w:rsidR="7D7368B9">
        <w:t xml:space="preserve"> </w:t>
      </w:r>
      <w:r w:rsidR="451D518B">
        <w:t xml:space="preserve">planning collaboration and early </w:t>
      </w:r>
      <w:r w:rsidR="57E78E5B">
        <w:t>intervention (</w:t>
      </w:r>
      <w:r w:rsidR="451D518B">
        <w:t xml:space="preserve">WELSH GOVERMENT 2021). </w:t>
      </w:r>
      <w:r>
        <w:br/>
      </w:r>
      <w:r w:rsidR="45C66914">
        <w:t xml:space="preserve">This </w:t>
      </w:r>
      <w:r w:rsidR="6B064F5C">
        <w:t>literature</w:t>
      </w:r>
      <w:r w:rsidR="45C66914">
        <w:t xml:space="preserve"> shows that </w:t>
      </w:r>
      <w:r w:rsidR="67E066D9">
        <w:t>ALN is</w:t>
      </w:r>
      <w:r w:rsidR="45C66914">
        <w:t xml:space="preserve"> not just a change in wording </w:t>
      </w:r>
      <w:r w:rsidR="44168BFD">
        <w:t xml:space="preserve">but a much wider attempt to change the way support is identified and delivered in </w:t>
      </w:r>
      <w:r w:rsidR="45303931">
        <w:t>Wales</w:t>
      </w:r>
      <w:r w:rsidR="44168BFD">
        <w:t xml:space="preserve">. </w:t>
      </w:r>
      <w:r>
        <w:br/>
      </w:r>
      <w:r w:rsidR="15F98BDA">
        <w:t xml:space="preserve">A big part of this reform is focus on inclusion. </w:t>
      </w:r>
      <w:r w:rsidR="3F3442BA">
        <w:t xml:space="preserve">Ainscow,m (2005) however argues that inclusive education is not just about placing </w:t>
      </w:r>
      <w:r w:rsidR="74CA3B87">
        <w:t xml:space="preserve">learners with ALN needs in to mainstream setting </w:t>
      </w:r>
      <w:r w:rsidR="6FF08BD5">
        <w:t xml:space="preserve">but about changing system systems so that they respond </w:t>
      </w:r>
      <w:r w:rsidR="4E12F868">
        <w:t>better to diversity (</w:t>
      </w:r>
      <w:r w:rsidR="062DB585">
        <w:t>Ainscow</w:t>
      </w:r>
      <w:r w:rsidR="4E12F868">
        <w:t xml:space="preserve">, m </w:t>
      </w:r>
      <w:r w:rsidR="6EAB1803">
        <w:t>2005)</w:t>
      </w:r>
      <w:r w:rsidR="4E12F868">
        <w:t xml:space="preserve">. Within </w:t>
      </w:r>
      <w:r w:rsidR="348F9E05">
        <w:t xml:space="preserve">the Welsh government aims were meant to create a system that is more </w:t>
      </w:r>
      <w:r w:rsidR="02817CEB">
        <w:t>reflective and responsive than the old systems</w:t>
      </w:r>
      <w:r w:rsidR="4CE3D4D2">
        <w:t>.</w:t>
      </w:r>
      <w:r w:rsidR="202E2E7E">
        <w:t xml:space="preserve">Norwich,B (2013) notes that </w:t>
      </w:r>
      <w:r w:rsidR="2304E1FB">
        <w:t>inclusion in practice always involves tension and dilemmas especially when practitioners are trying to ba</w:t>
      </w:r>
      <w:r w:rsidR="6A0FADF2">
        <w:t xml:space="preserve">lance individual needs with wider pressures such as </w:t>
      </w:r>
      <w:r w:rsidR="2B71BDC0">
        <w:t xml:space="preserve">times staffing and resources (NORWICH ,B 2013). This is especially important in early years settings where practitioners may </w:t>
      </w:r>
      <w:r w:rsidR="771D3F19">
        <w:t xml:space="preserve">want to support inclusion but still struggle with the practical demands of everyday </w:t>
      </w:r>
      <w:r w:rsidR="02111110">
        <w:t>workloads</w:t>
      </w:r>
      <w:r w:rsidR="771D3F19">
        <w:t xml:space="preserve">. </w:t>
      </w:r>
      <w:r w:rsidR="28993417">
        <w:t xml:space="preserve">Policy also shows that ALN is part of a wider political and social </w:t>
      </w:r>
      <w:r w:rsidR="09FE17A6">
        <w:t xml:space="preserve">vision. </w:t>
      </w:r>
      <w:r w:rsidR="57EC0B11">
        <w:t xml:space="preserve"> </w:t>
      </w:r>
      <w:r w:rsidR="1616E9BB">
        <w:t>Taylor, c</w:t>
      </w:r>
      <w:r w:rsidR="57EC0B11">
        <w:t xml:space="preserve"> and power,s (2018) argue that </w:t>
      </w:r>
      <w:r w:rsidR="72219FA0">
        <w:t xml:space="preserve">educational policy in </w:t>
      </w:r>
      <w:r w:rsidR="7803C288">
        <w:t>WALES often</w:t>
      </w:r>
      <w:r w:rsidR="72219FA0">
        <w:t xml:space="preserve"> reflects bigger ideas around equity</w:t>
      </w:r>
      <w:r w:rsidR="7AFC21A2">
        <w:t xml:space="preserve"> identity and social justice not just technic</w:t>
      </w:r>
      <w:r w:rsidR="0FA64CA6">
        <w:t>a</w:t>
      </w:r>
      <w:r w:rsidR="7AFC21A2">
        <w:t>l</w:t>
      </w:r>
      <w:r w:rsidR="74A1F9B3">
        <w:t xml:space="preserve"> reform (</w:t>
      </w:r>
      <w:r w:rsidR="030CFC2A">
        <w:t xml:space="preserve">Taylor c and Powers's (2018). This helps us to understand why </w:t>
      </w:r>
      <w:r w:rsidR="7AE3EEE1">
        <w:t xml:space="preserve">ALN is rolled out as a </w:t>
      </w:r>
      <w:r w:rsidR="34CDABC7">
        <w:t>rights-based</w:t>
      </w:r>
      <w:r w:rsidR="7AE3EEE1">
        <w:t xml:space="preserve"> system not just simply another framework.</w:t>
      </w:r>
      <w:r w:rsidR="0F82EBE7">
        <w:t xml:space="preserve"> At the same time the </w:t>
      </w:r>
      <w:r w:rsidR="5E32ED9F">
        <w:t>Welsh</w:t>
      </w:r>
      <w:r w:rsidR="24FE5852">
        <w:t xml:space="preserve"> </w:t>
      </w:r>
      <w:r w:rsidR="0F82EBE7">
        <w:t>governments own evaluation work suggest t</w:t>
      </w:r>
      <w:r w:rsidR="4917B251">
        <w:t xml:space="preserve">hat the system is still developing and that implementation has not been completely smooth across all settings </w:t>
      </w:r>
      <w:r w:rsidR="28216A7E">
        <w:t>(WELSH GOVERMENT 2023</w:t>
      </w:r>
      <w:r w:rsidR="4F31391F">
        <w:t>).</w:t>
      </w:r>
      <w:r w:rsidR="28216A7E">
        <w:t xml:space="preserve"> This gap between policy design and policy delivery</w:t>
      </w:r>
      <w:r w:rsidR="2C010614">
        <w:t xml:space="preserve"> matters, because it shows that having a new </w:t>
      </w:r>
      <w:r w:rsidR="46673D6D">
        <w:t>framework</w:t>
      </w:r>
      <w:r w:rsidR="2C010614">
        <w:t xml:space="preserve"> in place does not automatically mean </w:t>
      </w:r>
      <w:r w:rsidR="1EEB3DF8">
        <w:t xml:space="preserve">that practice has </w:t>
      </w:r>
      <w:r w:rsidR="2CECA39E">
        <w:t>improved.</w:t>
      </w:r>
      <w:r w:rsidR="1EEB3DF8">
        <w:t xml:space="preserve"> Official reports such as the children's commissioner for </w:t>
      </w:r>
      <w:r w:rsidR="58CF6D16">
        <w:t>Wales</w:t>
      </w:r>
      <w:r w:rsidR="1EEB3DF8">
        <w:t xml:space="preserve"> </w:t>
      </w:r>
      <w:r w:rsidR="26EF7A55">
        <w:t>has stressed how important it is to make sure the new framework works well for child</w:t>
      </w:r>
      <w:r w:rsidR="51FBEA12">
        <w:t xml:space="preserve">ren and families in everyday practice, not just on paper </w:t>
      </w:r>
      <w:r w:rsidR="0C0CC959">
        <w:t>(</w:t>
      </w:r>
      <w:r w:rsidR="074D8E45">
        <w:t>Children's</w:t>
      </w:r>
      <w:r w:rsidR="0C0CC959">
        <w:t xml:space="preserve"> commissioner for </w:t>
      </w:r>
      <w:r w:rsidR="4D060A69">
        <w:t>Wales</w:t>
      </w:r>
      <w:r w:rsidR="0C0CC959">
        <w:t xml:space="preserve"> 2023). ESTYN has also looked at how the ALN </w:t>
      </w:r>
      <w:r w:rsidR="57E3590F">
        <w:t xml:space="preserve">system is being implemented and has highlighted that there can be </w:t>
      </w:r>
      <w:r w:rsidR="57902885">
        <w:t xml:space="preserve">differences in how the reforms are understood and </w:t>
      </w:r>
      <w:r w:rsidR="2AD9910F">
        <w:t xml:space="preserve">applied across </w:t>
      </w:r>
      <w:r w:rsidR="6A71F940">
        <w:t xml:space="preserve">settings </w:t>
      </w:r>
      <w:r w:rsidR="4A9C63F7">
        <w:t xml:space="preserve">(Estyn,2023). </w:t>
      </w:r>
      <w:r w:rsidR="7E4BBBB1">
        <w:t xml:space="preserve">Much of this </w:t>
      </w:r>
      <w:r w:rsidR="48A4AF6B">
        <w:t>literature</w:t>
      </w:r>
      <w:r w:rsidR="7E4BBBB1">
        <w:t xml:space="preserve"> shows that ALN depends heavily on training support and consisten</w:t>
      </w:r>
      <w:r w:rsidR="1049D823">
        <w:t xml:space="preserve">cy. SNAP Cymru also adds an important family facing perspective </w:t>
      </w:r>
      <w:r w:rsidR="49E773BD">
        <w:t>because it supports parents who are trying to navigate the ALN process which suggests that the</w:t>
      </w:r>
      <w:r w:rsidR="76E2C93B">
        <w:t xml:space="preserve"> system can still feel confusing and difficult for some families. </w:t>
      </w:r>
      <w:r w:rsidR="0F180EFB">
        <w:t>Lorman's work</w:t>
      </w:r>
      <w:r w:rsidR="4532D39A">
        <w:t xml:space="preserve"> on inclusive practice is also useful because </w:t>
      </w:r>
      <w:r w:rsidR="5CB0EAE2">
        <w:t xml:space="preserve">it tells us that </w:t>
      </w:r>
      <w:r w:rsidR="4532D39A">
        <w:t xml:space="preserve">inclusion should be </w:t>
      </w:r>
      <w:r w:rsidR="1A40F341">
        <w:t xml:space="preserve">measured by outcomes rather than intentions alone (Loremen,T </w:t>
      </w:r>
      <w:r w:rsidR="11C9C2FC">
        <w:t>2014)</w:t>
      </w:r>
      <w:r w:rsidR="2A40CD9C">
        <w:t xml:space="preserve">. In other </w:t>
      </w:r>
      <w:r w:rsidR="415F0697">
        <w:t>words,</w:t>
      </w:r>
      <w:r w:rsidR="2A40CD9C">
        <w:t xml:space="preserve"> it is not enough to say that a system </w:t>
      </w:r>
      <w:r w:rsidR="17D37832">
        <w:t xml:space="preserve">is inclusive, there also needs to be evidence that children are being supported </w:t>
      </w:r>
      <w:r w:rsidR="4D0AB480">
        <w:t xml:space="preserve">well and are able to take part fully. That is especially relevant in early </w:t>
      </w:r>
      <w:r w:rsidR="324178BD">
        <w:t xml:space="preserve">years settings </w:t>
      </w:r>
      <w:r w:rsidR="316352CD">
        <w:t>wh</w:t>
      </w:r>
      <w:r w:rsidR="21B9AC12">
        <w:t>ere inclusion should be seen visible in children's communication, c</w:t>
      </w:r>
      <w:r w:rsidR="7559ECFE">
        <w:t xml:space="preserve">onfidence wellbeing and engagement in </w:t>
      </w:r>
      <w:r w:rsidR="22C74D47">
        <w:t>learning.</w:t>
      </w:r>
      <w:r w:rsidR="7559ECFE">
        <w:t xml:space="preserve"> If a child is physically </w:t>
      </w:r>
      <w:r w:rsidR="6E8ED192">
        <w:t xml:space="preserve">present in setting but still not </w:t>
      </w:r>
      <w:r w:rsidR="5B15FBEC">
        <w:t>receiving the</w:t>
      </w:r>
      <w:r w:rsidR="6E8ED192">
        <w:t xml:space="preserve"> </w:t>
      </w:r>
      <w:r w:rsidR="01D423A0">
        <w:t>support,</w:t>
      </w:r>
      <w:r w:rsidR="6E8ED192">
        <w:t xml:space="preserve"> they need then the system may be inclusive in th</w:t>
      </w:r>
      <w:r w:rsidR="5992E013">
        <w:t>eory but not in practice.</w:t>
      </w:r>
    </w:p>
    <w:p w14:paraId="46A6A106" w14:textId="49DA841A" w:rsidR="5992E013" w:rsidRDefault="5992E013" w:rsidP="29C31536">
      <w:r>
        <w:t>This is even more i</w:t>
      </w:r>
      <w:r w:rsidR="1F6BC43B">
        <w:t xml:space="preserve">mportant in </w:t>
      </w:r>
      <w:r>
        <w:t>early years because young children depend heavily on close relatio</w:t>
      </w:r>
      <w:r w:rsidR="67CDD5D0">
        <w:t xml:space="preserve">nships routines and emotional security. The ALN framework is supposed to support </w:t>
      </w:r>
      <w:r w:rsidR="787BBA52">
        <w:t>this by encouraging earlier identification and more individualised planning (Wels</w:t>
      </w:r>
      <w:r w:rsidR="10257E55">
        <w:t xml:space="preserve">h </w:t>
      </w:r>
      <w:r w:rsidR="780553E5">
        <w:t>government</w:t>
      </w:r>
      <w:r w:rsidR="10257E55">
        <w:t xml:space="preserve"> 2021). </w:t>
      </w:r>
    </w:p>
    <w:p w14:paraId="07D553D0" w14:textId="74356C21" w:rsidR="556FD382" w:rsidRDefault="5314EEF1" w:rsidP="794F44B4">
      <w:r>
        <w:t xml:space="preserve">However, as the wider literature on inclusion suggests good policy does not always lead to good practice </w:t>
      </w:r>
      <w:r w:rsidR="3662E75F">
        <w:t>(</w:t>
      </w:r>
      <w:r w:rsidR="4DAE64CE">
        <w:t xml:space="preserve">Ainscow,m </w:t>
      </w:r>
      <w:r w:rsidR="3662E75F">
        <w:t xml:space="preserve"> 2005 </w:t>
      </w:r>
      <w:r w:rsidR="7013B55C">
        <w:t xml:space="preserve">Norwich </w:t>
      </w:r>
      <w:r w:rsidR="3E70CA2C">
        <w:t>b 2013</w:t>
      </w:r>
      <w:r w:rsidR="7013B55C">
        <w:t xml:space="preserve">) Settings need staff who understand the system are given enough time </w:t>
      </w:r>
      <w:r w:rsidR="2096D23C">
        <w:t xml:space="preserve">to work with families and the flexibility to respond to children's needs in a meaningful way. That is </w:t>
      </w:r>
      <w:r w:rsidR="64E530BB">
        <w:t xml:space="preserve">why early years is such an important place to study ALN because it is where the strength and weaknesses </w:t>
      </w:r>
      <w:r w:rsidR="6C9907F6">
        <w:t>of the framework have</w:t>
      </w:r>
      <w:r w:rsidR="6B4CE529">
        <w:t xml:space="preserve"> </w:t>
      </w:r>
      <w:r w:rsidR="34E7B5CC">
        <w:t>the opportunity</w:t>
      </w:r>
      <w:r w:rsidR="6C9907F6">
        <w:t xml:space="preserve"> to be seen more clearly. </w:t>
      </w:r>
    </w:p>
    <w:p w14:paraId="3428B796" w14:textId="3F48881E" w:rsidR="5AF71D24" w:rsidRDefault="7A5B3611" w:rsidP="4CB3EE64">
      <w:r>
        <w:t>Overall,</w:t>
      </w:r>
      <w:r w:rsidR="5AF71D24">
        <w:t xml:space="preserve"> the literature suggests that the ALN reforms in </w:t>
      </w:r>
      <w:r w:rsidR="7B77ACB2">
        <w:t>Wales</w:t>
      </w:r>
      <w:r w:rsidR="5AF71D24">
        <w:t xml:space="preserve"> are ambitious and base</w:t>
      </w:r>
      <w:r w:rsidR="7CA1D510">
        <w:t xml:space="preserve">d on ideas of </w:t>
      </w:r>
      <w:r w:rsidR="5B77662A">
        <w:t>inclusion, fairness</w:t>
      </w:r>
      <w:r w:rsidR="7CA1D510">
        <w:t xml:space="preserve"> and rights.</w:t>
      </w:r>
    </w:p>
    <w:p w14:paraId="5AFD3034" w14:textId="617D2070" w:rsidR="057BACCD" w:rsidRDefault="057BACCD" w:rsidP="4CB3EE64">
      <w:r>
        <w:t xml:space="preserve">However the evidence from official reports policy analysis </w:t>
      </w:r>
      <w:r w:rsidR="440D21B2">
        <w:t xml:space="preserve">and inclusive education theory suggests that </w:t>
      </w:r>
      <w:r w:rsidR="74D08F59">
        <w:t xml:space="preserve">that the ALN reforms in </w:t>
      </w:r>
      <w:r w:rsidR="71D1BDAD">
        <w:t>Wales</w:t>
      </w:r>
      <w:r w:rsidR="74D08F59">
        <w:t xml:space="preserve"> are ambitious and based on ideas of inclusion </w:t>
      </w:r>
      <w:r w:rsidR="47BF5AEF">
        <w:t>fairness and rights</w:t>
      </w:r>
      <w:r w:rsidR="1D4E0FE5">
        <w:t xml:space="preserve"> theory suggests that the implementation is still un</w:t>
      </w:r>
      <w:r w:rsidR="5B620FFF">
        <w:t>even and families may still face barriers when try</w:t>
      </w:r>
      <w:r w:rsidR="6EC90AA6">
        <w:t>ing to access reports(</w:t>
      </w:r>
      <w:r w:rsidR="1A03A615">
        <w:t>Welsh</w:t>
      </w:r>
      <w:r w:rsidR="6EC90AA6">
        <w:t xml:space="preserve"> </w:t>
      </w:r>
      <w:r w:rsidR="377E9326">
        <w:t>government</w:t>
      </w:r>
      <w:r w:rsidR="6EC90AA6">
        <w:t xml:space="preserve"> 2018; </w:t>
      </w:r>
      <w:r w:rsidR="4050208A">
        <w:t>Welsh</w:t>
      </w:r>
      <w:r w:rsidR="6EC90AA6">
        <w:t xml:space="preserve"> </w:t>
      </w:r>
      <w:r w:rsidR="15C0C38F">
        <w:t>government</w:t>
      </w:r>
      <w:r w:rsidR="6EC90AA6">
        <w:t xml:space="preserve">, </w:t>
      </w:r>
      <w:r w:rsidR="5D5A9C43">
        <w:t xml:space="preserve">2021 ; </w:t>
      </w:r>
      <w:r w:rsidR="48554151">
        <w:t>Welsh</w:t>
      </w:r>
      <w:r w:rsidR="5D5A9C43">
        <w:t xml:space="preserve"> </w:t>
      </w:r>
      <w:r w:rsidR="7A74CC35">
        <w:t>government</w:t>
      </w:r>
      <w:r w:rsidR="5D5A9C43">
        <w:t xml:space="preserve"> 2023; children's commissioner for </w:t>
      </w:r>
      <w:r w:rsidR="50A69FDC">
        <w:t>Wales</w:t>
      </w:r>
      <w:r w:rsidR="5D5A9C43">
        <w:t xml:space="preserve">, 2023; </w:t>
      </w:r>
      <w:r w:rsidR="46A20128">
        <w:t xml:space="preserve">Estyn, 2023). That makes early years research </w:t>
      </w:r>
      <w:r w:rsidR="120336A8">
        <w:t xml:space="preserve">a </w:t>
      </w:r>
      <w:r w:rsidR="71161F11">
        <w:t>useful</w:t>
      </w:r>
      <w:r w:rsidR="120336A8">
        <w:t xml:space="preserve"> setting for research because it can show </w:t>
      </w:r>
      <w:r w:rsidR="40E072DF">
        <w:t>whether</w:t>
      </w:r>
      <w:r w:rsidR="120336A8">
        <w:t xml:space="preserve"> the system is </w:t>
      </w:r>
      <w:r w:rsidR="0FE6D891">
        <w:t>working</w:t>
      </w:r>
      <w:r w:rsidR="5CEE0207">
        <w:t xml:space="preserve"> as intended for young children at the earliest stage of support.</w:t>
      </w:r>
    </w:p>
    <w:p w14:paraId="1C1FAE0A" w14:textId="7C7F888B" w:rsidR="5CEE0207" w:rsidRDefault="03956149" w:rsidP="4CB3EE64">
      <w:r>
        <w:t>Academic</w:t>
      </w:r>
      <w:r w:rsidR="5CEE0207">
        <w:t xml:space="preserve"> rational:</w:t>
      </w:r>
    </w:p>
    <w:p w14:paraId="12DCA015" w14:textId="03C44435" w:rsidR="5CEE0207" w:rsidRDefault="42CFDA91" w:rsidP="4CB3EE64">
      <w:r>
        <w:t xml:space="preserve">The main reason for choosing this topic is that the ALN reforms are a major policy </w:t>
      </w:r>
      <w:r w:rsidR="75490A11">
        <w:t xml:space="preserve">change in </w:t>
      </w:r>
      <w:r w:rsidR="4EB7F82E">
        <w:t>Welsh</w:t>
      </w:r>
      <w:r w:rsidR="75490A11">
        <w:t xml:space="preserve"> education but there is still </w:t>
      </w:r>
      <w:r w:rsidR="618D6672">
        <w:t>uncertainty</w:t>
      </w:r>
      <w:r w:rsidR="54E962CC">
        <w:t xml:space="preserve"> </w:t>
      </w:r>
      <w:r w:rsidR="75490A11">
        <w:t xml:space="preserve">  </w:t>
      </w:r>
      <w:r w:rsidR="2A77F94C">
        <w:t xml:space="preserve">about how well the system is working in early years </w:t>
      </w:r>
      <w:r w:rsidR="0A9C8FBD">
        <w:t>settings.</w:t>
      </w:r>
      <w:r w:rsidR="2A77F94C">
        <w:t xml:space="preserve"> The reform was mean</w:t>
      </w:r>
      <w:r w:rsidR="0412EFBC">
        <w:t xml:space="preserve">t to create a more inclusive and person </w:t>
      </w:r>
      <w:r w:rsidR="15D72A59">
        <w:t>centred</w:t>
      </w:r>
      <w:r w:rsidR="0412EFBC">
        <w:t xml:space="preserve"> approach for learners </w:t>
      </w:r>
      <w:r w:rsidR="4D78053C">
        <w:t xml:space="preserve">from birth to 25, so it is important to look at weather young children </w:t>
      </w:r>
      <w:r w:rsidR="2C30AEC7">
        <w:t xml:space="preserve">and their families are actually experiencing those </w:t>
      </w:r>
      <w:r w:rsidR="0E1DF9C3">
        <w:t>benefits</w:t>
      </w:r>
      <w:r w:rsidR="1004A9AF">
        <w:t xml:space="preserve"> in practice(</w:t>
      </w:r>
      <w:r w:rsidR="6804D432">
        <w:t>Welsh</w:t>
      </w:r>
      <w:r w:rsidR="1004A9AF">
        <w:t xml:space="preserve"> goverment,2023;children's commissioner for wale</w:t>
      </w:r>
      <w:r w:rsidR="1FDAAFA9">
        <w:t xml:space="preserve">s,2023). </w:t>
      </w:r>
      <w:r w:rsidR="5CEE0207">
        <w:br/>
      </w:r>
      <w:r w:rsidR="4D227408">
        <w:t xml:space="preserve">This research is also </w:t>
      </w:r>
      <w:r w:rsidR="57088568">
        <w:t>academically</w:t>
      </w:r>
      <w:r w:rsidR="4D227408">
        <w:t xml:space="preserve"> </w:t>
      </w:r>
      <w:r w:rsidR="09135380">
        <w:t>relevant</w:t>
      </w:r>
      <w:r w:rsidR="4D227408">
        <w:t xml:space="preserve"> for research as it fills a gap in the literature. </w:t>
      </w:r>
      <w:r w:rsidR="5924848E">
        <w:t xml:space="preserve">A lot of the discussions around ALN focuses on policy design or school aged </w:t>
      </w:r>
      <w:r w:rsidR="6E1E5B86">
        <w:t>learners,</w:t>
      </w:r>
      <w:r w:rsidR="5924848E">
        <w:t xml:space="preserve"> but early years </w:t>
      </w:r>
      <w:r w:rsidR="06E6EB65">
        <w:t>provision is different and often under researched (estyn</w:t>
      </w:r>
      <w:r w:rsidR="390E4E4C">
        <w:t xml:space="preserve">,2023; </w:t>
      </w:r>
      <w:r w:rsidR="748FD0E1">
        <w:t>Welsh</w:t>
      </w:r>
      <w:r w:rsidR="390E4E4C">
        <w:t xml:space="preserve"> </w:t>
      </w:r>
      <w:r w:rsidR="6A673BE5">
        <w:t>government</w:t>
      </w:r>
      <w:r w:rsidR="390E4E4C">
        <w:t xml:space="preserve"> 2023). Young children rely heavily on relationships, routin</w:t>
      </w:r>
      <w:r w:rsidR="3653C5DB">
        <w:t xml:space="preserve">es, play and emotional security which means the way support is organised </w:t>
      </w:r>
      <w:r w:rsidR="34A385E6">
        <w:t xml:space="preserve">in this phase matters a great deal (Ainscow,2005; </w:t>
      </w:r>
      <w:r w:rsidR="780D05C9">
        <w:t xml:space="preserve">Norwich </w:t>
      </w:r>
      <w:r w:rsidR="21158AF9">
        <w:t>2013)</w:t>
      </w:r>
      <w:r w:rsidR="780D05C9">
        <w:t xml:space="preserve">. </w:t>
      </w:r>
      <w:r w:rsidR="5CEE0207">
        <w:br/>
      </w:r>
      <w:r w:rsidR="48FD8FA8">
        <w:t xml:space="preserve">Inclusive education theory and official </w:t>
      </w:r>
      <w:r w:rsidR="7FA81C51">
        <w:t>Welsh</w:t>
      </w:r>
      <w:r w:rsidR="48FD8FA8">
        <w:t xml:space="preserve"> re</w:t>
      </w:r>
      <w:r w:rsidR="5169E4D5">
        <w:t>ports suggest that early years is the stage where the success or fai</w:t>
      </w:r>
      <w:r w:rsidR="15CA361C">
        <w:t xml:space="preserve">lure </w:t>
      </w:r>
      <w:r w:rsidR="7BF89218">
        <w:t>of the</w:t>
      </w:r>
      <w:r w:rsidR="6C9660E9">
        <w:t xml:space="preserve"> </w:t>
      </w:r>
      <w:r w:rsidR="395B42DA">
        <w:t>framework</w:t>
      </w:r>
      <w:r w:rsidR="6C9660E9">
        <w:t xml:space="preserve"> can be seen most </w:t>
      </w:r>
      <w:r w:rsidR="19A0CF6C">
        <w:t>clearly.</w:t>
      </w:r>
    </w:p>
    <w:p w14:paraId="61119A9D" w14:textId="65A4E30E" w:rsidR="3C2B4F48" w:rsidRDefault="3C2B4F48" w:rsidP="31D843AE">
      <w:r>
        <w:t>Researching</w:t>
      </w:r>
      <w:r w:rsidR="6C9660E9">
        <w:t xml:space="preserve"> methological </w:t>
      </w:r>
      <w:r w:rsidR="570915E1">
        <w:t>considerations;</w:t>
      </w:r>
      <w:r w:rsidR="237CE620">
        <w:t xml:space="preserve"> </w:t>
      </w:r>
    </w:p>
    <w:p w14:paraId="22319F9F" w14:textId="355BBAB2" w:rsidR="237CE620" w:rsidRDefault="237CE620" w:rsidP="31D843AE">
      <w:r>
        <w:t xml:space="preserve">Research </w:t>
      </w:r>
      <w:r w:rsidR="6E7F9F2A">
        <w:t>methodology is</w:t>
      </w:r>
      <w:r>
        <w:t xml:space="preserve"> the plan that guides a study and explains </w:t>
      </w:r>
      <w:r w:rsidR="07692897">
        <w:t xml:space="preserve">how information is collected </w:t>
      </w:r>
      <w:r w:rsidR="682E0279">
        <w:t>analysed</w:t>
      </w:r>
      <w:r w:rsidR="07692897">
        <w:t xml:space="preserve"> and understood. In </w:t>
      </w:r>
      <w:r w:rsidR="0476A00C">
        <w:t>academic</w:t>
      </w:r>
      <w:r w:rsidR="5B3B42F8">
        <w:t xml:space="preserve"> research t</w:t>
      </w:r>
      <w:r w:rsidR="792689BC">
        <w:t>wo</w:t>
      </w:r>
      <w:r w:rsidR="5B3B42F8">
        <w:t xml:space="preserve"> main approaches are commonly </w:t>
      </w:r>
      <w:r w:rsidR="23F76B06">
        <w:t>used; quantitative</w:t>
      </w:r>
      <w:r w:rsidR="1D8AD232">
        <w:t xml:space="preserve"> and qualitative. </w:t>
      </w:r>
      <w:r w:rsidR="5ECA34EA">
        <w:t xml:space="preserve">Quantitative research uses numbers and statistics </w:t>
      </w:r>
      <w:r w:rsidR="07B9D357">
        <w:t>so is useful if the researcher wants to measure something</w:t>
      </w:r>
      <w:r w:rsidR="5F70CF1E">
        <w:t xml:space="preserve">, </w:t>
      </w:r>
      <w:r w:rsidR="07B9D357">
        <w:t xml:space="preserve">compare results or identify </w:t>
      </w:r>
      <w:r w:rsidR="118085AD">
        <w:t>patterns.</w:t>
      </w:r>
      <w:r w:rsidR="0449111E">
        <w:t xml:space="preserve"> For </w:t>
      </w:r>
      <w:r w:rsidR="28B52B2B">
        <w:t>example, tools such as</w:t>
      </w:r>
      <w:r w:rsidR="0449111E">
        <w:t xml:space="preserve"> surveys and questionnaires can show how many people </w:t>
      </w:r>
      <w:r w:rsidR="3EC59C70">
        <w:t xml:space="preserve">support a policy or how often a problem occurs. </w:t>
      </w:r>
      <w:r w:rsidR="1D8882C7">
        <w:t xml:space="preserve">Qualitive research by contrast </w:t>
      </w:r>
      <w:r w:rsidR="6DF6073E">
        <w:t xml:space="preserve">focuses on people's views </w:t>
      </w:r>
      <w:r w:rsidR="66A2CF9D">
        <w:t>experiences</w:t>
      </w:r>
      <w:r w:rsidR="6DF6073E">
        <w:t xml:space="preserve"> and meanings </w:t>
      </w:r>
      <w:r w:rsidR="74569D75">
        <w:t>and is</w:t>
      </w:r>
      <w:r w:rsidR="09FABA91">
        <w:t xml:space="preserve"> especially helpful because it shows how </w:t>
      </w:r>
      <w:r w:rsidR="3186ABE5">
        <w:t>the policy effects people in real life.</w:t>
      </w:r>
      <w:r w:rsidR="1529D621">
        <w:t xml:space="preserve"> B</w:t>
      </w:r>
      <w:r w:rsidR="3186ABE5">
        <w:t xml:space="preserve">oth methods are equally important because while </w:t>
      </w:r>
      <w:r w:rsidR="2BE56148">
        <w:t>quantitative</w:t>
      </w:r>
      <w:r w:rsidR="03F980F7">
        <w:t xml:space="preserve"> research gives you the facts and figures the qualitive research gives you</w:t>
      </w:r>
      <w:r w:rsidR="0A61928E">
        <w:t xml:space="preserve"> depth and meaning</w:t>
      </w:r>
      <w:r w:rsidR="439EDA2F">
        <w:t>. They can be used together in</w:t>
      </w:r>
      <w:r w:rsidR="0A61928E">
        <w:t xml:space="preserve"> mixed methodology e research.</w:t>
      </w:r>
    </w:p>
    <w:p w14:paraId="5774B7E9" w14:textId="090E7036" w:rsidR="14681D1D" w:rsidRDefault="14681D1D" w:rsidP="31D843AE">
      <w:r>
        <w:t>However,</w:t>
      </w:r>
      <w:r w:rsidR="25C97770">
        <w:t xml:space="preserve"> the researcher </w:t>
      </w:r>
      <w:r w:rsidR="50EF660D">
        <w:t>considers</w:t>
      </w:r>
      <w:r w:rsidR="25C97770">
        <w:t xml:space="preserve"> that a qualitive approach is the best fit for this study </w:t>
      </w:r>
      <w:r w:rsidR="43792386">
        <w:t>becaus</w:t>
      </w:r>
      <w:r w:rsidR="5DB429AF">
        <w:t xml:space="preserve">e the research </w:t>
      </w:r>
      <w:r w:rsidR="43792386">
        <w:t xml:space="preserve">question is about </w:t>
      </w:r>
      <w:r w:rsidR="15D7BB56">
        <w:t>experience,</w:t>
      </w:r>
      <w:r w:rsidR="43792386">
        <w:t xml:space="preserve"> perception and impact rather than just numbers</w:t>
      </w:r>
      <w:r w:rsidR="3255CDF2">
        <w:t xml:space="preserve">. This research aims to find out </w:t>
      </w:r>
      <w:r w:rsidR="0C03D761">
        <w:t>whether</w:t>
      </w:r>
      <w:r w:rsidR="3255CDF2">
        <w:t xml:space="preserve"> the move from </w:t>
      </w:r>
      <w:r w:rsidR="1A61E5D0">
        <w:t>Sen</w:t>
      </w:r>
      <w:r w:rsidR="3255CDF2">
        <w:t xml:space="preserve"> to ALN has actually impro</w:t>
      </w:r>
      <w:r w:rsidR="02A3F5CD">
        <w:t xml:space="preserve">ved support for young children in early </w:t>
      </w:r>
      <w:r w:rsidR="36165DD8">
        <w:t xml:space="preserve">years </w:t>
      </w:r>
      <w:r w:rsidR="15F83EAA">
        <w:t>settings,</w:t>
      </w:r>
      <w:r w:rsidR="36165DD8">
        <w:t xml:space="preserve"> so it makes sense to hear from the people who </w:t>
      </w:r>
      <w:r w:rsidR="3FA35D5E">
        <w:t>experience</w:t>
      </w:r>
      <w:r w:rsidR="36165DD8">
        <w:t xml:space="preserve"> the system directly </w:t>
      </w:r>
      <w:r w:rsidR="304D11F6">
        <w:t xml:space="preserve">(Creswell and </w:t>
      </w:r>
      <w:r w:rsidR="300FAD52">
        <w:t>P</w:t>
      </w:r>
      <w:r w:rsidR="304D11F6">
        <w:t>ath,2018;</w:t>
      </w:r>
      <w:r w:rsidR="29FE5B27">
        <w:t xml:space="preserve"> B</w:t>
      </w:r>
      <w:r w:rsidR="304D11F6">
        <w:t>raunan Clark, 2021)</w:t>
      </w:r>
      <w:r w:rsidR="45400F1D">
        <w:t>.</w:t>
      </w:r>
    </w:p>
    <w:p w14:paraId="0681E1D3" w14:textId="268EF832" w:rsidR="45400F1D" w:rsidRDefault="45400F1D" w:rsidP="31D843AE">
      <w:r>
        <w:t xml:space="preserve">Qualitive research allows participants to </w:t>
      </w:r>
      <w:r w:rsidR="59F75B0F">
        <w:t>explain</w:t>
      </w:r>
      <w:r>
        <w:t xml:space="preserve"> their views in more detai</w:t>
      </w:r>
      <w:r w:rsidR="03565C74">
        <w:t>l and gives space for issues to arise that may not be picked up in a questionnaire (</w:t>
      </w:r>
      <w:r w:rsidR="4A51D769">
        <w:t>Savin-Nader and Howell major, 2013).</w:t>
      </w:r>
    </w:p>
    <w:p w14:paraId="00144B63" w14:textId="7AAD7071" w:rsidR="4A51D769" w:rsidRDefault="4A51D769" w:rsidP="31D843AE">
      <w:r>
        <w:t xml:space="preserve">A purposive sample would be the most suitable because the participants need to have direct </w:t>
      </w:r>
      <w:r w:rsidR="6A095804">
        <w:t>experience</w:t>
      </w:r>
      <w:r w:rsidR="3969A500">
        <w:t xml:space="preserve"> of the ALN </w:t>
      </w:r>
      <w:r w:rsidR="51783236">
        <w:t>system.</w:t>
      </w:r>
      <w:r w:rsidR="3969A500">
        <w:t xml:space="preserve"> For this research that could include </w:t>
      </w:r>
      <w:r w:rsidR="0FF855E7">
        <w:t>early years practitioner</w:t>
      </w:r>
      <w:r w:rsidR="5B9098A5">
        <w:t>s,</w:t>
      </w:r>
      <w:r w:rsidR="0FF855E7">
        <w:t xml:space="preserve"> ALN coordinators and parents </w:t>
      </w:r>
      <w:r w:rsidR="476EEF0C">
        <w:t xml:space="preserve">of children with individual </w:t>
      </w:r>
      <w:r w:rsidR="6461F24D">
        <w:t>development</w:t>
      </w:r>
      <w:r w:rsidR="55BA058A">
        <w:t xml:space="preserve"> plans. These </w:t>
      </w:r>
      <w:r w:rsidR="1900908B">
        <w:t>participants</w:t>
      </w:r>
      <w:r w:rsidR="55BA058A">
        <w:t xml:space="preserve"> </w:t>
      </w:r>
      <w:r w:rsidR="77068BD0">
        <w:t xml:space="preserve">would be able to talk about the ALN framework </w:t>
      </w:r>
      <w:r w:rsidR="5F5CC6A3">
        <w:t>in</w:t>
      </w:r>
      <w:r w:rsidR="77068BD0">
        <w:t xml:space="preserve"> a meaningful way because they are involve</w:t>
      </w:r>
      <w:r w:rsidR="0DB34CDB">
        <w:t xml:space="preserve">d in it </w:t>
      </w:r>
      <w:r w:rsidR="0CD58DFA">
        <w:t>themselves (Cresswell</w:t>
      </w:r>
      <w:r w:rsidR="0DB34CDB">
        <w:t xml:space="preserve"> and </w:t>
      </w:r>
      <w:r w:rsidR="19DE4362">
        <w:t>P</w:t>
      </w:r>
      <w:r w:rsidR="0DB34CDB">
        <w:t>ith 2018; Braun and Clark 2021;</w:t>
      </w:r>
      <w:r w:rsidR="179005EA">
        <w:t xml:space="preserve">). This type of sampling is useful in </w:t>
      </w:r>
      <w:r w:rsidR="68E6D44E">
        <w:t>small-scale</w:t>
      </w:r>
      <w:r w:rsidR="179005EA">
        <w:t xml:space="preserve"> educational research </w:t>
      </w:r>
      <w:r w:rsidR="7EA56013">
        <w:t xml:space="preserve">because the aim is to get depth and detail rather than generalise to everyone </w:t>
      </w:r>
      <w:r w:rsidR="58FF69D6">
        <w:t xml:space="preserve">(Savin Baden and Howell major 2013). </w:t>
      </w:r>
      <w:r>
        <w:br/>
      </w:r>
      <w:r w:rsidR="5503BF65">
        <w:t>Semi</w:t>
      </w:r>
      <w:r w:rsidR="3358E5D2">
        <w:t>-</w:t>
      </w:r>
      <w:r w:rsidR="5503BF65">
        <w:t xml:space="preserve"> structured interviews would be a good</w:t>
      </w:r>
      <w:r w:rsidR="120EF22A">
        <w:t xml:space="preserve"> research tool to use</w:t>
      </w:r>
      <w:r w:rsidR="5503BF65">
        <w:t xml:space="preserve"> </w:t>
      </w:r>
      <w:r w:rsidR="1FD5911A">
        <w:t>because they g</w:t>
      </w:r>
      <w:r w:rsidR="43ED400E">
        <w:t>i</w:t>
      </w:r>
      <w:r w:rsidR="1FD5911A">
        <w:t xml:space="preserve">ve some structure but still </w:t>
      </w:r>
      <w:r w:rsidR="7D2BBDD1">
        <w:t>allow participants</w:t>
      </w:r>
      <w:r w:rsidR="092DF44D">
        <w:t xml:space="preserve"> to talk freely. </w:t>
      </w:r>
      <w:r w:rsidR="7274311C">
        <w:t xml:space="preserve"> </w:t>
      </w:r>
      <w:r w:rsidR="0E7E7BE2">
        <w:t>A few</w:t>
      </w:r>
      <w:r w:rsidR="092DF44D">
        <w:t xml:space="preserve"> main </w:t>
      </w:r>
      <w:r w:rsidR="4A6FAEC2">
        <w:t>questions about</w:t>
      </w:r>
      <w:r w:rsidR="0BA5717A">
        <w:t xml:space="preserve"> ALN</w:t>
      </w:r>
      <w:r w:rsidR="4A6FAEC2">
        <w:t xml:space="preserve"> support</w:t>
      </w:r>
      <w:r w:rsidR="645DFA09">
        <w:t>,</w:t>
      </w:r>
      <w:r w:rsidR="4A6FAEC2">
        <w:t xml:space="preserve"> </w:t>
      </w:r>
      <w:r w:rsidR="28A75702">
        <w:t xml:space="preserve">communication, pupil </w:t>
      </w:r>
      <w:r w:rsidR="4A6FAEC2">
        <w:t>participation and confidence</w:t>
      </w:r>
      <w:r w:rsidR="0797A340">
        <w:t>.</w:t>
      </w:r>
      <w:r w:rsidR="4A6FAEC2">
        <w:t xml:space="preserve"> </w:t>
      </w:r>
      <w:r w:rsidR="4D157946">
        <w:t xml:space="preserve"> T</w:t>
      </w:r>
      <w:r w:rsidR="504CD401">
        <w:t xml:space="preserve">he researcher could also follow up if </w:t>
      </w:r>
      <w:r w:rsidR="3AA9736B">
        <w:t>participants</w:t>
      </w:r>
      <w:r w:rsidR="504CD401">
        <w:t xml:space="preserve"> mention something important (</w:t>
      </w:r>
      <w:r w:rsidR="4CAE110C">
        <w:t>C</w:t>
      </w:r>
      <w:r w:rsidR="504CD401">
        <w:t xml:space="preserve">resswell </w:t>
      </w:r>
      <w:r w:rsidR="291B696A">
        <w:t xml:space="preserve">and </w:t>
      </w:r>
      <w:r w:rsidR="792AE89B">
        <w:t>P</w:t>
      </w:r>
      <w:r w:rsidR="291B696A">
        <w:t xml:space="preserve">ith 2018). That is particularly </w:t>
      </w:r>
      <w:r w:rsidR="060E99CE">
        <w:t>useful</w:t>
      </w:r>
      <w:r w:rsidR="291B696A">
        <w:t xml:space="preserve"> </w:t>
      </w:r>
      <w:r w:rsidR="03C25B0A">
        <w:t xml:space="preserve">in </w:t>
      </w:r>
      <w:r w:rsidR="291B696A">
        <w:t xml:space="preserve">ALN research </w:t>
      </w:r>
      <w:r w:rsidR="1D8FAA01">
        <w:t xml:space="preserve">because parents and practitioners may experience the same system </w:t>
      </w:r>
      <w:r w:rsidR="45F943E8">
        <w:t xml:space="preserve">in very different ways, and semi structured interviews would allow for that to </w:t>
      </w:r>
      <w:r w:rsidR="64CBBE6C">
        <w:t xml:space="preserve">be expressed (Braun and Clark, 2021; </w:t>
      </w:r>
      <w:r w:rsidR="564FCBE0">
        <w:t>W</w:t>
      </w:r>
      <w:r w:rsidR="64CBBE6C">
        <w:t>elsh gover</w:t>
      </w:r>
      <w:r w:rsidR="33C89691">
        <w:t>n</w:t>
      </w:r>
      <w:r w:rsidR="64CBBE6C">
        <w:t xml:space="preserve">ment </w:t>
      </w:r>
      <w:r w:rsidR="4C410D15">
        <w:t>,2021). A focus</w:t>
      </w:r>
      <w:r w:rsidR="744138EF">
        <w:t xml:space="preserve"> </w:t>
      </w:r>
      <w:r w:rsidR="0D0E502D">
        <w:t>group could</w:t>
      </w:r>
      <w:r w:rsidR="4C410D15">
        <w:t xml:space="preserve"> also work for parents if shared </w:t>
      </w:r>
      <w:r w:rsidR="0CA60118">
        <w:t>experience</w:t>
      </w:r>
      <w:r w:rsidR="6282FF22">
        <w:t>s</w:t>
      </w:r>
      <w:r w:rsidR="4C410D15">
        <w:t xml:space="preserve"> </w:t>
      </w:r>
      <w:r w:rsidR="62994925">
        <w:t xml:space="preserve">are being explored but interviews might be better if the topic is sensitive or personal </w:t>
      </w:r>
      <w:r w:rsidR="12E6CE4B">
        <w:t xml:space="preserve">(Savin-Baden and Howell </w:t>
      </w:r>
      <w:r w:rsidR="7BC9E82F">
        <w:t>M</w:t>
      </w:r>
      <w:r w:rsidR="12E6CE4B">
        <w:t>ajor</w:t>
      </w:r>
      <w:r w:rsidR="4CACA30C">
        <w:t xml:space="preserve"> 2013)</w:t>
      </w:r>
      <w:r w:rsidR="12E6CE4B">
        <w:t>.</w:t>
      </w:r>
      <w:r w:rsidR="74263973">
        <w:t xml:space="preserve"> </w:t>
      </w:r>
    </w:p>
    <w:p w14:paraId="55D9999D" w14:textId="2509B5E2" w:rsidR="00A178A9" w:rsidRDefault="00A178A9" w:rsidP="31D843AE">
      <w:pPr>
        <w:spacing w:before="279" w:after="279"/>
      </w:pPr>
      <w:r>
        <w:t>Research involving interviews with parents and practitioners in nursery setti</w:t>
      </w:r>
      <w:r w:rsidR="5B22F026">
        <w:t xml:space="preserve">ng about children with (ALN) </w:t>
      </w:r>
      <w:r w:rsidR="12A25B90">
        <w:t>must carefully</w:t>
      </w:r>
      <w:r w:rsidR="664B310B">
        <w:t xml:space="preserve"> consider potential bias to ensure findings are </w:t>
      </w:r>
      <w:r w:rsidR="20618214">
        <w:t>valid, ethical</w:t>
      </w:r>
      <w:r w:rsidR="0A858A3F">
        <w:t xml:space="preserve"> and inclusive. One significant issue is the halo effect </w:t>
      </w:r>
      <w:r w:rsidR="055323E4">
        <w:t xml:space="preserve">where the </w:t>
      </w:r>
      <w:r w:rsidR="265CA910">
        <w:t>researcher's</w:t>
      </w:r>
      <w:r w:rsidR="055323E4">
        <w:t xml:space="preserve"> o</w:t>
      </w:r>
      <w:r w:rsidR="0717560E">
        <w:t xml:space="preserve">verall </w:t>
      </w:r>
      <w:r w:rsidR="6AACA38A">
        <w:t>impression of</w:t>
      </w:r>
      <w:r w:rsidR="0717560E">
        <w:t xml:space="preserve"> a participants</w:t>
      </w:r>
      <w:r w:rsidR="055323E4">
        <w:t xml:space="preserve"> </w:t>
      </w:r>
      <w:r w:rsidR="0DB4FB3D">
        <w:t xml:space="preserve">unconsciously </w:t>
      </w:r>
      <w:r w:rsidR="719E40FB">
        <w:t>influences</w:t>
      </w:r>
      <w:r w:rsidR="0DB4FB3D">
        <w:t xml:space="preserve"> how their responses are interpreted </w:t>
      </w:r>
      <w:r w:rsidR="6D8C58D4">
        <w:t xml:space="preserve">(Thorndike 1920). </w:t>
      </w:r>
      <w:r w:rsidR="02914057">
        <w:t xml:space="preserve">For excample practitioners perceived as highly </w:t>
      </w:r>
      <w:r w:rsidR="57E01D7A">
        <w:t>experienced</w:t>
      </w:r>
      <w:r w:rsidR="5F57A597">
        <w:t xml:space="preserve"> </w:t>
      </w:r>
      <w:r w:rsidR="0A5AD831">
        <w:t>or skilled in their f</w:t>
      </w:r>
      <w:r w:rsidR="196D264F">
        <w:t>ield</w:t>
      </w:r>
      <w:r w:rsidR="58B27BC5">
        <w:t xml:space="preserve"> may be viewed as more credible than parents </w:t>
      </w:r>
      <w:r w:rsidR="23A60059">
        <w:t>in unequal weighing of perspectives</w:t>
      </w:r>
      <w:r w:rsidR="2ED320D1">
        <w:t xml:space="preserve">. This may lead to inaccurate </w:t>
      </w:r>
      <w:r w:rsidR="0CC021A7">
        <w:t>conclusions about a child's needs or the effectiveness of support strategies</w:t>
      </w:r>
      <w:r w:rsidR="0C755F47">
        <w:t xml:space="preserve">. In </w:t>
      </w:r>
      <w:r w:rsidR="3EFF9321">
        <w:t>addition,</w:t>
      </w:r>
      <w:r w:rsidR="0C755F47">
        <w:t xml:space="preserve"> the hawthorn effect </w:t>
      </w:r>
      <w:r w:rsidR="6424AD70">
        <w:t xml:space="preserve">can occur when participants alter their responses because they are aware there being studied </w:t>
      </w:r>
      <w:r w:rsidR="5C68BE65">
        <w:t>(</w:t>
      </w:r>
      <w:r w:rsidR="55621567">
        <w:t xml:space="preserve">Landsberger,1958). </w:t>
      </w:r>
      <w:r>
        <w:br/>
      </w:r>
      <w:r w:rsidR="41E5AE74">
        <w:t xml:space="preserve">Practitioners </w:t>
      </w:r>
      <w:r w:rsidR="1E1D5DB8">
        <w:t>may describe</w:t>
      </w:r>
      <w:r w:rsidR="41E5AE74">
        <w:t xml:space="preserve"> settings practice more positively during i</w:t>
      </w:r>
      <w:r w:rsidR="7C526C8D">
        <w:t xml:space="preserve">nterviews to reflect expected standerds </w:t>
      </w:r>
      <w:r w:rsidR="4983632E">
        <w:t xml:space="preserve">of inclusion, while parents may withhold concerns due to fear and judgement. These </w:t>
      </w:r>
      <w:r w:rsidR="0FEE7BE0">
        <w:t>biases can</w:t>
      </w:r>
      <w:r w:rsidR="03DBACB8">
        <w:t xml:space="preserve"> reduce the reliability and authenticity of research findings. According to</w:t>
      </w:r>
      <w:r w:rsidR="43C35F9B">
        <w:t xml:space="preserve"> </w:t>
      </w:r>
      <w:r w:rsidR="2DC48D22">
        <w:t>the Welsh</w:t>
      </w:r>
      <w:r w:rsidR="3652BCD6">
        <w:t xml:space="preserve"> gover</w:t>
      </w:r>
      <w:r w:rsidR="350A8E9E">
        <w:t>n</w:t>
      </w:r>
      <w:r w:rsidR="3652BCD6">
        <w:t xml:space="preserve">ment </w:t>
      </w:r>
      <w:r w:rsidR="00A0E326">
        <w:t>ALN code for Wales (2021), practitioners must adopt person</w:t>
      </w:r>
      <w:r w:rsidR="2B58204A">
        <w:t>-centered and collaborative approaches that value the voices of both children and families</w:t>
      </w:r>
      <w:r w:rsidR="1EE3CD85">
        <w:t xml:space="preserve">. </w:t>
      </w:r>
      <w:r w:rsidR="266F2A79">
        <w:t>Therefore,</w:t>
      </w:r>
      <w:r w:rsidR="1EE3CD85">
        <w:t xml:space="preserve"> research methods must aim to reduce bias by using open ended questions triangul</w:t>
      </w:r>
      <w:r w:rsidR="50E423EE">
        <w:t>ation of evidence and reflective practice to ensure all parti</w:t>
      </w:r>
      <w:r w:rsidR="52DEEEFA">
        <w:t>cipants are represented fairly.</w:t>
      </w:r>
    </w:p>
    <w:p w14:paraId="1F1B2B28" w14:textId="79D3116D" w:rsidR="13D30A8C" w:rsidRDefault="13D30A8C" w:rsidP="31D843AE">
      <w:pPr>
        <w:spacing w:before="279" w:after="279"/>
        <w:rPr>
          <w:highlight w:val="yellow"/>
        </w:rPr>
      </w:pPr>
      <w:r>
        <w:t>Furthermore,</w:t>
      </w:r>
      <w:r w:rsidR="52DEEEFA">
        <w:t xml:space="preserve"> the principles o</w:t>
      </w:r>
      <w:r w:rsidR="66434574">
        <w:t>f the United Nations convention on the rights of the child (uncrc,1989</w:t>
      </w:r>
      <w:r w:rsidR="6D2C055A">
        <w:t>) enphasise children's rights to partica</w:t>
      </w:r>
      <w:r w:rsidR="54AB5139">
        <w:t>pation and equality, high</w:t>
      </w:r>
      <w:r w:rsidR="102D1322">
        <w:t xml:space="preserve">lighting the importance of conducting ALN research </w:t>
      </w:r>
      <w:r w:rsidR="7575D0F6">
        <w:t>in ways that that avoid discrimination or subjective judgement. Overall recog</w:t>
      </w:r>
      <w:r w:rsidR="1D833763">
        <w:t xml:space="preserve">nising and reducing the effect of the halo and hawthorn effect is essential </w:t>
      </w:r>
      <w:r w:rsidR="1C40915E">
        <w:t xml:space="preserve">in producing trustworthy research that supports inclusive early practice and ALN </w:t>
      </w:r>
      <w:r w:rsidR="35FAFFC4">
        <w:t>policies. To</w:t>
      </w:r>
      <w:r w:rsidR="6D2C055A">
        <w:t xml:space="preserve"> red</w:t>
      </w:r>
      <w:r w:rsidR="64429E3C">
        <w:t>uce the ha</w:t>
      </w:r>
      <w:r w:rsidR="38E85BB7">
        <w:t>lo</w:t>
      </w:r>
      <w:r w:rsidR="64429E3C">
        <w:t xml:space="preserve"> and </w:t>
      </w:r>
      <w:r w:rsidR="09A46CF7">
        <w:t>hawthorn</w:t>
      </w:r>
      <w:r w:rsidR="389C2237">
        <w:t xml:space="preserve"> </w:t>
      </w:r>
      <w:r w:rsidR="78E7320D">
        <w:t>bias the</w:t>
      </w:r>
      <w:r w:rsidR="64429E3C">
        <w:t xml:space="preserve"> researcher could focus </w:t>
      </w:r>
      <w:r w:rsidR="6E62BBA4">
        <w:t xml:space="preserve">questions on specific </w:t>
      </w:r>
      <w:r w:rsidR="22452038">
        <w:t xml:space="preserve">examples </w:t>
      </w:r>
      <w:r w:rsidR="6E62BBA4">
        <w:t xml:space="preserve">rather than broad opinion. So instead of asking </w:t>
      </w:r>
      <w:r w:rsidR="544EA58C">
        <w:t>whether</w:t>
      </w:r>
      <w:r w:rsidR="6E62BBA4">
        <w:t xml:space="preserve"> </w:t>
      </w:r>
      <w:r w:rsidR="4FB41C60">
        <w:t xml:space="preserve">the ALN system is good or bad the question could focus on asking </w:t>
      </w:r>
      <w:r w:rsidR="18EA5501">
        <w:t xml:space="preserve">the participants for </w:t>
      </w:r>
      <w:r w:rsidR="19AC1840">
        <w:t>example</w:t>
      </w:r>
      <w:r w:rsidR="18EA5501">
        <w:t xml:space="preserve"> was there a time when you felt involved in </w:t>
      </w:r>
      <w:r w:rsidR="0D70C1DA">
        <w:t>decision</w:t>
      </w:r>
      <w:r w:rsidR="18EA5501">
        <w:t xml:space="preserve"> making </w:t>
      </w:r>
      <w:r w:rsidR="793424B0">
        <w:t>or a time when support felt unclea</w:t>
      </w:r>
      <w:r w:rsidR="48F177E5">
        <w:t xml:space="preserve">r, </w:t>
      </w:r>
      <w:r w:rsidR="793424B0">
        <w:t xml:space="preserve">this should encourage them to talk about actual feelings rather than just general </w:t>
      </w:r>
      <w:r w:rsidR="04AEA955">
        <w:t xml:space="preserve">feelings. Triangulation will also help by comparing </w:t>
      </w:r>
      <w:r w:rsidR="0950F222">
        <w:t>responses with policy documents and</w:t>
      </w:r>
      <w:r w:rsidR="7A829450">
        <w:t xml:space="preserve"> ALN guidelines which will make the research more </w:t>
      </w:r>
      <w:r w:rsidR="29A7B552">
        <w:t xml:space="preserve">balanced and </w:t>
      </w:r>
      <w:r w:rsidR="7A829450">
        <w:t>trustworthy.</w:t>
      </w:r>
      <w:r>
        <w:br/>
      </w:r>
      <w:r w:rsidR="0D2E32C4">
        <w:t xml:space="preserve">One limitation of qualitive research that it is subjective. Different people </w:t>
      </w:r>
      <w:r w:rsidR="1E43D0D7">
        <w:t xml:space="preserve">may describe the same process in </w:t>
      </w:r>
      <w:r w:rsidR="5B751AC6">
        <w:t>vastly different</w:t>
      </w:r>
      <w:r w:rsidR="1E43D0D7">
        <w:t xml:space="preserve"> ways depend</w:t>
      </w:r>
      <w:r w:rsidR="5E8B9458">
        <w:t>ing</w:t>
      </w:r>
      <w:r w:rsidR="1E43D0D7">
        <w:t xml:space="preserve"> on their </w:t>
      </w:r>
      <w:r w:rsidR="0C57127A">
        <w:t xml:space="preserve">own </w:t>
      </w:r>
      <w:r w:rsidR="7FE91429">
        <w:t>experience</w:t>
      </w:r>
      <w:r w:rsidR="0C57127A">
        <w:t xml:space="preserve"> and their role in setting. </w:t>
      </w:r>
      <w:r w:rsidR="2DA168A0">
        <w:t xml:space="preserve">Another limitation is that the sample will </w:t>
      </w:r>
      <w:r w:rsidR="3AF51FDB">
        <w:t>be</w:t>
      </w:r>
      <w:r w:rsidR="2DA168A0">
        <w:t xml:space="preserve"> quite small</w:t>
      </w:r>
      <w:r w:rsidR="39757568">
        <w:t xml:space="preserve">, so the findings cannot be applied </w:t>
      </w:r>
      <w:r w:rsidR="7A4893C2">
        <w:t xml:space="preserve">to every early </w:t>
      </w:r>
      <w:r w:rsidR="561BFC1E">
        <w:t>year's</w:t>
      </w:r>
      <w:r w:rsidR="7A4893C2">
        <w:t xml:space="preserve"> settings in </w:t>
      </w:r>
      <w:r w:rsidR="54A42737">
        <w:t>Wales</w:t>
      </w:r>
      <w:r w:rsidR="7A4893C2">
        <w:t xml:space="preserve">. Even so the method </w:t>
      </w:r>
      <w:r w:rsidR="4DF6350A">
        <w:t>is appropriate</w:t>
      </w:r>
      <w:r w:rsidR="2308D072">
        <w:t xml:space="preserve"> because </w:t>
      </w:r>
      <w:r w:rsidR="4C9E9413">
        <w:t xml:space="preserve">it will elicit answers to the </w:t>
      </w:r>
      <w:r w:rsidR="1C526A05">
        <w:t>researcher's</w:t>
      </w:r>
      <w:r w:rsidR="2308D072">
        <w:t xml:space="preserve"> question</w:t>
      </w:r>
      <w:r w:rsidR="0272452B">
        <w:t xml:space="preserve"> and will gave a detailed picture of how the ALN system is </w:t>
      </w:r>
      <w:r w:rsidR="05A69B05">
        <w:t>experienced</w:t>
      </w:r>
      <w:r w:rsidR="0272452B">
        <w:t xml:space="preserve"> in</w:t>
      </w:r>
      <w:r w:rsidR="0CFE08CD">
        <w:t xml:space="preserve"> real life</w:t>
      </w:r>
      <w:r w:rsidR="547FAAE2">
        <w:t xml:space="preserve"> </w:t>
      </w:r>
      <w:r w:rsidR="14A6BC4D">
        <w:t>(Cresswell</w:t>
      </w:r>
      <w:r w:rsidR="0396F722">
        <w:t xml:space="preserve"> and </w:t>
      </w:r>
      <w:r w:rsidR="46A5209D">
        <w:t>P</w:t>
      </w:r>
      <w:r w:rsidR="0396F722">
        <w:t xml:space="preserve">oth,2018; Savin-bade and </w:t>
      </w:r>
      <w:r w:rsidR="2437991B">
        <w:t xml:space="preserve">Howell </w:t>
      </w:r>
      <w:r w:rsidR="61ACF3B8">
        <w:t>M</w:t>
      </w:r>
      <w:r w:rsidR="2437991B">
        <w:t>ajor,2013).</w:t>
      </w:r>
    </w:p>
    <w:p w14:paraId="2196E803" w14:textId="268A9005" w:rsidR="31D843AE" w:rsidRDefault="31D843AE" w:rsidP="31D843AE">
      <w:pPr>
        <w:spacing w:before="279" w:after="279"/>
        <w:rPr>
          <w:highlight w:val="yellow"/>
        </w:rPr>
      </w:pPr>
    </w:p>
    <w:p w14:paraId="4E510B38" w14:textId="52DAC3DD" w:rsidR="639F02B2" w:rsidRDefault="639F02B2" w:rsidP="31D843AE">
      <w:r>
        <w:t>Ethical considerations to</w:t>
      </w:r>
      <w:r w:rsidR="7A982BC0">
        <w:t xml:space="preserve"> research of ALN in early </w:t>
      </w:r>
      <w:r w:rsidR="2A535DC8">
        <w:t>years.</w:t>
      </w:r>
      <w:r w:rsidR="66890B33">
        <w:t xml:space="preserve"> </w:t>
      </w:r>
    </w:p>
    <w:p w14:paraId="4B87BD10" w14:textId="4D4DA0B0" w:rsidR="4865E976" w:rsidRDefault="4865E976" w:rsidP="31D843AE">
      <w:r>
        <w:t xml:space="preserve">The researcher will adhere to the British Educational Research Association, 2024, BERA guidelines. </w:t>
      </w:r>
      <w:r w:rsidR="7A982BC0">
        <w:t>This research involves parents, practitioner</w:t>
      </w:r>
      <w:r w:rsidR="1C04CC13">
        <w:t>s</w:t>
      </w:r>
      <w:r w:rsidR="7A982BC0">
        <w:t xml:space="preserve"> and potentially </w:t>
      </w:r>
      <w:r w:rsidR="588FC93C">
        <w:t xml:space="preserve">information about young children so ethical care and responsibility </w:t>
      </w:r>
      <w:r w:rsidR="770D9F78">
        <w:t xml:space="preserve">is </w:t>
      </w:r>
      <w:r w:rsidR="4479C13B">
        <w:t>particularly important</w:t>
      </w:r>
      <w:r w:rsidR="157AE75C">
        <w:t xml:space="preserve"> </w:t>
      </w:r>
      <w:r w:rsidR="264B953E">
        <w:t>B</w:t>
      </w:r>
      <w:r w:rsidR="4056FE8E">
        <w:t>ecause the topic is</w:t>
      </w:r>
    </w:p>
    <w:p w14:paraId="0DA9AE01" w14:textId="589B42DE" w:rsidR="4056FE8E" w:rsidRDefault="4056FE8E" w:rsidP="31D843AE">
      <w:r>
        <w:t xml:space="preserve">about additional learning needs, some participants may be </w:t>
      </w:r>
      <w:r w:rsidR="3571A803">
        <w:t xml:space="preserve">talking about personal or emotional </w:t>
      </w:r>
      <w:r w:rsidR="4BF012A3">
        <w:t>experiences</w:t>
      </w:r>
      <w:r w:rsidR="3571A803">
        <w:t xml:space="preserve"> whi</w:t>
      </w:r>
      <w:r w:rsidR="280B6856">
        <w:t xml:space="preserve">ch means the study </w:t>
      </w:r>
      <w:r w:rsidR="4D75BCFB">
        <w:t>must</w:t>
      </w:r>
      <w:r w:rsidR="280B6856">
        <w:t xml:space="preserve"> be planned in a way that </w:t>
      </w:r>
      <w:r w:rsidR="4971C955">
        <w:t xml:space="preserve">protects them from harm and respects their rights. The main </w:t>
      </w:r>
      <w:r w:rsidR="20197ADA">
        <w:t xml:space="preserve">ethical issues in this research are informed </w:t>
      </w:r>
      <w:r w:rsidR="068CE053">
        <w:t>consent, confidentiality, rights to</w:t>
      </w:r>
      <w:r w:rsidR="0B15735E">
        <w:t xml:space="preserve"> withdrawal</w:t>
      </w:r>
      <w:r w:rsidR="1506E27B">
        <w:t>,</w:t>
      </w:r>
      <w:r w:rsidR="0B15735E">
        <w:t xml:space="preserve"> risk </w:t>
      </w:r>
      <w:r w:rsidR="149FC332">
        <w:t>management,</w:t>
      </w:r>
      <w:r w:rsidR="0B15735E">
        <w:t xml:space="preserve"> and data sto</w:t>
      </w:r>
      <w:r w:rsidR="00D31054">
        <w:t>rage (</w:t>
      </w:r>
      <w:r w:rsidR="03E7713B">
        <w:t>Anderson</w:t>
      </w:r>
      <w:r w:rsidR="5AB6377B">
        <w:t xml:space="preserve"> and </w:t>
      </w:r>
      <w:r w:rsidR="5D7122BB">
        <w:t>M</w:t>
      </w:r>
      <w:r w:rsidR="5AB6377B">
        <w:t>orrow 2011).</w:t>
      </w:r>
    </w:p>
    <w:p w14:paraId="2671B5F8" w14:textId="3C6B49CB" w:rsidR="5AB6377B" w:rsidRDefault="5AB6377B" w:rsidP="31D843AE">
      <w:r>
        <w:t>Informed consent is really important</w:t>
      </w:r>
      <w:r w:rsidR="4A48D4AE">
        <w:t xml:space="preserve">. </w:t>
      </w:r>
      <w:r>
        <w:t xml:space="preserve">All adult </w:t>
      </w:r>
      <w:r w:rsidR="2AC32665">
        <w:t xml:space="preserve">participants should be given clear information about the study so they </w:t>
      </w:r>
      <w:r w:rsidR="4E6AB46F">
        <w:t xml:space="preserve">understand what it is about, what they are being asked to do and how </w:t>
      </w:r>
      <w:r w:rsidR="1CE78A0B">
        <w:t>their</w:t>
      </w:r>
      <w:r w:rsidR="4E6AB46F">
        <w:t xml:space="preserve"> information will be</w:t>
      </w:r>
      <w:r w:rsidR="353F14DB">
        <w:t xml:space="preserve"> used</w:t>
      </w:r>
      <w:r w:rsidR="370A3F83">
        <w:t>. This should be written in plain language so that it is easy to understand.</w:t>
      </w:r>
    </w:p>
    <w:p w14:paraId="7AAEEAEC" w14:textId="7AC65068" w:rsidR="509D1295" w:rsidRDefault="509D1295" w:rsidP="31D843AE">
      <w:r>
        <w:t xml:space="preserve">Consent should not just be treated as a </w:t>
      </w:r>
      <w:r w:rsidR="5E80F964">
        <w:t>one-time</w:t>
      </w:r>
      <w:r>
        <w:t xml:space="preserve"> </w:t>
      </w:r>
      <w:r w:rsidR="0EC7365D">
        <w:t>signature</w:t>
      </w:r>
      <w:r w:rsidR="1707FF3F">
        <w:t xml:space="preserve"> </w:t>
      </w:r>
      <w:r w:rsidR="13EAAD8E">
        <w:t xml:space="preserve">at </w:t>
      </w:r>
      <w:r>
        <w:t xml:space="preserve">the start but </w:t>
      </w:r>
      <w:r w:rsidR="34EEAD11">
        <w:t>on-going</w:t>
      </w:r>
      <w:r>
        <w:t xml:space="preserve"> rolling consent where it </w:t>
      </w:r>
      <w:r w:rsidR="301ED2C8">
        <w:t xml:space="preserve">is explained </w:t>
      </w:r>
      <w:r w:rsidR="4C0F746B">
        <w:t xml:space="preserve">to participants </w:t>
      </w:r>
      <w:r w:rsidR="2840CB54">
        <w:t>that they can ask questions or choose to stop at any point</w:t>
      </w:r>
      <w:r w:rsidR="267A1139">
        <w:t xml:space="preserve"> or withdraw</w:t>
      </w:r>
      <w:r w:rsidR="2840CB54">
        <w:t>. I</w:t>
      </w:r>
      <w:r w:rsidR="427B9D28">
        <w:t xml:space="preserve">f children were to be involved directly their views should also be considered in an </w:t>
      </w:r>
      <w:r w:rsidR="4BA2C7C3">
        <w:t>age-appropriate</w:t>
      </w:r>
      <w:r w:rsidR="52F90312">
        <w:t xml:space="preserve"> way, although they should never be pressured into t</w:t>
      </w:r>
      <w:r w:rsidR="0CE1FBF8">
        <w:t xml:space="preserve">aking </w:t>
      </w:r>
      <w:r w:rsidR="70E5E8BE">
        <w:t>part and would be asked to give their assent (</w:t>
      </w:r>
      <w:r w:rsidR="12AEDDEE">
        <w:t>B</w:t>
      </w:r>
      <w:r w:rsidR="0CE1FBF8">
        <w:t xml:space="preserve">eta,2024; </w:t>
      </w:r>
      <w:r w:rsidR="13B24694">
        <w:t>A</w:t>
      </w:r>
      <w:r w:rsidR="0CE1FBF8">
        <w:t xml:space="preserve">lderson and </w:t>
      </w:r>
      <w:r w:rsidR="07B7D310">
        <w:t>M</w:t>
      </w:r>
      <w:r w:rsidR="0CE1FBF8">
        <w:t>orrow ,2011).</w:t>
      </w:r>
      <w:r w:rsidR="216779D0">
        <w:t xml:space="preserve"> </w:t>
      </w:r>
      <w:r>
        <w:br/>
      </w:r>
      <w:r w:rsidR="675AB525">
        <w:t xml:space="preserve">The right to withdraw is equally </w:t>
      </w:r>
      <w:r w:rsidR="786A1251">
        <w:t>important participants</w:t>
      </w:r>
      <w:r w:rsidR="675AB525">
        <w:t xml:space="preserve"> should be informed clearly that </w:t>
      </w:r>
      <w:r w:rsidR="0170E4CE">
        <w:t>they can choose to withdraw participation without giving a reason and without effecting the rel</w:t>
      </w:r>
      <w:r w:rsidR="6C6965F6">
        <w:t xml:space="preserve">ationship within settings. This is especially important in context </w:t>
      </w:r>
      <w:r w:rsidR="5B3FA2F0">
        <w:t xml:space="preserve">of early years settings and research because families may feel unsure about speaking openly </w:t>
      </w:r>
      <w:r w:rsidR="59DD0599">
        <w:t xml:space="preserve">if they think </w:t>
      </w:r>
      <w:r w:rsidR="2842B55E">
        <w:t>their</w:t>
      </w:r>
      <w:r w:rsidR="59DD0599">
        <w:t xml:space="preserve"> comments could </w:t>
      </w:r>
      <w:r w:rsidR="29087F28">
        <w:t>affect</w:t>
      </w:r>
      <w:r w:rsidR="59DD0599">
        <w:t xml:space="preserve"> support for </w:t>
      </w:r>
      <w:r w:rsidR="719CBCC6">
        <w:t>their</w:t>
      </w:r>
      <w:r w:rsidR="59DD0599">
        <w:t xml:space="preserve"> child. Making the process voluntary </w:t>
      </w:r>
      <w:r w:rsidR="2F0DAE71">
        <w:t>and clear takes away that pressure and worry (</w:t>
      </w:r>
      <w:r w:rsidR="778BB1F8">
        <w:t>B</w:t>
      </w:r>
      <w:r w:rsidR="2F0DAE71">
        <w:t>ear 2024).</w:t>
      </w:r>
    </w:p>
    <w:p w14:paraId="4C3AF108" w14:textId="553AF3A1" w:rsidR="2F0DAE71" w:rsidRDefault="2F0DAE71" w:rsidP="31D843AE">
      <w:pPr>
        <w:rPr>
          <w:rFonts w:ascii="Segoe UI Emoji" w:eastAsia="Segoe UI Emoji" w:hAnsi="Segoe UI Emoji" w:cs="Segoe UI Emoji"/>
        </w:rPr>
      </w:pPr>
      <w:r>
        <w:t>Another</w:t>
      </w:r>
      <w:r w:rsidR="7B14AD70">
        <w:t xml:space="preserve"> important</w:t>
      </w:r>
      <w:r>
        <w:t xml:space="preserve"> </w:t>
      </w:r>
      <w:r w:rsidR="39C49BED">
        <w:t>consideration</w:t>
      </w:r>
      <w:r>
        <w:t xml:space="preserve"> </w:t>
      </w:r>
      <w:r w:rsidR="1DC22B20">
        <w:t>is</w:t>
      </w:r>
      <w:r>
        <w:t xml:space="preserve"> confidentiality. Early years settings</w:t>
      </w:r>
      <w:r w:rsidR="0C002489">
        <w:t xml:space="preserve"> are often small, so there is the very real </w:t>
      </w:r>
      <w:r w:rsidR="25ACA432">
        <w:t>possibility of</w:t>
      </w:r>
      <w:r w:rsidR="0C002489">
        <w:t xml:space="preserve"> identification even if names are</w:t>
      </w:r>
      <w:r w:rsidR="5511EF24">
        <w:t xml:space="preserve"> </w:t>
      </w:r>
      <w:r w:rsidR="0C002489">
        <w:t>n</w:t>
      </w:r>
      <w:r w:rsidR="74CA2218">
        <w:t>o</w:t>
      </w:r>
      <w:r w:rsidR="0A2D3A6B">
        <w:t>t used. For that reason a researcher could change det</w:t>
      </w:r>
      <w:r w:rsidR="07B7A0C7">
        <w:t xml:space="preserve">ails </w:t>
      </w:r>
      <w:r w:rsidR="121621CA">
        <w:t xml:space="preserve">or assign pseudonyms or numbers and keep </w:t>
      </w:r>
      <w:r w:rsidR="375B3EA6">
        <w:t>settings locations</w:t>
      </w:r>
      <w:r w:rsidR="07B7A0C7">
        <w:t xml:space="preserve"> or specific circumstances around the part</w:t>
      </w:r>
      <w:r w:rsidR="50F30D8C">
        <w:t>icipant</w:t>
      </w:r>
      <w:r w:rsidR="6010113A">
        <w:t>s</w:t>
      </w:r>
      <w:r w:rsidR="1AB18B8F">
        <w:t xml:space="preserve"> </w:t>
      </w:r>
      <w:r w:rsidR="3837A981">
        <w:t>anonymous,</w:t>
      </w:r>
      <w:r w:rsidR="50F30D8C">
        <w:t xml:space="preserve"> This is especially important in ALN research because even a small amount of detail</w:t>
      </w:r>
      <w:r w:rsidR="0C8F36B6">
        <w:t xml:space="preserve"> can make a child or family identifiable (</w:t>
      </w:r>
      <w:r w:rsidR="62EB4991">
        <w:t>A</w:t>
      </w:r>
      <w:r w:rsidR="0C8F36B6">
        <w:t xml:space="preserve">lderson and </w:t>
      </w:r>
      <w:r w:rsidR="36EEFE96">
        <w:t>M</w:t>
      </w:r>
      <w:r w:rsidR="0C8F36B6">
        <w:t>orrow, 2011</w:t>
      </w:r>
      <w:r w:rsidR="7A13A22A">
        <w:t>).</w:t>
      </w:r>
    </w:p>
    <w:p w14:paraId="783E2117" w14:textId="5F7632F4" w:rsidR="58EF499A" w:rsidRDefault="58EF499A" w:rsidP="31D843AE">
      <w:r>
        <w:t>Risk management is also a consideration here for the participants university and researcher. For part</w:t>
      </w:r>
      <w:r w:rsidR="73D3C0F4">
        <w:t xml:space="preserve">icipants there is a risk of emotional discomfort if they are asked to talk about difficult </w:t>
      </w:r>
      <w:r w:rsidR="7B579943">
        <w:t>experiences</w:t>
      </w:r>
      <w:r w:rsidR="0C80646A">
        <w:t xml:space="preserve"> with the ALN system. To help reduce </w:t>
      </w:r>
      <w:r w:rsidR="341159BE">
        <w:t>these interviews</w:t>
      </w:r>
      <w:r w:rsidR="0C80646A">
        <w:t xml:space="preserve"> should be carried out sensitively and part</w:t>
      </w:r>
      <w:r w:rsidR="256A2AC8">
        <w:t>icipants informed clearly that they can stop and start at any time.</w:t>
      </w:r>
      <w:r w:rsidR="61E8249E">
        <w:t xml:space="preserve"> For the researcher hearing difficult stories may be emotionally demanding so supervision and support would be impor</w:t>
      </w:r>
      <w:r w:rsidR="652A247D">
        <w:t xml:space="preserve">tant. For the </w:t>
      </w:r>
      <w:r w:rsidR="0B34AAC3">
        <w:t>university,</w:t>
      </w:r>
      <w:r w:rsidR="652A247D">
        <w:t xml:space="preserve"> the main concern is making sure the research follows ethical rules and </w:t>
      </w:r>
      <w:r w:rsidR="06AB7058">
        <w:t>guidelines</w:t>
      </w:r>
      <w:r w:rsidR="652A247D">
        <w:t xml:space="preserve"> </w:t>
      </w:r>
      <w:r w:rsidR="47445A51">
        <w:t>and no one's personal information is put at risk. (</w:t>
      </w:r>
      <w:r w:rsidR="1941CD2F">
        <w:t xml:space="preserve">Bera 2024; </w:t>
      </w:r>
      <w:r w:rsidR="0DC7C72E">
        <w:t>A</w:t>
      </w:r>
      <w:r w:rsidR="1941CD2F">
        <w:t xml:space="preserve">lderson and </w:t>
      </w:r>
      <w:r w:rsidR="2C5DFD8C">
        <w:t>M</w:t>
      </w:r>
      <w:r w:rsidR="1941CD2F">
        <w:t>orrow 2011).</w:t>
      </w:r>
    </w:p>
    <w:p w14:paraId="05D8AF9A" w14:textId="4B4927FE" w:rsidR="4ED0D02B" w:rsidRDefault="4ED0D02B" w:rsidP="31D843AE">
      <w:r>
        <w:t xml:space="preserve">Data </w:t>
      </w:r>
      <w:r w:rsidR="114EDDE0">
        <w:t xml:space="preserve">storage and legal compliance are also important aspects </w:t>
      </w:r>
      <w:r w:rsidR="6DB2433A">
        <w:t xml:space="preserve">to be given great </w:t>
      </w:r>
      <w:r w:rsidR="0C1C044C">
        <w:t>consideration.</w:t>
      </w:r>
      <w:r w:rsidR="6DB2433A">
        <w:t xml:space="preserve"> All data should be stored </w:t>
      </w:r>
      <w:r w:rsidR="212B7169">
        <w:t xml:space="preserve">securely and handled in line with the Uk </w:t>
      </w:r>
      <w:r w:rsidR="3C0BB35C">
        <w:t>GENERARAL DATA PROTECTION REGULATIONS and the DATA PROTECTION ACT 2</w:t>
      </w:r>
      <w:r w:rsidR="564AA89D">
        <w:t xml:space="preserve">018. </w:t>
      </w:r>
      <w:r>
        <w:br/>
      </w:r>
      <w:r w:rsidR="0517F15B">
        <w:t xml:space="preserve">This means recordings and transcripts should be kept on password </w:t>
      </w:r>
      <w:r w:rsidR="6EDCFE50">
        <w:t>protected, secure</w:t>
      </w:r>
      <w:r w:rsidR="386D99BA">
        <w:t xml:space="preserve"> systems and only accessed by the researcher </w:t>
      </w:r>
      <w:r w:rsidR="5AE2851C">
        <w:t xml:space="preserve">and, where necessary, the </w:t>
      </w:r>
      <w:r w:rsidR="5761664B">
        <w:t xml:space="preserve">supervisor. Any paper notes should be stored safely and destroyed when they are no longer needed. Data should only be kept for the length of time </w:t>
      </w:r>
      <w:r w:rsidR="54517C76">
        <w:t>required while adhering to university and setting</w:t>
      </w:r>
      <w:r w:rsidR="0CC135BB">
        <w:t>s policies and then deleted or shredded properly. Because this research may involve sens</w:t>
      </w:r>
      <w:r w:rsidR="3B3F2E84">
        <w:t xml:space="preserve">itive information about children's support </w:t>
      </w:r>
      <w:r w:rsidR="4D58E776">
        <w:t>needs, sensitive</w:t>
      </w:r>
      <w:r w:rsidR="5A22B65E">
        <w:t xml:space="preserve"> data handling is especially important </w:t>
      </w:r>
      <w:r w:rsidR="548EAFEB">
        <w:t>(INFORMATION COMMISSIONERS OFFICE</w:t>
      </w:r>
      <w:r w:rsidR="4D8C6213">
        <w:t xml:space="preserve"> 2018).</w:t>
      </w:r>
    </w:p>
    <w:p w14:paraId="3882782A" w14:textId="4143CCDF" w:rsidR="4D8C6213" w:rsidRDefault="4D8C6213" w:rsidP="31D843AE">
      <w:r>
        <w:t xml:space="preserve">Overall, the ethical approach to this study must show respect, </w:t>
      </w:r>
      <w:r w:rsidR="54AB146F">
        <w:t>care,</w:t>
      </w:r>
      <w:r>
        <w:t xml:space="preserve"> and responsibility. By thinking carefully about consent</w:t>
      </w:r>
      <w:r w:rsidR="032BE81B">
        <w:t>, withdrawal, confidentiality, emotional wellbeing and data protection</w:t>
      </w:r>
      <w:r w:rsidR="2135AAD6">
        <w:t>, the research can be carried out in a way that is both safe and professional (BERA</w:t>
      </w:r>
      <w:r w:rsidR="55829084">
        <w:t>, 2024; ICO, 2018).</w:t>
      </w:r>
    </w:p>
    <w:p w14:paraId="5565F0E7" w14:textId="0E3A64BB" w:rsidR="55829084" w:rsidRDefault="55829084" w:rsidP="31D843AE">
      <w:r>
        <w:t>CONCLUSION,</w:t>
      </w:r>
    </w:p>
    <w:p w14:paraId="1BCC411D" w14:textId="650D773A" w:rsidR="60F0CB4F" w:rsidRDefault="60F0CB4F" w:rsidP="31D843AE">
      <w:r>
        <w:t xml:space="preserve">This research sets out to question if the move </w:t>
      </w:r>
      <w:r w:rsidR="238407FF">
        <w:t>from the SEN framework to the ALN system has improved support for youn</w:t>
      </w:r>
      <w:r w:rsidR="5E4918A1">
        <w:t xml:space="preserve">g children in Welsh early years settings. </w:t>
      </w:r>
      <w:r w:rsidR="110BEC28">
        <w:t xml:space="preserve">The literature suggests that </w:t>
      </w:r>
      <w:r w:rsidR="3B4DDAE0">
        <w:t xml:space="preserve">that the reform </w:t>
      </w:r>
      <w:r w:rsidR="656E7E03">
        <w:t xml:space="preserve">has strong inclusive </w:t>
      </w:r>
      <w:r w:rsidR="7DF123BA">
        <w:t>aims,</w:t>
      </w:r>
      <w:r w:rsidR="656E7E03">
        <w:t xml:space="preserve"> but implementation </w:t>
      </w:r>
      <w:r w:rsidR="47183D57">
        <w:t xml:space="preserve">may still be </w:t>
      </w:r>
      <w:r w:rsidR="2B479218">
        <w:t>uneven,</w:t>
      </w:r>
      <w:r w:rsidR="47183D57">
        <w:t xml:space="preserve"> and further research is needed to understand how it i</w:t>
      </w:r>
      <w:r w:rsidR="31054BEB">
        <w:t xml:space="preserve">s working in practice (Welsh government 2021; Welsh </w:t>
      </w:r>
      <w:r w:rsidR="0EC065D4">
        <w:t>Government</w:t>
      </w:r>
      <w:r w:rsidR="3B7E8935">
        <w:t>, 2023 Estyn, 2023).</w:t>
      </w:r>
      <w:r w:rsidR="10678E0A">
        <w:t xml:space="preserve"> A qualitive methodology supported by triangulation and strong ethica</w:t>
      </w:r>
      <w:r w:rsidR="385734A8">
        <w:t xml:space="preserve">l safeguards would be </w:t>
      </w:r>
      <w:r w:rsidR="7401A41A">
        <w:t>an</w:t>
      </w:r>
      <w:r w:rsidR="0332EF53">
        <w:t xml:space="preserve"> </w:t>
      </w:r>
      <w:r w:rsidR="385734A8">
        <w:t>effective way question. (BERA</w:t>
      </w:r>
      <w:r w:rsidR="6FB2E126">
        <w:t>, 2024; Cresswell and poth,2018).</w:t>
      </w:r>
    </w:p>
    <w:p w14:paraId="4FBE7687" w14:textId="2338F736" w:rsidR="35FE2E63" w:rsidRDefault="35FE2E63" w:rsidP="31D843AE">
      <w:r>
        <w:t>References</w:t>
      </w:r>
    </w:p>
    <w:p w14:paraId="36D57279" w14:textId="77777777" w:rsidR="00B64EA3" w:rsidRDefault="00B64EA3">
      <w:pPr>
        <w:pStyle w:val="p1"/>
      </w:pPr>
      <w:r>
        <w:rPr>
          <w:rStyle w:val="s1"/>
        </w:rPr>
        <w:t>Ainscow, M. (2005) ‘Developing inclusive</w:t>
      </w:r>
      <w:r>
        <w:rPr>
          <w:rStyle w:val="apple-converted-space"/>
          <w:rFonts w:ascii="UICTFontTextStyleBody" w:hAnsi="UICTFontTextStyleBody"/>
        </w:rPr>
        <w:t> </w:t>
      </w:r>
    </w:p>
    <w:p w14:paraId="35956B6B" w14:textId="77777777" w:rsidR="00B64EA3" w:rsidRDefault="00B64EA3">
      <w:pPr>
        <w:pStyle w:val="p1"/>
      </w:pPr>
      <w:r>
        <w:rPr>
          <w:rStyle w:val="s1"/>
        </w:rPr>
        <w:t xml:space="preserve">education systems’, </w:t>
      </w:r>
      <w:r>
        <w:rPr>
          <w:rStyle w:val="s2"/>
        </w:rPr>
        <w:t>Journal of Educational Change</w:t>
      </w:r>
      <w:r>
        <w:rPr>
          <w:rStyle w:val="s1"/>
        </w:rPr>
        <w:t>, 6(2), pp. 109–124.</w:t>
      </w:r>
    </w:p>
    <w:p w14:paraId="4046AB15" w14:textId="77777777" w:rsidR="00B64EA3" w:rsidRDefault="00B64EA3">
      <w:pPr>
        <w:pStyle w:val="p1"/>
      </w:pPr>
      <w:r>
        <w:rPr>
          <w:rStyle w:val="s1"/>
        </w:rPr>
        <w:t xml:space="preserve">Alderson, P. and Morrow, V. (2011) </w:t>
      </w:r>
      <w:r>
        <w:rPr>
          <w:rStyle w:val="s2"/>
        </w:rPr>
        <w:t>The Ethics of Research with Children and Young People: A Practical Handbook</w:t>
      </w:r>
      <w:r>
        <w:rPr>
          <w:rStyle w:val="s1"/>
        </w:rPr>
        <w:t>. 2nd edn. London: Sage.</w:t>
      </w:r>
    </w:p>
    <w:p w14:paraId="721E1BD8" w14:textId="77777777" w:rsidR="00B64EA3" w:rsidRDefault="00B64EA3">
      <w:pPr>
        <w:pStyle w:val="p1"/>
      </w:pPr>
      <w:r>
        <w:rPr>
          <w:rStyle w:val="s1"/>
        </w:rPr>
        <w:t xml:space="preserve">BERA (2024) </w:t>
      </w:r>
      <w:r>
        <w:rPr>
          <w:rStyle w:val="s2"/>
        </w:rPr>
        <w:t>Ethical Guidelines for Educational Research</w:t>
      </w:r>
      <w:r>
        <w:rPr>
          <w:rStyle w:val="s1"/>
        </w:rPr>
        <w:t>. 5th edn. London: British Educational Research Association.</w:t>
      </w:r>
    </w:p>
    <w:p w14:paraId="081F17CC" w14:textId="77777777" w:rsidR="00B64EA3" w:rsidRDefault="00B64EA3">
      <w:pPr>
        <w:pStyle w:val="p1"/>
      </w:pPr>
      <w:r>
        <w:rPr>
          <w:rStyle w:val="s1"/>
        </w:rPr>
        <w:t xml:space="preserve">Bridgeman, J. (2025) ‘The participation of parents of children with additional learning needs (ALN) in the school exclusion process in Wales’, </w:t>
      </w:r>
      <w:r>
        <w:rPr>
          <w:rStyle w:val="s2"/>
        </w:rPr>
        <w:t>Wales Journal of Education</w:t>
      </w:r>
      <w:r>
        <w:rPr>
          <w:rStyle w:val="s1"/>
        </w:rPr>
        <w:t>, 27(1).</w:t>
      </w:r>
    </w:p>
    <w:p w14:paraId="2BE096FF" w14:textId="77777777" w:rsidR="00B64EA3" w:rsidRDefault="00B64EA3">
      <w:pPr>
        <w:pStyle w:val="p1"/>
      </w:pPr>
      <w:r>
        <w:rPr>
          <w:rStyle w:val="s1"/>
        </w:rPr>
        <w:t xml:space="preserve">Braun, V. and Clarke, V. (2021) </w:t>
      </w:r>
      <w:r>
        <w:rPr>
          <w:rStyle w:val="s2"/>
        </w:rPr>
        <w:t>Thematic Analysis: A Practical Guide</w:t>
      </w:r>
      <w:r>
        <w:rPr>
          <w:rStyle w:val="s1"/>
        </w:rPr>
        <w:t>. London: Sage.</w:t>
      </w:r>
    </w:p>
    <w:p w14:paraId="620D7CB7" w14:textId="77777777" w:rsidR="00B64EA3" w:rsidRDefault="00B64EA3">
      <w:pPr>
        <w:pStyle w:val="p1"/>
      </w:pPr>
      <w:r>
        <w:rPr>
          <w:rStyle w:val="s1"/>
        </w:rPr>
        <w:t xml:space="preserve">Children’s Commissioner for Wales (2023) </w:t>
      </w:r>
      <w:r>
        <w:rPr>
          <w:rStyle w:val="s2"/>
        </w:rPr>
        <w:t>Additional Learning Needs Policy Position</w:t>
      </w:r>
      <w:r>
        <w:rPr>
          <w:rStyle w:val="s1"/>
        </w:rPr>
        <w:t>. Swansea: Children’s Commissioner for Wales.</w:t>
      </w:r>
    </w:p>
    <w:p w14:paraId="3A766EA5" w14:textId="77777777" w:rsidR="00B64EA3" w:rsidRDefault="00B64EA3">
      <w:pPr>
        <w:pStyle w:val="p1"/>
      </w:pPr>
      <w:r>
        <w:rPr>
          <w:rStyle w:val="s1"/>
        </w:rPr>
        <w:t xml:space="preserve">Creswell, J.W. and Poth, C.N. (2018) </w:t>
      </w:r>
      <w:r>
        <w:rPr>
          <w:rStyle w:val="s2"/>
        </w:rPr>
        <w:t>Qualitative Inquiry and Research Design: Choosing Among Five Approaches</w:t>
      </w:r>
      <w:r>
        <w:rPr>
          <w:rStyle w:val="s1"/>
        </w:rPr>
        <w:t>. 4th edn. Thousand Oaks, CA: Sage.</w:t>
      </w:r>
    </w:p>
    <w:p w14:paraId="6C7F7493" w14:textId="77777777" w:rsidR="00B64EA3" w:rsidRDefault="00B64EA3">
      <w:pPr>
        <w:pStyle w:val="p1"/>
      </w:pPr>
      <w:r>
        <w:rPr>
          <w:rStyle w:val="s1"/>
        </w:rPr>
        <w:t xml:space="preserve">Estyn (2023) </w:t>
      </w:r>
      <w:r>
        <w:rPr>
          <w:rStyle w:val="s2"/>
        </w:rPr>
        <w:t>The implementation of the Additional Learning Needs system</w:t>
      </w:r>
      <w:r>
        <w:rPr>
          <w:rStyle w:val="s1"/>
        </w:rPr>
        <w:t>. Cardiff: Estyn.</w:t>
      </w:r>
    </w:p>
    <w:p w14:paraId="70A813ED" w14:textId="77777777" w:rsidR="00B64EA3" w:rsidRDefault="00B64EA3">
      <w:pPr>
        <w:pStyle w:val="p1"/>
      </w:pPr>
      <w:r>
        <w:rPr>
          <w:rStyle w:val="s1"/>
        </w:rPr>
        <w:t xml:space="preserve">ICO (2018) </w:t>
      </w:r>
      <w:r>
        <w:rPr>
          <w:rStyle w:val="s2"/>
        </w:rPr>
        <w:t>Guide to the UK General Data Protection Regulation (UK GDPR)</w:t>
      </w:r>
      <w:r>
        <w:rPr>
          <w:rStyle w:val="s1"/>
        </w:rPr>
        <w:t>. Information Commissioner’s Office.</w:t>
      </w:r>
    </w:p>
    <w:p w14:paraId="7B1153EB" w14:textId="77777777" w:rsidR="00B64EA3" w:rsidRDefault="00B64EA3">
      <w:pPr>
        <w:pStyle w:val="p1"/>
      </w:pPr>
      <w:r>
        <w:rPr>
          <w:rStyle w:val="s1"/>
        </w:rPr>
        <w:t xml:space="preserve">Knight, C. (2013) </w:t>
      </w:r>
      <w:r>
        <w:rPr>
          <w:rStyle w:val="s2"/>
        </w:rPr>
        <w:t>Forest School and Outdoor Learning in the Early Years</w:t>
      </w:r>
      <w:r>
        <w:rPr>
          <w:rStyle w:val="s1"/>
        </w:rPr>
        <w:t>. London: Sage.</w:t>
      </w:r>
    </w:p>
    <w:p w14:paraId="62CD6311" w14:textId="77777777" w:rsidR="00B64EA3" w:rsidRDefault="00B64EA3">
      <w:pPr>
        <w:pStyle w:val="p1"/>
      </w:pPr>
      <w:r>
        <w:rPr>
          <w:rStyle w:val="s1"/>
        </w:rPr>
        <w:t xml:space="preserve">Knight, C. and Crick, T. (2022) ‘The inclusion of learners with additional learning needs in the new curriculum for Wales’, </w:t>
      </w:r>
      <w:r>
        <w:rPr>
          <w:rStyle w:val="s2"/>
        </w:rPr>
        <w:t>British Journal of Special Education</w:t>
      </w:r>
      <w:r>
        <w:rPr>
          <w:rStyle w:val="s1"/>
        </w:rPr>
        <w:t>, 49(4).</w:t>
      </w:r>
    </w:p>
    <w:p w14:paraId="7C5E7763" w14:textId="77777777" w:rsidR="00B64EA3" w:rsidRDefault="00B64EA3">
      <w:pPr>
        <w:pStyle w:val="p1"/>
      </w:pPr>
      <w:r>
        <w:rPr>
          <w:rStyle w:val="s1"/>
        </w:rPr>
        <w:t xml:space="preserve">Loreman, T. (2014) ‘Measuring inclusive education outcomes’, </w:t>
      </w:r>
      <w:r>
        <w:rPr>
          <w:rStyle w:val="s2"/>
        </w:rPr>
        <w:t>International Journal of Inclusive Education</w:t>
      </w:r>
      <w:r>
        <w:rPr>
          <w:rStyle w:val="s1"/>
        </w:rPr>
        <w:t>, 18(7), pp. 663–678.</w:t>
      </w:r>
      <w:r>
        <w:rPr>
          <w:rStyle w:val="apple-converted-space"/>
          <w:rFonts w:ascii="UICTFontTextStyleBody" w:hAnsi="UICTFontTextStyleBody"/>
        </w:rPr>
        <w:t> </w:t>
      </w:r>
    </w:p>
    <w:p w14:paraId="4F17069A" w14:textId="77777777" w:rsidR="00B64EA3" w:rsidRDefault="00B64EA3">
      <w:pPr>
        <w:pStyle w:val="p2"/>
      </w:pPr>
    </w:p>
    <w:p w14:paraId="41652287" w14:textId="77777777" w:rsidR="00B64EA3" w:rsidRDefault="00B64EA3">
      <w:pPr>
        <w:pStyle w:val="p1"/>
      </w:pPr>
      <w:r>
        <w:rPr>
          <w:rStyle w:val="s1"/>
        </w:rPr>
        <w:t xml:space="preserve">Maslow, A.H. (1943) ‘A theory of human motivation’, </w:t>
      </w:r>
      <w:r>
        <w:rPr>
          <w:rStyle w:val="s2"/>
        </w:rPr>
        <w:t>Psychological Review</w:t>
      </w:r>
      <w:r>
        <w:rPr>
          <w:rStyle w:val="s1"/>
        </w:rPr>
        <w:t>.</w:t>
      </w:r>
    </w:p>
    <w:p w14:paraId="5FEA740D" w14:textId="77777777" w:rsidR="00B64EA3" w:rsidRDefault="00B64EA3">
      <w:pPr>
        <w:pStyle w:val="p2"/>
      </w:pPr>
    </w:p>
    <w:p w14:paraId="4072FCDA" w14:textId="77777777" w:rsidR="00B64EA3" w:rsidRDefault="00B64EA3">
      <w:pPr>
        <w:pStyle w:val="p1"/>
      </w:pPr>
      <w:r>
        <w:rPr>
          <w:rStyle w:val="s1"/>
        </w:rPr>
        <w:t xml:space="preserve">Marsh, A.J. and Jeans, H. (2024) ‘A review of Welsh Government statistics for benchmarking the Additional Learning Needs and Education Tribunal Act 2018’, </w:t>
      </w:r>
      <w:r>
        <w:rPr>
          <w:rStyle w:val="s2"/>
        </w:rPr>
        <w:t>Wales Journal of Education</w:t>
      </w:r>
      <w:r>
        <w:rPr>
          <w:rStyle w:val="s1"/>
        </w:rPr>
        <w:t>, 26(1).</w:t>
      </w:r>
    </w:p>
    <w:p w14:paraId="165B00C7" w14:textId="77777777" w:rsidR="00B64EA3" w:rsidRDefault="00B64EA3">
      <w:pPr>
        <w:pStyle w:val="p2"/>
      </w:pPr>
    </w:p>
    <w:p w14:paraId="3C399401" w14:textId="77777777" w:rsidR="00B64EA3" w:rsidRDefault="00B64EA3">
      <w:pPr>
        <w:pStyle w:val="p1"/>
      </w:pPr>
      <w:r>
        <w:rPr>
          <w:rStyle w:val="s1"/>
        </w:rPr>
        <w:t xml:space="preserve">Norwich, B. (2013) </w:t>
      </w:r>
      <w:r>
        <w:rPr>
          <w:rStyle w:val="s2"/>
        </w:rPr>
        <w:t>Addressing tensions and dilemmas in inclusive education</w:t>
      </w:r>
      <w:r>
        <w:rPr>
          <w:rStyle w:val="s1"/>
        </w:rPr>
        <w:t>. London: Routledge.</w:t>
      </w:r>
    </w:p>
    <w:p w14:paraId="07EFCFAC" w14:textId="77777777" w:rsidR="00B64EA3" w:rsidRDefault="00B64EA3">
      <w:pPr>
        <w:pStyle w:val="p2"/>
      </w:pPr>
    </w:p>
    <w:p w14:paraId="15FE9CC7" w14:textId="77777777" w:rsidR="00B64EA3" w:rsidRDefault="00B64EA3">
      <w:pPr>
        <w:pStyle w:val="p1"/>
      </w:pPr>
      <w:r>
        <w:rPr>
          <w:rStyle w:val="s1"/>
        </w:rPr>
        <w:t xml:space="preserve">Knight, C. and Crick, T. (2022) ‘The inclusion of learners with additional learning needs in the new curriculum for Wales’, </w:t>
      </w:r>
      <w:r>
        <w:rPr>
          <w:rStyle w:val="s2"/>
        </w:rPr>
        <w:t>British Journal of Special Education</w:t>
      </w:r>
      <w:r>
        <w:rPr>
          <w:rStyle w:val="s1"/>
        </w:rPr>
        <w:t>, 49(4).</w:t>
      </w:r>
    </w:p>
    <w:p w14:paraId="63D146F9" w14:textId="77777777" w:rsidR="00B64EA3" w:rsidRDefault="00B64EA3">
      <w:pPr>
        <w:pStyle w:val="p2"/>
      </w:pPr>
    </w:p>
    <w:p w14:paraId="6E9C9FA3" w14:textId="77777777" w:rsidR="00B64EA3" w:rsidRDefault="00B64EA3">
      <w:pPr>
        <w:pStyle w:val="p2"/>
      </w:pPr>
    </w:p>
    <w:p w14:paraId="09A5209C" w14:textId="77777777" w:rsidR="00B64EA3" w:rsidRDefault="00B64EA3">
      <w:pPr>
        <w:pStyle w:val="p2"/>
      </w:pPr>
    </w:p>
    <w:p w14:paraId="1EE0C5D5" w14:textId="77777777" w:rsidR="00B64EA3" w:rsidRDefault="00B64EA3">
      <w:pPr>
        <w:pStyle w:val="p1"/>
      </w:pPr>
      <w:r>
        <w:rPr>
          <w:rStyle w:val="s1"/>
        </w:rPr>
        <w:t xml:space="preserve">Piaget, J. (1952) </w:t>
      </w:r>
      <w:r>
        <w:rPr>
          <w:rStyle w:val="s2"/>
        </w:rPr>
        <w:t>The Origins of Intelligence in Children</w:t>
      </w:r>
      <w:r>
        <w:rPr>
          <w:rStyle w:val="s1"/>
        </w:rPr>
        <w:t>. New York: International Universities Press.</w:t>
      </w:r>
    </w:p>
    <w:p w14:paraId="301248F5" w14:textId="77777777" w:rsidR="00B64EA3" w:rsidRDefault="00B64EA3">
      <w:pPr>
        <w:pStyle w:val="p2"/>
      </w:pPr>
    </w:p>
    <w:p w14:paraId="4885AAE8" w14:textId="77777777" w:rsidR="00B64EA3" w:rsidRDefault="00B64EA3">
      <w:pPr>
        <w:pStyle w:val="p1"/>
      </w:pPr>
      <w:r>
        <w:rPr>
          <w:rStyle w:val="s1"/>
        </w:rPr>
        <w:t xml:space="preserve">Power, S. and Taylor, C. (2018) ‘Educational policy in Wales: a critical analysis’, </w:t>
      </w:r>
      <w:r>
        <w:rPr>
          <w:rStyle w:val="s2"/>
        </w:rPr>
        <w:t>Oxford Review of Education</w:t>
      </w:r>
      <w:r>
        <w:rPr>
          <w:rStyle w:val="s1"/>
        </w:rPr>
        <w:t>, 44(1), pp. 1–16.</w:t>
      </w:r>
    </w:p>
    <w:p w14:paraId="4AFA6032" w14:textId="77777777" w:rsidR="00B64EA3" w:rsidRDefault="00B64EA3">
      <w:pPr>
        <w:pStyle w:val="p1"/>
      </w:pPr>
      <w:r>
        <w:rPr>
          <w:rStyle w:val="s1"/>
        </w:rPr>
        <w:t xml:space="preserve">Savin-Baden, M. and Howell Major, C. (2013) </w:t>
      </w:r>
      <w:r>
        <w:rPr>
          <w:rStyle w:val="s2"/>
        </w:rPr>
        <w:t>Qualitative Research: The Essential Guide to Theory and Practice</w:t>
      </w:r>
      <w:r>
        <w:rPr>
          <w:rStyle w:val="s1"/>
        </w:rPr>
        <w:t>. London: Routledge.</w:t>
      </w:r>
    </w:p>
    <w:p w14:paraId="024936CF" w14:textId="77777777" w:rsidR="00B64EA3" w:rsidRDefault="00B64EA3">
      <w:pPr>
        <w:pStyle w:val="p1"/>
      </w:pPr>
      <w:r>
        <w:rPr>
          <w:rStyle w:val="s1"/>
        </w:rPr>
        <w:t xml:space="preserve">Welsh Government (2018) </w:t>
      </w:r>
      <w:r>
        <w:rPr>
          <w:rStyle w:val="s2"/>
        </w:rPr>
        <w:t>Additional Learning Needs and Education Tribunal (Wales) Act 2018</w:t>
      </w:r>
      <w:r>
        <w:rPr>
          <w:rStyle w:val="s1"/>
        </w:rPr>
        <w:t>. Cardiff: Welsh Government.</w:t>
      </w:r>
    </w:p>
    <w:p w14:paraId="4DC8521B" w14:textId="77777777" w:rsidR="00B64EA3" w:rsidRDefault="00B64EA3">
      <w:pPr>
        <w:pStyle w:val="p1"/>
      </w:pPr>
      <w:r>
        <w:rPr>
          <w:rStyle w:val="s1"/>
        </w:rPr>
        <w:t xml:space="preserve">Welsh Government (2021) </w:t>
      </w:r>
      <w:r>
        <w:rPr>
          <w:rStyle w:val="s2"/>
        </w:rPr>
        <w:t>Additional Learning Needs Code for Wales</w:t>
      </w:r>
      <w:r>
        <w:rPr>
          <w:rStyle w:val="s1"/>
        </w:rPr>
        <w:t>. Cardiff: Welsh Government.</w:t>
      </w:r>
    </w:p>
    <w:p w14:paraId="1902A46A" w14:textId="77777777" w:rsidR="00B64EA3" w:rsidRDefault="00B64EA3">
      <w:pPr>
        <w:pStyle w:val="p1"/>
      </w:pPr>
      <w:r>
        <w:rPr>
          <w:rStyle w:val="s1"/>
        </w:rPr>
        <w:t xml:space="preserve">Welsh Government (2023) </w:t>
      </w:r>
      <w:r>
        <w:rPr>
          <w:rStyle w:val="s2"/>
        </w:rPr>
        <w:t>Evaluation of the Additional Learning Needs (ALN) system: Scoping report</w:t>
      </w:r>
      <w:r>
        <w:rPr>
          <w:rStyle w:val="s1"/>
        </w:rPr>
        <w:t>. Cardiff: Welsh Governmen</w:t>
      </w:r>
    </w:p>
    <w:p w14:paraId="7E79FED3" w14:textId="77777777" w:rsidR="00B64EA3" w:rsidRDefault="00B64EA3" w:rsidP="31D843AE"/>
    <w:p w14:paraId="1E870448" w14:textId="2ECCAB2B" w:rsidR="35FE2E63" w:rsidRDefault="35FE2E63" w:rsidP="31D843AE">
      <w:pPr>
        <w:pStyle w:val="ListParagraph"/>
        <w:spacing w:after="0"/>
        <w:rPr>
          <w:rFonts w:ascii="UICTFontTextStyleBody" w:eastAsia="UICTFontTextStyleBody" w:hAnsi="UICTFontTextStyleBody" w:cs="UICTFontTextStyleBody"/>
          <w:sz w:val="27"/>
          <w:szCs w:val="27"/>
        </w:rPr>
      </w:pP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>Research Methods in Education</w:t>
      </w:r>
      <w:r>
        <w:br/>
      </w: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Cohen, L., Manion, L. and Morrison, K. (2018) </w:t>
      </w:r>
      <w:r w:rsidRPr="31D843AE">
        <w:rPr>
          <w:rFonts w:ascii="UICTFontTextStyleItalicBody" w:eastAsia="UICTFontTextStyleItalicBody" w:hAnsi="UICTFontTextStyleItalicBody" w:cs="UICTFontTextStyleItalicBody"/>
          <w:i/>
          <w:iCs/>
          <w:sz w:val="27"/>
          <w:szCs w:val="27"/>
        </w:rPr>
        <w:t>Research Methods in Education</w:t>
      </w: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>. 8th edn. London: Routledge.</w:t>
      </w:r>
    </w:p>
    <w:p w14:paraId="5B41061D" w14:textId="6A1A5CE7" w:rsidR="35FE2E63" w:rsidRDefault="35FE2E63" w:rsidP="31D843AE">
      <w:pPr>
        <w:pStyle w:val="ListParagraph"/>
        <w:spacing w:after="0"/>
        <w:rPr>
          <w:rFonts w:ascii="UICTFontTextStyleBody" w:eastAsia="UICTFontTextStyleBody" w:hAnsi="UICTFontTextStyleBody" w:cs="UICTFontTextStyleBody"/>
          <w:sz w:val="27"/>
          <w:szCs w:val="27"/>
        </w:rPr>
      </w:pP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>Henry A. Landsberger</w:t>
      </w:r>
      <w:r>
        <w:br/>
      </w: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Landsberger, H. A. (1958) </w:t>
      </w:r>
      <w:r w:rsidRPr="31D843AE">
        <w:rPr>
          <w:rFonts w:ascii="UICTFontTextStyleItalicBody" w:eastAsia="UICTFontTextStyleItalicBody" w:hAnsi="UICTFontTextStyleItalicBody" w:cs="UICTFontTextStyleItalicBody"/>
          <w:i/>
          <w:iCs/>
          <w:sz w:val="27"/>
          <w:szCs w:val="27"/>
        </w:rPr>
        <w:t>Hawthorne Revisited</w:t>
      </w: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>. Ithaca, NY: Cornell University Press.</w:t>
      </w:r>
    </w:p>
    <w:p w14:paraId="189A442C" w14:textId="118E468C" w:rsidR="35FE2E63" w:rsidRDefault="35FE2E63" w:rsidP="31D843AE">
      <w:pPr>
        <w:pStyle w:val="ListParagraph"/>
        <w:spacing w:after="0"/>
        <w:rPr>
          <w:rFonts w:ascii="UICTFontTextStyleBody" w:eastAsia="UICTFontTextStyleBody" w:hAnsi="UICTFontTextStyleBody" w:cs="UICTFontTextStyleBody"/>
          <w:sz w:val="27"/>
          <w:szCs w:val="27"/>
        </w:rPr>
      </w:pP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>Edward Thorndike</w:t>
      </w:r>
      <w:r>
        <w:br/>
      </w: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Thorndike, E. L. (1920) ‘A Constant Error in Psychological Ratings’, </w:t>
      </w:r>
      <w:r w:rsidRPr="31D843AE">
        <w:rPr>
          <w:rFonts w:ascii="UICTFontTextStyleItalicBody" w:eastAsia="UICTFontTextStyleItalicBody" w:hAnsi="UICTFontTextStyleItalicBody" w:cs="UICTFontTextStyleItalicBody"/>
          <w:i/>
          <w:iCs/>
          <w:sz w:val="27"/>
          <w:szCs w:val="27"/>
        </w:rPr>
        <w:t>Journal of Applied Psychology</w:t>
      </w: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>, 4(1), pp. 25–29.</w:t>
      </w:r>
    </w:p>
    <w:p w14:paraId="1AE6222B" w14:textId="1554048A" w:rsidR="35FE2E63" w:rsidRDefault="35FE2E63" w:rsidP="31D843AE">
      <w:pPr>
        <w:pStyle w:val="ListParagraph"/>
        <w:spacing w:after="0"/>
        <w:rPr>
          <w:rFonts w:ascii="UICTFontTextStyleBody" w:eastAsia="UICTFontTextStyleBody" w:hAnsi="UICTFontTextStyleBody" w:cs="UICTFontTextStyleBody"/>
          <w:sz w:val="27"/>
          <w:szCs w:val="27"/>
        </w:rPr>
      </w:pP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>United Nations</w:t>
      </w:r>
      <w:r>
        <w:br/>
      </w: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United Nations (1989) </w:t>
      </w:r>
      <w:r w:rsidRPr="31D843AE">
        <w:rPr>
          <w:rFonts w:ascii="UICTFontTextStyleItalicBody" w:eastAsia="UICTFontTextStyleItalicBody" w:hAnsi="UICTFontTextStyleItalicBody" w:cs="UICTFontTextStyleItalicBody"/>
          <w:i/>
          <w:iCs/>
          <w:sz w:val="27"/>
          <w:szCs w:val="27"/>
        </w:rPr>
        <w:t>United Nations Convention on the Rights of the Child</w:t>
      </w: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>. New York: United Nations.</w:t>
      </w:r>
    </w:p>
    <w:p w14:paraId="7B59AE35" w14:textId="072F3393" w:rsidR="35FE2E63" w:rsidRDefault="35FE2E63" w:rsidP="31D843AE">
      <w:pPr>
        <w:pStyle w:val="ListParagraph"/>
        <w:spacing w:after="0"/>
        <w:rPr>
          <w:rFonts w:ascii="UICTFontTextStyleBody" w:eastAsia="UICTFontTextStyleBody" w:hAnsi="UICTFontTextStyleBody" w:cs="UICTFontTextStyleBody"/>
          <w:sz w:val="27"/>
          <w:szCs w:val="27"/>
        </w:rPr>
      </w:pP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>Welsh Government</w:t>
      </w:r>
      <w:r>
        <w:br/>
      </w: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Welsh Government (2021) </w:t>
      </w:r>
      <w:r w:rsidRPr="31D843AE">
        <w:rPr>
          <w:rFonts w:ascii="UICTFontTextStyleItalicBody" w:eastAsia="UICTFontTextStyleItalicBody" w:hAnsi="UICTFontTextStyleItalicBody" w:cs="UICTFontTextStyleItalicBody"/>
          <w:i/>
          <w:iCs/>
          <w:sz w:val="27"/>
          <w:szCs w:val="27"/>
        </w:rPr>
        <w:t>Additional Learning Needs Code for Wales 2021</w:t>
      </w:r>
      <w:r w:rsidRPr="31D843AE">
        <w:rPr>
          <w:rFonts w:ascii="UICTFontTextStyleBody" w:eastAsia="UICTFontTextStyleBody" w:hAnsi="UICTFontTextStyleBody" w:cs="UICTFontTextStyleBody"/>
          <w:sz w:val="27"/>
          <w:szCs w:val="27"/>
        </w:rPr>
        <w:t>. Cardiff: Welsh Government.</w:t>
      </w:r>
    </w:p>
    <w:p w14:paraId="66C9E8A2" w14:textId="58900C9E" w:rsidR="35FE2E63" w:rsidRDefault="35FE2E63" w:rsidP="31D843AE">
      <w:pPr>
        <w:spacing w:before="279" w:after="279"/>
        <w:rPr>
          <w:rFonts w:ascii="UICTFontTextStyleBody" w:eastAsia="UICTFontTextStyleBody" w:hAnsi="UICTFontTextStyleBody" w:cs="UICTFontTextStyleBody"/>
          <w:sz w:val="27"/>
          <w:szCs w:val="27"/>
        </w:rPr>
      </w:pPr>
    </w:p>
    <w:p w14:paraId="1E35B568" w14:textId="11EADDFA" w:rsidR="31D843AE" w:rsidRDefault="31D843AE" w:rsidP="31D843AE"/>
    <w:p w14:paraId="3F3A89C8" w14:textId="40D289C9" w:rsidR="3B7E8935" w:rsidRDefault="3B7E8935" w:rsidP="31D843AE"/>
    <w:p w14:paraId="673961BF" w14:textId="47FFC918" w:rsidR="31D843AE" w:rsidRDefault="31D843AE" w:rsidP="31D843AE"/>
    <w:p w14:paraId="53254B59" w14:textId="6C4422CB" w:rsidR="31D843AE" w:rsidRDefault="31D843AE" w:rsidP="31D843AE"/>
    <w:p w14:paraId="3BCB2527" w14:textId="0C9EE228" w:rsidR="31D843AE" w:rsidRDefault="31D843AE" w:rsidP="31D843AE"/>
    <w:p w14:paraId="1C81FE41" w14:textId="730EA03D" w:rsidR="31D843AE" w:rsidRDefault="31D843AE" w:rsidP="31D843AE"/>
    <w:p w14:paraId="245E5993" w14:textId="2DBC2388" w:rsidR="2437991B" w:rsidRDefault="2437991B" w:rsidP="31D843AE"/>
    <w:p w14:paraId="108DE98B" w14:textId="42620926" w:rsidR="31D843AE" w:rsidRDefault="31D843AE" w:rsidP="31D843AE"/>
    <w:p w14:paraId="53A30E26" w14:textId="1D7E83D6" w:rsidR="31D843AE" w:rsidRDefault="31D843AE" w:rsidP="31D843AE"/>
    <w:sectPr w:rsidR="31D843AE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20CFE6" w14:textId="77777777" w:rsidR="00921C67" w:rsidRDefault="00921C67">
      <w:pPr>
        <w:spacing w:after="0" w:line="240" w:lineRule="auto"/>
      </w:pPr>
      <w:r>
        <w:separator/>
      </w:r>
    </w:p>
  </w:endnote>
  <w:endnote w:type="continuationSeparator" w:id="0">
    <w:p w14:paraId="4E38E746" w14:textId="77777777" w:rsidR="00921C67" w:rsidRDefault="00921C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.AppleSystemUIFont">
    <w:altName w:val="Cambria"/>
    <w:charset w:val="00"/>
    <w:family w:val="roman"/>
    <w:notTrueType/>
    <w:pitch w:val="default"/>
  </w:font>
  <w:font w:name="UICTFontTextStyleBody">
    <w:altName w:val="Cambria"/>
    <w:panose1 w:val="00000000000000000000"/>
    <w:charset w:val="00"/>
    <w:family w:val="roman"/>
    <w:notTrueType/>
    <w:pitch w:val="default"/>
  </w:font>
  <w:font w:name="UICTFontTextStyleItalicBody">
    <w:altName w:val="Cambria"/>
    <w:panose1 w:val="00000000000000000000"/>
    <w:charset w:val="00"/>
    <w:family w:val="roman"/>
    <w:notTrueType/>
    <w:pitch w:val="default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D843AE" w14:paraId="60EBC3CE" w14:textId="77777777" w:rsidTr="31D843AE">
      <w:trPr>
        <w:trHeight w:val="300"/>
      </w:trPr>
      <w:tc>
        <w:tcPr>
          <w:tcW w:w="3120" w:type="dxa"/>
        </w:tcPr>
        <w:p w14:paraId="7C80BD21" w14:textId="12BFEB68" w:rsidR="31D843AE" w:rsidRDefault="31D843AE" w:rsidP="31D843AE">
          <w:pPr>
            <w:pStyle w:val="Header"/>
            <w:ind w:left="-115"/>
          </w:pPr>
        </w:p>
      </w:tc>
      <w:tc>
        <w:tcPr>
          <w:tcW w:w="3120" w:type="dxa"/>
        </w:tcPr>
        <w:p w14:paraId="575DE220" w14:textId="545E070A" w:rsidR="31D843AE" w:rsidRDefault="31D843AE" w:rsidP="31D843AE">
          <w:pPr>
            <w:pStyle w:val="Header"/>
            <w:jc w:val="center"/>
          </w:pPr>
        </w:p>
      </w:tc>
      <w:tc>
        <w:tcPr>
          <w:tcW w:w="3120" w:type="dxa"/>
        </w:tcPr>
        <w:p w14:paraId="7423985F" w14:textId="5BB5B3D2" w:rsidR="31D843AE" w:rsidRDefault="31D843AE" w:rsidP="31D843AE">
          <w:pPr>
            <w:pStyle w:val="Header"/>
            <w:ind w:right="-115"/>
            <w:jc w:val="right"/>
          </w:pPr>
        </w:p>
      </w:tc>
    </w:tr>
  </w:tbl>
  <w:p w14:paraId="184224E0" w14:textId="100BF9ED" w:rsidR="31D843AE" w:rsidRDefault="31D843AE" w:rsidP="31D843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838433" w14:textId="77777777" w:rsidR="00921C67" w:rsidRDefault="00921C67">
      <w:pPr>
        <w:spacing w:after="0" w:line="240" w:lineRule="auto"/>
      </w:pPr>
      <w:r>
        <w:separator/>
      </w:r>
    </w:p>
  </w:footnote>
  <w:footnote w:type="continuationSeparator" w:id="0">
    <w:p w14:paraId="0FC6CB0B" w14:textId="77777777" w:rsidR="00921C67" w:rsidRDefault="00921C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D843AE" w14:paraId="203D831A" w14:textId="77777777" w:rsidTr="31D843AE">
      <w:trPr>
        <w:trHeight w:val="300"/>
      </w:trPr>
      <w:tc>
        <w:tcPr>
          <w:tcW w:w="3120" w:type="dxa"/>
        </w:tcPr>
        <w:p w14:paraId="58A2B6A6" w14:textId="04A981E8" w:rsidR="31D843AE" w:rsidRDefault="31D843AE" w:rsidP="31D843AE">
          <w:pPr>
            <w:pStyle w:val="Header"/>
            <w:ind w:left="-115"/>
          </w:pPr>
        </w:p>
      </w:tc>
      <w:tc>
        <w:tcPr>
          <w:tcW w:w="3120" w:type="dxa"/>
        </w:tcPr>
        <w:p w14:paraId="47EC1C26" w14:textId="5AA0FC6F" w:rsidR="31D843AE" w:rsidRDefault="31D843AE" w:rsidP="31D843AE">
          <w:pPr>
            <w:pStyle w:val="Header"/>
            <w:jc w:val="center"/>
          </w:pPr>
        </w:p>
      </w:tc>
      <w:tc>
        <w:tcPr>
          <w:tcW w:w="3120" w:type="dxa"/>
        </w:tcPr>
        <w:p w14:paraId="64FEB514" w14:textId="445305F8" w:rsidR="31D843AE" w:rsidRDefault="31D843AE" w:rsidP="31D843AE">
          <w:pPr>
            <w:pStyle w:val="Header"/>
            <w:ind w:right="-115"/>
            <w:jc w:val="right"/>
          </w:pPr>
        </w:p>
      </w:tc>
    </w:tr>
  </w:tbl>
  <w:p w14:paraId="25139A95" w14:textId="5F58491D" w:rsidR="31D843AE" w:rsidRDefault="31D843AE" w:rsidP="31D843A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228AA1"/>
    <w:multiLevelType w:val="hybridMultilevel"/>
    <w:tmpl w:val="FFFFFFFF"/>
    <w:lvl w:ilvl="0" w:tplc="520273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287B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E606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7AF2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18C9F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3AAA3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2E42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B6AA2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B42B7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E1DF12"/>
    <w:multiLevelType w:val="hybridMultilevel"/>
    <w:tmpl w:val="FFFFFFFF"/>
    <w:lvl w:ilvl="0" w:tplc="EE18D5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2A63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3EA7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C0A6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06DC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7EE1A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F683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DA0D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E438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076034">
    <w:abstractNumId w:val="1"/>
  </w:num>
  <w:num w:numId="2" w16cid:durableId="9056458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FFB57E7"/>
    <w:rsid w:val="000A8F7C"/>
    <w:rsid w:val="00123813"/>
    <w:rsid w:val="001B5299"/>
    <w:rsid w:val="001C2F4C"/>
    <w:rsid w:val="00225C32"/>
    <w:rsid w:val="00357FA0"/>
    <w:rsid w:val="00552972"/>
    <w:rsid w:val="005D7008"/>
    <w:rsid w:val="00611DC6"/>
    <w:rsid w:val="00675647"/>
    <w:rsid w:val="00782A8B"/>
    <w:rsid w:val="0078D5BC"/>
    <w:rsid w:val="007E6B9B"/>
    <w:rsid w:val="00855434"/>
    <w:rsid w:val="008C0C35"/>
    <w:rsid w:val="00904DDD"/>
    <w:rsid w:val="00911B2F"/>
    <w:rsid w:val="00921C67"/>
    <w:rsid w:val="00926718"/>
    <w:rsid w:val="00946ADC"/>
    <w:rsid w:val="00A0E326"/>
    <w:rsid w:val="00A178A9"/>
    <w:rsid w:val="00B2E877"/>
    <w:rsid w:val="00B64EA3"/>
    <w:rsid w:val="00B925CF"/>
    <w:rsid w:val="00B94554"/>
    <w:rsid w:val="00BD6E42"/>
    <w:rsid w:val="00C39379"/>
    <w:rsid w:val="00CD2938"/>
    <w:rsid w:val="00CF05AC"/>
    <w:rsid w:val="00D31054"/>
    <w:rsid w:val="00D5510F"/>
    <w:rsid w:val="00D5CFA6"/>
    <w:rsid w:val="00E02893"/>
    <w:rsid w:val="00E06B11"/>
    <w:rsid w:val="00E23668"/>
    <w:rsid w:val="00F22A80"/>
    <w:rsid w:val="00F73CD7"/>
    <w:rsid w:val="00FF4DD1"/>
    <w:rsid w:val="0108FDFA"/>
    <w:rsid w:val="0160D596"/>
    <w:rsid w:val="0170E4CE"/>
    <w:rsid w:val="01880BF4"/>
    <w:rsid w:val="0191956F"/>
    <w:rsid w:val="0196221A"/>
    <w:rsid w:val="01A3FB12"/>
    <w:rsid w:val="01A7CAE5"/>
    <w:rsid w:val="01B80A2F"/>
    <w:rsid w:val="01D12127"/>
    <w:rsid w:val="01D423A0"/>
    <w:rsid w:val="02111110"/>
    <w:rsid w:val="02515196"/>
    <w:rsid w:val="02586588"/>
    <w:rsid w:val="02606FE8"/>
    <w:rsid w:val="0261455B"/>
    <w:rsid w:val="026DDFA8"/>
    <w:rsid w:val="0272452B"/>
    <w:rsid w:val="02817CEB"/>
    <w:rsid w:val="02914057"/>
    <w:rsid w:val="02931086"/>
    <w:rsid w:val="02A2E909"/>
    <w:rsid w:val="02A3F5CD"/>
    <w:rsid w:val="02C5535B"/>
    <w:rsid w:val="02F79B83"/>
    <w:rsid w:val="02F83B38"/>
    <w:rsid w:val="02F9BC28"/>
    <w:rsid w:val="030CFC2A"/>
    <w:rsid w:val="03206BFE"/>
    <w:rsid w:val="032BE81B"/>
    <w:rsid w:val="0332EF53"/>
    <w:rsid w:val="03565C74"/>
    <w:rsid w:val="03654683"/>
    <w:rsid w:val="03744CED"/>
    <w:rsid w:val="03778444"/>
    <w:rsid w:val="03956149"/>
    <w:rsid w:val="0396F722"/>
    <w:rsid w:val="03C25B0A"/>
    <w:rsid w:val="03DBACB8"/>
    <w:rsid w:val="03DFEC96"/>
    <w:rsid w:val="03E7713B"/>
    <w:rsid w:val="03F980F7"/>
    <w:rsid w:val="0412EFBC"/>
    <w:rsid w:val="0445BC18"/>
    <w:rsid w:val="0449111E"/>
    <w:rsid w:val="044ABB31"/>
    <w:rsid w:val="044D83E3"/>
    <w:rsid w:val="04588CCE"/>
    <w:rsid w:val="0464704B"/>
    <w:rsid w:val="0476A00C"/>
    <w:rsid w:val="048264C8"/>
    <w:rsid w:val="048E8A30"/>
    <w:rsid w:val="04AEA955"/>
    <w:rsid w:val="04B29CCB"/>
    <w:rsid w:val="04F384C1"/>
    <w:rsid w:val="0517F15B"/>
    <w:rsid w:val="0528B2E6"/>
    <w:rsid w:val="0534BE6E"/>
    <w:rsid w:val="055323E4"/>
    <w:rsid w:val="05672CD9"/>
    <w:rsid w:val="05691328"/>
    <w:rsid w:val="056AC972"/>
    <w:rsid w:val="057BACCD"/>
    <w:rsid w:val="059EE30B"/>
    <w:rsid w:val="05A69B05"/>
    <w:rsid w:val="05CAB57C"/>
    <w:rsid w:val="05E553F6"/>
    <w:rsid w:val="05F3AF72"/>
    <w:rsid w:val="060B720A"/>
    <w:rsid w:val="060E99CE"/>
    <w:rsid w:val="06205477"/>
    <w:rsid w:val="062DB585"/>
    <w:rsid w:val="06395F03"/>
    <w:rsid w:val="065D25E9"/>
    <w:rsid w:val="065F2F81"/>
    <w:rsid w:val="06603AEE"/>
    <w:rsid w:val="0685B94D"/>
    <w:rsid w:val="068CE053"/>
    <w:rsid w:val="06AB7058"/>
    <w:rsid w:val="06B33717"/>
    <w:rsid w:val="06C20103"/>
    <w:rsid w:val="06CC6DA5"/>
    <w:rsid w:val="06D755AE"/>
    <w:rsid w:val="06E6EB65"/>
    <w:rsid w:val="06FBEB11"/>
    <w:rsid w:val="070030CA"/>
    <w:rsid w:val="07109922"/>
    <w:rsid w:val="0717560E"/>
    <w:rsid w:val="073E5604"/>
    <w:rsid w:val="074B513C"/>
    <w:rsid w:val="074D8E45"/>
    <w:rsid w:val="07692897"/>
    <w:rsid w:val="076F6E13"/>
    <w:rsid w:val="07785437"/>
    <w:rsid w:val="077C5128"/>
    <w:rsid w:val="0797A340"/>
    <w:rsid w:val="07AC31C2"/>
    <w:rsid w:val="07B7A0C7"/>
    <w:rsid w:val="07B7D310"/>
    <w:rsid w:val="07B9D357"/>
    <w:rsid w:val="07CC3FAC"/>
    <w:rsid w:val="07CF90CA"/>
    <w:rsid w:val="080C407E"/>
    <w:rsid w:val="0828808D"/>
    <w:rsid w:val="0847B96C"/>
    <w:rsid w:val="0856B269"/>
    <w:rsid w:val="085782E8"/>
    <w:rsid w:val="085C384C"/>
    <w:rsid w:val="08697A52"/>
    <w:rsid w:val="0872E27E"/>
    <w:rsid w:val="08A0B35C"/>
    <w:rsid w:val="08CAEADF"/>
    <w:rsid w:val="08D44C59"/>
    <w:rsid w:val="08E798F1"/>
    <w:rsid w:val="090F90A3"/>
    <w:rsid w:val="09135380"/>
    <w:rsid w:val="091F9605"/>
    <w:rsid w:val="09234094"/>
    <w:rsid w:val="092DF44D"/>
    <w:rsid w:val="092E83CF"/>
    <w:rsid w:val="094F5884"/>
    <w:rsid w:val="0950F222"/>
    <w:rsid w:val="096E2137"/>
    <w:rsid w:val="09890133"/>
    <w:rsid w:val="09939129"/>
    <w:rsid w:val="09A46CF7"/>
    <w:rsid w:val="09B499E7"/>
    <w:rsid w:val="09D725FE"/>
    <w:rsid w:val="09FABA91"/>
    <w:rsid w:val="09FE17A6"/>
    <w:rsid w:val="0A0B1471"/>
    <w:rsid w:val="0A19C3BA"/>
    <w:rsid w:val="0A2118AC"/>
    <w:rsid w:val="0A2D3A6B"/>
    <w:rsid w:val="0A467AE9"/>
    <w:rsid w:val="0A5AD831"/>
    <w:rsid w:val="0A61928E"/>
    <w:rsid w:val="0A6CCCAA"/>
    <w:rsid w:val="0A7B3A81"/>
    <w:rsid w:val="0A858A3F"/>
    <w:rsid w:val="0A9C8FBD"/>
    <w:rsid w:val="0AB52CFD"/>
    <w:rsid w:val="0AC006ED"/>
    <w:rsid w:val="0AC4A3EE"/>
    <w:rsid w:val="0B15735E"/>
    <w:rsid w:val="0B34AAC3"/>
    <w:rsid w:val="0B5BA405"/>
    <w:rsid w:val="0B67339D"/>
    <w:rsid w:val="0B8E7C5F"/>
    <w:rsid w:val="0BA5717A"/>
    <w:rsid w:val="0BAB8666"/>
    <w:rsid w:val="0BB8EFAF"/>
    <w:rsid w:val="0BD07AC1"/>
    <w:rsid w:val="0BF5FAED"/>
    <w:rsid w:val="0C002489"/>
    <w:rsid w:val="0C03D761"/>
    <w:rsid w:val="0C0CC959"/>
    <w:rsid w:val="0C19B3FA"/>
    <w:rsid w:val="0C1C044C"/>
    <w:rsid w:val="0C3B5D4A"/>
    <w:rsid w:val="0C3BBBE4"/>
    <w:rsid w:val="0C41C34C"/>
    <w:rsid w:val="0C57127A"/>
    <w:rsid w:val="0C593FDB"/>
    <w:rsid w:val="0C755F47"/>
    <w:rsid w:val="0C780D91"/>
    <w:rsid w:val="0C780DC9"/>
    <w:rsid w:val="0C80646A"/>
    <w:rsid w:val="0C8B8171"/>
    <w:rsid w:val="0C8F36B6"/>
    <w:rsid w:val="0CA60118"/>
    <w:rsid w:val="0CAA4F1C"/>
    <w:rsid w:val="0CC021A7"/>
    <w:rsid w:val="0CC135BB"/>
    <w:rsid w:val="0CD58DFA"/>
    <w:rsid w:val="0CE1FBF8"/>
    <w:rsid w:val="0CFE08CD"/>
    <w:rsid w:val="0D0E502D"/>
    <w:rsid w:val="0D2E32C4"/>
    <w:rsid w:val="0D5BEDAF"/>
    <w:rsid w:val="0D627317"/>
    <w:rsid w:val="0D70C1DA"/>
    <w:rsid w:val="0D914B2A"/>
    <w:rsid w:val="0DB34CDB"/>
    <w:rsid w:val="0DB4FB3D"/>
    <w:rsid w:val="0DBAE974"/>
    <w:rsid w:val="0DC7C72E"/>
    <w:rsid w:val="0DCD84AA"/>
    <w:rsid w:val="0DF3A6C8"/>
    <w:rsid w:val="0E1DF9C3"/>
    <w:rsid w:val="0E1E84CC"/>
    <w:rsid w:val="0E232A68"/>
    <w:rsid w:val="0E2F175D"/>
    <w:rsid w:val="0E38B9C6"/>
    <w:rsid w:val="0E4DB6D4"/>
    <w:rsid w:val="0E7E7BE2"/>
    <w:rsid w:val="0EB813D5"/>
    <w:rsid w:val="0EC065D4"/>
    <w:rsid w:val="0EC6CA0E"/>
    <w:rsid w:val="0EC7365D"/>
    <w:rsid w:val="0F053E80"/>
    <w:rsid w:val="0F05A324"/>
    <w:rsid w:val="0F180EFB"/>
    <w:rsid w:val="0F32D324"/>
    <w:rsid w:val="0F692293"/>
    <w:rsid w:val="0F82EBE7"/>
    <w:rsid w:val="0F86DA04"/>
    <w:rsid w:val="0F9FEEA2"/>
    <w:rsid w:val="0FA64CA6"/>
    <w:rsid w:val="0FAFED70"/>
    <w:rsid w:val="0FC1494B"/>
    <w:rsid w:val="0FE6D891"/>
    <w:rsid w:val="0FEE7BE0"/>
    <w:rsid w:val="0FF855E7"/>
    <w:rsid w:val="1004A9AF"/>
    <w:rsid w:val="10257E55"/>
    <w:rsid w:val="1025D000"/>
    <w:rsid w:val="102696CF"/>
    <w:rsid w:val="102D1322"/>
    <w:rsid w:val="1037F399"/>
    <w:rsid w:val="103AF381"/>
    <w:rsid w:val="1049D823"/>
    <w:rsid w:val="10532B8D"/>
    <w:rsid w:val="10678E0A"/>
    <w:rsid w:val="1070E672"/>
    <w:rsid w:val="10946B8D"/>
    <w:rsid w:val="10C8AAB9"/>
    <w:rsid w:val="10C9631F"/>
    <w:rsid w:val="10E0F863"/>
    <w:rsid w:val="1109C278"/>
    <w:rsid w:val="110BEC28"/>
    <w:rsid w:val="1123B828"/>
    <w:rsid w:val="112DB72D"/>
    <w:rsid w:val="1146869C"/>
    <w:rsid w:val="114B2647"/>
    <w:rsid w:val="114B7230"/>
    <w:rsid w:val="114EDDE0"/>
    <w:rsid w:val="114EFF1D"/>
    <w:rsid w:val="116B791D"/>
    <w:rsid w:val="118085AD"/>
    <w:rsid w:val="118400E7"/>
    <w:rsid w:val="1190F444"/>
    <w:rsid w:val="11937D31"/>
    <w:rsid w:val="1194709A"/>
    <w:rsid w:val="11A559BD"/>
    <w:rsid w:val="11C9C2FC"/>
    <w:rsid w:val="11D300A1"/>
    <w:rsid w:val="11DB4F81"/>
    <w:rsid w:val="120336A8"/>
    <w:rsid w:val="120C09AB"/>
    <w:rsid w:val="120EF22A"/>
    <w:rsid w:val="121621CA"/>
    <w:rsid w:val="121F8A27"/>
    <w:rsid w:val="122221D8"/>
    <w:rsid w:val="1223DFA6"/>
    <w:rsid w:val="1234B23F"/>
    <w:rsid w:val="1235F00B"/>
    <w:rsid w:val="1236B7D0"/>
    <w:rsid w:val="125FE397"/>
    <w:rsid w:val="12A25B90"/>
    <w:rsid w:val="12AEDDEE"/>
    <w:rsid w:val="12BF91C8"/>
    <w:rsid w:val="12E6CE4B"/>
    <w:rsid w:val="12EC6380"/>
    <w:rsid w:val="135F5D5A"/>
    <w:rsid w:val="136D6C75"/>
    <w:rsid w:val="137987EB"/>
    <w:rsid w:val="1384D007"/>
    <w:rsid w:val="13901E8A"/>
    <w:rsid w:val="13A1A415"/>
    <w:rsid w:val="13A38EC0"/>
    <w:rsid w:val="13B24694"/>
    <w:rsid w:val="13D11E98"/>
    <w:rsid w:val="13D30A8C"/>
    <w:rsid w:val="13EAAD8E"/>
    <w:rsid w:val="13EB329F"/>
    <w:rsid w:val="141BB94C"/>
    <w:rsid w:val="14662EE5"/>
    <w:rsid w:val="14681D1D"/>
    <w:rsid w:val="1471B387"/>
    <w:rsid w:val="147328FF"/>
    <w:rsid w:val="1475AAC5"/>
    <w:rsid w:val="14848EEB"/>
    <w:rsid w:val="149FC332"/>
    <w:rsid w:val="14A6BC4D"/>
    <w:rsid w:val="14EBF1E8"/>
    <w:rsid w:val="1506E27B"/>
    <w:rsid w:val="150D67EB"/>
    <w:rsid w:val="1517195C"/>
    <w:rsid w:val="1529D621"/>
    <w:rsid w:val="15384E30"/>
    <w:rsid w:val="153D4090"/>
    <w:rsid w:val="154476DD"/>
    <w:rsid w:val="156E9A9F"/>
    <w:rsid w:val="157AE75C"/>
    <w:rsid w:val="15872445"/>
    <w:rsid w:val="1587F7F4"/>
    <w:rsid w:val="15AF4D72"/>
    <w:rsid w:val="15C0C38F"/>
    <w:rsid w:val="15CA361C"/>
    <w:rsid w:val="15D72A59"/>
    <w:rsid w:val="15D7BB56"/>
    <w:rsid w:val="15F83EAA"/>
    <w:rsid w:val="15F98BDA"/>
    <w:rsid w:val="16035FE2"/>
    <w:rsid w:val="1610A786"/>
    <w:rsid w:val="1613CA00"/>
    <w:rsid w:val="1616E9BB"/>
    <w:rsid w:val="16273783"/>
    <w:rsid w:val="1656B728"/>
    <w:rsid w:val="16649E70"/>
    <w:rsid w:val="166AE70A"/>
    <w:rsid w:val="16ACCE7E"/>
    <w:rsid w:val="16CAE2B1"/>
    <w:rsid w:val="16D16BD1"/>
    <w:rsid w:val="16E9AE18"/>
    <w:rsid w:val="1707FF3F"/>
    <w:rsid w:val="170E3F59"/>
    <w:rsid w:val="1715DCD8"/>
    <w:rsid w:val="17352F90"/>
    <w:rsid w:val="1743D9CC"/>
    <w:rsid w:val="175C1520"/>
    <w:rsid w:val="176526E6"/>
    <w:rsid w:val="1784AC60"/>
    <w:rsid w:val="178873D5"/>
    <w:rsid w:val="179005EA"/>
    <w:rsid w:val="17D37832"/>
    <w:rsid w:val="17DD5A11"/>
    <w:rsid w:val="181FB80C"/>
    <w:rsid w:val="1882096D"/>
    <w:rsid w:val="188959E2"/>
    <w:rsid w:val="1896F7AF"/>
    <w:rsid w:val="189AAD6B"/>
    <w:rsid w:val="18E43CCC"/>
    <w:rsid w:val="18E6E93B"/>
    <w:rsid w:val="18EA5501"/>
    <w:rsid w:val="1900908B"/>
    <w:rsid w:val="190FC6F6"/>
    <w:rsid w:val="1919E411"/>
    <w:rsid w:val="191A60FF"/>
    <w:rsid w:val="193740D8"/>
    <w:rsid w:val="1941CD2F"/>
    <w:rsid w:val="1952AFAE"/>
    <w:rsid w:val="196D264F"/>
    <w:rsid w:val="197C3016"/>
    <w:rsid w:val="199CE6FF"/>
    <w:rsid w:val="19A0CF6C"/>
    <w:rsid w:val="19AC1840"/>
    <w:rsid w:val="19B3D065"/>
    <w:rsid w:val="19D315E0"/>
    <w:rsid w:val="19DE4362"/>
    <w:rsid w:val="19E34CC2"/>
    <w:rsid w:val="19ED87E8"/>
    <w:rsid w:val="19EFC4A7"/>
    <w:rsid w:val="19F432A3"/>
    <w:rsid w:val="1A0361D5"/>
    <w:rsid w:val="1A03A615"/>
    <w:rsid w:val="1A1024BD"/>
    <w:rsid w:val="1A23503B"/>
    <w:rsid w:val="1A40F341"/>
    <w:rsid w:val="1A530999"/>
    <w:rsid w:val="1A61E5D0"/>
    <w:rsid w:val="1A728A68"/>
    <w:rsid w:val="1A7B6745"/>
    <w:rsid w:val="1AB18B8F"/>
    <w:rsid w:val="1AC3590E"/>
    <w:rsid w:val="1AE46113"/>
    <w:rsid w:val="1B22BF6F"/>
    <w:rsid w:val="1B3F098A"/>
    <w:rsid w:val="1B4AB808"/>
    <w:rsid w:val="1B5F3463"/>
    <w:rsid w:val="1B70C746"/>
    <w:rsid w:val="1B874415"/>
    <w:rsid w:val="1BA9A755"/>
    <w:rsid w:val="1BAE7A8D"/>
    <w:rsid w:val="1BB07F3E"/>
    <w:rsid w:val="1BEFA555"/>
    <w:rsid w:val="1BF3E240"/>
    <w:rsid w:val="1C04CC13"/>
    <w:rsid w:val="1C2B3635"/>
    <w:rsid w:val="1C40915E"/>
    <w:rsid w:val="1C526A05"/>
    <w:rsid w:val="1C6EE93B"/>
    <w:rsid w:val="1CB4FF60"/>
    <w:rsid w:val="1CC558C1"/>
    <w:rsid w:val="1CE78A0B"/>
    <w:rsid w:val="1CFA02D5"/>
    <w:rsid w:val="1D05B120"/>
    <w:rsid w:val="1D117458"/>
    <w:rsid w:val="1D273E56"/>
    <w:rsid w:val="1D342A5D"/>
    <w:rsid w:val="1D4E0FE5"/>
    <w:rsid w:val="1D7285F2"/>
    <w:rsid w:val="1D833763"/>
    <w:rsid w:val="1D8882C7"/>
    <w:rsid w:val="1D8AD232"/>
    <w:rsid w:val="1D8FAA01"/>
    <w:rsid w:val="1DB08023"/>
    <w:rsid w:val="1DC1136F"/>
    <w:rsid w:val="1DC22B20"/>
    <w:rsid w:val="1DC54371"/>
    <w:rsid w:val="1DD9A519"/>
    <w:rsid w:val="1DDD1CB6"/>
    <w:rsid w:val="1DF4F2C3"/>
    <w:rsid w:val="1DFBD6B9"/>
    <w:rsid w:val="1E1D5DB8"/>
    <w:rsid w:val="1E29E349"/>
    <w:rsid w:val="1E2F44B0"/>
    <w:rsid w:val="1E43D0D7"/>
    <w:rsid w:val="1E782730"/>
    <w:rsid w:val="1E79A2AA"/>
    <w:rsid w:val="1E9C3480"/>
    <w:rsid w:val="1EB31525"/>
    <w:rsid w:val="1EB9DAE1"/>
    <w:rsid w:val="1EC12C7D"/>
    <w:rsid w:val="1EDF1F90"/>
    <w:rsid w:val="1EE3CD85"/>
    <w:rsid w:val="1EE3DC97"/>
    <w:rsid w:val="1EE459D6"/>
    <w:rsid w:val="1EEB3DF8"/>
    <w:rsid w:val="1F45C9BA"/>
    <w:rsid w:val="1F5F59BD"/>
    <w:rsid w:val="1F6BC43B"/>
    <w:rsid w:val="1F6C47D1"/>
    <w:rsid w:val="1F7CAFC4"/>
    <w:rsid w:val="1FB5693C"/>
    <w:rsid w:val="1FD445BD"/>
    <w:rsid w:val="1FD5911A"/>
    <w:rsid w:val="1FDAAFA9"/>
    <w:rsid w:val="1FE37ABA"/>
    <w:rsid w:val="1FF5D8B3"/>
    <w:rsid w:val="20016A9C"/>
    <w:rsid w:val="20197ADA"/>
    <w:rsid w:val="202E2E7E"/>
    <w:rsid w:val="2046D3C0"/>
    <w:rsid w:val="205A0B88"/>
    <w:rsid w:val="205DA4A6"/>
    <w:rsid w:val="20618214"/>
    <w:rsid w:val="206897C5"/>
    <w:rsid w:val="2096D23C"/>
    <w:rsid w:val="209FC632"/>
    <w:rsid w:val="20E7587C"/>
    <w:rsid w:val="21158AF9"/>
    <w:rsid w:val="211618FD"/>
    <w:rsid w:val="212B7169"/>
    <w:rsid w:val="2134A58D"/>
    <w:rsid w:val="2135AAD6"/>
    <w:rsid w:val="2136972F"/>
    <w:rsid w:val="21561683"/>
    <w:rsid w:val="216779D0"/>
    <w:rsid w:val="21A26C3D"/>
    <w:rsid w:val="21B9AC12"/>
    <w:rsid w:val="220F3D50"/>
    <w:rsid w:val="2213DC94"/>
    <w:rsid w:val="22452038"/>
    <w:rsid w:val="22473B1E"/>
    <w:rsid w:val="22476A3A"/>
    <w:rsid w:val="2268304A"/>
    <w:rsid w:val="22760B45"/>
    <w:rsid w:val="22A3AF27"/>
    <w:rsid w:val="22AA741A"/>
    <w:rsid w:val="22C74D47"/>
    <w:rsid w:val="22D0A220"/>
    <w:rsid w:val="22D7EC74"/>
    <w:rsid w:val="22DA5A42"/>
    <w:rsid w:val="22E2C9B5"/>
    <w:rsid w:val="22F08A70"/>
    <w:rsid w:val="2304E1FB"/>
    <w:rsid w:val="2308D072"/>
    <w:rsid w:val="230AA671"/>
    <w:rsid w:val="2315FF70"/>
    <w:rsid w:val="231B2FF4"/>
    <w:rsid w:val="2331F613"/>
    <w:rsid w:val="235D715C"/>
    <w:rsid w:val="236635CE"/>
    <w:rsid w:val="236A6B03"/>
    <w:rsid w:val="237CE620"/>
    <w:rsid w:val="238407FF"/>
    <w:rsid w:val="238F163C"/>
    <w:rsid w:val="23945EE1"/>
    <w:rsid w:val="2394C6BE"/>
    <w:rsid w:val="23A60059"/>
    <w:rsid w:val="23BDF67C"/>
    <w:rsid w:val="23C43F33"/>
    <w:rsid w:val="23E740BA"/>
    <w:rsid w:val="23EE9FE9"/>
    <w:rsid w:val="23F76B06"/>
    <w:rsid w:val="2415B191"/>
    <w:rsid w:val="2424A03C"/>
    <w:rsid w:val="2437991B"/>
    <w:rsid w:val="248BBB32"/>
    <w:rsid w:val="2493E5FB"/>
    <w:rsid w:val="24ABA321"/>
    <w:rsid w:val="24B7FEDA"/>
    <w:rsid w:val="24F672D5"/>
    <w:rsid w:val="24F9BD22"/>
    <w:rsid w:val="24FE5852"/>
    <w:rsid w:val="2500DB32"/>
    <w:rsid w:val="251B2EEA"/>
    <w:rsid w:val="2522B981"/>
    <w:rsid w:val="2568A953"/>
    <w:rsid w:val="256A2AC8"/>
    <w:rsid w:val="25ACA432"/>
    <w:rsid w:val="25B7525D"/>
    <w:rsid w:val="25C134C2"/>
    <w:rsid w:val="25C97770"/>
    <w:rsid w:val="26010F1E"/>
    <w:rsid w:val="2605071E"/>
    <w:rsid w:val="2648FBD1"/>
    <w:rsid w:val="264B953E"/>
    <w:rsid w:val="265CA910"/>
    <w:rsid w:val="266F2A79"/>
    <w:rsid w:val="267A1139"/>
    <w:rsid w:val="2694AFD4"/>
    <w:rsid w:val="26A427B5"/>
    <w:rsid w:val="26B93F40"/>
    <w:rsid w:val="26D41E7B"/>
    <w:rsid w:val="26EF7A55"/>
    <w:rsid w:val="26FC711D"/>
    <w:rsid w:val="2711A351"/>
    <w:rsid w:val="272C9696"/>
    <w:rsid w:val="2742C0FC"/>
    <w:rsid w:val="2745B54C"/>
    <w:rsid w:val="276D7EBC"/>
    <w:rsid w:val="27759794"/>
    <w:rsid w:val="278165FF"/>
    <w:rsid w:val="278B31C2"/>
    <w:rsid w:val="27B2DF2B"/>
    <w:rsid w:val="27D5F60C"/>
    <w:rsid w:val="280B6856"/>
    <w:rsid w:val="281F60A6"/>
    <w:rsid w:val="28216A7E"/>
    <w:rsid w:val="28301E4E"/>
    <w:rsid w:val="283875D8"/>
    <w:rsid w:val="2840CB54"/>
    <w:rsid w:val="2842B55E"/>
    <w:rsid w:val="2858CFB4"/>
    <w:rsid w:val="286C5A93"/>
    <w:rsid w:val="287AABEF"/>
    <w:rsid w:val="2885C660"/>
    <w:rsid w:val="2888B678"/>
    <w:rsid w:val="28993417"/>
    <w:rsid w:val="28A75702"/>
    <w:rsid w:val="28ADE29C"/>
    <w:rsid w:val="28B52B2B"/>
    <w:rsid w:val="28C041EB"/>
    <w:rsid w:val="28F9DE62"/>
    <w:rsid w:val="29087F28"/>
    <w:rsid w:val="290F1BEF"/>
    <w:rsid w:val="291B696A"/>
    <w:rsid w:val="29258AF9"/>
    <w:rsid w:val="293A0320"/>
    <w:rsid w:val="2940A54A"/>
    <w:rsid w:val="29489540"/>
    <w:rsid w:val="296CD36D"/>
    <w:rsid w:val="296E59C3"/>
    <w:rsid w:val="2976EA66"/>
    <w:rsid w:val="29A32517"/>
    <w:rsid w:val="29A7B552"/>
    <w:rsid w:val="29C31536"/>
    <w:rsid w:val="29C52673"/>
    <w:rsid w:val="29D08E9A"/>
    <w:rsid w:val="29E49CA9"/>
    <w:rsid w:val="29E91A3E"/>
    <w:rsid w:val="29FE5B27"/>
    <w:rsid w:val="2A01744D"/>
    <w:rsid w:val="2A3BC5E1"/>
    <w:rsid w:val="2A40CD9C"/>
    <w:rsid w:val="2A535DC8"/>
    <w:rsid w:val="2A77F94C"/>
    <w:rsid w:val="2AB032CB"/>
    <w:rsid w:val="2AC15F2F"/>
    <w:rsid w:val="2AC32665"/>
    <w:rsid w:val="2AD9910F"/>
    <w:rsid w:val="2AEAB310"/>
    <w:rsid w:val="2B2D5127"/>
    <w:rsid w:val="2B479218"/>
    <w:rsid w:val="2B58204A"/>
    <w:rsid w:val="2B5F800F"/>
    <w:rsid w:val="2B71BDC0"/>
    <w:rsid w:val="2B76A270"/>
    <w:rsid w:val="2B87E9CD"/>
    <w:rsid w:val="2B9A37BC"/>
    <w:rsid w:val="2BA537EC"/>
    <w:rsid w:val="2BE56148"/>
    <w:rsid w:val="2BFE565A"/>
    <w:rsid w:val="2BFFC8DD"/>
    <w:rsid w:val="2C010614"/>
    <w:rsid w:val="2C154EF5"/>
    <w:rsid w:val="2C16B9C0"/>
    <w:rsid w:val="2C1D8587"/>
    <w:rsid w:val="2C30AEC7"/>
    <w:rsid w:val="2C3B8556"/>
    <w:rsid w:val="2C3F06AE"/>
    <w:rsid w:val="2C50226B"/>
    <w:rsid w:val="2C5DFD8C"/>
    <w:rsid w:val="2C921ECC"/>
    <w:rsid w:val="2C95AAD3"/>
    <w:rsid w:val="2C9F4D2D"/>
    <w:rsid w:val="2CB6E792"/>
    <w:rsid w:val="2CC94EE2"/>
    <w:rsid w:val="2CD5C1D7"/>
    <w:rsid w:val="2CECA39E"/>
    <w:rsid w:val="2CF87332"/>
    <w:rsid w:val="2D255E43"/>
    <w:rsid w:val="2D69E3D7"/>
    <w:rsid w:val="2D8C9590"/>
    <w:rsid w:val="2D9BD283"/>
    <w:rsid w:val="2DA168A0"/>
    <w:rsid w:val="2DC48D22"/>
    <w:rsid w:val="2DCDCE92"/>
    <w:rsid w:val="2E11BB5B"/>
    <w:rsid w:val="2E359889"/>
    <w:rsid w:val="2E389C0A"/>
    <w:rsid w:val="2E5444A8"/>
    <w:rsid w:val="2E73E593"/>
    <w:rsid w:val="2E815D1C"/>
    <w:rsid w:val="2EA139AD"/>
    <w:rsid w:val="2EA4178F"/>
    <w:rsid w:val="2ED320D1"/>
    <w:rsid w:val="2EE7078D"/>
    <w:rsid w:val="2F0DAE71"/>
    <w:rsid w:val="2F0F26E8"/>
    <w:rsid w:val="2F130B75"/>
    <w:rsid w:val="2F398BE9"/>
    <w:rsid w:val="2F4DE17D"/>
    <w:rsid w:val="2FB02379"/>
    <w:rsid w:val="2FCD84C6"/>
    <w:rsid w:val="300FAD52"/>
    <w:rsid w:val="301ED2C8"/>
    <w:rsid w:val="3049C82F"/>
    <w:rsid w:val="304AD9F5"/>
    <w:rsid w:val="304D11F6"/>
    <w:rsid w:val="3053ACEC"/>
    <w:rsid w:val="3066D8A9"/>
    <w:rsid w:val="31054BEB"/>
    <w:rsid w:val="312208D3"/>
    <w:rsid w:val="3136FA07"/>
    <w:rsid w:val="3156BBFA"/>
    <w:rsid w:val="316352CD"/>
    <w:rsid w:val="317CAA60"/>
    <w:rsid w:val="3186ABE5"/>
    <w:rsid w:val="319CB655"/>
    <w:rsid w:val="31A7A20E"/>
    <w:rsid w:val="31AD4E63"/>
    <w:rsid w:val="31AEDD48"/>
    <w:rsid w:val="31BCFA83"/>
    <w:rsid w:val="31CF5F2D"/>
    <w:rsid w:val="31D843AE"/>
    <w:rsid w:val="31FABCE3"/>
    <w:rsid w:val="32078B66"/>
    <w:rsid w:val="321A50D0"/>
    <w:rsid w:val="321EEE4F"/>
    <w:rsid w:val="324178BD"/>
    <w:rsid w:val="3255CDF2"/>
    <w:rsid w:val="3270F0CE"/>
    <w:rsid w:val="3285FF8D"/>
    <w:rsid w:val="32BB5259"/>
    <w:rsid w:val="32C5A0D7"/>
    <w:rsid w:val="32D00949"/>
    <w:rsid w:val="32DBF201"/>
    <w:rsid w:val="32E5B614"/>
    <w:rsid w:val="330C1385"/>
    <w:rsid w:val="3349BB7A"/>
    <w:rsid w:val="3358E5D2"/>
    <w:rsid w:val="33956F55"/>
    <w:rsid w:val="33996F58"/>
    <w:rsid w:val="339FD86E"/>
    <w:rsid w:val="33AAFF82"/>
    <w:rsid w:val="33B7A68E"/>
    <w:rsid w:val="33C89691"/>
    <w:rsid w:val="33DF6A5D"/>
    <w:rsid w:val="33E9C6C7"/>
    <w:rsid w:val="33EB3017"/>
    <w:rsid w:val="341159BE"/>
    <w:rsid w:val="342287AF"/>
    <w:rsid w:val="34252EF0"/>
    <w:rsid w:val="3447C777"/>
    <w:rsid w:val="348F9E05"/>
    <w:rsid w:val="349A837C"/>
    <w:rsid w:val="34A385E6"/>
    <w:rsid w:val="34A5C876"/>
    <w:rsid w:val="34B2DC92"/>
    <w:rsid w:val="34CDABC7"/>
    <w:rsid w:val="34E7B5CC"/>
    <w:rsid w:val="34E7C2DB"/>
    <w:rsid w:val="34EEAD11"/>
    <w:rsid w:val="350A8E9E"/>
    <w:rsid w:val="3510CE11"/>
    <w:rsid w:val="35159509"/>
    <w:rsid w:val="353F14DB"/>
    <w:rsid w:val="3551EEAE"/>
    <w:rsid w:val="3554D06F"/>
    <w:rsid w:val="3556816E"/>
    <w:rsid w:val="3571A803"/>
    <w:rsid w:val="35815F58"/>
    <w:rsid w:val="3593C1F7"/>
    <w:rsid w:val="35FAFFC4"/>
    <w:rsid w:val="35FE2E63"/>
    <w:rsid w:val="3614AFDD"/>
    <w:rsid w:val="36165DD8"/>
    <w:rsid w:val="3621A1AC"/>
    <w:rsid w:val="3652BCD6"/>
    <w:rsid w:val="3653C5DB"/>
    <w:rsid w:val="3662E75F"/>
    <w:rsid w:val="36682F19"/>
    <w:rsid w:val="36862D2D"/>
    <w:rsid w:val="36B0A5BD"/>
    <w:rsid w:val="36D098AD"/>
    <w:rsid w:val="36EEFE96"/>
    <w:rsid w:val="36F00542"/>
    <w:rsid w:val="36FEE1DD"/>
    <w:rsid w:val="3701FBF3"/>
    <w:rsid w:val="370A3F83"/>
    <w:rsid w:val="37390FE8"/>
    <w:rsid w:val="3742F0DD"/>
    <w:rsid w:val="374C3B4C"/>
    <w:rsid w:val="375B3EA6"/>
    <w:rsid w:val="375DFE5F"/>
    <w:rsid w:val="3776215F"/>
    <w:rsid w:val="377E9326"/>
    <w:rsid w:val="378A16B7"/>
    <w:rsid w:val="37C6AE87"/>
    <w:rsid w:val="37D3AFF7"/>
    <w:rsid w:val="37ED776A"/>
    <w:rsid w:val="37EFC417"/>
    <w:rsid w:val="37FD05C7"/>
    <w:rsid w:val="380EB193"/>
    <w:rsid w:val="3813760E"/>
    <w:rsid w:val="3818D797"/>
    <w:rsid w:val="3837A981"/>
    <w:rsid w:val="383B75CA"/>
    <w:rsid w:val="385734A8"/>
    <w:rsid w:val="3863D731"/>
    <w:rsid w:val="386A509F"/>
    <w:rsid w:val="386D99BA"/>
    <w:rsid w:val="38748C4D"/>
    <w:rsid w:val="38863D13"/>
    <w:rsid w:val="389C2237"/>
    <w:rsid w:val="38B153F8"/>
    <w:rsid w:val="38B71E39"/>
    <w:rsid w:val="38D4EC46"/>
    <w:rsid w:val="38E85BB7"/>
    <w:rsid w:val="38EF311A"/>
    <w:rsid w:val="3907EF90"/>
    <w:rsid w:val="390E4E4C"/>
    <w:rsid w:val="391BE0E2"/>
    <w:rsid w:val="391EED1E"/>
    <w:rsid w:val="3922B9CB"/>
    <w:rsid w:val="392E279F"/>
    <w:rsid w:val="39534ADE"/>
    <w:rsid w:val="395B42DA"/>
    <w:rsid w:val="3969A500"/>
    <w:rsid w:val="397134C8"/>
    <w:rsid w:val="39757568"/>
    <w:rsid w:val="3989EEF1"/>
    <w:rsid w:val="398C5912"/>
    <w:rsid w:val="39A0F52D"/>
    <w:rsid w:val="39A77E96"/>
    <w:rsid w:val="39C49BED"/>
    <w:rsid w:val="3A06B39C"/>
    <w:rsid w:val="3A41BCCF"/>
    <w:rsid w:val="3A529905"/>
    <w:rsid w:val="3A89BA91"/>
    <w:rsid w:val="3AA9736B"/>
    <w:rsid w:val="3AC432B3"/>
    <w:rsid w:val="3AC4E608"/>
    <w:rsid w:val="3AE10EDF"/>
    <w:rsid w:val="3AED92C7"/>
    <w:rsid w:val="3AF51FDB"/>
    <w:rsid w:val="3B01AED5"/>
    <w:rsid w:val="3B202741"/>
    <w:rsid w:val="3B349376"/>
    <w:rsid w:val="3B3AA0DB"/>
    <w:rsid w:val="3B3F2E84"/>
    <w:rsid w:val="3B4DDAE0"/>
    <w:rsid w:val="3B750A09"/>
    <w:rsid w:val="3B7E8935"/>
    <w:rsid w:val="3BB4A1BA"/>
    <w:rsid w:val="3BEB0E95"/>
    <w:rsid w:val="3BFCAD94"/>
    <w:rsid w:val="3C0BB35C"/>
    <w:rsid w:val="3C22B29F"/>
    <w:rsid w:val="3C2B4F48"/>
    <w:rsid w:val="3C2E06D3"/>
    <w:rsid w:val="3C3F7F37"/>
    <w:rsid w:val="3C5336AE"/>
    <w:rsid w:val="3C7AA7F6"/>
    <w:rsid w:val="3CAC1144"/>
    <w:rsid w:val="3CC4FCDA"/>
    <w:rsid w:val="3CCB2311"/>
    <w:rsid w:val="3CE442B3"/>
    <w:rsid w:val="3CE8C1D4"/>
    <w:rsid w:val="3CFFC862"/>
    <w:rsid w:val="3D1709AF"/>
    <w:rsid w:val="3D2F6277"/>
    <w:rsid w:val="3D597C55"/>
    <w:rsid w:val="3D75B7E3"/>
    <w:rsid w:val="3DCD8620"/>
    <w:rsid w:val="3E14ADF8"/>
    <w:rsid w:val="3E283048"/>
    <w:rsid w:val="3E3C720B"/>
    <w:rsid w:val="3E54A20C"/>
    <w:rsid w:val="3E70CA2C"/>
    <w:rsid w:val="3EA019AD"/>
    <w:rsid w:val="3EA68DD3"/>
    <w:rsid w:val="3EAF9A1E"/>
    <w:rsid w:val="3EC59C70"/>
    <w:rsid w:val="3ED437EB"/>
    <w:rsid w:val="3EF84683"/>
    <w:rsid w:val="3EFF9321"/>
    <w:rsid w:val="3F0665C9"/>
    <w:rsid w:val="3F3442BA"/>
    <w:rsid w:val="3F8C6445"/>
    <w:rsid w:val="3F927D36"/>
    <w:rsid w:val="3F9ACEAE"/>
    <w:rsid w:val="3FA35D5E"/>
    <w:rsid w:val="3FD8942D"/>
    <w:rsid w:val="400758EA"/>
    <w:rsid w:val="40177778"/>
    <w:rsid w:val="401C40BB"/>
    <w:rsid w:val="40400FDF"/>
    <w:rsid w:val="4050208A"/>
    <w:rsid w:val="4056FE8E"/>
    <w:rsid w:val="40660A15"/>
    <w:rsid w:val="407C6410"/>
    <w:rsid w:val="40A02C5A"/>
    <w:rsid w:val="40C57B84"/>
    <w:rsid w:val="40D22080"/>
    <w:rsid w:val="40E072DF"/>
    <w:rsid w:val="40FAE125"/>
    <w:rsid w:val="410A8653"/>
    <w:rsid w:val="414EA554"/>
    <w:rsid w:val="415F0697"/>
    <w:rsid w:val="417AA8BA"/>
    <w:rsid w:val="418F183F"/>
    <w:rsid w:val="41A8DCC9"/>
    <w:rsid w:val="41B1F807"/>
    <w:rsid w:val="41C586A9"/>
    <w:rsid w:val="41DA31CF"/>
    <w:rsid w:val="41E5AE74"/>
    <w:rsid w:val="41F9E517"/>
    <w:rsid w:val="420739D3"/>
    <w:rsid w:val="420D961D"/>
    <w:rsid w:val="4226BB3A"/>
    <w:rsid w:val="4236ACFB"/>
    <w:rsid w:val="42404547"/>
    <w:rsid w:val="4259EFDC"/>
    <w:rsid w:val="42620648"/>
    <w:rsid w:val="42662EB0"/>
    <w:rsid w:val="426C51C9"/>
    <w:rsid w:val="426EFFA2"/>
    <w:rsid w:val="42795276"/>
    <w:rsid w:val="427B9D28"/>
    <w:rsid w:val="427CAB1D"/>
    <w:rsid w:val="428A7059"/>
    <w:rsid w:val="42CFDA91"/>
    <w:rsid w:val="432C9ABE"/>
    <w:rsid w:val="43544298"/>
    <w:rsid w:val="4361B3B5"/>
    <w:rsid w:val="43792386"/>
    <w:rsid w:val="437BAF1A"/>
    <w:rsid w:val="438A3DA6"/>
    <w:rsid w:val="439EDA2F"/>
    <w:rsid w:val="43A65944"/>
    <w:rsid w:val="43C35F9B"/>
    <w:rsid w:val="43ED400E"/>
    <w:rsid w:val="43FB731D"/>
    <w:rsid w:val="440D21B2"/>
    <w:rsid w:val="44168BFD"/>
    <w:rsid w:val="441F0447"/>
    <w:rsid w:val="445AB87E"/>
    <w:rsid w:val="4475454C"/>
    <w:rsid w:val="4479C13B"/>
    <w:rsid w:val="448B5836"/>
    <w:rsid w:val="44C5EDE2"/>
    <w:rsid w:val="44FE199A"/>
    <w:rsid w:val="4504E9B0"/>
    <w:rsid w:val="4508D874"/>
    <w:rsid w:val="451D518B"/>
    <w:rsid w:val="4520ED7E"/>
    <w:rsid w:val="45303931"/>
    <w:rsid w:val="4532D39A"/>
    <w:rsid w:val="45400F1D"/>
    <w:rsid w:val="4579BCCF"/>
    <w:rsid w:val="457C6268"/>
    <w:rsid w:val="4581F35B"/>
    <w:rsid w:val="4594A837"/>
    <w:rsid w:val="45B5E095"/>
    <w:rsid w:val="45B641BA"/>
    <w:rsid w:val="45C66914"/>
    <w:rsid w:val="45D912B1"/>
    <w:rsid w:val="45D9E016"/>
    <w:rsid w:val="45F943E8"/>
    <w:rsid w:val="46673D6D"/>
    <w:rsid w:val="46A20128"/>
    <w:rsid w:val="46A5209D"/>
    <w:rsid w:val="46DB61A8"/>
    <w:rsid w:val="46FDD8B4"/>
    <w:rsid w:val="47183D57"/>
    <w:rsid w:val="472C8621"/>
    <w:rsid w:val="472EF5BD"/>
    <w:rsid w:val="47314321"/>
    <w:rsid w:val="47445A51"/>
    <w:rsid w:val="474DDC2C"/>
    <w:rsid w:val="476EEF0C"/>
    <w:rsid w:val="47B7D1B0"/>
    <w:rsid w:val="47BF5AEF"/>
    <w:rsid w:val="47D0D636"/>
    <w:rsid w:val="4811478A"/>
    <w:rsid w:val="48189032"/>
    <w:rsid w:val="481A7A51"/>
    <w:rsid w:val="48554151"/>
    <w:rsid w:val="485C3F84"/>
    <w:rsid w:val="485C8A00"/>
    <w:rsid w:val="4865E976"/>
    <w:rsid w:val="48839BD8"/>
    <w:rsid w:val="48A4AF6B"/>
    <w:rsid w:val="48B6FE24"/>
    <w:rsid w:val="48C56402"/>
    <w:rsid w:val="48C86D4A"/>
    <w:rsid w:val="48F177E5"/>
    <w:rsid w:val="48FC1FFE"/>
    <w:rsid w:val="48FD8FA8"/>
    <w:rsid w:val="48FE5D2F"/>
    <w:rsid w:val="4917B251"/>
    <w:rsid w:val="49444DFC"/>
    <w:rsid w:val="49487D66"/>
    <w:rsid w:val="4971C955"/>
    <w:rsid w:val="4983632E"/>
    <w:rsid w:val="498B464E"/>
    <w:rsid w:val="49AAB397"/>
    <w:rsid w:val="49D5DD8B"/>
    <w:rsid w:val="49DB2B19"/>
    <w:rsid w:val="49E773BD"/>
    <w:rsid w:val="4A14775F"/>
    <w:rsid w:val="4A280C89"/>
    <w:rsid w:val="4A2C735E"/>
    <w:rsid w:val="4A402D51"/>
    <w:rsid w:val="4A48D4AE"/>
    <w:rsid w:val="4A51D769"/>
    <w:rsid w:val="4A5B2515"/>
    <w:rsid w:val="4A6FAEC2"/>
    <w:rsid w:val="4A8A3144"/>
    <w:rsid w:val="4A974035"/>
    <w:rsid w:val="4A9C63F7"/>
    <w:rsid w:val="4AAE55AD"/>
    <w:rsid w:val="4AC11673"/>
    <w:rsid w:val="4ADD55DB"/>
    <w:rsid w:val="4B0A65D4"/>
    <w:rsid w:val="4B16D13D"/>
    <w:rsid w:val="4B1799C7"/>
    <w:rsid w:val="4B396111"/>
    <w:rsid w:val="4BA2C7C3"/>
    <w:rsid w:val="4BB3194D"/>
    <w:rsid w:val="4BCF259C"/>
    <w:rsid w:val="4BF012A3"/>
    <w:rsid w:val="4C0F746B"/>
    <w:rsid w:val="4C32705C"/>
    <w:rsid w:val="4C410D15"/>
    <w:rsid w:val="4C4BF84F"/>
    <w:rsid w:val="4C4C57EC"/>
    <w:rsid w:val="4C644D33"/>
    <w:rsid w:val="4C78F302"/>
    <w:rsid w:val="4C91219A"/>
    <w:rsid w:val="4C9B7463"/>
    <w:rsid w:val="4C9BDDA1"/>
    <w:rsid w:val="4C9E9413"/>
    <w:rsid w:val="4CACA30C"/>
    <w:rsid w:val="4CAE110C"/>
    <w:rsid w:val="4CB3EE64"/>
    <w:rsid w:val="4CE3D4D2"/>
    <w:rsid w:val="4CF26AE0"/>
    <w:rsid w:val="4D060A69"/>
    <w:rsid w:val="4D0AB480"/>
    <w:rsid w:val="4D157946"/>
    <w:rsid w:val="4D227408"/>
    <w:rsid w:val="4D34CD9D"/>
    <w:rsid w:val="4D38EA55"/>
    <w:rsid w:val="4D58E776"/>
    <w:rsid w:val="4D5CFCFA"/>
    <w:rsid w:val="4D75BCFB"/>
    <w:rsid w:val="4D78053C"/>
    <w:rsid w:val="4D8C6213"/>
    <w:rsid w:val="4DA19398"/>
    <w:rsid w:val="4DAE64CE"/>
    <w:rsid w:val="4DBD966D"/>
    <w:rsid w:val="4DF21D4C"/>
    <w:rsid w:val="4DF4FFA8"/>
    <w:rsid w:val="4DF6350A"/>
    <w:rsid w:val="4DF6DA92"/>
    <w:rsid w:val="4E02AC97"/>
    <w:rsid w:val="4E12F868"/>
    <w:rsid w:val="4E448437"/>
    <w:rsid w:val="4E4E7435"/>
    <w:rsid w:val="4E502101"/>
    <w:rsid w:val="4E61F764"/>
    <w:rsid w:val="4E67E054"/>
    <w:rsid w:val="4E6AB46F"/>
    <w:rsid w:val="4E78D40B"/>
    <w:rsid w:val="4EB1E0A0"/>
    <w:rsid w:val="4EB7F82E"/>
    <w:rsid w:val="4ED0D02B"/>
    <w:rsid w:val="4EE19D5E"/>
    <w:rsid w:val="4F02C1E4"/>
    <w:rsid w:val="4F0F4B55"/>
    <w:rsid w:val="4F13C162"/>
    <w:rsid w:val="4F31391F"/>
    <w:rsid w:val="4F39E349"/>
    <w:rsid w:val="4F43700A"/>
    <w:rsid w:val="4F8527A2"/>
    <w:rsid w:val="4F8D041B"/>
    <w:rsid w:val="4F8FA4AB"/>
    <w:rsid w:val="4FB41C60"/>
    <w:rsid w:val="4FBB8F86"/>
    <w:rsid w:val="4FE29597"/>
    <w:rsid w:val="4FF93322"/>
    <w:rsid w:val="5027CA4C"/>
    <w:rsid w:val="502FBFFE"/>
    <w:rsid w:val="504CD401"/>
    <w:rsid w:val="5064DD56"/>
    <w:rsid w:val="50740B8C"/>
    <w:rsid w:val="509D1295"/>
    <w:rsid w:val="50A43718"/>
    <w:rsid w:val="50A69FDC"/>
    <w:rsid w:val="50E423EE"/>
    <w:rsid w:val="50EF660D"/>
    <w:rsid w:val="50F30D8C"/>
    <w:rsid w:val="5126D658"/>
    <w:rsid w:val="513B5C97"/>
    <w:rsid w:val="513D0E5B"/>
    <w:rsid w:val="516369F7"/>
    <w:rsid w:val="5169E4D5"/>
    <w:rsid w:val="5170092E"/>
    <w:rsid w:val="51746F47"/>
    <w:rsid w:val="51783236"/>
    <w:rsid w:val="518B1C1C"/>
    <w:rsid w:val="51AA56B1"/>
    <w:rsid w:val="51C4A134"/>
    <w:rsid w:val="51E95903"/>
    <w:rsid w:val="51EA6824"/>
    <w:rsid w:val="51FBEA12"/>
    <w:rsid w:val="52326367"/>
    <w:rsid w:val="52383DE1"/>
    <w:rsid w:val="523CBD73"/>
    <w:rsid w:val="52412143"/>
    <w:rsid w:val="52564EB5"/>
    <w:rsid w:val="527FF19A"/>
    <w:rsid w:val="5296A0E6"/>
    <w:rsid w:val="52A2392C"/>
    <w:rsid w:val="52CCF38F"/>
    <w:rsid w:val="52DEEEFA"/>
    <w:rsid w:val="52F90312"/>
    <w:rsid w:val="5314EEF1"/>
    <w:rsid w:val="532FA4B2"/>
    <w:rsid w:val="5339FC6D"/>
    <w:rsid w:val="533FDCAE"/>
    <w:rsid w:val="536B5F95"/>
    <w:rsid w:val="539BB7A0"/>
    <w:rsid w:val="53F39AC8"/>
    <w:rsid w:val="53FDDF32"/>
    <w:rsid w:val="540660B2"/>
    <w:rsid w:val="540A74A8"/>
    <w:rsid w:val="542AB811"/>
    <w:rsid w:val="542E4643"/>
    <w:rsid w:val="5436873F"/>
    <w:rsid w:val="544EA58C"/>
    <w:rsid w:val="54517C76"/>
    <w:rsid w:val="5471CB8D"/>
    <w:rsid w:val="547FAAE2"/>
    <w:rsid w:val="548CF7AD"/>
    <w:rsid w:val="548EAFEB"/>
    <w:rsid w:val="54A42737"/>
    <w:rsid w:val="54AB146F"/>
    <w:rsid w:val="54AB5139"/>
    <w:rsid w:val="54B24EE3"/>
    <w:rsid w:val="54E8528F"/>
    <w:rsid w:val="54E962CC"/>
    <w:rsid w:val="5503BF65"/>
    <w:rsid w:val="5511EF24"/>
    <w:rsid w:val="55370FE2"/>
    <w:rsid w:val="553E9676"/>
    <w:rsid w:val="555021B9"/>
    <w:rsid w:val="555FFA92"/>
    <w:rsid w:val="55621567"/>
    <w:rsid w:val="556E2489"/>
    <w:rsid w:val="556FD382"/>
    <w:rsid w:val="556FD808"/>
    <w:rsid w:val="55829084"/>
    <w:rsid w:val="559C8ED9"/>
    <w:rsid w:val="559DFE1C"/>
    <w:rsid w:val="55BA058A"/>
    <w:rsid w:val="55D31790"/>
    <w:rsid w:val="55D8312C"/>
    <w:rsid w:val="55D8D961"/>
    <w:rsid w:val="5600E984"/>
    <w:rsid w:val="56189734"/>
    <w:rsid w:val="561BFC1E"/>
    <w:rsid w:val="564AA89D"/>
    <w:rsid w:val="564FCBE0"/>
    <w:rsid w:val="565AAE9B"/>
    <w:rsid w:val="56A64D0D"/>
    <w:rsid w:val="56A9FEB6"/>
    <w:rsid w:val="56FAAC6D"/>
    <w:rsid w:val="57088568"/>
    <w:rsid w:val="570915E1"/>
    <w:rsid w:val="571009EA"/>
    <w:rsid w:val="571C4D90"/>
    <w:rsid w:val="572C97E1"/>
    <w:rsid w:val="574FFDB5"/>
    <w:rsid w:val="5757A115"/>
    <w:rsid w:val="5761664B"/>
    <w:rsid w:val="576ADAB7"/>
    <w:rsid w:val="57902885"/>
    <w:rsid w:val="57979C84"/>
    <w:rsid w:val="57E01D7A"/>
    <w:rsid w:val="57E1ABE2"/>
    <w:rsid w:val="57E3590F"/>
    <w:rsid w:val="57E78E5B"/>
    <w:rsid w:val="57EC0B11"/>
    <w:rsid w:val="580710E0"/>
    <w:rsid w:val="580A98ED"/>
    <w:rsid w:val="58727EB7"/>
    <w:rsid w:val="588B1FAA"/>
    <w:rsid w:val="588FC93C"/>
    <w:rsid w:val="58A35FD8"/>
    <w:rsid w:val="58AB80C7"/>
    <w:rsid w:val="58B27BC5"/>
    <w:rsid w:val="58CF6D16"/>
    <w:rsid w:val="58D3DD94"/>
    <w:rsid w:val="58DEC42A"/>
    <w:rsid w:val="58E5B1A8"/>
    <w:rsid w:val="58EF499A"/>
    <w:rsid w:val="58F0CDB3"/>
    <w:rsid w:val="58FA1D47"/>
    <w:rsid w:val="58FF69D6"/>
    <w:rsid w:val="5907E3B5"/>
    <w:rsid w:val="5910F7E8"/>
    <w:rsid w:val="5924848E"/>
    <w:rsid w:val="595616CD"/>
    <w:rsid w:val="5961F16A"/>
    <w:rsid w:val="596EF576"/>
    <w:rsid w:val="597DDE16"/>
    <w:rsid w:val="598337E3"/>
    <w:rsid w:val="598F03C0"/>
    <w:rsid w:val="5992E013"/>
    <w:rsid w:val="5998048B"/>
    <w:rsid w:val="59B55C4F"/>
    <w:rsid w:val="59C30082"/>
    <w:rsid w:val="59D4104E"/>
    <w:rsid w:val="59DD0599"/>
    <w:rsid w:val="59E2E545"/>
    <w:rsid w:val="59E3C61F"/>
    <w:rsid w:val="59F75B0F"/>
    <w:rsid w:val="5A0EC1D6"/>
    <w:rsid w:val="5A20E241"/>
    <w:rsid w:val="5A22B65E"/>
    <w:rsid w:val="5A3EF138"/>
    <w:rsid w:val="5A65880A"/>
    <w:rsid w:val="5A8175AF"/>
    <w:rsid w:val="5AB6377B"/>
    <w:rsid w:val="5AD15200"/>
    <w:rsid w:val="5ADB4831"/>
    <w:rsid w:val="5AE2851C"/>
    <w:rsid w:val="5AE5161D"/>
    <w:rsid w:val="5AF5C08F"/>
    <w:rsid w:val="5AF71D24"/>
    <w:rsid w:val="5AFE18A3"/>
    <w:rsid w:val="5B07F7AD"/>
    <w:rsid w:val="5B15FBEC"/>
    <w:rsid w:val="5B22F026"/>
    <w:rsid w:val="5B399107"/>
    <w:rsid w:val="5B3B42F8"/>
    <w:rsid w:val="5B3FA2F0"/>
    <w:rsid w:val="5B44840A"/>
    <w:rsid w:val="5B620FFF"/>
    <w:rsid w:val="5B69ABD6"/>
    <w:rsid w:val="5B751AC6"/>
    <w:rsid w:val="5B77662A"/>
    <w:rsid w:val="5B9098A5"/>
    <w:rsid w:val="5B925E8E"/>
    <w:rsid w:val="5BA2B1A9"/>
    <w:rsid w:val="5BC7F4CA"/>
    <w:rsid w:val="5BE36BB4"/>
    <w:rsid w:val="5C1AA113"/>
    <w:rsid w:val="5C2C7B66"/>
    <w:rsid w:val="5C2F9BFD"/>
    <w:rsid w:val="5C3637BB"/>
    <w:rsid w:val="5C41FA3D"/>
    <w:rsid w:val="5C565533"/>
    <w:rsid w:val="5C5BF6D3"/>
    <w:rsid w:val="5C5D6A3E"/>
    <w:rsid w:val="5C680404"/>
    <w:rsid w:val="5C68BE65"/>
    <w:rsid w:val="5C7499DE"/>
    <w:rsid w:val="5C839E32"/>
    <w:rsid w:val="5CB0EAE2"/>
    <w:rsid w:val="5CB5032F"/>
    <w:rsid w:val="5CC62F4F"/>
    <w:rsid w:val="5CEE0207"/>
    <w:rsid w:val="5D06AE58"/>
    <w:rsid w:val="5D3F2E0C"/>
    <w:rsid w:val="5D4E7F00"/>
    <w:rsid w:val="5D5A9C43"/>
    <w:rsid w:val="5D7122BB"/>
    <w:rsid w:val="5D722B3C"/>
    <w:rsid w:val="5D7BD1F6"/>
    <w:rsid w:val="5D9BA021"/>
    <w:rsid w:val="5DB429AF"/>
    <w:rsid w:val="5DBA9F54"/>
    <w:rsid w:val="5DC41A2C"/>
    <w:rsid w:val="5DCF24AB"/>
    <w:rsid w:val="5DD42349"/>
    <w:rsid w:val="5DF63D32"/>
    <w:rsid w:val="5DF742DE"/>
    <w:rsid w:val="5E07E772"/>
    <w:rsid w:val="5E0B7A61"/>
    <w:rsid w:val="5E2117A4"/>
    <w:rsid w:val="5E32ED9F"/>
    <w:rsid w:val="5E4641D5"/>
    <w:rsid w:val="5E4918A1"/>
    <w:rsid w:val="5E54C1DE"/>
    <w:rsid w:val="5E80F964"/>
    <w:rsid w:val="5E8B9458"/>
    <w:rsid w:val="5ECA34EA"/>
    <w:rsid w:val="5EEEFBA9"/>
    <w:rsid w:val="5EF12958"/>
    <w:rsid w:val="5EFA1715"/>
    <w:rsid w:val="5F00C57C"/>
    <w:rsid w:val="5F2D15D7"/>
    <w:rsid w:val="5F3FB207"/>
    <w:rsid w:val="5F57A597"/>
    <w:rsid w:val="5F5CC6A3"/>
    <w:rsid w:val="5F6313ED"/>
    <w:rsid w:val="5F70CF1E"/>
    <w:rsid w:val="5F72BC74"/>
    <w:rsid w:val="5F80DC59"/>
    <w:rsid w:val="5F927FDD"/>
    <w:rsid w:val="5F943FB5"/>
    <w:rsid w:val="5FBFC21B"/>
    <w:rsid w:val="5FC5A652"/>
    <w:rsid w:val="5FCAD0CC"/>
    <w:rsid w:val="5FD33B98"/>
    <w:rsid w:val="5FE928AA"/>
    <w:rsid w:val="6010113A"/>
    <w:rsid w:val="6018FDC9"/>
    <w:rsid w:val="6042D780"/>
    <w:rsid w:val="604E41DF"/>
    <w:rsid w:val="604ECAAF"/>
    <w:rsid w:val="607CD858"/>
    <w:rsid w:val="60846143"/>
    <w:rsid w:val="609F0CD8"/>
    <w:rsid w:val="60A2A881"/>
    <w:rsid w:val="60B5B2A2"/>
    <w:rsid w:val="60E46C84"/>
    <w:rsid w:val="60F0CB4F"/>
    <w:rsid w:val="61505983"/>
    <w:rsid w:val="615CC93E"/>
    <w:rsid w:val="6178E450"/>
    <w:rsid w:val="618D6672"/>
    <w:rsid w:val="61ACF3B8"/>
    <w:rsid w:val="61E8249E"/>
    <w:rsid w:val="620311F4"/>
    <w:rsid w:val="620A9E6C"/>
    <w:rsid w:val="620D298D"/>
    <w:rsid w:val="621A8A6E"/>
    <w:rsid w:val="6257D0F0"/>
    <w:rsid w:val="6277D8FC"/>
    <w:rsid w:val="6282FF22"/>
    <w:rsid w:val="6283A9AA"/>
    <w:rsid w:val="62994925"/>
    <w:rsid w:val="62A0D142"/>
    <w:rsid w:val="62A65972"/>
    <w:rsid w:val="62A8C5E1"/>
    <w:rsid w:val="62BEB791"/>
    <w:rsid w:val="62E1E246"/>
    <w:rsid w:val="62E331D1"/>
    <w:rsid w:val="62EB4991"/>
    <w:rsid w:val="62F6EED8"/>
    <w:rsid w:val="62F79EFA"/>
    <w:rsid w:val="630CE28F"/>
    <w:rsid w:val="633B1865"/>
    <w:rsid w:val="634136BD"/>
    <w:rsid w:val="636D4DFB"/>
    <w:rsid w:val="639A9BCE"/>
    <w:rsid w:val="639F02B2"/>
    <w:rsid w:val="63ACD0EE"/>
    <w:rsid w:val="63CBE557"/>
    <w:rsid w:val="63E0F1CE"/>
    <w:rsid w:val="63EDA5A3"/>
    <w:rsid w:val="63F49482"/>
    <w:rsid w:val="640ECC0B"/>
    <w:rsid w:val="640F4F87"/>
    <w:rsid w:val="6421E947"/>
    <w:rsid w:val="6424AD70"/>
    <w:rsid w:val="643A7B5A"/>
    <w:rsid w:val="64429E3C"/>
    <w:rsid w:val="6445E64C"/>
    <w:rsid w:val="645DFA09"/>
    <w:rsid w:val="6461F24D"/>
    <w:rsid w:val="648D25AF"/>
    <w:rsid w:val="64CBBE6C"/>
    <w:rsid w:val="64D5E36A"/>
    <w:rsid w:val="64DDBFBD"/>
    <w:rsid w:val="64E530BB"/>
    <w:rsid w:val="650198EC"/>
    <w:rsid w:val="6518D80D"/>
    <w:rsid w:val="652A247D"/>
    <w:rsid w:val="6558B1FF"/>
    <w:rsid w:val="656C4BFA"/>
    <w:rsid w:val="656E7E03"/>
    <w:rsid w:val="65933D24"/>
    <w:rsid w:val="65989AF3"/>
    <w:rsid w:val="65F53C69"/>
    <w:rsid w:val="6635C5E1"/>
    <w:rsid w:val="66434574"/>
    <w:rsid w:val="664B310B"/>
    <w:rsid w:val="66890B33"/>
    <w:rsid w:val="669445B3"/>
    <w:rsid w:val="66A2CF9D"/>
    <w:rsid w:val="66AD15B6"/>
    <w:rsid w:val="66C3509F"/>
    <w:rsid w:val="66DDAADA"/>
    <w:rsid w:val="66ED77E9"/>
    <w:rsid w:val="670722A5"/>
    <w:rsid w:val="67299B18"/>
    <w:rsid w:val="675A5EE3"/>
    <w:rsid w:val="675AB525"/>
    <w:rsid w:val="679B4425"/>
    <w:rsid w:val="67BCDD38"/>
    <w:rsid w:val="67CDD5D0"/>
    <w:rsid w:val="67E066D9"/>
    <w:rsid w:val="6804D432"/>
    <w:rsid w:val="68066077"/>
    <w:rsid w:val="682E0279"/>
    <w:rsid w:val="68308BDC"/>
    <w:rsid w:val="683959DB"/>
    <w:rsid w:val="68615B0D"/>
    <w:rsid w:val="688C7DEF"/>
    <w:rsid w:val="6890B962"/>
    <w:rsid w:val="68A6B107"/>
    <w:rsid w:val="68B3390B"/>
    <w:rsid w:val="68C115DC"/>
    <w:rsid w:val="68CE7487"/>
    <w:rsid w:val="68E6D44E"/>
    <w:rsid w:val="68ECA47A"/>
    <w:rsid w:val="68F9F2E1"/>
    <w:rsid w:val="692EDAF5"/>
    <w:rsid w:val="693BE1D4"/>
    <w:rsid w:val="69611071"/>
    <w:rsid w:val="699E5308"/>
    <w:rsid w:val="69EAE43F"/>
    <w:rsid w:val="6A095804"/>
    <w:rsid w:val="6A0FADF2"/>
    <w:rsid w:val="6A2A2B24"/>
    <w:rsid w:val="6A4CD900"/>
    <w:rsid w:val="6A5148FE"/>
    <w:rsid w:val="6A624ABD"/>
    <w:rsid w:val="6A673BE5"/>
    <w:rsid w:val="6A6FE1A4"/>
    <w:rsid w:val="6A71F940"/>
    <w:rsid w:val="6A896581"/>
    <w:rsid w:val="6AACA38A"/>
    <w:rsid w:val="6ACB84D6"/>
    <w:rsid w:val="6AE70182"/>
    <w:rsid w:val="6B064F5C"/>
    <w:rsid w:val="6B35689A"/>
    <w:rsid w:val="6B4CE529"/>
    <w:rsid w:val="6B53E110"/>
    <w:rsid w:val="6B5E096B"/>
    <w:rsid w:val="6B8BA172"/>
    <w:rsid w:val="6BC293C1"/>
    <w:rsid w:val="6BFB914B"/>
    <w:rsid w:val="6BFF3DB7"/>
    <w:rsid w:val="6C166D26"/>
    <w:rsid w:val="6C36813D"/>
    <w:rsid w:val="6C3C1CD5"/>
    <w:rsid w:val="6C6965F6"/>
    <w:rsid w:val="6C6A8428"/>
    <w:rsid w:val="6C6C655A"/>
    <w:rsid w:val="6C7901B6"/>
    <w:rsid w:val="6C81A940"/>
    <w:rsid w:val="6C92254B"/>
    <w:rsid w:val="6C9660E9"/>
    <w:rsid w:val="6C96BD3C"/>
    <w:rsid w:val="6C9907F6"/>
    <w:rsid w:val="6C9E8F7E"/>
    <w:rsid w:val="6CEAFA9A"/>
    <w:rsid w:val="6CF18120"/>
    <w:rsid w:val="6D1BEE10"/>
    <w:rsid w:val="6D1DACF2"/>
    <w:rsid w:val="6D2C055A"/>
    <w:rsid w:val="6D7326A1"/>
    <w:rsid w:val="6D779427"/>
    <w:rsid w:val="6D84BA7B"/>
    <w:rsid w:val="6D8C58D4"/>
    <w:rsid w:val="6D9E4351"/>
    <w:rsid w:val="6DACC5F7"/>
    <w:rsid w:val="6DB2433A"/>
    <w:rsid w:val="6DB43C18"/>
    <w:rsid w:val="6DDDF641"/>
    <w:rsid w:val="6DF6073E"/>
    <w:rsid w:val="6E17EB6D"/>
    <w:rsid w:val="6E1C028F"/>
    <w:rsid w:val="6E1E5B86"/>
    <w:rsid w:val="6E21D928"/>
    <w:rsid w:val="6E528C74"/>
    <w:rsid w:val="6E5460F5"/>
    <w:rsid w:val="6E62BBA4"/>
    <w:rsid w:val="6E7F9F2A"/>
    <w:rsid w:val="6E8ED192"/>
    <w:rsid w:val="6EAB1803"/>
    <w:rsid w:val="6EC90AA6"/>
    <w:rsid w:val="6EDCFE50"/>
    <w:rsid w:val="6EEB5B5E"/>
    <w:rsid w:val="6F1B6D0F"/>
    <w:rsid w:val="6F4E22FA"/>
    <w:rsid w:val="6F707B9B"/>
    <w:rsid w:val="6F7FC006"/>
    <w:rsid w:val="6F868957"/>
    <w:rsid w:val="6F942875"/>
    <w:rsid w:val="6FB2E126"/>
    <w:rsid w:val="6FC04242"/>
    <w:rsid w:val="6FF08BD5"/>
    <w:rsid w:val="6FF4C11D"/>
    <w:rsid w:val="6FFB57E7"/>
    <w:rsid w:val="6FFEF73D"/>
    <w:rsid w:val="7004542D"/>
    <w:rsid w:val="700D26BB"/>
    <w:rsid w:val="7010C156"/>
    <w:rsid w:val="7013B55C"/>
    <w:rsid w:val="706582BF"/>
    <w:rsid w:val="707536ED"/>
    <w:rsid w:val="70B97145"/>
    <w:rsid w:val="70D0C94E"/>
    <w:rsid w:val="70E5E8BE"/>
    <w:rsid w:val="70EA3F5C"/>
    <w:rsid w:val="70FBF51F"/>
    <w:rsid w:val="7101740F"/>
    <w:rsid w:val="710A1954"/>
    <w:rsid w:val="710DEC62"/>
    <w:rsid w:val="71161F11"/>
    <w:rsid w:val="713A01DB"/>
    <w:rsid w:val="714CB2A3"/>
    <w:rsid w:val="714FDBC1"/>
    <w:rsid w:val="7153B375"/>
    <w:rsid w:val="7163F66D"/>
    <w:rsid w:val="717454D7"/>
    <w:rsid w:val="719226EE"/>
    <w:rsid w:val="71932871"/>
    <w:rsid w:val="719CBCC6"/>
    <w:rsid w:val="719E40FB"/>
    <w:rsid w:val="71B2A5A1"/>
    <w:rsid w:val="71BE767D"/>
    <w:rsid w:val="71D1BDAD"/>
    <w:rsid w:val="71E0ACFD"/>
    <w:rsid w:val="71E6B6BC"/>
    <w:rsid w:val="71EBAA6B"/>
    <w:rsid w:val="7200C2A7"/>
    <w:rsid w:val="72191ACC"/>
    <w:rsid w:val="721FEC72"/>
    <w:rsid w:val="72219FA0"/>
    <w:rsid w:val="722F550D"/>
    <w:rsid w:val="725D9AE8"/>
    <w:rsid w:val="7262C21B"/>
    <w:rsid w:val="7274311C"/>
    <w:rsid w:val="72B075D6"/>
    <w:rsid w:val="72BC7878"/>
    <w:rsid w:val="72CF1E56"/>
    <w:rsid w:val="7304C43D"/>
    <w:rsid w:val="7334A6AC"/>
    <w:rsid w:val="734B199D"/>
    <w:rsid w:val="737857B2"/>
    <w:rsid w:val="738E9281"/>
    <w:rsid w:val="73C9C36B"/>
    <w:rsid w:val="73D3C0F4"/>
    <w:rsid w:val="73F7D3DD"/>
    <w:rsid w:val="7401A41A"/>
    <w:rsid w:val="740B1C64"/>
    <w:rsid w:val="74263973"/>
    <w:rsid w:val="743E5607"/>
    <w:rsid w:val="744138EF"/>
    <w:rsid w:val="74422A55"/>
    <w:rsid w:val="74569D75"/>
    <w:rsid w:val="7460E425"/>
    <w:rsid w:val="748FD0E1"/>
    <w:rsid w:val="74980A6A"/>
    <w:rsid w:val="74A1F9B3"/>
    <w:rsid w:val="74B07E82"/>
    <w:rsid w:val="74BB73F1"/>
    <w:rsid w:val="74CA2218"/>
    <w:rsid w:val="74CA3B87"/>
    <w:rsid w:val="74D08F59"/>
    <w:rsid w:val="751E24A4"/>
    <w:rsid w:val="75370A33"/>
    <w:rsid w:val="75490A11"/>
    <w:rsid w:val="754AA9E2"/>
    <w:rsid w:val="7559ECFE"/>
    <w:rsid w:val="755DD669"/>
    <w:rsid w:val="7575D0F6"/>
    <w:rsid w:val="7590C94C"/>
    <w:rsid w:val="75A23D98"/>
    <w:rsid w:val="75C4AA36"/>
    <w:rsid w:val="75C4E758"/>
    <w:rsid w:val="75E84B9C"/>
    <w:rsid w:val="75F3A800"/>
    <w:rsid w:val="7618AFFB"/>
    <w:rsid w:val="7628F09B"/>
    <w:rsid w:val="76365FF4"/>
    <w:rsid w:val="7638D677"/>
    <w:rsid w:val="7646554D"/>
    <w:rsid w:val="7649C591"/>
    <w:rsid w:val="767382F7"/>
    <w:rsid w:val="76E2C93B"/>
    <w:rsid w:val="76F7918E"/>
    <w:rsid w:val="76F7B8E3"/>
    <w:rsid w:val="77068BD0"/>
    <w:rsid w:val="770D9F78"/>
    <w:rsid w:val="771D3F19"/>
    <w:rsid w:val="7725CEFE"/>
    <w:rsid w:val="7731D850"/>
    <w:rsid w:val="7733BC53"/>
    <w:rsid w:val="773D24C2"/>
    <w:rsid w:val="77832D42"/>
    <w:rsid w:val="778B6CCD"/>
    <w:rsid w:val="778BB1F8"/>
    <w:rsid w:val="77A97F35"/>
    <w:rsid w:val="77D32C86"/>
    <w:rsid w:val="77D9CED5"/>
    <w:rsid w:val="7803C288"/>
    <w:rsid w:val="780553E5"/>
    <w:rsid w:val="780D05C9"/>
    <w:rsid w:val="781CA419"/>
    <w:rsid w:val="78202083"/>
    <w:rsid w:val="78467D72"/>
    <w:rsid w:val="7846A954"/>
    <w:rsid w:val="78496ABC"/>
    <w:rsid w:val="784BE2F0"/>
    <w:rsid w:val="7861417A"/>
    <w:rsid w:val="786A1251"/>
    <w:rsid w:val="787A4B47"/>
    <w:rsid w:val="787BBA52"/>
    <w:rsid w:val="78ABF9B1"/>
    <w:rsid w:val="78BF9C14"/>
    <w:rsid w:val="78E7320D"/>
    <w:rsid w:val="78FB0D27"/>
    <w:rsid w:val="79127E8D"/>
    <w:rsid w:val="792689BC"/>
    <w:rsid w:val="792AE89B"/>
    <w:rsid w:val="793424B0"/>
    <w:rsid w:val="793687E7"/>
    <w:rsid w:val="7940915F"/>
    <w:rsid w:val="794F44B4"/>
    <w:rsid w:val="799BADAA"/>
    <w:rsid w:val="79A0DB1C"/>
    <w:rsid w:val="79C98C79"/>
    <w:rsid w:val="79D10EF7"/>
    <w:rsid w:val="79EABCC9"/>
    <w:rsid w:val="7A13A22A"/>
    <w:rsid w:val="7A2FA04C"/>
    <w:rsid w:val="7A30634C"/>
    <w:rsid w:val="7A4893C2"/>
    <w:rsid w:val="7A4948B0"/>
    <w:rsid w:val="7A51E1E8"/>
    <w:rsid w:val="7A5B3611"/>
    <w:rsid w:val="7A6F03E0"/>
    <w:rsid w:val="7A74CC35"/>
    <w:rsid w:val="7A829450"/>
    <w:rsid w:val="7A941DC2"/>
    <w:rsid w:val="7A982BC0"/>
    <w:rsid w:val="7AE3EEE1"/>
    <w:rsid w:val="7AE422D7"/>
    <w:rsid w:val="7AFC21A2"/>
    <w:rsid w:val="7B14AD70"/>
    <w:rsid w:val="7B36CE67"/>
    <w:rsid w:val="7B3C0D96"/>
    <w:rsid w:val="7B40BDDC"/>
    <w:rsid w:val="7B431DB3"/>
    <w:rsid w:val="7B47ACFB"/>
    <w:rsid w:val="7B4D7032"/>
    <w:rsid w:val="7B529BE7"/>
    <w:rsid w:val="7B579943"/>
    <w:rsid w:val="7B74799A"/>
    <w:rsid w:val="7B77ACB2"/>
    <w:rsid w:val="7BC63AAA"/>
    <w:rsid w:val="7BC723CD"/>
    <w:rsid w:val="7BC9E82F"/>
    <w:rsid w:val="7BEC403B"/>
    <w:rsid w:val="7BF89218"/>
    <w:rsid w:val="7BFCC378"/>
    <w:rsid w:val="7C270356"/>
    <w:rsid w:val="7C3B2A70"/>
    <w:rsid w:val="7C526C8D"/>
    <w:rsid w:val="7C570F57"/>
    <w:rsid w:val="7C6C6EF3"/>
    <w:rsid w:val="7CA1D510"/>
    <w:rsid w:val="7CAE449B"/>
    <w:rsid w:val="7CB6BE43"/>
    <w:rsid w:val="7CECC8CC"/>
    <w:rsid w:val="7D2BBDD1"/>
    <w:rsid w:val="7D38FF16"/>
    <w:rsid w:val="7D4C41E8"/>
    <w:rsid w:val="7D7368B9"/>
    <w:rsid w:val="7D7740B9"/>
    <w:rsid w:val="7D7CC707"/>
    <w:rsid w:val="7DA2B115"/>
    <w:rsid w:val="7DDA9940"/>
    <w:rsid w:val="7DDDE4E6"/>
    <w:rsid w:val="7DE24CDA"/>
    <w:rsid w:val="7DF123BA"/>
    <w:rsid w:val="7DFC2E57"/>
    <w:rsid w:val="7E0351BC"/>
    <w:rsid w:val="7E1D29EB"/>
    <w:rsid w:val="7E1F4A13"/>
    <w:rsid w:val="7E337323"/>
    <w:rsid w:val="7E4BBBB1"/>
    <w:rsid w:val="7E521339"/>
    <w:rsid w:val="7E61A343"/>
    <w:rsid w:val="7E8E0C1E"/>
    <w:rsid w:val="7E95CEE8"/>
    <w:rsid w:val="7EA56013"/>
    <w:rsid w:val="7EAFB771"/>
    <w:rsid w:val="7ECC1B28"/>
    <w:rsid w:val="7EEFDA25"/>
    <w:rsid w:val="7F0B0167"/>
    <w:rsid w:val="7F1597EB"/>
    <w:rsid w:val="7F171B39"/>
    <w:rsid w:val="7F220CD2"/>
    <w:rsid w:val="7F2C2DF5"/>
    <w:rsid w:val="7F49BE13"/>
    <w:rsid w:val="7F5C27A2"/>
    <w:rsid w:val="7F66767E"/>
    <w:rsid w:val="7F74CE99"/>
    <w:rsid w:val="7F754D9D"/>
    <w:rsid w:val="7F7EFAB5"/>
    <w:rsid w:val="7F88B8D3"/>
    <w:rsid w:val="7FA81C51"/>
    <w:rsid w:val="7FB14EC4"/>
    <w:rsid w:val="7FE903BD"/>
    <w:rsid w:val="7FE91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AB35B0"/>
  <w15:chartTrackingRefBased/>
  <w15:docId w15:val="{E07579DC-B751-439C-99F0-CA95CC7BEB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5A3EF138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A3EF138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31D843AE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1D843AE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p1">
    <w:name w:val="p1"/>
    <w:basedOn w:val="Normal"/>
    <w:rsid w:val="00B64EA3"/>
    <w:pPr>
      <w:spacing w:after="0" w:line="240" w:lineRule="auto"/>
    </w:pPr>
    <w:rPr>
      <w:rFonts w:ascii=".AppleSystemUIFont" w:hAnsi=".AppleSystemUIFont" w:cs="Times New Roman"/>
      <w:sz w:val="26"/>
      <w:szCs w:val="26"/>
      <w:lang w:val="en-US" w:eastAsia="en-US"/>
    </w:rPr>
  </w:style>
  <w:style w:type="paragraph" w:customStyle="1" w:styleId="p2">
    <w:name w:val="p2"/>
    <w:basedOn w:val="Normal"/>
    <w:rsid w:val="00B64EA3"/>
    <w:pPr>
      <w:spacing w:after="0" w:line="240" w:lineRule="auto"/>
    </w:pPr>
    <w:rPr>
      <w:rFonts w:ascii=".AppleSystemUIFont" w:hAnsi=".AppleSystemUIFont" w:cs="Times New Roman"/>
      <w:sz w:val="26"/>
      <w:szCs w:val="26"/>
      <w:lang w:val="en-US" w:eastAsia="en-US"/>
    </w:rPr>
  </w:style>
  <w:style w:type="character" w:customStyle="1" w:styleId="s1">
    <w:name w:val="s1"/>
    <w:basedOn w:val="DefaultParagraphFont"/>
    <w:rsid w:val="00B64EA3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B64EA3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character" w:customStyle="1" w:styleId="apple-converted-space">
    <w:name w:val="apple-converted-space"/>
    <w:basedOn w:val="DefaultParagraphFont"/>
    <w:rsid w:val="00B64E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Ahmed (2520180)</dc:creator>
  <cp:keywords/>
  <dc:description/>
  <cp:lastModifiedBy>Angharad Ahmed (2520180)</cp:lastModifiedBy>
  <cp:revision>3</cp:revision>
  <dcterms:created xsi:type="dcterms:W3CDTF">2026-04-30T19:13:00Z</dcterms:created>
  <dcterms:modified xsi:type="dcterms:W3CDTF">2026-05-17T22:43:00Z</dcterms:modified>
</cp:coreProperties>
</file>