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3E2835A4"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D166E8">
              <w:rPr>
                <w:rFonts w:ascii="Times New Roman" w:hAnsi="Times New Roman" w:cs="Times New Roman"/>
                <w:b/>
                <w:color w:val="auto"/>
                <w:sz w:val="48"/>
              </w:rPr>
              <w:t>Joanne Sefton</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279E9CA9"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p>
          <w:p w14:paraId="0AECCF32" w14:textId="6EA705F4" w:rsidR="00D166E8" w:rsidRDefault="00D166E8" w:rsidP="005D3F07">
            <w:pPr>
              <w:overflowPunct/>
              <w:autoSpaceDE/>
              <w:autoSpaceDN/>
              <w:adjustRightInd/>
              <w:ind w:right="-957"/>
              <w:textAlignment w:val="auto"/>
              <w:rPr>
                <w:rFonts w:ascii="Times New Roman" w:hAnsi="Times New Roman" w:cs="Times New Roman"/>
                <w:b/>
                <w:color w:val="auto"/>
                <w:sz w:val="48"/>
              </w:rPr>
            </w:pPr>
            <w:hyperlink r:id="rId11" w:history="1">
              <w:r w:rsidRPr="00EC462B">
                <w:rPr>
                  <w:rStyle w:val="Hyperlink"/>
                  <w:rFonts w:ascii="Times New Roman" w:hAnsi="Times New Roman" w:cs="Times New Roman"/>
                  <w:b/>
                  <w:sz w:val="48"/>
                </w:rPr>
                <w:t>Joanne.sefton1@wales.nhs.uk</w:t>
              </w:r>
            </w:hyperlink>
          </w:p>
          <w:p w14:paraId="6F76140E" w14:textId="744A584F" w:rsidR="00D166E8" w:rsidRDefault="00D166E8" w:rsidP="005D3F07">
            <w:pPr>
              <w:overflowPunct/>
              <w:autoSpaceDE/>
              <w:autoSpaceDN/>
              <w:adjustRightInd/>
              <w:ind w:right="-957"/>
              <w:textAlignment w:val="auto"/>
              <w:rPr>
                <w:rFonts w:ascii="Times New Roman" w:hAnsi="Times New Roman" w:cs="Times New Roman"/>
                <w:b/>
                <w:color w:val="auto"/>
                <w:sz w:val="48"/>
              </w:rPr>
            </w:pPr>
            <w:hyperlink r:id="rId12" w:history="1">
              <w:r w:rsidRPr="00EC462B">
                <w:rPr>
                  <w:rStyle w:val="Hyperlink"/>
                  <w:rFonts w:ascii="Times New Roman" w:hAnsi="Times New Roman" w:cs="Times New Roman"/>
                  <w:b/>
                  <w:sz w:val="48"/>
                </w:rPr>
                <w:t>Joanne.sefton2@flintshire.gov.uk</w:t>
              </w:r>
            </w:hyperlink>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40512440"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D166E8">
              <w:rPr>
                <w:rFonts w:ascii="Times New Roman" w:hAnsi="Times New Roman" w:cs="Times New Roman"/>
                <w:b/>
                <w:color w:val="auto"/>
                <w:sz w:val="48"/>
              </w:rPr>
              <w:t xml:space="preserve"> 2331272</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5DD758DC"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512AB1">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621AF8BA" w14:textId="057E8DED" w:rsidR="00F927A1" w:rsidRPr="00D166E8" w:rsidRDefault="008420E1" w:rsidP="00D166E8">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656E9326" w14:textId="63175F1D" w:rsidR="00151DA6" w:rsidRPr="00D166E8" w:rsidRDefault="00E83F91" w:rsidP="00D166E8">
      <w:pPr>
        <w:jc w:val="center"/>
        <w:rPr>
          <w:b/>
          <w:sz w:val="24"/>
          <w:szCs w:val="24"/>
        </w:rPr>
      </w:pPr>
      <w:r>
        <w:rPr>
          <w:b/>
          <w:sz w:val="24"/>
          <w:szCs w:val="24"/>
        </w:rPr>
        <w:br w:type="page"/>
      </w:r>
      <w:r w:rsidR="00151DA6">
        <w:rPr>
          <w:b/>
          <w:sz w:val="28"/>
          <w:szCs w:val="28"/>
        </w:rPr>
        <w:lastRenderedPageBreak/>
        <w:t>Reference List</w:t>
      </w:r>
    </w:p>
    <w:p w14:paraId="5E10188F" w14:textId="77777777" w:rsidR="002A1A44" w:rsidRPr="008B28E7"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2A8B0B2E" w14:textId="77777777" w:rsidR="00EB695F" w:rsidRDefault="00EB695F" w:rsidP="00FF7EBB">
      <w:pPr>
        <w:jc w:val="both"/>
        <w:rPr>
          <w:sz w:val="24"/>
          <w:szCs w:val="24"/>
        </w:rPr>
      </w:pPr>
    </w:p>
    <w:p w14:paraId="7536677E" w14:textId="77777777" w:rsidR="00DE72CD" w:rsidRDefault="00DE72CD" w:rsidP="00DE72CD">
      <w:pPr>
        <w:rPr>
          <w:rFonts w:asciiTheme="minorHAnsi" w:hAnsiTheme="minorHAnsi" w:cstheme="minorBidi"/>
          <w:b/>
          <w:bCs/>
          <w:color w:val="auto"/>
          <w:u w:val="single"/>
        </w:rPr>
      </w:pPr>
      <w:r>
        <w:rPr>
          <w:b/>
          <w:bCs/>
          <w:u w:val="single"/>
        </w:rPr>
        <w:t>References</w:t>
      </w:r>
    </w:p>
    <w:p w14:paraId="432D3BAB" w14:textId="77777777" w:rsidR="00DE72CD" w:rsidRDefault="00DE72CD" w:rsidP="00DE72CD"/>
    <w:p w14:paraId="6BA689A1" w14:textId="7EBD47C5" w:rsidR="00377A2C" w:rsidRDefault="00377A2C" w:rsidP="00090CD9">
      <w:r w:rsidRPr="00377A2C">
        <w:t xml:space="preserve">Aidyn L Iachini, Laura R. Bronatein and Elizabveth Mellin. (2018), </w:t>
      </w:r>
      <w:r w:rsidRPr="00377A2C">
        <w:rPr>
          <w:i/>
          <w:iCs/>
        </w:rPr>
        <w:t>A Guide for Interprofessional Collaboration. USA: Council on Social Work Education.</w:t>
      </w:r>
      <w:r w:rsidRPr="00377A2C">
        <w:t xml:space="preserve">  Available from: https:</w:t>
      </w:r>
      <w:hyperlink r:id="rId13" w:history="1">
        <w:r w:rsidRPr="00377A2C">
          <w:rPr>
            <w:rStyle w:val="Hyperlink"/>
          </w:rPr>
          <w:t>www.cswe.org</w:t>
        </w:r>
      </w:hyperlink>
      <w:r w:rsidRPr="00377A2C">
        <w:t>/products/a-guide-for-interpersonal-collaboration. [Electronically accessed 07 September 24.]</w:t>
      </w:r>
    </w:p>
    <w:p w14:paraId="3E773E7D" w14:textId="7FA506DD" w:rsidR="009D35F4" w:rsidRDefault="009D35F4" w:rsidP="00090CD9"/>
    <w:p w14:paraId="5D84B003" w14:textId="44F5C6B0" w:rsidR="009D35F4" w:rsidRDefault="009D35F4" w:rsidP="009D35F4">
      <w:r w:rsidRPr="009D35F4">
        <w:t xml:space="preserve">Bassot, B. (2024), </w:t>
      </w:r>
      <w:r w:rsidRPr="009D35F4">
        <w:rPr>
          <w:i/>
          <w:iCs/>
        </w:rPr>
        <w:t>The Reflective Journal.</w:t>
      </w:r>
      <w:r w:rsidRPr="009D35F4">
        <w:t xml:space="preserve"> 4</w:t>
      </w:r>
      <w:r w:rsidRPr="009D35F4">
        <w:rPr>
          <w:vertAlign w:val="superscript"/>
        </w:rPr>
        <w:t xml:space="preserve">th </w:t>
      </w:r>
      <w:r w:rsidRPr="009D35F4">
        <w:t>ed. Bloomsbury Publishing.</w:t>
      </w:r>
    </w:p>
    <w:p w14:paraId="23D4327E" w14:textId="1EA1DC79" w:rsidR="009D35F4" w:rsidRDefault="009D35F4" w:rsidP="009D35F4"/>
    <w:p w14:paraId="4293D97C" w14:textId="6F61778E" w:rsidR="009D35F4" w:rsidRDefault="009D35F4" w:rsidP="009D35F4">
      <w:r w:rsidRPr="00377A2C">
        <w:t xml:space="preserve">Blue, J. (2024), </w:t>
      </w:r>
      <w:r w:rsidRPr="00377A2C">
        <w:rPr>
          <w:i/>
          <w:iCs/>
        </w:rPr>
        <w:t>Ways to develop Your Practice through Self-Reflection</w:t>
      </w:r>
      <w:r w:rsidRPr="00377A2C">
        <w:t xml:space="preserve">.  Available from: </w:t>
      </w:r>
      <w:hyperlink r:id="rId14" w:history="1">
        <w:r w:rsidRPr="00377A2C">
          <w:rPr>
            <w:rStyle w:val="Hyperlink"/>
          </w:rPr>
          <w:t>https://www.macmillanenglish.com/blog-resources/article/advancing-learning-ways-to-develop-your-practice-through-self-reflection</w:t>
        </w:r>
      </w:hyperlink>
      <w:r w:rsidRPr="00377A2C">
        <w:t xml:space="preserve"> [Electronically accessed 07 September 24.]</w:t>
      </w:r>
    </w:p>
    <w:p w14:paraId="0934711C" w14:textId="3BE3EFA7" w:rsidR="009D35F4" w:rsidRDefault="009D35F4" w:rsidP="009D35F4"/>
    <w:p w14:paraId="32CC1396" w14:textId="77777777" w:rsidR="009D35F4" w:rsidRPr="00377A2C" w:rsidRDefault="009D35F4" w:rsidP="009D35F4">
      <w:r w:rsidRPr="00377A2C">
        <w:t xml:space="preserve">Bromet, E et all. (2018), </w:t>
      </w:r>
      <w:r w:rsidRPr="00377A2C">
        <w:rPr>
          <w:i/>
          <w:iCs/>
        </w:rPr>
        <w:t>Trauma and Posttraumatic Stress Disorder.</w:t>
      </w:r>
      <w:r w:rsidRPr="00377A2C">
        <w:t xml:space="preserve"> Global Perspectives from the WHO World Mental Health Surveys. Cambridge University Press. Cambridge.</w:t>
      </w:r>
    </w:p>
    <w:p w14:paraId="5A1820BB" w14:textId="77777777" w:rsidR="009D35F4" w:rsidRPr="00377A2C" w:rsidRDefault="009D35F4" w:rsidP="009D35F4"/>
    <w:p w14:paraId="326DA127" w14:textId="786F0C6C" w:rsidR="009D35F4" w:rsidRPr="009D35F4" w:rsidRDefault="009D35F4" w:rsidP="009D35F4">
      <w:r w:rsidRPr="00377A2C">
        <w:t xml:space="preserve">Brown, B et all. (22/04/2024), </w:t>
      </w:r>
      <w:r w:rsidRPr="00377A2C">
        <w:rPr>
          <w:i/>
          <w:iCs/>
        </w:rPr>
        <w:t>The Mental Capacity Act 2005: A guide for Practice</w:t>
      </w:r>
      <w:r w:rsidRPr="00377A2C">
        <w:t>, 3</w:t>
      </w:r>
      <w:r w:rsidRPr="00377A2C">
        <w:rPr>
          <w:vertAlign w:val="superscript"/>
        </w:rPr>
        <w:t>rd</w:t>
      </w:r>
      <w:r w:rsidRPr="00377A2C">
        <w:t xml:space="preserve"> ed, pp.54. Learning Matters. </w:t>
      </w:r>
    </w:p>
    <w:p w14:paraId="46614C84" w14:textId="77777777" w:rsidR="009D35F4" w:rsidRDefault="009D35F4" w:rsidP="009D35F4">
      <w:pPr>
        <w:rPr>
          <w:sz w:val="24"/>
          <w:szCs w:val="24"/>
          <w:highlight w:val="yellow"/>
        </w:rPr>
      </w:pPr>
    </w:p>
    <w:p w14:paraId="1DC12D3C" w14:textId="77777777" w:rsidR="009D35F4" w:rsidRPr="009D35F4" w:rsidRDefault="009D35F4" w:rsidP="009D35F4">
      <w:r w:rsidRPr="009D35F4">
        <w:t xml:space="preserve">Budgen, R. (2010), </w:t>
      </w:r>
      <w:r w:rsidRPr="009D35F4">
        <w:rPr>
          <w:i/>
          <w:iCs/>
        </w:rPr>
        <w:t>Critical Thinking for Students</w:t>
      </w:r>
      <w:r w:rsidRPr="009D35F4">
        <w:t>. 4</w:t>
      </w:r>
      <w:r w:rsidRPr="009D35F4">
        <w:rPr>
          <w:vertAlign w:val="superscript"/>
        </w:rPr>
        <w:t>th</w:t>
      </w:r>
      <w:r w:rsidRPr="009D35F4">
        <w:t xml:space="preserve"> ed. Oxford: How to books Ltd.</w:t>
      </w:r>
    </w:p>
    <w:p w14:paraId="16F12300" w14:textId="77777777" w:rsidR="009D35F4" w:rsidRPr="00033BD7" w:rsidRDefault="009D35F4" w:rsidP="009D35F4">
      <w:pPr>
        <w:rPr>
          <w:sz w:val="24"/>
          <w:szCs w:val="24"/>
        </w:rPr>
      </w:pPr>
    </w:p>
    <w:p w14:paraId="3BD8866D" w14:textId="780ED69A" w:rsidR="009D35F4" w:rsidRDefault="009D35F4" w:rsidP="009D35F4">
      <w:r w:rsidRPr="009D35F4">
        <w:t xml:space="preserve">Carers UK, (2014), </w:t>
      </w:r>
      <w:r w:rsidRPr="009D35F4">
        <w:rPr>
          <w:i/>
          <w:iCs/>
        </w:rPr>
        <w:t>Your guide to the Care Act (England).</w:t>
      </w:r>
      <w:r w:rsidRPr="009D35F4">
        <w:t xml:space="preserve">  Available from: </w:t>
      </w:r>
      <w:hyperlink r:id="rId15" w:history="1">
        <w:r w:rsidRPr="009D35F4">
          <w:rPr>
            <w:rStyle w:val="Hyperlink"/>
          </w:rPr>
          <w:t>https://www.carersuk.org</w:t>
        </w:r>
      </w:hyperlink>
      <w:r w:rsidRPr="009D35F4">
        <w:t xml:space="preserve"> [Electronically accessed 5 January 2025.]</w:t>
      </w:r>
    </w:p>
    <w:p w14:paraId="6C4BCAE1" w14:textId="32B2FA2C" w:rsidR="009D35F4" w:rsidRDefault="009D35F4" w:rsidP="009D35F4"/>
    <w:p w14:paraId="49CD5653" w14:textId="01D3E987" w:rsidR="009D35F4" w:rsidRDefault="009D35F4" w:rsidP="009D35F4">
      <w:r w:rsidRPr="00377A2C">
        <w:t xml:space="preserve">Careinspectorate.wales, (2025), </w:t>
      </w:r>
      <w:r w:rsidRPr="00377A2C">
        <w:rPr>
          <w:i/>
          <w:iCs/>
        </w:rPr>
        <w:t>More than just words.</w:t>
      </w:r>
      <w:r w:rsidRPr="00377A2C">
        <w:t xml:space="preserve"> [Electronically accessed </w:t>
      </w:r>
      <w:r>
        <w:t>5</w:t>
      </w:r>
      <w:r w:rsidRPr="00377A2C">
        <w:t>January 2025.]</w:t>
      </w:r>
    </w:p>
    <w:p w14:paraId="39B2A3C8" w14:textId="154201ED" w:rsidR="009D35F4" w:rsidRDefault="009D35F4" w:rsidP="009D35F4"/>
    <w:p w14:paraId="4FC50D0A" w14:textId="77777777" w:rsidR="009D35F4" w:rsidRPr="00377A2C" w:rsidRDefault="009D35F4" w:rsidP="009D35F4">
      <w:r w:rsidRPr="00377A2C">
        <w:t xml:space="preserve">Channell, M. (2023), </w:t>
      </w:r>
      <w:r w:rsidRPr="00377A2C">
        <w:rPr>
          <w:i/>
          <w:iCs/>
        </w:rPr>
        <w:t>Gibbs Reflective Cycle – A Practical Guide</w:t>
      </w:r>
      <w:r w:rsidRPr="00377A2C">
        <w:t xml:space="preserve">.  Available from: https:// </w:t>
      </w:r>
      <w:hyperlink r:id="rId16" w:history="1">
        <w:r w:rsidRPr="00377A2C">
          <w:rPr>
            <w:rStyle w:val="Hyperlink"/>
          </w:rPr>
          <w:t>www.tsw.co.uk/blog/leadership-and-management/gibbs-reflective-cycle/</w:t>
        </w:r>
      </w:hyperlink>
      <w:r w:rsidRPr="00377A2C">
        <w:t xml:space="preserve"> [Electronically accessed 07 September 2024.]</w:t>
      </w:r>
    </w:p>
    <w:p w14:paraId="5D557BC3" w14:textId="77777777" w:rsidR="009D35F4" w:rsidRPr="009D35F4" w:rsidRDefault="009D35F4" w:rsidP="009D35F4">
      <w:pPr>
        <w:rPr>
          <w:color w:val="auto"/>
        </w:rPr>
      </w:pPr>
    </w:p>
    <w:p w14:paraId="266AD5BE" w14:textId="28CFD083" w:rsidR="00377A2C" w:rsidRDefault="009D35F4" w:rsidP="00090CD9">
      <w:pPr>
        <w:rPr>
          <w:color w:val="auto"/>
        </w:rPr>
      </w:pPr>
      <w:r w:rsidRPr="009D35F4">
        <w:rPr>
          <w:color w:val="auto"/>
        </w:rPr>
        <w:t xml:space="preserve">Chrisnell, C and Kelly, C. (2019), </w:t>
      </w:r>
      <w:r w:rsidRPr="009D35F4">
        <w:rPr>
          <w:i/>
          <w:iCs/>
          <w:color w:val="auto"/>
        </w:rPr>
        <w:t>Safeguarding in Social Work Practice: A Lifespan Approch.</w:t>
      </w:r>
      <w:r w:rsidRPr="009D35F4">
        <w:rPr>
          <w:color w:val="auto"/>
        </w:rPr>
        <w:t xml:space="preserve"> 2</w:t>
      </w:r>
      <w:r w:rsidRPr="009D35F4">
        <w:rPr>
          <w:color w:val="auto"/>
          <w:vertAlign w:val="superscript"/>
        </w:rPr>
        <w:t>nd</w:t>
      </w:r>
      <w:r w:rsidRPr="009D35F4">
        <w:rPr>
          <w:color w:val="auto"/>
        </w:rPr>
        <w:t xml:space="preserve"> ed.  United Kingdom: Sage Publications.</w:t>
      </w:r>
    </w:p>
    <w:p w14:paraId="477EF6F9" w14:textId="77777777" w:rsidR="00307588" w:rsidRDefault="00307588" w:rsidP="00090CD9">
      <w:pPr>
        <w:rPr>
          <w:color w:val="auto"/>
        </w:rPr>
      </w:pPr>
    </w:p>
    <w:p w14:paraId="42B5A573" w14:textId="13DD4248" w:rsidR="00307588" w:rsidRPr="00307588" w:rsidRDefault="00307588" w:rsidP="00090CD9">
      <w:r w:rsidRPr="00307588">
        <w:t xml:space="preserve">Department of Health and Social Care, (2024), </w:t>
      </w:r>
      <w:r w:rsidRPr="00307588">
        <w:rPr>
          <w:i/>
          <w:iCs/>
        </w:rPr>
        <w:t>Care and support statutory guidance</w:t>
      </w:r>
      <w:r w:rsidRPr="00307588">
        <w:t xml:space="preserve">.  Available from: </w:t>
      </w:r>
      <w:hyperlink r:id="rId17" w:history="1">
        <w:r w:rsidRPr="00307588">
          <w:rPr>
            <w:rStyle w:val="Hyperlink"/>
          </w:rPr>
          <w:t>https://www.gov.uk</w:t>
        </w:r>
      </w:hyperlink>
      <w:r w:rsidRPr="00307588">
        <w:t xml:space="preserve"> [Electronically accessed 6 January 2025.]</w:t>
      </w:r>
    </w:p>
    <w:p w14:paraId="6005260C" w14:textId="77777777" w:rsidR="00090CD9" w:rsidRPr="00377A2C" w:rsidRDefault="00090CD9" w:rsidP="00090CD9"/>
    <w:p w14:paraId="5C453BAE" w14:textId="57FFD017" w:rsidR="00377A2C" w:rsidRDefault="00090CD9" w:rsidP="00090CD9">
      <w:r w:rsidRPr="00377A2C">
        <w:t xml:space="preserve">Department of Health, (2008), </w:t>
      </w:r>
      <w:r w:rsidRPr="00377A2C">
        <w:rPr>
          <w:i/>
          <w:iCs/>
        </w:rPr>
        <w:t>Code of Practice, Mental Health Act 1983.</w:t>
      </w:r>
      <w:r w:rsidRPr="00377A2C">
        <w:t xml:space="preserve">  pp.5 – 12.TSO Information &amp; publishing Ltd.: Northwich.</w:t>
      </w:r>
    </w:p>
    <w:p w14:paraId="0BDEDD66" w14:textId="7FE039C3" w:rsidR="00307588" w:rsidRDefault="00307588" w:rsidP="00090CD9"/>
    <w:p w14:paraId="37899BE6" w14:textId="55091FB0" w:rsidR="00307588" w:rsidRDefault="00307588" w:rsidP="00307588">
      <w:r w:rsidRPr="00307588">
        <w:t xml:space="preserve">Equalityhumanrights.com, (2018), </w:t>
      </w:r>
      <w:r w:rsidRPr="00307588">
        <w:rPr>
          <w:i/>
          <w:iCs/>
        </w:rPr>
        <w:t>The Human Rights Act.</w:t>
      </w:r>
      <w:r w:rsidRPr="00307588">
        <w:t xml:space="preserve"> Available from: </w:t>
      </w:r>
      <w:hyperlink r:id="rId18" w:history="1">
        <w:r w:rsidRPr="00307588">
          <w:rPr>
            <w:rStyle w:val="Hyperlink"/>
          </w:rPr>
          <w:t>https://www.equality/humanrights.com/en/human-rights/human-rigths-act</w:t>
        </w:r>
      </w:hyperlink>
      <w:r w:rsidRPr="00307588">
        <w:t xml:space="preserve"> [Electronically accessed 7 January 2025.]</w:t>
      </w:r>
    </w:p>
    <w:p w14:paraId="58940F8A" w14:textId="432510DA" w:rsidR="00307588" w:rsidRDefault="00307588" w:rsidP="00307588"/>
    <w:p w14:paraId="5814F862" w14:textId="543F25AC" w:rsidR="00307588" w:rsidRDefault="00307588" w:rsidP="00090CD9">
      <w:r w:rsidRPr="00307588">
        <w:t xml:space="preserve">gdpr.eu, (2025), </w:t>
      </w:r>
      <w:r w:rsidRPr="00307588">
        <w:rPr>
          <w:i/>
          <w:iCs/>
        </w:rPr>
        <w:t>What is GDPR, the EU’s new data protection law?</w:t>
      </w:r>
      <w:r w:rsidRPr="00307588">
        <w:t xml:space="preserve"> Available from: </w:t>
      </w:r>
      <w:hyperlink r:id="rId19" w:history="1">
        <w:r w:rsidRPr="00307588">
          <w:rPr>
            <w:rStyle w:val="Hyperlink"/>
          </w:rPr>
          <w:t>https://www.gdpr.eu</w:t>
        </w:r>
      </w:hyperlink>
      <w:r w:rsidRPr="00307588">
        <w:t xml:space="preserve"> [Electronically accessed 5 January 2025.]</w:t>
      </w:r>
    </w:p>
    <w:p w14:paraId="5B2F2E84" w14:textId="3C185DF0" w:rsidR="008745D9" w:rsidRDefault="008745D9" w:rsidP="00090CD9"/>
    <w:p w14:paraId="0DD88DD1" w14:textId="1D951B60" w:rsidR="008745D9" w:rsidRDefault="008745D9" w:rsidP="00090CD9">
      <w:r w:rsidRPr="008745D9">
        <w:t xml:space="preserve">Gov.UK, (2018) </w:t>
      </w:r>
      <w:r w:rsidRPr="008745D9">
        <w:rPr>
          <w:i/>
          <w:iCs/>
        </w:rPr>
        <w:t xml:space="preserve">Data Protection. </w:t>
      </w:r>
      <w:r w:rsidRPr="008745D9">
        <w:t xml:space="preserve">Available from: </w:t>
      </w:r>
      <w:hyperlink r:id="rId20" w:history="1">
        <w:r w:rsidRPr="008745D9">
          <w:rPr>
            <w:rStyle w:val="Hyperlink"/>
          </w:rPr>
          <w:t>https://www.gov.uk</w:t>
        </w:r>
      </w:hyperlink>
      <w:r w:rsidRPr="008745D9">
        <w:t xml:space="preserve"> [Electronically accessed 13 January 2025.]</w:t>
      </w:r>
    </w:p>
    <w:p w14:paraId="7C480125" w14:textId="77777777" w:rsidR="00307588" w:rsidRDefault="00307588" w:rsidP="00090CD9"/>
    <w:p w14:paraId="193F4CC6" w14:textId="78800992" w:rsidR="00307588" w:rsidRPr="00307588" w:rsidRDefault="00307588" w:rsidP="00090CD9">
      <w:pPr>
        <w:rPr>
          <w:i/>
          <w:iCs/>
          <w:color w:val="auto"/>
        </w:rPr>
      </w:pPr>
      <w:r>
        <w:t>Gov.Wales</w:t>
      </w:r>
      <w:r>
        <w:rPr>
          <w:color w:val="auto"/>
        </w:rPr>
        <w:t xml:space="preserve">, </w:t>
      </w:r>
      <w:r w:rsidRPr="00307588">
        <w:rPr>
          <w:color w:val="auto"/>
        </w:rPr>
        <w:t xml:space="preserve">(2015), </w:t>
      </w:r>
      <w:r w:rsidRPr="00307588">
        <w:rPr>
          <w:i/>
          <w:iCs/>
          <w:color w:val="auto"/>
        </w:rPr>
        <w:t>Delivering the Active Offer: Social Services and Social Care.</w:t>
      </w:r>
      <w:r>
        <w:rPr>
          <w:i/>
          <w:iCs/>
          <w:color w:val="auto"/>
        </w:rPr>
        <w:t xml:space="preserve"> Available from: </w:t>
      </w:r>
      <w:hyperlink r:id="rId21" w:history="1">
        <w:r w:rsidRPr="008B433A">
          <w:rPr>
            <w:rStyle w:val="Hyperlink"/>
            <w:i/>
            <w:iCs/>
          </w:rPr>
          <w:t>https://www.gov.wales.uk</w:t>
        </w:r>
      </w:hyperlink>
      <w:r>
        <w:rPr>
          <w:i/>
          <w:iCs/>
          <w:color w:val="auto"/>
        </w:rPr>
        <w:t xml:space="preserve"> </w:t>
      </w:r>
      <w:r w:rsidRPr="00307588">
        <w:rPr>
          <w:color w:val="auto"/>
        </w:rPr>
        <w:t>[Electronically accessed 5 January 2025.]</w:t>
      </w:r>
    </w:p>
    <w:p w14:paraId="629CCB6F" w14:textId="77777777" w:rsidR="00377A2C" w:rsidRPr="00377A2C" w:rsidRDefault="00377A2C" w:rsidP="00377A2C"/>
    <w:p w14:paraId="563C4E83" w14:textId="4819BE57" w:rsidR="00377A2C" w:rsidRDefault="00377A2C" w:rsidP="00377A2C">
      <w:pPr>
        <w:jc w:val="both"/>
      </w:pPr>
      <w:r w:rsidRPr="00377A2C">
        <w:t xml:space="preserve">Gov.UK. (2014), </w:t>
      </w:r>
      <w:r w:rsidRPr="00377A2C">
        <w:rPr>
          <w:i/>
          <w:iCs/>
        </w:rPr>
        <w:t>The Social Services and Well-being (Wales) Act 2014</w:t>
      </w:r>
      <w:r w:rsidRPr="00377A2C">
        <w:t xml:space="preserve">. Available from </w:t>
      </w:r>
      <w:hyperlink r:id="rId22" w:history="1">
        <w:r w:rsidRPr="00377A2C">
          <w:rPr>
            <w:rStyle w:val="Hyperlink"/>
          </w:rPr>
          <w:t>https://www.legislation.gov.uk/anew/2014/3/contents</w:t>
        </w:r>
      </w:hyperlink>
      <w:r w:rsidRPr="00377A2C">
        <w:t xml:space="preserve"> [Electronically accessed 19 January 2025.]</w:t>
      </w:r>
    </w:p>
    <w:p w14:paraId="1EA7F79C" w14:textId="2CD2EAA6" w:rsidR="008745D9" w:rsidRPr="008745D9" w:rsidRDefault="008745D9" w:rsidP="00377A2C">
      <w:pPr>
        <w:jc w:val="both"/>
      </w:pPr>
    </w:p>
    <w:p w14:paraId="0C940D96" w14:textId="1FDAC4CA" w:rsidR="008745D9" w:rsidRDefault="008745D9" w:rsidP="008745D9">
      <w:r w:rsidRPr="008745D9">
        <w:t xml:space="preserve">Gov.Wales, (n.d), </w:t>
      </w:r>
      <w:r w:rsidRPr="008745D9">
        <w:rPr>
          <w:i/>
          <w:iCs/>
        </w:rPr>
        <w:t>National Standards and Outcomes Framework for Children and Young People in Wales.</w:t>
      </w:r>
      <w:r w:rsidRPr="008745D9">
        <w:t xml:space="preserve"> Available from: </w:t>
      </w:r>
      <w:hyperlink r:id="rId23" w:history="1">
        <w:r w:rsidRPr="008745D9">
          <w:rPr>
            <w:rStyle w:val="Hyperlink"/>
          </w:rPr>
          <w:t>https://www.gov.wales</w:t>
        </w:r>
      </w:hyperlink>
      <w:r w:rsidRPr="008745D9">
        <w:t xml:space="preserve"> [Electronically accessed 13 January 2025.]</w:t>
      </w:r>
    </w:p>
    <w:p w14:paraId="200C9ECB" w14:textId="77777777" w:rsidR="00307588" w:rsidRDefault="00307588" w:rsidP="00307588"/>
    <w:p w14:paraId="0FE0042B" w14:textId="5B964B26" w:rsidR="00307588" w:rsidRDefault="00307588" w:rsidP="008745D9">
      <w:pPr>
        <w:rPr>
          <w:color w:val="auto"/>
        </w:rPr>
      </w:pPr>
      <w:r w:rsidRPr="00307588">
        <w:rPr>
          <w:color w:val="auto"/>
        </w:rPr>
        <w:t xml:space="preserve">Hardy, R, (2018), </w:t>
      </w:r>
      <w:r w:rsidRPr="00307588">
        <w:rPr>
          <w:i/>
          <w:iCs/>
          <w:color w:val="auto"/>
        </w:rPr>
        <w:t>Motivational interviewing: what is and how you can use it in social work.</w:t>
      </w:r>
      <w:r w:rsidRPr="00307588">
        <w:rPr>
          <w:color w:val="auto"/>
        </w:rPr>
        <w:t xml:space="preserve">  Available from: https://</w:t>
      </w:r>
      <w:hyperlink r:id="rId24" w:history="1">
        <w:r w:rsidRPr="00307588">
          <w:rPr>
            <w:rStyle w:val="Hyperlink"/>
          </w:rPr>
          <w:t>www.communitycare.co.uk</w:t>
        </w:r>
      </w:hyperlink>
      <w:r w:rsidRPr="00307588">
        <w:t xml:space="preserve"> </w:t>
      </w:r>
      <w:r w:rsidRPr="00307588">
        <w:rPr>
          <w:color w:val="auto"/>
        </w:rPr>
        <w:t>[Electronically accessed 5 January 2025.]</w:t>
      </w:r>
    </w:p>
    <w:p w14:paraId="2FCDEA0A" w14:textId="0998576E" w:rsidR="00307588" w:rsidRDefault="00307588" w:rsidP="008745D9">
      <w:pPr>
        <w:rPr>
          <w:color w:val="auto"/>
        </w:rPr>
      </w:pPr>
    </w:p>
    <w:p w14:paraId="33695DC8" w14:textId="77777777" w:rsidR="00307588" w:rsidRPr="00307588" w:rsidRDefault="00307588" w:rsidP="00307588">
      <w:pPr>
        <w:rPr>
          <w:color w:val="auto"/>
        </w:rPr>
      </w:pPr>
      <w:r w:rsidRPr="00307588">
        <w:rPr>
          <w:color w:val="auto"/>
        </w:rPr>
        <w:t xml:space="preserve">Health and Safety Executive, (2025), </w:t>
      </w:r>
      <w:r w:rsidRPr="00307588">
        <w:rPr>
          <w:i/>
          <w:iCs/>
          <w:color w:val="auto"/>
        </w:rPr>
        <w:t>Health and Safety at Work etc Act 1974.</w:t>
      </w:r>
      <w:r w:rsidRPr="00307588">
        <w:rPr>
          <w:color w:val="auto"/>
        </w:rPr>
        <w:t xml:space="preserve"> Available from: </w:t>
      </w:r>
      <w:hyperlink r:id="rId25" w:history="1">
        <w:r w:rsidRPr="00307588">
          <w:rPr>
            <w:rStyle w:val="Hyperlink"/>
          </w:rPr>
          <w:t>https://www.hse.gov.uk</w:t>
        </w:r>
      </w:hyperlink>
      <w:r w:rsidRPr="00307588">
        <w:rPr>
          <w:color w:val="auto"/>
        </w:rPr>
        <w:t xml:space="preserve"> [Electronically accessed 7 January 2025.]</w:t>
      </w:r>
    </w:p>
    <w:p w14:paraId="68511AAA" w14:textId="77777777" w:rsidR="00377A2C" w:rsidRPr="00377A2C" w:rsidRDefault="00377A2C" w:rsidP="00377A2C">
      <w:pPr>
        <w:jc w:val="both"/>
      </w:pPr>
    </w:p>
    <w:p w14:paraId="55291F0C" w14:textId="6C3FA203" w:rsidR="00307588" w:rsidRPr="00307588" w:rsidRDefault="00377A2C" w:rsidP="00307588">
      <w:r w:rsidRPr="00377A2C">
        <w:t xml:space="preserve">Howe, D. (2008), </w:t>
      </w:r>
      <w:r w:rsidRPr="00377A2C">
        <w:rPr>
          <w:i/>
          <w:iCs/>
        </w:rPr>
        <w:t>The Emotionally Intelligent Social Worker.</w:t>
      </w:r>
      <w:r w:rsidRPr="00377A2C">
        <w:t xml:space="preserve"> London: Red Globe Press Ltd. </w:t>
      </w:r>
    </w:p>
    <w:p w14:paraId="756B0461" w14:textId="77777777" w:rsidR="00307588" w:rsidRDefault="00307588" w:rsidP="00307588">
      <w:pPr>
        <w:rPr>
          <w:color w:val="auto"/>
          <w:sz w:val="24"/>
          <w:szCs w:val="24"/>
        </w:rPr>
      </w:pPr>
    </w:p>
    <w:p w14:paraId="2593EEAF" w14:textId="77777777" w:rsidR="00307588" w:rsidRPr="00307588" w:rsidRDefault="00307588" w:rsidP="00307588">
      <w:r w:rsidRPr="00307588">
        <w:t xml:space="preserve">Johns, R. (2007), </w:t>
      </w:r>
      <w:r w:rsidRPr="00307588">
        <w:rPr>
          <w:i/>
          <w:iCs/>
        </w:rPr>
        <w:t>Using the Law in Social Work,</w:t>
      </w:r>
      <w:r w:rsidRPr="00307588">
        <w:t xml:space="preserve"> 3</w:t>
      </w:r>
      <w:r w:rsidRPr="00307588">
        <w:rPr>
          <w:vertAlign w:val="superscript"/>
        </w:rPr>
        <w:t>rd</w:t>
      </w:r>
      <w:r w:rsidRPr="00307588">
        <w:t xml:space="preserve"> ed. Exeter: Learning Matters Ltd. </w:t>
      </w:r>
    </w:p>
    <w:p w14:paraId="3738635A" w14:textId="77777777" w:rsidR="00307588" w:rsidRPr="00307588" w:rsidRDefault="00307588" w:rsidP="00307588"/>
    <w:p w14:paraId="32DC1198" w14:textId="60373D8E" w:rsidR="00307588" w:rsidRPr="00377A2C" w:rsidRDefault="00307588" w:rsidP="00377A2C">
      <w:r w:rsidRPr="00307588">
        <w:t xml:space="preserve">Journal of Social Work Practice, (2017), </w:t>
      </w:r>
      <w:r w:rsidRPr="00307588">
        <w:rPr>
          <w:i/>
          <w:iCs/>
        </w:rPr>
        <w:t>Understanding Risk in Social Work.</w:t>
      </w:r>
      <w:r w:rsidRPr="00307588">
        <w:t xml:space="preserve"> Vol 31, No 4. Available from: </w:t>
      </w:r>
      <w:hyperlink r:id="rId26" w:history="1">
        <w:r w:rsidRPr="00307588">
          <w:rPr>
            <w:rStyle w:val="Hyperlink"/>
          </w:rPr>
          <w:t>https://www.tandonline.com/doi/full/10.1080/02650533.2017.1397612</w:t>
        </w:r>
      </w:hyperlink>
      <w:r w:rsidRPr="00307588">
        <w:t xml:space="preserve"> [Electronically accessed 8 January 2025.]</w:t>
      </w:r>
    </w:p>
    <w:p w14:paraId="4945A601" w14:textId="0FFE5C5E" w:rsidR="00377A2C" w:rsidRPr="00377A2C" w:rsidRDefault="00377A2C" w:rsidP="00377A2C"/>
    <w:p w14:paraId="59A0CC4D" w14:textId="34E7ECAD" w:rsidR="008745D9" w:rsidRPr="00377A2C" w:rsidRDefault="00377A2C" w:rsidP="00377A2C">
      <w:r w:rsidRPr="00377A2C">
        <w:t xml:space="preserve">Kolb, David, A. (2015), </w:t>
      </w:r>
      <w:r w:rsidRPr="00377A2C">
        <w:rPr>
          <w:i/>
          <w:iCs/>
        </w:rPr>
        <w:t xml:space="preserve">Experiential Learning: Experience as the source of Learning and Development. </w:t>
      </w:r>
      <w:r w:rsidRPr="00377A2C">
        <w:t>2</w:t>
      </w:r>
      <w:r w:rsidRPr="00377A2C">
        <w:rPr>
          <w:vertAlign w:val="superscript"/>
        </w:rPr>
        <w:t>nd</w:t>
      </w:r>
      <w:r w:rsidRPr="00377A2C">
        <w:t xml:space="preserve"> ed. New Jersey. Pearson Education Ltd.</w:t>
      </w:r>
    </w:p>
    <w:p w14:paraId="28F54540" w14:textId="77777777" w:rsidR="00090CD9" w:rsidRPr="00377A2C" w:rsidRDefault="00090CD9" w:rsidP="00090CD9"/>
    <w:p w14:paraId="646E7234" w14:textId="406F8948" w:rsidR="00090CD9" w:rsidRDefault="00090CD9" w:rsidP="00090CD9">
      <w:r w:rsidRPr="00377A2C">
        <w:t xml:space="preserve">Law.gov.wales, (20 February 2024), </w:t>
      </w:r>
      <w:r w:rsidRPr="00377A2C">
        <w:rPr>
          <w:i/>
          <w:iCs/>
        </w:rPr>
        <w:t>Mental Health (Wales) Measure 2010.</w:t>
      </w:r>
      <w:r w:rsidRPr="00377A2C">
        <w:t xml:space="preserve">  [Electronically accessed 26 January 2025.]</w:t>
      </w:r>
    </w:p>
    <w:p w14:paraId="11F2603B" w14:textId="1A627F71" w:rsidR="008745D9" w:rsidRDefault="008745D9" w:rsidP="00090CD9"/>
    <w:p w14:paraId="05938D92" w14:textId="4D580C7C" w:rsidR="008745D9" w:rsidRPr="008745D9" w:rsidRDefault="008745D9" w:rsidP="008745D9">
      <w:r w:rsidRPr="008745D9">
        <w:t xml:space="preserve">Law Wales, (2022), </w:t>
      </w:r>
      <w:r w:rsidRPr="008745D9">
        <w:rPr>
          <w:i/>
          <w:iCs/>
        </w:rPr>
        <w:t>Welsh Language.</w:t>
      </w:r>
      <w:r w:rsidRPr="008745D9">
        <w:t xml:space="preserve">  Available from: </w:t>
      </w:r>
      <w:hyperlink r:id="rId27" w:history="1">
        <w:r w:rsidRPr="008745D9">
          <w:rPr>
            <w:rStyle w:val="Hyperlink"/>
          </w:rPr>
          <w:t>https://www.lw.gov.wales</w:t>
        </w:r>
      </w:hyperlink>
      <w:r w:rsidRPr="008745D9">
        <w:t xml:space="preserve"> [Electronically accessed 14 January 2025.]</w:t>
      </w:r>
    </w:p>
    <w:p w14:paraId="7C201971" w14:textId="77777777" w:rsidR="00090CD9" w:rsidRPr="00377A2C" w:rsidRDefault="00090CD9" w:rsidP="00090CD9"/>
    <w:p w14:paraId="767CFB1C" w14:textId="08E4F942" w:rsidR="00090CD9" w:rsidRDefault="00090CD9" w:rsidP="00090CD9">
      <w:r w:rsidRPr="00377A2C">
        <w:t xml:space="preserve">Legislation.gov.uk, (2025), </w:t>
      </w:r>
      <w:r w:rsidRPr="00377A2C">
        <w:rPr>
          <w:i/>
          <w:iCs/>
        </w:rPr>
        <w:t>Equality Act 2010.</w:t>
      </w:r>
      <w:r w:rsidRPr="00377A2C">
        <w:t xml:space="preserve">  [Electronically accessed </w:t>
      </w:r>
      <w:r w:rsidR="00307588">
        <w:t xml:space="preserve">8 </w:t>
      </w:r>
      <w:r w:rsidRPr="00377A2C">
        <w:t>January 2025.]</w:t>
      </w:r>
    </w:p>
    <w:p w14:paraId="52499157" w14:textId="6B59874D" w:rsidR="008745D9" w:rsidRDefault="008745D9" w:rsidP="00090CD9"/>
    <w:p w14:paraId="33BA5324" w14:textId="533B0D20" w:rsidR="00090CD9" w:rsidRDefault="008745D9" w:rsidP="00090CD9">
      <w:pPr>
        <w:rPr>
          <w:rFonts w:eastAsia="Calibri"/>
        </w:rPr>
      </w:pPr>
      <w:r w:rsidRPr="008745D9">
        <w:rPr>
          <w:rFonts w:eastAsia="Calibri"/>
        </w:rPr>
        <w:t xml:space="preserve">Legislation.gov.uk, (2025), </w:t>
      </w:r>
      <w:r w:rsidRPr="008745D9">
        <w:rPr>
          <w:rFonts w:eastAsia="Calibri"/>
          <w:i/>
          <w:iCs/>
        </w:rPr>
        <w:t>Human Rights Act 1989.</w:t>
      </w:r>
      <w:r w:rsidRPr="008745D9">
        <w:rPr>
          <w:rFonts w:eastAsia="Calibri"/>
        </w:rPr>
        <w:t xml:space="preserve"> Available from: </w:t>
      </w:r>
      <w:hyperlink r:id="rId28" w:history="1">
        <w:r w:rsidRPr="008745D9">
          <w:rPr>
            <w:rStyle w:val="Hyperlink"/>
            <w:rFonts w:eastAsia="Calibri"/>
          </w:rPr>
          <w:t>https://legislation.gov.uk</w:t>
        </w:r>
      </w:hyperlink>
      <w:r w:rsidRPr="008745D9">
        <w:rPr>
          <w:rFonts w:eastAsia="Calibri"/>
        </w:rPr>
        <w:t xml:space="preserve"> [Electronically accessed 14 January 2025.] </w:t>
      </w:r>
    </w:p>
    <w:p w14:paraId="1B736EA7" w14:textId="77777777" w:rsidR="00307588" w:rsidRDefault="00307588" w:rsidP="00090CD9">
      <w:pPr>
        <w:rPr>
          <w:rFonts w:eastAsia="Calibri"/>
        </w:rPr>
      </w:pPr>
    </w:p>
    <w:p w14:paraId="6C9B48C8" w14:textId="39B3B7B9" w:rsidR="008745D9" w:rsidRDefault="008745D9" w:rsidP="008745D9">
      <w:r w:rsidRPr="008745D9">
        <w:t xml:space="preserve">Legislation, (2025) Mental Capacity Act 2005. Available from: </w:t>
      </w:r>
      <w:hyperlink r:id="rId29" w:history="1">
        <w:r w:rsidRPr="008745D9">
          <w:rPr>
            <w:rStyle w:val="Hyperlink"/>
          </w:rPr>
          <w:t>https://legislation.gov.uk</w:t>
        </w:r>
      </w:hyperlink>
      <w:r w:rsidRPr="008745D9">
        <w:t xml:space="preserve"> [Electronically accessed 14 January 2025.]</w:t>
      </w:r>
    </w:p>
    <w:p w14:paraId="54478D8F" w14:textId="77777777" w:rsidR="00307588" w:rsidRPr="00307588" w:rsidRDefault="00307588" w:rsidP="00307588">
      <w:pPr>
        <w:rPr>
          <w:color w:val="auto"/>
        </w:rPr>
      </w:pPr>
    </w:p>
    <w:p w14:paraId="580E9099" w14:textId="77777777" w:rsidR="00307588" w:rsidRPr="00307588" w:rsidRDefault="00307588" w:rsidP="00307588">
      <w:pPr>
        <w:rPr>
          <w:color w:val="auto"/>
        </w:rPr>
      </w:pPr>
      <w:hyperlink r:id="rId30" w:history="1">
        <w:r w:rsidRPr="00307588">
          <w:rPr>
            <w:rStyle w:val="Hyperlink"/>
          </w:rPr>
          <w:t>www.mentalhealthwales.net</w:t>
        </w:r>
      </w:hyperlink>
      <w:r w:rsidRPr="00307588">
        <w:rPr>
          <w:color w:val="auto"/>
        </w:rPr>
        <w:t xml:space="preserve">, (2023), </w:t>
      </w:r>
      <w:r w:rsidRPr="00307588">
        <w:rPr>
          <w:i/>
          <w:iCs/>
          <w:color w:val="auto"/>
        </w:rPr>
        <w:t>Mental Health Measure</w:t>
      </w:r>
      <w:r w:rsidRPr="00307588">
        <w:rPr>
          <w:color w:val="auto"/>
        </w:rPr>
        <w:t xml:space="preserve"> [Electronically accessed 6 January 2025.]</w:t>
      </w:r>
    </w:p>
    <w:p w14:paraId="3B6F29E5" w14:textId="77777777" w:rsidR="00090CD9" w:rsidRPr="00377A2C" w:rsidRDefault="00090CD9" w:rsidP="00090CD9"/>
    <w:p w14:paraId="32A705D7" w14:textId="5CF7D3F8" w:rsidR="00090CD9" w:rsidRDefault="00090CD9" w:rsidP="00090CD9">
      <w:r w:rsidRPr="00377A2C">
        <w:t xml:space="preserve">Legislation.gov.uk, (2014), </w:t>
      </w:r>
      <w:r w:rsidRPr="00377A2C">
        <w:rPr>
          <w:i/>
          <w:iCs/>
        </w:rPr>
        <w:t>Social Services and Well-being (Wales) Act 2014.</w:t>
      </w:r>
      <w:r w:rsidRPr="00377A2C">
        <w:t xml:space="preserve">  [Electronically accessed 26 January 2025.]</w:t>
      </w:r>
    </w:p>
    <w:p w14:paraId="4C97E62A" w14:textId="77777777" w:rsidR="00090CD9" w:rsidRPr="00377A2C" w:rsidRDefault="00090CD9" w:rsidP="00090CD9"/>
    <w:p w14:paraId="7A65CA06" w14:textId="3977AA54" w:rsidR="00090CD9" w:rsidRPr="00377A2C" w:rsidRDefault="00090CD9" w:rsidP="00090CD9">
      <w:r w:rsidRPr="00377A2C">
        <w:t xml:space="preserve">Legislation.gov.uk, (3 June 2021), </w:t>
      </w:r>
      <w:r w:rsidRPr="00377A2C">
        <w:rPr>
          <w:i/>
          <w:iCs/>
        </w:rPr>
        <w:t>Welsh Language Act 1993.</w:t>
      </w:r>
      <w:r w:rsidRPr="00377A2C">
        <w:t xml:space="preserve">  [Electronically accessed </w:t>
      </w:r>
      <w:r w:rsidR="00307588">
        <w:t>5</w:t>
      </w:r>
      <w:r w:rsidRPr="00377A2C">
        <w:t xml:space="preserve"> January 2025.]</w:t>
      </w:r>
    </w:p>
    <w:p w14:paraId="2E04302E" w14:textId="77777777" w:rsidR="00090CD9" w:rsidRPr="00377A2C" w:rsidRDefault="00090CD9" w:rsidP="00090CD9"/>
    <w:p w14:paraId="71B9330B" w14:textId="2B857535" w:rsidR="00090CD9" w:rsidRDefault="00090CD9" w:rsidP="00090CD9">
      <w:r w:rsidRPr="00377A2C">
        <w:t xml:space="preserve">Lishman, J. (n.d), </w:t>
      </w:r>
      <w:r w:rsidRPr="00377A2C">
        <w:rPr>
          <w:i/>
          <w:iCs/>
        </w:rPr>
        <w:t>Communication in Social Work,</w:t>
      </w:r>
      <w:r w:rsidRPr="00377A2C">
        <w:t xml:space="preserve"> 2</w:t>
      </w:r>
      <w:r w:rsidRPr="00377A2C">
        <w:rPr>
          <w:vertAlign w:val="superscript"/>
        </w:rPr>
        <w:t>nd</w:t>
      </w:r>
      <w:r w:rsidRPr="00377A2C">
        <w:t xml:space="preserve"> ed. BASW Practical Social Work Series: Bloomsbury Publishing. </w:t>
      </w:r>
    </w:p>
    <w:p w14:paraId="39EE316B" w14:textId="01EAB46F" w:rsidR="008745D9" w:rsidRDefault="008745D9" w:rsidP="00090CD9"/>
    <w:p w14:paraId="64EFEFE2" w14:textId="77777777" w:rsidR="008745D9" w:rsidRPr="008745D9" w:rsidRDefault="008745D9" w:rsidP="008745D9">
      <w:pPr>
        <w:rPr>
          <w:rFonts w:eastAsia="Calibri"/>
        </w:rPr>
      </w:pPr>
      <w:r w:rsidRPr="008745D9">
        <w:rPr>
          <w:rFonts w:eastAsia="Calibri"/>
        </w:rPr>
        <w:t xml:space="preserve">Maslow, A, (2016), </w:t>
      </w:r>
      <w:r w:rsidRPr="008745D9">
        <w:rPr>
          <w:rFonts w:eastAsia="Calibri"/>
          <w:i/>
          <w:iCs/>
        </w:rPr>
        <w:t>The Theory of Human Motivation.</w:t>
      </w:r>
      <w:r w:rsidRPr="008745D9">
        <w:rPr>
          <w:rFonts w:eastAsia="Calibri"/>
        </w:rPr>
        <w:t xml:space="preserve"> Midwest Journal Press.</w:t>
      </w:r>
    </w:p>
    <w:p w14:paraId="63D2ADEE" w14:textId="77777777" w:rsidR="008745D9" w:rsidRPr="008745D9" w:rsidRDefault="008745D9" w:rsidP="008745D9">
      <w:r w:rsidRPr="008745D9">
        <w:t>NSPCC Learning, (2022). Gillick competency and Fraser guidelines.  Available from: learning.nspcc.org.uk. [Electronically accessed 14 January 2025.]</w:t>
      </w:r>
    </w:p>
    <w:p w14:paraId="71CB2308" w14:textId="190BDEDF" w:rsidR="00377A2C" w:rsidRPr="00377A2C" w:rsidRDefault="00377A2C" w:rsidP="00377A2C">
      <w:pPr>
        <w:jc w:val="both"/>
      </w:pPr>
    </w:p>
    <w:p w14:paraId="7771D951" w14:textId="66F2199F" w:rsidR="00377A2C" w:rsidRPr="00377A2C" w:rsidRDefault="00377A2C" w:rsidP="00377A2C">
      <w:r w:rsidRPr="00377A2C">
        <w:t xml:space="preserve">Maclean, S. and Harrison, R. (2015), </w:t>
      </w:r>
      <w:r w:rsidRPr="00377A2C">
        <w:rPr>
          <w:i/>
          <w:iCs/>
        </w:rPr>
        <w:t>Theory and Practice</w:t>
      </w:r>
      <w:r w:rsidRPr="00377A2C">
        <w:t>. Great Britain: Kirwin Maclean Associates Ltd. pp. 130 – 143.</w:t>
      </w:r>
    </w:p>
    <w:p w14:paraId="68E82122" w14:textId="77777777" w:rsidR="00090CD9" w:rsidRPr="00377A2C" w:rsidRDefault="00090CD9" w:rsidP="00090CD9"/>
    <w:p w14:paraId="2C4C042C" w14:textId="578FF95D" w:rsidR="00090CD9" w:rsidRDefault="00090CD9" w:rsidP="00090CD9">
      <w:r w:rsidRPr="00377A2C">
        <w:t xml:space="preserve">McMillan, M, (2004), </w:t>
      </w:r>
      <w:r w:rsidRPr="00377A2C">
        <w:rPr>
          <w:i/>
          <w:iCs/>
        </w:rPr>
        <w:t>The Person-centred approach to therapeutic change,</w:t>
      </w:r>
      <w:r w:rsidRPr="00377A2C">
        <w:t xml:space="preserve"> pp.4.  Sage Ltd. London.</w:t>
      </w:r>
    </w:p>
    <w:p w14:paraId="495E461E" w14:textId="40B4C4DD" w:rsidR="00307588" w:rsidRDefault="00307588" w:rsidP="00090CD9"/>
    <w:p w14:paraId="4DA0C900" w14:textId="77777777" w:rsidR="00307588" w:rsidRPr="00307588" w:rsidRDefault="00307588" w:rsidP="00307588">
      <w:pPr>
        <w:rPr>
          <w:color w:val="auto"/>
        </w:rPr>
      </w:pPr>
      <w:r w:rsidRPr="00307588">
        <w:rPr>
          <w:color w:val="auto"/>
        </w:rPr>
        <w:lastRenderedPageBreak/>
        <w:t xml:space="preserve">National education union, (2025), </w:t>
      </w:r>
      <w:r w:rsidRPr="00307588">
        <w:rPr>
          <w:i/>
          <w:iCs/>
          <w:color w:val="auto"/>
        </w:rPr>
        <w:t>The Little Book of Adverse Childhood Experiences.</w:t>
      </w:r>
      <w:r w:rsidRPr="00307588">
        <w:rPr>
          <w:color w:val="auto"/>
        </w:rPr>
        <w:t xml:space="preserve"> Available from: https:www.neu.orhg.uk [Electronically accessed 6 January 2925.]</w:t>
      </w:r>
    </w:p>
    <w:p w14:paraId="2C4BF039" w14:textId="77777777" w:rsidR="00307588" w:rsidRPr="00307588" w:rsidRDefault="00307588" w:rsidP="00307588">
      <w:pPr>
        <w:rPr>
          <w:color w:val="auto"/>
        </w:rPr>
      </w:pPr>
    </w:p>
    <w:p w14:paraId="784B91C5" w14:textId="77777777" w:rsidR="00307588" w:rsidRPr="00307588" w:rsidRDefault="00307588" w:rsidP="00307588">
      <w:pPr>
        <w:rPr>
          <w:color w:val="auto"/>
        </w:rPr>
      </w:pPr>
      <w:r w:rsidRPr="00307588">
        <w:rPr>
          <w:color w:val="auto"/>
        </w:rPr>
        <w:t xml:space="preserve">National Safeguarding Board Wales, (2014), </w:t>
      </w:r>
      <w:r w:rsidRPr="00307588">
        <w:rPr>
          <w:i/>
          <w:iCs/>
          <w:color w:val="auto"/>
        </w:rPr>
        <w:t>About The Board.</w:t>
      </w:r>
      <w:r w:rsidRPr="00307588">
        <w:rPr>
          <w:color w:val="auto"/>
        </w:rPr>
        <w:t xml:space="preserve"> Available from: </w:t>
      </w:r>
      <w:hyperlink r:id="rId31" w:history="1">
        <w:r w:rsidRPr="00307588">
          <w:rPr>
            <w:rStyle w:val="Hyperlink"/>
          </w:rPr>
          <w:t>https://www.safeguadngboard.wales</w:t>
        </w:r>
      </w:hyperlink>
      <w:r w:rsidRPr="00307588">
        <w:rPr>
          <w:color w:val="auto"/>
        </w:rPr>
        <w:t xml:space="preserve"> [Electronically accessed 8 January 2025.]</w:t>
      </w:r>
    </w:p>
    <w:p w14:paraId="06243552" w14:textId="77777777" w:rsidR="00307588" w:rsidRDefault="00307588" w:rsidP="00307588">
      <w:pPr>
        <w:rPr>
          <w:color w:val="auto"/>
          <w:sz w:val="24"/>
          <w:szCs w:val="24"/>
        </w:rPr>
      </w:pPr>
    </w:p>
    <w:p w14:paraId="361E3CEB" w14:textId="77777777" w:rsidR="00307588" w:rsidRPr="00307588" w:rsidRDefault="00307588" w:rsidP="00307588">
      <w:r w:rsidRPr="00307588">
        <w:t xml:space="preserve">National Safeguarding Team, (2016), </w:t>
      </w:r>
      <w:r w:rsidRPr="00307588">
        <w:rPr>
          <w:i/>
          <w:iCs/>
        </w:rPr>
        <w:t xml:space="preserve">A guide for Safeguarding Children and Adults at Risk in General Practice. </w:t>
      </w:r>
      <w:r w:rsidRPr="00307588">
        <w:t xml:space="preserve">Available from: </w:t>
      </w:r>
      <w:hyperlink r:id="rId32" w:history="1">
        <w:r w:rsidRPr="00307588">
          <w:rPr>
            <w:rStyle w:val="Hyperlink"/>
          </w:rPr>
          <w:t>https://www.wales.nhs.uk/sitesplus/documents/888/A%20guide%20Safeguarding%20Children%20and%20Adults%20at%20Risk%20in%2General%20Practice%20September%202016%202.pdf</w:t>
        </w:r>
      </w:hyperlink>
      <w:r w:rsidRPr="00307588">
        <w:t xml:space="preserve"> [Electronically accessed 7 January 2025.]</w:t>
      </w:r>
    </w:p>
    <w:p w14:paraId="7B48D842" w14:textId="77777777" w:rsidR="00090CD9" w:rsidRPr="00377A2C" w:rsidRDefault="00090CD9" w:rsidP="00090CD9"/>
    <w:p w14:paraId="349D58BC" w14:textId="26B524D5" w:rsidR="00090CD9" w:rsidRDefault="00090CD9" w:rsidP="00090CD9">
      <w:r w:rsidRPr="00377A2C">
        <w:t xml:space="preserve">Narula, U, (2006), </w:t>
      </w:r>
      <w:r w:rsidRPr="00377A2C">
        <w:rPr>
          <w:i/>
          <w:iCs/>
        </w:rPr>
        <w:t>Communication Model.</w:t>
      </w:r>
      <w:r w:rsidRPr="00377A2C">
        <w:t xml:space="preserve"> pp21 – 26. Atlantic Publishers &amp; Distributors Ltd: New Delhi.</w:t>
      </w:r>
    </w:p>
    <w:p w14:paraId="0E52BB53" w14:textId="77777777" w:rsidR="00307588" w:rsidRDefault="00307588" w:rsidP="00090CD9"/>
    <w:p w14:paraId="5E881C5E" w14:textId="77777777" w:rsidR="00307588" w:rsidRPr="00377A2C" w:rsidRDefault="00307588" w:rsidP="00307588">
      <w:r w:rsidRPr="00307588">
        <w:t xml:space="preserve">NSPCC Learning, (2019), </w:t>
      </w:r>
      <w:r w:rsidRPr="00307588">
        <w:rPr>
          <w:i/>
          <w:iCs/>
        </w:rPr>
        <w:t>Assessing the Risk, Protecting the Child.</w:t>
      </w:r>
      <w:r w:rsidRPr="00307588">
        <w:t xml:space="preserve"> Available from: </w:t>
      </w:r>
      <w:hyperlink r:id="rId33" w:history="1">
        <w:r w:rsidRPr="00307588">
          <w:rPr>
            <w:rStyle w:val="Hyperlink"/>
          </w:rPr>
          <w:t>https://learning.nspcc.org.uk/services-children-families/past-services/</w:t>
        </w:r>
      </w:hyperlink>
      <w:r w:rsidRPr="00307588">
        <w:t xml:space="preserve"> [Electronically accessed 8 January 2025.]</w:t>
      </w:r>
    </w:p>
    <w:p w14:paraId="28C56165" w14:textId="77777777" w:rsidR="00377A2C" w:rsidRPr="00377A2C" w:rsidRDefault="00377A2C" w:rsidP="00377A2C"/>
    <w:p w14:paraId="37363389" w14:textId="293DD08A" w:rsidR="00377A2C" w:rsidRDefault="00377A2C" w:rsidP="00377A2C">
      <w:r w:rsidRPr="00377A2C">
        <w:t xml:space="preserve">Parrott, L. (2010), </w:t>
      </w:r>
      <w:r w:rsidRPr="00377A2C">
        <w:rPr>
          <w:i/>
          <w:iCs/>
        </w:rPr>
        <w:t>Values and Ethics in Social Work Practice</w:t>
      </w:r>
      <w:r w:rsidR="00307588">
        <w:rPr>
          <w:i/>
          <w:iCs/>
        </w:rPr>
        <w:t xml:space="preserve">, </w:t>
      </w:r>
      <w:r w:rsidR="00307588" w:rsidRPr="00307588">
        <w:t>2</w:t>
      </w:r>
      <w:r w:rsidR="00307588" w:rsidRPr="00307588">
        <w:rPr>
          <w:vertAlign w:val="superscript"/>
        </w:rPr>
        <w:t>nd</w:t>
      </w:r>
      <w:r w:rsidR="00307588" w:rsidRPr="00307588">
        <w:t xml:space="preserve"> ed.</w:t>
      </w:r>
      <w:r w:rsidRPr="00307588">
        <w:t>.</w:t>
      </w:r>
      <w:r w:rsidRPr="00377A2C">
        <w:t xml:space="preserve"> Exeter: Learning Matters Ltd. </w:t>
      </w:r>
    </w:p>
    <w:p w14:paraId="1AAF8900" w14:textId="5B2795C5" w:rsidR="008745D9" w:rsidRDefault="008745D9" w:rsidP="00377A2C"/>
    <w:p w14:paraId="18A99F6E" w14:textId="63863169" w:rsidR="008745D9" w:rsidRDefault="008745D9" w:rsidP="00377A2C">
      <w:pPr>
        <w:rPr>
          <w:rFonts w:eastAsia="Calibri"/>
        </w:rPr>
      </w:pPr>
      <w:r w:rsidRPr="008745D9">
        <w:rPr>
          <w:rFonts w:eastAsia="Calibri"/>
        </w:rPr>
        <w:t xml:space="preserve">Powell, K, (2015) </w:t>
      </w:r>
      <w:r w:rsidRPr="008745D9">
        <w:rPr>
          <w:rFonts w:eastAsia="Calibri"/>
          <w:i/>
          <w:iCs/>
        </w:rPr>
        <w:t>A Strengths-Based Approach for Intervention with At-Risk Youth</w:t>
      </w:r>
      <w:r w:rsidRPr="008745D9">
        <w:rPr>
          <w:rFonts w:eastAsia="Calibri"/>
        </w:rPr>
        <w:t>. United Kingdom: Research Press.</w:t>
      </w:r>
    </w:p>
    <w:p w14:paraId="247E6E36" w14:textId="77777777" w:rsidR="008745D9" w:rsidRDefault="008745D9" w:rsidP="008745D9">
      <w:pPr>
        <w:rPr>
          <w:rFonts w:eastAsia="Calibri"/>
          <w:sz w:val="22"/>
          <w:szCs w:val="22"/>
        </w:rPr>
      </w:pPr>
    </w:p>
    <w:p w14:paraId="0BE9D433" w14:textId="484EB6C6" w:rsidR="008745D9" w:rsidRDefault="008745D9" w:rsidP="00377A2C">
      <w:pPr>
        <w:rPr>
          <w:rFonts w:eastAsia="Calibri"/>
        </w:rPr>
      </w:pPr>
      <w:r w:rsidRPr="008745D9">
        <w:rPr>
          <w:rFonts w:eastAsia="Calibri"/>
        </w:rPr>
        <w:t xml:space="preserve">Safegaurdingboard.Wales, 2023), </w:t>
      </w:r>
      <w:r w:rsidRPr="008745D9">
        <w:rPr>
          <w:rFonts w:eastAsia="Calibri"/>
          <w:i/>
          <w:iCs/>
        </w:rPr>
        <w:t>An Independent Safeguarding Voice.</w:t>
      </w:r>
      <w:r w:rsidRPr="008745D9">
        <w:rPr>
          <w:rFonts w:eastAsia="Calibri"/>
        </w:rPr>
        <w:t xml:space="preserve"> Available from: </w:t>
      </w:r>
      <w:hyperlink r:id="rId34" w:history="1">
        <w:r w:rsidRPr="008745D9">
          <w:rPr>
            <w:rStyle w:val="Hyperlink"/>
            <w:rFonts w:eastAsia="Calibri"/>
          </w:rPr>
          <w:t>https://www.safeguardingboard.wales</w:t>
        </w:r>
      </w:hyperlink>
      <w:r w:rsidRPr="008745D9">
        <w:rPr>
          <w:rFonts w:eastAsia="Calibri"/>
        </w:rPr>
        <w:t xml:space="preserve"> [Electronically accessed 13 January 2025.]</w:t>
      </w:r>
    </w:p>
    <w:p w14:paraId="0EC6AC9D" w14:textId="76D8BEFA" w:rsidR="00307588" w:rsidRPr="00307588" w:rsidRDefault="00307588" w:rsidP="00377A2C">
      <w:pPr>
        <w:rPr>
          <w:rFonts w:eastAsia="Calibri"/>
        </w:rPr>
      </w:pPr>
    </w:p>
    <w:p w14:paraId="742362A5" w14:textId="7DAA6B03" w:rsidR="00307588" w:rsidRPr="00307588" w:rsidRDefault="00307588" w:rsidP="00377A2C">
      <w:r w:rsidRPr="00307588">
        <w:t xml:space="preserve">Safeguarding Procedures, (2025). </w:t>
      </w:r>
      <w:r w:rsidRPr="00307588">
        <w:rPr>
          <w:i/>
          <w:iCs/>
        </w:rPr>
        <w:t>Wales Safeguarding Procedures.</w:t>
      </w:r>
      <w:r w:rsidRPr="00307588">
        <w:t xml:space="preserve"> Available from </w:t>
      </w:r>
      <w:hyperlink r:id="rId35" w:history="1">
        <w:r w:rsidRPr="00307588">
          <w:rPr>
            <w:rStyle w:val="Hyperlink"/>
          </w:rPr>
          <w:t>https://safeguarding.wales</w:t>
        </w:r>
      </w:hyperlink>
      <w:r w:rsidRPr="00307588">
        <w:t xml:space="preserve"> [Electronically accessed 7 January 2025.]</w:t>
      </w:r>
    </w:p>
    <w:p w14:paraId="74A76031" w14:textId="542239E0" w:rsidR="008745D9" w:rsidRDefault="008745D9" w:rsidP="00377A2C">
      <w:pPr>
        <w:rPr>
          <w:rFonts w:eastAsia="Calibri"/>
        </w:rPr>
      </w:pPr>
    </w:p>
    <w:p w14:paraId="40132CCD" w14:textId="3DDFF0B0" w:rsidR="008745D9" w:rsidRPr="008745D9" w:rsidRDefault="008745D9" w:rsidP="00377A2C">
      <w:r w:rsidRPr="008745D9">
        <w:t xml:space="preserve">Safeguarding Wales, (2025), </w:t>
      </w:r>
      <w:r w:rsidRPr="008745D9">
        <w:rPr>
          <w:i/>
          <w:iCs/>
        </w:rPr>
        <w:t>Wales Safeguarding Procedures.</w:t>
      </w:r>
      <w:r w:rsidRPr="008745D9">
        <w:t xml:space="preserve">  Available from: </w:t>
      </w:r>
      <w:hyperlink r:id="rId36" w:history="1">
        <w:r w:rsidRPr="008745D9">
          <w:rPr>
            <w:rStyle w:val="Hyperlink"/>
          </w:rPr>
          <w:t>https://safeguarding.wales</w:t>
        </w:r>
      </w:hyperlink>
      <w:r w:rsidRPr="008745D9">
        <w:t xml:space="preserve"> [Electronically accessed 14 January 2025.]</w:t>
      </w:r>
    </w:p>
    <w:p w14:paraId="1361E869" w14:textId="77777777" w:rsidR="00090CD9" w:rsidRPr="00377A2C" w:rsidRDefault="00090CD9" w:rsidP="00090CD9"/>
    <w:p w14:paraId="2E1DBBE5" w14:textId="77777777" w:rsidR="00090CD9" w:rsidRPr="00377A2C" w:rsidRDefault="00090CD9" w:rsidP="00090CD9">
      <w:r w:rsidRPr="00377A2C">
        <w:t xml:space="preserve">Scie.org.uk, (October 2022), </w:t>
      </w:r>
      <w:r w:rsidRPr="00377A2C">
        <w:rPr>
          <w:i/>
          <w:iCs/>
        </w:rPr>
        <w:t>Mental Capacity Act 2005 at a Glance.</w:t>
      </w:r>
      <w:r w:rsidRPr="00377A2C">
        <w:t xml:space="preserve">  [Electronically accessed 27 January 2025.]</w:t>
      </w:r>
    </w:p>
    <w:p w14:paraId="0A6D8B0A" w14:textId="277BB136" w:rsidR="00377A2C" w:rsidRPr="00377A2C" w:rsidRDefault="00377A2C" w:rsidP="00090CD9"/>
    <w:p w14:paraId="6C091A2B" w14:textId="03E6F3AE" w:rsidR="00377A2C" w:rsidRDefault="00377A2C" w:rsidP="00377A2C">
      <w:r w:rsidRPr="00377A2C">
        <w:t xml:space="preserve">Socialcare.wales, (2017), </w:t>
      </w:r>
      <w:r w:rsidRPr="00377A2C">
        <w:rPr>
          <w:i/>
          <w:iCs/>
        </w:rPr>
        <w:t>Code of Professional Practice for Social Care</w:t>
      </w:r>
      <w:r w:rsidRPr="00377A2C">
        <w:t xml:space="preserve">. Available from: </w:t>
      </w:r>
      <w:hyperlink r:id="rId37" w:history="1">
        <w:r w:rsidRPr="00377A2C">
          <w:rPr>
            <w:rStyle w:val="Hyperlink"/>
          </w:rPr>
          <w:t>https://socialcare.wales/cms-assets/documents/Code-of-Professional-Practice-for-Social-Care-web-version.pdf</w:t>
        </w:r>
      </w:hyperlink>
      <w:r w:rsidRPr="00377A2C">
        <w:t xml:space="preserve"> [Electronically accessed 07 September 2024.]</w:t>
      </w:r>
    </w:p>
    <w:p w14:paraId="1A371435" w14:textId="4E0EF791" w:rsidR="008745D9" w:rsidRDefault="008745D9" w:rsidP="00377A2C"/>
    <w:p w14:paraId="399AB885" w14:textId="356917C1" w:rsidR="008745D9" w:rsidRPr="008745D9" w:rsidRDefault="008745D9" w:rsidP="008745D9">
      <w:r w:rsidRPr="008745D9">
        <w:t xml:space="preserve">Social Work Haven, (2023), Safeguarding &amp; Child Protection. Available from: </w:t>
      </w:r>
      <w:hyperlink r:id="rId38" w:history="1">
        <w:r w:rsidRPr="008745D9">
          <w:rPr>
            <w:rStyle w:val="Hyperlink"/>
          </w:rPr>
          <w:t>https://socialworkhaven.com</w:t>
        </w:r>
      </w:hyperlink>
      <w:r w:rsidRPr="008745D9">
        <w:t>. [Electronically accessed 14 January 2025.]</w:t>
      </w:r>
    </w:p>
    <w:p w14:paraId="4F4A2F65" w14:textId="07E9460E" w:rsidR="00377A2C" w:rsidRPr="00377A2C" w:rsidRDefault="00377A2C" w:rsidP="00090CD9"/>
    <w:p w14:paraId="1B312B21" w14:textId="1BC10C33" w:rsidR="00377A2C" w:rsidRDefault="00377A2C" w:rsidP="00090CD9">
      <w:r w:rsidRPr="00377A2C">
        <w:t xml:space="preserve">Tomczyk, S; Schomerus, G; Stolzenburg, S; Muehlan, H; Schmidt, S. </w:t>
      </w:r>
      <w:r w:rsidRPr="00377A2C">
        <w:rPr>
          <w:i/>
          <w:iCs/>
        </w:rPr>
        <w:t xml:space="preserve">Ready, Willing and Able? An investigation of the theory of planned behaviour in help-seeking for a community sample with current untreated depressive symptoms. </w:t>
      </w:r>
      <w:r w:rsidRPr="00377A2C">
        <w:t xml:space="preserve">(2020), Available from: </w:t>
      </w:r>
      <w:hyperlink r:id="rId39" w:history="1">
        <w:r w:rsidRPr="00377A2C">
          <w:rPr>
            <w:rStyle w:val="Hyperlink"/>
          </w:rPr>
          <w:t>https://www.psycnet,apa.org</w:t>
        </w:r>
      </w:hyperlink>
      <w:r w:rsidRPr="00377A2C">
        <w:t xml:space="preserve">. </w:t>
      </w:r>
      <w:hyperlink r:id="rId40" w:history="1">
        <w:r w:rsidRPr="00377A2C">
          <w:rPr>
            <w:rStyle w:val="Hyperlink"/>
          </w:rPr>
          <w:t>Ready, willing and able? An investigation of the theory of planned behaviour in help-seeking for a community sample with current untreated depressive symptoms.</w:t>
        </w:r>
      </w:hyperlink>
      <w:r w:rsidRPr="00377A2C">
        <w:t xml:space="preserve"> [Electronically accessed 7 September 2024.]</w:t>
      </w:r>
    </w:p>
    <w:p w14:paraId="57FDC622" w14:textId="3DA6FCBD" w:rsidR="008745D9" w:rsidRPr="008745D9" w:rsidRDefault="008745D9" w:rsidP="00090CD9"/>
    <w:p w14:paraId="4A3AB833" w14:textId="0FFD11BA" w:rsidR="008745D9" w:rsidRDefault="008745D9" w:rsidP="00090CD9">
      <w:r w:rsidRPr="008745D9">
        <w:t xml:space="preserve">Trayser, J, R, (2016), </w:t>
      </w:r>
      <w:r w:rsidRPr="008745D9">
        <w:rPr>
          <w:i/>
          <w:iCs/>
        </w:rPr>
        <w:t>The ACEs Revolution: The Impact of Adverse Childhood Experiences.</w:t>
      </w:r>
      <w:r w:rsidRPr="008745D9">
        <w:t xml:space="preserve"> United Kingdom: Create Space Independent Publishing.</w:t>
      </w:r>
    </w:p>
    <w:p w14:paraId="7A9DB7E0" w14:textId="0FA40C22" w:rsidR="008745D9" w:rsidRPr="008745D9" w:rsidRDefault="008745D9" w:rsidP="00090CD9"/>
    <w:p w14:paraId="6BB4159A" w14:textId="7E596396" w:rsidR="008745D9" w:rsidRDefault="008745D9" w:rsidP="008745D9">
      <w:r w:rsidRPr="008745D9">
        <w:t xml:space="preserve">UK Parliament, (2024), House of Commons Library. Available from: </w:t>
      </w:r>
      <w:hyperlink r:id="rId41" w:history="1">
        <w:r w:rsidRPr="008745D9">
          <w:rPr>
            <w:rStyle w:val="Hyperlink"/>
          </w:rPr>
          <w:t>https://commonslibrary.parliment.uk</w:t>
        </w:r>
      </w:hyperlink>
      <w:r w:rsidRPr="008745D9">
        <w:t>[Electronically accessed 14 January 2025.]</w:t>
      </w:r>
    </w:p>
    <w:p w14:paraId="464E6FE5" w14:textId="4A278E84" w:rsidR="008745D9" w:rsidRDefault="008745D9" w:rsidP="008745D9"/>
    <w:p w14:paraId="66A7C03F" w14:textId="3995DE5E" w:rsidR="00377A2C" w:rsidRPr="00377A2C" w:rsidRDefault="008745D9" w:rsidP="00090CD9">
      <w:r w:rsidRPr="008745D9">
        <w:t xml:space="preserve">Unicef.org.uk, (n.d), </w:t>
      </w:r>
      <w:r w:rsidRPr="008745D9">
        <w:rPr>
          <w:i/>
          <w:iCs/>
        </w:rPr>
        <w:t>How We Protect Children’s Rights with the UN Convention on the rights of the Child.</w:t>
      </w:r>
      <w:r w:rsidRPr="008745D9">
        <w:t xml:space="preserve">  Available from: </w:t>
      </w:r>
      <w:hyperlink r:id="rId42" w:history="1">
        <w:r w:rsidRPr="008745D9">
          <w:rPr>
            <w:rStyle w:val="Hyperlink"/>
          </w:rPr>
          <w:t>https://unicef.org.uk</w:t>
        </w:r>
      </w:hyperlink>
      <w:r w:rsidRPr="008745D9">
        <w:t>.  [Electronically accessed 13 January 2025.]</w:t>
      </w:r>
    </w:p>
    <w:p w14:paraId="4C871597" w14:textId="40C562F4" w:rsidR="00377A2C" w:rsidRDefault="00377A2C" w:rsidP="00377A2C">
      <w:r w:rsidRPr="00377A2C">
        <w:t xml:space="preserve">Wales Safeguarding Procedures, (2024), </w:t>
      </w:r>
      <w:r w:rsidRPr="00377A2C">
        <w:rPr>
          <w:i/>
          <w:iCs/>
        </w:rPr>
        <w:t>The Statutory Duty to Report’ Explained.</w:t>
      </w:r>
      <w:r w:rsidRPr="00377A2C">
        <w:t xml:space="preserve"> Available from: </w:t>
      </w:r>
      <w:hyperlink r:id="rId43" w:history="1">
        <w:r w:rsidRPr="00377A2C">
          <w:rPr>
            <w:rStyle w:val="Hyperlink"/>
          </w:rPr>
          <w:t>www.safeguarding.wales</w:t>
        </w:r>
      </w:hyperlink>
      <w:r w:rsidRPr="00377A2C">
        <w:t xml:space="preserve"> [Electronically accessed 08 September 24.]</w:t>
      </w:r>
    </w:p>
    <w:p w14:paraId="6F7203CD" w14:textId="0408D586" w:rsidR="00307588" w:rsidRDefault="00307588" w:rsidP="00377A2C"/>
    <w:p w14:paraId="6E9C780C" w14:textId="03826500" w:rsidR="00307588" w:rsidRDefault="00307588" w:rsidP="00307588">
      <w:r w:rsidRPr="00307588">
        <w:t xml:space="preserve">Unicef, (2025), </w:t>
      </w:r>
      <w:r w:rsidRPr="00307588">
        <w:rPr>
          <w:i/>
          <w:iCs/>
        </w:rPr>
        <w:t>Ethics Office: An independent Office promoting an ethical and values-based culture within UNICEF.</w:t>
      </w:r>
      <w:r w:rsidRPr="00307588">
        <w:t xml:space="preserve"> Available from: </w:t>
      </w:r>
      <w:hyperlink r:id="rId44" w:history="1">
        <w:r w:rsidRPr="00307588">
          <w:rPr>
            <w:rStyle w:val="Hyperlink"/>
          </w:rPr>
          <w:t>https://www.unicef.org</w:t>
        </w:r>
      </w:hyperlink>
      <w:r w:rsidRPr="00307588">
        <w:t xml:space="preserve"> [Electronically accessed 8 January 2025.]</w:t>
      </w:r>
    </w:p>
    <w:p w14:paraId="4F6759F5" w14:textId="77777777" w:rsidR="00307588" w:rsidRPr="00307588" w:rsidRDefault="00307588" w:rsidP="00307588"/>
    <w:p w14:paraId="61F42781" w14:textId="62A4E9EF" w:rsidR="00307588" w:rsidRPr="00377A2C" w:rsidRDefault="00307588" w:rsidP="00377A2C">
      <w:r w:rsidRPr="00307588">
        <w:t xml:space="preserve">Welsh Government, (2014), </w:t>
      </w:r>
      <w:r w:rsidRPr="00307588">
        <w:rPr>
          <w:i/>
          <w:iCs/>
        </w:rPr>
        <w:t>The Social Services and Well-being (Wales) Act 2014.</w:t>
      </w:r>
      <w:r w:rsidRPr="00307588">
        <w:t xml:space="preserve"> Available from: </w:t>
      </w:r>
      <w:hyperlink r:id="rId45" w:history="1">
        <w:r w:rsidRPr="00307588">
          <w:rPr>
            <w:rStyle w:val="Hyperlink"/>
          </w:rPr>
          <w:t>https://gov.wales/sites/default/files/consultations/2018-01/141222presentation7en.pdf</w:t>
        </w:r>
      </w:hyperlink>
      <w:r w:rsidRPr="00307588">
        <w:t xml:space="preserve"> [Electronically accessed 6 January 2025.]</w:t>
      </w:r>
    </w:p>
    <w:p w14:paraId="7C40E543" w14:textId="77777777" w:rsidR="00090CD9" w:rsidRPr="00377A2C" w:rsidRDefault="00090CD9" w:rsidP="00090CD9"/>
    <w:p w14:paraId="60A8248A" w14:textId="61A3DF49" w:rsidR="00090CD9" w:rsidRDefault="00090CD9" w:rsidP="00090CD9">
      <w:r w:rsidRPr="00377A2C">
        <w:t xml:space="preserve">Winbolt, B, (2011), </w:t>
      </w:r>
      <w:r w:rsidRPr="00377A2C">
        <w:rPr>
          <w:i/>
          <w:iCs/>
        </w:rPr>
        <w:t>Solution Focused Therapy for the Helping Professions.</w:t>
      </w:r>
      <w:r w:rsidRPr="00377A2C">
        <w:t xml:space="preserve">  pp.19. Jessica Kingsley Publishers: London.</w:t>
      </w:r>
      <w:r>
        <w:t xml:space="preserve"> </w:t>
      </w:r>
    </w:p>
    <w:p w14:paraId="66B9CDE2" w14:textId="011C3331" w:rsidR="00551665" w:rsidRDefault="00551665" w:rsidP="00090CD9"/>
    <w:p w14:paraId="45E7EAD2" w14:textId="77777777" w:rsidR="00551665" w:rsidRDefault="00551665" w:rsidP="00551665">
      <w:pPr>
        <w:rPr>
          <w:sz w:val="24"/>
          <w:szCs w:val="24"/>
          <w:highlight w:val="yellow"/>
        </w:rPr>
      </w:pPr>
    </w:p>
    <w:p w14:paraId="33890E05" w14:textId="77777777" w:rsidR="00551665" w:rsidRDefault="00551665" w:rsidP="00551665">
      <w:pPr>
        <w:rPr>
          <w:color w:val="auto"/>
          <w:sz w:val="24"/>
          <w:szCs w:val="24"/>
        </w:rPr>
      </w:pPr>
    </w:p>
    <w:p w14:paraId="7F179B1F" w14:textId="77777777" w:rsidR="00551665" w:rsidRDefault="00551665" w:rsidP="00551665">
      <w:pPr>
        <w:rPr>
          <w:color w:val="auto"/>
          <w:sz w:val="24"/>
          <w:szCs w:val="24"/>
        </w:rPr>
      </w:pPr>
    </w:p>
    <w:p w14:paraId="20F002B9" w14:textId="77777777" w:rsidR="00551665" w:rsidRDefault="00551665" w:rsidP="00551665">
      <w:pPr>
        <w:rPr>
          <w:color w:val="auto"/>
          <w:sz w:val="24"/>
          <w:szCs w:val="24"/>
        </w:rPr>
      </w:pPr>
    </w:p>
    <w:p w14:paraId="3062FD52" w14:textId="77777777" w:rsidR="00D02E02" w:rsidRDefault="00D02E02" w:rsidP="00551665">
      <w:pPr>
        <w:rPr>
          <w:sz w:val="24"/>
          <w:szCs w:val="24"/>
        </w:rPr>
      </w:pPr>
    </w:p>
    <w:p w14:paraId="31E49B58" w14:textId="28A0031C" w:rsidR="00551665" w:rsidRDefault="00551665" w:rsidP="00090CD9"/>
    <w:p w14:paraId="1DA41A19" w14:textId="3B89EB27" w:rsidR="00D02E02" w:rsidRDefault="00D02E02" w:rsidP="00090CD9"/>
    <w:p w14:paraId="350F083E" w14:textId="77777777" w:rsidR="00D02E02" w:rsidRDefault="00D02E02" w:rsidP="00090CD9"/>
    <w:p w14:paraId="7286FC3C" w14:textId="77777777" w:rsidR="00D02E02" w:rsidRDefault="00D02E02" w:rsidP="00D02E02">
      <w:pPr>
        <w:rPr>
          <w:sz w:val="24"/>
          <w:szCs w:val="24"/>
        </w:rPr>
      </w:pPr>
    </w:p>
    <w:p w14:paraId="4B36913C" w14:textId="77777777" w:rsidR="00D02E02" w:rsidRDefault="00D02E02" w:rsidP="00D02E02">
      <w:pPr>
        <w:rPr>
          <w:sz w:val="24"/>
          <w:szCs w:val="24"/>
        </w:rPr>
      </w:pPr>
    </w:p>
    <w:p w14:paraId="0EBBF7B5" w14:textId="77777777" w:rsidR="00D02E02" w:rsidRDefault="00D02E02" w:rsidP="00D02E02">
      <w:pPr>
        <w:rPr>
          <w:rFonts w:eastAsia="Calibri"/>
          <w:sz w:val="22"/>
          <w:szCs w:val="22"/>
        </w:rPr>
      </w:pPr>
    </w:p>
    <w:p w14:paraId="04C33D19" w14:textId="77777777" w:rsidR="00D02E02" w:rsidRDefault="00D02E02" w:rsidP="00D02E02">
      <w:pPr>
        <w:rPr>
          <w:sz w:val="24"/>
          <w:szCs w:val="24"/>
        </w:rPr>
      </w:pPr>
    </w:p>
    <w:p w14:paraId="3D596BEA" w14:textId="77777777" w:rsidR="00D02E02" w:rsidRDefault="00D02E02" w:rsidP="00D02E02">
      <w:pPr>
        <w:rPr>
          <w:rFonts w:eastAsia="Calibri"/>
          <w:sz w:val="22"/>
          <w:szCs w:val="22"/>
        </w:rPr>
      </w:pPr>
    </w:p>
    <w:p w14:paraId="61B3145B" w14:textId="77777777" w:rsidR="00D02E02" w:rsidRDefault="00D02E02" w:rsidP="00D02E02">
      <w:pPr>
        <w:rPr>
          <w:sz w:val="24"/>
          <w:szCs w:val="24"/>
        </w:rPr>
      </w:pPr>
    </w:p>
    <w:p w14:paraId="3E5212A7" w14:textId="77777777" w:rsidR="00D02E02" w:rsidRDefault="00D02E02" w:rsidP="00D02E02">
      <w:pPr>
        <w:rPr>
          <w:sz w:val="24"/>
          <w:szCs w:val="24"/>
        </w:rPr>
      </w:pPr>
    </w:p>
    <w:p w14:paraId="08E2E5AA" w14:textId="77777777" w:rsidR="00D02E02" w:rsidRDefault="00D02E02" w:rsidP="00D02E02">
      <w:pPr>
        <w:rPr>
          <w:sz w:val="24"/>
          <w:szCs w:val="24"/>
        </w:rPr>
      </w:pPr>
    </w:p>
    <w:p w14:paraId="7A437C31" w14:textId="77777777" w:rsidR="00D02E02" w:rsidRDefault="00D02E02" w:rsidP="00D02E02">
      <w:pPr>
        <w:rPr>
          <w:sz w:val="24"/>
          <w:szCs w:val="24"/>
        </w:rPr>
      </w:pPr>
    </w:p>
    <w:p w14:paraId="4996A84E" w14:textId="77777777" w:rsidR="00D02E02" w:rsidRDefault="00D02E02" w:rsidP="00D02E02">
      <w:pPr>
        <w:rPr>
          <w:sz w:val="24"/>
          <w:szCs w:val="24"/>
        </w:rPr>
      </w:pPr>
    </w:p>
    <w:p w14:paraId="325328C4" w14:textId="3B4FA5FE" w:rsidR="002B72B4" w:rsidRDefault="002B72B4" w:rsidP="00090CD9"/>
    <w:p w14:paraId="799FE35A" w14:textId="77777777" w:rsidR="002B72B4" w:rsidRDefault="002B72B4" w:rsidP="00090CD9"/>
    <w:p w14:paraId="36CCC306" w14:textId="77777777" w:rsidR="002B72B4" w:rsidRPr="002B72B4" w:rsidRDefault="002B72B4" w:rsidP="002B72B4">
      <w:pPr>
        <w:rPr>
          <w:highlight w:val="yellow"/>
        </w:rPr>
      </w:pPr>
    </w:p>
    <w:p w14:paraId="6C74ADA9" w14:textId="77777777" w:rsidR="002B72B4" w:rsidRPr="002B72B4" w:rsidRDefault="002B72B4" w:rsidP="002B72B4">
      <w:pPr>
        <w:jc w:val="both"/>
        <w:rPr>
          <w:highlight w:val="yellow"/>
        </w:rPr>
      </w:pPr>
    </w:p>
    <w:p w14:paraId="48F08CE0" w14:textId="77777777" w:rsidR="002B72B4" w:rsidRPr="002B72B4" w:rsidRDefault="002B72B4" w:rsidP="002B72B4">
      <w:pPr>
        <w:rPr>
          <w:highlight w:val="yellow"/>
        </w:rPr>
      </w:pPr>
    </w:p>
    <w:p w14:paraId="414FD53E" w14:textId="77777777" w:rsidR="002B72B4" w:rsidRPr="002B72B4" w:rsidRDefault="002B72B4" w:rsidP="002B72B4">
      <w:pPr>
        <w:rPr>
          <w:highlight w:val="yellow"/>
        </w:rPr>
      </w:pPr>
    </w:p>
    <w:p w14:paraId="5CE6240B" w14:textId="77777777" w:rsidR="002B72B4" w:rsidRPr="002B72B4" w:rsidRDefault="002B72B4" w:rsidP="002B72B4">
      <w:pPr>
        <w:rPr>
          <w:highlight w:val="yellow"/>
        </w:rPr>
      </w:pPr>
    </w:p>
    <w:p w14:paraId="4F00E2D7" w14:textId="77777777" w:rsidR="002B72B4" w:rsidRPr="002B72B4" w:rsidRDefault="002B72B4" w:rsidP="002B72B4">
      <w:pPr>
        <w:rPr>
          <w:highlight w:val="yellow"/>
        </w:rPr>
      </w:pPr>
    </w:p>
    <w:p w14:paraId="3B3978BB" w14:textId="26D9815E" w:rsidR="00761814" w:rsidRPr="002B72B4" w:rsidRDefault="00761814" w:rsidP="005A31C3">
      <w:pPr>
        <w:rPr>
          <w:highlight w:val="yellow"/>
        </w:rPr>
      </w:pPr>
    </w:p>
    <w:p w14:paraId="0144A80D" w14:textId="41EFB757" w:rsidR="00761814" w:rsidRPr="002B72B4" w:rsidRDefault="00761814" w:rsidP="005A31C3">
      <w:pPr>
        <w:rPr>
          <w:highlight w:val="yellow"/>
        </w:rPr>
      </w:pPr>
    </w:p>
    <w:p w14:paraId="24595C6D" w14:textId="77777777" w:rsidR="00761814" w:rsidRPr="002B72B4" w:rsidRDefault="00761814" w:rsidP="005A31C3">
      <w:pPr>
        <w:rPr>
          <w:highlight w:val="yellow"/>
        </w:rPr>
      </w:pPr>
    </w:p>
    <w:p w14:paraId="2466D4B8" w14:textId="77777777" w:rsidR="00761814" w:rsidRPr="002B72B4" w:rsidRDefault="00761814" w:rsidP="00761814">
      <w:pPr>
        <w:rPr>
          <w:sz w:val="24"/>
          <w:szCs w:val="24"/>
          <w:highlight w:val="yellow"/>
        </w:rPr>
      </w:pPr>
    </w:p>
    <w:p w14:paraId="1EA11A7D" w14:textId="77777777" w:rsidR="00761814" w:rsidRPr="002B72B4" w:rsidRDefault="00761814" w:rsidP="00761814">
      <w:pPr>
        <w:rPr>
          <w:sz w:val="24"/>
          <w:szCs w:val="24"/>
          <w:highlight w:val="yellow"/>
        </w:rPr>
      </w:pPr>
    </w:p>
    <w:p w14:paraId="0596F3DF" w14:textId="77777777" w:rsidR="00761814" w:rsidRPr="002B72B4" w:rsidRDefault="00761814" w:rsidP="00761814">
      <w:pPr>
        <w:rPr>
          <w:color w:val="auto"/>
          <w:sz w:val="24"/>
          <w:szCs w:val="24"/>
          <w:highlight w:val="yellow"/>
        </w:rPr>
      </w:pPr>
    </w:p>
    <w:p w14:paraId="727FFDC4" w14:textId="77777777" w:rsidR="00761814" w:rsidRPr="002B72B4" w:rsidRDefault="00761814" w:rsidP="00761814">
      <w:pPr>
        <w:rPr>
          <w:color w:val="auto"/>
          <w:sz w:val="24"/>
          <w:szCs w:val="24"/>
          <w:highlight w:val="yellow"/>
        </w:rPr>
      </w:pPr>
    </w:p>
    <w:p w14:paraId="66E51D5D" w14:textId="77777777" w:rsidR="00761814" w:rsidRPr="002B72B4" w:rsidRDefault="00761814" w:rsidP="00761814">
      <w:pPr>
        <w:rPr>
          <w:sz w:val="24"/>
          <w:szCs w:val="24"/>
          <w:highlight w:val="yellow"/>
        </w:rPr>
      </w:pPr>
    </w:p>
    <w:p w14:paraId="01B7ADA7" w14:textId="77777777" w:rsidR="00761814" w:rsidRDefault="00761814" w:rsidP="00761814">
      <w:pPr>
        <w:rPr>
          <w:sz w:val="24"/>
          <w:szCs w:val="24"/>
        </w:rPr>
      </w:pPr>
    </w:p>
    <w:p w14:paraId="776D9013" w14:textId="413D243C" w:rsidR="005A31C3" w:rsidRDefault="005A31C3" w:rsidP="00E559CE">
      <w:pPr>
        <w:jc w:val="both"/>
        <w:rPr>
          <w:sz w:val="24"/>
          <w:szCs w:val="24"/>
        </w:rPr>
      </w:pPr>
    </w:p>
    <w:p w14:paraId="51D71109" w14:textId="77777777" w:rsidR="00026427" w:rsidRDefault="00026427" w:rsidP="00E559CE">
      <w:pPr>
        <w:jc w:val="both"/>
        <w:rPr>
          <w:sz w:val="24"/>
          <w:szCs w:val="24"/>
        </w:rPr>
      </w:pPr>
    </w:p>
    <w:p w14:paraId="4545CC0C" w14:textId="77777777" w:rsidR="00026427" w:rsidRDefault="00026427" w:rsidP="00E559CE">
      <w:pPr>
        <w:jc w:val="both"/>
        <w:rPr>
          <w:sz w:val="24"/>
          <w:szCs w:val="24"/>
        </w:rPr>
      </w:pPr>
    </w:p>
    <w:p w14:paraId="61A3EB09" w14:textId="77777777" w:rsidR="005A31C3" w:rsidRDefault="005A31C3" w:rsidP="00E559CE">
      <w:pPr>
        <w:jc w:val="both"/>
        <w:rPr>
          <w:sz w:val="24"/>
          <w:szCs w:val="24"/>
        </w:rPr>
      </w:pPr>
    </w:p>
    <w:p w14:paraId="6A3E3A19" w14:textId="77777777" w:rsidR="002A1A44" w:rsidRDefault="002A1A44" w:rsidP="00E559CE">
      <w:pPr>
        <w:jc w:val="both"/>
        <w:rPr>
          <w:sz w:val="24"/>
          <w:szCs w:val="24"/>
        </w:rPr>
      </w:pPr>
    </w:p>
    <w:p w14:paraId="7047BA81" w14:textId="77777777" w:rsidR="002A1A44" w:rsidRPr="00EE5BC3" w:rsidRDefault="002A1A44" w:rsidP="00EE5BC3">
      <w:pPr>
        <w:jc w:val="center"/>
        <w:rPr>
          <w:b/>
          <w:sz w:val="28"/>
          <w:szCs w:val="28"/>
        </w:rPr>
      </w:pPr>
      <w:r w:rsidRPr="00EE5BC3">
        <w:rPr>
          <w:b/>
          <w:sz w:val="28"/>
          <w:szCs w:val="28"/>
        </w:rPr>
        <w:lastRenderedPageBreak/>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9"/>
        <w:gridCol w:w="5031"/>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77777777" w:rsidR="00E559CE" w:rsidRPr="00B17FA0" w:rsidRDefault="00E559CE" w:rsidP="00B94443">
            <w:pPr>
              <w:jc w:val="both"/>
              <w:rPr>
                <w:sz w:val="24"/>
                <w:szCs w:val="24"/>
              </w:rPr>
            </w:pPr>
            <w:r w:rsidRPr="00B17FA0">
              <w:rPr>
                <w:sz w:val="24"/>
                <w:szCs w:val="24"/>
              </w:rPr>
              <w:t>1</w:t>
            </w:r>
          </w:p>
        </w:tc>
        <w:tc>
          <w:tcPr>
            <w:tcW w:w="5094" w:type="dxa"/>
          </w:tcPr>
          <w:p w14:paraId="4504991A" w14:textId="283B34FA" w:rsidR="00E559CE" w:rsidRPr="00B17FA0" w:rsidRDefault="00D166E8" w:rsidP="00B94443">
            <w:pPr>
              <w:jc w:val="both"/>
              <w:rPr>
                <w:sz w:val="24"/>
                <w:szCs w:val="24"/>
              </w:rPr>
            </w:pPr>
            <w:r>
              <w:rPr>
                <w:sz w:val="24"/>
                <w:szCs w:val="24"/>
              </w:rPr>
              <w:t>28 March 2024 (10:00 – 11:00)</w:t>
            </w:r>
          </w:p>
        </w:tc>
      </w:tr>
      <w:tr w:rsidR="00E559CE" w:rsidRPr="00B17FA0" w14:paraId="05C1FAE9" w14:textId="77777777" w:rsidTr="00B94443">
        <w:tc>
          <w:tcPr>
            <w:tcW w:w="5094" w:type="dxa"/>
          </w:tcPr>
          <w:p w14:paraId="2BDB6661" w14:textId="77777777" w:rsidR="00E559CE" w:rsidRPr="00B17FA0" w:rsidRDefault="00E559CE" w:rsidP="00B94443">
            <w:pPr>
              <w:jc w:val="both"/>
              <w:rPr>
                <w:sz w:val="24"/>
                <w:szCs w:val="24"/>
              </w:rPr>
            </w:pPr>
            <w:r w:rsidRPr="00B17FA0">
              <w:rPr>
                <w:sz w:val="24"/>
                <w:szCs w:val="24"/>
              </w:rPr>
              <w:t>2</w:t>
            </w:r>
          </w:p>
        </w:tc>
        <w:tc>
          <w:tcPr>
            <w:tcW w:w="5094" w:type="dxa"/>
          </w:tcPr>
          <w:p w14:paraId="1AF3604C" w14:textId="4EB7F2D3" w:rsidR="00E559CE" w:rsidRPr="00B17FA0" w:rsidRDefault="00D166E8" w:rsidP="00B94443">
            <w:pPr>
              <w:jc w:val="both"/>
              <w:rPr>
                <w:sz w:val="24"/>
                <w:szCs w:val="24"/>
              </w:rPr>
            </w:pPr>
            <w:r>
              <w:rPr>
                <w:sz w:val="24"/>
                <w:szCs w:val="24"/>
              </w:rPr>
              <w:t>4 July 2024 (1:00 – 2:00)</w:t>
            </w:r>
          </w:p>
        </w:tc>
      </w:tr>
      <w:tr w:rsidR="00E559CE" w:rsidRPr="00B17FA0" w14:paraId="5356395F" w14:textId="77777777" w:rsidTr="00B94443">
        <w:tc>
          <w:tcPr>
            <w:tcW w:w="5094" w:type="dxa"/>
          </w:tcPr>
          <w:p w14:paraId="7DC37211" w14:textId="77777777" w:rsidR="00E559CE" w:rsidRPr="00B17FA0" w:rsidRDefault="00E559CE" w:rsidP="00B94443">
            <w:pPr>
              <w:jc w:val="both"/>
              <w:rPr>
                <w:sz w:val="24"/>
                <w:szCs w:val="24"/>
              </w:rPr>
            </w:pPr>
            <w:r w:rsidRPr="00B17FA0">
              <w:rPr>
                <w:sz w:val="24"/>
                <w:szCs w:val="24"/>
              </w:rPr>
              <w:t>3</w:t>
            </w:r>
          </w:p>
        </w:tc>
        <w:tc>
          <w:tcPr>
            <w:tcW w:w="5094" w:type="dxa"/>
          </w:tcPr>
          <w:p w14:paraId="4DFBE392" w14:textId="31116865" w:rsidR="00E559CE" w:rsidRPr="00B17FA0" w:rsidRDefault="00D166E8" w:rsidP="00B94443">
            <w:pPr>
              <w:jc w:val="both"/>
              <w:rPr>
                <w:sz w:val="24"/>
                <w:szCs w:val="24"/>
              </w:rPr>
            </w:pPr>
            <w:r>
              <w:rPr>
                <w:sz w:val="24"/>
                <w:szCs w:val="24"/>
              </w:rPr>
              <w:t>8 July 2024 (9:30 – 4:30)</w:t>
            </w:r>
          </w:p>
        </w:tc>
      </w:tr>
      <w:tr w:rsidR="00E559CE" w:rsidRPr="008B28E7" w14:paraId="40165146" w14:textId="77777777" w:rsidTr="00B94443">
        <w:tc>
          <w:tcPr>
            <w:tcW w:w="5094" w:type="dxa"/>
          </w:tcPr>
          <w:p w14:paraId="2DE3C97B" w14:textId="77777777" w:rsidR="00E559CE" w:rsidRPr="00B17FA0" w:rsidRDefault="00E559CE" w:rsidP="00B94443">
            <w:pPr>
              <w:jc w:val="both"/>
              <w:rPr>
                <w:sz w:val="24"/>
                <w:szCs w:val="24"/>
              </w:rPr>
            </w:pPr>
            <w:r w:rsidRPr="00B17FA0">
              <w:rPr>
                <w:sz w:val="24"/>
                <w:szCs w:val="24"/>
              </w:rPr>
              <w:t>4</w:t>
            </w:r>
          </w:p>
        </w:tc>
        <w:tc>
          <w:tcPr>
            <w:tcW w:w="5094" w:type="dxa"/>
          </w:tcPr>
          <w:p w14:paraId="16B5309A" w14:textId="43A4C706" w:rsidR="00E559CE" w:rsidRPr="00B17FA0" w:rsidRDefault="00D166E8" w:rsidP="00B94443">
            <w:pPr>
              <w:jc w:val="both"/>
              <w:rPr>
                <w:sz w:val="24"/>
                <w:szCs w:val="24"/>
              </w:rPr>
            </w:pPr>
            <w:r>
              <w:rPr>
                <w:sz w:val="24"/>
                <w:szCs w:val="24"/>
              </w:rPr>
              <w:t>15 October 2024 (9:30 – 4:30)</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r w:rsidRPr="00706BB5">
              <w:rPr>
                <w:sz w:val="24"/>
                <w:szCs w:val="24"/>
              </w:rPr>
              <w:t>carers</w:t>
            </w:r>
            <w:r w:rsidRPr="00706BB5">
              <w:rPr>
                <w:color w:val="auto"/>
                <w:sz w:val="24"/>
                <w:szCs w:val="24"/>
              </w:rPr>
              <w:t xml:space="preserve"> with whom the learner has worked, you are encouraged to comment on this with regard to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5C1972F4" w14:textId="77777777" w:rsidR="00FC0334" w:rsidRDefault="00FC0334" w:rsidP="005D4F72">
            <w:pPr>
              <w:jc w:val="both"/>
              <w:rPr>
                <w:color w:val="auto"/>
                <w:sz w:val="24"/>
                <w:szCs w:val="24"/>
              </w:rPr>
            </w:pPr>
          </w:p>
          <w:p w14:paraId="6EB14E2B" w14:textId="2F6D04E1" w:rsidR="00EF7CE0" w:rsidRDefault="00CD1271" w:rsidP="005D4F72">
            <w:pPr>
              <w:jc w:val="both"/>
              <w:rPr>
                <w:color w:val="auto"/>
                <w:sz w:val="24"/>
                <w:szCs w:val="24"/>
              </w:rPr>
            </w:pPr>
            <w:r>
              <w:rPr>
                <w:color w:val="auto"/>
                <w:sz w:val="24"/>
                <w:szCs w:val="24"/>
              </w:rPr>
              <w:t>Joanne has been in post within the Local Primary Mental Health Support</w:t>
            </w:r>
            <w:r w:rsidR="00630696">
              <w:rPr>
                <w:color w:val="auto"/>
                <w:sz w:val="24"/>
                <w:szCs w:val="24"/>
              </w:rPr>
              <w:t xml:space="preserve"> for just over 1 year.</w:t>
            </w:r>
            <w:r w:rsidR="00EF7CE0">
              <w:rPr>
                <w:color w:val="auto"/>
                <w:sz w:val="24"/>
                <w:szCs w:val="24"/>
              </w:rPr>
              <w:t xml:space="preserve"> Prior to this she has had experience in statutory work within a Children’s and Family setting and within the 3</w:t>
            </w:r>
            <w:r w:rsidR="00EF7CE0" w:rsidRPr="00EF7CE0">
              <w:rPr>
                <w:color w:val="auto"/>
                <w:sz w:val="24"/>
                <w:szCs w:val="24"/>
                <w:vertAlign w:val="superscript"/>
              </w:rPr>
              <w:t>rd</w:t>
            </w:r>
            <w:r w:rsidR="00EF7CE0">
              <w:rPr>
                <w:color w:val="auto"/>
                <w:sz w:val="24"/>
                <w:szCs w:val="24"/>
              </w:rPr>
              <w:t xml:space="preserve"> sector a</w:t>
            </w:r>
            <w:r w:rsidR="0014469F">
              <w:rPr>
                <w:color w:val="auto"/>
                <w:sz w:val="24"/>
                <w:szCs w:val="24"/>
              </w:rPr>
              <w:t>nd so has some understanding of different areas of social work</w:t>
            </w:r>
            <w:r w:rsidR="00EF7CE0">
              <w:rPr>
                <w:color w:val="auto"/>
                <w:sz w:val="24"/>
                <w:szCs w:val="24"/>
              </w:rPr>
              <w:t xml:space="preserve">. Joanne </w:t>
            </w:r>
            <w:r w:rsidR="00EF7CE0" w:rsidRPr="00EF7CE0">
              <w:rPr>
                <w:color w:val="auto"/>
                <w:sz w:val="24"/>
                <w:szCs w:val="24"/>
              </w:rPr>
              <w:t>continues to develop her skills and abilities as a social worker and is performing well in the context of her experience so far. She understands the accountability and responsibility that comes with her role and the impact she has on</w:t>
            </w:r>
            <w:r w:rsidR="00EF7CE0">
              <w:rPr>
                <w:color w:val="auto"/>
                <w:sz w:val="24"/>
                <w:szCs w:val="24"/>
              </w:rPr>
              <w:t xml:space="preserve"> the outcomes for the individuals she is working with. Joanne has ensured that she is knowledgeable about the policies and procedures for her role, so that she can access the right resources for the individuals. She is creative in her thinking and approach to the support that she offers to people. </w:t>
            </w:r>
          </w:p>
          <w:p w14:paraId="221FE8D7" w14:textId="30CA99DA" w:rsidR="00435089" w:rsidRDefault="0014469F" w:rsidP="005D4F72">
            <w:pPr>
              <w:jc w:val="both"/>
              <w:rPr>
                <w:color w:val="auto"/>
                <w:sz w:val="24"/>
                <w:szCs w:val="24"/>
              </w:rPr>
            </w:pPr>
            <w:r>
              <w:rPr>
                <w:color w:val="auto"/>
                <w:sz w:val="24"/>
                <w:szCs w:val="24"/>
              </w:rPr>
              <w:t>Joanne understands the importance of reflective supervision within her role; to look at areas to strengths and development, to support her decision making</w:t>
            </w:r>
            <w:r w:rsidR="00435089">
              <w:rPr>
                <w:color w:val="auto"/>
                <w:sz w:val="24"/>
                <w:szCs w:val="24"/>
              </w:rPr>
              <w:t xml:space="preserve"> and for her professional and personal development</w:t>
            </w:r>
            <w:r w:rsidR="00B255DE">
              <w:rPr>
                <w:color w:val="auto"/>
                <w:sz w:val="24"/>
                <w:szCs w:val="24"/>
              </w:rPr>
              <w:t>.</w:t>
            </w:r>
            <w:r w:rsidR="00435089">
              <w:rPr>
                <w:color w:val="auto"/>
                <w:sz w:val="24"/>
                <w:szCs w:val="24"/>
              </w:rPr>
              <w:t xml:space="preserve"> She ensures that she is prepared for supervision and that this takes place regularly. </w:t>
            </w:r>
          </w:p>
          <w:p w14:paraId="17960228" w14:textId="16771C73" w:rsidR="0014469F" w:rsidRDefault="00435089" w:rsidP="005D4F72">
            <w:pPr>
              <w:jc w:val="both"/>
              <w:rPr>
                <w:color w:val="auto"/>
                <w:sz w:val="24"/>
                <w:szCs w:val="24"/>
              </w:rPr>
            </w:pPr>
            <w:r>
              <w:rPr>
                <w:color w:val="auto"/>
                <w:sz w:val="24"/>
                <w:szCs w:val="24"/>
              </w:rPr>
              <w:t xml:space="preserve">Joanne takes responsibility for her learning and </w:t>
            </w:r>
            <w:r w:rsidR="005600C9">
              <w:rPr>
                <w:color w:val="auto"/>
                <w:sz w:val="24"/>
                <w:szCs w:val="24"/>
              </w:rPr>
              <w:t>development,</w:t>
            </w:r>
            <w:r>
              <w:rPr>
                <w:color w:val="auto"/>
                <w:sz w:val="24"/>
                <w:szCs w:val="24"/>
              </w:rPr>
              <w:t xml:space="preserve"> and she looks for opportunities to further her knowledge in this current area of work.  </w:t>
            </w:r>
            <w:r w:rsidR="0014469F">
              <w:rPr>
                <w:color w:val="auto"/>
                <w:sz w:val="24"/>
                <w:szCs w:val="24"/>
              </w:rPr>
              <w:t xml:space="preserve"> </w:t>
            </w:r>
          </w:p>
          <w:p w14:paraId="6C86EDF9" w14:textId="77777777" w:rsidR="00630696" w:rsidRDefault="00630696" w:rsidP="005D4F72">
            <w:pPr>
              <w:jc w:val="both"/>
              <w:rPr>
                <w:color w:val="auto"/>
                <w:sz w:val="24"/>
                <w:szCs w:val="24"/>
              </w:rPr>
            </w:pPr>
          </w:p>
          <w:p w14:paraId="78ACB118" w14:textId="77777777" w:rsidR="001E75B5" w:rsidRDefault="00630696" w:rsidP="00630696">
            <w:pPr>
              <w:pStyle w:val="ListParagraph"/>
              <w:numPr>
                <w:ilvl w:val="0"/>
                <w:numId w:val="55"/>
              </w:numPr>
              <w:jc w:val="both"/>
              <w:rPr>
                <w:color w:val="auto"/>
                <w:sz w:val="24"/>
                <w:szCs w:val="24"/>
              </w:rPr>
            </w:pPr>
            <w:r w:rsidRPr="00630696">
              <w:rPr>
                <w:b/>
                <w:color w:val="auto"/>
                <w:sz w:val="24"/>
                <w:szCs w:val="24"/>
              </w:rPr>
              <w:t>Applying analysis in assessments to inform interventions</w:t>
            </w:r>
            <w:r w:rsidRPr="00630696">
              <w:rPr>
                <w:color w:val="auto"/>
                <w:sz w:val="24"/>
                <w:szCs w:val="24"/>
              </w:rPr>
              <w:t xml:space="preserve"> –</w:t>
            </w:r>
            <w:r w:rsidR="00EF7CE0">
              <w:rPr>
                <w:color w:val="auto"/>
                <w:sz w:val="24"/>
                <w:szCs w:val="24"/>
              </w:rPr>
              <w:t xml:space="preserve"> Joanne has evidenced within task 3</w:t>
            </w:r>
            <w:r w:rsidR="001E75B5">
              <w:rPr>
                <w:color w:val="auto"/>
                <w:sz w:val="24"/>
                <w:szCs w:val="24"/>
              </w:rPr>
              <w:t>,</w:t>
            </w:r>
            <w:r w:rsidR="00EF7CE0">
              <w:rPr>
                <w:color w:val="auto"/>
                <w:sz w:val="24"/>
                <w:szCs w:val="24"/>
              </w:rPr>
              <w:t xml:space="preserve"> her understanding of the law</w:t>
            </w:r>
            <w:r w:rsidR="00965483">
              <w:rPr>
                <w:color w:val="auto"/>
                <w:sz w:val="24"/>
                <w:szCs w:val="24"/>
              </w:rPr>
              <w:t xml:space="preserve"> and safeguarding</w:t>
            </w:r>
            <w:r w:rsidR="00EF7CE0">
              <w:rPr>
                <w:color w:val="auto"/>
                <w:sz w:val="24"/>
                <w:szCs w:val="24"/>
              </w:rPr>
              <w:t xml:space="preserve"> in relation to the area of mental health and that she is able to apply this within the work she is completing. Furthermore, she has </w:t>
            </w:r>
            <w:r w:rsidR="00965483">
              <w:rPr>
                <w:color w:val="auto"/>
                <w:sz w:val="24"/>
                <w:szCs w:val="24"/>
              </w:rPr>
              <w:t>demonstrated within task</w:t>
            </w:r>
            <w:r w:rsidR="003A1AF6">
              <w:rPr>
                <w:color w:val="auto"/>
                <w:sz w:val="24"/>
                <w:szCs w:val="24"/>
              </w:rPr>
              <w:t>s 3 and</w:t>
            </w:r>
            <w:r w:rsidR="00965483">
              <w:rPr>
                <w:color w:val="auto"/>
                <w:sz w:val="24"/>
                <w:szCs w:val="24"/>
              </w:rPr>
              <w:t xml:space="preserve"> 4 that</w:t>
            </w:r>
            <w:r w:rsidR="00EF7CE0">
              <w:rPr>
                <w:color w:val="auto"/>
                <w:sz w:val="24"/>
                <w:szCs w:val="24"/>
              </w:rPr>
              <w:t xml:space="preserve"> that she understands</w:t>
            </w:r>
            <w:r w:rsidR="00965483">
              <w:rPr>
                <w:color w:val="auto"/>
                <w:sz w:val="24"/>
                <w:szCs w:val="24"/>
              </w:rPr>
              <w:t xml:space="preserve"> the </w:t>
            </w:r>
            <w:r w:rsidR="00A360DA">
              <w:rPr>
                <w:color w:val="auto"/>
                <w:sz w:val="24"/>
                <w:szCs w:val="24"/>
              </w:rPr>
              <w:t>wider context of law, policies and guidance within social work</w:t>
            </w:r>
            <w:r w:rsidR="003A1AF6">
              <w:rPr>
                <w:color w:val="auto"/>
                <w:sz w:val="24"/>
                <w:szCs w:val="24"/>
              </w:rPr>
              <w:t xml:space="preserve"> and has made </w:t>
            </w:r>
            <w:r w:rsidR="003A1AF6">
              <w:rPr>
                <w:color w:val="auto"/>
                <w:sz w:val="24"/>
                <w:szCs w:val="24"/>
              </w:rPr>
              <w:lastRenderedPageBreak/>
              <w:t>interventions to ensure that she meets her statutory duties</w:t>
            </w:r>
            <w:r w:rsidR="00A360DA">
              <w:rPr>
                <w:color w:val="auto"/>
                <w:sz w:val="24"/>
                <w:szCs w:val="24"/>
              </w:rPr>
              <w:t>.</w:t>
            </w:r>
            <w:r w:rsidR="001E75B5">
              <w:rPr>
                <w:color w:val="auto"/>
                <w:sz w:val="24"/>
                <w:szCs w:val="24"/>
              </w:rPr>
              <w:t xml:space="preserve"> Joanne has shown that whilst she has a good knowledge of the law, policies and guidance of social work, she is able to effectively use tools to evidence concerns and to help formulate a thorough analysis, which in turn provides her with a sound basis for the interventions she completes.</w:t>
            </w:r>
          </w:p>
          <w:p w14:paraId="190B5798" w14:textId="2CCB457E" w:rsidR="00630696" w:rsidRDefault="00A360DA" w:rsidP="002A26C0">
            <w:pPr>
              <w:pStyle w:val="ListParagraph"/>
              <w:jc w:val="both"/>
              <w:rPr>
                <w:color w:val="auto"/>
                <w:sz w:val="24"/>
                <w:szCs w:val="24"/>
              </w:rPr>
            </w:pPr>
            <w:r>
              <w:rPr>
                <w:color w:val="auto"/>
                <w:sz w:val="24"/>
                <w:szCs w:val="24"/>
              </w:rPr>
              <w:t xml:space="preserve"> </w:t>
            </w:r>
            <w:r>
              <w:rPr>
                <w:color w:val="auto"/>
                <w:sz w:val="24"/>
                <w:szCs w:val="24"/>
              </w:rPr>
              <w:br/>
              <w:t>The observation that was completed, demonstrated Joanne putting her knowledge and skills into action; she really highlighted her understanding of the active participation of the individual into action. Joanne</w:t>
            </w:r>
            <w:r w:rsidR="001E75B5">
              <w:rPr>
                <w:color w:val="auto"/>
                <w:sz w:val="24"/>
                <w:szCs w:val="24"/>
              </w:rPr>
              <w:t xml:space="preserve"> ensured that she took the time to prepare for the assessment and made sure that she had prepared me for the planned session. She gained consent from the individual for the observation to take place and explained why this would be happening, but explained that she could refuse, given the nature of the assessment session. Joanne had gained advice on the situation from the psychology department</w:t>
            </w:r>
            <w:r w:rsidR="005035A0">
              <w:rPr>
                <w:color w:val="auto"/>
                <w:sz w:val="24"/>
                <w:szCs w:val="24"/>
              </w:rPr>
              <w:t>, for further supervision and guidance around the complex situation</w:t>
            </w:r>
            <w:r w:rsidR="002A26C0">
              <w:rPr>
                <w:color w:val="auto"/>
                <w:sz w:val="24"/>
                <w:szCs w:val="24"/>
              </w:rPr>
              <w:t xml:space="preserve">, which has ensured that the interventions agreed would meet the individuals needs and their therapy goals. This evidences Joanne working with the individual in a person-centred manner, with their views being included in the planning and intervention. </w:t>
            </w:r>
          </w:p>
          <w:p w14:paraId="61DDECE4" w14:textId="28FC7FB3" w:rsidR="002A26C0" w:rsidRPr="00295843" w:rsidRDefault="002A26C0" w:rsidP="00295843">
            <w:pPr>
              <w:jc w:val="both"/>
              <w:rPr>
                <w:color w:val="auto"/>
                <w:sz w:val="24"/>
                <w:szCs w:val="24"/>
              </w:rPr>
            </w:pPr>
            <w:r w:rsidRPr="00295843">
              <w:rPr>
                <w:color w:val="auto"/>
                <w:sz w:val="24"/>
                <w:szCs w:val="24"/>
              </w:rPr>
              <w:t xml:space="preserve"> </w:t>
            </w:r>
          </w:p>
          <w:p w14:paraId="3C317E0D" w14:textId="77777777" w:rsidR="00630696" w:rsidRDefault="00630696" w:rsidP="00630696">
            <w:pPr>
              <w:jc w:val="both"/>
              <w:rPr>
                <w:color w:val="auto"/>
                <w:sz w:val="24"/>
                <w:szCs w:val="24"/>
              </w:rPr>
            </w:pPr>
          </w:p>
          <w:p w14:paraId="567C2EB0" w14:textId="77777777" w:rsidR="00295843" w:rsidRPr="00295843" w:rsidRDefault="00630696" w:rsidP="00295843">
            <w:pPr>
              <w:pStyle w:val="ListParagraph"/>
              <w:numPr>
                <w:ilvl w:val="0"/>
                <w:numId w:val="55"/>
              </w:numPr>
              <w:jc w:val="both"/>
              <w:rPr>
                <w:b/>
                <w:color w:val="auto"/>
                <w:sz w:val="24"/>
                <w:szCs w:val="24"/>
              </w:rPr>
            </w:pPr>
            <w:r w:rsidRPr="00630696">
              <w:rPr>
                <w:b/>
                <w:color w:val="auto"/>
                <w:sz w:val="24"/>
                <w:szCs w:val="24"/>
              </w:rPr>
              <w:t>Working collaboratively with people in need of care and support, their carers and other professionals</w:t>
            </w:r>
            <w:r w:rsidR="00A360DA">
              <w:rPr>
                <w:b/>
                <w:color w:val="auto"/>
                <w:sz w:val="24"/>
                <w:szCs w:val="24"/>
              </w:rPr>
              <w:t xml:space="preserve"> – </w:t>
            </w:r>
            <w:r w:rsidR="002A26C0">
              <w:rPr>
                <w:bCs/>
                <w:color w:val="auto"/>
                <w:sz w:val="24"/>
                <w:szCs w:val="24"/>
              </w:rPr>
              <w:t>Joanne has a good understanding of working collaboratively, in co-production with the individual, as evidenced within the observation</w:t>
            </w:r>
            <w:r w:rsidR="00295843">
              <w:rPr>
                <w:bCs/>
                <w:color w:val="auto"/>
                <w:sz w:val="24"/>
                <w:szCs w:val="24"/>
              </w:rPr>
              <w:t xml:space="preserve"> and throughout her work. </w:t>
            </w:r>
          </w:p>
          <w:p w14:paraId="52458441" w14:textId="76620513" w:rsidR="002A26C0" w:rsidRDefault="002A26C0" w:rsidP="00295843">
            <w:pPr>
              <w:pStyle w:val="ListParagraph"/>
              <w:jc w:val="both"/>
              <w:rPr>
                <w:bCs/>
                <w:color w:val="auto"/>
                <w:sz w:val="24"/>
                <w:szCs w:val="24"/>
              </w:rPr>
            </w:pPr>
            <w:r w:rsidRPr="00295843">
              <w:rPr>
                <w:bCs/>
                <w:color w:val="auto"/>
                <w:sz w:val="24"/>
                <w:szCs w:val="24"/>
              </w:rPr>
              <w:t xml:space="preserve">Joanne </w:t>
            </w:r>
            <w:r w:rsidR="00295843">
              <w:rPr>
                <w:bCs/>
                <w:color w:val="auto"/>
                <w:sz w:val="24"/>
                <w:szCs w:val="24"/>
              </w:rPr>
              <w:t xml:space="preserve">recognises that expertise within the organisation and does attend a weekly multi-disciplinary team meeting, where at times she will present a case, and others will offer views on planning interventions. The MDT includes social workers, nurses and psychology services; this can be helpful, and Joanne provides her own views and ideas, and is able to take on board other views and incorporate these into her plans of intervention. This is useful for Joanne’s development, as she can recognise the expertise of other professions, whilst considering the differing schools of thought around intervention, namely medical model vs. social model, however at times both approaches are necessary for the individuals that she works with. </w:t>
            </w:r>
          </w:p>
          <w:p w14:paraId="55FA5C31" w14:textId="77777777" w:rsidR="00295843" w:rsidRPr="00295843" w:rsidRDefault="00295843" w:rsidP="00295843">
            <w:pPr>
              <w:pStyle w:val="ListParagraph"/>
              <w:jc w:val="both"/>
              <w:rPr>
                <w:b/>
                <w:color w:val="auto"/>
                <w:sz w:val="24"/>
                <w:szCs w:val="24"/>
              </w:rPr>
            </w:pPr>
          </w:p>
          <w:p w14:paraId="579F912C" w14:textId="09F38AE3" w:rsidR="00630696" w:rsidRDefault="00A360DA" w:rsidP="002A26C0">
            <w:pPr>
              <w:pStyle w:val="ListParagraph"/>
              <w:jc w:val="both"/>
              <w:rPr>
                <w:bCs/>
                <w:color w:val="auto"/>
                <w:sz w:val="24"/>
                <w:szCs w:val="24"/>
              </w:rPr>
            </w:pPr>
            <w:r w:rsidRPr="002A26C0">
              <w:rPr>
                <w:bCs/>
                <w:color w:val="auto"/>
                <w:sz w:val="24"/>
                <w:szCs w:val="24"/>
              </w:rPr>
              <w:t xml:space="preserve">One part of Joanne’s role is to work with agencies outside of the organisation, so that </w:t>
            </w:r>
            <w:r w:rsidR="003A1AF6" w:rsidRPr="002A26C0">
              <w:rPr>
                <w:bCs/>
                <w:color w:val="auto"/>
                <w:sz w:val="24"/>
                <w:szCs w:val="24"/>
              </w:rPr>
              <w:t>support needs</w:t>
            </w:r>
            <w:r w:rsidRPr="002A26C0">
              <w:rPr>
                <w:bCs/>
                <w:color w:val="auto"/>
                <w:sz w:val="24"/>
                <w:szCs w:val="24"/>
              </w:rPr>
              <w:t xml:space="preserve"> can be </w:t>
            </w:r>
            <w:r w:rsidR="003A1AF6" w:rsidRPr="002A26C0">
              <w:rPr>
                <w:bCs/>
                <w:color w:val="auto"/>
                <w:sz w:val="24"/>
                <w:szCs w:val="24"/>
              </w:rPr>
              <w:t>met</w:t>
            </w:r>
            <w:r w:rsidRPr="002A26C0">
              <w:rPr>
                <w:bCs/>
                <w:color w:val="auto"/>
                <w:sz w:val="24"/>
                <w:szCs w:val="24"/>
              </w:rPr>
              <w:t xml:space="preserve"> </w:t>
            </w:r>
            <w:r w:rsidR="003A1AF6" w:rsidRPr="002A26C0">
              <w:rPr>
                <w:bCs/>
                <w:color w:val="auto"/>
                <w:sz w:val="24"/>
                <w:szCs w:val="24"/>
              </w:rPr>
              <w:t xml:space="preserve">by a non-statutory approach. Joanne has ensured that she has built relationships with outside agencies, by meeting with them </w:t>
            </w:r>
            <w:r w:rsidR="00295843">
              <w:rPr>
                <w:bCs/>
                <w:color w:val="auto"/>
                <w:sz w:val="24"/>
                <w:szCs w:val="24"/>
              </w:rPr>
              <w:t xml:space="preserve">and finding out information about the services they offer and their eligibility criteria. Joanne </w:t>
            </w:r>
            <w:r w:rsidR="006816CD">
              <w:rPr>
                <w:bCs/>
                <w:color w:val="auto"/>
                <w:sz w:val="24"/>
                <w:szCs w:val="24"/>
              </w:rPr>
              <w:t>can</w:t>
            </w:r>
            <w:r w:rsidR="00295843">
              <w:rPr>
                <w:bCs/>
                <w:color w:val="auto"/>
                <w:sz w:val="24"/>
                <w:szCs w:val="24"/>
              </w:rPr>
              <w:t xml:space="preserve"> work independently and will make her own enquiries when necessary to inform support plans. </w:t>
            </w:r>
          </w:p>
          <w:p w14:paraId="3BC26406" w14:textId="77777777" w:rsidR="006816CD" w:rsidRDefault="006816CD" w:rsidP="002A26C0">
            <w:pPr>
              <w:pStyle w:val="ListParagraph"/>
              <w:jc w:val="both"/>
              <w:rPr>
                <w:b/>
                <w:bCs/>
                <w:color w:val="auto"/>
                <w:sz w:val="24"/>
                <w:szCs w:val="24"/>
              </w:rPr>
            </w:pPr>
          </w:p>
          <w:p w14:paraId="028871F2" w14:textId="48AFFD6B" w:rsidR="006816CD" w:rsidRPr="006816CD" w:rsidRDefault="006816CD" w:rsidP="002A26C0">
            <w:pPr>
              <w:pStyle w:val="ListParagraph"/>
              <w:jc w:val="both"/>
              <w:rPr>
                <w:bCs/>
                <w:color w:val="auto"/>
                <w:sz w:val="24"/>
                <w:szCs w:val="24"/>
              </w:rPr>
            </w:pPr>
            <w:r>
              <w:rPr>
                <w:bCs/>
                <w:color w:val="auto"/>
                <w:sz w:val="24"/>
                <w:szCs w:val="24"/>
              </w:rPr>
              <w:t xml:space="preserve">Joanne has volunteered to deliver one of the courses that the service delivers; this is a therapeutic intervention and is based on a psychological model of intervention – Acceptance and Commitment Therapy- with the aim of people gaining greater control of their lives, promoting wellbeing and make life less distressing. Joanne is working along-side colleagues from the psychology service to provide this course. This has been dauting, as she has had to learn the material and present this to a group of people. </w:t>
            </w:r>
            <w:r>
              <w:rPr>
                <w:bCs/>
                <w:color w:val="auto"/>
                <w:sz w:val="24"/>
                <w:szCs w:val="24"/>
              </w:rPr>
              <w:lastRenderedPageBreak/>
              <w:t xml:space="preserve">However, Joanne has looked at the positives of getting involved in this new intervention, in that it improves her knowledge base, she can provide some brief intervention to individuals if necessary and </w:t>
            </w:r>
            <w:r w:rsidR="001823BB">
              <w:rPr>
                <w:bCs/>
                <w:color w:val="auto"/>
                <w:sz w:val="24"/>
                <w:szCs w:val="24"/>
              </w:rPr>
              <w:t xml:space="preserve">she can use this knowhow to inform assessments in the future. </w:t>
            </w:r>
            <w:r>
              <w:rPr>
                <w:bCs/>
                <w:color w:val="auto"/>
                <w:sz w:val="24"/>
                <w:szCs w:val="24"/>
              </w:rPr>
              <w:t xml:space="preserve"> </w:t>
            </w:r>
          </w:p>
          <w:p w14:paraId="39FCE539" w14:textId="77777777" w:rsidR="00630696" w:rsidRPr="00630696" w:rsidRDefault="00630696" w:rsidP="00630696">
            <w:pPr>
              <w:pStyle w:val="ListParagraph"/>
              <w:rPr>
                <w:color w:val="auto"/>
                <w:sz w:val="24"/>
                <w:szCs w:val="24"/>
              </w:rPr>
            </w:pPr>
          </w:p>
          <w:p w14:paraId="129AD60F" w14:textId="5F4AB32E" w:rsidR="00894D91" w:rsidRPr="00894D91" w:rsidRDefault="00630696" w:rsidP="003A1AF6">
            <w:pPr>
              <w:pStyle w:val="ListParagraph"/>
              <w:numPr>
                <w:ilvl w:val="0"/>
                <w:numId w:val="55"/>
              </w:numPr>
              <w:jc w:val="both"/>
              <w:rPr>
                <w:color w:val="auto"/>
                <w:sz w:val="24"/>
                <w:szCs w:val="24"/>
              </w:rPr>
            </w:pPr>
            <w:r w:rsidRPr="00630696">
              <w:rPr>
                <w:b/>
                <w:color w:val="auto"/>
                <w:sz w:val="24"/>
                <w:szCs w:val="24"/>
              </w:rPr>
              <w:t>Intervention and application of professional judgement in increasingly complex situations</w:t>
            </w:r>
            <w:r w:rsidR="003A1AF6">
              <w:rPr>
                <w:b/>
                <w:color w:val="auto"/>
                <w:sz w:val="24"/>
                <w:szCs w:val="24"/>
              </w:rPr>
              <w:t xml:space="preserve"> – </w:t>
            </w:r>
            <w:r w:rsidR="003A1AF6">
              <w:rPr>
                <w:bCs/>
                <w:color w:val="auto"/>
                <w:sz w:val="24"/>
                <w:szCs w:val="24"/>
              </w:rPr>
              <w:t xml:space="preserve">Joanne </w:t>
            </w:r>
            <w:r w:rsidR="001823BB">
              <w:rPr>
                <w:bCs/>
                <w:color w:val="auto"/>
                <w:sz w:val="24"/>
                <w:szCs w:val="24"/>
              </w:rPr>
              <w:t>works with adults who have mental health difficulties and at times</w:t>
            </w:r>
            <w:r w:rsidR="00894D91">
              <w:rPr>
                <w:bCs/>
                <w:color w:val="auto"/>
                <w:sz w:val="24"/>
                <w:szCs w:val="24"/>
              </w:rPr>
              <w:t xml:space="preserve"> it</w:t>
            </w:r>
            <w:r w:rsidR="001823BB">
              <w:rPr>
                <w:bCs/>
                <w:color w:val="auto"/>
                <w:sz w:val="24"/>
                <w:szCs w:val="24"/>
              </w:rPr>
              <w:t xml:space="preserve"> can be</w:t>
            </w:r>
            <w:r w:rsidR="00435089">
              <w:rPr>
                <w:bCs/>
                <w:color w:val="auto"/>
                <w:sz w:val="24"/>
                <w:szCs w:val="24"/>
              </w:rPr>
              <w:t xml:space="preserve"> complex and</w:t>
            </w:r>
            <w:r w:rsidR="001823BB">
              <w:rPr>
                <w:bCs/>
                <w:color w:val="auto"/>
                <w:sz w:val="24"/>
                <w:szCs w:val="24"/>
              </w:rPr>
              <w:t xml:space="preserve"> challenging</w:t>
            </w:r>
            <w:r w:rsidR="00894D91">
              <w:rPr>
                <w:bCs/>
                <w:color w:val="auto"/>
                <w:sz w:val="24"/>
                <w:szCs w:val="24"/>
              </w:rPr>
              <w:t>. Challenges include telephone call assessments, so lack of any physical evidence to support her assessments, time limits can be a barrier and lack of support services, however Joanne will work in co-production with the individual to ensure the best outcome. Other challenges at times can be with regards to making safeguarding referrals, against the wish of the individual she is assessing, however Joanne is more than aware of her duty to ensure that safeguarding is considered in all of her assessments and she has, on many occasions throughout her employment, made referrals to Children’s services, MARAC,</w:t>
            </w:r>
            <w:r w:rsidR="00435089">
              <w:rPr>
                <w:bCs/>
                <w:color w:val="auto"/>
                <w:sz w:val="24"/>
                <w:szCs w:val="24"/>
              </w:rPr>
              <w:t xml:space="preserve"> SPOAA and</w:t>
            </w:r>
            <w:r w:rsidR="00894D91">
              <w:rPr>
                <w:bCs/>
                <w:color w:val="auto"/>
                <w:sz w:val="24"/>
                <w:szCs w:val="24"/>
              </w:rPr>
              <w:t xml:space="preserve"> taken time to follow our internal safeguarding policies and procedures, as evidenced within task 3. Joanne uses several techniques to ensure that she can achieve the best outcome for the individual, including motivational interviewing, active listening, bringing case to MDT, reflective supervision, critical thinking or making further appointments for face-to -face assessments. </w:t>
            </w:r>
          </w:p>
          <w:p w14:paraId="0F9AC3B0" w14:textId="4A82498D" w:rsidR="003A1AF6" w:rsidRDefault="00894D91" w:rsidP="00894D91">
            <w:pPr>
              <w:pStyle w:val="ListParagraph"/>
              <w:jc w:val="both"/>
              <w:rPr>
                <w:bCs/>
                <w:color w:val="auto"/>
                <w:sz w:val="24"/>
                <w:szCs w:val="24"/>
              </w:rPr>
            </w:pPr>
            <w:r>
              <w:rPr>
                <w:bCs/>
                <w:color w:val="auto"/>
                <w:sz w:val="24"/>
                <w:szCs w:val="24"/>
              </w:rPr>
              <w:t xml:space="preserve">Joanne has been able to evidence her professional judgement by using knowledge </w:t>
            </w:r>
            <w:r w:rsidR="00435089">
              <w:rPr>
                <w:bCs/>
                <w:color w:val="auto"/>
                <w:sz w:val="24"/>
                <w:szCs w:val="24"/>
              </w:rPr>
              <w:t xml:space="preserve">of legislation, policies, procedures, guidance and codes of practice, alongside her social work skills to ensure that she is meeting the needs of the individual. </w:t>
            </w:r>
          </w:p>
          <w:p w14:paraId="28B1794C" w14:textId="77777777" w:rsidR="00435089" w:rsidRDefault="00435089" w:rsidP="00894D91">
            <w:pPr>
              <w:pStyle w:val="ListParagraph"/>
              <w:jc w:val="both"/>
              <w:rPr>
                <w:color w:val="auto"/>
                <w:sz w:val="24"/>
                <w:szCs w:val="24"/>
              </w:rPr>
            </w:pPr>
          </w:p>
          <w:p w14:paraId="49BBF014" w14:textId="74ABAFE3" w:rsidR="00435089" w:rsidRPr="006816CD" w:rsidRDefault="00435089" w:rsidP="00894D91">
            <w:pPr>
              <w:pStyle w:val="ListParagraph"/>
              <w:jc w:val="both"/>
              <w:rPr>
                <w:color w:val="auto"/>
                <w:sz w:val="24"/>
                <w:szCs w:val="24"/>
              </w:rPr>
            </w:pPr>
            <w:r>
              <w:rPr>
                <w:color w:val="auto"/>
                <w:sz w:val="24"/>
                <w:szCs w:val="24"/>
              </w:rPr>
              <w:t>Joanne recognises that she has some areas of development and is keen to attend training to meet these. Joanne has an understanding that learning and professional development is a lifelong principle for her to meet and she has embraced this learning culture.</w:t>
            </w:r>
          </w:p>
          <w:p w14:paraId="7A8B71FD" w14:textId="77777777" w:rsidR="00FC0334" w:rsidRDefault="00FC0334" w:rsidP="005D4F72">
            <w:pPr>
              <w:jc w:val="both"/>
              <w:rPr>
                <w:color w:val="auto"/>
                <w:sz w:val="24"/>
                <w:szCs w:val="24"/>
              </w:rPr>
            </w:pPr>
          </w:p>
          <w:p w14:paraId="14ADBB6E" w14:textId="43B930AE" w:rsidR="00435089" w:rsidRDefault="00435089" w:rsidP="005D4F72">
            <w:pPr>
              <w:jc w:val="both"/>
              <w:rPr>
                <w:color w:val="auto"/>
                <w:sz w:val="24"/>
                <w:szCs w:val="24"/>
              </w:rPr>
            </w:pPr>
            <w:r>
              <w:rPr>
                <w:color w:val="auto"/>
                <w:sz w:val="24"/>
                <w:szCs w:val="24"/>
              </w:rPr>
              <w:t xml:space="preserve">Overall, Joanne has made a positive start to her career with Local Primary Mental Health Support Services, she is an integral part of the team </w:t>
            </w:r>
            <w:r w:rsidR="00B255DE">
              <w:rPr>
                <w:color w:val="auto"/>
                <w:sz w:val="24"/>
                <w:szCs w:val="24"/>
              </w:rPr>
              <w:t xml:space="preserve">and should be proud of the work she has completed. </w:t>
            </w:r>
          </w:p>
          <w:p w14:paraId="52A0ECEC" w14:textId="77777777" w:rsidR="00FC0334" w:rsidRDefault="00FC0334" w:rsidP="005D4F72">
            <w:pPr>
              <w:jc w:val="both"/>
              <w:rPr>
                <w:color w:val="auto"/>
                <w:sz w:val="24"/>
                <w:szCs w:val="24"/>
              </w:rPr>
            </w:pPr>
          </w:p>
          <w:p w14:paraId="02ADF6E0" w14:textId="77777777" w:rsidR="00FC0334" w:rsidRDefault="00FC0334" w:rsidP="005D4F72">
            <w:pPr>
              <w:jc w:val="both"/>
              <w:rPr>
                <w:color w:val="auto"/>
                <w:sz w:val="24"/>
                <w:szCs w:val="24"/>
              </w:rPr>
            </w:pPr>
          </w:p>
          <w:p w14:paraId="66E49A62" w14:textId="77777777" w:rsidR="00FC0334" w:rsidRDefault="00FC0334" w:rsidP="005D4F72">
            <w:pPr>
              <w:jc w:val="both"/>
              <w:rPr>
                <w:color w:val="auto"/>
                <w:sz w:val="24"/>
                <w:szCs w:val="24"/>
              </w:rPr>
            </w:pPr>
          </w:p>
          <w:p w14:paraId="0124B566" w14:textId="77777777" w:rsidR="00FC0334" w:rsidRDefault="00FC0334" w:rsidP="005D4F72">
            <w:pPr>
              <w:jc w:val="both"/>
              <w:rPr>
                <w:color w:val="auto"/>
                <w:sz w:val="24"/>
                <w:szCs w:val="24"/>
              </w:rPr>
            </w:pPr>
          </w:p>
          <w:p w14:paraId="784FCB50" w14:textId="77777777" w:rsidR="00FC0334" w:rsidRDefault="00FC0334" w:rsidP="005D4F72">
            <w:pPr>
              <w:jc w:val="both"/>
              <w:rPr>
                <w:color w:val="auto"/>
                <w:sz w:val="24"/>
                <w:szCs w:val="24"/>
              </w:rPr>
            </w:pPr>
          </w:p>
          <w:p w14:paraId="2837C449" w14:textId="77777777" w:rsidR="00FC0334" w:rsidRDefault="00FC0334" w:rsidP="005D4F72">
            <w:pPr>
              <w:jc w:val="both"/>
              <w:rPr>
                <w:color w:val="auto"/>
                <w:sz w:val="24"/>
                <w:szCs w:val="24"/>
              </w:rPr>
            </w:pPr>
          </w:p>
          <w:p w14:paraId="7E71EC13" w14:textId="77777777" w:rsidR="00FC0334" w:rsidRDefault="00FC0334" w:rsidP="005D4F72">
            <w:pPr>
              <w:jc w:val="both"/>
              <w:rPr>
                <w:color w:val="auto"/>
                <w:sz w:val="24"/>
                <w:szCs w:val="24"/>
              </w:rPr>
            </w:pPr>
          </w:p>
          <w:p w14:paraId="737A80A5" w14:textId="77777777" w:rsidR="00FC0334" w:rsidRPr="008B28E7" w:rsidRDefault="00FC0334" w:rsidP="005D4F72">
            <w:pPr>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559F454D" w14:textId="77777777" w:rsidR="008B28E7" w:rsidRDefault="008B28E7" w:rsidP="00FF7EBB">
      <w:pPr>
        <w:jc w:val="both"/>
        <w:rPr>
          <w:sz w:val="24"/>
          <w:szCs w:val="24"/>
        </w:rPr>
      </w:pPr>
    </w:p>
    <w:p w14:paraId="5A32787B"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573F38E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D166E8">
        <w:rPr>
          <w:b/>
          <w:sz w:val="24"/>
          <w:szCs w:val="24"/>
        </w:rPr>
        <w:t>Joanne Sefton</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7AAA8034"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D166E8">
        <w:rPr>
          <w:b/>
          <w:sz w:val="24"/>
          <w:szCs w:val="24"/>
        </w:rPr>
        <w:t xml:space="preserve"> 2331272</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p>
    <w:p w14:paraId="77A72D30" w14:textId="2DF7445C" w:rsidR="004923DA" w:rsidRDefault="00D166E8"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6 Lords Avenue</w:t>
      </w:r>
    </w:p>
    <w:p w14:paraId="02064FEC" w14:textId="5291B5E8" w:rsidR="00D166E8" w:rsidRDefault="00D166E8"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Prenton</w:t>
      </w:r>
    </w:p>
    <w:p w14:paraId="3AFC5ADA" w14:textId="654D5B88" w:rsidR="00D166E8" w:rsidRDefault="00D166E8"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Wirral</w:t>
      </w:r>
    </w:p>
    <w:p w14:paraId="63BD6BD0" w14:textId="33AFE1D5" w:rsidR="00D166E8" w:rsidRDefault="00D166E8"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Merseyside</w:t>
      </w:r>
    </w:p>
    <w:p w14:paraId="7D777E78" w14:textId="34AB54F5" w:rsidR="00D166E8" w:rsidRPr="008B28E7" w:rsidRDefault="00D166E8"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CH43 7YZ</w:t>
      </w:r>
    </w:p>
    <w:p w14:paraId="1FA12CF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38DA40BE"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D166E8">
        <w:rPr>
          <w:b/>
          <w:sz w:val="24"/>
          <w:szCs w:val="24"/>
        </w:rPr>
        <w:t xml:space="preserve"> 07368683093</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3584793C"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D166E8">
        <w:rPr>
          <w:b/>
          <w:sz w:val="24"/>
          <w:szCs w:val="24"/>
        </w:rPr>
        <w:t xml:space="preserve"> </w:t>
      </w:r>
      <w:hyperlink r:id="rId46" w:history="1">
        <w:r w:rsidR="00D166E8" w:rsidRPr="00EC462B">
          <w:rPr>
            <w:rStyle w:val="Hyperlink"/>
            <w:b/>
            <w:sz w:val="24"/>
            <w:szCs w:val="24"/>
          </w:rPr>
          <w:t>joanne.sefton1@wales.nhs.uk</w:t>
        </w:r>
      </w:hyperlink>
    </w:p>
    <w:p w14:paraId="663D801C" w14:textId="542B4890" w:rsidR="00D166E8" w:rsidRDefault="00D166E8" w:rsidP="00FF7EBB">
      <w:pPr>
        <w:pBdr>
          <w:top w:val="single" w:sz="6" w:space="1" w:color="auto"/>
          <w:left w:val="single" w:sz="6" w:space="1" w:color="auto"/>
          <w:bottom w:val="single" w:sz="6" w:space="1" w:color="auto"/>
          <w:right w:val="single" w:sz="6" w:space="1" w:color="auto"/>
        </w:pBdr>
        <w:jc w:val="both"/>
        <w:rPr>
          <w:b/>
          <w:sz w:val="24"/>
          <w:szCs w:val="24"/>
        </w:rPr>
      </w:pPr>
      <w:hyperlink r:id="rId47" w:history="1">
        <w:r w:rsidRPr="00EC462B">
          <w:rPr>
            <w:rStyle w:val="Hyperlink"/>
            <w:b/>
            <w:sz w:val="24"/>
            <w:szCs w:val="24"/>
          </w:rPr>
          <w:t>Joanne.sefton2@flintshire.gov.uk</w:t>
        </w:r>
      </w:hyperlink>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040F79E2"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D166E8">
        <w:rPr>
          <w:b/>
          <w:sz w:val="24"/>
          <w:szCs w:val="24"/>
        </w:rPr>
        <w:t>04/02/2021</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563B7551"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D166E8">
        <w:rPr>
          <w:b/>
          <w:sz w:val="24"/>
          <w:szCs w:val="24"/>
        </w:rPr>
        <w:t xml:space="preserve"> 04/12/2023</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0A9B184C"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408FA678"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D166E8">
        <w:rPr>
          <w:b/>
          <w:sz w:val="24"/>
          <w:szCs w:val="24"/>
        </w:rPr>
        <w:t xml:space="preserve"> Flintshire County Council</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502ECEBB"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D166E8">
        <w:rPr>
          <w:b/>
          <w:sz w:val="24"/>
          <w:szCs w:val="24"/>
        </w:rPr>
        <w:t xml:space="preserve"> Aston House Flintshire - Local Primary Mental Health Support Service (LPMHSS)</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4058DF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p>
    <w:p w14:paraId="0B17EE3E" w14:textId="6F9EFABB" w:rsidR="00D166E8" w:rsidRDefault="00D166E8"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Plough Lane</w:t>
      </w:r>
    </w:p>
    <w:p w14:paraId="4105CA6D" w14:textId="568BFF6C" w:rsidR="00D166E8" w:rsidRDefault="00D166E8"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Shotton</w:t>
      </w:r>
    </w:p>
    <w:p w14:paraId="53D2B4C4" w14:textId="106C24ED" w:rsidR="00D166E8" w:rsidRDefault="00D166E8"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Deeside</w:t>
      </w:r>
    </w:p>
    <w:p w14:paraId="0212D507" w14:textId="08B777F9" w:rsidR="004923DA" w:rsidRDefault="00D166E8"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CH5 1XS</w:t>
      </w:r>
    </w:p>
    <w:p w14:paraId="0182314D" w14:textId="77777777" w:rsidR="00D166E8" w:rsidRDefault="00D166E8"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1D78777A"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D166E8">
        <w:rPr>
          <w:b/>
          <w:sz w:val="24"/>
          <w:szCs w:val="24"/>
        </w:rPr>
        <w:t xml:space="preserve"> 03000 858999</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B7E1B7C" w14:textId="51A13D8E" w:rsidR="00D166E8"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hyperlink r:id="rId48" w:history="1">
        <w:r w:rsidR="00D166E8" w:rsidRPr="00EC462B">
          <w:rPr>
            <w:rStyle w:val="Hyperlink"/>
            <w:b/>
            <w:sz w:val="24"/>
            <w:szCs w:val="24"/>
          </w:rPr>
          <w:t>joanne.sefton1@wales.nhs.uk</w:t>
        </w:r>
      </w:hyperlink>
      <w:r w:rsidR="00D166E8">
        <w:rPr>
          <w:b/>
          <w:sz w:val="24"/>
          <w:szCs w:val="24"/>
        </w:rPr>
        <w:t xml:space="preserve"> or </w:t>
      </w:r>
      <w:hyperlink r:id="rId49" w:history="1">
        <w:r w:rsidR="00D166E8" w:rsidRPr="00EC462B">
          <w:rPr>
            <w:rStyle w:val="Hyperlink"/>
            <w:b/>
            <w:sz w:val="24"/>
            <w:szCs w:val="24"/>
          </w:rPr>
          <w:t>Joanne.sefton2@flintshire.gov.uk</w:t>
        </w:r>
      </w:hyperlink>
      <w:r w:rsidR="00D166E8">
        <w:rPr>
          <w:b/>
          <w:sz w:val="24"/>
          <w:szCs w:val="24"/>
        </w:rPr>
        <w:t xml:space="preserve"> </w:t>
      </w: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1986FC8B"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00D166E8">
        <w:rPr>
          <w:b/>
          <w:sz w:val="24"/>
          <w:szCs w:val="24"/>
        </w:rPr>
        <w:sym w:font="Wingdings" w:char="F0FD"/>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64665018"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D166E8">
        <w:rPr>
          <w:b/>
          <w:sz w:val="24"/>
          <w:szCs w:val="24"/>
        </w:rPr>
        <w:t xml:space="preserve"> Kate McClafferty</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E0A65B7"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p>
    <w:p w14:paraId="7FECFA3D" w14:textId="11AA095F" w:rsidR="004923DA" w:rsidRDefault="00D166E8"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Aston House – Local Primary Mental Health Support Service (LPMHSS)</w:t>
      </w:r>
    </w:p>
    <w:p w14:paraId="2E54A771" w14:textId="77777777" w:rsidR="00D166E8" w:rsidRDefault="00D166E8" w:rsidP="00D166E8">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Plough Lane</w:t>
      </w:r>
    </w:p>
    <w:p w14:paraId="00A85DDD" w14:textId="77777777" w:rsidR="00D166E8" w:rsidRDefault="00D166E8" w:rsidP="00D166E8">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Shotton</w:t>
      </w:r>
    </w:p>
    <w:p w14:paraId="5625A985" w14:textId="77777777" w:rsidR="00D166E8" w:rsidRDefault="00D166E8" w:rsidP="00D166E8">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Deeside</w:t>
      </w:r>
    </w:p>
    <w:p w14:paraId="7DE54308" w14:textId="77777777" w:rsidR="00D166E8" w:rsidRDefault="00D166E8" w:rsidP="00D166E8">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CH5 1XS</w:t>
      </w:r>
    </w:p>
    <w:p w14:paraId="283F37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4610733F"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D166E8">
        <w:rPr>
          <w:b/>
          <w:sz w:val="24"/>
          <w:szCs w:val="24"/>
        </w:rPr>
        <w:t xml:space="preserve"> 03000 858999</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5CCE5E7F"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D166E8">
        <w:rPr>
          <w:b/>
          <w:sz w:val="24"/>
          <w:szCs w:val="24"/>
        </w:rPr>
        <w:t xml:space="preserve"> kate.mcclafferty@wales.nhs.uk</w:t>
      </w:r>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shd w:val="clear" w:color="auto" w:fill="auto"/>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2EBAA12D" w:rsidR="004923DA" w:rsidRDefault="004923DA" w:rsidP="00FF7EBB">
            <w:pPr>
              <w:jc w:val="both"/>
              <w:rPr>
                <w:b/>
                <w:sz w:val="24"/>
                <w:szCs w:val="24"/>
              </w:rPr>
            </w:pPr>
            <w:r w:rsidRPr="008B28E7">
              <w:rPr>
                <w:b/>
                <w:sz w:val="24"/>
                <w:szCs w:val="24"/>
              </w:rPr>
              <w:t>Name:</w:t>
            </w:r>
            <w:r w:rsidR="00974D66">
              <w:rPr>
                <w:b/>
                <w:sz w:val="24"/>
                <w:szCs w:val="24"/>
              </w:rPr>
              <w:t xml:space="preserve"> Kate McClafferty</w:t>
            </w:r>
          </w:p>
          <w:p w14:paraId="4EF4A770" w14:textId="77777777" w:rsidR="004923DA" w:rsidRPr="008B28E7" w:rsidRDefault="004923DA" w:rsidP="00FF7EBB">
            <w:pPr>
              <w:jc w:val="both"/>
              <w:rPr>
                <w:b/>
                <w:sz w:val="24"/>
                <w:szCs w:val="24"/>
              </w:rPr>
            </w:pPr>
          </w:p>
          <w:p w14:paraId="1AC8522D" w14:textId="7E56D1D9" w:rsidR="004923DA" w:rsidRDefault="004923DA" w:rsidP="00FF7EBB">
            <w:pPr>
              <w:jc w:val="both"/>
              <w:rPr>
                <w:b/>
                <w:sz w:val="24"/>
                <w:szCs w:val="24"/>
              </w:rPr>
            </w:pPr>
            <w:r w:rsidRPr="008B28E7">
              <w:rPr>
                <w:b/>
                <w:sz w:val="24"/>
                <w:szCs w:val="24"/>
              </w:rPr>
              <w:t xml:space="preserve">Work Address: </w:t>
            </w:r>
          </w:p>
          <w:p w14:paraId="63BD7FAB" w14:textId="5E375678" w:rsidR="00974D66" w:rsidRDefault="00974D66" w:rsidP="00FF7EBB">
            <w:pPr>
              <w:jc w:val="both"/>
              <w:rPr>
                <w:b/>
                <w:sz w:val="24"/>
                <w:szCs w:val="24"/>
              </w:rPr>
            </w:pPr>
            <w:r>
              <w:rPr>
                <w:b/>
                <w:sz w:val="24"/>
                <w:szCs w:val="24"/>
              </w:rPr>
              <w:t xml:space="preserve">Aston House – Local Primary </w:t>
            </w:r>
            <w:r w:rsidR="001B4636">
              <w:rPr>
                <w:b/>
                <w:sz w:val="24"/>
                <w:szCs w:val="24"/>
              </w:rPr>
              <w:t>Mental Health Support Service (LPMHSS)</w:t>
            </w:r>
          </w:p>
          <w:p w14:paraId="0BFD1CCD" w14:textId="3DB07D56" w:rsidR="001B4636" w:rsidRDefault="001B4636" w:rsidP="00FF7EBB">
            <w:pPr>
              <w:jc w:val="both"/>
              <w:rPr>
                <w:b/>
                <w:sz w:val="24"/>
                <w:szCs w:val="24"/>
              </w:rPr>
            </w:pPr>
            <w:r>
              <w:rPr>
                <w:b/>
                <w:sz w:val="24"/>
                <w:szCs w:val="24"/>
              </w:rPr>
              <w:t>Plough Lane</w:t>
            </w:r>
          </w:p>
          <w:p w14:paraId="36C53452" w14:textId="1568FD39" w:rsidR="001B4636" w:rsidRDefault="001B4636" w:rsidP="00FF7EBB">
            <w:pPr>
              <w:jc w:val="both"/>
              <w:rPr>
                <w:b/>
                <w:sz w:val="24"/>
                <w:szCs w:val="24"/>
              </w:rPr>
            </w:pPr>
            <w:r>
              <w:rPr>
                <w:b/>
                <w:sz w:val="24"/>
                <w:szCs w:val="24"/>
              </w:rPr>
              <w:t>Shotton</w:t>
            </w:r>
          </w:p>
          <w:p w14:paraId="77C72741" w14:textId="3C6465AC" w:rsidR="001B4636" w:rsidRDefault="001B4636" w:rsidP="00FF7EBB">
            <w:pPr>
              <w:jc w:val="both"/>
              <w:rPr>
                <w:b/>
                <w:sz w:val="24"/>
                <w:szCs w:val="24"/>
              </w:rPr>
            </w:pPr>
            <w:r>
              <w:rPr>
                <w:b/>
                <w:sz w:val="24"/>
                <w:szCs w:val="24"/>
              </w:rPr>
              <w:t>Deeside</w:t>
            </w:r>
          </w:p>
          <w:p w14:paraId="0EC1FD2F" w14:textId="7C7F703D" w:rsidR="00974D66" w:rsidRDefault="001B4636" w:rsidP="00FF7EBB">
            <w:pPr>
              <w:jc w:val="both"/>
              <w:rPr>
                <w:b/>
                <w:sz w:val="24"/>
                <w:szCs w:val="24"/>
              </w:rPr>
            </w:pPr>
            <w:r>
              <w:rPr>
                <w:b/>
                <w:sz w:val="24"/>
                <w:szCs w:val="24"/>
              </w:rPr>
              <w:t>CH5 1XS</w:t>
            </w:r>
          </w:p>
          <w:p w14:paraId="12053DB3" w14:textId="77777777" w:rsidR="004923DA" w:rsidRPr="008B28E7" w:rsidRDefault="004923DA" w:rsidP="00FF7EBB">
            <w:pPr>
              <w:jc w:val="both"/>
              <w:rPr>
                <w:b/>
                <w:sz w:val="24"/>
                <w:szCs w:val="24"/>
              </w:rPr>
            </w:pPr>
          </w:p>
          <w:p w14:paraId="6E1CBC17" w14:textId="77777777" w:rsidR="004923DA" w:rsidRPr="008B28E7" w:rsidRDefault="004923DA" w:rsidP="00FF7EBB">
            <w:pPr>
              <w:jc w:val="both"/>
              <w:rPr>
                <w:b/>
                <w:sz w:val="24"/>
                <w:szCs w:val="24"/>
              </w:rPr>
            </w:pPr>
            <w:r w:rsidRPr="008B28E7">
              <w:rPr>
                <w:b/>
                <w:sz w:val="24"/>
                <w:szCs w:val="24"/>
              </w:rPr>
              <w:t>Professional Qualification and date of qualification:</w:t>
            </w:r>
          </w:p>
          <w:p w14:paraId="5F68A3CF" w14:textId="77777777" w:rsidR="004923DA" w:rsidRDefault="004923DA" w:rsidP="00FF7EBB">
            <w:pPr>
              <w:jc w:val="both"/>
              <w:rPr>
                <w:b/>
                <w:sz w:val="24"/>
                <w:szCs w:val="24"/>
              </w:rPr>
            </w:pPr>
          </w:p>
          <w:p w14:paraId="4C6113F1" w14:textId="6FE82D8C" w:rsidR="004923DA" w:rsidRDefault="009D59C2" w:rsidP="00FF7EBB">
            <w:pPr>
              <w:jc w:val="both"/>
              <w:rPr>
                <w:b/>
                <w:sz w:val="24"/>
                <w:szCs w:val="24"/>
              </w:rPr>
            </w:pPr>
            <w:r>
              <w:rPr>
                <w:b/>
                <w:sz w:val="24"/>
                <w:szCs w:val="24"/>
              </w:rPr>
              <w:t>T</w:t>
            </w:r>
            <w:r w:rsidR="004923DA" w:rsidRPr="008B28E7">
              <w:rPr>
                <w:b/>
                <w:sz w:val="24"/>
                <w:szCs w:val="24"/>
              </w:rPr>
              <w:t>elephone number:</w:t>
            </w:r>
            <w:r w:rsidR="001B4636">
              <w:rPr>
                <w:b/>
                <w:sz w:val="24"/>
                <w:szCs w:val="24"/>
              </w:rPr>
              <w:t xml:space="preserve"> 03000 858999</w:t>
            </w:r>
          </w:p>
          <w:p w14:paraId="0BB87919" w14:textId="548A11EF" w:rsidR="009D59C2" w:rsidRDefault="009D59C2" w:rsidP="00FF7EBB">
            <w:pPr>
              <w:jc w:val="both"/>
              <w:rPr>
                <w:b/>
                <w:sz w:val="24"/>
                <w:szCs w:val="24"/>
              </w:rPr>
            </w:pPr>
          </w:p>
          <w:p w14:paraId="4346D2ED" w14:textId="6645858D" w:rsidR="00B17FA0" w:rsidRPr="008B28E7" w:rsidRDefault="009D59C2" w:rsidP="000E38C3">
            <w:pPr>
              <w:jc w:val="both"/>
              <w:rPr>
                <w:b/>
                <w:sz w:val="24"/>
                <w:szCs w:val="24"/>
              </w:rPr>
            </w:pPr>
            <w:r>
              <w:rPr>
                <w:b/>
                <w:sz w:val="24"/>
                <w:szCs w:val="24"/>
              </w:rPr>
              <w:lastRenderedPageBreak/>
              <w:t>Email address:</w:t>
            </w:r>
            <w:r w:rsidR="001B4636">
              <w:rPr>
                <w:b/>
                <w:sz w:val="24"/>
                <w:szCs w:val="24"/>
              </w:rPr>
              <w:t xml:space="preserve"> </w:t>
            </w:r>
            <w:hyperlink r:id="rId50" w:history="1">
              <w:r w:rsidR="001B4636" w:rsidRPr="00EC462B">
                <w:rPr>
                  <w:rStyle w:val="Hyperlink"/>
                  <w:b/>
                  <w:sz w:val="24"/>
                  <w:szCs w:val="24"/>
                </w:rPr>
                <w:t>kate.mcclafferty@wales.nhs.uk</w:t>
              </w:r>
            </w:hyperlink>
          </w:p>
        </w:tc>
      </w:tr>
    </w:tbl>
    <w:p w14:paraId="6C323E42" w14:textId="77777777" w:rsidR="00830DD1" w:rsidRDefault="00830DD1"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1CC0EA71"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_ </w:t>
      </w:r>
      <w:r w:rsidR="00D84D16">
        <w:rPr>
          <w:sz w:val="24"/>
          <w:szCs w:val="24"/>
        </w:rPr>
        <w:t>J</w:t>
      </w:r>
      <w:r w:rsidR="00026427">
        <w:rPr>
          <w:sz w:val="24"/>
          <w:szCs w:val="24"/>
        </w:rPr>
        <w:t xml:space="preserve">oanne </w:t>
      </w:r>
      <w:r w:rsidR="00D84D16">
        <w:rPr>
          <w:sz w:val="24"/>
          <w:szCs w:val="24"/>
        </w:rPr>
        <w:t>Sefton</w:t>
      </w:r>
      <w:r>
        <w:rPr>
          <w:sz w:val="24"/>
          <w:szCs w:val="24"/>
        </w:rPr>
        <w:t xml:space="preserve">_ _ _ _ _ _ _ _ _ _  </w:t>
      </w:r>
      <w:r w:rsidR="009D59C2">
        <w:rPr>
          <w:sz w:val="24"/>
          <w:szCs w:val="24"/>
        </w:rPr>
        <w:t xml:space="preserve"> </w:t>
      </w:r>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21E03FB2"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 xml:space="preserve">_ </w:t>
      </w:r>
      <w:r w:rsidR="00ED10D7">
        <w:rPr>
          <w:sz w:val="24"/>
          <w:szCs w:val="24"/>
        </w:rPr>
        <w:t>18.02.</w:t>
      </w:r>
      <w:r w:rsidR="00026427">
        <w:rPr>
          <w:sz w:val="24"/>
          <w:szCs w:val="24"/>
        </w:rPr>
        <w:t>20</w:t>
      </w:r>
      <w:r w:rsidR="00ED10D7">
        <w:rPr>
          <w:sz w:val="24"/>
          <w:szCs w:val="24"/>
        </w:rPr>
        <w:t>25</w:t>
      </w:r>
      <w:r>
        <w:rPr>
          <w:sz w:val="24"/>
          <w:szCs w:val="24"/>
        </w:rPr>
        <w:t>_ _ _ _ _ _ _ _ _</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1CB13A6C"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Pr="008B28E7">
        <w:rPr>
          <w:sz w:val="24"/>
          <w:szCs w:val="24"/>
        </w:rPr>
        <w:t xml:space="preserve"> </w:t>
      </w:r>
      <w:r w:rsidR="00B577D3">
        <w:rPr>
          <w:sz w:val="24"/>
          <w:szCs w:val="24"/>
        </w:rPr>
        <w:t>_ _</w:t>
      </w:r>
      <w:r w:rsidR="00026427">
        <w:rPr>
          <w:sz w:val="24"/>
          <w:szCs w:val="24"/>
        </w:rPr>
        <w:t>Kate McClafferty</w:t>
      </w:r>
      <w:r w:rsidR="00B577D3">
        <w:rPr>
          <w:sz w:val="24"/>
          <w:szCs w:val="24"/>
        </w:rPr>
        <w:t xml:space="preserve"> _ _ _ _ _ _ _ _ _ _ _ _ _ _ _ _ _ </w:t>
      </w:r>
      <w:r w:rsidR="00BC5725">
        <w:rPr>
          <w:sz w:val="24"/>
          <w:szCs w:val="24"/>
        </w:rPr>
        <w:t xml:space="preserve"> </w:t>
      </w:r>
      <w:r w:rsidRPr="008B28E7">
        <w:rPr>
          <w:sz w:val="24"/>
          <w:szCs w:val="24"/>
        </w:rPr>
        <w:t>(</w:t>
      </w:r>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51875177"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_ _</w:t>
      </w:r>
      <w:r w:rsidR="00026427">
        <w:rPr>
          <w:sz w:val="24"/>
          <w:szCs w:val="24"/>
        </w:rPr>
        <w:t>18/02/2025</w:t>
      </w:r>
      <w:r>
        <w:rPr>
          <w:sz w:val="24"/>
          <w:szCs w:val="24"/>
        </w:rPr>
        <w:t xml:space="preserve"> _ _ _ _ _ _ _ _ _ _ _ _ _ _ </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58BA61AA" w:rsidR="00335C41" w:rsidRPr="00D3203C" w:rsidRDefault="00335C41" w:rsidP="00335C41">
            <w:pPr>
              <w:ind w:right="180"/>
              <w:jc w:val="both"/>
              <w:rPr>
                <w:sz w:val="24"/>
                <w:szCs w:val="24"/>
              </w:rPr>
            </w:pPr>
            <w:r w:rsidRPr="00D3203C">
              <w:rPr>
                <w:sz w:val="24"/>
                <w:szCs w:val="24"/>
              </w:rPr>
              <w:t>Signed__</w:t>
            </w:r>
            <w:r w:rsidR="00026427">
              <w:rPr>
                <w:sz w:val="24"/>
                <w:szCs w:val="24"/>
              </w:rPr>
              <w:t>Kate McClafferty</w:t>
            </w:r>
            <w:r w:rsidRPr="00D3203C">
              <w:rPr>
                <w:sz w:val="24"/>
                <w:szCs w:val="24"/>
              </w:rPr>
              <w:t>______________________ (Mentor)</w:t>
            </w:r>
          </w:p>
          <w:p w14:paraId="5D3F0767" w14:textId="77777777" w:rsidR="00335C41" w:rsidRPr="00D3203C" w:rsidRDefault="00335C41" w:rsidP="00335C41">
            <w:pPr>
              <w:ind w:right="180"/>
              <w:jc w:val="both"/>
              <w:rPr>
                <w:sz w:val="24"/>
                <w:szCs w:val="24"/>
              </w:rPr>
            </w:pPr>
          </w:p>
          <w:p w14:paraId="24E1B8A5" w14:textId="4B066296" w:rsidR="00335C41" w:rsidRPr="00D3203C" w:rsidRDefault="00335C41" w:rsidP="00335C41">
            <w:pPr>
              <w:ind w:right="180"/>
              <w:jc w:val="both"/>
              <w:rPr>
                <w:sz w:val="24"/>
                <w:szCs w:val="24"/>
              </w:rPr>
            </w:pPr>
            <w:r w:rsidRPr="00D3203C">
              <w:rPr>
                <w:sz w:val="24"/>
                <w:szCs w:val="24"/>
              </w:rPr>
              <w:t>Date __</w:t>
            </w:r>
            <w:r w:rsidR="00026427">
              <w:rPr>
                <w:sz w:val="24"/>
                <w:szCs w:val="24"/>
              </w:rPr>
              <w:t>18/02/2025</w:t>
            </w:r>
            <w:r w:rsidRPr="00D3203C">
              <w:rPr>
                <w:sz w:val="24"/>
                <w:szCs w:val="24"/>
              </w:rPr>
              <w:t>_________________</w:t>
            </w:r>
          </w:p>
          <w:p w14:paraId="21FFCE4E" w14:textId="13153E0B" w:rsidR="00335C41" w:rsidRPr="00706BB5" w:rsidRDefault="00335C41" w:rsidP="00026427">
            <w:pPr>
              <w:keepNext/>
              <w:rPr>
                <w:b/>
                <w:sz w:val="24"/>
                <w:szCs w:val="24"/>
                <w:highlight w:val="magenta"/>
              </w:rPr>
            </w:pPr>
          </w:p>
        </w:tc>
      </w:tr>
    </w:tbl>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0AAFB306" w14:textId="77777777" w:rsidR="009C7342" w:rsidRDefault="009C7342" w:rsidP="00FF7EBB">
      <w:pPr>
        <w:overflowPunct/>
        <w:autoSpaceDE/>
        <w:autoSpaceDN/>
        <w:adjustRightInd/>
        <w:jc w:val="both"/>
        <w:textAlignment w:val="auto"/>
        <w:rPr>
          <w:color w:val="auto"/>
          <w:sz w:val="24"/>
          <w:szCs w:val="24"/>
        </w:rPr>
      </w:pPr>
    </w:p>
    <w:p w14:paraId="3C9E5598" w14:textId="77777777" w:rsidR="009C7342" w:rsidRDefault="009C7342" w:rsidP="00FF7EBB">
      <w:pPr>
        <w:overflowPunct/>
        <w:autoSpaceDE/>
        <w:autoSpaceDN/>
        <w:adjustRightInd/>
        <w:jc w:val="both"/>
        <w:textAlignment w:val="auto"/>
        <w:rPr>
          <w:color w:val="auto"/>
          <w:sz w:val="24"/>
          <w:szCs w:val="24"/>
        </w:rPr>
      </w:pPr>
    </w:p>
    <w:p w14:paraId="6B042EDE" w14:textId="77777777" w:rsidR="009C7342" w:rsidRDefault="009C7342" w:rsidP="00FF7EBB">
      <w:pPr>
        <w:overflowPunct/>
        <w:autoSpaceDE/>
        <w:autoSpaceDN/>
        <w:adjustRightInd/>
        <w:jc w:val="both"/>
        <w:textAlignment w:val="auto"/>
        <w:rPr>
          <w:color w:val="auto"/>
          <w:sz w:val="24"/>
          <w:szCs w:val="24"/>
        </w:rPr>
      </w:pPr>
    </w:p>
    <w:p w14:paraId="6083A9BB" w14:textId="77777777" w:rsidR="009C7342" w:rsidRDefault="009C7342" w:rsidP="00FF7EBB">
      <w:pPr>
        <w:overflowPunct/>
        <w:autoSpaceDE/>
        <w:autoSpaceDN/>
        <w:adjustRightInd/>
        <w:jc w:val="both"/>
        <w:textAlignment w:val="auto"/>
        <w:rPr>
          <w:color w:val="auto"/>
          <w:sz w:val="24"/>
          <w:szCs w:val="24"/>
        </w:rPr>
      </w:pPr>
    </w:p>
    <w:p w14:paraId="6B16A286" w14:textId="77777777" w:rsidR="009C7342" w:rsidRDefault="009C7342" w:rsidP="00FF7EBB">
      <w:pPr>
        <w:overflowPunct/>
        <w:autoSpaceDE/>
        <w:autoSpaceDN/>
        <w:adjustRightInd/>
        <w:jc w:val="both"/>
        <w:textAlignment w:val="auto"/>
        <w:rPr>
          <w:color w:val="auto"/>
          <w:sz w:val="24"/>
          <w:szCs w:val="24"/>
        </w:rPr>
      </w:pPr>
    </w:p>
    <w:p w14:paraId="087DB4D9" w14:textId="77777777" w:rsidR="009C7342" w:rsidRDefault="009C7342" w:rsidP="00FF7EBB">
      <w:pPr>
        <w:overflowPunct/>
        <w:autoSpaceDE/>
        <w:autoSpaceDN/>
        <w:adjustRightInd/>
        <w:jc w:val="both"/>
        <w:textAlignment w:val="auto"/>
        <w:rPr>
          <w:color w:val="auto"/>
          <w:sz w:val="24"/>
          <w:szCs w:val="24"/>
        </w:rPr>
      </w:pPr>
    </w:p>
    <w:p w14:paraId="408185D9" w14:textId="77777777" w:rsidR="009C7342" w:rsidRDefault="009C7342" w:rsidP="00FF7EBB">
      <w:pPr>
        <w:overflowPunct/>
        <w:autoSpaceDE/>
        <w:autoSpaceDN/>
        <w:adjustRightInd/>
        <w:jc w:val="both"/>
        <w:textAlignment w:val="auto"/>
        <w:rPr>
          <w:color w:val="auto"/>
          <w:sz w:val="24"/>
          <w:szCs w:val="24"/>
        </w:rPr>
      </w:pPr>
    </w:p>
    <w:p w14:paraId="06CAFE44" w14:textId="77777777" w:rsidR="009C7342" w:rsidRDefault="009C7342" w:rsidP="00FF7EBB">
      <w:pPr>
        <w:overflowPunct/>
        <w:autoSpaceDE/>
        <w:autoSpaceDN/>
        <w:adjustRightInd/>
        <w:jc w:val="both"/>
        <w:textAlignment w:val="auto"/>
        <w:rPr>
          <w:color w:val="auto"/>
          <w:sz w:val="24"/>
          <w:szCs w:val="24"/>
        </w:rPr>
      </w:pPr>
    </w:p>
    <w:p w14:paraId="044FCDA4" w14:textId="77777777" w:rsidR="009C7342" w:rsidRDefault="009C7342" w:rsidP="00FF7EBB">
      <w:pPr>
        <w:overflowPunct/>
        <w:autoSpaceDE/>
        <w:autoSpaceDN/>
        <w:adjustRightInd/>
        <w:jc w:val="both"/>
        <w:textAlignment w:val="auto"/>
        <w:rPr>
          <w:color w:val="auto"/>
          <w:sz w:val="24"/>
          <w:szCs w:val="24"/>
        </w:rPr>
      </w:pPr>
    </w:p>
    <w:p w14:paraId="70F5DB8A" w14:textId="77777777" w:rsidR="009C7342" w:rsidRDefault="009C7342" w:rsidP="00FF7EBB">
      <w:pPr>
        <w:overflowPunct/>
        <w:autoSpaceDE/>
        <w:autoSpaceDN/>
        <w:adjustRightInd/>
        <w:jc w:val="both"/>
        <w:textAlignment w:val="auto"/>
        <w:rPr>
          <w:color w:val="auto"/>
          <w:sz w:val="24"/>
          <w:szCs w:val="24"/>
        </w:rPr>
      </w:pPr>
    </w:p>
    <w:p w14:paraId="7EDA6934" w14:textId="77777777" w:rsidR="00706BB5" w:rsidRDefault="00706BB5" w:rsidP="00FF7EBB">
      <w:pPr>
        <w:overflowPunct/>
        <w:autoSpaceDE/>
        <w:autoSpaceDN/>
        <w:adjustRightInd/>
        <w:jc w:val="both"/>
        <w:textAlignment w:val="auto"/>
        <w:rPr>
          <w:color w:val="auto"/>
          <w:sz w:val="24"/>
          <w:szCs w:val="24"/>
        </w:rPr>
      </w:pPr>
    </w:p>
    <w:p w14:paraId="525248BF" w14:textId="77777777" w:rsidR="00706BB5" w:rsidRDefault="00706BB5" w:rsidP="00FF7EBB">
      <w:pPr>
        <w:overflowPunct/>
        <w:autoSpaceDE/>
        <w:autoSpaceDN/>
        <w:adjustRightInd/>
        <w:jc w:val="both"/>
        <w:textAlignment w:val="auto"/>
        <w:rPr>
          <w:color w:val="auto"/>
          <w:sz w:val="24"/>
          <w:szCs w:val="24"/>
        </w:rPr>
      </w:pPr>
    </w:p>
    <w:p w14:paraId="78EF98E0" w14:textId="77777777"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27D5C7A3"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B577D3">
        <w:rPr>
          <w:caps/>
          <w:sz w:val="24"/>
          <w:szCs w:val="24"/>
        </w:rPr>
        <w:t xml:space="preserve">_ </w:t>
      </w:r>
      <w:r w:rsidR="00ED10D7">
        <w:rPr>
          <w:caps/>
          <w:sz w:val="24"/>
          <w:szCs w:val="24"/>
        </w:rPr>
        <w:t>Nick Jones</w:t>
      </w:r>
      <w:r w:rsidR="00B577D3">
        <w:rPr>
          <w:caps/>
          <w:sz w:val="24"/>
          <w:szCs w:val="24"/>
        </w:rPr>
        <w:t>_ _ _ _ _ _ _ _ _ _ _ _ _ _ _ _ _ _ _ _ _ _</w:t>
      </w:r>
    </w:p>
    <w:p w14:paraId="7C11F360" w14:textId="13275D6D"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B577D3" w:rsidRPr="00B577D3">
        <w:rPr>
          <w:sz w:val="24"/>
          <w:szCs w:val="24"/>
        </w:rPr>
        <w:t>_ _</w:t>
      </w:r>
      <w:r w:rsidR="00026427">
        <w:rPr>
          <w:sz w:val="24"/>
          <w:szCs w:val="24"/>
        </w:rPr>
        <w:t>Nick Jones</w:t>
      </w:r>
      <w:r w:rsidR="00B577D3" w:rsidRPr="00B577D3">
        <w:rPr>
          <w:sz w:val="24"/>
          <w:szCs w:val="24"/>
        </w:rPr>
        <w:t xml:space="preserve"> _ _ _ _ _ _ _ _ _ _ _ _ _ _ _</w:t>
      </w:r>
      <w:r w:rsidR="009D59C2">
        <w:rPr>
          <w:sz w:val="24"/>
          <w:szCs w:val="24"/>
        </w:rPr>
        <w:t xml:space="preserve"> _ </w:t>
      </w:r>
      <w:r w:rsidR="00B577D3" w:rsidRPr="00B577D3">
        <w:rPr>
          <w:sz w:val="24"/>
          <w:szCs w:val="24"/>
        </w:rPr>
        <w:t xml:space="preserve"> _ _ _ _ _ _ </w:t>
      </w:r>
    </w:p>
    <w:p w14:paraId="57B2A00A" w14:textId="6799888F"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B577D3" w:rsidRPr="00B577D3">
        <w:rPr>
          <w:sz w:val="24"/>
          <w:szCs w:val="24"/>
        </w:rPr>
        <w:t>_ _</w:t>
      </w:r>
      <w:r w:rsidR="00ED10D7">
        <w:rPr>
          <w:sz w:val="24"/>
          <w:szCs w:val="24"/>
        </w:rPr>
        <w:t>18/02/25</w:t>
      </w:r>
      <w:r w:rsidR="00B577D3" w:rsidRPr="00B577D3">
        <w:rPr>
          <w:sz w:val="24"/>
          <w:szCs w:val="24"/>
        </w:rPr>
        <w:t xml:space="preserve"> _ _ _ _ _ _ _ _ _ _ _ _ _ _ _</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09F12A22"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w:t>
      </w:r>
      <w:r w:rsidR="00ED10D7">
        <w:rPr>
          <w:caps/>
          <w:sz w:val="24"/>
          <w:szCs w:val="24"/>
        </w:rPr>
        <w:t>Kate McCLAFFERTY</w:t>
      </w:r>
      <w:r w:rsidRPr="00B436BF">
        <w:rPr>
          <w:caps/>
          <w:sz w:val="24"/>
          <w:szCs w:val="24"/>
        </w:rPr>
        <w:t xml:space="preserve"> _ _ _ _ _ _ _ _ _ _ _ _ _ _ _ </w:t>
      </w:r>
    </w:p>
    <w:p w14:paraId="4903E782" w14:textId="4194084A"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 xml:space="preserve">_ _ </w:t>
      </w:r>
      <w:r w:rsidR="00026427">
        <w:rPr>
          <w:sz w:val="24"/>
          <w:szCs w:val="24"/>
        </w:rPr>
        <w:t>Kate McClafferty</w:t>
      </w:r>
      <w:r w:rsidRPr="00B436BF">
        <w:rPr>
          <w:sz w:val="24"/>
          <w:szCs w:val="24"/>
        </w:rPr>
        <w:t>_ _</w:t>
      </w:r>
      <w:r w:rsidR="001359EE">
        <w:rPr>
          <w:sz w:val="24"/>
          <w:szCs w:val="24"/>
        </w:rPr>
        <w:t xml:space="preserve"> _ </w:t>
      </w:r>
      <w:r w:rsidRPr="00B436BF">
        <w:rPr>
          <w:sz w:val="24"/>
          <w:szCs w:val="24"/>
        </w:rPr>
        <w:t xml:space="preserve"> _ _ _ _ _ _ _ _ _ _ _ _ _ _ _</w:t>
      </w:r>
    </w:p>
    <w:p w14:paraId="35D5374D" w14:textId="20A3DBA6"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w:t>
      </w:r>
      <w:r w:rsidR="00ED10D7">
        <w:rPr>
          <w:sz w:val="24"/>
          <w:szCs w:val="24"/>
        </w:rPr>
        <w:t>Senior Mental Health Social Worker</w:t>
      </w:r>
      <w:r w:rsidRPr="00B436BF">
        <w:rPr>
          <w:sz w:val="24"/>
          <w:szCs w:val="24"/>
        </w:rPr>
        <w:t>_ _ _ _</w:t>
      </w:r>
      <w:r w:rsidR="001359EE">
        <w:rPr>
          <w:sz w:val="24"/>
          <w:szCs w:val="24"/>
        </w:rPr>
        <w:t xml:space="preserve"> _ </w:t>
      </w:r>
      <w:r w:rsidRPr="00B436BF">
        <w:rPr>
          <w:sz w:val="24"/>
          <w:szCs w:val="24"/>
        </w:rPr>
        <w:t xml:space="preserve"> _ _ _ _ </w:t>
      </w:r>
    </w:p>
    <w:p w14:paraId="4FB74CFA" w14:textId="510BC3DF"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w:t>
      </w:r>
      <w:r w:rsidR="00ED10D7">
        <w:rPr>
          <w:sz w:val="24"/>
          <w:szCs w:val="24"/>
        </w:rPr>
        <w:t>18/02/25</w:t>
      </w:r>
      <w:r w:rsidRPr="00B436BF">
        <w:rPr>
          <w:sz w:val="24"/>
          <w:szCs w:val="24"/>
        </w:rPr>
        <w:t xml:space="preserve"> _ _ _ _ _ _ _ _ _ _ _ _ _ _ _</w:t>
      </w:r>
    </w:p>
    <w:p w14:paraId="478EB0A0" w14:textId="77777777" w:rsidR="00D05A5D" w:rsidRPr="00C368FA" w:rsidRDefault="00BB6638" w:rsidP="00D05A5D">
      <w:pPr>
        <w:tabs>
          <w:tab w:val="left" w:pos="1590"/>
        </w:tabs>
        <w:jc w:val="center"/>
        <w:rPr>
          <w:b/>
          <w:sz w:val="28"/>
          <w:szCs w:val="28"/>
        </w:rPr>
      </w:pPr>
      <w:r>
        <w:rPr>
          <w:b/>
          <w:color w:val="auto"/>
          <w:sz w:val="24"/>
          <w:szCs w:val="24"/>
        </w:rPr>
        <w:br w:type="page"/>
      </w:r>
      <w:r w:rsidR="00D05A5D" w:rsidRPr="00C368FA">
        <w:rPr>
          <w:b/>
          <w:color w:val="auto"/>
          <w:sz w:val="28"/>
          <w:szCs w:val="28"/>
        </w:rPr>
        <w:lastRenderedPageBreak/>
        <w:t xml:space="preserve">Learning Agreement </w:t>
      </w:r>
    </w:p>
    <w:p w14:paraId="481AC337" w14:textId="77777777" w:rsidR="00D05A5D" w:rsidRPr="00DA5682" w:rsidRDefault="00D05A5D" w:rsidP="00D05A5D">
      <w:pPr>
        <w:tabs>
          <w:tab w:val="left" w:pos="1590"/>
        </w:tabs>
        <w:jc w:val="both"/>
        <w:rPr>
          <w:b/>
          <w:sz w:val="24"/>
          <w:szCs w:val="24"/>
        </w:rPr>
      </w:pPr>
    </w:p>
    <w:p w14:paraId="45BFEDB2" w14:textId="77777777" w:rsidR="00D05A5D" w:rsidRPr="00DA5682" w:rsidRDefault="00D05A5D" w:rsidP="00D05A5D">
      <w:pPr>
        <w:overflowPunct/>
        <w:autoSpaceDE/>
        <w:autoSpaceDN/>
        <w:adjustRightInd/>
        <w:textAlignment w:val="auto"/>
        <w:rPr>
          <w:color w:val="auto"/>
          <w:sz w:val="24"/>
          <w:szCs w:val="24"/>
        </w:rPr>
      </w:pPr>
    </w:p>
    <w:p w14:paraId="6F0EA1E6" w14:textId="77777777" w:rsidR="00D05A5D" w:rsidRPr="00DA5682" w:rsidRDefault="00D05A5D" w:rsidP="00D05A5D">
      <w:pPr>
        <w:ind w:right="72"/>
        <w:jc w:val="center"/>
        <w:rPr>
          <w:b/>
          <w:bCs/>
          <w:sz w:val="24"/>
          <w:szCs w:val="24"/>
        </w:rPr>
      </w:pPr>
      <w:r w:rsidRPr="00DA5682">
        <w:rPr>
          <w:b/>
          <w:bCs/>
          <w:sz w:val="24"/>
          <w:szCs w:val="24"/>
        </w:rPr>
        <w:t xml:space="preserve">PORTH AGORED </w:t>
      </w:r>
      <w:r w:rsidRPr="00EC3A85">
        <w:rPr>
          <w:b/>
          <w:bCs/>
          <w:sz w:val="24"/>
          <w:szCs w:val="24"/>
        </w:rPr>
        <w:t xml:space="preserve">AND </w:t>
      </w:r>
      <w:r w:rsidRPr="00DA5682">
        <w:rPr>
          <w:b/>
          <w:bCs/>
          <w:sz w:val="24"/>
          <w:szCs w:val="24"/>
        </w:rPr>
        <w:t>UNIVERSITY OF WALES TRINITY SAINT DAVID</w:t>
      </w:r>
    </w:p>
    <w:p w14:paraId="1F65E566" w14:textId="77777777" w:rsidR="00D05A5D" w:rsidRPr="00DA5682" w:rsidRDefault="00D05A5D" w:rsidP="00D05A5D">
      <w:pPr>
        <w:ind w:right="72"/>
        <w:rPr>
          <w:b/>
          <w:bCs/>
          <w:sz w:val="24"/>
          <w:szCs w:val="24"/>
        </w:rPr>
      </w:pPr>
    </w:p>
    <w:p w14:paraId="231E42D0" w14:textId="77777777" w:rsidR="00D05A5D" w:rsidRPr="00DA5682" w:rsidRDefault="00D05A5D" w:rsidP="00D05A5D">
      <w:pPr>
        <w:ind w:right="72"/>
        <w:jc w:val="center"/>
        <w:rPr>
          <w:b/>
          <w:bCs/>
          <w:sz w:val="24"/>
          <w:szCs w:val="24"/>
        </w:rPr>
      </w:pPr>
      <w:r w:rsidRPr="00DA5682">
        <w:rPr>
          <w:b/>
          <w:bCs/>
          <w:sz w:val="24"/>
          <w:szCs w:val="24"/>
        </w:rPr>
        <w:t>GRADUATE CERTIFICATE IN CONSOLIDATION OF SOCIAL WORK PRACTICE</w:t>
      </w:r>
    </w:p>
    <w:p w14:paraId="5AF5E759" w14:textId="77777777" w:rsidR="00D05A5D" w:rsidRPr="00DA5682" w:rsidRDefault="00D05A5D" w:rsidP="00D05A5D">
      <w:pPr>
        <w:ind w:right="72"/>
        <w:jc w:val="center"/>
        <w:rPr>
          <w:b/>
          <w:bCs/>
          <w:sz w:val="24"/>
          <w:szCs w:val="24"/>
        </w:rPr>
      </w:pPr>
    </w:p>
    <w:p w14:paraId="26B92D9B" w14:textId="77777777" w:rsidR="00D05A5D" w:rsidRPr="00DA5682" w:rsidRDefault="00D05A5D" w:rsidP="00D05A5D">
      <w:pPr>
        <w:ind w:right="72"/>
        <w:jc w:val="center"/>
        <w:rPr>
          <w:b/>
          <w:bCs/>
          <w:sz w:val="24"/>
          <w:szCs w:val="24"/>
        </w:rPr>
      </w:pPr>
      <w:r w:rsidRPr="00DA5682">
        <w:rPr>
          <w:b/>
          <w:bCs/>
          <w:sz w:val="24"/>
          <w:szCs w:val="24"/>
        </w:rPr>
        <w:t xml:space="preserve">LEARNER AND EMPLOYER’S LEARNING AGREEMENT </w:t>
      </w:r>
    </w:p>
    <w:p w14:paraId="291758D8" w14:textId="77777777" w:rsidR="00D05A5D" w:rsidRPr="00DA5682" w:rsidRDefault="00D05A5D" w:rsidP="00D05A5D">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D05A5D" w:rsidRPr="00DA5682" w14:paraId="5CE07777" w14:textId="77777777" w:rsidTr="00CC14B6">
        <w:tc>
          <w:tcPr>
            <w:tcW w:w="2808" w:type="dxa"/>
            <w:tcBorders>
              <w:top w:val="single" w:sz="4" w:space="0" w:color="auto"/>
              <w:left w:val="single" w:sz="4" w:space="0" w:color="auto"/>
              <w:bottom w:val="single" w:sz="4" w:space="0" w:color="auto"/>
              <w:right w:val="single" w:sz="4" w:space="0" w:color="auto"/>
            </w:tcBorders>
          </w:tcPr>
          <w:p w14:paraId="7FB81F85" w14:textId="77777777" w:rsidR="00D05A5D" w:rsidRPr="00DA5682" w:rsidRDefault="00D05A5D" w:rsidP="00CC14B6">
            <w:pPr>
              <w:rPr>
                <w:sz w:val="24"/>
                <w:szCs w:val="24"/>
              </w:rPr>
            </w:pPr>
          </w:p>
          <w:p w14:paraId="559E3557" w14:textId="77777777" w:rsidR="00D05A5D" w:rsidRPr="00DA5682" w:rsidRDefault="00D05A5D" w:rsidP="00CC14B6">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3171268B" w14:textId="265574F0" w:rsidR="00D05A5D" w:rsidRPr="00DA5682" w:rsidRDefault="001B4636" w:rsidP="00CC14B6">
            <w:pPr>
              <w:rPr>
                <w:sz w:val="24"/>
                <w:szCs w:val="24"/>
              </w:rPr>
            </w:pPr>
            <w:r>
              <w:rPr>
                <w:sz w:val="24"/>
                <w:szCs w:val="24"/>
              </w:rPr>
              <w:t>Joanne Sefton</w:t>
            </w:r>
          </w:p>
        </w:tc>
      </w:tr>
      <w:tr w:rsidR="00D05A5D" w:rsidRPr="00DA5682" w14:paraId="5C89BBFF" w14:textId="77777777" w:rsidTr="00CC14B6">
        <w:tc>
          <w:tcPr>
            <w:tcW w:w="2808" w:type="dxa"/>
            <w:tcBorders>
              <w:top w:val="single" w:sz="4" w:space="0" w:color="auto"/>
              <w:left w:val="single" w:sz="4" w:space="0" w:color="auto"/>
              <w:bottom w:val="single" w:sz="4" w:space="0" w:color="auto"/>
              <w:right w:val="single" w:sz="4" w:space="0" w:color="auto"/>
            </w:tcBorders>
          </w:tcPr>
          <w:p w14:paraId="2A53E952" w14:textId="77777777" w:rsidR="00D05A5D" w:rsidRPr="00DA5682" w:rsidRDefault="00D05A5D" w:rsidP="00CC14B6">
            <w:pPr>
              <w:rPr>
                <w:sz w:val="24"/>
                <w:szCs w:val="24"/>
              </w:rPr>
            </w:pPr>
          </w:p>
          <w:p w14:paraId="702AC780" w14:textId="77777777" w:rsidR="00D05A5D" w:rsidRPr="00DA5682" w:rsidRDefault="00D05A5D" w:rsidP="00CC14B6">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34347C1A" w14:textId="33C555F0" w:rsidR="00D05A5D" w:rsidRPr="00DA5682" w:rsidRDefault="001B4636" w:rsidP="00CC14B6">
            <w:pPr>
              <w:rPr>
                <w:sz w:val="24"/>
                <w:szCs w:val="24"/>
              </w:rPr>
            </w:pPr>
            <w:r>
              <w:rPr>
                <w:sz w:val="24"/>
                <w:szCs w:val="24"/>
              </w:rPr>
              <w:t>Flintshire County Council</w:t>
            </w:r>
          </w:p>
        </w:tc>
      </w:tr>
      <w:tr w:rsidR="00D05A5D" w:rsidRPr="00DA5682" w14:paraId="3B120505" w14:textId="77777777" w:rsidTr="00CC14B6">
        <w:tc>
          <w:tcPr>
            <w:tcW w:w="2808" w:type="dxa"/>
            <w:tcBorders>
              <w:top w:val="single" w:sz="4" w:space="0" w:color="auto"/>
              <w:left w:val="single" w:sz="4" w:space="0" w:color="auto"/>
              <w:bottom w:val="single" w:sz="4" w:space="0" w:color="auto"/>
              <w:right w:val="single" w:sz="4" w:space="0" w:color="auto"/>
            </w:tcBorders>
          </w:tcPr>
          <w:p w14:paraId="2AFE1B93" w14:textId="77777777" w:rsidR="00D05A5D" w:rsidRPr="00DA5682" w:rsidRDefault="00D05A5D" w:rsidP="00CC14B6">
            <w:pPr>
              <w:rPr>
                <w:sz w:val="24"/>
                <w:szCs w:val="24"/>
              </w:rPr>
            </w:pPr>
          </w:p>
          <w:p w14:paraId="7174AC7E" w14:textId="77777777" w:rsidR="00D05A5D" w:rsidRPr="00DA5682" w:rsidRDefault="00D05A5D" w:rsidP="00CC14B6">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240A52AA" w14:textId="3A4FA389" w:rsidR="00D05A5D" w:rsidRPr="00DA5682" w:rsidRDefault="001B4636" w:rsidP="00CC14B6">
            <w:pPr>
              <w:rPr>
                <w:sz w:val="24"/>
                <w:szCs w:val="24"/>
              </w:rPr>
            </w:pPr>
            <w:r>
              <w:rPr>
                <w:sz w:val="24"/>
                <w:szCs w:val="24"/>
              </w:rPr>
              <w:t>Kate McCafferty – Mental Health Practitioner</w:t>
            </w:r>
          </w:p>
        </w:tc>
      </w:tr>
      <w:tr w:rsidR="00D05A5D" w:rsidRPr="00DA5682" w14:paraId="7D931693" w14:textId="77777777" w:rsidTr="00CC14B6">
        <w:tc>
          <w:tcPr>
            <w:tcW w:w="2808" w:type="dxa"/>
            <w:tcBorders>
              <w:top w:val="single" w:sz="4" w:space="0" w:color="auto"/>
              <w:left w:val="single" w:sz="4" w:space="0" w:color="auto"/>
              <w:bottom w:val="single" w:sz="4" w:space="0" w:color="auto"/>
              <w:right w:val="single" w:sz="4" w:space="0" w:color="auto"/>
            </w:tcBorders>
          </w:tcPr>
          <w:p w14:paraId="3D5772AC" w14:textId="77777777" w:rsidR="00D05A5D" w:rsidRPr="00DA5682" w:rsidRDefault="00D05A5D" w:rsidP="00CC14B6">
            <w:pPr>
              <w:rPr>
                <w:sz w:val="24"/>
                <w:szCs w:val="24"/>
              </w:rPr>
            </w:pPr>
          </w:p>
          <w:p w14:paraId="5ED712DD" w14:textId="77777777" w:rsidR="00D05A5D" w:rsidRPr="00DA5682" w:rsidRDefault="00D05A5D" w:rsidP="00CC14B6">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7BFB9514" w14:textId="389052BE" w:rsidR="00D05A5D" w:rsidRPr="00DA5682" w:rsidRDefault="001B4636" w:rsidP="00CC14B6">
            <w:pPr>
              <w:rPr>
                <w:sz w:val="24"/>
                <w:szCs w:val="24"/>
              </w:rPr>
            </w:pPr>
            <w:r>
              <w:rPr>
                <w:sz w:val="24"/>
                <w:szCs w:val="24"/>
              </w:rPr>
              <w:t>Nick Jones – Team Manager</w:t>
            </w:r>
          </w:p>
        </w:tc>
      </w:tr>
    </w:tbl>
    <w:p w14:paraId="0ED5FE6A" w14:textId="77777777" w:rsidR="00D05A5D" w:rsidRPr="00DA5682" w:rsidRDefault="00D05A5D" w:rsidP="00D05A5D">
      <w:pPr>
        <w:rPr>
          <w:sz w:val="24"/>
          <w:szCs w:val="24"/>
        </w:rPr>
      </w:pPr>
    </w:p>
    <w:p w14:paraId="428DE979" w14:textId="77777777" w:rsidR="00D05A5D" w:rsidRPr="00DA5682" w:rsidRDefault="00D05A5D" w:rsidP="00D05A5D">
      <w:pPr>
        <w:rPr>
          <w:sz w:val="24"/>
          <w:szCs w:val="24"/>
        </w:rPr>
      </w:pPr>
      <w:r w:rsidRPr="00DA5682">
        <w:rPr>
          <w:b/>
          <w:sz w:val="24"/>
          <w:szCs w:val="24"/>
        </w:rPr>
        <w:t>Study Duty</w:t>
      </w:r>
    </w:p>
    <w:p w14:paraId="59428CF0" w14:textId="77777777" w:rsidR="00D05A5D" w:rsidRPr="00DA5682" w:rsidRDefault="00D05A5D" w:rsidP="00D05A5D">
      <w:pPr>
        <w:rPr>
          <w:sz w:val="24"/>
          <w:szCs w:val="24"/>
        </w:rPr>
      </w:pPr>
    </w:p>
    <w:p w14:paraId="6925C60D" w14:textId="77777777" w:rsidR="00D05A5D" w:rsidRPr="00DA5682" w:rsidRDefault="00D05A5D" w:rsidP="00D05A5D">
      <w:pPr>
        <w:jc w:val="both"/>
        <w:rPr>
          <w:sz w:val="24"/>
          <w:szCs w:val="24"/>
        </w:rPr>
      </w:pPr>
      <w:r w:rsidRPr="00DA5682">
        <w:rPr>
          <w:sz w:val="24"/>
          <w:szCs w:val="24"/>
        </w:rPr>
        <w:t xml:space="preserve">The learner will undertake all elements of the Graduate Certificate programme diligently, including mandatory attendance at induction, </w:t>
      </w:r>
      <w:r>
        <w:rPr>
          <w:sz w:val="24"/>
          <w:szCs w:val="24"/>
        </w:rPr>
        <w:t>four</w:t>
      </w:r>
      <w:r w:rsidRPr="00DA5682">
        <w:rPr>
          <w:sz w:val="24"/>
          <w:szCs w:val="24"/>
        </w:rPr>
        <w:t xml:space="preserve"> Consolidation </w:t>
      </w:r>
      <w:r>
        <w:rPr>
          <w:sz w:val="24"/>
          <w:szCs w:val="24"/>
        </w:rPr>
        <w:t>W</w:t>
      </w:r>
      <w:r w:rsidRPr="00DA5682">
        <w:rPr>
          <w:sz w:val="24"/>
          <w:szCs w:val="24"/>
        </w:rPr>
        <w:t xml:space="preserve">orkshops, and participation in an evaluation survey or focus group on completion of the programme. </w:t>
      </w:r>
    </w:p>
    <w:p w14:paraId="692BCC05" w14:textId="77777777" w:rsidR="00D05A5D" w:rsidRPr="00DA5682" w:rsidRDefault="00D05A5D" w:rsidP="00D05A5D">
      <w:pPr>
        <w:pStyle w:val="Title"/>
        <w:ind w:right="-1"/>
        <w:rPr>
          <w:rFonts w:cs="Arial"/>
          <w:b w:val="0"/>
          <w:szCs w:val="24"/>
        </w:rPr>
      </w:pPr>
    </w:p>
    <w:p w14:paraId="503EB9DA" w14:textId="77777777" w:rsidR="00D05A5D" w:rsidRPr="00EC3A85" w:rsidRDefault="00D05A5D" w:rsidP="00D05A5D">
      <w:pPr>
        <w:jc w:val="both"/>
        <w:rPr>
          <w:b/>
          <w:i/>
          <w:sz w:val="24"/>
          <w:szCs w:val="24"/>
        </w:rPr>
      </w:pPr>
      <w:r w:rsidRPr="00DA5682">
        <w:rPr>
          <w:b/>
          <w:i/>
          <w:sz w:val="24"/>
          <w:szCs w:val="24"/>
        </w:rPr>
        <w:t>The learner’s full and effective participation on the Graduate Certificate is mandatory given that Social Care Wales has made completion of the programme a requirement within the first (three</w:t>
      </w:r>
      <w:r>
        <w:rPr>
          <w:b/>
          <w:i/>
          <w:sz w:val="24"/>
          <w:szCs w:val="24"/>
        </w:rPr>
        <w:t>-</w:t>
      </w:r>
      <w:r w:rsidRPr="00DA5682">
        <w:rPr>
          <w:b/>
          <w:i/>
          <w:sz w:val="24"/>
          <w:szCs w:val="24"/>
        </w:rPr>
        <w:t>year) period of registration as a Social Worker</w:t>
      </w:r>
      <w:r>
        <w:rPr>
          <w:b/>
          <w:sz w:val="24"/>
          <w:szCs w:val="24"/>
        </w:rPr>
        <w:t xml:space="preserve">. </w:t>
      </w:r>
      <w:r w:rsidRPr="00EC3A85">
        <w:rPr>
          <w:b/>
          <w:i/>
          <w:sz w:val="24"/>
          <w:szCs w:val="24"/>
        </w:rPr>
        <w:t>This applies to social workers who qualified after April 2016.</w:t>
      </w:r>
    </w:p>
    <w:p w14:paraId="116CB877" w14:textId="77777777" w:rsidR="00D05A5D" w:rsidRPr="00377884" w:rsidRDefault="00D05A5D" w:rsidP="00D05A5D">
      <w:pPr>
        <w:rPr>
          <w:sz w:val="24"/>
          <w:szCs w:val="24"/>
        </w:rPr>
      </w:pPr>
    </w:p>
    <w:p w14:paraId="12ED5FA9" w14:textId="1B50B88C" w:rsidR="00D05A5D" w:rsidRPr="00DA5682" w:rsidRDefault="00D05A5D" w:rsidP="00D05A5D">
      <w:pPr>
        <w:rPr>
          <w:b/>
          <w:sz w:val="24"/>
          <w:szCs w:val="24"/>
        </w:rPr>
      </w:pPr>
      <w:r w:rsidRPr="00BC4ED3">
        <w:rPr>
          <w:b/>
          <w:sz w:val="24"/>
          <w:szCs w:val="24"/>
        </w:rPr>
        <w:t>Study Leave</w:t>
      </w:r>
      <w:r w:rsidR="001B4636">
        <w:rPr>
          <w:b/>
          <w:sz w:val="24"/>
          <w:szCs w:val="24"/>
        </w:rPr>
        <w:t>: Taken:</w:t>
      </w:r>
      <w:r w:rsidRPr="00DA5682">
        <w:rPr>
          <w:b/>
          <w:sz w:val="24"/>
          <w:szCs w:val="24"/>
        </w:rPr>
        <w:t xml:space="preserve"> </w:t>
      </w:r>
      <w:r w:rsidR="001B4636">
        <w:rPr>
          <w:b/>
          <w:sz w:val="24"/>
          <w:szCs w:val="24"/>
        </w:rPr>
        <w:t>(10/09/24, 27/09/24 and 15/10/24)</w:t>
      </w:r>
    </w:p>
    <w:p w14:paraId="377B933D" w14:textId="77777777" w:rsidR="00D05A5D" w:rsidRPr="00DA5682" w:rsidRDefault="00D05A5D" w:rsidP="00D05A5D">
      <w:pPr>
        <w:rPr>
          <w:sz w:val="24"/>
          <w:szCs w:val="24"/>
        </w:rPr>
      </w:pPr>
    </w:p>
    <w:p w14:paraId="1ACC5185" w14:textId="77777777" w:rsidR="00D05A5D" w:rsidRDefault="00D05A5D" w:rsidP="00D05A5D">
      <w:pPr>
        <w:jc w:val="both"/>
        <w:rPr>
          <w:sz w:val="24"/>
          <w:szCs w:val="24"/>
        </w:rPr>
      </w:pPr>
      <w:r w:rsidRPr="00DA5682">
        <w:rPr>
          <w:sz w:val="24"/>
          <w:szCs w:val="24"/>
        </w:rPr>
        <w:t xml:space="preserve">The employer undertakes to support the learner by providing </w:t>
      </w:r>
      <w:r>
        <w:rPr>
          <w:sz w:val="24"/>
          <w:szCs w:val="24"/>
        </w:rPr>
        <w:t xml:space="preserve">time within their normal contract of employment to attend all agreed mandatory elements of the programme which include; induction day and </w:t>
      </w:r>
      <w:r w:rsidRPr="00DA5682">
        <w:rPr>
          <w:sz w:val="24"/>
          <w:szCs w:val="24"/>
        </w:rPr>
        <w:t>four</w:t>
      </w:r>
      <w:r>
        <w:rPr>
          <w:sz w:val="24"/>
          <w:szCs w:val="24"/>
        </w:rPr>
        <w:t xml:space="preserve"> </w:t>
      </w:r>
      <w:r w:rsidRPr="00DA5682">
        <w:rPr>
          <w:sz w:val="24"/>
          <w:szCs w:val="24"/>
        </w:rPr>
        <w:t>Consolidation Workshops</w:t>
      </w:r>
      <w:r>
        <w:rPr>
          <w:sz w:val="24"/>
          <w:szCs w:val="24"/>
        </w:rPr>
        <w:t xml:space="preserve">. Additional time may be provided for </w:t>
      </w:r>
      <w:r w:rsidRPr="00DA5682">
        <w:rPr>
          <w:sz w:val="24"/>
          <w:szCs w:val="24"/>
        </w:rPr>
        <w:t>programme evaluation meetings</w:t>
      </w:r>
      <w:r>
        <w:rPr>
          <w:sz w:val="24"/>
          <w:szCs w:val="24"/>
        </w:rPr>
        <w:t xml:space="preserve"> and any training</w:t>
      </w:r>
      <w:r w:rsidRPr="00DA5682">
        <w:rPr>
          <w:sz w:val="24"/>
          <w:szCs w:val="24"/>
        </w:rPr>
        <w:t xml:space="preserve"> agreed as </w:t>
      </w:r>
      <w:r>
        <w:rPr>
          <w:sz w:val="24"/>
          <w:szCs w:val="24"/>
        </w:rPr>
        <w:t xml:space="preserve">a </w:t>
      </w:r>
      <w:r w:rsidRPr="00DA5682">
        <w:rPr>
          <w:sz w:val="24"/>
          <w:szCs w:val="24"/>
        </w:rPr>
        <w:t>require</w:t>
      </w:r>
      <w:r>
        <w:rPr>
          <w:sz w:val="24"/>
          <w:szCs w:val="24"/>
        </w:rPr>
        <w:t xml:space="preserve">ment of the </w:t>
      </w:r>
      <w:r w:rsidRPr="00DA5682">
        <w:rPr>
          <w:sz w:val="24"/>
          <w:szCs w:val="24"/>
        </w:rPr>
        <w:t>programme</w:t>
      </w:r>
      <w:r>
        <w:rPr>
          <w:sz w:val="24"/>
          <w:szCs w:val="24"/>
        </w:rPr>
        <w:t xml:space="preserve">. </w:t>
      </w:r>
    </w:p>
    <w:p w14:paraId="2B60244C" w14:textId="77777777" w:rsidR="00D05A5D" w:rsidRPr="00DA5682" w:rsidRDefault="00D05A5D" w:rsidP="00D05A5D">
      <w:pPr>
        <w:jc w:val="both"/>
        <w:rPr>
          <w:sz w:val="24"/>
          <w:szCs w:val="24"/>
        </w:rPr>
      </w:pPr>
      <w:r>
        <w:rPr>
          <w:sz w:val="24"/>
          <w:szCs w:val="24"/>
        </w:rPr>
        <w:t>Three further study days will be provided by the employer</w:t>
      </w:r>
      <w:r w:rsidRPr="00DA5682">
        <w:rPr>
          <w:sz w:val="24"/>
          <w:szCs w:val="24"/>
        </w:rPr>
        <w:t xml:space="preserve"> as a contribution towards the time involved in personal research and developing the portfolio for submission.  The study days can be taken on any week</w:t>
      </w:r>
      <w:r>
        <w:rPr>
          <w:sz w:val="24"/>
          <w:szCs w:val="24"/>
        </w:rPr>
        <w:t>-</w:t>
      </w:r>
      <w:r w:rsidRPr="00DA5682">
        <w:rPr>
          <w:sz w:val="24"/>
          <w:szCs w:val="24"/>
        </w:rPr>
        <w:t xml:space="preserve">day (or combination of days) as long this is (i) appropriate to the stage of portfolio preparation at the time, and (ii) agreed with the Team Manager who will take into account team and service needs. Where the learner works less than 37 hours a week, </w:t>
      </w:r>
      <w:r>
        <w:rPr>
          <w:sz w:val="24"/>
          <w:szCs w:val="24"/>
        </w:rPr>
        <w:t>mandatory days and study leave</w:t>
      </w:r>
      <w:r w:rsidRPr="00DA5682">
        <w:rPr>
          <w:sz w:val="24"/>
          <w:szCs w:val="24"/>
        </w:rPr>
        <w:t xml:space="preserve"> will be approved in accordance with the employer’s local policies.</w:t>
      </w:r>
      <w:r w:rsidRPr="00DA5682">
        <w:rPr>
          <w:b/>
          <w:sz w:val="24"/>
          <w:szCs w:val="24"/>
        </w:rPr>
        <w:t xml:space="preserve"> </w:t>
      </w:r>
    </w:p>
    <w:p w14:paraId="225D4E4E" w14:textId="77777777" w:rsidR="00D05A5D" w:rsidRPr="00DA5682" w:rsidRDefault="00D05A5D" w:rsidP="00D05A5D">
      <w:pPr>
        <w:rPr>
          <w:sz w:val="24"/>
          <w:szCs w:val="24"/>
        </w:rPr>
      </w:pPr>
    </w:p>
    <w:p w14:paraId="7091BFE1" w14:textId="77777777" w:rsidR="00D05A5D" w:rsidRDefault="00D05A5D" w:rsidP="00D05A5D">
      <w:pPr>
        <w:rPr>
          <w:b/>
          <w:sz w:val="24"/>
          <w:szCs w:val="24"/>
        </w:rPr>
      </w:pPr>
    </w:p>
    <w:p w14:paraId="227B07C3" w14:textId="77777777" w:rsidR="00D05A5D" w:rsidRDefault="00D05A5D" w:rsidP="00D05A5D">
      <w:pPr>
        <w:rPr>
          <w:b/>
          <w:sz w:val="24"/>
          <w:szCs w:val="24"/>
        </w:rPr>
      </w:pPr>
    </w:p>
    <w:p w14:paraId="64E58267" w14:textId="77777777" w:rsidR="00D05A5D" w:rsidRDefault="00D05A5D" w:rsidP="00D05A5D">
      <w:pPr>
        <w:rPr>
          <w:b/>
          <w:sz w:val="24"/>
          <w:szCs w:val="24"/>
        </w:rPr>
      </w:pPr>
    </w:p>
    <w:p w14:paraId="53C89CF5" w14:textId="77777777" w:rsidR="00D05A5D" w:rsidRDefault="00D05A5D" w:rsidP="00D05A5D">
      <w:pPr>
        <w:rPr>
          <w:b/>
          <w:sz w:val="24"/>
          <w:szCs w:val="24"/>
        </w:rPr>
      </w:pPr>
    </w:p>
    <w:p w14:paraId="523A404A" w14:textId="77777777" w:rsidR="00D05A5D" w:rsidRPr="00DA5682" w:rsidRDefault="00D05A5D" w:rsidP="00D05A5D">
      <w:pPr>
        <w:rPr>
          <w:b/>
          <w:sz w:val="24"/>
          <w:szCs w:val="24"/>
        </w:rPr>
      </w:pPr>
      <w:r w:rsidRPr="00DA5682">
        <w:rPr>
          <w:b/>
          <w:sz w:val="24"/>
          <w:szCs w:val="24"/>
        </w:rPr>
        <w:lastRenderedPageBreak/>
        <w:t xml:space="preserve">Resources </w:t>
      </w:r>
    </w:p>
    <w:p w14:paraId="1FC13632" w14:textId="77777777" w:rsidR="00D05A5D" w:rsidRPr="00DA5682" w:rsidRDefault="00D05A5D" w:rsidP="00D05A5D">
      <w:pPr>
        <w:rPr>
          <w:sz w:val="24"/>
          <w:szCs w:val="24"/>
        </w:rPr>
      </w:pPr>
    </w:p>
    <w:p w14:paraId="5248D170" w14:textId="77777777" w:rsidR="00D05A5D" w:rsidRPr="00DA5682" w:rsidRDefault="00D05A5D" w:rsidP="00D05A5D">
      <w:pPr>
        <w:jc w:val="both"/>
        <w:rPr>
          <w:sz w:val="24"/>
          <w:szCs w:val="24"/>
        </w:rPr>
      </w:pPr>
      <w:r w:rsidRPr="00DA5682">
        <w:rPr>
          <w:sz w:val="24"/>
          <w:szCs w:val="24"/>
        </w:rPr>
        <w:t>Learners are able to access learning and library materials from their employer’s existing resources or as described in the Programme Handbook</w:t>
      </w:r>
      <w:r>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Pr>
          <w:sz w:val="24"/>
          <w:szCs w:val="24"/>
        </w:rPr>
        <w:t>T</w:t>
      </w:r>
      <w:r w:rsidRPr="00DA5682">
        <w:rPr>
          <w:sz w:val="24"/>
          <w:szCs w:val="24"/>
        </w:rPr>
        <w:t xml:space="preserve">here is also an expectation that as </w:t>
      </w:r>
      <w:r w:rsidRPr="00EC3A85">
        <w:rPr>
          <w:sz w:val="24"/>
          <w:szCs w:val="24"/>
        </w:rPr>
        <w:t>it is</w:t>
      </w:r>
      <w:r>
        <w:rPr>
          <w:b/>
          <w:i/>
          <w:sz w:val="24"/>
          <w:szCs w:val="24"/>
        </w:rPr>
        <w:t xml:space="preserve"> </w:t>
      </w:r>
      <w:r w:rsidRPr="00DA5682">
        <w:rPr>
          <w:sz w:val="24"/>
          <w:szCs w:val="24"/>
        </w:rPr>
        <w:t xml:space="preserve">a professional development programme, </w:t>
      </w:r>
      <w:r w:rsidRPr="00BB3B56">
        <w:rPr>
          <w:sz w:val="24"/>
          <w:szCs w:val="24"/>
        </w:rPr>
        <w:t xml:space="preserve">learners </w:t>
      </w:r>
      <w:r>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4E979525" w14:textId="77777777" w:rsidR="00D05A5D" w:rsidRPr="00DA5682" w:rsidRDefault="00D05A5D" w:rsidP="00D05A5D">
      <w:pPr>
        <w:rPr>
          <w:sz w:val="24"/>
          <w:szCs w:val="24"/>
        </w:rPr>
      </w:pPr>
    </w:p>
    <w:p w14:paraId="28419604" w14:textId="77777777" w:rsidR="00D05A5D" w:rsidRPr="00DA5682" w:rsidRDefault="00D05A5D" w:rsidP="00D05A5D">
      <w:pPr>
        <w:rPr>
          <w:sz w:val="24"/>
          <w:szCs w:val="24"/>
        </w:rPr>
      </w:pPr>
    </w:p>
    <w:p w14:paraId="7724EEAB" w14:textId="77777777" w:rsidR="00D05A5D" w:rsidRDefault="00D05A5D" w:rsidP="00D05A5D">
      <w:pPr>
        <w:rPr>
          <w:b/>
          <w:sz w:val="24"/>
          <w:szCs w:val="24"/>
        </w:rPr>
      </w:pPr>
      <w:r w:rsidRPr="00DA5682">
        <w:rPr>
          <w:b/>
          <w:sz w:val="24"/>
          <w:szCs w:val="24"/>
        </w:rPr>
        <w:t xml:space="preserve">The employer’s training department agrees to: </w:t>
      </w:r>
    </w:p>
    <w:p w14:paraId="5EE50071" w14:textId="77777777" w:rsidR="00D05A5D" w:rsidRPr="00466C2B" w:rsidRDefault="00D05A5D" w:rsidP="00D05A5D">
      <w:pPr>
        <w:rPr>
          <w:b/>
          <w:color w:val="auto"/>
          <w:sz w:val="24"/>
          <w:szCs w:val="24"/>
        </w:rPr>
      </w:pPr>
    </w:p>
    <w:p w14:paraId="124EE5AA" w14:textId="77777777" w:rsidR="00D05A5D" w:rsidRPr="00466C2B" w:rsidRDefault="00D05A5D" w:rsidP="00D05A5D">
      <w:pPr>
        <w:numPr>
          <w:ilvl w:val="0"/>
          <w:numId w:val="46"/>
        </w:numPr>
        <w:overflowPunct/>
        <w:autoSpaceDE/>
        <w:adjustRightInd/>
        <w:textAlignment w:val="auto"/>
        <w:rPr>
          <w:color w:val="auto"/>
          <w:sz w:val="24"/>
          <w:szCs w:val="24"/>
        </w:rPr>
      </w:pPr>
      <w:r w:rsidRPr="00466C2B">
        <w:rPr>
          <w:color w:val="auto"/>
          <w:sz w:val="24"/>
          <w:szCs w:val="24"/>
        </w:rPr>
        <w:t>Collect, process, store, analyse or disclose personal data in accordance with it’s obligations under the UK GDPR and Data Protection Act 2018.</w:t>
      </w:r>
    </w:p>
    <w:p w14:paraId="77CD72D6" w14:textId="77777777" w:rsidR="00D05A5D" w:rsidRPr="00DA5682" w:rsidRDefault="00D05A5D" w:rsidP="00D05A5D">
      <w:pPr>
        <w:numPr>
          <w:ilvl w:val="0"/>
          <w:numId w:val="46"/>
        </w:numPr>
        <w:overflowPunct/>
        <w:autoSpaceDE/>
        <w:autoSpaceDN/>
        <w:adjustRightInd/>
        <w:textAlignment w:val="auto"/>
        <w:rPr>
          <w:sz w:val="24"/>
          <w:szCs w:val="24"/>
        </w:rPr>
      </w:pPr>
      <w:r>
        <w:rPr>
          <w:sz w:val="24"/>
          <w:szCs w:val="24"/>
        </w:rPr>
        <w:t>a</w:t>
      </w:r>
      <w:r w:rsidRPr="00DA5682">
        <w:rPr>
          <w:sz w:val="24"/>
          <w:szCs w:val="24"/>
        </w:rPr>
        <w:t>rrange for eligible staff to join the programme</w:t>
      </w:r>
      <w:r>
        <w:rPr>
          <w:sz w:val="24"/>
          <w:szCs w:val="24"/>
        </w:rPr>
        <w:t>;</w:t>
      </w:r>
      <w:r w:rsidRPr="00DA5682">
        <w:rPr>
          <w:sz w:val="24"/>
          <w:szCs w:val="24"/>
        </w:rPr>
        <w:t xml:space="preserve"> </w:t>
      </w:r>
    </w:p>
    <w:p w14:paraId="1FBB71E8" w14:textId="77777777" w:rsidR="00D05A5D" w:rsidRDefault="00D05A5D" w:rsidP="00D05A5D">
      <w:pPr>
        <w:numPr>
          <w:ilvl w:val="0"/>
          <w:numId w:val="46"/>
        </w:numPr>
        <w:overflowPunct/>
        <w:autoSpaceDE/>
        <w:autoSpaceDN/>
        <w:adjustRightInd/>
        <w:textAlignment w:val="auto"/>
        <w:rPr>
          <w:sz w:val="24"/>
          <w:szCs w:val="24"/>
        </w:rPr>
      </w:pPr>
      <w:r w:rsidRPr="00DA5682">
        <w:rPr>
          <w:sz w:val="24"/>
          <w:szCs w:val="24"/>
        </w:rPr>
        <w:t>pay course fees directly to the University</w:t>
      </w:r>
      <w:r>
        <w:rPr>
          <w:sz w:val="24"/>
          <w:szCs w:val="24"/>
        </w:rPr>
        <w:t>;</w:t>
      </w:r>
      <w:r w:rsidRPr="00DA5682">
        <w:rPr>
          <w:sz w:val="24"/>
          <w:szCs w:val="24"/>
        </w:rPr>
        <w:t xml:space="preserve">  </w:t>
      </w:r>
    </w:p>
    <w:p w14:paraId="750D95FD" w14:textId="77777777" w:rsidR="00D05A5D" w:rsidRPr="002A2C54" w:rsidRDefault="00D05A5D" w:rsidP="00D05A5D">
      <w:pPr>
        <w:numPr>
          <w:ilvl w:val="0"/>
          <w:numId w:val="46"/>
        </w:numPr>
        <w:overflowPunct/>
        <w:autoSpaceDE/>
        <w:autoSpaceDN/>
        <w:adjustRightInd/>
        <w:textAlignment w:val="auto"/>
        <w:rPr>
          <w:sz w:val="24"/>
          <w:szCs w:val="24"/>
        </w:rPr>
      </w:pPr>
      <w:r>
        <w:rPr>
          <w:sz w:val="24"/>
          <w:szCs w:val="24"/>
        </w:rPr>
        <w:t>pay Porth Agored partnership fees for each learner;</w:t>
      </w:r>
    </w:p>
    <w:p w14:paraId="253FFA68" w14:textId="77777777" w:rsidR="00D05A5D" w:rsidRPr="00DA5682" w:rsidRDefault="00D05A5D" w:rsidP="00D05A5D">
      <w:pPr>
        <w:numPr>
          <w:ilvl w:val="0"/>
          <w:numId w:val="46"/>
        </w:numPr>
        <w:overflowPunct/>
        <w:autoSpaceDE/>
        <w:autoSpaceDN/>
        <w:adjustRightInd/>
        <w:textAlignment w:val="auto"/>
        <w:rPr>
          <w:sz w:val="24"/>
          <w:szCs w:val="24"/>
        </w:rPr>
      </w:pPr>
      <w:r w:rsidRPr="00DA5682">
        <w:rPr>
          <w:sz w:val="24"/>
          <w:szCs w:val="24"/>
        </w:rPr>
        <w:t>provide additional guidance and support by:</w:t>
      </w:r>
    </w:p>
    <w:p w14:paraId="2276260C" w14:textId="77777777" w:rsidR="00D05A5D" w:rsidRPr="00DA5682" w:rsidRDefault="00D05A5D" w:rsidP="00D05A5D">
      <w:pPr>
        <w:rPr>
          <w:sz w:val="24"/>
          <w:szCs w:val="24"/>
        </w:rPr>
      </w:pPr>
    </w:p>
    <w:p w14:paraId="299E720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Pr>
          <w:sz w:val="24"/>
          <w:szCs w:val="24"/>
        </w:rPr>
        <w:t>;</w:t>
      </w:r>
    </w:p>
    <w:p w14:paraId="3E893DF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Pr>
          <w:sz w:val="24"/>
          <w:szCs w:val="24"/>
        </w:rPr>
        <w:t>;</w:t>
      </w:r>
    </w:p>
    <w:p w14:paraId="321A711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Pr>
          <w:sz w:val="24"/>
          <w:szCs w:val="24"/>
        </w:rPr>
        <w:t>;</w:t>
      </w:r>
      <w:r w:rsidRPr="00DA5682">
        <w:rPr>
          <w:sz w:val="24"/>
          <w:szCs w:val="24"/>
        </w:rPr>
        <w:t xml:space="preserve"> </w:t>
      </w:r>
    </w:p>
    <w:p w14:paraId="3B7142B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learners with guidance and support about programme requirements and portfolio completion</w:t>
      </w:r>
      <w:r>
        <w:rPr>
          <w:sz w:val="24"/>
          <w:szCs w:val="24"/>
        </w:rPr>
        <w:t>;</w:t>
      </w:r>
    </w:p>
    <w:p w14:paraId="03194BA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Pr>
          <w:sz w:val="24"/>
          <w:szCs w:val="24"/>
        </w:rPr>
        <w:t>.</w:t>
      </w:r>
      <w:r w:rsidRPr="00DA5682">
        <w:rPr>
          <w:sz w:val="24"/>
          <w:szCs w:val="24"/>
        </w:rPr>
        <w:t xml:space="preserve"> </w:t>
      </w:r>
    </w:p>
    <w:p w14:paraId="7C7767EE" w14:textId="77777777" w:rsidR="00D05A5D" w:rsidRPr="00DA5682" w:rsidRDefault="00D05A5D" w:rsidP="00D05A5D">
      <w:pPr>
        <w:tabs>
          <w:tab w:val="left" w:pos="360"/>
        </w:tabs>
        <w:rPr>
          <w:sz w:val="24"/>
          <w:szCs w:val="24"/>
        </w:rPr>
      </w:pPr>
    </w:p>
    <w:p w14:paraId="0BDB0CC1" w14:textId="77777777" w:rsidR="00D05A5D" w:rsidRPr="00DA5682" w:rsidRDefault="00D05A5D" w:rsidP="00D05A5D">
      <w:pPr>
        <w:rPr>
          <w:b/>
          <w:sz w:val="24"/>
          <w:szCs w:val="24"/>
        </w:rPr>
      </w:pPr>
      <w:r w:rsidRPr="00DA5682">
        <w:rPr>
          <w:b/>
          <w:sz w:val="24"/>
          <w:szCs w:val="24"/>
        </w:rPr>
        <w:t xml:space="preserve">The learner agrees to: </w:t>
      </w:r>
    </w:p>
    <w:p w14:paraId="6D84F2E5" w14:textId="77777777" w:rsidR="00D05A5D" w:rsidRPr="00DA5682" w:rsidRDefault="00D05A5D" w:rsidP="00D05A5D">
      <w:pPr>
        <w:rPr>
          <w:sz w:val="24"/>
          <w:szCs w:val="24"/>
        </w:rPr>
      </w:pPr>
    </w:p>
    <w:p w14:paraId="20673088"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Pr>
          <w:sz w:val="24"/>
          <w:szCs w:val="24"/>
        </w:rPr>
        <w:t>;</w:t>
      </w:r>
    </w:p>
    <w:p w14:paraId="31BD9644" w14:textId="77777777" w:rsidR="00D05A5D" w:rsidRPr="00D05A5D" w:rsidRDefault="00D05A5D" w:rsidP="00D05A5D">
      <w:pPr>
        <w:pStyle w:val="Title"/>
        <w:numPr>
          <w:ilvl w:val="0"/>
          <w:numId w:val="49"/>
        </w:numPr>
        <w:ind w:right="-1"/>
        <w:jc w:val="left"/>
        <w:rPr>
          <w:rFonts w:cs="Arial"/>
          <w:b w:val="0"/>
          <w:bCs/>
          <w:szCs w:val="24"/>
        </w:rPr>
      </w:pPr>
      <w:r w:rsidRPr="00D05A5D">
        <w:rPr>
          <w:rFonts w:cs="Arial"/>
          <w:b w:val="0"/>
          <w:bCs/>
          <w:szCs w:val="24"/>
        </w:rPr>
        <w:t>identify with manager/mentor appropriate internal training and arrange to attend these courses;</w:t>
      </w:r>
    </w:p>
    <w:p w14:paraId="513A85C5" w14:textId="77777777" w:rsidR="00D05A5D" w:rsidRPr="00466C2B" w:rsidRDefault="00D05A5D" w:rsidP="00D05A5D">
      <w:pPr>
        <w:pStyle w:val="pf0"/>
        <w:numPr>
          <w:ilvl w:val="0"/>
          <w:numId w:val="49"/>
        </w:numPr>
        <w:rPr>
          <w:rFonts w:ascii="Arial" w:hAnsi="Arial" w:cs="Arial"/>
          <w:lang w:eastAsia="en-GB"/>
        </w:rPr>
      </w:pPr>
      <w:r w:rsidRPr="00466C2B">
        <w:rPr>
          <w:rFonts w:ascii="Arial" w:hAnsi="Arial" w:cs="Arial"/>
          <w:lang w:eastAsia="en-GB"/>
        </w:rPr>
        <w:t>seek support from UWTSD Student Services when appropriate in relation to matters of learning support.</w:t>
      </w:r>
    </w:p>
    <w:p w14:paraId="4D2AB2F4" w14:textId="77777777" w:rsidR="00D05A5D" w:rsidRPr="00DA5682" w:rsidRDefault="00D05A5D" w:rsidP="00D05A5D">
      <w:pPr>
        <w:numPr>
          <w:ilvl w:val="0"/>
          <w:numId w:val="49"/>
        </w:numPr>
        <w:overflowPunct/>
        <w:autoSpaceDE/>
        <w:autoSpaceDN/>
        <w:adjustRightInd/>
        <w:textAlignment w:val="auto"/>
        <w:rPr>
          <w:sz w:val="24"/>
          <w:szCs w:val="24"/>
        </w:rPr>
      </w:pPr>
      <w:r w:rsidRPr="00466C2B">
        <w:rPr>
          <w:color w:val="auto"/>
          <w:sz w:val="24"/>
          <w:szCs w:val="24"/>
        </w:rPr>
        <w:t xml:space="preserve">attend induction and four Consolidation </w:t>
      </w:r>
      <w:r w:rsidRPr="00DA5682">
        <w:rPr>
          <w:sz w:val="24"/>
          <w:szCs w:val="24"/>
        </w:rPr>
        <w:t>Workshops. These are mandatory components of the programme</w:t>
      </w:r>
      <w:r>
        <w:rPr>
          <w:sz w:val="24"/>
          <w:szCs w:val="24"/>
        </w:rPr>
        <w:t>;</w:t>
      </w:r>
      <w:r w:rsidRPr="00DA5682">
        <w:rPr>
          <w:sz w:val="24"/>
          <w:szCs w:val="24"/>
        </w:rPr>
        <w:t xml:space="preserve"> </w:t>
      </w:r>
    </w:p>
    <w:p w14:paraId="7A20130E"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Pr>
          <w:sz w:val="24"/>
          <w:szCs w:val="24"/>
        </w:rPr>
        <w:t>;</w:t>
      </w:r>
      <w:r w:rsidRPr="00DA5682">
        <w:rPr>
          <w:sz w:val="24"/>
          <w:szCs w:val="24"/>
        </w:rPr>
        <w:t xml:space="preserve"> </w:t>
      </w:r>
    </w:p>
    <w:p w14:paraId="3B87E6D0"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make and keep agreed appointments with mentor/line manager</w:t>
      </w:r>
      <w:r>
        <w:rPr>
          <w:sz w:val="24"/>
          <w:szCs w:val="24"/>
        </w:rPr>
        <w:t>;</w:t>
      </w:r>
    </w:p>
    <w:p w14:paraId="67AE9499"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Pr>
          <w:sz w:val="24"/>
          <w:szCs w:val="24"/>
        </w:rPr>
        <w:t>;</w:t>
      </w:r>
    </w:p>
    <w:p w14:paraId="2F87A606" w14:textId="77777777" w:rsidR="00D05A5D" w:rsidRPr="002A2C54" w:rsidRDefault="00D05A5D" w:rsidP="00D05A5D">
      <w:pPr>
        <w:numPr>
          <w:ilvl w:val="0"/>
          <w:numId w:val="49"/>
        </w:numPr>
        <w:overflowPunct/>
        <w:autoSpaceDE/>
        <w:autoSpaceDN/>
        <w:adjustRightInd/>
        <w:textAlignment w:val="auto"/>
        <w:rPr>
          <w:sz w:val="24"/>
          <w:szCs w:val="24"/>
        </w:rPr>
      </w:pPr>
      <w:r w:rsidRPr="00DA5682">
        <w:rPr>
          <w:sz w:val="24"/>
          <w:szCs w:val="24"/>
        </w:rPr>
        <w:t xml:space="preserve">inform mentor/line manager and training department immediately of any problems or changes in circumstances while undertaking the programme, especially where this may </w:t>
      </w:r>
      <w:r w:rsidRPr="00DA5682">
        <w:rPr>
          <w:sz w:val="24"/>
          <w:szCs w:val="24"/>
        </w:rPr>
        <w:lastRenderedPageBreak/>
        <w:t>affect completion of the programme by the agreed deadline or ability to attend a mandatory workshop</w:t>
      </w:r>
      <w:r>
        <w:rPr>
          <w:sz w:val="24"/>
          <w:szCs w:val="24"/>
        </w:rPr>
        <w:t>;</w:t>
      </w:r>
    </w:p>
    <w:p w14:paraId="01F8F200"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liaise with their line manager/mentor to confirm study days and use their own time </w:t>
      </w:r>
      <w:r w:rsidRPr="00BB3B56">
        <w:rPr>
          <w:sz w:val="24"/>
          <w:szCs w:val="24"/>
        </w:rPr>
        <w:t>in addition</w:t>
      </w:r>
      <w:r>
        <w:rPr>
          <w:b/>
          <w:i/>
          <w:sz w:val="24"/>
          <w:szCs w:val="24"/>
        </w:rPr>
        <w:t xml:space="preserve"> </w:t>
      </w:r>
      <w:r w:rsidRPr="00DA5682">
        <w:rPr>
          <w:sz w:val="24"/>
          <w:szCs w:val="24"/>
        </w:rPr>
        <w:t>for self</w:t>
      </w:r>
      <w:r>
        <w:rPr>
          <w:sz w:val="24"/>
          <w:szCs w:val="24"/>
        </w:rPr>
        <w:t xml:space="preserve">-directed </w:t>
      </w:r>
      <w:r w:rsidRPr="00DA5682">
        <w:rPr>
          <w:sz w:val="24"/>
          <w:szCs w:val="24"/>
        </w:rPr>
        <w:t>study, research and portfolio preparation</w:t>
      </w:r>
      <w:r>
        <w:rPr>
          <w:sz w:val="24"/>
          <w:szCs w:val="24"/>
        </w:rPr>
        <w:t>;</w:t>
      </w:r>
    </w:p>
    <w:p w14:paraId="466897DB"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Pr>
          <w:sz w:val="24"/>
          <w:szCs w:val="24"/>
        </w:rPr>
        <w:t>;</w:t>
      </w:r>
    </w:p>
    <w:p w14:paraId="35968CB2"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Pr>
          <w:sz w:val="24"/>
          <w:szCs w:val="24"/>
        </w:rPr>
        <w:t xml:space="preserve">Professional Practice </w:t>
      </w:r>
      <w:r w:rsidRPr="00BB3B56">
        <w:rPr>
          <w:sz w:val="24"/>
          <w:szCs w:val="24"/>
        </w:rPr>
        <w:t xml:space="preserve">and </w:t>
      </w:r>
      <w:r w:rsidRPr="00DA5682">
        <w:rPr>
          <w:sz w:val="24"/>
          <w:szCs w:val="24"/>
        </w:rPr>
        <w:t>the employer’s and University’s policies, procedures and processes</w:t>
      </w:r>
      <w:r>
        <w:rPr>
          <w:sz w:val="24"/>
          <w:szCs w:val="24"/>
        </w:rPr>
        <w:t>;</w:t>
      </w:r>
    </w:p>
    <w:p w14:paraId="6BA054DD" w14:textId="77777777" w:rsidR="00D05A5D" w:rsidRDefault="00D05A5D" w:rsidP="00D05A5D">
      <w:pPr>
        <w:numPr>
          <w:ilvl w:val="0"/>
          <w:numId w:val="49"/>
        </w:numPr>
        <w:overflowPunct/>
        <w:autoSpaceDE/>
        <w:autoSpaceDN/>
        <w:adjustRightInd/>
        <w:textAlignment w:val="auto"/>
        <w:rPr>
          <w:sz w:val="24"/>
          <w:szCs w:val="24"/>
        </w:rPr>
      </w:pPr>
      <w:r w:rsidRPr="00DA5682">
        <w:rPr>
          <w:sz w:val="24"/>
          <w:szCs w:val="24"/>
        </w:rPr>
        <w:t xml:space="preserve">ensure </w:t>
      </w:r>
      <w:r w:rsidRPr="00BB3B56">
        <w:rPr>
          <w:sz w:val="24"/>
          <w:szCs w:val="24"/>
        </w:rPr>
        <w:t>that</w:t>
      </w:r>
      <w:r>
        <w:rPr>
          <w:b/>
          <w:i/>
          <w:sz w:val="24"/>
          <w:szCs w:val="24"/>
        </w:rPr>
        <w:t xml:space="preserve"> </w:t>
      </w:r>
      <w:r w:rsidRPr="00DA5682">
        <w:rPr>
          <w:sz w:val="24"/>
          <w:szCs w:val="24"/>
        </w:rPr>
        <w:t>they understand the need to complete the programme within the first (three year) period of registration with Social Care Wales</w:t>
      </w:r>
      <w:r>
        <w:rPr>
          <w:sz w:val="24"/>
          <w:szCs w:val="24"/>
        </w:rPr>
        <w:t>.</w:t>
      </w:r>
      <w:r w:rsidRPr="00DA5682">
        <w:rPr>
          <w:sz w:val="24"/>
          <w:szCs w:val="24"/>
        </w:rPr>
        <w:t xml:space="preserve"> (Qualifying after April 2016)</w:t>
      </w:r>
      <w:r>
        <w:rPr>
          <w:sz w:val="24"/>
          <w:szCs w:val="24"/>
        </w:rPr>
        <w:t>.</w:t>
      </w:r>
    </w:p>
    <w:p w14:paraId="00E49814" w14:textId="77777777" w:rsidR="00D05A5D" w:rsidRPr="00310B64" w:rsidRDefault="00D05A5D" w:rsidP="00D05A5D">
      <w:pPr>
        <w:numPr>
          <w:ilvl w:val="0"/>
          <w:numId w:val="49"/>
        </w:numPr>
        <w:overflowPunct/>
        <w:autoSpaceDE/>
        <w:autoSpaceDN/>
        <w:adjustRightInd/>
        <w:jc w:val="both"/>
        <w:textAlignment w:val="auto"/>
        <w:rPr>
          <w:bCs/>
          <w:sz w:val="24"/>
          <w:szCs w:val="24"/>
        </w:rPr>
      </w:pPr>
      <w:r w:rsidRPr="00310B64">
        <w:rPr>
          <w:bCs/>
          <w:sz w:val="24"/>
          <w:szCs w:val="24"/>
        </w:rPr>
        <w:t xml:space="preserve">allow their employer and Porth Agored (or any of their commissioned providers), the University of Wales, Trinity St David and Social Care Wales (or any of their commissioned providers) to share with each other, </w:t>
      </w:r>
      <w:r w:rsidRPr="00466C2B">
        <w:rPr>
          <w:bCs/>
          <w:color w:val="auto"/>
          <w:sz w:val="24"/>
          <w:szCs w:val="24"/>
        </w:rPr>
        <w:t xml:space="preserve">any and all information that comprises the application form or any other data provided as and when appropriate, including, but not limited to, information about progress on the programme, results or comments about the portfolio. Such data </w:t>
      </w:r>
      <w:r w:rsidRPr="00310B64">
        <w:rPr>
          <w:bCs/>
          <w:sz w:val="24"/>
          <w:szCs w:val="24"/>
        </w:rPr>
        <w:t>may be processed, stored, shared, analysed and reported for administration, monitoring, review and quality assurance of the Graduate Certificate programme or ongoing professional registration purposes.</w:t>
      </w:r>
    </w:p>
    <w:p w14:paraId="5CAAD90F" w14:textId="77777777" w:rsidR="00D05A5D" w:rsidRDefault="00D05A5D" w:rsidP="00D05A5D">
      <w:pPr>
        <w:jc w:val="both"/>
        <w:rPr>
          <w:bCs/>
          <w:sz w:val="24"/>
          <w:szCs w:val="24"/>
        </w:rPr>
      </w:pPr>
    </w:p>
    <w:p w14:paraId="2155EB38" w14:textId="77777777" w:rsidR="00D05A5D" w:rsidRPr="00E216C4" w:rsidRDefault="00D05A5D" w:rsidP="00D05A5D">
      <w:pPr>
        <w:jc w:val="both"/>
        <w:rPr>
          <w:i/>
          <w:sz w:val="24"/>
          <w:szCs w:val="24"/>
        </w:rPr>
      </w:pPr>
      <w:r w:rsidRPr="00E216C4">
        <w:rPr>
          <w:bCs/>
          <w:sz w:val="24"/>
          <w:szCs w:val="24"/>
        </w:rPr>
        <w:t>NB. Data Protection</w:t>
      </w:r>
      <w:r w:rsidRPr="00466C2B">
        <w:rPr>
          <w:color w:val="auto"/>
          <w:sz w:val="24"/>
          <w:szCs w:val="24"/>
        </w:rPr>
        <w:t xml:space="preserve">: </w:t>
      </w:r>
      <w:r w:rsidRPr="00466C2B">
        <w:rPr>
          <w:iCs/>
          <w:color w:val="auto"/>
          <w:sz w:val="24"/>
          <w:szCs w:val="24"/>
          <w:lang w:val="en-US" w:eastAsia="en-US"/>
        </w:rPr>
        <w:t>We need to process your personal data because gaining this qualification is a mandatory part of maintaining your registration with Social Care Wales. E</w:t>
      </w:r>
      <w:r w:rsidRPr="00466C2B">
        <w:rPr>
          <w:color w:val="auto"/>
          <w:sz w:val="24"/>
          <w:szCs w:val="24"/>
          <w:lang w:val="en-US" w:eastAsia="en-US"/>
        </w:rPr>
        <w:t xml:space="preserve">mployers have linked this to your contract of employment. </w:t>
      </w:r>
      <w:r w:rsidRPr="00466C2B">
        <w:rPr>
          <w:iCs/>
          <w:color w:val="auto"/>
          <w:sz w:val="24"/>
          <w:szCs w:val="24"/>
          <w:lang w:val="en-US" w:eastAsia="en-US"/>
        </w:rPr>
        <w:t xml:space="preserve">Using and sharing your data between your employer, Porth Agored and the University of Wales Trinity Saint David is therefore necessary for performance of the contract between you and your employer. We will not disclose your data to any other organisation other than those mentioned above without your permission, unless we are required by law, or Social Care Wales regulations to do so. We will tell you if this happens, unless we are legally prevented from doing so. </w:t>
      </w:r>
      <w:r w:rsidRPr="00466C2B">
        <w:rPr>
          <w:color w:val="auto"/>
          <w:sz w:val="24"/>
          <w:szCs w:val="24"/>
          <w:lang w:val="en-US" w:eastAsia="en-US"/>
        </w:rPr>
        <w:t xml:space="preserve">We will ensure that our collection, processing and storage of data is as transparent as possible and in accordance with Data Protection principles. We produce </w:t>
      </w:r>
      <w:r w:rsidRPr="00E216C4">
        <w:rPr>
          <w:sz w:val="24"/>
          <w:szCs w:val="24"/>
          <w:lang w:val="en-US" w:eastAsia="en-US"/>
        </w:rPr>
        <w:t>a comprehensive Privacy Statement which will be made available to all learners on Moodle.</w:t>
      </w:r>
    </w:p>
    <w:p w14:paraId="782D8F51" w14:textId="77777777" w:rsidR="00D05A5D" w:rsidRPr="00DA5682" w:rsidRDefault="00D05A5D" w:rsidP="00D05A5D">
      <w:pPr>
        <w:overflowPunct/>
        <w:autoSpaceDE/>
        <w:autoSpaceDN/>
        <w:adjustRightInd/>
        <w:ind w:left="720"/>
        <w:textAlignment w:val="auto"/>
        <w:rPr>
          <w:sz w:val="24"/>
          <w:szCs w:val="24"/>
        </w:rPr>
      </w:pPr>
    </w:p>
    <w:p w14:paraId="06E01DAD" w14:textId="77777777" w:rsidR="00D05A5D" w:rsidRPr="00DA5682" w:rsidRDefault="00D05A5D" w:rsidP="00D05A5D">
      <w:pPr>
        <w:rPr>
          <w:sz w:val="24"/>
          <w:szCs w:val="24"/>
        </w:rPr>
      </w:pPr>
    </w:p>
    <w:p w14:paraId="5EDF2414" w14:textId="77777777" w:rsidR="00D05A5D" w:rsidRPr="00DA5682" w:rsidRDefault="00D05A5D" w:rsidP="00D05A5D">
      <w:pPr>
        <w:rPr>
          <w:b/>
          <w:sz w:val="24"/>
          <w:szCs w:val="24"/>
        </w:rPr>
      </w:pPr>
    </w:p>
    <w:p w14:paraId="3177EFE1" w14:textId="77777777" w:rsidR="00D05A5D" w:rsidRPr="00DA5682" w:rsidRDefault="00D05A5D" w:rsidP="00D05A5D">
      <w:pPr>
        <w:rPr>
          <w:b/>
          <w:sz w:val="24"/>
          <w:szCs w:val="24"/>
        </w:rPr>
      </w:pPr>
    </w:p>
    <w:p w14:paraId="613A51B2" w14:textId="77777777" w:rsidR="00D05A5D" w:rsidRDefault="00D05A5D" w:rsidP="00D05A5D">
      <w:pPr>
        <w:rPr>
          <w:b/>
          <w:sz w:val="24"/>
          <w:szCs w:val="24"/>
        </w:rPr>
      </w:pPr>
      <w:r w:rsidRPr="00B436BF">
        <w:rPr>
          <w:b/>
          <w:sz w:val="24"/>
          <w:szCs w:val="24"/>
        </w:rPr>
        <w:t xml:space="preserve">Line Manager/Mentor agrees to: </w:t>
      </w:r>
    </w:p>
    <w:p w14:paraId="155CF408" w14:textId="77777777" w:rsidR="00D05A5D" w:rsidRPr="00B436BF" w:rsidRDefault="00D05A5D" w:rsidP="00D05A5D">
      <w:pPr>
        <w:rPr>
          <w:b/>
          <w:sz w:val="24"/>
          <w:szCs w:val="24"/>
        </w:rPr>
      </w:pPr>
    </w:p>
    <w:p w14:paraId="2A0A8CA2" w14:textId="77777777" w:rsidR="00D05A5D" w:rsidRPr="00EE5BC3" w:rsidRDefault="00D05A5D" w:rsidP="00D05A5D">
      <w:pPr>
        <w:rPr>
          <w:sz w:val="24"/>
          <w:szCs w:val="24"/>
        </w:rPr>
      </w:pPr>
      <w:r w:rsidRPr="00B436BF">
        <w:rPr>
          <w:sz w:val="24"/>
          <w:szCs w:val="24"/>
        </w:rPr>
        <w:t>Line-manager/mentor can be one in the same person or the role can be undertaken by two separate people</w:t>
      </w:r>
      <w:r>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be a registered SW with a minimum of 3 years post qualifying experience</w:t>
      </w:r>
      <w:r>
        <w:t>.</w:t>
      </w:r>
      <w:r w:rsidRPr="00BB3B56">
        <w:rPr>
          <w:sz w:val="24"/>
          <w:szCs w:val="24"/>
        </w:rPr>
        <w:t xml:space="preserve"> </w:t>
      </w:r>
    </w:p>
    <w:p w14:paraId="71C1DF64" w14:textId="77777777" w:rsidR="00D05A5D" w:rsidRPr="00DA5682" w:rsidRDefault="00D05A5D" w:rsidP="00D05A5D">
      <w:pPr>
        <w:rPr>
          <w:sz w:val="24"/>
          <w:szCs w:val="24"/>
        </w:rPr>
      </w:pPr>
    </w:p>
    <w:p w14:paraId="35A3F68A"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Pr>
          <w:sz w:val="24"/>
          <w:szCs w:val="24"/>
        </w:rPr>
        <w:t>;</w:t>
      </w:r>
    </w:p>
    <w:p w14:paraId="6E35E5AB"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provide or arrange to provide sufficient assessment opportunities in order for the learner to evidence competency and undertake required observations. Where opportunities may not be immediately available within the team arrange to provide these elsewhere within the Service</w:t>
      </w:r>
      <w:r>
        <w:rPr>
          <w:sz w:val="24"/>
          <w:szCs w:val="24"/>
        </w:rPr>
        <w:t>;</w:t>
      </w:r>
    </w:p>
    <w:p w14:paraId="24B8D3A6"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lastRenderedPageBreak/>
        <w:t>guide and support the learner for the duration of the programme</w:t>
      </w:r>
      <w:r>
        <w:rPr>
          <w:sz w:val="24"/>
          <w:szCs w:val="24"/>
        </w:rPr>
        <w:t>;</w:t>
      </w:r>
    </w:p>
    <w:p w14:paraId="619C4AF7"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release the learner for </w:t>
      </w:r>
      <w:r>
        <w:rPr>
          <w:sz w:val="24"/>
          <w:szCs w:val="24"/>
        </w:rPr>
        <w:t xml:space="preserve">the </w:t>
      </w:r>
      <w:r w:rsidRPr="00DA5682">
        <w:rPr>
          <w:sz w:val="24"/>
          <w:szCs w:val="24"/>
        </w:rPr>
        <w:t>programme induction and</w:t>
      </w:r>
      <w:r>
        <w:rPr>
          <w:sz w:val="24"/>
          <w:szCs w:val="24"/>
        </w:rPr>
        <w:t xml:space="preserve"> the four</w:t>
      </w:r>
      <w:r w:rsidRPr="00DA5682">
        <w:rPr>
          <w:sz w:val="24"/>
          <w:szCs w:val="24"/>
        </w:rPr>
        <w:t xml:space="preserve"> Consolidation Workshops, and any internal training courses agreed as being appropriate to </w:t>
      </w:r>
      <w:r>
        <w:rPr>
          <w:sz w:val="24"/>
          <w:szCs w:val="24"/>
        </w:rPr>
        <w:t xml:space="preserve">meet </w:t>
      </w:r>
      <w:r w:rsidRPr="00DA5682">
        <w:rPr>
          <w:sz w:val="24"/>
          <w:szCs w:val="24"/>
        </w:rPr>
        <w:t>agreed learning needs</w:t>
      </w:r>
      <w:r>
        <w:rPr>
          <w:sz w:val="24"/>
          <w:szCs w:val="24"/>
        </w:rPr>
        <w:t>;</w:t>
      </w:r>
    </w:p>
    <w:p w14:paraId="43F4C065"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Pr>
          <w:sz w:val="24"/>
          <w:szCs w:val="24"/>
        </w:rPr>
        <w:t>study days over</w:t>
      </w:r>
      <w:r w:rsidRPr="00DA5682">
        <w:rPr>
          <w:sz w:val="24"/>
          <w:szCs w:val="24"/>
        </w:rPr>
        <w:t xml:space="preserve"> the whole duration of the programme, as a</w:t>
      </w:r>
      <w:r>
        <w:rPr>
          <w:sz w:val="24"/>
          <w:szCs w:val="24"/>
        </w:rPr>
        <w:t>n</w:t>
      </w:r>
      <w:r w:rsidRPr="00DA5682">
        <w:rPr>
          <w:sz w:val="24"/>
          <w:szCs w:val="24"/>
        </w:rPr>
        <w:t xml:space="preserve"> </w:t>
      </w:r>
      <w:r>
        <w:rPr>
          <w:sz w:val="24"/>
          <w:szCs w:val="24"/>
        </w:rPr>
        <w:t xml:space="preserve">employer </w:t>
      </w:r>
      <w:r w:rsidRPr="00DA5682">
        <w:rPr>
          <w:sz w:val="24"/>
          <w:szCs w:val="24"/>
        </w:rPr>
        <w:t>contribution towards time needed for personal study, research or portfolio development</w:t>
      </w:r>
      <w:r>
        <w:rPr>
          <w:sz w:val="24"/>
          <w:szCs w:val="24"/>
        </w:rPr>
        <w:t>;</w:t>
      </w:r>
    </w:p>
    <w:p w14:paraId="1F85B44A" w14:textId="77777777" w:rsidR="00D05A5D" w:rsidRPr="00B436BF" w:rsidRDefault="00D05A5D" w:rsidP="00D05A5D">
      <w:pPr>
        <w:numPr>
          <w:ilvl w:val="0"/>
          <w:numId w:val="50"/>
        </w:numPr>
        <w:overflowPunct/>
        <w:autoSpaceDE/>
        <w:autoSpaceDN/>
        <w:adjustRightInd/>
        <w:textAlignment w:val="auto"/>
        <w:rPr>
          <w:sz w:val="24"/>
          <w:szCs w:val="24"/>
        </w:rPr>
      </w:pPr>
      <w:r>
        <w:rPr>
          <w:sz w:val="24"/>
          <w:szCs w:val="24"/>
        </w:rPr>
        <w:t>e</w:t>
      </w:r>
      <w:r w:rsidRPr="00B436BF">
        <w:rPr>
          <w:sz w:val="24"/>
          <w:szCs w:val="24"/>
        </w:rPr>
        <w:t xml:space="preserve">nsure that regular formal supervision is provided </w:t>
      </w:r>
      <w:r>
        <w:rPr>
          <w:sz w:val="24"/>
          <w:szCs w:val="24"/>
        </w:rPr>
        <w:t>to</w:t>
      </w:r>
      <w:r w:rsidRPr="00B436BF">
        <w:rPr>
          <w:sz w:val="24"/>
          <w:szCs w:val="24"/>
        </w:rPr>
        <w:t xml:space="preserve"> the learner </w:t>
      </w:r>
      <w:r w:rsidRPr="00BB3B56">
        <w:rPr>
          <w:sz w:val="24"/>
          <w:szCs w:val="24"/>
        </w:rPr>
        <w:t>by their line manager</w:t>
      </w:r>
      <w:r>
        <w:rPr>
          <w:b/>
          <w:i/>
          <w:sz w:val="24"/>
          <w:szCs w:val="24"/>
        </w:rPr>
        <w:t xml:space="preserve"> </w:t>
      </w:r>
      <w:r w:rsidRPr="00B436BF">
        <w:rPr>
          <w:sz w:val="24"/>
          <w:szCs w:val="24"/>
        </w:rPr>
        <w:t>in line with organisational policy (line-manager)</w:t>
      </w:r>
      <w:r>
        <w:rPr>
          <w:sz w:val="24"/>
          <w:szCs w:val="24"/>
        </w:rPr>
        <w:t>;</w:t>
      </w:r>
    </w:p>
    <w:p w14:paraId="67624D4D" w14:textId="77777777" w:rsidR="00D05A5D" w:rsidRPr="00B436BF" w:rsidRDefault="00D05A5D" w:rsidP="00D05A5D">
      <w:pPr>
        <w:numPr>
          <w:ilvl w:val="0"/>
          <w:numId w:val="50"/>
        </w:numPr>
        <w:overflowPunct/>
        <w:autoSpaceDE/>
        <w:autoSpaceDN/>
        <w:adjustRightInd/>
        <w:textAlignment w:val="auto"/>
        <w:rPr>
          <w:b/>
          <w:sz w:val="24"/>
          <w:szCs w:val="24"/>
        </w:rPr>
      </w:pPr>
      <w:r>
        <w:rPr>
          <w:sz w:val="24"/>
          <w:szCs w:val="24"/>
        </w:rPr>
        <w:t>e</w:t>
      </w:r>
      <w:r w:rsidRPr="00B436BF">
        <w:rPr>
          <w:sz w:val="24"/>
          <w:szCs w:val="24"/>
        </w:rPr>
        <w:t>nsure that mentoring session</w:t>
      </w:r>
      <w:r>
        <w:rPr>
          <w:sz w:val="24"/>
          <w:szCs w:val="24"/>
        </w:rPr>
        <w:t>s</w:t>
      </w:r>
      <w:r w:rsidRPr="00B436BF">
        <w:rPr>
          <w:sz w:val="24"/>
          <w:szCs w:val="24"/>
        </w:rPr>
        <w:t xml:space="preserve"> are provided in line with Social Care Wales First 3</w:t>
      </w:r>
      <w:r>
        <w:rPr>
          <w:sz w:val="24"/>
          <w:szCs w:val="24"/>
        </w:rPr>
        <w:t xml:space="preserve"> </w:t>
      </w:r>
      <w:r w:rsidRPr="00BB3B56">
        <w:rPr>
          <w:sz w:val="24"/>
          <w:szCs w:val="24"/>
        </w:rPr>
        <w:t xml:space="preserve">Three </w:t>
      </w:r>
      <w:r w:rsidRPr="00B436BF">
        <w:rPr>
          <w:sz w:val="24"/>
          <w:szCs w:val="24"/>
        </w:rPr>
        <w:t>Years in Practice guidelines. Mentoring sessions</w:t>
      </w:r>
      <w:r>
        <w:rPr>
          <w:sz w:val="24"/>
          <w:szCs w:val="24"/>
        </w:rPr>
        <w:t>,</w:t>
      </w:r>
      <w:r w:rsidRPr="00B436BF">
        <w:rPr>
          <w:sz w:val="24"/>
          <w:szCs w:val="24"/>
        </w:rPr>
        <w:t xml:space="preserve"> where possible</w:t>
      </w:r>
      <w:r>
        <w:rPr>
          <w:sz w:val="24"/>
          <w:szCs w:val="24"/>
        </w:rPr>
        <w:t>,</w:t>
      </w:r>
      <w:r w:rsidRPr="00B436BF">
        <w:rPr>
          <w:sz w:val="24"/>
          <w:szCs w:val="24"/>
        </w:rPr>
        <w:t xml:space="preserve"> should be arranged as a separate event from supervision. A full record of when mentoring sessions are undertaken must be kept. </w:t>
      </w:r>
    </w:p>
    <w:p w14:paraId="413C7BAF" w14:textId="77777777" w:rsidR="00D05A5D" w:rsidRDefault="00D05A5D" w:rsidP="00D05A5D"/>
    <w:p w14:paraId="4861B3F4" w14:textId="77777777" w:rsidR="00D05A5D" w:rsidRPr="00DA5682" w:rsidRDefault="00D05A5D" w:rsidP="00D05A5D">
      <w:pPr>
        <w:rPr>
          <w:b/>
          <w:sz w:val="24"/>
          <w:szCs w:val="24"/>
        </w:rPr>
      </w:pPr>
      <w:r w:rsidRPr="00DA5682">
        <w:rPr>
          <w:b/>
          <w:sz w:val="24"/>
          <w:szCs w:val="24"/>
        </w:rPr>
        <w:t>Completion and submission of portfolio</w:t>
      </w:r>
    </w:p>
    <w:p w14:paraId="67416723" w14:textId="77777777" w:rsidR="00D05A5D" w:rsidRPr="00DA5682" w:rsidRDefault="00D05A5D" w:rsidP="00D05A5D">
      <w:pPr>
        <w:rPr>
          <w:b/>
          <w:sz w:val="24"/>
          <w:szCs w:val="24"/>
        </w:rPr>
      </w:pPr>
    </w:p>
    <w:p w14:paraId="531E9F34" w14:textId="77777777" w:rsidR="00D05A5D" w:rsidRPr="00DA5682" w:rsidRDefault="00D05A5D" w:rsidP="00D05A5D">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Pr="00BB3B56">
        <w:rPr>
          <w:sz w:val="24"/>
          <w:szCs w:val="24"/>
        </w:rPr>
        <w:t>l</w:t>
      </w:r>
      <w:r w:rsidRPr="00DA5682">
        <w:rPr>
          <w:sz w:val="24"/>
          <w:szCs w:val="24"/>
        </w:rPr>
        <w:t>earner anticipating any difficulty in meeting this requirement should immediately discuss the matter with their Training Manager/Co-</w:t>
      </w:r>
      <w:r>
        <w:rPr>
          <w:sz w:val="24"/>
          <w:szCs w:val="24"/>
        </w:rPr>
        <w:t>o</w:t>
      </w:r>
      <w:r w:rsidRPr="00DA5682">
        <w:rPr>
          <w:sz w:val="24"/>
          <w:szCs w:val="24"/>
        </w:rPr>
        <w:t xml:space="preserve">rdinator. It is the learner’s responsibility to inform the university if they are not going to meet the submission deadlines. </w:t>
      </w:r>
    </w:p>
    <w:p w14:paraId="58CE6089" w14:textId="77777777" w:rsidR="00D05A5D" w:rsidRPr="00DA5682" w:rsidRDefault="00D05A5D" w:rsidP="00D05A5D">
      <w:pPr>
        <w:rPr>
          <w:sz w:val="24"/>
          <w:szCs w:val="24"/>
        </w:rPr>
      </w:pPr>
    </w:p>
    <w:p w14:paraId="005A4F06" w14:textId="77777777" w:rsidR="00D05A5D" w:rsidRPr="00DA5682" w:rsidRDefault="00D05A5D" w:rsidP="00D05A5D">
      <w:pPr>
        <w:rPr>
          <w:sz w:val="24"/>
          <w:szCs w:val="24"/>
        </w:rPr>
      </w:pPr>
      <w:r w:rsidRPr="00DA5682">
        <w:rPr>
          <w:sz w:val="24"/>
          <w:szCs w:val="24"/>
        </w:rPr>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23965832" w14:textId="77777777" w:rsidR="00D05A5D" w:rsidRPr="00DA5682" w:rsidRDefault="00D05A5D" w:rsidP="00D05A5D">
      <w:pPr>
        <w:ind w:right="72"/>
        <w:rPr>
          <w:sz w:val="24"/>
          <w:szCs w:val="24"/>
        </w:rPr>
      </w:pPr>
    </w:p>
    <w:p w14:paraId="59C246CA" w14:textId="77777777" w:rsidR="00D05A5D" w:rsidRPr="00DA5682" w:rsidRDefault="00D05A5D" w:rsidP="00D05A5D">
      <w:pPr>
        <w:rPr>
          <w:sz w:val="24"/>
          <w:szCs w:val="24"/>
        </w:rPr>
      </w:pPr>
      <w:r w:rsidRPr="00DA5682">
        <w:rPr>
          <w:b/>
          <w:sz w:val="24"/>
          <w:szCs w:val="24"/>
        </w:rPr>
        <w:t>Pressure of work is not regarded as a reason for non-attendance at any Consolidation Workshop</w:t>
      </w:r>
      <w:r w:rsidRPr="00DA5682">
        <w:rPr>
          <w:sz w:val="24"/>
          <w:szCs w:val="24"/>
        </w:rPr>
        <w:t>.</w:t>
      </w:r>
    </w:p>
    <w:p w14:paraId="0D228655" w14:textId="77777777" w:rsidR="00D05A5D" w:rsidRPr="00DA5682" w:rsidRDefault="00D05A5D" w:rsidP="00D05A5D">
      <w:pPr>
        <w:rPr>
          <w:sz w:val="24"/>
          <w:szCs w:val="24"/>
        </w:rPr>
      </w:pPr>
    </w:p>
    <w:p w14:paraId="00882148" w14:textId="77777777" w:rsidR="00D05A5D" w:rsidRPr="00DA5682" w:rsidRDefault="00D05A5D" w:rsidP="00D05A5D">
      <w:pPr>
        <w:rPr>
          <w:sz w:val="24"/>
          <w:szCs w:val="24"/>
        </w:rPr>
      </w:pPr>
      <w:r w:rsidRPr="00DA5682">
        <w:rPr>
          <w:sz w:val="24"/>
          <w:szCs w:val="24"/>
        </w:rPr>
        <w:t>I understand and accept the terms and conditions of this learning agreement as stated above.</w:t>
      </w:r>
    </w:p>
    <w:p w14:paraId="017175B1" w14:textId="77777777" w:rsidR="00D05A5D" w:rsidRPr="00DA5682" w:rsidRDefault="00D05A5D" w:rsidP="00D05A5D">
      <w:pPr>
        <w:rPr>
          <w:sz w:val="24"/>
          <w:szCs w:val="24"/>
        </w:rPr>
      </w:pPr>
    </w:p>
    <w:p w14:paraId="78BCB30F" w14:textId="06F74146" w:rsidR="00D05A5D" w:rsidRPr="00DA5682" w:rsidRDefault="00D05A5D" w:rsidP="00D05A5D">
      <w:pPr>
        <w:rPr>
          <w:sz w:val="24"/>
          <w:szCs w:val="24"/>
        </w:rPr>
      </w:pPr>
      <w:r w:rsidRPr="00DA5682">
        <w:rPr>
          <w:sz w:val="24"/>
          <w:szCs w:val="24"/>
        </w:rPr>
        <w:t>Signed:………</w:t>
      </w:r>
      <w:r w:rsidR="001B4636">
        <w:rPr>
          <w:sz w:val="24"/>
          <w:szCs w:val="24"/>
        </w:rPr>
        <w:t>JS</w:t>
      </w:r>
      <w:r w:rsidRPr="00DA5682">
        <w:rPr>
          <w:sz w:val="24"/>
          <w:szCs w:val="24"/>
        </w:rPr>
        <w:t>……………….. Print Name:</w:t>
      </w:r>
      <w:r w:rsidR="001B4636">
        <w:rPr>
          <w:sz w:val="24"/>
          <w:szCs w:val="24"/>
        </w:rPr>
        <w:t xml:space="preserve"> Joanne Sefton</w:t>
      </w:r>
      <w:r w:rsidRPr="00DA5682">
        <w:rPr>
          <w:sz w:val="24"/>
          <w:szCs w:val="24"/>
        </w:rPr>
        <w:t>…… Date:…</w:t>
      </w:r>
      <w:r w:rsidR="001B4636">
        <w:rPr>
          <w:sz w:val="24"/>
          <w:szCs w:val="24"/>
        </w:rPr>
        <w:t>06/02/2024</w:t>
      </w:r>
      <w:r w:rsidRPr="00DA5682">
        <w:rPr>
          <w:sz w:val="24"/>
          <w:szCs w:val="24"/>
        </w:rPr>
        <w:t xml:space="preserve">……. </w:t>
      </w:r>
    </w:p>
    <w:p w14:paraId="7A2E2EC8" w14:textId="77777777" w:rsidR="00D05A5D" w:rsidRPr="00DA5682" w:rsidRDefault="00D05A5D" w:rsidP="00D05A5D">
      <w:pPr>
        <w:rPr>
          <w:sz w:val="24"/>
          <w:szCs w:val="24"/>
        </w:rPr>
      </w:pPr>
      <w:r w:rsidRPr="00DA5682">
        <w:rPr>
          <w:sz w:val="24"/>
          <w:szCs w:val="24"/>
        </w:rPr>
        <w:t>(Learner)</w:t>
      </w:r>
    </w:p>
    <w:p w14:paraId="58C5A890" w14:textId="77777777" w:rsidR="00D05A5D" w:rsidRPr="00DA5682" w:rsidRDefault="00D05A5D" w:rsidP="00D05A5D">
      <w:pPr>
        <w:rPr>
          <w:sz w:val="24"/>
          <w:szCs w:val="24"/>
        </w:rPr>
      </w:pPr>
    </w:p>
    <w:p w14:paraId="31E08A88" w14:textId="65D82F15" w:rsidR="00D05A5D" w:rsidRPr="00DA5682" w:rsidRDefault="00D05A5D" w:rsidP="00D05A5D">
      <w:pPr>
        <w:rPr>
          <w:sz w:val="24"/>
          <w:szCs w:val="24"/>
        </w:rPr>
      </w:pPr>
      <w:r w:rsidRPr="00DA5682">
        <w:rPr>
          <w:sz w:val="24"/>
          <w:szCs w:val="24"/>
        </w:rPr>
        <w:t>Signed:…………</w:t>
      </w:r>
      <w:r w:rsidR="001B4636">
        <w:rPr>
          <w:sz w:val="24"/>
          <w:szCs w:val="24"/>
        </w:rPr>
        <w:t>NJ</w:t>
      </w:r>
      <w:r w:rsidRPr="00DA5682">
        <w:rPr>
          <w:sz w:val="24"/>
          <w:szCs w:val="24"/>
        </w:rPr>
        <w:t>…………….. Print Name:…</w:t>
      </w:r>
      <w:r w:rsidR="001B4636">
        <w:rPr>
          <w:sz w:val="24"/>
          <w:szCs w:val="24"/>
        </w:rPr>
        <w:t xml:space="preserve"> Nick Jones</w:t>
      </w:r>
      <w:r w:rsidRPr="00DA5682">
        <w:rPr>
          <w:sz w:val="24"/>
          <w:szCs w:val="24"/>
        </w:rPr>
        <w:t>……….Date:…</w:t>
      </w:r>
      <w:r w:rsidR="001B4636">
        <w:rPr>
          <w:sz w:val="24"/>
          <w:szCs w:val="24"/>
        </w:rPr>
        <w:t>06/02/2024</w:t>
      </w:r>
      <w:r w:rsidRPr="00DA5682">
        <w:rPr>
          <w:sz w:val="24"/>
          <w:szCs w:val="24"/>
        </w:rPr>
        <w:t xml:space="preserve">……. </w:t>
      </w:r>
    </w:p>
    <w:p w14:paraId="0E2F64AB" w14:textId="77777777" w:rsidR="00D05A5D" w:rsidRPr="00DA5682" w:rsidRDefault="00D05A5D" w:rsidP="00D05A5D">
      <w:pPr>
        <w:rPr>
          <w:sz w:val="24"/>
          <w:szCs w:val="24"/>
        </w:rPr>
      </w:pPr>
      <w:r w:rsidRPr="00DA5682">
        <w:rPr>
          <w:sz w:val="24"/>
          <w:szCs w:val="24"/>
        </w:rPr>
        <w:t>(Line Manager/Mentor)</w:t>
      </w:r>
    </w:p>
    <w:p w14:paraId="4B359EC1" w14:textId="77777777" w:rsidR="00D05A5D" w:rsidRPr="00DA5682" w:rsidRDefault="00D05A5D" w:rsidP="00D05A5D">
      <w:pPr>
        <w:rPr>
          <w:sz w:val="24"/>
          <w:szCs w:val="24"/>
        </w:rPr>
      </w:pPr>
    </w:p>
    <w:p w14:paraId="63183983" w14:textId="72C530ED" w:rsidR="00D05A5D" w:rsidRPr="00DA5682" w:rsidRDefault="00D05A5D" w:rsidP="00D05A5D">
      <w:pPr>
        <w:rPr>
          <w:sz w:val="24"/>
          <w:szCs w:val="24"/>
        </w:rPr>
      </w:pPr>
      <w:r w:rsidRPr="00DA5682">
        <w:rPr>
          <w:sz w:val="24"/>
          <w:szCs w:val="24"/>
        </w:rPr>
        <w:t>Signed:…………</w:t>
      </w:r>
      <w:r w:rsidR="001B4636">
        <w:rPr>
          <w:sz w:val="24"/>
          <w:szCs w:val="24"/>
        </w:rPr>
        <w:t>KM</w:t>
      </w:r>
      <w:r w:rsidRPr="00DA5682">
        <w:rPr>
          <w:sz w:val="24"/>
          <w:szCs w:val="24"/>
        </w:rPr>
        <w:t>…………….. Print Name:</w:t>
      </w:r>
      <w:r w:rsidR="001B4636">
        <w:rPr>
          <w:sz w:val="24"/>
          <w:szCs w:val="24"/>
        </w:rPr>
        <w:t xml:space="preserve"> </w:t>
      </w:r>
      <w:r w:rsidRPr="00DA5682">
        <w:rPr>
          <w:sz w:val="24"/>
          <w:szCs w:val="24"/>
        </w:rPr>
        <w:t>…</w:t>
      </w:r>
      <w:r w:rsidR="001B4636">
        <w:rPr>
          <w:sz w:val="24"/>
          <w:szCs w:val="24"/>
        </w:rPr>
        <w:t>Kate McCafferty</w:t>
      </w:r>
      <w:r w:rsidRPr="00DA5682">
        <w:rPr>
          <w:sz w:val="24"/>
          <w:szCs w:val="24"/>
        </w:rPr>
        <w:t>…</w:t>
      </w:r>
      <w:r w:rsidR="001B4636">
        <w:rPr>
          <w:sz w:val="24"/>
          <w:szCs w:val="24"/>
        </w:rPr>
        <w:t xml:space="preserve"> </w:t>
      </w:r>
      <w:r w:rsidRPr="00DA5682">
        <w:rPr>
          <w:sz w:val="24"/>
          <w:szCs w:val="24"/>
        </w:rPr>
        <w:t>Date:…</w:t>
      </w:r>
      <w:r w:rsidR="001B4636">
        <w:rPr>
          <w:sz w:val="24"/>
          <w:szCs w:val="24"/>
        </w:rPr>
        <w:t>06/02/2024</w:t>
      </w:r>
      <w:r w:rsidRPr="00DA5682">
        <w:rPr>
          <w:sz w:val="24"/>
          <w:szCs w:val="24"/>
        </w:rPr>
        <w:t>…….</w:t>
      </w:r>
    </w:p>
    <w:p w14:paraId="336349E8" w14:textId="77777777" w:rsidR="00D05A5D" w:rsidRPr="00DA5682" w:rsidRDefault="00D05A5D" w:rsidP="00D05A5D">
      <w:pPr>
        <w:rPr>
          <w:sz w:val="24"/>
          <w:szCs w:val="24"/>
        </w:rPr>
      </w:pPr>
      <w:r w:rsidRPr="00DA5682">
        <w:rPr>
          <w:sz w:val="24"/>
          <w:szCs w:val="24"/>
        </w:rPr>
        <w:t>(Mentor, if different to above)</w:t>
      </w:r>
    </w:p>
    <w:p w14:paraId="031711AB" w14:textId="77777777" w:rsidR="00D05A5D" w:rsidRPr="00DA5682" w:rsidRDefault="00D05A5D" w:rsidP="00D05A5D">
      <w:pPr>
        <w:rPr>
          <w:sz w:val="24"/>
          <w:szCs w:val="24"/>
        </w:rPr>
      </w:pPr>
    </w:p>
    <w:p w14:paraId="270D6C11" w14:textId="77777777" w:rsidR="00D05A5D" w:rsidRPr="00DA5682" w:rsidRDefault="00D05A5D" w:rsidP="00D05A5D">
      <w:pPr>
        <w:rPr>
          <w:sz w:val="24"/>
          <w:szCs w:val="24"/>
        </w:rPr>
      </w:pPr>
    </w:p>
    <w:p w14:paraId="46110204" w14:textId="00F2DA31" w:rsidR="00BB6638" w:rsidRPr="00C368FA" w:rsidRDefault="00D05A5D" w:rsidP="00D05A5D">
      <w:pPr>
        <w:rPr>
          <w:b/>
          <w:sz w:val="28"/>
          <w:szCs w:val="28"/>
        </w:rPr>
      </w:pPr>
      <w:r w:rsidRPr="00466C2B">
        <w:rPr>
          <w:b/>
          <w:color w:val="auto"/>
          <w:sz w:val="24"/>
          <w:szCs w:val="24"/>
        </w:rPr>
        <w:t>PLEASE FORWARD A SIGNED COPY OF THIS LEARNING AGREEMENT TO YOUR TRAINING COORDINATOR WITHIN ONE MONTH OF YOUR INDUCTION.</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51"/>
      <w:footerReference w:type="default" r:id="rId5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2E54BB" w14:textId="77777777" w:rsidR="00EF3674" w:rsidRDefault="00EF3674">
      <w:r>
        <w:separator/>
      </w:r>
    </w:p>
  </w:endnote>
  <w:endnote w:type="continuationSeparator" w:id="0">
    <w:p w14:paraId="24671350" w14:textId="77777777" w:rsidR="00EF3674" w:rsidRDefault="00EF367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1C0E48" w14:textId="77777777" w:rsidR="00EF3674" w:rsidRDefault="00EF3674">
      <w:r>
        <w:separator/>
      </w:r>
    </w:p>
  </w:footnote>
  <w:footnote w:type="continuationSeparator" w:id="0">
    <w:p w14:paraId="4D869242" w14:textId="77777777" w:rsidR="00EF3674" w:rsidRDefault="00EF367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3E298CC5" w:rsidR="00A5656A" w:rsidRDefault="00A5656A">
    <w:pPr>
      <w:pStyle w:val="Header"/>
    </w:pPr>
    <w:r>
      <w:t xml:space="preserve">Version </w:t>
    </w:r>
    <w:r w:rsidR="00DC2924">
      <w:t>1_Cohort 15</w:t>
    </w:r>
    <w:r>
      <w:t xml:space="preserve"> </w:t>
    </w:r>
    <w:r w:rsidR="00D05A5D">
      <w:t>and above_updated September 2024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9E36DD0"/>
    <w:multiLevelType w:val="hybridMultilevel"/>
    <w:tmpl w:val="532C1E30"/>
    <w:lvl w:ilvl="0" w:tplc="FE1AC7FA">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294301"/>
    <w:multiLevelType w:val="hybridMultilevel"/>
    <w:tmpl w:val="92A8B1BE"/>
    <w:lvl w:ilvl="0" w:tplc="54FE2E40">
      <w:start w:val="1"/>
      <w:numFmt w:val="decimal"/>
      <w:lvlText w:val="%1."/>
      <w:lvlJc w:val="left"/>
      <w:pPr>
        <w:ind w:left="1080" w:hanging="72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5"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6"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9"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0"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045836089">
    <w:abstractNumId w:val="1"/>
    <w:lvlOverride w:ilvl="0">
      <w:lvl w:ilvl="0">
        <w:start w:val="1"/>
        <w:numFmt w:val="bullet"/>
        <w:lvlText w:val=""/>
        <w:lvlJc w:val="left"/>
        <w:pPr>
          <w:ind w:left="720" w:hanging="360"/>
        </w:pPr>
        <w:rPr>
          <w:rFonts w:ascii="Symbol" w:hAnsi="Symbol" w:hint="default"/>
        </w:rPr>
      </w:lvl>
    </w:lvlOverride>
  </w:num>
  <w:num w:numId="2" w16cid:durableId="1044214926">
    <w:abstractNumId w:val="23"/>
  </w:num>
  <w:num w:numId="3" w16cid:durableId="1984264521">
    <w:abstractNumId w:val="47"/>
  </w:num>
  <w:num w:numId="4" w16cid:durableId="1928533964">
    <w:abstractNumId w:val="49"/>
  </w:num>
  <w:num w:numId="5" w16cid:durableId="883828947">
    <w:abstractNumId w:val="35"/>
  </w:num>
  <w:num w:numId="6" w16cid:durableId="1725136222">
    <w:abstractNumId w:val="33"/>
  </w:num>
  <w:num w:numId="7" w16cid:durableId="255942247">
    <w:abstractNumId w:val="30"/>
  </w:num>
  <w:num w:numId="8" w16cid:durableId="912162281">
    <w:abstractNumId w:val="31"/>
  </w:num>
  <w:num w:numId="9" w16cid:durableId="1009213491">
    <w:abstractNumId w:val="11"/>
  </w:num>
  <w:num w:numId="10" w16cid:durableId="774061152">
    <w:abstractNumId w:val="34"/>
  </w:num>
  <w:num w:numId="11" w16cid:durableId="98451532">
    <w:abstractNumId w:val="18"/>
  </w:num>
  <w:num w:numId="12" w16cid:durableId="51730650">
    <w:abstractNumId w:val="17"/>
  </w:num>
  <w:num w:numId="13" w16cid:durableId="548149786">
    <w:abstractNumId w:val="28"/>
  </w:num>
  <w:num w:numId="14" w16cid:durableId="55050717">
    <w:abstractNumId w:val="9"/>
  </w:num>
  <w:num w:numId="15" w16cid:durableId="731543482">
    <w:abstractNumId w:val="27"/>
  </w:num>
  <w:num w:numId="16" w16cid:durableId="594367346">
    <w:abstractNumId w:val="16"/>
  </w:num>
  <w:num w:numId="17" w16cid:durableId="1372342184">
    <w:abstractNumId w:val="14"/>
  </w:num>
  <w:num w:numId="18" w16cid:durableId="1327901262">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84632494">
    <w:abstractNumId w:val="24"/>
  </w:num>
  <w:num w:numId="20" w16cid:durableId="954479566">
    <w:abstractNumId w:val="19"/>
  </w:num>
  <w:num w:numId="21" w16cid:durableId="1394355886">
    <w:abstractNumId w:val="15"/>
  </w:num>
  <w:num w:numId="22" w16cid:durableId="1399210903">
    <w:abstractNumId w:val="12"/>
  </w:num>
  <w:num w:numId="23" w16cid:durableId="54083119">
    <w:abstractNumId w:val="29"/>
  </w:num>
  <w:num w:numId="24" w16cid:durableId="186992376">
    <w:abstractNumId w:val="20"/>
  </w:num>
  <w:num w:numId="25" w16cid:durableId="633868465">
    <w:abstractNumId w:val="43"/>
  </w:num>
  <w:num w:numId="26" w16cid:durableId="419377333">
    <w:abstractNumId w:val="37"/>
  </w:num>
  <w:num w:numId="27" w16cid:durableId="2126039">
    <w:abstractNumId w:val="42"/>
  </w:num>
  <w:num w:numId="28" w16cid:durableId="1988320158">
    <w:abstractNumId w:val="21"/>
  </w:num>
  <w:num w:numId="29" w16cid:durableId="2014061474">
    <w:abstractNumId w:val="45"/>
  </w:num>
  <w:num w:numId="30" w16cid:durableId="1236429927">
    <w:abstractNumId w:val="32"/>
  </w:num>
  <w:num w:numId="31" w16cid:durableId="1746490180">
    <w:abstractNumId w:val="13"/>
  </w:num>
  <w:num w:numId="32" w16cid:durableId="447548255">
    <w:abstractNumId w:val="46"/>
  </w:num>
  <w:num w:numId="33" w16cid:durableId="1240403882">
    <w:abstractNumId w:val="41"/>
  </w:num>
  <w:num w:numId="34" w16cid:durableId="1866557440">
    <w:abstractNumId w:val="6"/>
  </w:num>
  <w:num w:numId="35" w16cid:durableId="1096051571">
    <w:abstractNumId w:val="48"/>
  </w:num>
  <w:num w:numId="36" w16cid:durableId="1463109772">
    <w:abstractNumId w:val="44"/>
  </w:num>
  <w:num w:numId="37" w16cid:durableId="357895063">
    <w:abstractNumId w:val="38"/>
  </w:num>
  <w:num w:numId="38" w16cid:durableId="214850981">
    <w:abstractNumId w:val="39"/>
  </w:num>
  <w:num w:numId="39" w16cid:durableId="29234577">
    <w:abstractNumId w:val="4"/>
  </w:num>
  <w:num w:numId="40" w16cid:durableId="1112280692">
    <w:abstractNumId w:val="7"/>
  </w:num>
  <w:num w:numId="41" w16cid:durableId="1539855112">
    <w:abstractNumId w:val="26"/>
  </w:num>
  <w:num w:numId="42" w16cid:durableId="2059892217">
    <w:abstractNumId w:val="8"/>
  </w:num>
  <w:num w:numId="43" w16cid:durableId="1805154069">
    <w:abstractNumId w:val="3"/>
  </w:num>
  <w:num w:numId="44" w16cid:durableId="192041784">
    <w:abstractNumId w:val="40"/>
  </w:num>
  <w:num w:numId="45" w16cid:durableId="136604796">
    <w:abstractNumId w:val="0"/>
  </w:num>
  <w:num w:numId="46" w16cid:durableId="897323359">
    <w:abstractNumId w:val="15"/>
  </w:num>
  <w:num w:numId="47" w16cid:durableId="873274353">
    <w:abstractNumId w:val="50"/>
  </w:num>
  <w:num w:numId="48" w16cid:durableId="99104639">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1141995827">
    <w:abstractNumId w:val="12"/>
  </w:num>
  <w:num w:numId="50" w16cid:durableId="436219437">
    <w:abstractNumId w:val="29"/>
  </w:num>
  <w:num w:numId="51" w16cid:durableId="205870165">
    <w:abstractNumId w:val="25"/>
  </w:num>
  <w:num w:numId="52" w16cid:durableId="775104681">
    <w:abstractNumId w:val="22"/>
  </w:num>
  <w:num w:numId="53" w16cid:durableId="1633712285">
    <w:abstractNumId w:val="2"/>
  </w:num>
  <w:num w:numId="54" w16cid:durableId="1119449560">
    <w:abstractNumId w:val="36"/>
  </w:num>
  <w:num w:numId="55" w16cid:durableId="771827036">
    <w:abstractNumId w:val="5"/>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6427"/>
    <w:rsid w:val="0002759A"/>
    <w:rsid w:val="00027B1F"/>
    <w:rsid w:val="0003088B"/>
    <w:rsid w:val="000325D9"/>
    <w:rsid w:val="000372B2"/>
    <w:rsid w:val="0004079F"/>
    <w:rsid w:val="00043543"/>
    <w:rsid w:val="00045B87"/>
    <w:rsid w:val="00045C07"/>
    <w:rsid w:val="00045C40"/>
    <w:rsid w:val="00046861"/>
    <w:rsid w:val="00054A07"/>
    <w:rsid w:val="0005504D"/>
    <w:rsid w:val="00055D43"/>
    <w:rsid w:val="00056FAC"/>
    <w:rsid w:val="00057751"/>
    <w:rsid w:val="00061411"/>
    <w:rsid w:val="00062E39"/>
    <w:rsid w:val="00063200"/>
    <w:rsid w:val="00064063"/>
    <w:rsid w:val="0006581A"/>
    <w:rsid w:val="00074461"/>
    <w:rsid w:val="000766EC"/>
    <w:rsid w:val="00080E58"/>
    <w:rsid w:val="00083D99"/>
    <w:rsid w:val="00084DA6"/>
    <w:rsid w:val="00085699"/>
    <w:rsid w:val="00090160"/>
    <w:rsid w:val="00090CD9"/>
    <w:rsid w:val="00091F52"/>
    <w:rsid w:val="00092970"/>
    <w:rsid w:val="00093720"/>
    <w:rsid w:val="000938E6"/>
    <w:rsid w:val="00093B3C"/>
    <w:rsid w:val="0009488C"/>
    <w:rsid w:val="00095C1B"/>
    <w:rsid w:val="00096DEA"/>
    <w:rsid w:val="000A4240"/>
    <w:rsid w:val="000A469A"/>
    <w:rsid w:val="000A4C4D"/>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69F"/>
    <w:rsid w:val="001447F6"/>
    <w:rsid w:val="00147DE3"/>
    <w:rsid w:val="00150794"/>
    <w:rsid w:val="00151DA6"/>
    <w:rsid w:val="001608C4"/>
    <w:rsid w:val="00164832"/>
    <w:rsid w:val="00171418"/>
    <w:rsid w:val="001772BF"/>
    <w:rsid w:val="001772DE"/>
    <w:rsid w:val="001823BB"/>
    <w:rsid w:val="0019496C"/>
    <w:rsid w:val="001961CF"/>
    <w:rsid w:val="001A59BB"/>
    <w:rsid w:val="001A607E"/>
    <w:rsid w:val="001A6A51"/>
    <w:rsid w:val="001A79C4"/>
    <w:rsid w:val="001B331A"/>
    <w:rsid w:val="001B4636"/>
    <w:rsid w:val="001C0237"/>
    <w:rsid w:val="001C0E74"/>
    <w:rsid w:val="001C4DB8"/>
    <w:rsid w:val="001C50B8"/>
    <w:rsid w:val="001D229F"/>
    <w:rsid w:val="001E2EB6"/>
    <w:rsid w:val="001E75B5"/>
    <w:rsid w:val="001F4552"/>
    <w:rsid w:val="002019EB"/>
    <w:rsid w:val="00204B58"/>
    <w:rsid w:val="00205051"/>
    <w:rsid w:val="00211F65"/>
    <w:rsid w:val="00214047"/>
    <w:rsid w:val="00216563"/>
    <w:rsid w:val="0021792F"/>
    <w:rsid w:val="00220D06"/>
    <w:rsid w:val="002246A0"/>
    <w:rsid w:val="00224904"/>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843"/>
    <w:rsid w:val="00295CA1"/>
    <w:rsid w:val="002A0E51"/>
    <w:rsid w:val="002A1A44"/>
    <w:rsid w:val="002A26C0"/>
    <w:rsid w:val="002A291A"/>
    <w:rsid w:val="002A2C54"/>
    <w:rsid w:val="002A4E2E"/>
    <w:rsid w:val="002A5604"/>
    <w:rsid w:val="002B1701"/>
    <w:rsid w:val="002B23C3"/>
    <w:rsid w:val="002B443A"/>
    <w:rsid w:val="002B5B35"/>
    <w:rsid w:val="002B72B4"/>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07588"/>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77A2C"/>
    <w:rsid w:val="003826BD"/>
    <w:rsid w:val="00385414"/>
    <w:rsid w:val="00390074"/>
    <w:rsid w:val="00392F73"/>
    <w:rsid w:val="00393600"/>
    <w:rsid w:val="0039762B"/>
    <w:rsid w:val="003A0C37"/>
    <w:rsid w:val="003A1AF6"/>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5089"/>
    <w:rsid w:val="004354EB"/>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2EB6"/>
    <w:rsid w:val="00473153"/>
    <w:rsid w:val="0047350F"/>
    <w:rsid w:val="004743AF"/>
    <w:rsid w:val="00482C17"/>
    <w:rsid w:val="00484CE3"/>
    <w:rsid w:val="004911B4"/>
    <w:rsid w:val="0049196A"/>
    <w:rsid w:val="004923DA"/>
    <w:rsid w:val="00492EEB"/>
    <w:rsid w:val="00493434"/>
    <w:rsid w:val="004968E2"/>
    <w:rsid w:val="004A2A49"/>
    <w:rsid w:val="004A5A64"/>
    <w:rsid w:val="004A6B8E"/>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35A0"/>
    <w:rsid w:val="005042F1"/>
    <w:rsid w:val="0050481B"/>
    <w:rsid w:val="00505A54"/>
    <w:rsid w:val="005113D4"/>
    <w:rsid w:val="0051287D"/>
    <w:rsid w:val="00512AB1"/>
    <w:rsid w:val="00513C7D"/>
    <w:rsid w:val="00521123"/>
    <w:rsid w:val="00521221"/>
    <w:rsid w:val="0052250B"/>
    <w:rsid w:val="005305C6"/>
    <w:rsid w:val="00540EEC"/>
    <w:rsid w:val="005414F4"/>
    <w:rsid w:val="00546187"/>
    <w:rsid w:val="00547B11"/>
    <w:rsid w:val="00551665"/>
    <w:rsid w:val="00557D77"/>
    <w:rsid w:val="005600C9"/>
    <w:rsid w:val="00562EAA"/>
    <w:rsid w:val="00563B58"/>
    <w:rsid w:val="005640C4"/>
    <w:rsid w:val="0056684C"/>
    <w:rsid w:val="00574A0C"/>
    <w:rsid w:val="0057780F"/>
    <w:rsid w:val="00581E0A"/>
    <w:rsid w:val="005841E5"/>
    <w:rsid w:val="00586D89"/>
    <w:rsid w:val="005877C8"/>
    <w:rsid w:val="00587923"/>
    <w:rsid w:val="00594F9F"/>
    <w:rsid w:val="005A1B4C"/>
    <w:rsid w:val="005A31C3"/>
    <w:rsid w:val="005A545C"/>
    <w:rsid w:val="005B271A"/>
    <w:rsid w:val="005B3A2D"/>
    <w:rsid w:val="005B3C90"/>
    <w:rsid w:val="005C1567"/>
    <w:rsid w:val="005C28D3"/>
    <w:rsid w:val="005C6CE5"/>
    <w:rsid w:val="005D3F07"/>
    <w:rsid w:val="005D4A1E"/>
    <w:rsid w:val="005D4F72"/>
    <w:rsid w:val="005E13EA"/>
    <w:rsid w:val="005E17F1"/>
    <w:rsid w:val="005F64AA"/>
    <w:rsid w:val="005F7851"/>
    <w:rsid w:val="00606E27"/>
    <w:rsid w:val="006108C9"/>
    <w:rsid w:val="006148C9"/>
    <w:rsid w:val="00614DF7"/>
    <w:rsid w:val="006179BB"/>
    <w:rsid w:val="0062158D"/>
    <w:rsid w:val="006223FD"/>
    <w:rsid w:val="00625CB2"/>
    <w:rsid w:val="00630696"/>
    <w:rsid w:val="006326D1"/>
    <w:rsid w:val="00632E0A"/>
    <w:rsid w:val="00633165"/>
    <w:rsid w:val="006447DE"/>
    <w:rsid w:val="00644889"/>
    <w:rsid w:val="0065276E"/>
    <w:rsid w:val="00654329"/>
    <w:rsid w:val="00654CEC"/>
    <w:rsid w:val="00655507"/>
    <w:rsid w:val="006579FD"/>
    <w:rsid w:val="006635E3"/>
    <w:rsid w:val="006669F3"/>
    <w:rsid w:val="006712A7"/>
    <w:rsid w:val="00672CA5"/>
    <w:rsid w:val="00672CED"/>
    <w:rsid w:val="00674FC2"/>
    <w:rsid w:val="00676E35"/>
    <w:rsid w:val="00677E42"/>
    <w:rsid w:val="006816CD"/>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227A"/>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1814"/>
    <w:rsid w:val="00763B2D"/>
    <w:rsid w:val="00764C84"/>
    <w:rsid w:val="007710AD"/>
    <w:rsid w:val="00772924"/>
    <w:rsid w:val="0078112D"/>
    <w:rsid w:val="007872F2"/>
    <w:rsid w:val="007873F9"/>
    <w:rsid w:val="007908E0"/>
    <w:rsid w:val="00793EB3"/>
    <w:rsid w:val="00794205"/>
    <w:rsid w:val="0079422A"/>
    <w:rsid w:val="007954BC"/>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5B9C"/>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745D9"/>
    <w:rsid w:val="00880539"/>
    <w:rsid w:val="008859E8"/>
    <w:rsid w:val="0088737B"/>
    <w:rsid w:val="00891078"/>
    <w:rsid w:val="00892716"/>
    <w:rsid w:val="00893067"/>
    <w:rsid w:val="008933DE"/>
    <w:rsid w:val="00894D91"/>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5483"/>
    <w:rsid w:val="00967BFA"/>
    <w:rsid w:val="00974D66"/>
    <w:rsid w:val="0098262C"/>
    <w:rsid w:val="0098427C"/>
    <w:rsid w:val="00986B43"/>
    <w:rsid w:val="00986C0B"/>
    <w:rsid w:val="00986D46"/>
    <w:rsid w:val="00991FDA"/>
    <w:rsid w:val="00992ACA"/>
    <w:rsid w:val="00996E73"/>
    <w:rsid w:val="009A5F3B"/>
    <w:rsid w:val="009A5F79"/>
    <w:rsid w:val="009A6F87"/>
    <w:rsid w:val="009B0B61"/>
    <w:rsid w:val="009B28C0"/>
    <w:rsid w:val="009B3178"/>
    <w:rsid w:val="009B3E46"/>
    <w:rsid w:val="009B7136"/>
    <w:rsid w:val="009C337F"/>
    <w:rsid w:val="009C53E7"/>
    <w:rsid w:val="009C6092"/>
    <w:rsid w:val="009C7342"/>
    <w:rsid w:val="009D35F4"/>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60DA"/>
    <w:rsid w:val="00A37416"/>
    <w:rsid w:val="00A40ED6"/>
    <w:rsid w:val="00A47621"/>
    <w:rsid w:val="00A479CD"/>
    <w:rsid w:val="00A50CFC"/>
    <w:rsid w:val="00A54D67"/>
    <w:rsid w:val="00A55A3F"/>
    <w:rsid w:val="00A5656A"/>
    <w:rsid w:val="00A60103"/>
    <w:rsid w:val="00A652F6"/>
    <w:rsid w:val="00A65861"/>
    <w:rsid w:val="00A671AA"/>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55DE"/>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3903"/>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3CF"/>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6764E"/>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1271"/>
    <w:rsid w:val="00CD45E3"/>
    <w:rsid w:val="00CD4771"/>
    <w:rsid w:val="00CD5089"/>
    <w:rsid w:val="00CD5D3F"/>
    <w:rsid w:val="00CD7E1F"/>
    <w:rsid w:val="00CE4BC4"/>
    <w:rsid w:val="00CE7DA2"/>
    <w:rsid w:val="00CF2F8A"/>
    <w:rsid w:val="00CF3DB3"/>
    <w:rsid w:val="00D0274B"/>
    <w:rsid w:val="00D02E02"/>
    <w:rsid w:val="00D0503D"/>
    <w:rsid w:val="00D052BC"/>
    <w:rsid w:val="00D05A5D"/>
    <w:rsid w:val="00D07026"/>
    <w:rsid w:val="00D07AFF"/>
    <w:rsid w:val="00D146AE"/>
    <w:rsid w:val="00D166E8"/>
    <w:rsid w:val="00D22C8F"/>
    <w:rsid w:val="00D3203C"/>
    <w:rsid w:val="00D33491"/>
    <w:rsid w:val="00D3442D"/>
    <w:rsid w:val="00D36DF3"/>
    <w:rsid w:val="00D36F00"/>
    <w:rsid w:val="00D44B67"/>
    <w:rsid w:val="00D44F8E"/>
    <w:rsid w:val="00D51FD5"/>
    <w:rsid w:val="00D55DE0"/>
    <w:rsid w:val="00D607EF"/>
    <w:rsid w:val="00D60F88"/>
    <w:rsid w:val="00D646BD"/>
    <w:rsid w:val="00D65558"/>
    <w:rsid w:val="00D71201"/>
    <w:rsid w:val="00D720C7"/>
    <w:rsid w:val="00D84841"/>
    <w:rsid w:val="00D84D16"/>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E72CD"/>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4CCB"/>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0D7"/>
    <w:rsid w:val="00ED1B30"/>
    <w:rsid w:val="00ED5D03"/>
    <w:rsid w:val="00EE01ED"/>
    <w:rsid w:val="00EE1AC1"/>
    <w:rsid w:val="00EE39D6"/>
    <w:rsid w:val="00EE52AD"/>
    <w:rsid w:val="00EE5BC3"/>
    <w:rsid w:val="00EE6FAB"/>
    <w:rsid w:val="00EF328C"/>
    <w:rsid w:val="00EF3674"/>
    <w:rsid w:val="00EF68BB"/>
    <w:rsid w:val="00EF7CE0"/>
    <w:rsid w:val="00F01F92"/>
    <w:rsid w:val="00F030D4"/>
    <w:rsid w:val="00F04053"/>
    <w:rsid w:val="00F06573"/>
    <w:rsid w:val="00F10A08"/>
    <w:rsid w:val="00F15354"/>
    <w:rsid w:val="00F22AC5"/>
    <w:rsid w:val="00F254D1"/>
    <w:rsid w:val="00F32B82"/>
    <w:rsid w:val="00F34C86"/>
    <w:rsid w:val="00F35DFD"/>
    <w:rsid w:val="00F4043E"/>
    <w:rsid w:val="00F41795"/>
    <w:rsid w:val="00F41BBC"/>
    <w:rsid w:val="00F444F0"/>
    <w:rsid w:val="00F446FF"/>
    <w:rsid w:val="00F45521"/>
    <w:rsid w:val="00F50847"/>
    <w:rsid w:val="00F53F27"/>
    <w:rsid w:val="00F546D1"/>
    <w:rsid w:val="00F60281"/>
    <w:rsid w:val="00F606C3"/>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customStyle="1" w:styleId="pf0">
    <w:name w:val="pf0"/>
    <w:basedOn w:val="Normal"/>
    <w:rsid w:val="00D05A5D"/>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CN"/>
    </w:rPr>
  </w:style>
  <w:style w:type="character" w:styleId="UnresolvedMention">
    <w:name w:val="Unresolved Mention"/>
    <w:basedOn w:val="DefaultParagraphFont"/>
    <w:uiPriority w:val="99"/>
    <w:semiHidden/>
    <w:unhideWhenUsed/>
    <w:rsid w:val="00D166E8"/>
    <w:rPr>
      <w:color w:val="605E5C"/>
      <w:shd w:val="clear" w:color="auto" w:fill="E1DFDD"/>
    </w:rPr>
  </w:style>
  <w:style w:type="paragraph" w:styleId="ListParagraph">
    <w:name w:val="List Paragraph"/>
    <w:basedOn w:val="Normal"/>
    <w:uiPriority w:val="34"/>
    <w:qFormat/>
    <w:rsid w:val="0063069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9358273">
      <w:bodyDiv w:val="1"/>
      <w:marLeft w:val="0"/>
      <w:marRight w:val="0"/>
      <w:marTop w:val="0"/>
      <w:marBottom w:val="0"/>
      <w:divBdr>
        <w:top w:val="none" w:sz="0" w:space="0" w:color="auto"/>
        <w:left w:val="none" w:sz="0" w:space="0" w:color="auto"/>
        <w:bottom w:val="none" w:sz="0" w:space="0" w:color="auto"/>
        <w:right w:val="none" w:sz="0" w:space="0" w:color="auto"/>
      </w:divBdr>
    </w:div>
    <w:div w:id="474834174">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05806197">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84419186">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cswe.org" TargetMode="External"/><Relationship Id="rId18" Type="http://schemas.openxmlformats.org/officeDocument/2006/relationships/hyperlink" Target="https://www.equality/humanrights.com/en/human-rights/human-rigths-act" TargetMode="External"/><Relationship Id="rId26" Type="http://schemas.openxmlformats.org/officeDocument/2006/relationships/hyperlink" Target="https://www.tandonline.com/doi/full/10.1080/02650533.2017.1397612" TargetMode="External"/><Relationship Id="rId39" Type="http://schemas.openxmlformats.org/officeDocument/2006/relationships/hyperlink" Target="https://www.psycnet,apa.org" TargetMode="External"/><Relationship Id="rId21" Type="http://schemas.openxmlformats.org/officeDocument/2006/relationships/hyperlink" Target="https://www.gov.wales.uk" TargetMode="External"/><Relationship Id="rId34" Type="http://schemas.openxmlformats.org/officeDocument/2006/relationships/hyperlink" Target="https://www.safeguardingboard.wales" TargetMode="External"/><Relationship Id="rId42" Type="http://schemas.openxmlformats.org/officeDocument/2006/relationships/hyperlink" Target="https://unicef.org.uk" TargetMode="External"/><Relationship Id="rId47" Type="http://schemas.openxmlformats.org/officeDocument/2006/relationships/hyperlink" Target="mailto:Joanne.sefton2@flintshire.gov.uk" TargetMode="External"/><Relationship Id="rId50" Type="http://schemas.openxmlformats.org/officeDocument/2006/relationships/hyperlink" Target="mailto:kate.mcclafferty@wales.nhs.uk" TargetMode="Externa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www.tsw.co.uk/blog/leadership-and-management/gibbs-reflective-cycle/" TargetMode="External"/><Relationship Id="rId29" Type="http://schemas.openxmlformats.org/officeDocument/2006/relationships/hyperlink" Target="https://legislation.gov.uk" TargetMode="External"/><Relationship Id="rId11" Type="http://schemas.openxmlformats.org/officeDocument/2006/relationships/hyperlink" Target="mailto:Joanne.sefton1@wales.nhs.uk" TargetMode="External"/><Relationship Id="rId24" Type="http://schemas.openxmlformats.org/officeDocument/2006/relationships/hyperlink" Target="http://www.communitycare.co.uk" TargetMode="External"/><Relationship Id="rId32" Type="http://schemas.openxmlformats.org/officeDocument/2006/relationships/hyperlink" Target="https://www.wales.nhs.uk/sitesplus/documents/888/A%20guide%20Safeguarding%20Children%20and%20Adults%20at%20Risk%20in%252General%20Practice%20September%202016%202.pdf" TargetMode="External"/><Relationship Id="rId37" Type="http://schemas.openxmlformats.org/officeDocument/2006/relationships/hyperlink" Target="https://socialcare.wales/cms-assets/documents/Code-of-Professional-Practice-for-Social-Care-web-version.pdf" TargetMode="External"/><Relationship Id="rId40" Type="http://schemas.openxmlformats.org/officeDocument/2006/relationships/hyperlink" Target="https://psycnet.apa.org/record/2020-17456-001" TargetMode="External"/><Relationship Id="rId45" Type="http://schemas.openxmlformats.org/officeDocument/2006/relationships/hyperlink" Target="https://gov.wales/sites/default/files/consultations/2018-01/141222presentation7en.pdf" TargetMode="External"/><Relationship Id="rId53"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image" Target="media/image1.png"/><Relationship Id="rId19" Type="http://schemas.openxmlformats.org/officeDocument/2006/relationships/hyperlink" Target="https://www.gdpr.eu" TargetMode="External"/><Relationship Id="rId31" Type="http://schemas.openxmlformats.org/officeDocument/2006/relationships/hyperlink" Target="https://www.safeguadngboard.wales" TargetMode="External"/><Relationship Id="rId44" Type="http://schemas.openxmlformats.org/officeDocument/2006/relationships/hyperlink" Target="https://www.unicef.org" TargetMode="External"/><Relationship Id="rId52"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macmillanenglish.com/blog-resources/article/advancing-learning-ways-to-develop-your-practice-through-self-reflection" TargetMode="External"/><Relationship Id="rId22" Type="http://schemas.openxmlformats.org/officeDocument/2006/relationships/hyperlink" Target="https://www.legislation.gov.uk/anew/2014/3/contents" TargetMode="External"/><Relationship Id="rId27" Type="http://schemas.openxmlformats.org/officeDocument/2006/relationships/hyperlink" Target="https://www.lw.gov.wales" TargetMode="External"/><Relationship Id="rId30" Type="http://schemas.openxmlformats.org/officeDocument/2006/relationships/hyperlink" Target="http://www.mentalhealthwales.net" TargetMode="External"/><Relationship Id="rId35" Type="http://schemas.openxmlformats.org/officeDocument/2006/relationships/hyperlink" Target="https://safeguarding.wales" TargetMode="External"/><Relationship Id="rId43" Type="http://schemas.openxmlformats.org/officeDocument/2006/relationships/hyperlink" Target="http://www.safeguarding.wales" TargetMode="External"/><Relationship Id="rId48" Type="http://schemas.openxmlformats.org/officeDocument/2006/relationships/hyperlink" Target="mailto:joanne.sefton1@wales.nhs.uk" TargetMode="External"/><Relationship Id="rId8" Type="http://schemas.openxmlformats.org/officeDocument/2006/relationships/footnotes" Target="footnotes.xml"/><Relationship Id="rId51" Type="http://schemas.openxmlformats.org/officeDocument/2006/relationships/header" Target="header1.xml"/><Relationship Id="rId3" Type="http://schemas.openxmlformats.org/officeDocument/2006/relationships/customXml" Target="../customXml/item3.xml"/><Relationship Id="rId12" Type="http://schemas.openxmlformats.org/officeDocument/2006/relationships/hyperlink" Target="mailto:Joanne.sefton2@flintshire.gov.uk" TargetMode="External"/><Relationship Id="rId17" Type="http://schemas.openxmlformats.org/officeDocument/2006/relationships/hyperlink" Target="https://www.gov.uk" TargetMode="External"/><Relationship Id="rId25" Type="http://schemas.openxmlformats.org/officeDocument/2006/relationships/hyperlink" Target="https://www.hse.gov.uk" TargetMode="External"/><Relationship Id="rId33" Type="http://schemas.openxmlformats.org/officeDocument/2006/relationships/hyperlink" Target="https://learning.nspcc.org.uk/services-children-families/past-services/" TargetMode="External"/><Relationship Id="rId38" Type="http://schemas.openxmlformats.org/officeDocument/2006/relationships/hyperlink" Target="https://socialworkhaven.com" TargetMode="External"/><Relationship Id="rId46" Type="http://schemas.openxmlformats.org/officeDocument/2006/relationships/hyperlink" Target="mailto:joanne.sefton1@wales.nhs.uk" TargetMode="External"/><Relationship Id="rId20" Type="http://schemas.openxmlformats.org/officeDocument/2006/relationships/hyperlink" Target="https://www.gov.uk" TargetMode="External"/><Relationship Id="rId41" Type="http://schemas.openxmlformats.org/officeDocument/2006/relationships/hyperlink" Target="https://commonslibrary.parliment.uk" TargetMode="External"/><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hyperlink" Target="https://www.carersuk.org" TargetMode="External"/><Relationship Id="rId23" Type="http://schemas.openxmlformats.org/officeDocument/2006/relationships/hyperlink" Target="https://www.gov.wales" TargetMode="External"/><Relationship Id="rId28" Type="http://schemas.openxmlformats.org/officeDocument/2006/relationships/hyperlink" Target="https://legislation.gov.uk" TargetMode="External"/><Relationship Id="rId36" Type="http://schemas.openxmlformats.org/officeDocument/2006/relationships/hyperlink" Target="https://safeguarding.wales" TargetMode="External"/><Relationship Id="rId49" Type="http://schemas.openxmlformats.org/officeDocument/2006/relationships/hyperlink" Target="mailto:Joanne.sefton2@flintshire.gov.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4707</Words>
  <Characters>30535</Characters>
  <Application>Microsoft Office Word</Application>
  <DocSecurity>0</DocSecurity>
  <Lines>254</Lines>
  <Paragraphs>70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35172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Joanne Sefton</cp:lastModifiedBy>
  <cp:revision>2</cp:revision>
  <cp:lastPrinted>2020-02-11T19:20:00Z</cp:lastPrinted>
  <dcterms:created xsi:type="dcterms:W3CDTF">2025-02-18T17:31:00Z</dcterms:created>
  <dcterms:modified xsi:type="dcterms:W3CDTF">2025-02-18T17:31:00Z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