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50114" w14:textId="77777777" w:rsidR="007E59FC" w:rsidRPr="00DC776B" w:rsidRDefault="007E59FC" w:rsidP="007E59FC">
      <w:pPr>
        <w:spacing w:line="276" w:lineRule="auto"/>
        <w:jc w:val="center"/>
        <w:rPr>
          <w:rFonts w:cs="Times New Roman"/>
          <w:b/>
          <w:color w:val="000000"/>
          <w:szCs w:val="24"/>
          <w:shd w:val="clear" w:color="auto" w:fill="FFFFFF"/>
        </w:rPr>
      </w:pPr>
    </w:p>
    <w:p w14:paraId="5E671236" w14:textId="77777777" w:rsidR="007E59FC" w:rsidRPr="00DC776B" w:rsidRDefault="007E59FC" w:rsidP="007E59FC">
      <w:pPr>
        <w:spacing w:line="276" w:lineRule="auto"/>
        <w:jc w:val="center"/>
        <w:rPr>
          <w:rFonts w:cs="Times New Roman"/>
          <w:b/>
          <w:color w:val="000000"/>
          <w:szCs w:val="24"/>
          <w:shd w:val="clear" w:color="auto" w:fill="FFFFFF"/>
        </w:rPr>
      </w:pPr>
    </w:p>
    <w:p w14:paraId="38A7AFD1" w14:textId="77777777" w:rsidR="007E59FC" w:rsidRPr="00DC776B" w:rsidRDefault="007E59FC" w:rsidP="00DD6310">
      <w:pPr>
        <w:spacing w:line="276" w:lineRule="auto"/>
        <w:rPr>
          <w:rFonts w:cs="Times New Roman"/>
          <w:b/>
          <w:color w:val="000000"/>
          <w:szCs w:val="24"/>
          <w:shd w:val="clear" w:color="auto" w:fill="FFFFFF"/>
        </w:rPr>
      </w:pPr>
    </w:p>
    <w:p w14:paraId="72BD22EC" w14:textId="77777777" w:rsidR="00DD6310" w:rsidRPr="00DD6310" w:rsidRDefault="007E59FC" w:rsidP="007E59FC">
      <w:pPr>
        <w:spacing w:line="276" w:lineRule="auto"/>
        <w:jc w:val="center"/>
        <w:rPr>
          <w:rFonts w:cs="Times New Roman"/>
          <w:b/>
          <w:color w:val="000000"/>
          <w:sz w:val="48"/>
          <w:szCs w:val="48"/>
          <w:shd w:val="clear" w:color="auto" w:fill="FFFFFF"/>
        </w:rPr>
      </w:pPr>
      <w:r w:rsidRPr="00DD6310">
        <w:rPr>
          <w:rFonts w:cs="Times New Roman"/>
          <w:b/>
          <w:color w:val="000000"/>
          <w:sz w:val="48"/>
          <w:szCs w:val="48"/>
          <w:shd w:val="clear" w:color="auto" w:fill="FFFFFF"/>
        </w:rPr>
        <w:t>DIGITAL SKILLS AND RESEARCH METHODS</w:t>
      </w:r>
    </w:p>
    <w:p w14:paraId="3D27E698" w14:textId="77777777" w:rsidR="00DD6310" w:rsidRDefault="00DD6310" w:rsidP="007E59FC">
      <w:pPr>
        <w:spacing w:line="276" w:lineRule="auto"/>
        <w:jc w:val="center"/>
        <w:rPr>
          <w:rFonts w:cs="Times New Roman"/>
          <w:b/>
          <w:color w:val="000000"/>
          <w:szCs w:val="24"/>
          <w:shd w:val="clear" w:color="auto" w:fill="FFFFFF"/>
        </w:rPr>
      </w:pPr>
    </w:p>
    <w:p w14:paraId="31362E13" w14:textId="4ECEF7BA" w:rsidR="00DD6310" w:rsidRPr="00DD6310" w:rsidRDefault="00DD6310" w:rsidP="00DD6310">
      <w:pPr>
        <w:pStyle w:val="Normal1"/>
      </w:pPr>
      <w:r w:rsidRPr="00DD6310">
        <w:t xml:space="preserve">Argentina </w:t>
      </w:r>
      <w:proofErr w:type="spellStart"/>
      <w:r w:rsidRPr="00DD6310">
        <w:t>Anica</w:t>
      </w:r>
      <w:proofErr w:type="spellEnd"/>
      <w:r w:rsidRPr="00DD6310">
        <w:t xml:space="preserve"> Sonoc (1906235)</w:t>
      </w:r>
    </w:p>
    <w:p w14:paraId="0692581C" w14:textId="77777777" w:rsidR="00DD6310" w:rsidRDefault="00DD6310" w:rsidP="00DD6310">
      <w:pPr>
        <w:pStyle w:val="Normal1"/>
      </w:pPr>
    </w:p>
    <w:p w14:paraId="374AEF68" w14:textId="77777777" w:rsidR="00DD6310" w:rsidRDefault="00DD6310" w:rsidP="00DD6310">
      <w:pPr>
        <w:pStyle w:val="Normal1"/>
      </w:pPr>
    </w:p>
    <w:p w14:paraId="50CF3C53" w14:textId="5C554E87" w:rsidR="00DD6310" w:rsidRPr="00DD6310" w:rsidRDefault="00DD6310" w:rsidP="00DD6310">
      <w:pPr>
        <w:pStyle w:val="Normal1"/>
        <w:jc w:val="left"/>
        <w:rPr>
          <w:sz w:val="28"/>
          <w:szCs w:val="28"/>
          <w:lang w:val="en-GB"/>
        </w:rPr>
      </w:pPr>
      <w:r w:rsidRPr="00DD6310">
        <w:rPr>
          <w:sz w:val="28"/>
          <w:szCs w:val="28"/>
        </w:rPr>
        <w:t>Digital</w:t>
      </w:r>
      <w:r w:rsidRPr="00DD6310">
        <w:rPr>
          <w:sz w:val="28"/>
          <w:szCs w:val="28"/>
        </w:rPr>
        <w:t xml:space="preserve"> Skills</w:t>
      </w:r>
      <w:r w:rsidRPr="00DD6310">
        <w:rPr>
          <w:sz w:val="28"/>
          <w:szCs w:val="28"/>
        </w:rPr>
        <w:t xml:space="preserve"> and Research Methods</w:t>
      </w:r>
      <w:r w:rsidRPr="00DD6310">
        <w:rPr>
          <w:sz w:val="28"/>
          <w:szCs w:val="28"/>
        </w:rPr>
        <w:t xml:space="preserve"> (BMSW400</w:t>
      </w:r>
      <w:r w:rsidRPr="00DD6310">
        <w:rPr>
          <w:sz w:val="28"/>
          <w:szCs w:val="28"/>
        </w:rPr>
        <w:t>3</w:t>
      </w:r>
      <w:r w:rsidRPr="00DD6310">
        <w:rPr>
          <w:sz w:val="28"/>
          <w:szCs w:val="28"/>
          <w:lang w:val="en-GB"/>
        </w:rPr>
        <w:t>_LON)</w:t>
      </w:r>
    </w:p>
    <w:p w14:paraId="394A2A4C" w14:textId="77777777" w:rsidR="00DD6310" w:rsidRPr="00DD6310" w:rsidRDefault="00DD6310" w:rsidP="00DD6310">
      <w:pPr>
        <w:pStyle w:val="Normal1"/>
        <w:jc w:val="left"/>
        <w:rPr>
          <w:sz w:val="28"/>
          <w:szCs w:val="28"/>
        </w:rPr>
      </w:pPr>
    </w:p>
    <w:p w14:paraId="6D457FE5" w14:textId="24E79729" w:rsidR="00DD6310" w:rsidRPr="00DD6310" w:rsidRDefault="00DD6310" w:rsidP="00DD6310">
      <w:pPr>
        <w:pStyle w:val="Normal1"/>
        <w:jc w:val="left"/>
        <w:rPr>
          <w:sz w:val="28"/>
          <w:szCs w:val="28"/>
        </w:rPr>
      </w:pPr>
      <w:r w:rsidRPr="00DD6310">
        <w:rPr>
          <w:sz w:val="28"/>
          <w:szCs w:val="28"/>
        </w:rPr>
        <w:t xml:space="preserve">Lecturer:  </w:t>
      </w:r>
      <w:r w:rsidRPr="00DD6310">
        <w:rPr>
          <w:sz w:val="28"/>
          <w:szCs w:val="28"/>
        </w:rPr>
        <w:t>Anupam Mazumdar</w:t>
      </w:r>
    </w:p>
    <w:p w14:paraId="1E486FAD" w14:textId="77777777" w:rsidR="00DD6310" w:rsidRPr="00DD6310" w:rsidRDefault="00DD6310" w:rsidP="00DD6310">
      <w:pPr>
        <w:pStyle w:val="Normal1"/>
        <w:jc w:val="left"/>
        <w:rPr>
          <w:sz w:val="28"/>
          <w:szCs w:val="28"/>
        </w:rPr>
      </w:pPr>
    </w:p>
    <w:p w14:paraId="5BF10082" w14:textId="77777777" w:rsidR="00DD6310" w:rsidRPr="00DD6310" w:rsidRDefault="00DD6310" w:rsidP="00DD6310">
      <w:pPr>
        <w:pStyle w:val="Normal1"/>
        <w:jc w:val="left"/>
        <w:rPr>
          <w:sz w:val="28"/>
          <w:szCs w:val="28"/>
        </w:rPr>
      </w:pPr>
    </w:p>
    <w:p w14:paraId="47AD7210" w14:textId="6C5880B6" w:rsidR="00DD6310" w:rsidRPr="00DD6310" w:rsidRDefault="00DD6310" w:rsidP="00DD6310">
      <w:pPr>
        <w:pStyle w:val="Normal1"/>
        <w:jc w:val="left"/>
        <w:rPr>
          <w:sz w:val="28"/>
          <w:szCs w:val="28"/>
        </w:rPr>
      </w:pPr>
      <w:r w:rsidRPr="00DD6310">
        <w:rPr>
          <w:sz w:val="28"/>
          <w:szCs w:val="28"/>
        </w:rPr>
        <w:t>May</w:t>
      </w:r>
      <w:r w:rsidRPr="00DD6310">
        <w:rPr>
          <w:sz w:val="28"/>
          <w:szCs w:val="28"/>
        </w:rPr>
        <w:t xml:space="preserve"> 2020</w:t>
      </w:r>
    </w:p>
    <w:p w14:paraId="1410C267" w14:textId="5CF1A3DB" w:rsidR="007E59FC" w:rsidRPr="00DC776B" w:rsidRDefault="007E59FC" w:rsidP="007E59FC">
      <w:pPr>
        <w:spacing w:line="276" w:lineRule="auto"/>
        <w:jc w:val="center"/>
        <w:rPr>
          <w:rFonts w:eastAsiaTheme="majorEastAsia" w:cs="Times New Roman"/>
          <w:b/>
          <w:bCs/>
          <w:szCs w:val="24"/>
          <w:shd w:val="clear" w:color="auto" w:fill="FFFFFF"/>
        </w:rPr>
      </w:pPr>
      <w:r w:rsidRPr="00DC776B">
        <w:rPr>
          <w:rFonts w:cs="Times New Roman"/>
          <w:b/>
          <w:szCs w:val="24"/>
          <w:shd w:val="clear" w:color="auto" w:fill="FFFFFF"/>
        </w:rPr>
        <w:br w:type="page"/>
      </w:r>
    </w:p>
    <w:sdt>
      <w:sdtPr>
        <w:rPr>
          <w:rFonts w:ascii="Times New Roman" w:eastAsiaTheme="minorEastAsia" w:hAnsi="Times New Roman" w:cs="Times New Roman"/>
          <w:b w:val="0"/>
          <w:bCs w:val="0"/>
          <w:color w:val="auto"/>
          <w:sz w:val="24"/>
          <w:szCs w:val="24"/>
          <w:lang w:val="en-GB"/>
        </w:rPr>
        <w:id w:val="759679597"/>
        <w:docPartObj>
          <w:docPartGallery w:val="Table of Contents"/>
          <w:docPartUnique/>
        </w:docPartObj>
      </w:sdtPr>
      <w:sdtEndPr/>
      <w:sdtContent>
        <w:p w14:paraId="61FEA090" w14:textId="77777777" w:rsidR="00DC776B" w:rsidRPr="00DC776B" w:rsidRDefault="00DC776B" w:rsidP="00DC776B">
          <w:pPr>
            <w:pStyle w:val="TOCHeading"/>
            <w:jc w:val="center"/>
            <w:rPr>
              <w:rFonts w:ascii="Times New Roman" w:hAnsi="Times New Roman" w:cs="Times New Roman"/>
              <w:color w:val="auto"/>
              <w:sz w:val="24"/>
              <w:szCs w:val="24"/>
            </w:rPr>
          </w:pPr>
          <w:r w:rsidRPr="00DC776B">
            <w:rPr>
              <w:rFonts w:ascii="Times New Roman" w:hAnsi="Times New Roman" w:cs="Times New Roman"/>
              <w:color w:val="auto"/>
              <w:sz w:val="24"/>
              <w:szCs w:val="24"/>
            </w:rPr>
            <w:t>Table of Contents</w:t>
          </w:r>
        </w:p>
        <w:p w14:paraId="0062A888" w14:textId="77777777" w:rsidR="00511E3C" w:rsidRDefault="001A0F79">
          <w:pPr>
            <w:pStyle w:val="TOC1"/>
            <w:tabs>
              <w:tab w:val="right" w:leader="dot" w:pos="9016"/>
            </w:tabs>
            <w:rPr>
              <w:rFonts w:asciiTheme="minorHAnsi" w:hAnsiTheme="minorHAnsi"/>
              <w:noProof/>
              <w:sz w:val="22"/>
              <w:lang w:val="en-US"/>
            </w:rPr>
          </w:pPr>
          <w:r w:rsidRPr="00DC776B">
            <w:rPr>
              <w:rFonts w:cs="Times New Roman"/>
              <w:szCs w:val="24"/>
            </w:rPr>
            <w:fldChar w:fldCharType="begin"/>
          </w:r>
          <w:r w:rsidR="00DC776B" w:rsidRPr="00DC776B">
            <w:rPr>
              <w:rFonts w:cs="Times New Roman"/>
              <w:szCs w:val="24"/>
            </w:rPr>
            <w:instrText xml:space="preserve"> TOC \o "1-3" \h \z \u </w:instrText>
          </w:r>
          <w:r w:rsidRPr="00DC776B">
            <w:rPr>
              <w:rFonts w:cs="Times New Roman"/>
              <w:szCs w:val="24"/>
            </w:rPr>
            <w:fldChar w:fldCharType="separate"/>
          </w:r>
          <w:hyperlink w:anchor="_Toc38291275" w:history="1">
            <w:r w:rsidR="00511E3C" w:rsidRPr="009D7D79">
              <w:rPr>
                <w:rStyle w:val="Hyperlink"/>
                <w:rFonts w:cs="Times New Roman"/>
                <w:noProof/>
                <w:shd w:val="clear" w:color="auto" w:fill="FFFFFF"/>
              </w:rPr>
              <w:t>1. Introduction</w:t>
            </w:r>
            <w:r w:rsidR="00511E3C">
              <w:rPr>
                <w:noProof/>
                <w:webHidden/>
              </w:rPr>
              <w:tab/>
            </w:r>
            <w:r w:rsidR="00511E3C">
              <w:rPr>
                <w:noProof/>
                <w:webHidden/>
              </w:rPr>
              <w:fldChar w:fldCharType="begin"/>
            </w:r>
            <w:r w:rsidR="00511E3C">
              <w:rPr>
                <w:noProof/>
                <w:webHidden/>
              </w:rPr>
              <w:instrText xml:space="preserve"> PAGEREF _Toc38291275 \h </w:instrText>
            </w:r>
            <w:r w:rsidR="00511E3C">
              <w:rPr>
                <w:noProof/>
                <w:webHidden/>
              </w:rPr>
            </w:r>
            <w:r w:rsidR="00511E3C">
              <w:rPr>
                <w:noProof/>
                <w:webHidden/>
              </w:rPr>
              <w:fldChar w:fldCharType="separate"/>
            </w:r>
            <w:r w:rsidR="00511E3C">
              <w:rPr>
                <w:noProof/>
                <w:webHidden/>
              </w:rPr>
              <w:t>3</w:t>
            </w:r>
            <w:r w:rsidR="00511E3C">
              <w:rPr>
                <w:noProof/>
                <w:webHidden/>
              </w:rPr>
              <w:fldChar w:fldCharType="end"/>
            </w:r>
          </w:hyperlink>
        </w:p>
        <w:p w14:paraId="63E81251" w14:textId="77777777" w:rsidR="00511E3C" w:rsidRDefault="00187D61">
          <w:pPr>
            <w:pStyle w:val="TOC1"/>
            <w:tabs>
              <w:tab w:val="right" w:leader="dot" w:pos="9016"/>
            </w:tabs>
            <w:rPr>
              <w:rFonts w:asciiTheme="minorHAnsi" w:hAnsiTheme="minorHAnsi"/>
              <w:noProof/>
              <w:sz w:val="22"/>
              <w:lang w:val="en-US"/>
            </w:rPr>
          </w:pPr>
          <w:hyperlink w:anchor="_Toc38291276" w:history="1">
            <w:r w:rsidR="00511E3C" w:rsidRPr="009D7D79">
              <w:rPr>
                <w:rStyle w:val="Hyperlink"/>
                <w:rFonts w:cs="Times New Roman"/>
                <w:noProof/>
                <w:shd w:val="clear" w:color="auto" w:fill="FFFFFF"/>
              </w:rPr>
              <w:t>2. The rationale of the research</w:t>
            </w:r>
            <w:r w:rsidR="00511E3C">
              <w:rPr>
                <w:noProof/>
                <w:webHidden/>
              </w:rPr>
              <w:tab/>
            </w:r>
            <w:r w:rsidR="00511E3C">
              <w:rPr>
                <w:noProof/>
                <w:webHidden/>
              </w:rPr>
              <w:fldChar w:fldCharType="begin"/>
            </w:r>
            <w:r w:rsidR="00511E3C">
              <w:rPr>
                <w:noProof/>
                <w:webHidden/>
              </w:rPr>
              <w:instrText xml:space="preserve"> PAGEREF _Toc38291276 \h </w:instrText>
            </w:r>
            <w:r w:rsidR="00511E3C">
              <w:rPr>
                <w:noProof/>
                <w:webHidden/>
              </w:rPr>
            </w:r>
            <w:r w:rsidR="00511E3C">
              <w:rPr>
                <w:noProof/>
                <w:webHidden/>
              </w:rPr>
              <w:fldChar w:fldCharType="separate"/>
            </w:r>
            <w:r w:rsidR="00511E3C">
              <w:rPr>
                <w:noProof/>
                <w:webHidden/>
              </w:rPr>
              <w:t>3</w:t>
            </w:r>
            <w:r w:rsidR="00511E3C">
              <w:rPr>
                <w:noProof/>
                <w:webHidden/>
              </w:rPr>
              <w:fldChar w:fldCharType="end"/>
            </w:r>
          </w:hyperlink>
        </w:p>
        <w:p w14:paraId="59138E02" w14:textId="77777777" w:rsidR="00511E3C" w:rsidRDefault="00187D61">
          <w:pPr>
            <w:pStyle w:val="TOC1"/>
            <w:tabs>
              <w:tab w:val="right" w:leader="dot" w:pos="9016"/>
            </w:tabs>
            <w:rPr>
              <w:rFonts w:asciiTheme="minorHAnsi" w:hAnsiTheme="minorHAnsi"/>
              <w:noProof/>
              <w:sz w:val="22"/>
              <w:lang w:val="en-US"/>
            </w:rPr>
          </w:pPr>
          <w:hyperlink w:anchor="_Toc38291277" w:history="1">
            <w:r w:rsidR="00511E3C" w:rsidRPr="009D7D79">
              <w:rPr>
                <w:rStyle w:val="Hyperlink"/>
                <w:rFonts w:cs="Times New Roman"/>
                <w:noProof/>
              </w:rPr>
              <w:t>2. Literature Review</w:t>
            </w:r>
            <w:r w:rsidR="00511E3C">
              <w:rPr>
                <w:noProof/>
                <w:webHidden/>
              </w:rPr>
              <w:tab/>
            </w:r>
            <w:r w:rsidR="00511E3C">
              <w:rPr>
                <w:noProof/>
                <w:webHidden/>
              </w:rPr>
              <w:fldChar w:fldCharType="begin"/>
            </w:r>
            <w:r w:rsidR="00511E3C">
              <w:rPr>
                <w:noProof/>
                <w:webHidden/>
              </w:rPr>
              <w:instrText xml:space="preserve"> PAGEREF _Toc38291277 \h </w:instrText>
            </w:r>
            <w:r w:rsidR="00511E3C">
              <w:rPr>
                <w:noProof/>
                <w:webHidden/>
              </w:rPr>
            </w:r>
            <w:r w:rsidR="00511E3C">
              <w:rPr>
                <w:noProof/>
                <w:webHidden/>
              </w:rPr>
              <w:fldChar w:fldCharType="separate"/>
            </w:r>
            <w:r w:rsidR="00511E3C">
              <w:rPr>
                <w:noProof/>
                <w:webHidden/>
              </w:rPr>
              <w:t>3</w:t>
            </w:r>
            <w:r w:rsidR="00511E3C">
              <w:rPr>
                <w:noProof/>
                <w:webHidden/>
              </w:rPr>
              <w:fldChar w:fldCharType="end"/>
            </w:r>
          </w:hyperlink>
        </w:p>
        <w:p w14:paraId="5E3BD01F" w14:textId="77777777" w:rsidR="00511E3C" w:rsidRDefault="00187D61">
          <w:pPr>
            <w:pStyle w:val="TOC2"/>
            <w:tabs>
              <w:tab w:val="right" w:leader="dot" w:pos="9016"/>
            </w:tabs>
            <w:rPr>
              <w:rFonts w:asciiTheme="minorHAnsi" w:hAnsiTheme="minorHAnsi"/>
              <w:noProof/>
              <w:sz w:val="22"/>
              <w:lang w:val="en-US"/>
            </w:rPr>
          </w:pPr>
          <w:hyperlink w:anchor="_Toc38291278" w:history="1">
            <w:r w:rsidR="00511E3C" w:rsidRPr="009D7D79">
              <w:rPr>
                <w:rStyle w:val="Hyperlink"/>
                <w:noProof/>
              </w:rPr>
              <w:t>Concept of Virtual learning environment</w:t>
            </w:r>
            <w:r w:rsidR="00511E3C">
              <w:rPr>
                <w:noProof/>
                <w:webHidden/>
              </w:rPr>
              <w:tab/>
            </w:r>
            <w:r w:rsidR="00511E3C">
              <w:rPr>
                <w:noProof/>
                <w:webHidden/>
              </w:rPr>
              <w:fldChar w:fldCharType="begin"/>
            </w:r>
            <w:r w:rsidR="00511E3C">
              <w:rPr>
                <w:noProof/>
                <w:webHidden/>
              </w:rPr>
              <w:instrText xml:space="preserve"> PAGEREF _Toc38291278 \h </w:instrText>
            </w:r>
            <w:r w:rsidR="00511E3C">
              <w:rPr>
                <w:noProof/>
                <w:webHidden/>
              </w:rPr>
            </w:r>
            <w:r w:rsidR="00511E3C">
              <w:rPr>
                <w:noProof/>
                <w:webHidden/>
              </w:rPr>
              <w:fldChar w:fldCharType="separate"/>
            </w:r>
            <w:r w:rsidR="00511E3C">
              <w:rPr>
                <w:noProof/>
                <w:webHidden/>
              </w:rPr>
              <w:t>3</w:t>
            </w:r>
            <w:r w:rsidR="00511E3C">
              <w:rPr>
                <w:noProof/>
                <w:webHidden/>
              </w:rPr>
              <w:fldChar w:fldCharType="end"/>
            </w:r>
          </w:hyperlink>
        </w:p>
        <w:p w14:paraId="37AC1698" w14:textId="77777777" w:rsidR="00511E3C" w:rsidRDefault="00187D61">
          <w:pPr>
            <w:pStyle w:val="TOC2"/>
            <w:tabs>
              <w:tab w:val="right" w:leader="dot" w:pos="9016"/>
            </w:tabs>
            <w:rPr>
              <w:rFonts w:asciiTheme="minorHAnsi" w:hAnsiTheme="minorHAnsi"/>
              <w:noProof/>
              <w:sz w:val="22"/>
              <w:lang w:val="en-US"/>
            </w:rPr>
          </w:pPr>
          <w:hyperlink w:anchor="_Toc38291279" w:history="1">
            <w:r w:rsidR="00511E3C" w:rsidRPr="009D7D79">
              <w:rPr>
                <w:rStyle w:val="Hyperlink"/>
                <w:noProof/>
              </w:rPr>
              <w:t>Model of Virtual learning environment</w:t>
            </w:r>
            <w:r w:rsidR="00511E3C">
              <w:rPr>
                <w:noProof/>
                <w:webHidden/>
              </w:rPr>
              <w:tab/>
            </w:r>
            <w:r w:rsidR="00511E3C">
              <w:rPr>
                <w:noProof/>
                <w:webHidden/>
              </w:rPr>
              <w:fldChar w:fldCharType="begin"/>
            </w:r>
            <w:r w:rsidR="00511E3C">
              <w:rPr>
                <w:noProof/>
                <w:webHidden/>
              </w:rPr>
              <w:instrText xml:space="preserve"> PAGEREF _Toc38291279 \h </w:instrText>
            </w:r>
            <w:r w:rsidR="00511E3C">
              <w:rPr>
                <w:noProof/>
                <w:webHidden/>
              </w:rPr>
            </w:r>
            <w:r w:rsidR="00511E3C">
              <w:rPr>
                <w:noProof/>
                <w:webHidden/>
              </w:rPr>
              <w:fldChar w:fldCharType="separate"/>
            </w:r>
            <w:r w:rsidR="00511E3C">
              <w:rPr>
                <w:noProof/>
                <w:webHidden/>
              </w:rPr>
              <w:t>4</w:t>
            </w:r>
            <w:r w:rsidR="00511E3C">
              <w:rPr>
                <w:noProof/>
                <w:webHidden/>
              </w:rPr>
              <w:fldChar w:fldCharType="end"/>
            </w:r>
          </w:hyperlink>
        </w:p>
        <w:p w14:paraId="5FEB9D2F" w14:textId="77777777" w:rsidR="00511E3C" w:rsidRDefault="00187D61">
          <w:pPr>
            <w:pStyle w:val="TOC2"/>
            <w:tabs>
              <w:tab w:val="right" w:leader="dot" w:pos="9016"/>
            </w:tabs>
            <w:rPr>
              <w:rFonts w:asciiTheme="minorHAnsi" w:hAnsiTheme="minorHAnsi"/>
              <w:noProof/>
              <w:sz w:val="22"/>
              <w:lang w:val="en-US"/>
            </w:rPr>
          </w:pPr>
          <w:hyperlink w:anchor="_Toc38291280" w:history="1">
            <w:r w:rsidR="00511E3C" w:rsidRPr="009D7D79">
              <w:rPr>
                <w:rStyle w:val="Hyperlink"/>
                <w:noProof/>
              </w:rPr>
              <w:t>Importance of virtual learning environments on student's learning experience</w:t>
            </w:r>
            <w:r w:rsidR="00511E3C">
              <w:rPr>
                <w:noProof/>
                <w:webHidden/>
              </w:rPr>
              <w:tab/>
            </w:r>
            <w:r w:rsidR="00511E3C">
              <w:rPr>
                <w:noProof/>
                <w:webHidden/>
              </w:rPr>
              <w:fldChar w:fldCharType="begin"/>
            </w:r>
            <w:r w:rsidR="00511E3C">
              <w:rPr>
                <w:noProof/>
                <w:webHidden/>
              </w:rPr>
              <w:instrText xml:space="preserve"> PAGEREF _Toc38291280 \h </w:instrText>
            </w:r>
            <w:r w:rsidR="00511E3C">
              <w:rPr>
                <w:noProof/>
                <w:webHidden/>
              </w:rPr>
            </w:r>
            <w:r w:rsidR="00511E3C">
              <w:rPr>
                <w:noProof/>
                <w:webHidden/>
              </w:rPr>
              <w:fldChar w:fldCharType="separate"/>
            </w:r>
            <w:r w:rsidR="00511E3C">
              <w:rPr>
                <w:noProof/>
                <w:webHidden/>
              </w:rPr>
              <w:t>4</w:t>
            </w:r>
            <w:r w:rsidR="00511E3C">
              <w:rPr>
                <w:noProof/>
                <w:webHidden/>
              </w:rPr>
              <w:fldChar w:fldCharType="end"/>
            </w:r>
          </w:hyperlink>
        </w:p>
        <w:p w14:paraId="6CF9F75A" w14:textId="77777777" w:rsidR="00511E3C" w:rsidRDefault="00187D61">
          <w:pPr>
            <w:pStyle w:val="TOC1"/>
            <w:tabs>
              <w:tab w:val="right" w:leader="dot" w:pos="9016"/>
            </w:tabs>
            <w:rPr>
              <w:rFonts w:asciiTheme="minorHAnsi" w:hAnsiTheme="minorHAnsi"/>
              <w:noProof/>
              <w:sz w:val="22"/>
              <w:lang w:val="en-US"/>
            </w:rPr>
          </w:pPr>
          <w:hyperlink w:anchor="_Toc38291281" w:history="1">
            <w:r w:rsidR="00511E3C" w:rsidRPr="009D7D79">
              <w:rPr>
                <w:rStyle w:val="Hyperlink"/>
                <w:rFonts w:cs="Times New Roman"/>
                <w:noProof/>
                <w:shd w:val="clear" w:color="auto" w:fill="FFFFFF"/>
              </w:rPr>
              <w:t>4. Research methods and methodologies</w:t>
            </w:r>
            <w:r w:rsidR="00511E3C">
              <w:rPr>
                <w:noProof/>
                <w:webHidden/>
              </w:rPr>
              <w:tab/>
            </w:r>
            <w:r w:rsidR="00511E3C">
              <w:rPr>
                <w:noProof/>
                <w:webHidden/>
              </w:rPr>
              <w:fldChar w:fldCharType="begin"/>
            </w:r>
            <w:r w:rsidR="00511E3C">
              <w:rPr>
                <w:noProof/>
                <w:webHidden/>
              </w:rPr>
              <w:instrText xml:space="preserve"> PAGEREF _Toc38291281 \h </w:instrText>
            </w:r>
            <w:r w:rsidR="00511E3C">
              <w:rPr>
                <w:noProof/>
                <w:webHidden/>
              </w:rPr>
            </w:r>
            <w:r w:rsidR="00511E3C">
              <w:rPr>
                <w:noProof/>
                <w:webHidden/>
              </w:rPr>
              <w:fldChar w:fldCharType="separate"/>
            </w:r>
            <w:r w:rsidR="00511E3C">
              <w:rPr>
                <w:noProof/>
                <w:webHidden/>
              </w:rPr>
              <w:t>5</w:t>
            </w:r>
            <w:r w:rsidR="00511E3C">
              <w:rPr>
                <w:noProof/>
                <w:webHidden/>
              </w:rPr>
              <w:fldChar w:fldCharType="end"/>
            </w:r>
          </w:hyperlink>
        </w:p>
        <w:p w14:paraId="4C932B62" w14:textId="77777777" w:rsidR="00511E3C" w:rsidRDefault="00187D61">
          <w:pPr>
            <w:pStyle w:val="TOC2"/>
            <w:tabs>
              <w:tab w:val="right" w:leader="dot" w:pos="9016"/>
            </w:tabs>
            <w:rPr>
              <w:rFonts w:asciiTheme="minorHAnsi" w:hAnsiTheme="minorHAnsi"/>
              <w:noProof/>
              <w:sz w:val="22"/>
              <w:lang w:val="en-US"/>
            </w:rPr>
          </w:pPr>
          <w:hyperlink w:anchor="_Toc38291282" w:history="1">
            <w:r w:rsidR="00511E3C" w:rsidRPr="009D7D79">
              <w:rPr>
                <w:rStyle w:val="Hyperlink"/>
                <w:rFonts w:cs="Times New Roman"/>
                <w:noProof/>
              </w:rPr>
              <w:t>Qualitative</w:t>
            </w:r>
            <w:r w:rsidR="00511E3C">
              <w:rPr>
                <w:noProof/>
                <w:webHidden/>
              </w:rPr>
              <w:tab/>
            </w:r>
            <w:r w:rsidR="00511E3C">
              <w:rPr>
                <w:noProof/>
                <w:webHidden/>
              </w:rPr>
              <w:fldChar w:fldCharType="begin"/>
            </w:r>
            <w:r w:rsidR="00511E3C">
              <w:rPr>
                <w:noProof/>
                <w:webHidden/>
              </w:rPr>
              <w:instrText xml:space="preserve"> PAGEREF _Toc38291282 \h </w:instrText>
            </w:r>
            <w:r w:rsidR="00511E3C">
              <w:rPr>
                <w:noProof/>
                <w:webHidden/>
              </w:rPr>
            </w:r>
            <w:r w:rsidR="00511E3C">
              <w:rPr>
                <w:noProof/>
                <w:webHidden/>
              </w:rPr>
              <w:fldChar w:fldCharType="separate"/>
            </w:r>
            <w:r w:rsidR="00511E3C">
              <w:rPr>
                <w:noProof/>
                <w:webHidden/>
              </w:rPr>
              <w:t>5</w:t>
            </w:r>
            <w:r w:rsidR="00511E3C">
              <w:rPr>
                <w:noProof/>
                <w:webHidden/>
              </w:rPr>
              <w:fldChar w:fldCharType="end"/>
            </w:r>
          </w:hyperlink>
        </w:p>
        <w:p w14:paraId="44F439D3" w14:textId="77777777" w:rsidR="00511E3C" w:rsidRDefault="00187D61">
          <w:pPr>
            <w:pStyle w:val="TOC2"/>
            <w:tabs>
              <w:tab w:val="right" w:leader="dot" w:pos="9016"/>
            </w:tabs>
            <w:rPr>
              <w:rFonts w:asciiTheme="minorHAnsi" w:hAnsiTheme="minorHAnsi"/>
              <w:noProof/>
              <w:sz w:val="22"/>
              <w:lang w:val="en-US"/>
            </w:rPr>
          </w:pPr>
          <w:hyperlink w:anchor="_Toc38291283" w:history="1">
            <w:r w:rsidR="00511E3C" w:rsidRPr="009D7D79">
              <w:rPr>
                <w:rStyle w:val="Hyperlink"/>
                <w:rFonts w:cs="Times New Roman"/>
                <w:noProof/>
              </w:rPr>
              <w:t>Quantitative</w:t>
            </w:r>
            <w:r w:rsidR="00511E3C">
              <w:rPr>
                <w:noProof/>
                <w:webHidden/>
              </w:rPr>
              <w:tab/>
            </w:r>
            <w:r w:rsidR="00511E3C">
              <w:rPr>
                <w:noProof/>
                <w:webHidden/>
              </w:rPr>
              <w:fldChar w:fldCharType="begin"/>
            </w:r>
            <w:r w:rsidR="00511E3C">
              <w:rPr>
                <w:noProof/>
                <w:webHidden/>
              </w:rPr>
              <w:instrText xml:space="preserve"> PAGEREF _Toc38291283 \h </w:instrText>
            </w:r>
            <w:r w:rsidR="00511E3C">
              <w:rPr>
                <w:noProof/>
                <w:webHidden/>
              </w:rPr>
            </w:r>
            <w:r w:rsidR="00511E3C">
              <w:rPr>
                <w:noProof/>
                <w:webHidden/>
              </w:rPr>
              <w:fldChar w:fldCharType="separate"/>
            </w:r>
            <w:r w:rsidR="00511E3C">
              <w:rPr>
                <w:noProof/>
                <w:webHidden/>
              </w:rPr>
              <w:t>5</w:t>
            </w:r>
            <w:r w:rsidR="00511E3C">
              <w:rPr>
                <w:noProof/>
                <w:webHidden/>
              </w:rPr>
              <w:fldChar w:fldCharType="end"/>
            </w:r>
          </w:hyperlink>
        </w:p>
        <w:p w14:paraId="685B2AB8" w14:textId="77777777" w:rsidR="00511E3C" w:rsidRDefault="00187D61">
          <w:pPr>
            <w:pStyle w:val="TOC2"/>
            <w:tabs>
              <w:tab w:val="right" w:leader="dot" w:pos="9016"/>
            </w:tabs>
            <w:rPr>
              <w:rFonts w:asciiTheme="minorHAnsi" w:hAnsiTheme="minorHAnsi"/>
              <w:noProof/>
              <w:sz w:val="22"/>
              <w:lang w:val="en-US"/>
            </w:rPr>
          </w:pPr>
          <w:hyperlink w:anchor="_Toc38291284" w:history="1">
            <w:r w:rsidR="00511E3C" w:rsidRPr="009D7D79">
              <w:rPr>
                <w:rStyle w:val="Hyperlink"/>
                <w:rFonts w:cs="Times New Roman"/>
                <w:noProof/>
              </w:rPr>
              <w:t>Sample and sample size</w:t>
            </w:r>
            <w:r w:rsidR="00511E3C">
              <w:rPr>
                <w:noProof/>
                <w:webHidden/>
              </w:rPr>
              <w:tab/>
            </w:r>
            <w:r w:rsidR="00511E3C">
              <w:rPr>
                <w:noProof/>
                <w:webHidden/>
              </w:rPr>
              <w:fldChar w:fldCharType="begin"/>
            </w:r>
            <w:r w:rsidR="00511E3C">
              <w:rPr>
                <w:noProof/>
                <w:webHidden/>
              </w:rPr>
              <w:instrText xml:space="preserve"> PAGEREF _Toc38291284 \h </w:instrText>
            </w:r>
            <w:r w:rsidR="00511E3C">
              <w:rPr>
                <w:noProof/>
                <w:webHidden/>
              </w:rPr>
            </w:r>
            <w:r w:rsidR="00511E3C">
              <w:rPr>
                <w:noProof/>
                <w:webHidden/>
              </w:rPr>
              <w:fldChar w:fldCharType="separate"/>
            </w:r>
            <w:r w:rsidR="00511E3C">
              <w:rPr>
                <w:noProof/>
                <w:webHidden/>
              </w:rPr>
              <w:t>6</w:t>
            </w:r>
            <w:r w:rsidR="00511E3C">
              <w:rPr>
                <w:noProof/>
                <w:webHidden/>
              </w:rPr>
              <w:fldChar w:fldCharType="end"/>
            </w:r>
          </w:hyperlink>
        </w:p>
        <w:p w14:paraId="0C82B13C" w14:textId="77777777" w:rsidR="00511E3C" w:rsidRDefault="00187D61">
          <w:pPr>
            <w:pStyle w:val="TOC2"/>
            <w:tabs>
              <w:tab w:val="right" w:leader="dot" w:pos="9016"/>
            </w:tabs>
            <w:rPr>
              <w:rFonts w:asciiTheme="minorHAnsi" w:hAnsiTheme="minorHAnsi"/>
              <w:noProof/>
              <w:sz w:val="22"/>
              <w:lang w:val="en-US"/>
            </w:rPr>
          </w:pPr>
          <w:hyperlink w:anchor="_Toc38291285" w:history="1">
            <w:r w:rsidR="00511E3C" w:rsidRPr="009D7D79">
              <w:rPr>
                <w:rStyle w:val="Hyperlink"/>
                <w:rFonts w:cs="Times New Roman"/>
                <w:noProof/>
              </w:rPr>
              <w:t>Data collection tools</w:t>
            </w:r>
            <w:r w:rsidR="00511E3C">
              <w:rPr>
                <w:noProof/>
                <w:webHidden/>
              </w:rPr>
              <w:tab/>
            </w:r>
            <w:r w:rsidR="00511E3C">
              <w:rPr>
                <w:noProof/>
                <w:webHidden/>
              </w:rPr>
              <w:fldChar w:fldCharType="begin"/>
            </w:r>
            <w:r w:rsidR="00511E3C">
              <w:rPr>
                <w:noProof/>
                <w:webHidden/>
              </w:rPr>
              <w:instrText xml:space="preserve"> PAGEREF _Toc38291285 \h </w:instrText>
            </w:r>
            <w:r w:rsidR="00511E3C">
              <w:rPr>
                <w:noProof/>
                <w:webHidden/>
              </w:rPr>
            </w:r>
            <w:r w:rsidR="00511E3C">
              <w:rPr>
                <w:noProof/>
                <w:webHidden/>
              </w:rPr>
              <w:fldChar w:fldCharType="separate"/>
            </w:r>
            <w:r w:rsidR="00511E3C">
              <w:rPr>
                <w:noProof/>
                <w:webHidden/>
              </w:rPr>
              <w:t>6</w:t>
            </w:r>
            <w:r w:rsidR="00511E3C">
              <w:rPr>
                <w:noProof/>
                <w:webHidden/>
              </w:rPr>
              <w:fldChar w:fldCharType="end"/>
            </w:r>
          </w:hyperlink>
        </w:p>
        <w:p w14:paraId="0CD5FCDA" w14:textId="77777777" w:rsidR="00511E3C" w:rsidRDefault="00187D61">
          <w:pPr>
            <w:pStyle w:val="TOC2"/>
            <w:tabs>
              <w:tab w:val="right" w:leader="dot" w:pos="9016"/>
            </w:tabs>
            <w:rPr>
              <w:rFonts w:asciiTheme="minorHAnsi" w:hAnsiTheme="minorHAnsi"/>
              <w:noProof/>
              <w:sz w:val="22"/>
              <w:lang w:val="en-US"/>
            </w:rPr>
          </w:pPr>
          <w:hyperlink w:anchor="_Toc38291286" w:history="1">
            <w:r w:rsidR="00511E3C" w:rsidRPr="009D7D79">
              <w:rPr>
                <w:rStyle w:val="Hyperlink"/>
                <w:rFonts w:cs="Times New Roman"/>
                <w:noProof/>
              </w:rPr>
              <w:t>Ethical considerations</w:t>
            </w:r>
            <w:r w:rsidR="00511E3C">
              <w:rPr>
                <w:noProof/>
                <w:webHidden/>
              </w:rPr>
              <w:tab/>
            </w:r>
            <w:r w:rsidR="00511E3C">
              <w:rPr>
                <w:noProof/>
                <w:webHidden/>
              </w:rPr>
              <w:fldChar w:fldCharType="begin"/>
            </w:r>
            <w:r w:rsidR="00511E3C">
              <w:rPr>
                <w:noProof/>
                <w:webHidden/>
              </w:rPr>
              <w:instrText xml:space="preserve"> PAGEREF _Toc38291286 \h </w:instrText>
            </w:r>
            <w:r w:rsidR="00511E3C">
              <w:rPr>
                <w:noProof/>
                <w:webHidden/>
              </w:rPr>
            </w:r>
            <w:r w:rsidR="00511E3C">
              <w:rPr>
                <w:noProof/>
                <w:webHidden/>
              </w:rPr>
              <w:fldChar w:fldCharType="separate"/>
            </w:r>
            <w:r w:rsidR="00511E3C">
              <w:rPr>
                <w:noProof/>
                <w:webHidden/>
              </w:rPr>
              <w:t>6</w:t>
            </w:r>
            <w:r w:rsidR="00511E3C">
              <w:rPr>
                <w:noProof/>
                <w:webHidden/>
              </w:rPr>
              <w:fldChar w:fldCharType="end"/>
            </w:r>
          </w:hyperlink>
        </w:p>
        <w:p w14:paraId="0851F790" w14:textId="77777777" w:rsidR="00511E3C" w:rsidRDefault="00187D61">
          <w:pPr>
            <w:pStyle w:val="TOC1"/>
            <w:tabs>
              <w:tab w:val="right" w:leader="dot" w:pos="9016"/>
            </w:tabs>
            <w:rPr>
              <w:rFonts w:asciiTheme="minorHAnsi" w:hAnsiTheme="minorHAnsi"/>
              <w:noProof/>
              <w:sz w:val="22"/>
              <w:lang w:val="en-US"/>
            </w:rPr>
          </w:pPr>
          <w:hyperlink w:anchor="_Toc38291287" w:history="1">
            <w:r w:rsidR="00511E3C" w:rsidRPr="009D7D79">
              <w:rPr>
                <w:rStyle w:val="Hyperlink"/>
                <w:rFonts w:cs="Times New Roman"/>
                <w:noProof/>
                <w:shd w:val="clear" w:color="auto" w:fill="FFFFFF"/>
              </w:rPr>
              <w:t>5. Analysis and Discussions</w:t>
            </w:r>
            <w:r w:rsidR="00511E3C">
              <w:rPr>
                <w:noProof/>
                <w:webHidden/>
              </w:rPr>
              <w:tab/>
            </w:r>
            <w:r w:rsidR="00511E3C">
              <w:rPr>
                <w:noProof/>
                <w:webHidden/>
              </w:rPr>
              <w:fldChar w:fldCharType="begin"/>
            </w:r>
            <w:r w:rsidR="00511E3C">
              <w:rPr>
                <w:noProof/>
                <w:webHidden/>
              </w:rPr>
              <w:instrText xml:space="preserve"> PAGEREF _Toc38291287 \h </w:instrText>
            </w:r>
            <w:r w:rsidR="00511E3C">
              <w:rPr>
                <w:noProof/>
                <w:webHidden/>
              </w:rPr>
            </w:r>
            <w:r w:rsidR="00511E3C">
              <w:rPr>
                <w:noProof/>
                <w:webHidden/>
              </w:rPr>
              <w:fldChar w:fldCharType="separate"/>
            </w:r>
            <w:r w:rsidR="00511E3C">
              <w:rPr>
                <w:noProof/>
                <w:webHidden/>
              </w:rPr>
              <w:t>6</w:t>
            </w:r>
            <w:r w:rsidR="00511E3C">
              <w:rPr>
                <w:noProof/>
                <w:webHidden/>
              </w:rPr>
              <w:fldChar w:fldCharType="end"/>
            </w:r>
          </w:hyperlink>
        </w:p>
        <w:p w14:paraId="4B9303E9" w14:textId="77777777" w:rsidR="00511E3C" w:rsidRDefault="00187D61">
          <w:pPr>
            <w:pStyle w:val="TOC2"/>
            <w:tabs>
              <w:tab w:val="right" w:leader="dot" w:pos="9016"/>
            </w:tabs>
            <w:rPr>
              <w:rFonts w:asciiTheme="minorHAnsi" w:hAnsiTheme="minorHAnsi"/>
              <w:noProof/>
              <w:sz w:val="22"/>
              <w:lang w:val="en-US"/>
            </w:rPr>
          </w:pPr>
          <w:hyperlink w:anchor="_Toc38291288" w:history="1">
            <w:r w:rsidR="00511E3C" w:rsidRPr="009D7D79">
              <w:rPr>
                <w:rStyle w:val="Hyperlink"/>
                <w:rFonts w:cs="Times New Roman"/>
                <w:noProof/>
              </w:rPr>
              <w:t>Analyses:</w:t>
            </w:r>
            <w:r w:rsidR="00511E3C">
              <w:rPr>
                <w:noProof/>
                <w:webHidden/>
              </w:rPr>
              <w:tab/>
            </w:r>
            <w:r w:rsidR="00511E3C">
              <w:rPr>
                <w:noProof/>
                <w:webHidden/>
              </w:rPr>
              <w:fldChar w:fldCharType="begin"/>
            </w:r>
            <w:r w:rsidR="00511E3C">
              <w:rPr>
                <w:noProof/>
                <w:webHidden/>
              </w:rPr>
              <w:instrText xml:space="preserve"> PAGEREF _Toc38291288 \h </w:instrText>
            </w:r>
            <w:r w:rsidR="00511E3C">
              <w:rPr>
                <w:noProof/>
                <w:webHidden/>
              </w:rPr>
            </w:r>
            <w:r w:rsidR="00511E3C">
              <w:rPr>
                <w:noProof/>
                <w:webHidden/>
              </w:rPr>
              <w:fldChar w:fldCharType="separate"/>
            </w:r>
            <w:r w:rsidR="00511E3C">
              <w:rPr>
                <w:noProof/>
                <w:webHidden/>
              </w:rPr>
              <w:t>6</w:t>
            </w:r>
            <w:r w:rsidR="00511E3C">
              <w:rPr>
                <w:noProof/>
                <w:webHidden/>
              </w:rPr>
              <w:fldChar w:fldCharType="end"/>
            </w:r>
          </w:hyperlink>
        </w:p>
        <w:p w14:paraId="6209EF1D" w14:textId="77777777" w:rsidR="00511E3C" w:rsidRDefault="00187D61">
          <w:pPr>
            <w:pStyle w:val="TOC2"/>
            <w:tabs>
              <w:tab w:val="right" w:leader="dot" w:pos="9016"/>
            </w:tabs>
            <w:rPr>
              <w:rFonts w:asciiTheme="minorHAnsi" w:hAnsiTheme="minorHAnsi"/>
              <w:noProof/>
              <w:sz w:val="22"/>
              <w:lang w:val="en-US"/>
            </w:rPr>
          </w:pPr>
          <w:hyperlink w:anchor="_Toc38291289" w:history="1">
            <w:r w:rsidR="00511E3C" w:rsidRPr="009D7D79">
              <w:rPr>
                <w:rStyle w:val="Hyperlink"/>
                <w:rFonts w:cs="Times New Roman"/>
                <w:noProof/>
              </w:rPr>
              <w:t>Discussion of the findings</w:t>
            </w:r>
            <w:r w:rsidR="00511E3C">
              <w:rPr>
                <w:noProof/>
                <w:webHidden/>
              </w:rPr>
              <w:tab/>
            </w:r>
            <w:r w:rsidR="00511E3C">
              <w:rPr>
                <w:noProof/>
                <w:webHidden/>
              </w:rPr>
              <w:fldChar w:fldCharType="begin"/>
            </w:r>
            <w:r w:rsidR="00511E3C">
              <w:rPr>
                <w:noProof/>
                <w:webHidden/>
              </w:rPr>
              <w:instrText xml:space="preserve"> PAGEREF _Toc38291289 \h </w:instrText>
            </w:r>
            <w:r w:rsidR="00511E3C">
              <w:rPr>
                <w:noProof/>
                <w:webHidden/>
              </w:rPr>
            </w:r>
            <w:r w:rsidR="00511E3C">
              <w:rPr>
                <w:noProof/>
                <w:webHidden/>
              </w:rPr>
              <w:fldChar w:fldCharType="separate"/>
            </w:r>
            <w:r w:rsidR="00511E3C">
              <w:rPr>
                <w:noProof/>
                <w:webHidden/>
              </w:rPr>
              <w:t>12</w:t>
            </w:r>
            <w:r w:rsidR="00511E3C">
              <w:rPr>
                <w:noProof/>
                <w:webHidden/>
              </w:rPr>
              <w:fldChar w:fldCharType="end"/>
            </w:r>
          </w:hyperlink>
        </w:p>
        <w:p w14:paraId="322713D6" w14:textId="77777777" w:rsidR="00511E3C" w:rsidRDefault="00187D61">
          <w:pPr>
            <w:pStyle w:val="TOC1"/>
            <w:tabs>
              <w:tab w:val="right" w:leader="dot" w:pos="9016"/>
            </w:tabs>
            <w:rPr>
              <w:rFonts w:asciiTheme="minorHAnsi" w:hAnsiTheme="minorHAnsi"/>
              <w:noProof/>
              <w:sz w:val="22"/>
              <w:lang w:val="en-US"/>
            </w:rPr>
          </w:pPr>
          <w:hyperlink w:anchor="_Toc38291290" w:history="1">
            <w:r w:rsidR="00511E3C" w:rsidRPr="009D7D79">
              <w:rPr>
                <w:rStyle w:val="Hyperlink"/>
                <w:rFonts w:cs="Times New Roman"/>
                <w:noProof/>
                <w:shd w:val="clear" w:color="auto" w:fill="FFFFFF"/>
              </w:rPr>
              <w:t>6. Limitations of the research</w:t>
            </w:r>
            <w:r w:rsidR="00511E3C">
              <w:rPr>
                <w:noProof/>
                <w:webHidden/>
              </w:rPr>
              <w:tab/>
            </w:r>
            <w:r w:rsidR="00511E3C">
              <w:rPr>
                <w:noProof/>
                <w:webHidden/>
              </w:rPr>
              <w:fldChar w:fldCharType="begin"/>
            </w:r>
            <w:r w:rsidR="00511E3C">
              <w:rPr>
                <w:noProof/>
                <w:webHidden/>
              </w:rPr>
              <w:instrText xml:space="preserve"> PAGEREF _Toc38291290 \h </w:instrText>
            </w:r>
            <w:r w:rsidR="00511E3C">
              <w:rPr>
                <w:noProof/>
                <w:webHidden/>
              </w:rPr>
            </w:r>
            <w:r w:rsidR="00511E3C">
              <w:rPr>
                <w:noProof/>
                <w:webHidden/>
              </w:rPr>
              <w:fldChar w:fldCharType="separate"/>
            </w:r>
            <w:r w:rsidR="00511E3C">
              <w:rPr>
                <w:noProof/>
                <w:webHidden/>
              </w:rPr>
              <w:t>12</w:t>
            </w:r>
            <w:r w:rsidR="00511E3C">
              <w:rPr>
                <w:noProof/>
                <w:webHidden/>
              </w:rPr>
              <w:fldChar w:fldCharType="end"/>
            </w:r>
          </w:hyperlink>
        </w:p>
        <w:p w14:paraId="2030CC97" w14:textId="77777777" w:rsidR="00511E3C" w:rsidRDefault="00187D61">
          <w:pPr>
            <w:pStyle w:val="TOC1"/>
            <w:tabs>
              <w:tab w:val="right" w:leader="dot" w:pos="9016"/>
            </w:tabs>
            <w:rPr>
              <w:rFonts w:asciiTheme="minorHAnsi" w:hAnsiTheme="minorHAnsi"/>
              <w:noProof/>
              <w:sz w:val="22"/>
              <w:lang w:val="en-US"/>
            </w:rPr>
          </w:pPr>
          <w:hyperlink w:anchor="_Toc38291291" w:history="1">
            <w:r w:rsidR="00511E3C" w:rsidRPr="009D7D79">
              <w:rPr>
                <w:rStyle w:val="Hyperlink"/>
                <w:rFonts w:cs="Times New Roman"/>
                <w:noProof/>
                <w:shd w:val="clear" w:color="auto" w:fill="FFFFFF"/>
              </w:rPr>
              <w:t>7. Recommendations for future research</w:t>
            </w:r>
            <w:r w:rsidR="00511E3C">
              <w:rPr>
                <w:noProof/>
                <w:webHidden/>
              </w:rPr>
              <w:tab/>
            </w:r>
            <w:r w:rsidR="00511E3C">
              <w:rPr>
                <w:noProof/>
                <w:webHidden/>
              </w:rPr>
              <w:fldChar w:fldCharType="begin"/>
            </w:r>
            <w:r w:rsidR="00511E3C">
              <w:rPr>
                <w:noProof/>
                <w:webHidden/>
              </w:rPr>
              <w:instrText xml:space="preserve"> PAGEREF _Toc38291291 \h </w:instrText>
            </w:r>
            <w:r w:rsidR="00511E3C">
              <w:rPr>
                <w:noProof/>
                <w:webHidden/>
              </w:rPr>
            </w:r>
            <w:r w:rsidR="00511E3C">
              <w:rPr>
                <w:noProof/>
                <w:webHidden/>
              </w:rPr>
              <w:fldChar w:fldCharType="separate"/>
            </w:r>
            <w:r w:rsidR="00511E3C">
              <w:rPr>
                <w:noProof/>
                <w:webHidden/>
              </w:rPr>
              <w:t>12</w:t>
            </w:r>
            <w:r w:rsidR="00511E3C">
              <w:rPr>
                <w:noProof/>
                <w:webHidden/>
              </w:rPr>
              <w:fldChar w:fldCharType="end"/>
            </w:r>
          </w:hyperlink>
        </w:p>
        <w:p w14:paraId="0B257A26" w14:textId="77777777" w:rsidR="00511E3C" w:rsidRDefault="00187D61">
          <w:pPr>
            <w:pStyle w:val="TOC1"/>
            <w:tabs>
              <w:tab w:val="right" w:leader="dot" w:pos="9016"/>
            </w:tabs>
            <w:rPr>
              <w:rFonts w:asciiTheme="minorHAnsi" w:hAnsiTheme="minorHAnsi"/>
              <w:noProof/>
              <w:sz w:val="22"/>
              <w:lang w:val="en-US"/>
            </w:rPr>
          </w:pPr>
          <w:hyperlink w:anchor="_Toc38291292" w:history="1">
            <w:r w:rsidR="00511E3C" w:rsidRPr="009D7D79">
              <w:rPr>
                <w:rStyle w:val="Hyperlink"/>
                <w:rFonts w:cs="Times New Roman"/>
                <w:noProof/>
                <w:shd w:val="clear" w:color="auto" w:fill="FFFFFF"/>
              </w:rPr>
              <w:t>8. Conclusion</w:t>
            </w:r>
            <w:r w:rsidR="00511E3C">
              <w:rPr>
                <w:noProof/>
                <w:webHidden/>
              </w:rPr>
              <w:tab/>
            </w:r>
            <w:r w:rsidR="00511E3C">
              <w:rPr>
                <w:noProof/>
                <w:webHidden/>
              </w:rPr>
              <w:fldChar w:fldCharType="begin"/>
            </w:r>
            <w:r w:rsidR="00511E3C">
              <w:rPr>
                <w:noProof/>
                <w:webHidden/>
              </w:rPr>
              <w:instrText xml:space="preserve"> PAGEREF _Toc38291292 \h </w:instrText>
            </w:r>
            <w:r w:rsidR="00511E3C">
              <w:rPr>
                <w:noProof/>
                <w:webHidden/>
              </w:rPr>
            </w:r>
            <w:r w:rsidR="00511E3C">
              <w:rPr>
                <w:noProof/>
                <w:webHidden/>
              </w:rPr>
              <w:fldChar w:fldCharType="separate"/>
            </w:r>
            <w:r w:rsidR="00511E3C">
              <w:rPr>
                <w:noProof/>
                <w:webHidden/>
              </w:rPr>
              <w:t>13</w:t>
            </w:r>
            <w:r w:rsidR="00511E3C">
              <w:rPr>
                <w:noProof/>
                <w:webHidden/>
              </w:rPr>
              <w:fldChar w:fldCharType="end"/>
            </w:r>
          </w:hyperlink>
        </w:p>
        <w:p w14:paraId="37CBCD9C" w14:textId="77777777" w:rsidR="00511E3C" w:rsidRDefault="00187D61">
          <w:pPr>
            <w:pStyle w:val="TOC1"/>
            <w:tabs>
              <w:tab w:val="right" w:leader="dot" w:pos="9016"/>
            </w:tabs>
            <w:rPr>
              <w:rFonts w:asciiTheme="minorHAnsi" w:hAnsiTheme="minorHAnsi"/>
              <w:noProof/>
              <w:sz w:val="22"/>
              <w:lang w:val="en-US"/>
            </w:rPr>
          </w:pPr>
          <w:hyperlink w:anchor="_Toc38291293" w:history="1">
            <w:r w:rsidR="00511E3C" w:rsidRPr="009D7D79">
              <w:rPr>
                <w:rStyle w:val="Hyperlink"/>
                <w:rFonts w:cs="Times New Roman"/>
                <w:noProof/>
                <w:shd w:val="clear" w:color="auto" w:fill="FFFFFF"/>
              </w:rPr>
              <w:t>9. Reference list</w:t>
            </w:r>
            <w:r w:rsidR="00511E3C">
              <w:rPr>
                <w:noProof/>
                <w:webHidden/>
              </w:rPr>
              <w:tab/>
            </w:r>
            <w:r w:rsidR="00511E3C">
              <w:rPr>
                <w:noProof/>
                <w:webHidden/>
              </w:rPr>
              <w:fldChar w:fldCharType="begin"/>
            </w:r>
            <w:r w:rsidR="00511E3C">
              <w:rPr>
                <w:noProof/>
                <w:webHidden/>
              </w:rPr>
              <w:instrText xml:space="preserve"> PAGEREF _Toc38291293 \h </w:instrText>
            </w:r>
            <w:r w:rsidR="00511E3C">
              <w:rPr>
                <w:noProof/>
                <w:webHidden/>
              </w:rPr>
            </w:r>
            <w:r w:rsidR="00511E3C">
              <w:rPr>
                <w:noProof/>
                <w:webHidden/>
              </w:rPr>
              <w:fldChar w:fldCharType="separate"/>
            </w:r>
            <w:r w:rsidR="00511E3C">
              <w:rPr>
                <w:noProof/>
                <w:webHidden/>
              </w:rPr>
              <w:t>15</w:t>
            </w:r>
            <w:r w:rsidR="00511E3C">
              <w:rPr>
                <w:noProof/>
                <w:webHidden/>
              </w:rPr>
              <w:fldChar w:fldCharType="end"/>
            </w:r>
          </w:hyperlink>
        </w:p>
        <w:p w14:paraId="209BB04B" w14:textId="77777777" w:rsidR="00511E3C" w:rsidRDefault="00187D61">
          <w:pPr>
            <w:pStyle w:val="TOC1"/>
            <w:tabs>
              <w:tab w:val="right" w:leader="dot" w:pos="9016"/>
            </w:tabs>
            <w:rPr>
              <w:rFonts w:asciiTheme="minorHAnsi" w:hAnsiTheme="minorHAnsi"/>
              <w:noProof/>
              <w:sz w:val="22"/>
              <w:lang w:val="en-US"/>
            </w:rPr>
          </w:pPr>
          <w:hyperlink w:anchor="_Toc38291294" w:history="1">
            <w:r w:rsidR="00511E3C" w:rsidRPr="009D7D79">
              <w:rPr>
                <w:rStyle w:val="Hyperlink"/>
                <w:rFonts w:cs="Times New Roman"/>
                <w:noProof/>
                <w:shd w:val="clear" w:color="auto" w:fill="FFFFFF"/>
              </w:rPr>
              <w:t>10. Appendix</w:t>
            </w:r>
            <w:r w:rsidR="00511E3C">
              <w:rPr>
                <w:noProof/>
                <w:webHidden/>
              </w:rPr>
              <w:tab/>
            </w:r>
            <w:r w:rsidR="00511E3C">
              <w:rPr>
                <w:noProof/>
                <w:webHidden/>
              </w:rPr>
              <w:fldChar w:fldCharType="begin"/>
            </w:r>
            <w:r w:rsidR="00511E3C">
              <w:rPr>
                <w:noProof/>
                <w:webHidden/>
              </w:rPr>
              <w:instrText xml:space="preserve"> PAGEREF _Toc38291294 \h </w:instrText>
            </w:r>
            <w:r w:rsidR="00511E3C">
              <w:rPr>
                <w:noProof/>
                <w:webHidden/>
              </w:rPr>
            </w:r>
            <w:r w:rsidR="00511E3C">
              <w:rPr>
                <w:noProof/>
                <w:webHidden/>
              </w:rPr>
              <w:fldChar w:fldCharType="separate"/>
            </w:r>
            <w:r w:rsidR="00511E3C">
              <w:rPr>
                <w:noProof/>
                <w:webHidden/>
              </w:rPr>
              <w:t>17</w:t>
            </w:r>
            <w:r w:rsidR="00511E3C">
              <w:rPr>
                <w:noProof/>
                <w:webHidden/>
              </w:rPr>
              <w:fldChar w:fldCharType="end"/>
            </w:r>
          </w:hyperlink>
        </w:p>
        <w:p w14:paraId="0FC6DFD3" w14:textId="77777777" w:rsidR="00DC776B" w:rsidRPr="00DC776B" w:rsidRDefault="001A0F79">
          <w:pPr>
            <w:rPr>
              <w:rFonts w:cs="Times New Roman"/>
              <w:szCs w:val="24"/>
            </w:rPr>
          </w:pPr>
          <w:r w:rsidRPr="00DC776B">
            <w:rPr>
              <w:rFonts w:cs="Times New Roman"/>
              <w:szCs w:val="24"/>
            </w:rPr>
            <w:fldChar w:fldCharType="end"/>
          </w:r>
        </w:p>
      </w:sdtContent>
    </w:sdt>
    <w:p w14:paraId="5B856C6E" w14:textId="77777777" w:rsidR="007E59FC" w:rsidRPr="00DC776B" w:rsidRDefault="007E59FC">
      <w:pPr>
        <w:spacing w:line="276" w:lineRule="auto"/>
        <w:jc w:val="left"/>
        <w:rPr>
          <w:rFonts w:eastAsiaTheme="majorEastAsia" w:cs="Times New Roman"/>
          <w:b/>
          <w:bCs/>
          <w:szCs w:val="24"/>
          <w:shd w:val="clear" w:color="auto" w:fill="FFFFFF"/>
        </w:rPr>
      </w:pPr>
      <w:r w:rsidRPr="00DC776B">
        <w:rPr>
          <w:rFonts w:cs="Times New Roman"/>
          <w:szCs w:val="24"/>
          <w:shd w:val="clear" w:color="auto" w:fill="FFFFFF"/>
        </w:rPr>
        <w:br w:type="page"/>
      </w:r>
    </w:p>
    <w:p w14:paraId="289D9C71" w14:textId="77777777" w:rsidR="006F0D20" w:rsidRPr="00DC776B" w:rsidRDefault="00D9638E" w:rsidP="004025E8">
      <w:pPr>
        <w:pStyle w:val="Heading1"/>
        <w:rPr>
          <w:rFonts w:cs="Times New Roman"/>
          <w:szCs w:val="24"/>
          <w:shd w:val="clear" w:color="auto" w:fill="FFFFFF"/>
        </w:rPr>
      </w:pPr>
      <w:bookmarkStart w:id="0" w:name="_Toc38291275"/>
      <w:r w:rsidRPr="00DC776B">
        <w:rPr>
          <w:rFonts w:cs="Times New Roman"/>
          <w:szCs w:val="24"/>
          <w:shd w:val="clear" w:color="auto" w:fill="FFFFFF"/>
        </w:rPr>
        <w:lastRenderedPageBreak/>
        <w:t>1. Introduction</w:t>
      </w:r>
      <w:bookmarkEnd w:id="0"/>
    </w:p>
    <w:p w14:paraId="418764C8" w14:textId="77777777" w:rsidR="004855F1" w:rsidRPr="00DC776B" w:rsidRDefault="00D9638E" w:rsidP="004855F1">
      <w:pPr>
        <w:rPr>
          <w:rFonts w:cs="Times New Roman"/>
          <w:szCs w:val="24"/>
        </w:rPr>
      </w:pPr>
      <w:r w:rsidRPr="00DC776B">
        <w:rPr>
          <w:rFonts w:cs="Times New Roman"/>
          <w:szCs w:val="24"/>
        </w:rPr>
        <w:t xml:space="preserve">In present times, the level of internet usage has increased manifold with the increase </w:t>
      </w:r>
      <w:r w:rsidR="00A72DAA" w:rsidRPr="00DC776B">
        <w:rPr>
          <w:rFonts w:cs="Times New Roman"/>
          <w:szCs w:val="24"/>
        </w:rPr>
        <w:t xml:space="preserve">in internet penetration. Current education systems across countries are becoming increasingly digitalised. </w:t>
      </w:r>
      <w:r w:rsidR="00463A63" w:rsidRPr="00DC776B">
        <w:rPr>
          <w:rFonts w:cs="Times New Roman"/>
          <w:szCs w:val="24"/>
        </w:rPr>
        <w:t>The concept of the virtual learning experience</w:t>
      </w:r>
      <w:r w:rsidR="00C7345D" w:rsidRPr="00DC776B">
        <w:rPr>
          <w:rFonts w:cs="Times New Roman"/>
          <w:szCs w:val="24"/>
        </w:rPr>
        <w:t xml:space="preserve"> (VLE)</w:t>
      </w:r>
      <w:r w:rsidR="00463A63" w:rsidRPr="00DC776B">
        <w:rPr>
          <w:rFonts w:cs="Times New Roman"/>
          <w:szCs w:val="24"/>
        </w:rPr>
        <w:t xml:space="preserve"> </w:t>
      </w:r>
      <w:r w:rsidR="0014676A" w:rsidRPr="00DC776B">
        <w:rPr>
          <w:rFonts w:cs="Times New Roman"/>
          <w:szCs w:val="24"/>
        </w:rPr>
        <w:t>has</w:t>
      </w:r>
      <w:r w:rsidR="00463A63" w:rsidRPr="00DC776B">
        <w:rPr>
          <w:rFonts w:cs="Times New Roman"/>
          <w:szCs w:val="24"/>
        </w:rPr>
        <w:t xml:space="preserve">, therefore, become important. This study deals with </w:t>
      </w:r>
      <w:r w:rsidR="00C7345D" w:rsidRPr="00DC776B">
        <w:rPr>
          <w:rFonts w:cs="Times New Roman"/>
          <w:szCs w:val="24"/>
        </w:rPr>
        <w:t xml:space="preserve">students’ </w:t>
      </w:r>
      <w:r w:rsidR="009A3473" w:rsidRPr="00DC776B">
        <w:rPr>
          <w:rFonts w:cs="Times New Roman"/>
          <w:szCs w:val="24"/>
        </w:rPr>
        <w:t xml:space="preserve">learning experience through </w:t>
      </w:r>
      <w:proofErr w:type="spellStart"/>
      <w:r w:rsidR="009A3473" w:rsidRPr="00DC776B">
        <w:rPr>
          <w:rFonts w:cs="Times New Roman"/>
          <w:szCs w:val="24"/>
        </w:rPr>
        <w:t>moodle</w:t>
      </w:r>
      <w:proofErr w:type="spellEnd"/>
      <w:r w:rsidR="009A3473" w:rsidRPr="00DC776B">
        <w:rPr>
          <w:rFonts w:cs="Times New Roman"/>
          <w:szCs w:val="24"/>
        </w:rPr>
        <w:t xml:space="preserve">. </w:t>
      </w:r>
      <w:r w:rsidR="006C13CC" w:rsidRPr="00DC776B">
        <w:rPr>
          <w:rFonts w:cs="Times New Roman"/>
          <w:szCs w:val="24"/>
        </w:rPr>
        <w:t>The study is associated with specific research on the student</w:t>
      </w:r>
      <w:r w:rsidR="001B18CB" w:rsidRPr="00DC776B">
        <w:rPr>
          <w:rFonts w:cs="Times New Roman"/>
          <w:szCs w:val="24"/>
        </w:rPr>
        <w:t xml:space="preserve">s belonging to the University of Wales Trinity Saint David, London campus. </w:t>
      </w:r>
    </w:p>
    <w:p w14:paraId="02321C4F" w14:textId="77777777" w:rsidR="004F43AC" w:rsidRPr="00DC776B" w:rsidRDefault="00D9638E" w:rsidP="004025E8">
      <w:pPr>
        <w:pStyle w:val="Heading1"/>
        <w:rPr>
          <w:rFonts w:cs="Times New Roman"/>
          <w:szCs w:val="24"/>
          <w:shd w:val="clear" w:color="auto" w:fill="FFFFFF"/>
        </w:rPr>
      </w:pPr>
      <w:bookmarkStart w:id="1" w:name="_Toc38291276"/>
      <w:r w:rsidRPr="00DC776B">
        <w:rPr>
          <w:rFonts w:cs="Times New Roman"/>
          <w:szCs w:val="24"/>
          <w:shd w:val="clear" w:color="auto" w:fill="FFFFFF"/>
        </w:rPr>
        <w:t>2. The rationale of the research</w:t>
      </w:r>
      <w:bookmarkEnd w:id="1"/>
    </w:p>
    <w:p w14:paraId="5774B965" w14:textId="77777777" w:rsidR="00A81669" w:rsidRPr="00DC776B" w:rsidRDefault="00D9638E" w:rsidP="00A81669">
      <w:pPr>
        <w:rPr>
          <w:rFonts w:cs="Times New Roman"/>
          <w:szCs w:val="24"/>
        </w:rPr>
      </w:pPr>
      <w:r w:rsidRPr="00DC776B">
        <w:rPr>
          <w:rFonts w:cs="Times New Roman"/>
          <w:szCs w:val="24"/>
        </w:rPr>
        <w:t xml:space="preserve">The aspect of virtual learning is a relatively very new way of going about education. </w:t>
      </w:r>
      <w:r w:rsidR="00D72EDA" w:rsidRPr="00DC776B">
        <w:rPr>
          <w:rFonts w:cs="Times New Roman"/>
          <w:szCs w:val="24"/>
        </w:rPr>
        <w:t xml:space="preserve">There are several </w:t>
      </w:r>
      <w:r w:rsidR="00316818" w:rsidRPr="00DC776B">
        <w:rPr>
          <w:rFonts w:cs="Times New Roman"/>
          <w:szCs w:val="24"/>
        </w:rPr>
        <w:t xml:space="preserve">benefits that come with the process, </w:t>
      </w:r>
      <w:r w:rsidR="006B430D" w:rsidRPr="00DC776B">
        <w:rPr>
          <w:rFonts w:cs="Times New Roman"/>
          <w:szCs w:val="24"/>
        </w:rPr>
        <w:t xml:space="preserve">such as faster delivery of material. Students do not need to spend much on their education, and they take their courses according to their convenient </w:t>
      </w:r>
      <w:r w:rsidR="00EF2165" w:rsidRPr="00DC776B">
        <w:rPr>
          <w:rFonts w:cs="Times New Roman"/>
          <w:szCs w:val="24"/>
        </w:rPr>
        <w:t>time. However, it is very important to know whether the process is actually benefiting students. There is also an urgent need to identify the challenges associated with the use of VLE so that the shortcomings can be overcome and the benefits of the new process could be further strengthened.</w:t>
      </w:r>
    </w:p>
    <w:p w14:paraId="33F94876" w14:textId="40E688C4" w:rsidR="00A278BA" w:rsidRPr="00DC776B" w:rsidRDefault="002F64BB" w:rsidP="00AB66D3">
      <w:pPr>
        <w:pStyle w:val="Heading1"/>
        <w:rPr>
          <w:rFonts w:cs="Times New Roman"/>
          <w:szCs w:val="24"/>
        </w:rPr>
      </w:pPr>
      <w:bookmarkStart w:id="2" w:name="_Toc38291277"/>
      <w:r>
        <w:rPr>
          <w:rFonts w:cs="Times New Roman"/>
          <w:szCs w:val="24"/>
        </w:rPr>
        <w:t>3</w:t>
      </w:r>
      <w:r w:rsidR="00A278BA" w:rsidRPr="00DC776B">
        <w:rPr>
          <w:rFonts w:cs="Times New Roman"/>
          <w:szCs w:val="24"/>
        </w:rPr>
        <w:t>. Literature Review</w:t>
      </w:r>
      <w:bookmarkEnd w:id="2"/>
    </w:p>
    <w:p w14:paraId="7D5DAF81" w14:textId="77777777" w:rsidR="003C33A7" w:rsidRDefault="003C33A7" w:rsidP="003C33A7">
      <w:pPr>
        <w:pStyle w:val="Heading2"/>
      </w:pPr>
      <w:bookmarkStart w:id="3" w:name="_Toc38291278"/>
      <w:r>
        <w:t>Concept of Virtual learning environment</w:t>
      </w:r>
      <w:bookmarkEnd w:id="3"/>
    </w:p>
    <w:p w14:paraId="0E22E380" w14:textId="77777777" w:rsidR="003C33A7" w:rsidRDefault="003C33A7" w:rsidP="003C33A7">
      <w:r>
        <w:t xml:space="preserve">According to </w:t>
      </w:r>
      <w:r w:rsidRPr="007C489C">
        <w:t>Alves</w:t>
      </w:r>
      <w:r w:rsidR="00AB66D3">
        <w:t xml:space="preserve"> </w:t>
      </w:r>
      <w:r w:rsidRPr="00F2356F">
        <w:rPr>
          <w:i/>
        </w:rPr>
        <w:t>et al</w:t>
      </w:r>
      <w:r w:rsidR="00AB66D3">
        <w:rPr>
          <w:i/>
        </w:rPr>
        <w:t>.</w:t>
      </w:r>
      <w:r>
        <w:t xml:space="preserve"> (2017), the concept of virtual learning environment is considered as a vigorous perception because of the continuing evolution of the digital technologies. It is very much potential and significant since this environment has created a wide range of learning processes that are held within the educational institutions. In the view point of </w:t>
      </w:r>
      <w:r w:rsidRPr="000F695D">
        <w:t>Hamid</w:t>
      </w:r>
      <w:r w:rsidR="00AB66D3">
        <w:t xml:space="preserve"> </w:t>
      </w:r>
      <w:r w:rsidRPr="00D12383">
        <w:rPr>
          <w:i/>
        </w:rPr>
        <w:t>et al</w:t>
      </w:r>
      <w:r w:rsidR="00AB66D3">
        <w:rPr>
          <w:i/>
        </w:rPr>
        <w:t xml:space="preserve">. </w:t>
      </w:r>
      <w:r>
        <w:t xml:space="preserve">(2018), the virtual learning environments are interconnected with formal learning. It has been successful in creating a relentless interest among the students since it is provided by the privileges of internet. It has enabled the management of online learning and in the same light, it provides a wide range of relevant information about the different aspects of courses of study. </w:t>
      </w:r>
      <w:proofErr w:type="spellStart"/>
      <w:r w:rsidRPr="000F695D">
        <w:t>Santoianni</w:t>
      </w:r>
      <w:proofErr w:type="spellEnd"/>
      <w:r>
        <w:t xml:space="preserve"> </w:t>
      </w:r>
      <w:r w:rsidRPr="00E82B2B">
        <w:rPr>
          <w:i/>
        </w:rPr>
        <w:t>et al</w:t>
      </w:r>
      <w:r w:rsidR="002228B4">
        <w:rPr>
          <w:i/>
        </w:rPr>
        <w:t>.</w:t>
      </w:r>
      <w:r>
        <w:rPr>
          <w:i/>
        </w:rPr>
        <w:t xml:space="preserve"> </w:t>
      </w:r>
      <w:r>
        <w:t xml:space="preserve">(2018), emphasizes that the concept of virtual learning environment predominantly aims in distributing the contents and assessment of the process of learning. The concept of virtual learning environment has involved a few dimensions and among them, the most preferable one is connected with virtual space, time and resources. Virtual learning </w:t>
      </w:r>
      <w:r>
        <w:lastRenderedPageBreak/>
        <w:t xml:space="preserve">environment has taken the initiative to provide a set of relevant information to the educational institutions that stand for a great quality and value. The virtual learning is used in modern education system through online by discussing about the various aspects of the content that are related to education. </w:t>
      </w:r>
    </w:p>
    <w:p w14:paraId="6B7E4DE2" w14:textId="77777777" w:rsidR="003C33A7" w:rsidRDefault="003C33A7" w:rsidP="003C33A7">
      <w:pPr>
        <w:pStyle w:val="Heading2"/>
      </w:pPr>
      <w:bookmarkStart w:id="4" w:name="_Toc38291279"/>
      <w:r>
        <w:t>Model of Virtual learning environment</w:t>
      </w:r>
      <w:bookmarkEnd w:id="4"/>
    </w:p>
    <w:p w14:paraId="677ED3A1" w14:textId="77777777" w:rsidR="003C33A7" w:rsidRDefault="003C33A7" w:rsidP="003C33A7">
      <w:r>
        <w:t>The Shareable Content Object Reference Model that is rather known as SCORM</w:t>
      </w:r>
      <w:r w:rsidR="00BE089A">
        <w:t xml:space="preserve"> </w:t>
      </w:r>
      <w:r>
        <w:t xml:space="preserve">is very much associated with the concept of virtual learning environment. According to Najafi (2016), this model specifically deals with the development of learning processes. This model provides the essentiality of the subject that has been taught within the educational institutions since the content has the significance and standards that provide a great deal of knowledge to the educators and the learners. In the view point of </w:t>
      </w:r>
      <w:r w:rsidRPr="003B6E44">
        <w:t>Chang</w:t>
      </w:r>
      <w:r w:rsidR="002228B4">
        <w:t xml:space="preserve"> </w:t>
      </w:r>
      <w:r>
        <w:t xml:space="preserve">(2018), this model has made the scope and the purpose of the VLE more convenient and transparent. This model has ensured the high quality of education by providing the suitable and appropriate information about the content to the learners. In this way, the learners become effective and attach themselves to the virtual learning environment. </w:t>
      </w:r>
    </w:p>
    <w:p w14:paraId="0789C380" w14:textId="77777777" w:rsidR="003C33A7" w:rsidRDefault="003C33A7" w:rsidP="003C33A7">
      <w:pPr>
        <w:jc w:val="center"/>
      </w:pPr>
      <w:r>
        <w:rPr>
          <w:noProof/>
          <w:lang w:eastAsia="en-GB"/>
        </w:rPr>
        <w:drawing>
          <wp:inline distT="0" distB="0" distL="0" distR="0" wp14:anchorId="5FF314C1" wp14:editId="0B702348">
            <wp:extent cx="3495675" cy="2409825"/>
            <wp:effectExtent l="19050" t="0" r="9525" b="0"/>
            <wp:docPr id="1" name="Picture 1" descr="SCORM - Instructional Design and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RM - Instructional Design and Training"/>
                    <pic:cNvPicPr>
                      <a:picLocks noChangeAspect="1" noChangeArrowheads="1"/>
                    </pic:cNvPicPr>
                  </pic:nvPicPr>
                  <pic:blipFill>
                    <a:blip r:embed="rId7"/>
                    <a:srcRect/>
                    <a:stretch>
                      <a:fillRect/>
                    </a:stretch>
                  </pic:blipFill>
                  <pic:spPr bwMode="auto">
                    <a:xfrm>
                      <a:off x="0" y="0"/>
                      <a:ext cx="3495675" cy="2409825"/>
                    </a:xfrm>
                    <a:prstGeom prst="rect">
                      <a:avLst/>
                    </a:prstGeom>
                    <a:noFill/>
                    <a:ln w="9525">
                      <a:noFill/>
                      <a:miter lim="800000"/>
                      <a:headEnd/>
                      <a:tailEnd/>
                    </a:ln>
                  </pic:spPr>
                </pic:pic>
              </a:graphicData>
            </a:graphic>
          </wp:inline>
        </w:drawing>
      </w:r>
    </w:p>
    <w:p w14:paraId="4B1DAA37" w14:textId="77777777" w:rsidR="003C33A7" w:rsidRPr="00623E2B" w:rsidRDefault="003C33A7" w:rsidP="003C33A7">
      <w:pPr>
        <w:jc w:val="center"/>
        <w:rPr>
          <w:b/>
        </w:rPr>
      </w:pPr>
      <w:r w:rsidRPr="00623E2B">
        <w:rPr>
          <w:b/>
        </w:rPr>
        <w:t>Figure 1: SCORM Model</w:t>
      </w:r>
    </w:p>
    <w:p w14:paraId="4C17D9F8" w14:textId="77777777" w:rsidR="003C33A7" w:rsidRDefault="003C33A7" w:rsidP="003C33A7">
      <w:pPr>
        <w:jc w:val="center"/>
      </w:pPr>
      <w:r>
        <w:t>(Source: Najafi, 2016)</w:t>
      </w:r>
    </w:p>
    <w:p w14:paraId="4A11DEB4" w14:textId="77777777" w:rsidR="003C33A7" w:rsidRDefault="003C33A7" w:rsidP="003C33A7">
      <w:pPr>
        <w:pStyle w:val="Heading2"/>
      </w:pPr>
      <w:bookmarkStart w:id="5" w:name="_Toc38291280"/>
      <w:r>
        <w:t>Importance of virtual learning environments on student's learning experience</w:t>
      </w:r>
      <w:bookmarkEnd w:id="5"/>
    </w:p>
    <w:p w14:paraId="2A99708A" w14:textId="77777777" w:rsidR="003C33A7" w:rsidRDefault="003C33A7" w:rsidP="003C33A7">
      <w:r>
        <w:t xml:space="preserve">According to Ismail </w:t>
      </w:r>
      <w:r w:rsidRPr="006203ED">
        <w:t>and Hamid</w:t>
      </w:r>
      <w:r w:rsidR="002228B4">
        <w:t xml:space="preserve"> </w:t>
      </w:r>
      <w:r>
        <w:t xml:space="preserve">(2018), the virtual learning environments have created an admirable impact on the student's learning experience. The students are developing their knowledge by getting a lot of information about various contents. The tutors have undertaken </w:t>
      </w:r>
      <w:r>
        <w:lastRenderedPageBreak/>
        <w:t>the job to provide guidance to the students and motivate them through online discussion in the virtual learning environment. It creates a great impact on the students' learning and as a result, they have been able to solve the questionnaires, assignments by themselves. In the view point of</w:t>
      </w:r>
      <w:r w:rsidR="002228B4">
        <w:t xml:space="preserve"> </w:t>
      </w:r>
      <w:proofErr w:type="spellStart"/>
      <w:r>
        <w:t>Alzahrani</w:t>
      </w:r>
      <w:proofErr w:type="spellEnd"/>
      <w:r>
        <w:t xml:space="preserve"> (2017), the students are able to give feedback to the tutors in the virtual learning environment. In this way, the effectiveness and endeavours of the students have been improved and they tend to know more about the content. They have become more informative and engage themselves in this comfortable process of learning.</w:t>
      </w:r>
    </w:p>
    <w:p w14:paraId="5B7F2D1B" w14:textId="77777777" w:rsidR="003C33A7" w:rsidRPr="00DC776B" w:rsidRDefault="003C33A7" w:rsidP="003C33A7">
      <w:pPr>
        <w:pStyle w:val="Heading1"/>
        <w:rPr>
          <w:rFonts w:cs="Times New Roman"/>
          <w:szCs w:val="24"/>
          <w:shd w:val="clear" w:color="auto" w:fill="FFFFFF"/>
        </w:rPr>
      </w:pPr>
      <w:bookmarkStart w:id="6" w:name="_Toc38291281"/>
      <w:r w:rsidRPr="00DC776B">
        <w:rPr>
          <w:rFonts w:cs="Times New Roman"/>
          <w:szCs w:val="24"/>
          <w:shd w:val="clear" w:color="auto" w:fill="FFFFFF"/>
        </w:rPr>
        <w:t>4. Research methods and methodologies</w:t>
      </w:r>
      <w:bookmarkEnd w:id="6"/>
    </w:p>
    <w:p w14:paraId="38F24FE2" w14:textId="77777777" w:rsidR="003C33A7" w:rsidRPr="00DC776B" w:rsidRDefault="003C33A7" w:rsidP="003C33A7">
      <w:pPr>
        <w:rPr>
          <w:rFonts w:cs="Times New Roman"/>
          <w:szCs w:val="24"/>
        </w:rPr>
      </w:pPr>
      <w:r w:rsidRPr="00DC776B">
        <w:rPr>
          <w:rFonts w:cs="Times New Roman"/>
          <w:szCs w:val="24"/>
        </w:rPr>
        <w:t>This section of the research is associated with the understanding of the methods to be undertaken further in the research. The data gathering and analysis have been scientifically conducted, with positivism research philosophy and no new theory or model has been developed in the research, hence adopting deductive research approach, based on descriptive research design (</w:t>
      </w:r>
      <w:r w:rsidRPr="00DC776B">
        <w:rPr>
          <w:rFonts w:cs="Times New Roman"/>
          <w:color w:val="222222"/>
          <w:szCs w:val="24"/>
          <w:shd w:val="clear" w:color="auto" w:fill="FFFFFF"/>
        </w:rPr>
        <w:t>Kumar, 2019)</w:t>
      </w:r>
      <w:r w:rsidRPr="00DC776B">
        <w:rPr>
          <w:rFonts w:cs="Times New Roman"/>
          <w:szCs w:val="24"/>
        </w:rPr>
        <w:t xml:space="preserve">. Both primary and secondary types of research have been conducted in the study. </w:t>
      </w:r>
    </w:p>
    <w:p w14:paraId="42EF5A3B" w14:textId="77777777" w:rsidR="003C33A7" w:rsidRPr="00DC776B" w:rsidRDefault="003C33A7" w:rsidP="003C33A7">
      <w:pPr>
        <w:pStyle w:val="Heading2"/>
        <w:rPr>
          <w:rFonts w:cs="Times New Roman"/>
          <w:szCs w:val="24"/>
        </w:rPr>
      </w:pPr>
      <w:bookmarkStart w:id="7" w:name="_Toc38291282"/>
      <w:r w:rsidRPr="00DC776B">
        <w:rPr>
          <w:rFonts w:cs="Times New Roman"/>
          <w:szCs w:val="24"/>
        </w:rPr>
        <w:t>Qualitative</w:t>
      </w:r>
      <w:bookmarkEnd w:id="7"/>
    </w:p>
    <w:p w14:paraId="73656E0F" w14:textId="77777777" w:rsidR="003C33A7" w:rsidRPr="00DC776B" w:rsidRDefault="003C33A7" w:rsidP="003C33A7">
      <w:pPr>
        <w:rPr>
          <w:rFonts w:cs="Times New Roman"/>
          <w:szCs w:val="24"/>
        </w:rPr>
      </w:pPr>
      <w:r w:rsidRPr="00DC776B">
        <w:rPr>
          <w:rFonts w:cs="Times New Roman"/>
          <w:szCs w:val="24"/>
        </w:rPr>
        <w:t xml:space="preserve">Qualitative research is associated with subjective data. Such type of data </w:t>
      </w:r>
      <w:proofErr w:type="gramStart"/>
      <w:r w:rsidRPr="00DC776B">
        <w:rPr>
          <w:rFonts w:cs="Times New Roman"/>
          <w:szCs w:val="24"/>
        </w:rPr>
        <w:t>are</w:t>
      </w:r>
      <w:proofErr w:type="gramEnd"/>
      <w:r w:rsidRPr="00DC776B">
        <w:rPr>
          <w:rFonts w:cs="Times New Roman"/>
          <w:szCs w:val="24"/>
        </w:rPr>
        <w:t xml:space="preserve"> non-numerical in nature and cannot be analysed through statistical tools (</w:t>
      </w:r>
      <w:r w:rsidRPr="00DC776B">
        <w:rPr>
          <w:rFonts w:cs="Times New Roman"/>
          <w:color w:val="222222"/>
          <w:szCs w:val="24"/>
          <w:shd w:val="clear" w:color="auto" w:fill="FFFFFF"/>
        </w:rPr>
        <w:t>Bryman, 2017)</w:t>
      </w:r>
      <w:r w:rsidRPr="00DC776B">
        <w:rPr>
          <w:rFonts w:cs="Times New Roman"/>
          <w:szCs w:val="24"/>
        </w:rPr>
        <w:t>. Qualitative data generally associate with expert opinions or in-depth information that cannot be achieved through numerical data. In this research, qualitative data has been included in the literature review, where secondary data collection method has been used. Existing and contemporary books and journal articles have been referred to.</w:t>
      </w:r>
    </w:p>
    <w:p w14:paraId="153C337B" w14:textId="77777777" w:rsidR="003C33A7" w:rsidRPr="00DC776B" w:rsidRDefault="003C33A7" w:rsidP="003C33A7">
      <w:pPr>
        <w:pStyle w:val="Heading2"/>
        <w:rPr>
          <w:rFonts w:cs="Times New Roman"/>
          <w:szCs w:val="24"/>
        </w:rPr>
      </w:pPr>
      <w:bookmarkStart w:id="8" w:name="_Toc38291283"/>
      <w:r w:rsidRPr="00DC776B">
        <w:rPr>
          <w:rFonts w:cs="Times New Roman"/>
          <w:szCs w:val="24"/>
        </w:rPr>
        <w:t>Quantitative</w:t>
      </w:r>
      <w:bookmarkEnd w:id="8"/>
      <w:r w:rsidRPr="00DC776B">
        <w:rPr>
          <w:rFonts w:cs="Times New Roman"/>
          <w:szCs w:val="24"/>
        </w:rPr>
        <w:t xml:space="preserve"> </w:t>
      </w:r>
    </w:p>
    <w:p w14:paraId="418FBD3E" w14:textId="77777777" w:rsidR="003C33A7" w:rsidRPr="00DC776B" w:rsidRDefault="003C33A7" w:rsidP="003C33A7">
      <w:pPr>
        <w:rPr>
          <w:rFonts w:cs="Times New Roman"/>
          <w:szCs w:val="24"/>
        </w:rPr>
      </w:pPr>
      <w:r w:rsidRPr="00DC776B">
        <w:rPr>
          <w:rFonts w:cs="Times New Roman"/>
          <w:szCs w:val="24"/>
        </w:rPr>
        <w:t>As opposed to qualitative research, quantitative research is associated with numerical data and the analysis is mathematically or statistically driven (</w:t>
      </w:r>
      <w:r w:rsidRPr="00DC776B">
        <w:rPr>
          <w:rFonts w:cs="Times New Roman"/>
          <w:color w:val="222222"/>
          <w:szCs w:val="24"/>
          <w:shd w:val="clear" w:color="auto" w:fill="FFFFFF"/>
        </w:rPr>
        <w:t>Bryman, 2017)</w:t>
      </w:r>
      <w:r w:rsidRPr="00DC776B">
        <w:rPr>
          <w:rFonts w:cs="Times New Roman"/>
          <w:szCs w:val="24"/>
        </w:rPr>
        <w:t xml:space="preserve">. This concerns empirical investigations that are derived from the population as a whole or a sample. In this research, quantitative research has been adopted through the conduction of a survey on a number of students, where their opinions have been conveniently converted into numbers. </w:t>
      </w:r>
    </w:p>
    <w:p w14:paraId="425BB8E8" w14:textId="77777777" w:rsidR="003C33A7" w:rsidRPr="00DC776B" w:rsidRDefault="003C33A7" w:rsidP="003C33A7">
      <w:pPr>
        <w:pStyle w:val="Heading2"/>
        <w:rPr>
          <w:rFonts w:cs="Times New Roman"/>
          <w:szCs w:val="24"/>
        </w:rPr>
      </w:pPr>
      <w:bookmarkStart w:id="9" w:name="_Toc38291284"/>
      <w:r w:rsidRPr="00DC776B">
        <w:rPr>
          <w:rFonts w:cs="Times New Roman"/>
          <w:szCs w:val="24"/>
        </w:rPr>
        <w:lastRenderedPageBreak/>
        <w:t>Sample and sample size</w:t>
      </w:r>
      <w:bookmarkEnd w:id="9"/>
      <w:r w:rsidRPr="00DC776B">
        <w:rPr>
          <w:rFonts w:cs="Times New Roman"/>
          <w:szCs w:val="24"/>
        </w:rPr>
        <w:t xml:space="preserve"> </w:t>
      </w:r>
    </w:p>
    <w:p w14:paraId="53D17DC3" w14:textId="77777777" w:rsidR="003C33A7" w:rsidRPr="00DC776B" w:rsidRDefault="003C33A7" w:rsidP="003C33A7">
      <w:pPr>
        <w:rPr>
          <w:rFonts w:cs="Times New Roman"/>
          <w:szCs w:val="24"/>
        </w:rPr>
      </w:pPr>
      <w:r w:rsidRPr="00DC776B">
        <w:rPr>
          <w:rFonts w:cs="Times New Roman"/>
          <w:szCs w:val="24"/>
        </w:rPr>
        <w:t>A sample is a part of the population, representing the whole in research. The representation of the sample depends on the choice of the sampling technique or the way the participants have been chosen (</w:t>
      </w:r>
      <w:proofErr w:type="spellStart"/>
      <w:r w:rsidRPr="00DC776B">
        <w:rPr>
          <w:rFonts w:cs="Times New Roman"/>
          <w:color w:val="222222"/>
          <w:szCs w:val="24"/>
          <w:shd w:val="clear" w:color="auto" w:fill="FFFFFF"/>
        </w:rPr>
        <w:t>Etikan</w:t>
      </w:r>
      <w:proofErr w:type="spellEnd"/>
      <w:r w:rsidRPr="00DC776B">
        <w:rPr>
          <w:rFonts w:cs="Times New Roman"/>
          <w:color w:val="222222"/>
          <w:szCs w:val="24"/>
          <w:shd w:val="clear" w:color="auto" w:fill="FFFFFF"/>
        </w:rPr>
        <w:t xml:space="preserve"> and </w:t>
      </w:r>
      <w:proofErr w:type="spellStart"/>
      <w:r w:rsidRPr="00DC776B">
        <w:rPr>
          <w:rFonts w:cs="Times New Roman"/>
          <w:color w:val="222222"/>
          <w:szCs w:val="24"/>
          <w:shd w:val="clear" w:color="auto" w:fill="FFFFFF"/>
        </w:rPr>
        <w:t>Bala</w:t>
      </w:r>
      <w:proofErr w:type="spellEnd"/>
      <w:r w:rsidRPr="00DC776B">
        <w:rPr>
          <w:rFonts w:cs="Times New Roman"/>
          <w:color w:val="222222"/>
          <w:szCs w:val="24"/>
          <w:shd w:val="clear" w:color="auto" w:fill="FFFFFF"/>
        </w:rPr>
        <w:t>, 2017)</w:t>
      </w:r>
      <w:r w:rsidRPr="00DC776B">
        <w:rPr>
          <w:rFonts w:cs="Times New Roman"/>
          <w:szCs w:val="24"/>
        </w:rPr>
        <w:t>. For the purpose of the survey, simple random sampling has been used for the selection of participant students for the research. Sample size refers to the number of observations involved with the survey. Twenty-five students have been surveyed, given they are from the London campus of University of Wales Trinity Saint David.</w:t>
      </w:r>
    </w:p>
    <w:p w14:paraId="26D287BF" w14:textId="77777777" w:rsidR="003C33A7" w:rsidRPr="00DC776B" w:rsidRDefault="003C33A7" w:rsidP="003C33A7">
      <w:pPr>
        <w:pStyle w:val="Heading2"/>
        <w:rPr>
          <w:rFonts w:cs="Times New Roman"/>
          <w:szCs w:val="24"/>
        </w:rPr>
      </w:pPr>
      <w:bookmarkStart w:id="10" w:name="_Toc38291285"/>
      <w:r w:rsidRPr="00DC776B">
        <w:rPr>
          <w:rFonts w:cs="Times New Roman"/>
          <w:szCs w:val="24"/>
        </w:rPr>
        <w:t>Data collection tools</w:t>
      </w:r>
      <w:bookmarkEnd w:id="10"/>
      <w:r w:rsidRPr="00DC776B">
        <w:rPr>
          <w:rFonts w:cs="Times New Roman"/>
          <w:szCs w:val="24"/>
        </w:rPr>
        <w:t xml:space="preserve"> </w:t>
      </w:r>
    </w:p>
    <w:p w14:paraId="75AE5F0F" w14:textId="77777777" w:rsidR="003C33A7" w:rsidRPr="00DC776B" w:rsidRDefault="003C33A7" w:rsidP="003C33A7">
      <w:pPr>
        <w:rPr>
          <w:rFonts w:cs="Times New Roman"/>
          <w:szCs w:val="24"/>
        </w:rPr>
      </w:pPr>
      <w:r w:rsidRPr="00DC776B">
        <w:rPr>
          <w:rFonts w:cs="Times New Roman"/>
          <w:szCs w:val="24"/>
        </w:rPr>
        <w:t>Given the situation of the global pandemic with COVID 19, the data collection tools have been wisely chosen. The qualitative research has been done through online research materials. Libraries have been avoided in order to maintain social distancing. For the primary and quantitative data collection through a survey, a questionnaire has been mailed out through online medium (</w:t>
      </w:r>
      <w:r w:rsidRPr="00DC776B">
        <w:rPr>
          <w:rFonts w:cs="Times New Roman"/>
          <w:color w:val="222222"/>
          <w:szCs w:val="24"/>
          <w:shd w:val="clear" w:color="auto" w:fill="FFFFFF"/>
        </w:rPr>
        <w:t>Kumar, 2019)</w:t>
      </w:r>
      <w:r w:rsidRPr="00DC776B">
        <w:rPr>
          <w:rFonts w:cs="Times New Roman"/>
          <w:szCs w:val="24"/>
        </w:rPr>
        <w:t>. The questions for each participant had been identified so as to ensure that the analysis of data is not difficult. A consent form had also been attached in the mail (refer to the appendix).</w:t>
      </w:r>
    </w:p>
    <w:p w14:paraId="3D81B6E3" w14:textId="77777777" w:rsidR="003C33A7" w:rsidRPr="00DC776B" w:rsidRDefault="003C33A7" w:rsidP="003C33A7">
      <w:pPr>
        <w:pStyle w:val="Heading2"/>
        <w:rPr>
          <w:rFonts w:cs="Times New Roman"/>
          <w:szCs w:val="24"/>
        </w:rPr>
      </w:pPr>
      <w:bookmarkStart w:id="11" w:name="_Toc38291286"/>
      <w:r w:rsidRPr="00DC776B">
        <w:rPr>
          <w:rFonts w:cs="Times New Roman"/>
          <w:szCs w:val="24"/>
        </w:rPr>
        <w:t>Ethical considerations</w:t>
      </w:r>
      <w:bookmarkEnd w:id="11"/>
      <w:r w:rsidRPr="00DC776B">
        <w:rPr>
          <w:rFonts w:cs="Times New Roman"/>
          <w:szCs w:val="24"/>
        </w:rPr>
        <w:t xml:space="preserve"> </w:t>
      </w:r>
    </w:p>
    <w:p w14:paraId="345206CB" w14:textId="77777777" w:rsidR="003C33A7" w:rsidRPr="00DC776B" w:rsidRDefault="003C33A7" w:rsidP="003C33A7">
      <w:pPr>
        <w:rPr>
          <w:rFonts w:cs="Times New Roman"/>
          <w:szCs w:val="24"/>
        </w:rPr>
      </w:pPr>
      <w:r w:rsidRPr="00DC776B">
        <w:rPr>
          <w:rFonts w:cs="Times New Roman"/>
          <w:szCs w:val="24"/>
        </w:rPr>
        <w:t xml:space="preserve">The data has been collected keeping in mind the tenets of Data Protection Act 2018 (Carey, 2018). The identity of the participants had been kept confidential. The participants were assured that they would not be exploited and what the research was about. No bribery or forceful participation was involved in the survey. </w:t>
      </w:r>
    </w:p>
    <w:p w14:paraId="49DB7BE7" w14:textId="77777777" w:rsidR="003C33A7" w:rsidRPr="00DC776B" w:rsidRDefault="003C33A7" w:rsidP="003C33A7">
      <w:pPr>
        <w:pStyle w:val="Heading1"/>
        <w:rPr>
          <w:rFonts w:cs="Times New Roman"/>
          <w:szCs w:val="24"/>
          <w:shd w:val="clear" w:color="auto" w:fill="FFFFFF"/>
        </w:rPr>
      </w:pPr>
      <w:bookmarkStart w:id="12" w:name="_Toc38291287"/>
      <w:r w:rsidRPr="00DC776B">
        <w:rPr>
          <w:rFonts w:cs="Times New Roman"/>
          <w:szCs w:val="24"/>
          <w:shd w:val="clear" w:color="auto" w:fill="FFFFFF"/>
        </w:rPr>
        <w:t>5. Analysis and Discussions</w:t>
      </w:r>
      <w:bookmarkEnd w:id="12"/>
    </w:p>
    <w:p w14:paraId="042D24D0" w14:textId="77777777" w:rsidR="003C33A7" w:rsidRPr="00DC776B" w:rsidRDefault="003C33A7" w:rsidP="003C33A7">
      <w:pPr>
        <w:pStyle w:val="Heading2"/>
        <w:rPr>
          <w:rFonts w:cs="Times New Roman"/>
          <w:szCs w:val="24"/>
        </w:rPr>
      </w:pPr>
      <w:bookmarkStart w:id="13" w:name="_Toc38291288"/>
      <w:r w:rsidRPr="00DC776B">
        <w:rPr>
          <w:rFonts w:cs="Times New Roman"/>
          <w:szCs w:val="24"/>
        </w:rPr>
        <w:t>Analyses:</w:t>
      </w:r>
      <w:bookmarkEnd w:id="13"/>
      <w:r w:rsidRPr="00DC776B">
        <w:rPr>
          <w:rFonts w:cs="Times New Roman"/>
          <w:szCs w:val="24"/>
        </w:rPr>
        <w:t xml:space="preserve"> </w:t>
      </w:r>
    </w:p>
    <w:p w14:paraId="52E9F583" w14:textId="77777777" w:rsidR="003C33A7" w:rsidRPr="00DC776B" w:rsidRDefault="003C33A7" w:rsidP="003C33A7">
      <w:pPr>
        <w:rPr>
          <w:rFonts w:cs="Times New Roman"/>
          <w:szCs w:val="24"/>
        </w:rPr>
      </w:pPr>
      <w:r w:rsidRPr="00DC776B">
        <w:rPr>
          <w:rStyle w:val="Heading4Char"/>
          <w:rFonts w:cs="Times New Roman"/>
          <w:szCs w:val="24"/>
        </w:rPr>
        <w:t>Analysis of Q1</w:t>
      </w:r>
      <w:r w:rsidRPr="00DC776B">
        <w:rPr>
          <w:rFonts w:cs="Times New Roman"/>
          <w:szCs w:val="24"/>
        </w:rPr>
        <w:t>: How dependent are you on the online research materials available on Moodle?</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3C33A7" w:rsidRPr="00DC776B" w14:paraId="5AF4C11B"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C7409"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C681E"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321A2"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E42C8"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Percentage</w:t>
            </w:r>
          </w:p>
        </w:tc>
      </w:tr>
      <w:tr w:rsidR="003C33A7" w:rsidRPr="00DC776B" w14:paraId="070B3AB2"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1097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5003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5D355"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95B2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24%</w:t>
            </w:r>
          </w:p>
        </w:tc>
      </w:tr>
      <w:tr w:rsidR="003C33A7" w:rsidRPr="00DC776B" w14:paraId="42228BFE"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7695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lastRenderedPageBreak/>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24FE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F59EE"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9EE95"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40%</w:t>
            </w:r>
          </w:p>
        </w:tc>
      </w:tr>
      <w:tr w:rsidR="003C33A7" w:rsidRPr="00DC776B" w14:paraId="72943F89"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15C2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90595"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7EE8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87BE18"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r>
      <w:tr w:rsidR="003C33A7" w:rsidRPr="00DC776B" w14:paraId="00C24106"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65A0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90CF8"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3700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E29B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16%</w:t>
            </w:r>
          </w:p>
        </w:tc>
      </w:tr>
      <w:tr w:rsidR="003C33A7" w:rsidRPr="00DC776B" w14:paraId="3897107E"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52ED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3AA27"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3859E"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9C42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8%</w:t>
            </w:r>
          </w:p>
        </w:tc>
      </w:tr>
    </w:tbl>
    <w:p w14:paraId="16608313" w14:textId="77777777" w:rsidR="003C33A7" w:rsidRPr="00DC776B" w:rsidRDefault="003C33A7" w:rsidP="003C33A7">
      <w:pPr>
        <w:jc w:val="center"/>
        <w:rPr>
          <w:rFonts w:cs="Times New Roman"/>
          <w:szCs w:val="24"/>
        </w:rPr>
      </w:pPr>
    </w:p>
    <w:p w14:paraId="0F912674" w14:textId="77777777" w:rsidR="003C33A7" w:rsidRPr="00DC776B" w:rsidRDefault="003C33A7" w:rsidP="003C33A7">
      <w:pPr>
        <w:jc w:val="center"/>
        <w:rPr>
          <w:rFonts w:cs="Times New Roman"/>
          <w:szCs w:val="24"/>
        </w:rPr>
      </w:pPr>
      <w:r w:rsidRPr="00DC776B">
        <w:rPr>
          <w:rFonts w:cs="Times New Roman"/>
          <w:noProof/>
          <w:szCs w:val="24"/>
          <w:lang w:eastAsia="en-GB"/>
        </w:rPr>
        <w:drawing>
          <wp:inline distT="0" distB="0" distL="0" distR="0" wp14:anchorId="68063B99" wp14:editId="5229507F">
            <wp:extent cx="5486400" cy="3200400"/>
            <wp:effectExtent l="19050" t="0" r="1905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7CEC9B" w14:textId="77777777" w:rsidR="003C33A7" w:rsidRPr="00DC776B" w:rsidRDefault="003C33A7" w:rsidP="003C33A7">
      <w:pPr>
        <w:rPr>
          <w:rFonts w:cs="Times New Roman"/>
          <w:szCs w:val="24"/>
        </w:rPr>
      </w:pPr>
      <w:r w:rsidRPr="00DC776B">
        <w:rPr>
          <w:rFonts w:cs="Times New Roman"/>
          <w:szCs w:val="24"/>
        </w:rPr>
        <w:t xml:space="preserve">The above bar diagram shows there is a higher level of responses for dependency on VLE. 64% of students tend to be overly dependent on online materials. However, there are some significant portion who are not </w:t>
      </w:r>
    </w:p>
    <w:p w14:paraId="298DE68E" w14:textId="77777777" w:rsidR="003C33A7" w:rsidRPr="00DC776B" w:rsidRDefault="003C33A7" w:rsidP="003C33A7">
      <w:pPr>
        <w:rPr>
          <w:rFonts w:cs="Times New Roman"/>
          <w:szCs w:val="24"/>
        </w:rPr>
      </w:pPr>
      <w:r w:rsidRPr="00DC776B">
        <w:rPr>
          <w:rStyle w:val="Heading4Char"/>
          <w:rFonts w:cs="Times New Roman"/>
          <w:szCs w:val="24"/>
        </w:rPr>
        <w:t>Analysis of Q2:</w:t>
      </w:r>
      <w:r w:rsidRPr="00DC776B">
        <w:rPr>
          <w:rFonts w:cs="Times New Roman"/>
          <w:szCs w:val="24"/>
        </w:rPr>
        <w:t xml:space="preserve"> How far do you agree that online materials are better than reading from the hard copy? </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3C33A7" w:rsidRPr="00DC776B" w14:paraId="29C89515"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28CCF"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0B604"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3A8F9"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61321"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Percentage</w:t>
            </w:r>
          </w:p>
        </w:tc>
      </w:tr>
      <w:tr w:rsidR="003C33A7" w:rsidRPr="00DC776B" w14:paraId="4342F879"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C140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lastRenderedPageBreak/>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94E3C"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B356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C1A8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24</w:t>
            </w:r>
          </w:p>
        </w:tc>
      </w:tr>
      <w:tr w:rsidR="003C33A7" w:rsidRPr="00DC776B" w14:paraId="2D5EAD8C"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319C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1406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1CB73"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6CE8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48</w:t>
            </w:r>
          </w:p>
        </w:tc>
      </w:tr>
      <w:tr w:rsidR="003C33A7" w:rsidRPr="00DC776B" w14:paraId="1B335F2B"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4A1C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F724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F50C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BA7D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0%</w:t>
            </w:r>
          </w:p>
        </w:tc>
      </w:tr>
      <w:tr w:rsidR="003C33A7" w:rsidRPr="00DC776B" w14:paraId="75694D6E"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6A99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5162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04350"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43503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r>
      <w:tr w:rsidR="003C33A7" w:rsidRPr="00DC776B" w14:paraId="24373D74"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C740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C7FD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2587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9A26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16</w:t>
            </w:r>
          </w:p>
        </w:tc>
      </w:tr>
    </w:tbl>
    <w:p w14:paraId="763D594A" w14:textId="77777777" w:rsidR="003C33A7" w:rsidRPr="00DC776B" w:rsidRDefault="003C33A7" w:rsidP="003C33A7">
      <w:pPr>
        <w:jc w:val="center"/>
        <w:rPr>
          <w:rFonts w:cs="Times New Roman"/>
          <w:szCs w:val="24"/>
        </w:rPr>
      </w:pPr>
    </w:p>
    <w:p w14:paraId="2A975708" w14:textId="77777777" w:rsidR="003C33A7" w:rsidRPr="00DC776B" w:rsidRDefault="003C33A7" w:rsidP="003C33A7">
      <w:pPr>
        <w:jc w:val="center"/>
        <w:rPr>
          <w:rFonts w:cs="Times New Roman"/>
          <w:szCs w:val="24"/>
        </w:rPr>
      </w:pPr>
      <w:r w:rsidRPr="00DC776B">
        <w:rPr>
          <w:rFonts w:cs="Times New Roman"/>
          <w:noProof/>
          <w:szCs w:val="24"/>
          <w:lang w:eastAsia="en-GB"/>
        </w:rPr>
        <w:drawing>
          <wp:inline distT="0" distB="0" distL="0" distR="0" wp14:anchorId="1601F1E7" wp14:editId="63A9F59F">
            <wp:extent cx="5486400" cy="3200400"/>
            <wp:effectExtent l="19050" t="0" r="1905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F29E28" w14:textId="77777777" w:rsidR="003C33A7" w:rsidRPr="00DC776B" w:rsidRDefault="003C33A7" w:rsidP="003C33A7">
      <w:pPr>
        <w:rPr>
          <w:rFonts w:cs="Times New Roman"/>
          <w:szCs w:val="24"/>
        </w:rPr>
      </w:pPr>
      <w:r w:rsidRPr="00DC776B">
        <w:rPr>
          <w:rFonts w:cs="Times New Roman"/>
          <w:szCs w:val="24"/>
        </w:rPr>
        <w:t>The above diagram shows that 24% has strongly agreed and 72% has overall agreed to the fact that reading online is better than reading offline. About 28% of the students still like studying from hard copies.</w:t>
      </w:r>
    </w:p>
    <w:p w14:paraId="18AA2C9D" w14:textId="77777777" w:rsidR="003C33A7" w:rsidRPr="00DC776B" w:rsidRDefault="003C33A7" w:rsidP="003C33A7">
      <w:pPr>
        <w:rPr>
          <w:rFonts w:cs="Times New Roman"/>
          <w:szCs w:val="24"/>
        </w:rPr>
      </w:pPr>
      <w:r w:rsidRPr="00DC776B">
        <w:rPr>
          <w:rStyle w:val="Heading4Char"/>
          <w:rFonts w:cs="Times New Roman"/>
          <w:szCs w:val="24"/>
        </w:rPr>
        <w:t>Analysis of Q3</w:t>
      </w:r>
      <w:r w:rsidRPr="00DC776B">
        <w:rPr>
          <w:rFonts w:cs="Times New Roman"/>
          <w:szCs w:val="24"/>
        </w:rPr>
        <w:t>: How far do you agree that VLE has made it easier for you to understand your courses?</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3C33A7" w:rsidRPr="00DC776B" w14:paraId="35AB8621"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E52D5"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lastRenderedPageBreak/>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CA061"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E16B67"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210CF"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Percentage</w:t>
            </w:r>
          </w:p>
        </w:tc>
      </w:tr>
      <w:tr w:rsidR="003C33A7" w:rsidRPr="00DC776B" w14:paraId="2F0DD499"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56AEC"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39C6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4E062"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0E0D2"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20%</w:t>
            </w:r>
          </w:p>
        </w:tc>
      </w:tr>
      <w:tr w:rsidR="003C33A7" w:rsidRPr="00DC776B" w14:paraId="0DA929E4"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1B23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FEB5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5056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D509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44%</w:t>
            </w:r>
          </w:p>
        </w:tc>
      </w:tr>
      <w:tr w:rsidR="003C33A7" w:rsidRPr="00DC776B" w14:paraId="180E68AD"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8C76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771E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93B1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D374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8%</w:t>
            </w:r>
          </w:p>
        </w:tc>
      </w:tr>
      <w:tr w:rsidR="003C33A7" w:rsidRPr="00DC776B" w14:paraId="265EEFE9"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26C1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8C35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B6B93"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AC75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16%</w:t>
            </w:r>
          </w:p>
        </w:tc>
      </w:tr>
      <w:tr w:rsidR="003C33A7" w:rsidRPr="00DC776B" w14:paraId="478B7CF9"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68F2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F301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41F5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44A83"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r>
    </w:tbl>
    <w:p w14:paraId="4D464030" w14:textId="77777777" w:rsidR="003C33A7" w:rsidRPr="00DC776B" w:rsidRDefault="003C33A7" w:rsidP="003C33A7">
      <w:pPr>
        <w:rPr>
          <w:rFonts w:cs="Times New Roman"/>
          <w:szCs w:val="24"/>
        </w:rPr>
      </w:pPr>
    </w:p>
    <w:p w14:paraId="1B194236" w14:textId="77777777" w:rsidR="003C33A7" w:rsidRPr="00DC776B" w:rsidRDefault="003C33A7" w:rsidP="003C33A7">
      <w:pPr>
        <w:jc w:val="center"/>
        <w:rPr>
          <w:rFonts w:cs="Times New Roman"/>
          <w:szCs w:val="24"/>
        </w:rPr>
      </w:pPr>
      <w:r w:rsidRPr="00DC776B">
        <w:rPr>
          <w:rFonts w:cs="Times New Roman"/>
          <w:noProof/>
          <w:szCs w:val="24"/>
          <w:lang w:eastAsia="en-GB"/>
        </w:rPr>
        <w:drawing>
          <wp:inline distT="0" distB="0" distL="0" distR="0" wp14:anchorId="0A40B247" wp14:editId="6F03F547">
            <wp:extent cx="5486400" cy="3200400"/>
            <wp:effectExtent l="19050" t="0" r="19050"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0DE41D" w14:textId="77777777" w:rsidR="003C33A7" w:rsidRPr="00DC776B" w:rsidRDefault="003C33A7" w:rsidP="003C33A7">
      <w:pPr>
        <w:rPr>
          <w:rFonts w:cs="Times New Roman"/>
          <w:szCs w:val="24"/>
        </w:rPr>
      </w:pPr>
      <w:r w:rsidRPr="00DC776B">
        <w:rPr>
          <w:rFonts w:cs="Times New Roman"/>
          <w:szCs w:val="24"/>
        </w:rPr>
        <w:t xml:space="preserve">64% of the students find that the availability of VLE has made it more convenient to understand and comprehend the courses. 36% have refrained from agreeing. </w:t>
      </w:r>
    </w:p>
    <w:p w14:paraId="36F505DA" w14:textId="77777777" w:rsidR="003C33A7" w:rsidRPr="00DC776B" w:rsidRDefault="003C33A7" w:rsidP="003C33A7">
      <w:pPr>
        <w:rPr>
          <w:rFonts w:cs="Times New Roman"/>
          <w:szCs w:val="24"/>
        </w:rPr>
      </w:pPr>
      <w:r w:rsidRPr="00DC776B">
        <w:rPr>
          <w:rStyle w:val="Heading4Char"/>
          <w:rFonts w:cs="Times New Roman"/>
          <w:szCs w:val="24"/>
        </w:rPr>
        <w:t>Analysis of Q4</w:t>
      </w:r>
      <w:r w:rsidRPr="00DC776B">
        <w:rPr>
          <w:rFonts w:cs="Times New Roman"/>
          <w:szCs w:val="24"/>
        </w:rPr>
        <w:t>: Do you agree that the use of Moodle is safe?</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3C33A7" w:rsidRPr="00DC776B" w14:paraId="45E53B43"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E4373"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lastRenderedPageBreak/>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E8903"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B2A34"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EFF4E"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Percentage</w:t>
            </w:r>
          </w:p>
        </w:tc>
      </w:tr>
      <w:tr w:rsidR="003C33A7" w:rsidRPr="00DC776B" w14:paraId="2C62F614"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F50B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801A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42B9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974C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44%</w:t>
            </w:r>
          </w:p>
        </w:tc>
      </w:tr>
      <w:tr w:rsidR="003C33A7" w:rsidRPr="00DC776B" w14:paraId="3A1A969F"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735AE"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33AF0"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8E43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8532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32%</w:t>
            </w:r>
          </w:p>
        </w:tc>
      </w:tr>
      <w:tr w:rsidR="003C33A7" w:rsidRPr="00DC776B" w14:paraId="4F04C4D3"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125FC"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AEE52"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574FC"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5E667"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r>
      <w:tr w:rsidR="003C33A7" w:rsidRPr="00DC776B" w14:paraId="11836A20"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FB077"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18897"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1EE03"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94A4CE"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8%</w:t>
            </w:r>
          </w:p>
        </w:tc>
      </w:tr>
      <w:tr w:rsidR="003C33A7" w:rsidRPr="00DC776B" w14:paraId="2C8D425F"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8B133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DB4D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EB5D3"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2622E"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w:t>
            </w:r>
          </w:p>
        </w:tc>
      </w:tr>
    </w:tbl>
    <w:p w14:paraId="4238112D" w14:textId="77777777" w:rsidR="003C33A7" w:rsidRPr="00DC776B" w:rsidRDefault="003C33A7" w:rsidP="003C33A7">
      <w:pPr>
        <w:rPr>
          <w:rFonts w:cs="Times New Roman"/>
          <w:szCs w:val="24"/>
        </w:rPr>
      </w:pPr>
    </w:p>
    <w:p w14:paraId="7BF7BCF1" w14:textId="77777777" w:rsidR="003C33A7" w:rsidRPr="00DC776B" w:rsidRDefault="003C33A7" w:rsidP="003C33A7">
      <w:pPr>
        <w:jc w:val="center"/>
        <w:rPr>
          <w:rFonts w:cs="Times New Roman"/>
          <w:szCs w:val="24"/>
        </w:rPr>
      </w:pPr>
      <w:r w:rsidRPr="00DC776B">
        <w:rPr>
          <w:rFonts w:cs="Times New Roman"/>
          <w:noProof/>
          <w:szCs w:val="24"/>
          <w:lang w:eastAsia="en-GB"/>
        </w:rPr>
        <w:drawing>
          <wp:inline distT="0" distB="0" distL="0" distR="0" wp14:anchorId="05E59A6F" wp14:editId="54624EB1">
            <wp:extent cx="5486400" cy="3200400"/>
            <wp:effectExtent l="19050" t="0" r="19050" b="0"/>
            <wp:docPr id="1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A186255" w14:textId="77777777" w:rsidR="003C33A7" w:rsidRPr="00DC776B" w:rsidRDefault="003C33A7" w:rsidP="003C33A7">
      <w:pPr>
        <w:rPr>
          <w:rFonts w:cs="Times New Roman"/>
          <w:szCs w:val="24"/>
        </w:rPr>
      </w:pPr>
      <w:r w:rsidRPr="00DC776B">
        <w:rPr>
          <w:rFonts w:cs="Times New Roman"/>
          <w:szCs w:val="24"/>
        </w:rPr>
        <w:t xml:space="preserve">Most students, about76%, feel that Moodle is safe. Only 12% have disagreed. </w:t>
      </w:r>
    </w:p>
    <w:p w14:paraId="44814F97" w14:textId="77777777" w:rsidR="003C33A7" w:rsidRPr="00DC776B" w:rsidRDefault="003C33A7" w:rsidP="003C33A7">
      <w:pPr>
        <w:rPr>
          <w:rFonts w:cs="Times New Roman"/>
          <w:szCs w:val="24"/>
        </w:rPr>
      </w:pPr>
      <w:r w:rsidRPr="00DC776B">
        <w:rPr>
          <w:rStyle w:val="Heading4Char"/>
          <w:rFonts w:cs="Times New Roman"/>
          <w:szCs w:val="24"/>
        </w:rPr>
        <w:t>Analysis of Q5</w:t>
      </w:r>
      <w:r w:rsidRPr="00DC776B">
        <w:rPr>
          <w:rFonts w:cs="Times New Roman"/>
          <w:szCs w:val="24"/>
        </w:rPr>
        <w:t>: Do you agree that teachers are equally efficient with VLE or Moodle as compared to offline classrooms?</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3C33A7" w:rsidRPr="00DC776B" w14:paraId="0260DCCE"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71F3C"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lastRenderedPageBreak/>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D6104B"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3C02BC"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1B8F1" w14:textId="77777777" w:rsidR="003C33A7" w:rsidRPr="00DC776B" w:rsidRDefault="003C33A7" w:rsidP="00511E3C">
            <w:pPr>
              <w:rPr>
                <w:rFonts w:eastAsia="Times New Roman" w:cs="Times New Roman"/>
                <w:szCs w:val="24"/>
                <w:lang w:val="en-US"/>
              </w:rPr>
            </w:pPr>
            <w:r w:rsidRPr="00DC776B">
              <w:rPr>
                <w:rFonts w:eastAsia="Times New Roman" w:cs="Times New Roman"/>
                <w:b/>
                <w:bCs/>
                <w:szCs w:val="24"/>
                <w:lang w:val="en-US"/>
              </w:rPr>
              <w:t>Percentage</w:t>
            </w:r>
          </w:p>
        </w:tc>
      </w:tr>
      <w:tr w:rsidR="003C33A7" w:rsidRPr="00DC776B" w14:paraId="6138E915"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389D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C40D1"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F93D9"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7EAD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4%</w:t>
            </w:r>
          </w:p>
        </w:tc>
      </w:tr>
      <w:tr w:rsidR="003C33A7" w:rsidRPr="00DC776B" w14:paraId="05D7A590" w14:textId="77777777" w:rsidTr="00511E3C">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2C68F"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8466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27B58"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2BE3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20%</w:t>
            </w:r>
          </w:p>
        </w:tc>
      </w:tr>
      <w:tr w:rsidR="003C33A7" w:rsidRPr="00DC776B" w14:paraId="29F32F74" w14:textId="77777777" w:rsidTr="00511E3C">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74288"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01E3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50B44"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DE1FB"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12%</w:t>
            </w:r>
          </w:p>
        </w:tc>
      </w:tr>
      <w:tr w:rsidR="003C33A7" w:rsidRPr="00DC776B" w14:paraId="6F707522"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043B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39840"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4D35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CE02A"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28%</w:t>
            </w:r>
          </w:p>
        </w:tc>
      </w:tr>
      <w:tr w:rsidR="003C33A7" w:rsidRPr="00DC776B" w14:paraId="407A2E48" w14:textId="77777777" w:rsidTr="00511E3C">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A9D4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167DD"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A81C6"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13F67" w14:textId="77777777" w:rsidR="003C33A7" w:rsidRPr="00DC776B" w:rsidRDefault="003C33A7" w:rsidP="00511E3C">
            <w:pPr>
              <w:rPr>
                <w:rFonts w:eastAsia="Times New Roman" w:cs="Times New Roman"/>
                <w:szCs w:val="24"/>
                <w:lang w:val="en-US"/>
              </w:rPr>
            </w:pPr>
            <w:r w:rsidRPr="00DC776B">
              <w:rPr>
                <w:rFonts w:eastAsia="Times New Roman" w:cs="Times New Roman"/>
                <w:szCs w:val="24"/>
                <w:lang w:val="en-US"/>
              </w:rPr>
              <w:t>36%</w:t>
            </w:r>
          </w:p>
        </w:tc>
      </w:tr>
    </w:tbl>
    <w:p w14:paraId="2A4E4E29" w14:textId="77777777" w:rsidR="003C33A7" w:rsidRPr="00DC776B" w:rsidRDefault="003C33A7" w:rsidP="003C33A7">
      <w:pPr>
        <w:rPr>
          <w:rFonts w:cs="Times New Roman"/>
          <w:szCs w:val="24"/>
        </w:rPr>
      </w:pPr>
    </w:p>
    <w:p w14:paraId="191931BF" w14:textId="77777777" w:rsidR="003C33A7" w:rsidRPr="00DC776B" w:rsidRDefault="003C33A7" w:rsidP="003C33A7">
      <w:pPr>
        <w:jc w:val="center"/>
        <w:rPr>
          <w:rFonts w:cs="Times New Roman"/>
          <w:szCs w:val="24"/>
        </w:rPr>
      </w:pPr>
      <w:r w:rsidRPr="00DC776B">
        <w:rPr>
          <w:rFonts w:cs="Times New Roman"/>
          <w:noProof/>
          <w:szCs w:val="24"/>
          <w:lang w:eastAsia="en-GB"/>
        </w:rPr>
        <w:drawing>
          <wp:inline distT="0" distB="0" distL="0" distR="0" wp14:anchorId="5A71C93F" wp14:editId="5A4253C5">
            <wp:extent cx="5486400" cy="3200400"/>
            <wp:effectExtent l="19050" t="0" r="19050" b="0"/>
            <wp:docPr id="12"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6961E5C" w14:textId="77777777" w:rsidR="003C33A7" w:rsidRPr="00DC776B" w:rsidRDefault="003C33A7" w:rsidP="003C33A7">
      <w:pPr>
        <w:rPr>
          <w:rFonts w:cs="Times New Roman"/>
          <w:szCs w:val="24"/>
        </w:rPr>
      </w:pPr>
      <w:r w:rsidRPr="00DC776B">
        <w:rPr>
          <w:rFonts w:cs="Times New Roman"/>
          <w:szCs w:val="24"/>
        </w:rPr>
        <w:t xml:space="preserve">This question has played a significant role in showing the direction of improvement associated with VLE and student learning. Majority of the students, around 64%, believe that teachers are better efficient offline than online. Only 24% feel otherwise. </w:t>
      </w:r>
    </w:p>
    <w:p w14:paraId="7817B58A" w14:textId="77777777" w:rsidR="003C33A7" w:rsidRPr="00DC776B" w:rsidRDefault="003C33A7" w:rsidP="003C33A7">
      <w:pPr>
        <w:pStyle w:val="Heading2"/>
        <w:rPr>
          <w:rFonts w:cs="Times New Roman"/>
          <w:szCs w:val="24"/>
        </w:rPr>
      </w:pPr>
      <w:bookmarkStart w:id="14" w:name="_Toc38291289"/>
      <w:r w:rsidRPr="00DC776B">
        <w:rPr>
          <w:rFonts w:cs="Times New Roman"/>
          <w:szCs w:val="24"/>
        </w:rPr>
        <w:lastRenderedPageBreak/>
        <w:t>Discussion of the findings</w:t>
      </w:r>
      <w:bookmarkEnd w:id="14"/>
      <w:r w:rsidRPr="00DC776B">
        <w:rPr>
          <w:rFonts w:cs="Times New Roman"/>
          <w:szCs w:val="24"/>
        </w:rPr>
        <w:t xml:space="preserve"> </w:t>
      </w:r>
    </w:p>
    <w:p w14:paraId="409C74BB" w14:textId="77777777" w:rsidR="003C33A7" w:rsidRPr="00DC776B" w:rsidRDefault="003C33A7" w:rsidP="003C33A7">
      <w:pPr>
        <w:rPr>
          <w:rFonts w:cs="Times New Roman"/>
          <w:szCs w:val="24"/>
        </w:rPr>
      </w:pPr>
      <w:r w:rsidRPr="00DC776B">
        <w:rPr>
          <w:rFonts w:cs="Times New Roman"/>
          <w:szCs w:val="24"/>
        </w:rPr>
        <w:t xml:space="preserve">From the secondary and primary data, it is evident that there is a huge level of convenience associated with VLE. The students can study and take classes as per their convenience, and the teachers can easily ensure that the students have access to the course materials without risk of data loss. Though some students feel that hard copy materials are easier to study from, it can easily be availed by making printouts. However, something that does not have a substitute is the efficacy of teachers. The students from the survey seem to feel that VLE does not allow the same level of expertise with which they perform in the classroom. However, online classes, as identified in the secondary research, are a good way out. Virtual classrooms can be easily integrated with Moodle, which give better results. </w:t>
      </w:r>
    </w:p>
    <w:p w14:paraId="4D36FEAD" w14:textId="77777777" w:rsidR="003C33A7" w:rsidRPr="00DC776B" w:rsidRDefault="003C33A7" w:rsidP="003C33A7">
      <w:pPr>
        <w:pStyle w:val="Heading1"/>
        <w:rPr>
          <w:rFonts w:cs="Times New Roman"/>
          <w:szCs w:val="24"/>
          <w:shd w:val="clear" w:color="auto" w:fill="FFFFFF"/>
        </w:rPr>
      </w:pPr>
      <w:bookmarkStart w:id="15" w:name="_Toc38291290"/>
      <w:r w:rsidRPr="00DC776B">
        <w:rPr>
          <w:rFonts w:cs="Times New Roman"/>
          <w:szCs w:val="24"/>
          <w:shd w:val="clear" w:color="auto" w:fill="FFFFFF"/>
        </w:rPr>
        <w:t>6. Limitations of the research</w:t>
      </w:r>
      <w:bookmarkEnd w:id="15"/>
    </w:p>
    <w:p w14:paraId="51D51D65" w14:textId="77777777" w:rsidR="003C33A7" w:rsidRPr="00DC776B" w:rsidRDefault="003C33A7" w:rsidP="003C33A7">
      <w:pPr>
        <w:rPr>
          <w:rFonts w:cs="Times New Roman"/>
          <w:szCs w:val="24"/>
        </w:rPr>
      </w:pPr>
      <w:r w:rsidRPr="00DC776B">
        <w:rPr>
          <w:rFonts w:cs="Times New Roman"/>
          <w:szCs w:val="24"/>
        </w:rPr>
        <w:t xml:space="preserve">Though the research was efficiently conducted, there were certain aspects that could be done better if the research was not limited. The research was simple, and no cost limitations were associated with it. However, the research would be better conducted if there were more time. Having more time would make the part of literature search better, and more expert opinions could be derived. The research was also limited when it came to finding the right respondents for the survey. Compared to the thousands of thousands that pass out each year from the university, a sample size of 25 is quite less. Reaching out to the respondents was even more difficult because of the necessity of social distancing for COVID 19. It was difficult to understand the concepts very clearly and avail teachers’ guidance, given that the university is shut because of COVID 19. </w:t>
      </w:r>
    </w:p>
    <w:p w14:paraId="77D590C4" w14:textId="77777777" w:rsidR="003C33A7" w:rsidRPr="00DC776B" w:rsidRDefault="003C33A7" w:rsidP="003C33A7">
      <w:pPr>
        <w:pStyle w:val="Heading1"/>
        <w:rPr>
          <w:rFonts w:cs="Times New Roman"/>
          <w:szCs w:val="24"/>
          <w:shd w:val="clear" w:color="auto" w:fill="FFFFFF"/>
        </w:rPr>
      </w:pPr>
      <w:bookmarkStart w:id="16" w:name="_Toc38291291"/>
      <w:r w:rsidRPr="00DC776B">
        <w:rPr>
          <w:rFonts w:cs="Times New Roman"/>
          <w:szCs w:val="24"/>
          <w:shd w:val="clear" w:color="auto" w:fill="FFFFFF"/>
        </w:rPr>
        <w:t>7. Recommendations for future research</w:t>
      </w:r>
      <w:bookmarkEnd w:id="16"/>
    </w:p>
    <w:p w14:paraId="571FB0AE" w14:textId="77777777" w:rsidR="003C33A7" w:rsidRPr="00DC776B" w:rsidRDefault="003C33A7" w:rsidP="003C33A7">
      <w:pPr>
        <w:rPr>
          <w:rFonts w:cs="Times New Roman"/>
          <w:szCs w:val="24"/>
        </w:rPr>
      </w:pPr>
      <w:r w:rsidRPr="00DC776B">
        <w:rPr>
          <w:rFonts w:cs="Times New Roman"/>
          <w:szCs w:val="24"/>
        </w:rPr>
        <w:t>For researchers in the future, the above-mentioned limitations can be duly avoided by following the following suggestions:</w:t>
      </w:r>
    </w:p>
    <w:p w14:paraId="75C9D840" w14:textId="77777777" w:rsidR="003C33A7" w:rsidRPr="00DC776B" w:rsidRDefault="003C33A7" w:rsidP="003C33A7">
      <w:pPr>
        <w:rPr>
          <w:rFonts w:cs="Times New Roman"/>
          <w:szCs w:val="24"/>
        </w:rPr>
      </w:pPr>
      <w:r w:rsidRPr="00DC776B">
        <w:rPr>
          <w:rFonts w:cs="Times New Roman"/>
          <w:b/>
          <w:szCs w:val="24"/>
        </w:rPr>
        <w:t>Develop an action plan</w:t>
      </w:r>
      <w:r w:rsidRPr="00DC776B">
        <w:rPr>
          <w:rFonts w:cs="Times New Roman"/>
          <w:szCs w:val="24"/>
        </w:rPr>
        <w:t>: Having an action plan would reduce the chances of wasting time. The researcher must have a clear idea as to which part of the research to do when and how.</w:t>
      </w:r>
    </w:p>
    <w:p w14:paraId="5B7A15AC" w14:textId="77777777" w:rsidR="003C33A7" w:rsidRPr="00DC776B" w:rsidRDefault="003C33A7" w:rsidP="003C33A7">
      <w:pPr>
        <w:rPr>
          <w:rFonts w:cs="Times New Roman"/>
          <w:szCs w:val="24"/>
        </w:rPr>
      </w:pPr>
      <w:r w:rsidRPr="00DC776B">
        <w:rPr>
          <w:rFonts w:cs="Times New Roman"/>
          <w:b/>
          <w:szCs w:val="24"/>
        </w:rPr>
        <w:t>Enhancing communication</w:t>
      </w:r>
      <w:r w:rsidRPr="00DC776B">
        <w:rPr>
          <w:rFonts w:cs="Times New Roman"/>
          <w:szCs w:val="24"/>
        </w:rPr>
        <w:t>: The researcher must adopt more frequent and efficient communication with peers and teachers.</w:t>
      </w:r>
    </w:p>
    <w:p w14:paraId="759E3C3A" w14:textId="77777777" w:rsidR="003C33A7" w:rsidRPr="00DC776B" w:rsidRDefault="003C33A7" w:rsidP="003C33A7">
      <w:pPr>
        <w:rPr>
          <w:rFonts w:cs="Times New Roman"/>
          <w:szCs w:val="24"/>
        </w:rPr>
      </w:pPr>
      <w:r w:rsidRPr="00DC776B">
        <w:rPr>
          <w:rFonts w:cs="Times New Roman"/>
          <w:b/>
          <w:szCs w:val="24"/>
        </w:rPr>
        <w:lastRenderedPageBreak/>
        <w:t>Better sampling</w:t>
      </w:r>
      <w:r w:rsidRPr="00DC776B">
        <w:rPr>
          <w:rFonts w:cs="Times New Roman"/>
          <w:szCs w:val="24"/>
        </w:rPr>
        <w:t xml:space="preserve">: It is important that the sample truly represents the population. Hence a definite number of participants from each department could be involved, each of which would be randomly selected. The sample size must be larger. </w:t>
      </w:r>
    </w:p>
    <w:p w14:paraId="5279679E" w14:textId="77777777" w:rsidR="003C33A7" w:rsidRPr="00DC776B" w:rsidRDefault="003C33A7" w:rsidP="003C33A7">
      <w:pPr>
        <w:pStyle w:val="Heading1"/>
        <w:rPr>
          <w:rFonts w:cs="Times New Roman"/>
          <w:szCs w:val="24"/>
          <w:shd w:val="clear" w:color="auto" w:fill="FFFFFF"/>
        </w:rPr>
      </w:pPr>
      <w:bookmarkStart w:id="17" w:name="_Toc38291292"/>
      <w:r w:rsidRPr="00DC776B">
        <w:rPr>
          <w:rFonts w:cs="Times New Roman"/>
          <w:szCs w:val="24"/>
          <w:shd w:val="clear" w:color="auto" w:fill="FFFFFF"/>
        </w:rPr>
        <w:t>8. Conclusion</w:t>
      </w:r>
      <w:bookmarkEnd w:id="17"/>
    </w:p>
    <w:p w14:paraId="1688FDA1" w14:textId="77777777" w:rsidR="003C33A7" w:rsidRPr="00DC776B" w:rsidRDefault="003C33A7" w:rsidP="003C33A7">
      <w:pPr>
        <w:rPr>
          <w:rFonts w:eastAsiaTheme="majorEastAsia" w:cs="Times New Roman"/>
          <w:b/>
          <w:bCs/>
          <w:szCs w:val="24"/>
          <w:shd w:val="clear" w:color="auto" w:fill="FFFFFF"/>
        </w:rPr>
      </w:pPr>
      <w:r w:rsidRPr="00DC776B">
        <w:rPr>
          <w:rFonts w:cs="Times New Roman"/>
          <w:szCs w:val="24"/>
          <w:shd w:val="clear" w:color="auto" w:fill="FFFFFF"/>
        </w:rPr>
        <w:t>The study has been reflective of how important VLE has turned out to become in recent years through the distribution of learning materials and conduction of assessments. Through the secondary and primary data analysis, the study shows how VLE or Moodle has played a pivotal role in improving the learning system. It has been found out that in order to make students more dependent on VLE, SCORM could be used. The research has also highlighted the determining role of the tutors in ensuring that the students are benefiting from the online courses. The research also shows a direction of how VLE can be made more effective through virtual classrooms and online discussions. The way any future research facing similar limitations can be better conducted has also been identified.</w:t>
      </w:r>
    </w:p>
    <w:p w14:paraId="2076CC2D" w14:textId="77777777" w:rsidR="003C33A7" w:rsidRPr="00DC776B" w:rsidRDefault="003C33A7" w:rsidP="003C33A7">
      <w:pPr>
        <w:spacing w:line="276" w:lineRule="auto"/>
        <w:jc w:val="left"/>
        <w:rPr>
          <w:rFonts w:eastAsiaTheme="majorEastAsia" w:cs="Times New Roman"/>
          <w:b/>
          <w:bCs/>
          <w:szCs w:val="24"/>
          <w:shd w:val="clear" w:color="auto" w:fill="FFFFFF"/>
        </w:rPr>
      </w:pPr>
      <w:r w:rsidRPr="00DC776B">
        <w:rPr>
          <w:rFonts w:cs="Times New Roman"/>
          <w:szCs w:val="24"/>
          <w:shd w:val="clear" w:color="auto" w:fill="FFFFFF"/>
        </w:rPr>
        <w:br w:type="page"/>
      </w:r>
    </w:p>
    <w:p w14:paraId="0883A727" w14:textId="77777777" w:rsidR="007C3110" w:rsidRPr="00DC776B" w:rsidRDefault="00D9638E" w:rsidP="004025E8">
      <w:pPr>
        <w:pStyle w:val="Heading1"/>
        <w:rPr>
          <w:rFonts w:cs="Times New Roman"/>
          <w:szCs w:val="24"/>
          <w:shd w:val="clear" w:color="auto" w:fill="FFFFFF"/>
        </w:rPr>
      </w:pPr>
      <w:bookmarkStart w:id="18" w:name="_Toc38291293"/>
      <w:r w:rsidRPr="00DC776B">
        <w:rPr>
          <w:rFonts w:cs="Times New Roman"/>
          <w:szCs w:val="24"/>
          <w:shd w:val="clear" w:color="auto" w:fill="FFFFFF"/>
        </w:rPr>
        <w:lastRenderedPageBreak/>
        <w:t>9. Re</w:t>
      </w:r>
      <w:r w:rsidR="00CA0CCD" w:rsidRPr="00DC776B">
        <w:rPr>
          <w:rFonts w:cs="Times New Roman"/>
          <w:szCs w:val="24"/>
          <w:shd w:val="clear" w:color="auto" w:fill="FFFFFF"/>
        </w:rPr>
        <w:t>ference list</w:t>
      </w:r>
      <w:bookmarkEnd w:id="18"/>
      <w:r w:rsidR="00CA0CCD" w:rsidRPr="00DC776B">
        <w:rPr>
          <w:rFonts w:cs="Times New Roman"/>
          <w:szCs w:val="24"/>
          <w:shd w:val="clear" w:color="auto" w:fill="FFFFFF"/>
        </w:rPr>
        <w:t xml:space="preserve"> </w:t>
      </w:r>
    </w:p>
    <w:p w14:paraId="3DB03D9D" w14:textId="77777777" w:rsidR="00A278BA" w:rsidRPr="00DC776B" w:rsidRDefault="00A278BA" w:rsidP="00A278BA">
      <w:pPr>
        <w:rPr>
          <w:rFonts w:cs="Times New Roman"/>
          <w:szCs w:val="24"/>
        </w:rPr>
      </w:pPr>
      <w:r w:rsidRPr="00DC776B">
        <w:rPr>
          <w:rFonts w:cs="Times New Roman"/>
          <w:szCs w:val="24"/>
        </w:rPr>
        <w:t xml:space="preserve">Alves, P., Miranda, L. and </w:t>
      </w:r>
      <w:proofErr w:type="spellStart"/>
      <w:r w:rsidRPr="00DC776B">
        <w:rPr>
          <w:rFonts w:cs="Times New Roman"/>
          <w:szCs w:val="24"/>
        </w:rPr>
        <w:t>Morais</w:t>
      </w:r>
      <w:proofErr w:type="spellEnd"/>
      <w:r w:rsidRPr="00DC776B">
        <w:rPr>
          <w:rFonts w:cs="Times New Roman"/>
          <w:szCs w:val="24"/>
        </w:rPr>
        <w:t>, C., 2017. The Influence of Virtual Learning Environments in Students' Performance. </w:t>
      </w:r>
      <w:r w:rsidRPr="00DC776B">
        <w:rPr>
          <w:rFonts w:cs="Times New Roman"/>
          <w:i/>
          <w:iCs/>
          <w:szCs w:val="24"/>
        </w:rPr>
        <w:t>Universal Journal of Educational Research</w:t>
      </w:r>
      <w:r w:rsidRPr="00DC776B">
        <w:rPr>
          <w:rFonts w:cs="Times New Roman"/>
          <w:szCs w:val="24"/>
        </w:rPr>
        <w:t>, </w:t>
      </w:r>
      <w:r w:rsidRPr="00DC776B">
        <w:rPr>
          <w:rFonts w:cs="Times New Roman"/>
          <w:i/>
          <w:iCs/>
          <w:szCs w:val="24"/>
        </w:rPr>
        <w:t>5</w:t>
      </w:r>
      <w:r w:rsidRPr="00DC776B">
        <w:rPr>
          <w:rFonts w:cs="Times New Roman"/>
          <w:szCs w:val="24"/>
        </w:rPr>
        <w:t>(3), pp.517-527.</w:t>
      </w:r>
    </w:p>
    <w:p w14:paraId="2D387D96" w14:textId="77777777" w:rsidR="00A278BA" w:rsidRPr="00DC776B" w:rsidRDefault="00A278BA" w:rsidP="00A278BA">
      <w:pPr>
        <w:rPr>
          <w:rFonts w:cs="Times New Roman"/>
          <w:b/>
          <w:szCs w:val="24"/>
        </w:rPr>
      </w:pPr>
      <w:proofErr w:type="spellStart"/>
      <w:r w:rsidRPr="00DC776B">
        <w:rPr>
          <w:rFonts w:cs="Times New Roman"/>
          <w:szCs w:val="24"/>
        </w:rPr>
        <w:t>Alzahrani</w:t>
      </w:r>
      <w:proofErr w:type="spellEnd"/>
      <w:r w:rsidRPr="00DC776B">
        <w:rPr>
          <w:rFonts w:cs="Times New Roman"/>
          <w:szCs w:val="24"/>
        </w:rPr>
        <w:t>, M.G., 2017. The Effect of Using Online Discussion Forums on Students' Learning. </w:t>
      </w:r>
      <w:r w:rsidRPr="00DC776B">
        <w:rPr>
          <w:rFonts w:cs="Times New Roman"/>
          <w:i/>
          <w:iCs/>
          <w:szCs w:val="24"/>
        </w:rPr>
        <w:t>Turkish Online Journal of Educational Technology-TOJET</w:t>
      </w:r>
      <w:r w:rsidRPr="00DC776B">
        <w:rPr>
          <w:rFonts w:cs="Times New Roman"/>
          <w:szCs w:val="24"/>
        </w:rPr>
        <w:t>, </w:t>
      </w:r>
      <w:r w:rsidRPr="00DC776B">
        <w:rPr>
          <w:rFonts w:cs="Times New Roman"/>
          <w:i/>
          <w:iCs/>
          <w:szCs w:val="24"/>
        </w:rPr>
        <w:t>16</w:t>
      </w:r>
      <w:r w:rsidRPr="00DC776B">
        <w:rPr>
          <w:rFonts w:cs="Times New Roman"/>
          <w:szCs w:val="24"/>
        </w:rPr>
        <w:t xml:space="preserve">(1), pp.164-176. </w:t>
      </w:r>
    </w:p>
    <w:p w14:paraId="6B36BD41" w14:textId="77777777" w:rsidR="00A278BA" w:rsidRPr="00DC776B" w:rsidRDefault="00A278BA" w:rsidP="00CA0CCD">
      <w:pPr>
        <w:rPr>
          <w:rFonts w:cs="Times New Roman"/>
          <w:szCs w:val="24"/>
          <w:shd w:val="clear" w:color="auto" w:fill="FFFFFF"/>
        </w:rPr>
      </w:pPr>
      <w:r w:rsidRPr="00DC776B">
        <w:rPr>
          <w:rFonts w:cs="Times New Roman"/>
          <w:szCs w:val="24"/>
          <w:shd w:val="clear" w:color="auto" w:fill="FFFFFF"/>
        </w:rPr>
        <w:t>Bryman, A., 2017. Quantitative and qualitative research: further reflections on their integration. In </w:t>
      </w:r>
      <w:r w:rsidRPr="00DC776B">
        <w:rPr>
          <w:rFonts w:cs="Times New Roman"/>
          <w:i/>
          <w:iCs/>
          <w:szCs w:val="24"/>
          <w:shd w:val="clear" w:color="auto" w:fill="FFFFFF"/>
        </w:rPr>
        <w:t>Mixing methods: Qualitative and quantitative research</w:t>
      </w:r>
      <w:r w:rsidRPr="00DC776B">
        <w:rPr>
          <w:rFonts w:cs="Times New Roman"/>
          <w:szCs w:val="24"/>
          <w:shd w:val="clear" w:color="auto" w:fill="FFFFFF"/>
        </w:rPr>
        <w:t> (pp. 57-78). Routledge.</w:t>
      </w:r>
    </w:p>
    <w:p w14:paraId="2E0757AE" w14:textId="77777777" w:rsidR="00A278BA" w:rsidRPr="00DC776B" w:rsidRDefault="00A278BA" w:rsidP="00CA0CCD">
      <w:pPr>
        <w:rPr>
          <w:rFonts w:cs="Times New Roman"/>
          <w:szCs w:val="24"/>
          <w:shd w:val="clear" w:color="auto" w:fill="FFFFFF"/>
        </w:rPr>
      </w:pPr>
      <w:r w:rsidRPr="00DC776B">
        <w:rPr>
          <w:rFonts w:cs="Times New Roman"/>
          <w:szCs w:val="24"/>
          <w:shd w:val="clear" w:color="auto" w:fill="FFFFFF"/>
        </w:rPr>
        <w:t>Carey, P., 2018. </w:t>
      </w:r>
      <w:r w:rsidRPr="00DC776B">
        <w:rPr>
          <w:rFonts w:cs="Times New Roman"/>
          <w:i/>
          <w:iCs/>
          <w:szCs w:val="24"/>
          <w:shd w:val="clear" w:color="auto" w:fill="FFFFFF"/>
        </w:rPr>
        <w:t>Data protection: a practical guide to UK and EU law</w:t>
      </w:r>
      <w:r w:rsidRPr="00DC776B">
        <w:rPr>
          <w:rFonts w:cs="Times New Roman"/>
          <w:szCs w:val="24"/>
          <w:shd w:val="clear" w:color="auto" w:fill="FFFFFF"/>
        </w:rPr>
        <w:t xml:space="preserve">. Oxford University Press, </w:t>
      </w:r>
      <w:proofErr w:type="gramStart"/>
      <w:r w:rsidRPr="00DC776B">
        <w:rPr>
          <w:rFonts w:cs="Times New Roman"/>
          <w:szCs w:val="24"/>
          <w:shd w:val="clear" w:color="auto" w:fill="FFFFFF"/>
        </w:rPr>
        <w:t>Inc..</w:t>
      </w:r>
      <w:proofErr w:type="gramEnd"/>
    </w:p>
    <w:p w14:paraId="6ABB8BCB" w14:textId="77777777" w:rsidR="00A278BA" w:rsidRPr="00DC776B" w:rsidRDefault="00A278BA" w:rsidP="00A278BA">
      <w:pPr>
        <w:rPr>
          <w:rFonts w:cs="Times New Roman"/>
          <w:szCs w:val="24"/>
        </w:rPr>
      </w:pPr>
      <w:r w:rsidRPr="00DC776B">
        <w:rPr>
          <w:rFonts w:cs="Times New Roman"/>
          <w:szCs w:val="24"/>
        </w:rPr>
        <w:t>Chang, H.P., 2018. An Implementation of Digital Content Model Conversion System-From SCORM to EPUB. </w:t>
      </w:r>
      <w:r w:rsidRPr="00DC776B">
        <w:rPr>
          <w:rFonts w:cs="Times New Roman"/>
          <w:i/>
          <w:iCs/>
          <w:szCs w:val="24"/>
        </w:rPr>
        <w:t>Journal of Applied Science and Engineering</w:t>
      </w:r>
      <w:r w:rsidRPr="00DC776B">
        <w:rPr>
          <w:rFonts w:cs="Times New Roman"/>
          <w:szCs w:val="24"/>
        </w:rPr>
        <w:t>, </w:t>
      </w:r>
      <w:r w:rsidRPr="00DC776B">
        <w:rPr>
          <w:rFonts w:cs="Times New Roman"/>
          <w:i/>
          <w:iCs/>
          <w:szCs w:val="24"/>
        </w:rPr>
        <w:t>21</w:t>
      </w:r>
      <w:r w:rsidRPr="00DC776B">
        <w:rPr>
          <w:rFonts w:cs="Times New Roman"/>
          <w:szCs w:val="24"/>
        </w:rPr>
        <w:t>(2), pp.271-278.</w:t>
      </w:r>
    </w:p>
    <w:p w14:paraId="37EEE5EE" w14:textId="77777777" w:rsidR="00A278BA" w:rsidRPr="00DC776B" w:rsidRDefault="00A278BA" w:rsidP="00CA0CCD">
      <w:pPr>
        <w:rPr>
          <w:rFonts w:cs="Times New Roman"/>
          <w:szCs w:val="24"/>
          <w:shd w:val="clear" w:color="auto" w:fill="FFFFFF"/>
        </w:rPr>
      </w:pPr>
      <w:proofErr w:type="spellStart"/>
      <w:r w:rsidRPr="00DC776B">
        <w:rPr>
          <w:rFonts w:cs="Times New Roman"/>
          <w:szCs w:val="24"/>
          <w:shd w:val="clear" w:color="auto" w:fill="FFFFFF"/>
        </w:rPr>
        <w:t>Etikan</w:t>
      </w:r>
      <w:proofErr w:type="spellEnd"/>
      <w:r w:rsidRPr="00DC776B">
        <w:rPr>
          <w:rFonts w:cs="Times New Roman"/>
          <w:szCs w:val="24"/>
          <w:shd w:val="clear" w:color="auto" w:fill="FFFFFF"/>
        </w:rPr>
        <w:t xml:space="preserve">, I. and </w:t>
      </w:r>
      <w:proofErr w:type="spellStart"/>
      <w:r w:rsidRPr="00DC776B">
        <w:rPr>
          <w:rFonts w:cs="Times New Roman"/>
          <w:szCs w:val="24"/>
          <w:shd w:val="clear" w:color="auto" w:fill="FFFFFF"/>
        </w:rPr>
        <w:t>Bala</w:t>
      </w:r>
      <w:proofErr w:type="spellEnd"/>
      <w:r w:rsidRPr="00DC776B">
        <w:rPr>
          <w:rFonts w:cs="Times New Roman"/>
          <w:szCs w:val="24"/>
          <w:shd w:val="clear" w:color="auto" w:fill="FFFFFF"/>
        </w:rPr>
        <w:t>, K., 2017. Sampling and sampling methods. </w:t>
      </w:r>
      <w:r w:rsidRPr="00DC776B">
        <w:rPr>
          <w:rFonts w:cs="Times New Roman"/>
          <w:i/>
          <w:iCs/>
          <w:szCs w:val="24"/>
          <w:shd w:val="clear" w:color="auto" w:fill="FFFFFF"/>
        </w:rPr>
        <w:t>Biometrics &amp; Biostatistics International Journal</w:t>
      </w:r>
      <w:r w:rsidRPr="00DC776B">
        <w:rPr>
          <w:rFonts w:cs="Times New Roman"/>
          <w:szCs w:val="24"/>
          <w:shd w:val="clear" w:color="auto" w:fill="FFFFFF"/>
        </w:rPr>
        <w:t>, </w:t>
      </w:r>
      <w:r w:rsidRPr="00DC776B">
        <w:rPr>
          <w:rFonts w:cs="Times New Roman"/>
          <w:i/>
          <w:iCs/>
          <w:szCs w:val="24"/>
          <w:shd w:val="clear" w:color="auto" w:fill="FFFFFF"/>
        </w:rPr>
        <w:t>5</w:t>
      </w:r>
      <w:r w:rsidRPr="00DC776B">
        <w:rPr>
          <w:rFonts w:cs="Times New Roman"/>
          <w:szCs w:val="24"/>
          <w:shd w:val="clear" w:color="auto" w:fill="FFFFFF"/>
        </w:rPr>
        <w:t>(6), p.00149.</w:t>
      </w:r>
    </w:p>
    <w:p w14:paraId="62F7A69D" w14:textId="77777777" w:rsidR="00A278BA" w:rsidRPr="00DC776B" w:rsidRDefault="00A278BA" w:rsidP="00A278BA">
      <w:pPr>
        <w:rPr>
          <w:rFonts w:cs="Times New Roman"/>
          <w:szCs w:val="24"/>
        </w:rPr>
      </w:pPr>
      <w:r w:rsidRPr="00DC776B">
        <w:rPr>
          <w:rFonts w:cs="Times New Roman"/>
          <w:szCs w:val="24"/>
        </w:rPr>
        <w:t xml:space="preserve">Hamid, Z., Peng, C.F., </w:t>
      </w:r>
      <w:proofErr w:type="spellStart"/>
      <w:r w:rsidRPr="00DC776B">
        <w:rPr>
          <w:rFonts w:cs="Times New Roman"/>
          <w:szCs w:val="24"/>
        </w:rPr>
        <w:t>Shaharom</w:t>
      </w:r>
      <w:proofErr w:type="spellEnd"/>
      <w:r w:rsidRPr="00DC776B">
        <w:rPr>
          <w:rFonts w:cs="Times New Roman"/>
          <w:szCs w:val="24"/>
        </w:rPr>
        <w:t>, M.S.N., Ter, T.C. and Raman, K., 2018. The concept and use of the virtual learning environment in teaching: a literature review. </w:t>
      </w:r>
      <w:r w:rsidRPr="00DC776B">
        <w:rPr>
          <w:rFonts w:cs="Times New Roman"/>
          <w:i/>
          <w:iCs/>
          <w:szCs w:val="24"/>
        </w:rPr>
        <w:t>International Journal of Academic Research in Business and Social Sciences</w:t>
      </w:r>
      <w:r w:rsidRPr="00DC776B">
        <w:rPr>
          <w:rFonts w:cs="Times New Roman"/>
          <w:szCs w:val="24"/>
        </w:rPr>
        <w:t>, </w:t>
      </w:r>
      <w:r w:rsidRPr="00DC776B">
        <w:rPr>
          <w:rFonts w:cs="Times New Roman"/>
          <w:i/>
          <w:iCs/>
          <w:szCs w:val="24"/>
        </w:rPr>
        <w:t>8</w:t>
      </w:r>
      <w:r w:rsidRPr="00DC776B">
        <w:rPr>
          <w:rFonts w:cs="Times New Roman"/>
          <w:szCs w:val="24"/>
        </w:rPr>
        <w:t>(6), pp.1293-1301.</w:t>
      </w:r>
    </w:p>
    <w:p w14:paraId="51BFB5FE" w14:textId="77777777" w:rsidR="00A278BA" w:rsidRPr="00DC776B" w:rsidRDefault="00A278BA" w:rsidP="00A278BA">
      <w:pPr>
        <w:rPr>
          <w:rFonts w:cs="Times New Roman"/>
          <w:szCs w:val="24"/>
        </w:rPr>
      </w:pPr>
      <w:r w:rsidRPr="00DC776B">
        <w:rPr>
          <w:rFonts w:cs="Times New Roman"/>
          <w:szCs w:val="24"/>
        </w:rPr>
        <w:t>Ismail, S.N. and Hamid, S., 2018. Developing Student Engagement Model Using Learning Analytics. In </w:t>
      </w:r>
      <w:r w:rsidRPr="00DC776B">
        <w:rPr>
          <w:rFonts w:cs="Times New Roman"/>
          <w:i/>
          <w:iCs/>
          <w:szCs w:val="24"/>
        </w:rPr>
        <w:t>Data Science Research Symposium 2018</w:t>
      </w:r>
      <w:r w:rsidRPr="00DC776B">
        <w:rPr>
          <w:rFonts w:cs="Times New Roman"/>
          <w:szCs w:val="24"/>
        </w:rPr>
        <w:t> (p. 40).</w:t>
      </w:r>
    </w:p>
    <w:p w14:paraId="42B5ACC3" w14:textId="77777777" w:rsidR="00A278BA" w:rsidRPr="00DC776B" w:rsidRDefault="00A278BA" w:rsidP="00CA0CCD">
      <w:pPr>
        <w:rPr>
          <w:rFonts w:cs="Times New Roman"/>
          <w:szCs w:val="24"/>
          <w:shd w:val="clear" w:color="auto" w:fill="FFFFFF"/>
        </w:rPr>
      </w:pPr>
      <w:r w:rsidRPr="00DC776B">
        <w:rPr>
          <w:rFonts w:cs="Times New Roman"/>
          <w:szCs w:val="24"/>
          <w:shd w:val="clear" w:color="auto" w:fill="FFFFFF"/>
        </w:rPr>
        <w:t>Kumar, R., 2019. </w:t>
      </w:r>
      <w:r w:rsidRPr="00DC776B">
        <w:rPr>
          <w:rFonts w:cs="Times New Roman"/>
          <w:i/>
          <w:iCs/>
          <w:szCs w:val="24"/>
          <w:shd w:val="clear" w:color="auto" w:fill="FFFFFF"/>
        </w:rPr>
        <w:t>Research methodology: A step-by-step guide for beginners</w:t>
      </w:r>
      <w:r w:rsidRPr="00DC776B">
        <w:rPr>
          <w:rFonts w:cs="Times New Roman"/>
          <w:szCs w:val="24"/>
          <w:shd w:val="clear" w:color="auto" w:fill="FFFFFF"/>
        </w:rPr>
        <w:t>. Sage Publications Limited.</w:t>
      </w:r>
    </w:p>
    <w:p w14:paraId="4EB1865C" w14:textId="77777777" w:rsidR="00A278BA" w:rsidRPr="00DC776B" w:rsidRDefault="00A278BA" w:rsidP="00A278BA">
      <w:pPr>
        <w:rPr>
          <w:rFonts w:cs="Times New Roman"/>
          <w:szCs w:val="24"/>
        </w:rPr>
      </w:pPr>
      <w:r w:rsidRPr="00DC776B">
        <w:rPr>
          <w:rFonts w:cs="Times New Roman"/>
          <w:szCs w:val="24"/>
        </w:rPr>
        <w:t>Najafi, H., 2016. Shareable Content Object Reference Model: A model for the production of electronic content for better learning. </w:t>
      </w:r>
      <w:r w:rsidRPr="00DC776B">
        <w:rPr>
          <w:rFonts w:cs="Times New Roman"/>
          <w:i/>
          <w:iCs/>
          <w:szCs w:val="24"/>
        </w:rPr>
        <w:t>Education Strategies in Medical Sciences</w:t>
      </w:r>
      <w:r w:rsidRPr="00DC776B">
        <w:rPr>
          <w:rFonts w:cs="Times New Roman"/>
          <w:szCs w:val="24"/>
        </w:rPr>
        <w:t>, </w:t>
      </w:r>
      <w:r w:rsidRPr="00DC776B">
        <w:rPr>
          <w:rFonts w:cs="Times New Roman"/>
          <w:i/>
          <w:iCs/>
          <w:szCs w:val="24"/>
        </w:rPr>
        <w:t>9</w:t>
      </w:r>
      <w:r w:rsidRPr="00DC776B">
        <w:rPr>
          <w:rFonts w:cs="Times New Roman"/>
          <w:szCs w:val="24"/>
        </w:rPr>
        <w:t>(5), pp.335-350.</w:t>
      </w:r>
    </w:p>
    <w:p w14:paraId="0B7C693E" w14:textId="77777777" w:rsidR="00A278BA" w:rsidRPr="00DC776B" w:rsidRDefault="00A278BA" w:rsidP="00A278BA">
      <w:pPr>
        <w:rPr>
          <w:rFonts w:cs="Times New Roman"/>
          <w:szCs w:val="24"/>
        </w:rPr>
      </w:pPr>
      <w:proofErr w:type="spellStart"/>
      <w:r w:rsidRPr="00DC776B">
        <w:rPr>
          <w:rFonts w:cs="Times New Roman"/>
          <w:szCs w:val="24"/>
        </w:rPr>
        <w:t>Santoianni</w:t>
      </w:r>
      <w:proofErr w:type="spellEnd"/>
      <w:r w:rsidRPr="00DC776B">
        <w:rPr>
          <w:rFonts w:cs="Times New Roman"/>
          <w:szCs w:val="24"/>
        </w:rPr>
        <w:t xml:space="preserve">, F., </w:t>
      </w:r>
      <w:proofErr w:type="spellStart"/>
      <w:r w:rsidRPr="00DC776B">
        <w:rPr>
          <w:rFonts w:cs="Times New Roman"/>
          <w:szCs w:val="24"/>
        </w:rPr>
        <w:t>Ciasullo</w:t>
      </w:r>
      <w:proofErr w:type="spellEnd"/>
      <w:r w:rsidRPr="00DC776B">
        <w:rPr>
          <w:rFonts w:cs="Times New Roman"/>
          <w:szCs w:val="24"/>
        </w:rPr>
        <w:t xml:space="preserve">, A., De </w:t>
      </w:r>
      <w:proofErr w:type="spellStart"/>
      <w:r w:rsidRPr="00DC776B">
        <w:rPr>
          <w:rFonts w:cs="Times New Roman"/>
          <w:szCs w:val="24"/>
        </w:rPr>
        <w:t>Paolis</w:t>
      </w:r>
      <w:proofErr w:type="spellEnd"/>
      <w:r w:rsidRPr="00DC776B">
        <w:rPr>
          <w:rFonts w:cs="Times New Roman"/>
          <w:szCs w:val="24"/>
        </w:rPr>
        <w:t xml:space="preserve">, F., </w:t>
      </w:r>
      <w:proofErr w:type="spellStart"/>
      <w:r w:rsidRPr="00DC776B">
        <w:rPr>
          <w:rFonts w:cs="Times New Roman"/>
          <w:szCs w:val="24"/>
        </w:rPr>
        <w:t>Nunziante</w:t>
      </w:r>
      <w:proofErr w:type="spellEnd"/>
      <w:r w:rsidRPr="00DC776B">
        <w:rPr>
          <w:rFonts w:cs="Times New Roman"/>
          <w:szCs w:val="24"/>
        </w:rPr>
        <w:t>, P. and Romano, S.P., 2018. Federico 3dsu. Adaptive educational criteria for a multi-user virtual learning environment. In </w:t>
      </w:r>
      <w:r w:rsidRPr="00DC776B">
        <w:rPr>
          <w:rFonts w:cs="Times New Roman"/>
          <w:i/>
          <w:iCs/>
          <w:szCs w:val="24"/>
        </w:rPr>
        <w:t>Journal of Virtual Studies. Special Proceedings of the Immersive Learning Education Conference</w:t>
      </w:r>
      <w:r w:rsidRPr="00DC776B">
        <w:rPr>
          <w:rFonts w:cs="Times New Roman"/>
          <w:szCs w:val="24"/>
        </w:rPr>
        <w:t> (Vol. 9, No. 1, pp. 9-16).</w:t>
      </w:r>
    </w:p>
    <w:p w14:paraId="3EDE1FA1" w14:textId="77777777" w:rsidR="004025E8" w:rsidRPr="00DC776B" w:rsidRDefault="00D9638E">
      <w:pPr>
        <w:spacing w:line="276" w:lineRule="auto"/>
        <w:jc w:val="left"/>
        <w:rPr>
          <w:rFonts w:eastAsiaTheme="majorEastAsia" w:cs="Times New Roman"/>
          <w:b/>
          <w:bCs/>
          <w:szCs w:val="24"/>
          <w:shd w:val="clear" w:color="auto" w:fill="FFFFFF"/>
        </w:rPr>
      </w:pPr>
      <w:r w:rsidRPr="00DC776B">
        <w:rPr>
          <w:rFonts w:cs="Times New Roman"/>
          <w:szCs w:val="24"/>
          <w:shd w:val="clear" w:color="auto" w:fill="FFFFFF"/>
        </w:rPr>
        <w:br w:type="page"/>
      </w:r>
    </w:p>
    <w:p w14:paraId="6A702E7D" w14:textId="77777777" w:rsidR="004025E8" w:rsidRPr="00DC776B" w:rsidRDefault="00D9638E" w:rsidP="004025E8">
      <w:pPr>
        <w:pStyle w:val="Heading1"/>
        <w:rPr>
          <w:rFonts w:cs="Times New Roman"/>
          <w:szCs w:val="24"/>
          <w:shd w:val="clear" w:color="auto" w:fill="FFFFFF"/>
        </w:rPr>
      </w:pPr>
      <w:bookmarkStart w:id="19" w:name="_Toc38291294"/>
      <w:r w:rsidRPr="00DC776B">
        <w:rPr>
          <w:rFonts w:cs="Times New Roman"/>
          <w:szCs w:val="24"/>
          <w:shd w:val="clear" w:color="auto" w:fill="FFFFFF"/>
        </w:rPr>
        <w:lastRenderedPageBreak/>
        <w:t>10. Appendix</w:t>
      </w:r>
      <w:bookmarkEnd w:id="19"/>
    </w:p>
    <w:p w14:paraId="6CB46ACB" w14:textId="77777777" w:rsidR="00F07671" w:rsidRPr="00DC776B" w:rsidRDefault="00D9638E" w:rsidP="00F07671">
      <w:pPr>
        <w:rPr>
          <w:rFonts w:cs="Times New Roman"/>
          <w:b/>
          <w:i/>
          <w:szCs w:val="24"/>
        </w:rPr>
      </w:pPr>
      <w:r w:rsidRPr="00DC776B">
        <w:rPr>
          <w:rFonts w:cs="Times New Roman"/>
          <w:b/>
          <w:i/>
          <w:szCs w:val="24"/>
        </w:rPr>
        <w:t xml:space="preserve">Questionnaire </w:t>
      </w:r>
    </w:p>
    <w:p w14:paraId="6071D179" w14:textId="77777777" w:rsidR="00F07671" w:rsidRPr="00DC776B" w:rsidRDefault="00D9638E" w:rsidP="00F07671">
      <w:pPr>
        <w:rPr>
          <w:rFonts w:cs="Times New Roman"/>
          <w:szCs w:val="24"/>
        </w:rPr>
      </w:pPr>
      <w:r w:rsidRPr="00DC776B">
        <w:rPr>
          <w:rFonts w:cs="Times New Roman"/>
          <w:szCs w:val="24"/>
        </w:rPr>
        <w:t>Q1. How dependent are you on the online research materials available on Moodle?</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294755" w:rsidRPr="00DC776B" w14:paraId="4E9339E4"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E062C"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F7916"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51630"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0F711"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Percentage</w:t>
            </w:r>
          </w:p>
        </w:tc>
      </w:tr>
      <w:tr w:rsidR="00294755" w:rsidRPr="00DC776B" w14:paraId="02DF06DD"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0BD31"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6C0B7"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C03FF"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D238F0" w14:textId="77777777" w:rsidR="00F07671" w:rsidRPr="00DC776B" w:rsidRDefault="00F07671" w:rsidP="00D03CE9">
            <w:pPr>
              <w:rPr>
                <w:rFonts w:eastAsia="Times New Roman" w:cs="Times New Roman"/>
                <w:szCs w:val="24"/>
                <w:lang w:val="en-US"/>
              </w:rPr>
            </w:pPr>
          </w:p>
        </w:tc>
      </w:tr>
      <w:tr w:rsidR="00294755" w:rsidRPr="00DC776B" w14:paraId="5A21E395"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6FE30"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2503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CBB48"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97673" w14:textId="77777777" w:rsidR="00F07671" w:rsidRPr="00DC776B" w:rsidRDefault="00F07671" w:rsidP="00D03CE9">
            <w:pPr>
              <w:rPr>
                <w:rFonts w:eastAsia="Times New Roman" w:cs="Times New Roman"/>
                <w:szCs w:val="24"/>
                <w:lang w:val="en-US"/>
              </w:rPr>
            </w:pPr>
          </w:p>
        </w:tc>
      </w:tr>
      <w:tr w:rsidR="00294755" w:rsidRPr="00DC776B" w14:paraId="61BB4FE7"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4AD35"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5C18A"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EAB90"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8AABF" w14:textId="77777777" w:rsidR="00F07671" w:rsidRPr="00DC776B" w:rsidRDefault="00F07671" w:rsidP="00D03CE9">
            <w:pPr>
              <w:rPr>
                <w:rFonts w:eastAsia="Times New Roman" w:cs="Times New Roman"/>
                <w:szCs w:val="24"/>
                <w:lang w:val="en-US"/>
              </w:rPr>
            </w:pPr>
          </w:p>
        </w:tc>
      </w:tr>
      <w:tr w:rsidR="00294755" w:rsidRPr="00DC776B" w14:paraId="60DC9AE1"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54E0C"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0093D"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F2BB3"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C30E5" w14:textId="77777777" w:rsidR="00F07671" w:rsidRPr="00DC776B" w:rsidRDefault="00F07671" w:rsidP="00D03CE9">
            <w:pPr>
              <w:rPr>
                <w:rFonts w:eastAsia="Times New Roman" w:cs="Times New Roman"/>
                <w:szCs w:val="24"/>
                <w:lang w:val="en-US"/>
              </w:rPr>
            </w:pPr>
          </w:p>
        </w:tc>
      </w:tr>
      <w:tr w:rsidR="00294755" w:rsidRPr="00DC776B" w14:paraId="6214D599"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E93D7"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A5A60"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9E25A"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D697F" w14:textId="77777777" w:rsidR="00F07671" w:rsidRPr="00DC776B" w:rsidRDefault="00F07671" w:rsidP="00D03CE9">
            <w:pPr>
              <w:rPr>
                <w:rFonts w:eastAsia="Times New Roman" w:cs="Times New Roman"/>
                <w:szCs w:val="24"/>
                <w:lang w:val="en-US"/>
              </w:rPr>
            </w:pPr>
          </w:p>
        </w:tc>
      </w:tr>
    </w:tbl>
    <w:p w14:paraId="54532BB8" w14:textId="77777777" w:rsidR="00F07671" w:rsidRPr="00DC776B" w:rsidRDefault="00F07671" w:rsidP="00F07671">
      <w:pPr>
        <w:rPr>
          <w:rFonts w:cs="Times New Roman"/>
          <w:szCs w:val="24"/>
        </w:rPr>
      </w:pPr>
    </w:p>
    <w:p w14:paraId="15C10338" w14:textId="77777777" w:rsidR="00F07671" w:rsidRPr="00DC776B" w:rsidRDefault="00D9638E" w:rsidP="00F07671">
      <w:pPr>
        <w:rPr>
          <w:rFonts w:cs="Times New Roman"/>
          <w:szCs w:val="24"/>
        </w:rPr>
      </w:pPr>
      <w:r w:rsidRPr="00DC776B">
        <w:rPr>
          <w:rFonts w:cs="Times New Roman"/>
          <w:szCs w:val="24"/>
        </w:rPr>
        <w:t>Q2. How far do you agree that online materials are better than reading from a hard copy?</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294755" w:rsidRPr="00DC776B" w14:paraId="3076C1BD"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538DD"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32EA1"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0C71A"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330DF"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Percentage</w:t>
            </w:r>
          </w:p>
        </w:tc>
      </w:tr>
      <w:tr w:rsidR="00294755" w:rsidRPr="00DC776B" w14:paraId="52F26EBB"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34A9F"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82A33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CF6BD"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525E24" w14:textId="77777777" w:rsidR="00F07671" w:rsidRPr="00DC776B" w:rsidRDefault="00F07671" w:rsidP="00D03CE9">
            <w:pPr>
              <w:rPr>
                <w:rFonts w:eastAsia="Times New Roman" w:cs="Times New Roman"/>
                <w:szCs w:val="24"/>
                <w:lang w:val="en-US"/>
              </w:rPr>
            </w:pPr>
          </w:p>
        </w:tc>
      </w:tr>
      <w:tr w:rsidR="00294755" w:rsidRPr="00DC776B" w14:paraId="78EE334E"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EEC1A"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47810"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ED6C1"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174E4" w14:textId="77777777" w:rsidR="00F07671" w:rsidRPr="00DC776B" w:rsidRDefault="00F07671" w:rsidP="00D03CE9">
            <w:pPr>
              <w:rPr>
                <w:rFonts w:eastAsia="Times New Roman" w:cs="Times New Roman"/>
                <w:szCs w:val="24"/>
                <w:lang w:val="en-US"/>
              </w:rPr>
            </w:pPr>
          </w:p>
        </w:tc>
      </w:tr>
      <w:tr w:rsidR="00294755" w:rsidRPr="00DC776B" w14:paraId="6FAE0BC4"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3276D"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C769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F1BBC"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7C5DA" w14:textId="77777777" w:rsidR="00F07671" w:rsidRPr="00DC776B" w:rsidRDefault="00F07671" w:rsidP="00D03CE9">
            <w:pPr>
              <w:rPr>
                <w:rFonts w:eastAsia="Times New Roman" w:cs="Times New Roman"/>
                <w:szCs w:val="24"/>
                <w:lang w:val="en-US"/>
              </w:rPr>
            </w:pPr>
          </w:p>
        </w:tc>
      </w:tr>
      <w:tr w:rsidR="00294755" w:rsidRPr="00DC776B" w14:paraId="24D7F1A8"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65AAA"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0D3FF"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1A5DE"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52A63" w14:textId="77777777" w:rsidR="00F07671" w:rsidRPr="00DC776B" w:rsidRDefault="00F07671" w:rsidP="00D03CE9">
            <w:pPr>
              <w:rPr>
                <w:rFonts w:eastAsia="Times New Roman" w:cs="Times New Roman"/>
                <w:szCs w:val="24"/>
                <w:lang w:val="en-US"/>
              </w:rPr>
            </w:pPr>
          </w:p>
        </w:tc>
      </w:tr>
      <w:tr w:rsidR="00294755" w:rsidRPr="00DC776B" w14:paraId="261192E8"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E7DC5"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lastRenderedPageBreak/>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BA9D6"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F4438"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8EB23" w14:textId="77777777" w:rsidR="00F07671" w:rsidRPr="00DC776B" w:rsidRDefault="00F07671" w:rsidP="00D03CE9">
            <w:pPr>
              <w:rPr>
                <w:rFonts w:eastAsia="Times New Roman" w:cs="Times New Roman"/>
                <w:szCs w:val="24"/>
                <w:lang w:val="en-US"/>
              </w:rPr>
            </w:pPr>
          </w:p>
        </w:tc>
      </w:tr>
    </w:tbl>
    <w:p w14:paraId="0B3D850F" w14:textId="77777777" w:rsidR="00F07671" w:rsidRPr="00DC776B" w:rsidRDefault="00F07671" w:rsidP="00F07671">
      <w:pPr>
        <w:rPr>
          <w:rFonts w:cs="Times New Roman"/>
          <w:szCs w:val="24"/>
        </w:rPr>
      </w:pPr>
    </w:p>
    <w:p w14:paraId="52263B75" w14:textId="77777777" w:rsidR="00F07671" w:rsidRPr="00DC776B" w:rsidRDefault="00D9638E" w:rsidP="00F07671">
      <w:pPr>
        <w:rPr>
          <w:rFonts w:cs="Times New Roman"/>
          <w:szCs w:val="24"/>
        </w:rPr>
      </w:pPr>
      <w:r w:rsidRPr="00DC776B">
        <w:rPr>
          <w:rFonts w:cs="Times New Roman"/>
          <w:szCs w:val="24"/>
        </w:rPr>
        <w:t>Q3. How far do you agree that VLE has made it easier for you to understand your courses?</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294755" w:rsidRPr="00DC776B" w14:paraId="679D5B22"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3DB63"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41D50"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55050"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70D7D"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Percentage</w:t>
            </w:r>
          </w:p>
        </w:tc>
      </w:tr>
      <w:tr w:rsidR="00294755" w:rsidRPr="00DC776B" w14:paraId="63A95A3C"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E28AE"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B6252"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7A5B9"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DA46A" w14:textId="77777777" w:rsidR="00F07671" w:rsidRPr="00DC776B" w:rsidRDefault="00F07671" w:rsidP="00D03CE9">
            <w:pPr>
              <w:rPr>
                <w:rFonts w:eastAsia="Times New Roman" w:cs="Times New Roman"/>
                <w:szCs w:val="24"/>
                <w:lang w:val="en-US"/>
              </w:rPr>
            </w:pPr>
          </w:p>
        </w:tc>
      </w:tr>
      <w:tr w:rsidR="00294755" w:rsidRPr="00DC776B" w14:paraId="709B9CF0"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A6EE"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BF153"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5B02E"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4A2F0" w14:textId="77777777" w:rsidR="00F07671" w:rsidRPr="00DC776B" w:rsidRDefault="00F07671" w:rsidP="00D03CE9">
            <w:pPr>
              <w:rPr>
                <w:rFonts w:eastAsia="Times New Roman" w:cs="Times New Roman"/>
                <w:szCs w:val="24"/>
                <w:lang w:val="en-US"/>
              </w:rPr>
            </w:pPr>
          </w:p>
        </w:tc>
      </w:tr>
      <w:tr w:rsidR="00294755" w:rsidRPr="00DC776B" w14:paraId="5059AC38"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0958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53D13"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4E45D"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96AF9" w14:textId="77777777" w:rsidR="00F07671" w:rsidRPr="00DC776B" w:rsidRDefault="00F07671" w:rsidP="00D03CE9">
            <w:pPr>
              <w:rPr>
                <w:rFonts w:eastAsia="Times New Roman" w:cs="Times New Roman"/>
                <w:szCs w:val="24"/>
                <w:lang w:val="en-US"/>
              </w:rPr>
            </w:pPr>
          </w:p>
        </w:tc>
      </w:tr>
      <w:tr w:rsidR="00294755" w:rsidRPr="00DC776B" w14:paraId="3A2A0475"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0D16A"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E86A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0A8E3"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BB561" w14:textId="77777777" w:rsidR="00F07671" w:rsidRPr="00DC776B" w:rsidRDefault="00F07671" w:rsidP="00D03CE9">
            <w:pPr>
              <w:rPr>
                <w:rFonts w:eastAsia="Times New Roman" w:cs="Times New Roman"/>
                <w:szCs w:val="24"/>
                <w:lang w:val="en-US"/>
              </w:rPr>
            </w:pPr>
          </w:p>
        </w:tc>
      </w:tr>
      <w:tr w:rsidR="00294755" w:rsidRPr="00DC776B" w14:paraId="582A2AE4"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9DB83"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716B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F5A80"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FA92F" w14:textId="77777777" w:rsidR="00F07671" w:rsidRPr="00DC776B" w:rsidRDefault="00F07671" w:rsidP="00D03CE9">
            <w:pPr>
              <w:rPr>
                <w:rFonts w:eastAsia="Times New Roman" w:cs="Times New Roman"/>
                <w:szCs w:val="24"/>
                <w:lang w:val="en-US"/>
              </w:rPr>
            </w:pPr>
          </w:p>
        </w:tc>
      </w:tr>
    </w:tbl>
    <w:p w14:paraId="64BC5D38" w14:textId="77777777" w:rsidR="00F07671" w:rsidRPr="00DC776B" w:rsidRDefault="00F07671" w:rsidP="00F07671">
      <w:pPr>
        <w:rPr>
          <w:rFonts w:cs="Times New Roman"/>
          <w:szCs w:val="24"/>
        </w:rPr>
      </w:pPr>
    </w:p>
    <w:p w14:paraId="295118DE" w14:textId="77777777" w:rsidR="00F07671" w:rsidRPr="00DC776B" w:rsidRDefault="00D9638E" w:rsidP="00F07671">
      <w:pPr>
        <w:rPr>
          <w:rFonts w:cs="Times New Roman"/>
          <w:szCs w:val="24"/>
        </w:rPr>
      </w:pPr>
      <w:r w:rsidRPr="00DC776B">
        <w:rPr>
          <w:rFonts w:cs="Times New Roman"/>
          <w:szCs w:val="24"/>
        </w:rPr>
        <w:t>Q4. Do you agree that the use of Moodle is safe?</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294755" w:rsidRPr="00DC776B" w14:paraId="2DDDCD70"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3C93A"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B81FA"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60760"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5A026"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Percentage</w:t>
            </w:r>
          </w:p>
        </w:tc>
      </w:tr>
      <w:tr w:rsidR="00294755" w:rsidRPr="00DC776B" w14:paraId="4630964D"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F1070"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66EDC"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79D0D"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0DF3A" w14:textId="77777777" w:rsidR="00F07671" w:rsidRPr="00DC776B" w:rsidRDefault="00F07671" w:rsidP="00D03CE9">
            <w:pPr>
              <w:rPr>
                <w:rFonts w:eastAsia="Times New Roman" w:cs="Times New Roman"/>
                <w:szCs w:val="24"/>
                <w:lang w:val="en-US"/>
              </w:rPr>
            </w:pPr>
          </w:p>
        </w:tc>
      </w:tr>
      <w:tr w:rsidR="00294755" w:rsidRPr="00DC776B" w14:paraId="4AA1B74F"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2E6D5"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E5191"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C1FDC"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0F223F" w14:textId="77777777" w:rsidR="00F07671" w:rsidRPr="00DC776B" w:rsidRDefault="00F07671" w:rsidP="00D03CE9">
            <w:pPr>
              <w:rPr>
                <w:rFonts w:eastAsia="Times New Roman" w:cs="Times New Roman"/>
                <w:szCs w:val="24"/>
                <w:lang w:val="en-US"/>
              </w:rPr>
            </w:pPr>
          </w:p>
        </w:tc>
      </w:tr>
      <w:tr w:rsidR="00294755" w:rsidRPr="00DC776B" w14:paraId="7D76DDFE"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2252C"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8C9CD"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27585"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3440F" w14:textId="77777777" w:rsidR="00F07671" w:rsidRPr="00DC776B" w:rsidRDefault="00F07671" w:rsidP="00D03CE9">
            <w:pPr>
              <w:rPr>
                <w:rFonts w:eastAsia="Times New Roman" w:cs="Times New Roman"/>
                <w:szCs w:val="24"/>
                <w:lang w:val="en-US"/>
              </w:rPr>
            </w:pPr>
          </w:p>
        </w:tc>
      </w:tr>
      <w:tr w:rsidR="00294755" w:rsidRPr="00DC776B" w14:paraId="29C6F2DA"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F64B7"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79BA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BCB23"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CB34A" w14:textId="77777777" w:rsidR="00F07671" w:rsidRPr="00DC776B" w:rsidRDefault="00F07671" w:rsidP="00D03CE9">
            <w:pPr>
              <w:rPr>
                <w:rFonts w:eastAsia="Times New Roman" w:cs="Times New Roman"/>
                <w:szCs w:val="24"/>
                <w:lang w:val="en-US"/>
              </w:rPr>
            </w:pPr>
          </w:p>
        </w:tc>
      </w:tr>
      <w:tr w:rsidR="00294755" w:rsidRPr="00DC776B" w14:paraId="1F450A3A"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F6E49"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lastRenderedPageBreak/>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6BF3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33D09"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94CD3" w14:textId="77777777" w:rsidR="00F07671" w:rsidRPr="00DC776B" w:rsidRDefault="00F07671" w:rsidP="00D03CE9">
            <w:pPr>
              <w:rPr>
                <w:rFonts w:eastAsia="Times New Roman" w:cs="Times New Roman"/>
                <w:szCs w:val="24"/>
                <w:lang w:val="en-US"/>
              </w:rPr>
            </w:pPr>
          </w:p>
        </w:tc>
      </w:tr>
    </w:tbl>
    <w:p w14:paraId="36A6292A" w14:textId="77777777" w:rsidR="00F07671" w:rsidRPr="00DC776B" w:rsidRDefault="00F07671" w:rsidP="00F07671">
      <w:pPr>
        <w:rPr>
          <w:rFonts w:cs="Times New Roman"/>
          <w:szCs w:val="24"/>
        </w:rPr>
      </w:pPr>
    </w:p>
    <w:p w14:paraId="1F85FEC9" w14:textId="77777777" w:rsidR="00F07671" w:rsidRPr="00DC776B" w:rsidRDefault="00D9638E" w:rsidP="00F07671">
      <w:pPr>
        <w:rPr>
          <w:rFonts w:cs="Times New Roman"/>
          <w:szCs w:val="24"/>
        </w:rPr>
      </w:pPr>
      <w:r w:rsidRPr="00DC776B">
        <w:rPr>
          <w:rFonts w:cs="Times New Roman"/>
          <w:szCs w:val="24"/>
        </w:rPr>
        <w:t>Q5. Do you agree that teachers are equally efficient with VLE or Moodle as compared to offline classrooms?</w:t>
      </w:r>
    </w:p>
    <w:tbl>
      <w:tblPr>
        <w:tblW w:w="0" w:type="auto"/>
        <w:tblCellMar>
          <w:top w:w="15" w:type="dxa"/>
          <w:left w:w="15" w:type="dxa"/>
          <w:bottom w:w="15" w:type="dxa"/>
          <w:right w:w="15" w:type="dxa"/>
        </w:tblCellMar>
        <w:tblLook w:val="04A0" w:firstRow="1" w:lastRow="0" w:firstColumn="1" w:lastColumn="0" w:noHBand="0" w:noVBand="1"/>
      </w:tblPr>
      <w:tblGrid>
        <w:gridCol w:w="2739"/>
        <w:gridCol w:w="2047"/>
        <w:gridCol w:w="2314"/>
        <w:gridCol w:w="1333"/>
      </w:tblGrid>
      <w:tr w:rsidR="00294755" w:rsidRPr="00DC776B" w14:paraId="5A17070F"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C2648"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57A04"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Total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6A79F"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 xml:space="preserve">Frequency Response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95322" w14:textId="77777777" w:rsidR="00F07671" w:rsidRPr="00DC776B" w:rsidRDefault="00D9638E" w:rsidP="00D03CE9">
            <w:pPr>
              <w:rPr>
                <w:rFonts w:eastAsia="Times New Roman" w:cs="Times New Roman"/>
                <w:szCs w:val="24"/>
                <w:lang w:val="en-US"/>
              </w:rPr>
            </w:pPr>
            <w:r w:rsidRPr="00DC776B">
              <w:rPr>
                <w:rFonts w:eastAsia="Times New Roman" w:cs="Times New Roman"/>
                <w:b/>
                <w:bCs/>
                <w:szCs w:val="24"/>
                <w:lang w:val="en-US"/>
              </w:rPr>
              <w:t>Percentage</w:t>
            </w:r>
          </w:p>
        </w:tc>
      </w:tr>
      <w:tr w:rsidR="00294755" w:rsidRPr="00DC776B" w14:paraId="5AE10402"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69DC5"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F67CF"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E307E"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6FF69" w14:textId="77777777" w:rsidR="00F07671" w:rsidRPr="00DC776B" w:rsidRDefault="00F07671" w:rsidP="00D03CE9">
            <w:pPr>
              <w:rPr>
                <w:rFonts w:eastAsia="Times New Roman" w:cs="Times New Roman"/>
                <w:szCs w:val="24"/>
                <w:lang w:val="en-US"/>
              </w:rPr>
            </w:pPr>
          </w:p>
        </w:tc>
      </w:tr>
      <w:tr w:rsidR="00294755" w:rsidRPr="00DC776B" w14:paraId="2A93FF73" w14:textId="77777777" w:rsidTr="00D03CE9">
        <w:trPr>
          <w:trHeight w:val="5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3A8A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9E60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AB92B"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E6E8D" w14:textId="77777777" w:rsidR="00F07671" w:rsidRPr="00DC776B" w:rsidRDefault="00F07671" w:rsidP="00D03CE9">
            <w:pPr>
              <w:rPr>
                <w:rFonts w:eastAsia="Times New Roman" w:cs="Times New Roman"/>
                <w:szCs w:val="24"/>
                <w:lang w:val="en-US"/>
              </w:rPr>
            </w:pPr>
          </w:p>
        </w:tc>
      </w:tr>
      <w:tr w:rsidR="00294755" w:rsidRPr="00DC776B" w14:paraId="22EC0EDB" w14:textId="77777777" w:rsidTr="00D03CE9">
        <w:trPr>
          <w:trHeight w:val="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BABA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Neither agree nor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50D71"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197D8"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B139C" w14:textId="77777777" w:rsidR="00F07671" w:rsidRPr="00DC776B" w:rsidRDefault="00F07671" w:rsidP="00D03CE9">
            <w:pPr>
              <w:rPr>
                <w:rFonts w:eastAsia="Times New Roman" w:cs="Times New Roman"/>
                <w:szCs w:val="24"/>
                <w:lang w:val="en-US"/>
              </w:rPr>
            </w:pPr>
          </w:p>
        </w:tc>
      </w:tr>
      <w:tr w:rsidR="00294755" w:rsidRPr="00DC776B" w14:paraId="39261B94"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02B076"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894F4"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738AC"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5E4C4" w14:textId="77777777" w:rsidR="00F07671" w:rsidRPr="00DC776B" w:rsidRDefault="00F07671" w:rsidP="00D03CE9">
            <w:pPr>
              <w:rPr>
                <w:rFonts w:eastAsia="Times New Roman" w:cs="Times New Roman"/>
                <w:szCs w:val="24"/>
                <w:lang w:val="en-US"/>
              </w:rPr>
            </w:pPr>
          </w:p>
        </w:tc>
      </w:tr>
      <w:tr w:rsidR="00294755" w:rsidRPr="00DC776B" w14:paraId="43C3A768" w14:textId="77777777" w:rsidTr="00D03CE9">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FCD7A8"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A082B" w14:textId="77777777" w:rsidR="00F07671" w:rsidRPr="00DC776B" w:rsidRDefault="00D9638E" w:rsidP="00D03CE9">
            <w:pPr>
              <w:rPr>
                <w:rFonts w:eastAsia="Times New Roman" w:cs="Times New Roman"/>
                <w:szCs w:val="24"/>
                <w:lang w:val="en-US"/>
              </w:rPr>
            </w:pPr>
            <w:r w:rsidRPr="00DC776B">
              <w:rPr>
                <w:rFonts w:eastAsia="Times New Roman" w:cs="Times New Roman"/>
                <w:szCs w:val="24"/>
                <w:lang w:val="en-US"/>
              </w:rPr>
              <w:t xml:space="preserve"> 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8460A" w14:textId="77777777" w:rsidR="00F07671" w:rsidRPr="00DC776B" w:rsidRDefault="00F07671" w:rsidP="00D03CE9">
            <w:pPr>
              <w:rPr>
                <w:rFonts w:eastAsia="Times New Roman" w:cs="Times New Roman"/>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3E777" w14:textId="77777777" w:rsidR="00F07671" w:rsidRPr="00DC776B" w:rsidRDefault="00F07671" w:rsidP="00D03CE9">
            <w:pPr>
              <w:rPr>
                <w:rFonts w:eastAsia="Times New Roman" w:cs="Times New Roman"/>
                <w:szCs w:val="24"/>
                <w:lang w:val="en-US"/>
              </w:rPr>
            </w:pPr>
          </w:p>
        </w:tc>
      </w:tr>
    </w:tbl>
    <w:p w14:paraId="43FA1F31" w14:textId="77777777" w:rsidR="00F07671" w:rsidRPr="00DC776B" w:rsidRDefault="00F07671" w:rsidP="00F07671">
      <w:pPr>
        <w:rPr>
          <w:rFonts w:cs="Times New Roman"/>
          <w:szCs w:val="24"/>
        </w:rPr>
      </w:pPr>
    </w:p>
    <w:p w14:paraId="6D8B6F8B" w14:textId="77777777" w:rsidR="00BE69D6" w:rsidRPr="00DC776B" w:rsidRDefault="00D9638E">
      <w:pPr>
        <w:spacing w:line="276" w:lineRule="auto"/>
        <w:jc w:val="left"/>
        <w:rPr>
          <w:rFonts w:cs="Times New Roman"/>
          <w:b/>
          <w:i/>
          <w:szCs w:val="24"/>
        </w:rPr>
      </w:pPr>
      <w:r w:rsidRPr="00DC776B">
        <w:rPr>
          <w:rFonts w:cs="Times New Roman"/>
          <w:b/>
          <w:i/>
          <w:szCs w:val="24"/>
        </w:rPr>
        <w:br w:type="page"/>
      </w:r>
    </w:p>
    <w:p w14:paraId="1943120C" w14:textId="77777777" w:rsidR="00F07671" w:rsidRPr="00DC776B" w:rsidRDefault="00D9638E" w:rsidP="00F07671">
      <w:pPr>
        <w:rPr>
          <w:rFonts w:cs="Times New Roman"/>
          <w:b/>
          <w:i/>
          <w:szCs w:val="24"/>
        </w:rPr>
      </w:pPr>
      <w:r w:rsidRPr="00DC776B">
        <w:rPr>
          <w:rFonts w:cs="Times New Roman"/>
          <w:b/>
          <w:i/>
          <w:szCs w:val="24"/>
        </w:rPr>
        <w:lastRenderedPageBreak/>
        <w:t xml:space="preserve">Consent form </w:t>
      </w:r>
    </w:p>
    <w:p w14:paraId="3D18153A" w14:textId="77777777" w:rsidR="00A82488" w:rsidRPr="00DC776B" w:rsidRDefault="00D9638E" w:rsidP="00A82488">
      <w:pPr>
        <w:jc w:val="center"/>
        <w:rPr>
          <w:rFonts w:cs="Times New Roman"/>
          <w:b/>
          <w:i/>
          <w:szCs w:val="24"/>
        </w:rPr>
      </w:pPr>
      <w:r w:rsidRPr="00DC776B">
        <w:rPr>
          <w:rFonts w:cs="Times New Roman"/>
          <w:b/>
          <w:i/>
          <w:noProof/>
          <w:szCs w:val="24"/>
          <w:lang w:eastAsia="en-GB"/>
        </w:rPr>
        <w:drawing>
          <wp:inline distT="0" distB="0" distL="0" distR="0" wp14:anchorId="3D949D42" wp14:editId="0961CE03">
            <wp:extent cx="4000500" cy="3514725"/>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079272" name="Picture 4"/>
                    <pic:cNvPicPr>
                      <a:picLocks noChangeAspect="1" noChangeArrowheads="1"/>
                    </pic:cNvPicPr>
                  </pic:nvPicPr>
                  <pic:blipFill>
                    <a:blip r:embed="rId13"/>
                    <a:stretch>
                      <a:fillRect/>
                    </a:stretch>
                  </pic:blipFill>
                  <pic:spPr bwMode="auto">
                    <a:xfrm>
                      <a:off x="0" y="0"/>
                      <a:ext cx="4000500" cy="3514725"/>
                    </a:xfrm>
                    <a:prstGeom prst="rect">
                      <a:avLst/>
                    </a:prstGeom>
                    <a:noFill/>
                    <a:ln w="9525">
                      <a:noFill/>
                      <a:miter lim="800000"/>
                      <a:headEnd/>
                      <a:tailEnd/>
                    </a:ln>
                  </pic:spPr>
                </pic:pic>
              </a:graphicData>
            </a:graphic>
          </wp:inline>
        </w:drawing>
      </w:r>
    </w:p>
    <w:sectPr w:rsidR="00A82488" w:rsidRPr="00DC776B" w:rsidSect="006F0D2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888B9" w14:textId="77777777" w:rsidR="00187D61" w:rsidRDefault="00187D61" w:rsidP="00294755">
      <w:pPr>
        <w:spacing w:after="0" w:line="240" w:lineRule="auto"/>
      </w:pPr>
      <w:r>
        <w:separator/>
      </w:r>
    </w:p>
  </w:endnote>
  <w:endnote w:type="continuationSeparator" w:id="0">
    <w:p w14:paraId="46442D4F" w14:textId="77777777" w:rsidR="00187D61" w:rsidRDefault="00187D61" w:rsidP="00294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679596"/>
      <w:docPartObj>
        <w:docPartGallery w:val="Page Numbers (Bottom of Page)"/>
        <w:docPartUnique/>
      </w:docPartObj>
    </w:sdtPr>
    <w:sdtEndPr/>
    <w:sdtContent>
      <w:p w14:paraId="38E3AEF9" w14:textId="77777777" w:rsidR="00511E3C" w:rsidRDefault="00F85CA3">
        <w:pPr>
          <w:pStyle w:val="Footer"/>
          <w:jc w:val="right"/>
        </w:pPr>
        <w:r>
          <w:fldChar w:fldCharType="begin"/>
        </w:r>
        <w:r>
          <w:instrText xml:space="preserve"> PAGE   \* MERGEFORMAT </w:instrText>
        </w:r>
        <w:r>
          <w:fldChar w:fldCharType="separate"/>
        </w:r>
        <w:r w:rsidR="000232DB">
          <w:rPr>
            <w:noProof/>
          </w:rPr>
          <w:t>17</w:t>
        </w:r>
        <w:r>
          <w:rPr>
            <w:noProof/>
          </w:rPr>
          <w:fldChar w:fldCharType="end"/>
        </w:r>
      </w:p>
    </w:sdtContent>
  </w:sdt>
  <w:p w14:paraId="11BC653F" w14:textId="77777777" w:rsidR="00511E3C" w:rsidRDefault="00511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17DE9" w14:textId="77777777" w:rsidR="00187D61" w:rsidRDefault="00187D61" w:rsidP="00294755">
      <w:pPr>
        <w:spacing w:after="0" w:line="240" w:lineRule="auto"/>
      </w:pPr>
      <w:r>
        <w:separator/>
      </w:r>
    </w:p>
  </w:footnote>
  <w:footnote w:type="continuationSeparator" w:id="0">
    <w:p w14:paraId="01698DF3" w14:textId="77777777" w:rsidR="00187D61" w:rsidRDefault="00187D61" w:rsidP="00294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8CEC5" w14:textId="77777777" w:rsidR="00511E3C" w:rsidRDefault="00511E3C">
    <w:pPr>
      <w:pStyle w:val="Header"/>
    </w:pPr>
  </w:p>
  <w:p w14:paraId="391148E3" w14:textId="77777777" w:rsidR="00511E3C" w:rsidRDefault="00511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9DC"/>
    <w:rsid w:val="000039E7"/>
    <w:rsid w:val="00022012"/>
    <w:rsid w:val="000232DB"/>
    <w:rsid w:val="00033D5D"/>
    <w:rsid w:val="00037428"/>
    <w:rsid w:val="00041384"/>
    <w:rsid w:val="00042AA8"/>
    <w:rsid w:val="00056376"/>
    <w:rsid w:val="000639E6"/>
    <w:rsid w:val="00066284"/>
    <w:rsid w:val="00082C31"/>
    <w:rsid w:val="0008343E"/>
    <w:rsid w:val="00087A4D"/>
    <w:rsid w:val="000A3683"/>
    <w:rsid w:val="000B31A4"/>
    <w:rsid w:val="000C179B"/>
    <w:rsid w:val="000C1F75"/>
    <w:rsid w:val="000C65EF"/>
    <w:rsid w:val="000D77D5"/>
    <w:rsid w:val="001008A3"/>
    <w:rsid w:val="001067EC"/>
    <w:rsid w:val="00113B7C"/>
    <w:rsid w:val="00117ADC"/>
    <w:rsid w:val="00117BBE"/>
    <w:rsid w:val="001203D3"/>
    <w:rsid w:val="0012434B"/>
    <w:rsid w:val="001329DC"/>
    <w:rsid w:val="00140B87"/>
    <w:rsid w:val="00142BF3"/>
    <w:rsid w:val="00143741"/>
    <w:rsid w:val="0014676A"/>
    <w:rsid w:val="0015108B"/>
    <w:rsid w:val="001627A7"/>
    <w:rsid w:val="001710CE"/>
    <w:rsid w:val="00186B5A"/>
    <w:rsid w:val="00187D61"/>
    <w:rsid w:val="00194D3A"/>
    <w:rsid w:val="001A0F79"/>
    <w:rsid w:val="001A3CC9"/>
    <w:rsid w:val="001B05B5"/>
    <w:rsid w:val="001B18CB"/>
    <w:rsid w:val="001B2067"/>
    <w:rsid w:val="001C444D"/>
    <w:rsid w:val="001C553F"/>
    <w:rsid w:val="001D61B0"/>
    <w:rsid w:val="001E0233"/>
    <w:rsid w:val="001E0DB5"/>
    <w:rsid w:val="001F7AFE"/>
    <w:rsid w:val="002042F3"/>
    <w:rsid w:val="00207D68"/>
    <w:rsid w:val="00211CE9"/>
    <w:rsid w:val="00212F20"/>
    <w:rsid w:val="00213A7C"/>
    <w:rsid w:val="00221BB4"/>
    <w:rsid w:val="002228B4"/>
    <w:rsid w:val="002235A9"/>
    <w:rsid w:val="002264C1"/>
    <w:rsid w:val="00231B78"/>
    <w:rsid w:val="002361E1"/>
    <w:rsid w:val="00236B91"/>
    <w:rsid w:val="002426CE"/>
    <w:rsid w:val="0024416A"/>
    <w:rsid w:val="0024602C"/>
    <w:rsid w:val="002470F1"/>
    <w:rsid w:val="0025397C"/>
    <w:rsid w:val="00260305"/>
    <w:rsid w:val="00266BF7"/>
    <w:rsid w:val="002675EC"/>
    <w:rsid w:val="002871C8"/>
    <w:rsid w:val="002878D7"/>
    <w:rsid w:val="0029049D"/>
    <w:rsid w:val="00294755"/>
    <w:rsid w:val="002B720C"/>
    <w:rsid w:val="002C6210"/>
    <w:rsid w:val="002D77BA"/>
    <w:rsid w:val="002F452F"/>
    <w:rsid w:val="002F64BB"/>
    <w:rsid w:val="00302549"/>
    <w:rsid w:val="00316818"/>
    <w:rsid w:val="0032006C"/>
    <w:rsid w:val="00323895"/>
    <w:rsid w:val="00327E4B"/>
    <w:rsid w:val="00353ABD"/>
    <w:rsid w:val="00361D85"/>
    <w:rsid w:val="00392A03"/>
    <w:rsid w:val="00395C2E"/>
    <w:rsid w:val="003A2124"/>
    <w:rsid w:val="003A603C"/>
    <w:rsid w:val="003A68C9"/>
    <w:rsid w:val="003C33A7"/>
    <w:rsid w:val="003C6B07"/>
    <w:rsid w:val="003D4119"/>
    <w:rsid w:val="003D734D"/>
    <w:rsid w:val="003F704B"/>
    <w:rsid w:val="00402121"/>
    <w:rsid w:val="004025E8"/>
    <w:rsid w:val="00412B4B"/>
    <w:rsid w:val="00430DBA"/>
    <w:rsid w:val="00445C43"/>
    <w:rsid w:val="004556DA"/>
    <w:rsid w:val="00463A63"/>
    <w:rsid w:val="00473CE4"/>
    <w:rsid w:val="00480453"/>
    <w:rsid w:val="004855F1"/>
    <w:rsid w:val="004A6EFA"/>
    <w:rsid w:val="004B4AFE"/>
    <w:rsid w:val="004B5201"/>
    <w:rsid w:val="004D1A7D"/>
    <w:rsid w:val="004D5F76"/>
    <w:rsid w:val="004E7810"/>
    <w:rsid w:val="004F43AC"/>
    <w:rsid w:val="004F4572"/>
    <w:rsid w:val="004F5483"/>
    <w:rsid w:val="004F7024"/>
    <w:rsid w:val="005070D6"/>
    <w:rsid w:val="00511E3C"/>
    <w:rsid w:val="00511FE2"/>
    <w:rsid w:val="00513A70"/>
    <w:rsid w:val="00515FB5"/>
    <w:rsid w:val="00527553"/>
    <w:rsid w:val="005352AD"/>
    <w:rsid w:val="00536AC6"/>
    <w:rsid w:val="00537E49"/>
    <w:rsid w:val="005457E9"/>
    <w:rsid w:val="00567828"/>
    <w:rsid w:val="00571BE4"/>
    <w:rsid w:val="00574756"/>
    <w:rsid w:val="005955A3"/>
    <w:rsid w:val="005972E6"/>
    <w:rsid w:val="005C3254"/>
    <w:rsid w:val="005C35E6"/>
    <w:rsid w:val="005E1978"/>
    <w:rsid w:val="005E1DB6"/>
    <w:rsid w:val="005E4D1C"/>
    <w:rsid w:val="005E7228"/>
    <w:rsid w:val="00601072"/>
    <w:rsid w:val="00603A4B"/>
    <w:rsid w:val="006118E2"/>
    <w:rsid w:val="00621170"/>
    <w:rsid w:val="0062251F"/>
    <w:rsid w:val="006758AF"/>
    <w:rsid w:val="00677052"/>
    <w:rsid w:val="0069311F"/>
    <w:rsid w:val="006A1780"/>
    <w:rsid w:val="006A7B6D"/>
    <w:rsid w:val="006B0C46"/>
    <w:rsid w:val="006B24D4"/>
    <w:rsid w:val="006B2C9E"/>
    <w:rsid w:val="006B430D"/>
    <w:rsid w:val="006B6AE7"/>
    <w:rsid w:val="006C13CC"/>
    <w:rsid w:val="006C6F52"/>
    <w:rsid w:val="006D2990"/>
    <w:rsid w:val="006F0D20"/>
    <w:rsid w:val="006F1C29"/>
    <w:rsid w:val="006F411A"/>
    <w:rsid w:val="0070505B"/>
    <w:rsid w:val="0070624D"/>
    <w:rsid w:val="00726AD6"/>
    <w:rsid w:val="0073745A"/>
    <w:rsid w:val="007412BA"/>
    <w:rsid w:val="00744EDE"/>
    <w:rsid w:val="00747A5A"/>
    <w:rsid w:val="00771EA4"/>
    <w:rsid w:val="00777183"/>
    <w:rsid w:val="00780518"/>
    <w:rsid w:val="00780CE7"/>
    <w:rsid w:val="00795F0B"/>
    <w:rsid w:val="007A6934"/>
    <w:rsid w:val="007B5B5F"/>
    <w:rsid w:val="007C3110"/>
    <w:rsid w:val="007C4C65"/>
    <w:rsid w:val="007C7DF0"/>
    <w:rsid w:val="007E59FC"/>
    <w:rsid w:val="007E5A1C"/>
    <w:rsid w:val="007F6F7B"/>
    <w:rsid w:val="00807A76"/>
    <w:rsid w:val="00817057"/>
    <w:rsid w:val="008323FB"/>
    <w:rsid w:val="00834E19"/>
    <w:rsid w:val="00835836"/>
    <w:rsid w:val="00840709"/>
    <w:rsid w:val="00846C70"/>
    <w:rsid w:val="00850834"/>
    <w:rsid w:val="00864EA9"/>
    <w:rsid w:val="00865628"/>
    <w:rsid w:val="00872665"/>
    <w:rsid w:val="0087726E"/>
    <w:rsid w:val="00882EBB"/>
    <w:rsid w:val="00883E3A"/>
    <w:rsid w:val="00884A81"/>
    <w:rsid w:val="008A29C9"/>
    <w:rsid w:val="008C77FD"/>
    <w:rsid w:val="008D22A5"/>
    <w:rsid w:val="00910778"/>
    <w:rsid w:val="00914390"/>
    <w:rsid w:val="00921F0A"/>
    <w:rsid w:val="00921F3C"/>
    <w:rsid w:val="0095734D"/>
    <w:rsid w:val="00960524"/>
    <w:rsid w:val="00970BE9"/>
    <w:rsid w:val="00972B03"/>
    <w:rsid w:val="00980B46"/>
    <w:rsid w:val="00985D1A"/>
    <w:rsid w:val="00985FD9"/>
    <w:rsid w:val="00991215"/>
    <w:rsid w:val="00991CDC"/>
    <w:rsid w:val="009A3473"/>
    <w:rsid w:val="009A7E53"/>
    <w:rsid w:val="009B0EF3"/>
    <w:rsid w:val="009B2B52"/>
    <w:rsid w:val="009D5842"/>
    <w:rsid w:val="009E203C"/>
    <w:rsid w:val="00A02BA3"/>
    <w:rsid w:val="00A02EC3"/>
    <w:rsid w:val="00A05E47"/>
    <w:rsid w:val="00A119AC"/>
    <w:rsid w:val="00A145AA"/>
    <w:rsid w:val="00A2068E"/>
    <w:rsid w:val="00A277E7"/>
    <w:rsid w:val="00A278BA"/>
    <w:rsid w:val="00A30071"/>
    <w:rsid w:val="00A40653"/>
    <w:rsid w:val="00A423BC"/>
    <w:rsid w:val="00A466FA"/>
    <w:rsid w:val="00A5365C"/>
    <w:rsid w:val="00A5457B"/>
    <w:rsid w:val="00A552D9"/>
    <w:rsid w:val="00A566D7"/>
    <w:rsid w:val="00A72DAA"/>
    <w:rsid w:val="00A762B8"/>
    <w:rsid w:val="00A80590"/>
    <w:rsid w:val="00A806BD"/>
    <w:rsid w:val="00A81669"/>
    <w:rsid w:val="00A82488"/>
    <w:rsid w:val="00A970A2"/>
    <w:rsid w:val="00AA2C55"/>
    <w:rsid w:val="00AB0A5A"/>
    <w:rsid w:val="00AB3852"/>
    <w:rsid w:val="00AB4CA1"/>
    <w:rsid w:val="00AB66D3"/>
    <w:rsid w:val="00AC0833"/>
    <w:rsid w:val="00AD54B3"/>
    <w:rsid w:val="00AE5B52"/>
    <w:rsid w:val="00AE6291"/>
    <w:rsid w:val="00AF7556"/>
    <w:rsid w:val="00B000B9"/>
    <w:rsid w:val="00B132D5"/>
    <w:rsid w:val="00B21705"/>
    <w:rsid w:val="00B250F6"/>
    <w:rsid w:val="00B32860"/>
    <w:rsid w:val="00B3504E"/>
    <w:rsid w:val="00B51D9B"/>
    <w:rsid w:val="00B53D02"/>
    <w:rsid w:val="00B65D51"/>
    <w:rsid w:val="00B74EC0"/>
    <w:rsid w:val="00B800DD"/>
    <w:rsid w:val="00BA16A7"/>
    <w:rsid w:val="00BA314F"/>
    <w:rsid w:val="00BB1584"/>
    <w:rsid w:val="00BB2A1C"/>
    <w:rsid w:val="00BB4CC1"/>
    <w:rsid w:val="00BC01B3"/>
    <w:rsid w:val="00BD3ED9"/>
    <w:rsid w:val="00BD59C3"/>
    <w:rsid w:val="00BD6FBC"/>
    <w:rsid w:val="00BE089A"/>
    <w:rsid w:val="00BE68AF"/>
    <w:rsid w:val="00BE69D6"/>
    <w:rsid w:val="00BF781B"/>
    <w:rsid w:val="00C00852"/>
    <w:rsid w:val="00C06972"/>
    <w:rsid w:val="00C131BC"/>
    <w:rsid w:val="00C17911"/>
    <w:rsid w:val="00C2567C"/>
    <w:rsid w:val="00C52826"/>
    <w:rsid w:val="00C56398"/>
    <w:rsid w:val="00C56549"/>
    <w:rsid w:val="00C65107"/>
    <w:rsid w:val="00C669F1"/>
    <w:rsid w:val="00C71FC9"/>
    <w:rsid w:val="00C7345D"/>
    <w:rsid w:val="00CA0CCD"/>
    <w:rsid w:val="00CA23FF"/>
    <w:rsid w:val="00CA3388"/>
    <w:rsid w:val="00CA70D6"/>
    <w:rsid w:val="00CA722C"/>
    <w:rsid w:val="00CC79DB"/>
    <w:rsid w:val="00CE258D"/>
    <w:rsid w:val="00CE5BA5"/>
    <w:rsid w:val="00CE7B45"/>
    <w:rsid w:val="00CF63FA"/>
    <w:rsid w:val="00CF7112"/>
    <w:rsid w:val="00CF77E2"/>
    <w:rsid w:val="00D006BB"/>
    <w:rsid w:val="00D0342B"/>
    <w:rsid w:val="00D03864"/>
    <w:rsid w:val="00D03CE9"/>
    <w:rsid w:val="00D04830"/>
    <w:rsid w:val="00D17B87"/>
    <w:rsid w:val="00D23F14"/>
    <w:rsid w:val="00D30B40"/>
    <w:rsid w:val="00D330D0"/>
    <w:rsid w:val="00D3636A"/>
    <w:rsid w:val="00D52219"/>
    <w:rsid w:val="00D55804"/>
    <w:rsid w:val="00D658D6"/>
    <w:rsid w:val="00D72EDA"/>
    <w:rsid w:val="00D8265D"/>
    <w:rsid w:val="00D83326"/>
    <w:rsid w:val="00D840B0"/>
    <w:rsid w:val="00D84659"/>
    <w:rsid w:val="00D90FA0"/>
    <w:rsid w:val="00D91643"/>
    <w:rsid w:val="00D92D88"/>
    <w:rsid w:val="00D9638E"/>
    <w:rsid w:val="00D97B7B"/>
    <w:rsid w:val="00DB1D09"/>
    <w:rsid w:val="00DB75E3"/>
    <w:rsid w:val="00DC776B"/>
    <w:rsid w:val="00DD33E7"/>
    <w:rsid w:val="00DD5C19"/>
    <w:rsid w:val="00DD6310"/>
    <w:rsid w:val="00DD7A70"/>
    <w:rsid w:val="00E04708"/>
    <w:rsid w:val="00E464CD"/>
    <w:rsid w:val="00E46E68"/>
    <w:rsid w:val="00E56F9E"/>
    <w:rsid w:val="00E634E1"/>
    <w:rsid w:val="00E76CEE"/>
    <w:rsid w:val="00E9323F"/>
    <w:rsid w:val="00E975D0"/>
    <w:rsid w:val="00EA1955"/>
    <w:rsid w:val="00EB3BDC"/>
    <w:rsid w:val="00EC252B"/>
    <w:rsid w:val="00ED53F8"/>
    <w:rsid w:val="00ED7B03"/>
    <w:rsid w:val="00EF01CE"/>
    <w:rsid w:val="00EF2165"/>
    <w:rsid w:val="00F00BA4"/>
    <w:rsid w:val="00F067FB"/>
    <w:rsid w:val="00F07671"/>
    <w:rsid w:val="00F1501D"/>
    <w:rsid w:val="00F15BF5"/>
    <w:rsid w:val="00F21326"/>
    <w:rsid w:val="00F2633B"/>
    <w:rsid w:val="00F362AE"/>
    <w:rsid w:val="00F418E5"/>
    <w:rsid w:val="00F55BB7"/>
    <w:rsid w:val="00F735C0"/>
    <w:rsid w:val="00F85CA3"/>
    <w:rsid w:val="00F87789"/>
    <w:rsid w:val="00F95289"/>
    <w:rsid w:val="00F97C05"/>
    <w:rsid w:val="00FA48D3"/>
    <w:rsid w:val="00FA4AB9"/>
    <w:rsid w:val="00FA6501"/>
    <w:rsid w:val="00FB0416"/>
    <w:rsid w:val="00FB3854"/>
    <w:rsid w:val="00FC1420"/>
    <w:rsid w:val="00FC5CD2"/>
    <w:rsid w:val="00FD3660"/>
    <w:rsid w:val="00FF1860"/>
    <w:rsid w:val="00FF2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58E5"/>
  <w15:docId w15:val="{3152A001-09F2-4B61-A7D7-815550E3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2AE"/>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C71FC9"/>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71FC9"/>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4416A"/>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117ADC"/>
    <w:pPr>
      <w:keepNext/>
      <w:keepLines/>
      <w:spacing w:before="200"/>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FC9"/>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C71FC9"/>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24416A"/>
    <w:rPr>
      <w:rFonts w:ascii="Times New Roman" w:eastAsiaTheme="majorEastAsia" w:hAnsi="Times New Roman" w:cstheme="majorBidi"/>
      <w:b/>
      <w:bCs/>
      <w:sz w:val="24"/>
    </w:rPr>
  </w:style>
  <w:style w:type="paragraph" w:styleId="Title">
    <w:name w:val="Title"/>
    <w:basedOn w:val="Normal"/>
    <w:next w:val="Normal"/>
    <w:link w:val="TitleChar"/>
    <w:qFormat/>
    <w:rsid w:val="002C6210"/>
    <w:pPr>
      <w:pBdr>
        <w:bottom w:val="single" w:sz="8" w:space="4" w:color="4F81BD" w:themeColor="accent1"/>
      </w:pBdr>
      <w:spacing w:after="300" w:line="240" w:lineRule="auto"/>
    </w:pPr>
    <w:rPr>
      <w:rFonts w:eastAsiaTheme="majorEastAsia" w:cstheme="majorBidi"/>
      <w:spacing w:val="5"/>
      <w:kern w:val="28"/>
      <w:sz w:val="52"/>
      <w:szCs w:val="52"/>
    </w:rPr>
  </w:style>
  <w:style w:type="character" w:customStyle="1" w:styleId="TitleChar">
    <w:name w:val="Title Char"/>
    <w:basedOn w:val="DefaultParagraphFont"/>
    <w:link w:val="Title"/>
    <w:rsid w:val="002C6210"/>
    <w:rPr>
      <w:rFonts w:ascii="Times New Roman" w:eastAsiaTheme="majorEastAsia" w:hAnsi="Times New Roman" w:cstheme="majorBidi"/>
      <w:spacing w:val="5"/>
      <w:kern w:val="28"/>
      <w:sz w:val="52"/>
      <w:szCs w:val="52"/>
      <w:lang w:val="en-US" w:bidi="en-US"/>
    </w:rPr>
  </w:style>
  <w:style w:type="character" w:customStyle="1" w:styleId="Heading4Char">
    <w:name w:val="Heading 4 Char"/>
    <w:basedOn w:val="DefaultParagraphFont"/>
    <w:link w:val="Heading4"/>
    <w:uiPriority w:val="9"/>
    <w:rsid w:val="00117ADC"/>
    <w:rPr>
      <w:rFonts w:ascii="Times New Roman" w:eastAsiaTheme="majorEastAsia" w:hAnsi="Times New Roman" w:cstheme="majorBidi"/>
      <w:b/>
      <w:bCs/>
      <w:i/>
      <w:iCs/>
      <w:sz w:val="24"/>
    </w:rPr>
  </w:style>
  <w:style w:type="paragraph" w:styleId="NoSpacing">
    <w:name w:val="No Spacing"/>
    <w:autoRedefine/>
    <w:uiPriority w:val="1"/>
    <w:rsid w:val="00B800DD"/>
    <w:pPr>
      <w:spacing w:after="0" w:line="360" w:lineRule="auto"/>
      <w:jc w:val="both"/>
    </w:pPr>
    <w:rPr>
      <w:rFonts w:ascii="Times New Roman" w:hAnsi="Times New Roman"/>
      <w:sz w:val="24"/>
      <w:lang w:val="en-GB"/>
    </w:rPr>
  </w:style>
  <w:style w:type="paragraph" w:styleId="Header">
    <w:name w:val="header"/>
    <w:basedOn w:val="Normal"/>
    <w:link w:val="HeaderChar"/>
    <w:uiPriority w:val="99"/>
    <w:unhideWhenUsed/>
    <w:rsid w:val="00402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5E8"/>
    <w:rPr>
      <w:rFonts w:ascii="Times New Roman" w:eastAsiaTheme="minorEastAsia" w:hAnsi="Times New Roman"/>
      <w:sz w:val="24"/>
      <w:lang w:val="en-GB"/>
    </w:rPr>
  </w:style>
  <w:style w:type="paragraph" w:styleId="Footer">
    <w:name w:val="footer"/>
    <w:basedOn w:val="Normal"/>
    <w:link w:val="FooterChar"/>
    <w:uiPriority w:val="99"/>
    <w:unhideWhenUsed/>
    <w:rsid w:val="00402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5E8"/>
    <w:rPr>
      <w:rFonts w:ascii="Times New Roman" w:eastAsiaTheme="minorEastAsia" w:hAnsi="Times New Roman"/>
      <w:sz w:val="24"/>
      <w:lang w:val="en-GB"/>
    </w:rPr>
  </w:style>
  <w:style w:type="paragraph" w:styleId="BalloonText">
    <w:name w:val="Balloon Text"/>
    <w:basedOn w:val="Normal"/>
    <w:link w:val="BalloonTextChar"/>
    <w:uiPriority w:val="99"/>
    <w:semiHidden/>
    <w:unhideWhenUsed/>
    <w:rsid w:val="004025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5E8"/>
    <w:rPr>
      <w:rFonts w:ascii="Tahoma" w:eastAsiaTheme="minorEastAsia" w:hAnsi="Tahoma" w:cs="Tahoma"/>
      <w:sz w:val="16"/>
      <w:szCs w:val="16"/>
      <w:lang w:val="en-GB"/>
    </w:rPr>
  </w:style>
  <w:style w:type="paragraph" w:styleId="TOCHeading">
    <w:name w:val="TOC Heading"/>
    <w:basedOn w:val="Heading1"/>
    <w:next w:val="Normal"/>
    <w:uiPriority w:val="39"/>
    <w:semiHidden/>
    <w:unhideWhenUsed/>
    <w:qFormat/>
    <w:rsid w:val="00DC776B"/>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C776B"/>
    <w:pPr>
      <w:spacing w:after="100"/>
    </w:pPr>
  </w:style>
  <w:style w:type="paragraph" w:styleId="TOC2">
    <w:name w:val="toc 2"/>
    <w:basedOn w:val="Normal"/>
    <w:next w:val="Normal"/>
    <w:autoRedefine/>
    <w:uiPriority w:val="39"/>
    <w:unhideWhenUsed/>
    <w:rsid w:val="00DC776B"/>
    <w:pPr>
      <w:spacing w:after="100"/>
      <w:ind w:left="240"/>
    </w:pPr>
  </w:style>
  <w:style w:type="character" w:styleId="Hyperlink">
    <w:name w:val="Hyperlink"/>
    <w:basedOn w:val="DefaultParagraphFont"/>
    <w:uiPriority w:val="99"/>
    <w:unhideWhenUsed/>
    <w:rsid w:val="00DC776B"/>
    <w:rPr>
      <w:color w:val="0000FF" w:themeColor="hyperlink"/>
      <w:u w:val="single"/>
    </w:rPr>
  </w:style>
  <w:style w:type="paragraph" w:customStyle="1" w:styleId="Normal1">
    <w:name w:val="Normal1"/>
    <w:autoRedefine/>
    <w:qFormat/>
    <w:rsid w:val="00DD6310"/>
    <w:pPr>
      <w:spacing w:after="0" w:line="360" w:lineRule="auto"/>
      <w:jc w:val="center"/>
    </w:pPr>
    <w:rPr>
      <w:rFonts w:ascii="Times New Roman" w:eastAsia="Times New Roman" w:hAnsi="Times New Roman" w:cs="Times New Roman"/>
      <w:sz w:val="40"/>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8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barChart>
        <c:barDir val="col"/>
        <c:grouping val="clustered"/>
        <c:varyColors val="0"/>
        <c:ser>
          <c:idx val="0"/>
          <c:order val="0"/>
          <c:tx>
            <c:strRef>
              <c:f>Sheet1!$B$1</c:f>
              <c:strCache>
                <c:ptCount val="1"/>
                <c:pt idx="0">
                  <c:v>How dependent are you on the online research materials available on Moodle?</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0.24000000000000019</c:v>
                </c:pt>
                <c:pt idx="1">
                  <c:v>0.4</c:v>
                </c:pt>
                <c:pt idx="2">
                  <c:v>0.12000000000000002</c:v>
                </c:pt>
                <c:pt idx="3">
                  <c:v>0.16000000000000003</c:v>
                </c:pt>
                <c:pt idx="4">
                  <c:v>8.0000000000000057E-2</c:v>
                </c:pt>
              </c:numCache>
            </c:numRef>
          </c:val>
          <c:extLst>
            <c:ext xmlns:c16="http://schemas.microsoft.com/office/drawing/2014/chart" uri="{C3380CC4-5D6E-409C-BE32-E72D297353CC}">
              <c16:uniqueId val="{00000000-17D1-43DE-AD0A-CB240DCEC133}"/>
            </c:ext>
          </c:extLst>
        </c:ser>
        <c:dLbls>
          <c:showLegendKey val="0"/>
          <c:showVal val="1"/>
          <c:showCatName val="0"/>
          <c:showSerName val="0"/>
          <c:showPercent val="0"/>
          <c:showBubbleSize val="0"/>
        </c:dLbls>
        <c:gapWidth val="150"/>
        <c:overlap val="-25"/>
        <c:axId val="768307328"/>
        <c:axId val="768314944"/>
      </c:barChart>
      <c:catAx>
        <c:axId val="768307328"/>
        <c:scaling>
          <c:orientation val="minMax"/>
        </c:scaling>
        <c:delete val="0"/>
        <c:axPos val="b"/>
        <c:numFmt formatCode="General" sourceLinked="0"/>
        <c:majorTickMark val="none"/>
        <c:minorTickMark val="none"/>
        <c:tickLblPos val="nextTo"/>
        <c:txPr>
          <a:bodyPr/>
          <a:lstStyle/>
          <a:p>
            <a:pPr>
              <a:defRPr lang="en-IN"/>
            </a:pPr>
            <a:endParaRPr lang="en-US"/>
          </a:p>
        </c:txPr>
        <c:crossAx val="768314944"/>
        <c:crosses val="autoZero"/>
        <c:auto val="1"/>
        <c:lblAlgn val="ctr"/>
        <c:lblOffset val="100"/>
        <c:noMultiLvlLbl val="0"/>
      </c:catAx>
      <c:valAx>
        <c:axId val="768314944"/>
        <c:scaling>
          <c:orientation val="minMax"/>
        </c:scaling>
        <c:delete val="1"/>
        <c:axPos val="l"/>
        <c:numFmt formatCode="0%" sourceLinked="1"/>
        <c:majorTickMark val="out"/>
        <c:minorTickMark val="none"/>
        <c:tickLblPos val="nextTo"/>
        <c:crossAx val="768307328"/>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barChart>
        <c:barDir val="col"/>
        <c:grouping val="clustered"/>
        <c:varyColors val="0"/>
        <c:ser>
          <c:idx val="0"/>
          <c:order val="0"/>
          <c:tx>
            <c:strRef>
              <c:f>Sheet1!$B$1</c:f>
              <c:strCache>
                <c:ptCount val="1"/>
                <c:pt idx="0">
                  <c:v>How far do you agree that online materials are better than reading from hard copy?</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General</c:formatCode>
                <c:ptCount val="5"/>
                <c:pt idx="0">
                  <c:v>24</c:v>
                </c:pt>
                <c:pt idx="1">
                  <c:v>48</c:v>
                </c:pt>
                <c:pt idx="2" formatCode="0%">
                  <c:v>0</c:v>
                </c:pt>
                <c:pt idx="3">
                  <c:v>12</c:v>
                </c:pt>
                <c:pt idx="4">
                  <c:v>16</c:v>
                </c:pt>
              </c:numCache>
            </c:numRef>
          </c:val>
          <c:extLst>
            <c:ext xmlns:c16="http://schemas.microsoft.com/office/drawing/2014/chart" uri="{C3380CC4-5D6E-409C-BE32-E72D297353CC}">
              <c16:uniqueId val="{00000000-1FB2-4376-949B-8D12F69F0743}"/>
            </c:ext>
          </c:extLst>
        </c:ser>
        <c:dLbls>
          <c:showLegendKey val="0"/>
          <c:showVal val="1"/>
          <c:showCatName val="0"/>
          <c:showSerName val="0"/>
          <c:showPercent val="0"/>
          <c:showBubbleSize val="0"/>
        </c:dLbls>
        <c:gapWidth val="150"/>
        <c:overlap val="-25"/>
        <c:axId val="768319840"/>
        <c:axId val="768308416"/>
      </c:barChart>
      <c:catAx>
        <c:axId val="768319840"/>
        <c:scaling>
          <c:orientation val="minMax"/>
        </c:scaling>
        <c:delete val="0"/>
        <c:axPos val="b"/>
        <c:numFmt formatCode="General" sourceLinked="0"/>
        <c:majorTickMark val="none"/>
        <c:minorTickMark val="none"/>
        <c:tickLblPos val="nextTo"/>
        <c:txPr>
          <a:bodyPr/>
          <a:lstStyle/>
          <a:p>
            <a:pPr>
              <a:defRPr lang="en-IN"/>
            </a:pPr>
            <a:endParaRPr lang="en-US"/>
          </a:p>
        </c:txPr>
        <c:crossAx val="768308416"/>
        <c:crosses val="autoZero"/>
        <c:auto val="1"/>
        <c:lblAlgn val="ctr"/>
        <c:lblOffset val="100"/>
        <c:noMultiLvlLbl val="0"/>
      </c:catAx>
      <c:valAx>
        <c:axId val="768308416"/>
        <c:scaling>
          <c:orientation val="minMax"/>
        </c:scaling>
        <c:delete val="1"/>
        <c:axPos val="l"/>
        <c:numFmt formatCode="General" sourceLinked="1"/>
        <c:majorTickMark val="out"/>
        <c:minorTickMark val="none"/>
        <c:tickLblPos val="nextTo"/>
        <c:crossAx val="768319840"/>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barChart>
        <c:barDir val="col"/>
        <c:grouping val="clustered"/>
        <c:varyColors val="0"/>
        <c:ser>
          <c:idx val="0"/>
          <c:order val="0"/>
          <c:tx>
            <c:strRef>
              <c:f>Sheet1!$B$1</c:f>
              <c:strCache>
                <c:ptCount val="1"/>
                <c:pt idx="0">
                  <c:v>How far do you agree that VLE has made it easier for you to understand your courses?</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0.2</c:v>
                </c:pt>
                <c:pt idx="1">
                  <c:v>0.44</c:v>
                </c:pt>
                <c:pt idx="2">
                  <c:v>8.0000000000000043E-2</c:v>
                </c:pt>
                <c:pt idx="3">
                  <c:v>0.16</c:v>
                </c:pt>
                <c:pt idx="4">
                  <c:v>0.12000000000000002</c:v>
                </c:pt>
              </c:numCache>
            </c:numRef>
          </c:val>
          <c:extLst>
            <c:ext xmlns:c16="http://schemas.microsoft.com/office/drawing/2014/chart" uri="{C3380CC4-5D6E-409C-BE32-E72D297353CC}">
              <c16:uniqueId val="{00000000-3AC7-4D0D-9948-F682E1E9B048}"/>
            </c:ext>
          </c:extLst>
        </c:ser>
        <c:dLbls>
          <c:showLegendKey val="0"/>
          <c:showVal val="1"/>
          <c:showCatName val="0"/>
          <c:showSerName val="0"/>
          <c:showPercent val="0"/>
          <c:showBubbleSize val="0"/>
        </c:dLbls>
        <c:gapWidth val="150"/>
        <c:overlap val="-25"/>
        <c:axId val="768310048"/>
        <c:axId val="768311136"/>
      </c:barChart>
      <c:catAx>
        <c:axId val="768310048"/>
        <c:scaling>
          <c:orientation val="minMax"/>
        </c:scaling>
        <c:delete val="0"/>
        <c:axPos val="b"/>
        <c:numFmt formatCode="General" sourceLinked="0"/>
        <c:majorTickMark val="none"/>
        <c:minorTickMark val="none"/>
        <c:tickLblPos val="nextTo"/>
        <c:txPr>
          <a:bodyPr/>
          <a:lstStyle/>
          <a:p>
            <a:pPr>
              <a:defRPr lang="en-IN"/>
            </a:pPr>
            <a:endParaRPr lang="en-US"/>
          </a:p>
        </c:txPr>
        <c:crossAx val="768311136"/>
        <c:crosses val="autoZero"/>
        <c:auto val="1"/>
        <c:lblAlgn val="ctr"/>
        <c:lblOffset val="100"/>
        <c:noMultiLvlLbl val="0"/>
      </c:catAx>
      <c:valAx>
        <c:axId val="768311136"/>
        <c:scaling>
          <c:orientation val="minMax"/>
        </c:scaling>
        <c:delete val="1"/>
        <c:axPos val="l"/>
        <c:numFmt formatCode="0%" sourceLinked="1"/>
        <c:majorTickMark val="out"/>
        <c:minorTickMark val="none"/>
        <c:tickLblPos val="nextTo"/>
        <c:crossAx val="768310048"/>
        <c:crosses val="autoZero"/>
        <c:crossBetween val="between"/>
      </c:valAx>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barChart>
        <c:barDir val="col"/>
        <c:grouping val="clustered"/>
        <c:varyColors val="0"/>
        <c:ser>
          <c:idx val="0"/>
          <c:order val="0"/>
          <c:tx>
            <c:strRef>
              <c:f>Sheet1!$B$1</c:f>
              <c:strCache>
                <c:ptCount val="1"/>
                <c:pt idx="0">
                  <c:v>Do you agree that use of Moodle is safe?</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0.44</c:v>
                </c:pt>
                <c:pt idx="1">
                  <c:v>0.32000000000000045</c:v>
                </c:pt>
                <c:pt idx="2">
                  <c:v>0.12000000000000002</c:v>
                </c:pt>
                <c:pt idx="3">
                  <c:v>8.0000000000000043E-2</c:v>
                </c:pt>
                <c:pt idx="4">
                  <c:v>4.0000000000000022E-2</c:v>
                </c:pt>
              </c:numCache>
            </c:numRef>
          </c:val>
          <c:extLst>
            <c:ext xmlns:c16="http://schemas.microsoft.com/office/drawing/2014/chart" uri="{C3380CC4-5D6E-409C-BE32-E72D297353CC}">
              <c16:uniqueId val="{00000000-25A3-4877-B229-3EDC485FDC33}"/>
            </c:ext>
          </c:extLst>
        </c:ser>
        <c:dLbls>
          <c:showLegendKey val="0"/>
          <c:showVal val="1"/>
          <c:showCatName val="0"/>
          <c:showSerName val="0"/>
          <c:showPercent val="0"/>
          <c:showBubbleSize val="0"/>
        </c:dLbls>
        <c:gapWidth val="150"/>
        <c:overlap val="-25"/>
        <c:axId val="756570080"/>
        <c:axId val="756561376"/>
      </c:barChart>
      <c:catAx>
        <c:axId val="756570080"/>
        <c:scaling>
          <c:orientation val="minMax"/>
        </c:scaling>
        <c:delete val="0"/>
        <c:axPos val="b"/>
        <c:numFmt formatCode="General" sourceLinked="0"/>
        <c:majorTickMark val="none"/>
        <c:minorTickMark val="none"/>
        <c:tickLblPos val="nextTo"/>
        <c:txPr>
          <a:bodyPr/>
          <a:lstStyle/>
          <a:p>
            <a:pPr>
              <a:defRPr lang="en-IN"/>
            </a:pPr>
            <a:endParaRPr lang="en-US"/>
          </a:p>
        </c:txPr>
        <c:crossAx val="756561376"/>
        <c:crosses val="autoZero"/>
        <c:auto val="1"/>
        <c:lblAlgn val="ctr"/>
        <c:lblOffset val="100"/>
        <c:noMultiLvlLbl val="0"/>
      </c:catAx>
      <c:valAx>
        <c:axId val="756561376"/>
        <c:scaling>
          <c:orientation val="minMax"/>
        </c:scaling>
        <c:delete val="1"/>
        <c:axPos val="l"/>
        <c:numFmt formatCode="0%" sourceLinked="1"/>
        <c:majorTickMark val="out"/>
        <c:minorTickMark val="none"/>
        <c:tickLblPos val="nextTo"/>
        <c:crossAx val="756570080"/>
        <c:crosses val="autoZero"/>
        <c:crossBetween val="between"/>
      </c:valAx>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IN"/>
          </a:pPr>
          <a:endParaRPr lang="en-US"/>
        </a:p>
      </c:txPr>
    </c:title>
    <c:autoTitleDeleted val="0"/>
    <c:plotArea>
      <c:layout/>
      <c:barChart>
        <c:barDir val="col"/>
        <c:grouping val="clustered"/>
        <c:varyColors val="0"/>
        <c:ser>
          <c:idx val="0"/>
          <c:order val="0"/>
          <c:tx>
            <c:strRef>
              <c:f>Sheet1!$B$1</c:f>
              <c:strCache>
                <c:ptCount val="1"/>
                <c:pt idx="0">
                  <c:v>Do you agree that teachers are equally efficient with VLE or Moodle as compared to offline classrooms?</c:v>
                </c:pt>
              </c:strCache>
            </c:strRef>
          </c:tx>
          <c:invertIfNegative val="0"/>
          <c:dLbls>
            <c:spPr>
              <a:noFill/>
              <a:ln>
                <a:noFill/>
              </a:ln>
              <a:effectLst/>
            </c:spPr>
            <c:txPr>
              <a:bodyPr/>
              <a:lstStyle/>
              <a:p>
                <a:pPr>
                  <a:defRPr lang="en-IN"/>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0%</c:formatCode>
                <c:ptCount val="5"/>
                <c:pt idx="0">
                  <c:v>4.0000000000000022E-2</c:v>
                </c:pt>
                <c:pt idx="1">
                  <c:v>0.2</c:v>
                </c:pt>
                <c:pt idx="2">
                  <c:v>0.12000000000000002</c:v>
                </c:pt>
                <c:pt idx="3">
                  <c:v>0.28000000000000008</c:v>
                </c:pt>
                <c:pt idx="4">
                  <c:v>0.36000000000000032</c:v>
                </c:pt>
              </c:numCache>
            </c:numRef>
          </c:val>
          <c:extLst>
            <c:ext xmlns:c16="http://schemas.microsoft.com/office/drawing/2014/chart" uri="{C3380CC4-5D6E-409C-BE32-E72D297353CC}">
              <c16:uniqueId val="{00000000-8409-45C9-87B4-334437138578}"/>
            </c:ext>
          </c:extLst>
        </c:ser>
        <c:dLbls>
          <c:showLegendKey val="0"/>
          <c:showVal val="1"/>
          <c:showCatName val="0"/>
          <c:showSerName val="0"/>
          <c:showPercent val="0"/>
          <c:showBubbleSize val="0"/>
        </c:dLbls>
        <c:gapWidth val="150"/>
        <c:overlap val="-25"/>
        <c:axId val="756565184"/>
        <c:axId val="756567360"/>
      </c:barChart>
      <c:catAx>
        <c:axId val="756565184"/>
        <c:scaling>
          <c:orientation val="minMax"/>
        </c:scaling>
        <c:delete val="0"/>
        <c:axPos val="b"/>
        <c:numFmt formatCode="General" sourceLinked="0"/>
        <c:majorTickMark val="none"/>
        <c:minorTickMark val="none"/>
        <c:tickLblPos val="nextTo"/>
        <c:txPr>
          <a:bodyPr/>
          <a:lstStyle/>
          <a:p>
            <a:pPr>
              <a:defRPr lang="en-IN"/>
            </a:pPr>
            <a:endParaRPr lang="en-US"/>
          </a:p>
        </c:txPr>
        <c:crossAx val="756567360"/>
        <c:crosses val="autoZero"/>
        <c:auto val="1"/>
        <c:lblAlgn val="ctr"/>
        <c:lblOffset val="100"/>
        <c:noMultiLvlLbl val="0"/>
      </c:catAx>
      <c:valAx>
        <c:axId val="756567360"/>
        <c:scaling>
          <c:orientation val="minMax"/>
        </c:scaling>
        <c:delete val="1"/>
        <c:axPos val="l"/>
        <c:numFmt formatCode="0%" sourceLinked="1"/>
        <c:majorTickMark val="out"/>
        <c:minorTickMark val="none"/>
        <c:tickLblPos val="nextTo"/>
        <c:crossAx val="756565184"/>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8C29C-C4D1-4AA1-A9CA-7EB5B9E4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2744</Words>
  <Characters>15645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Ranieri</dc:creator>
  <cp:lastModifiedBy>Francesco Ranieri</cp:lastModifiedBy>
  <cp:revision>2</cp:revision>
  <dcterms:created xsi:type="dcterms:W3CDTF">2020-05-04T14:41:00Z</dcterms:created>
  <dcterms:modified xsi:type="dcterms:W3CDTF">2020-05-04T14:41:00Z</dcterms:modified>
</cp:coreProperties>
</file>