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E8A2E8" w14:textId="77777777" w:rsidR="008A1C13" w:rsidRDefault="00FB2E9A" w:rsidP="008A1C13">
      <w:pPr>
        <w:pStyle w:val="Heading1"/>
        <w:spacing w:line="360" w:lineRule="auto"/>
        <w:jc w:val="center"/>
        <w:rPr>
          <w:rFonts w:ascii="Arial" w:hAnsi="Arial" w:cs="Arial"/>
          <w:color w:val="auto"/>
        </w:rPr>
      </w:pPr>
      <w:bookmarkStart w:id="0" w:name="_GoBack"/>
      <w:bookmarkEnd w:id="0"/>
      <w:r w:rsidRPr="00AC1675">
        <w:rPr>
          <w:rFonts w:ascii="Arial" w:hAnsi="Arial" w:cs="Arial"/>
          <w:color w:val="auto"/>
        </w:rPr>
        <w:t xml:space="preserve">University of Wales Trinity St David </w:t>
      </w:r>
    </w:p>
    <w:p w14:paraId="62829596" w14:textId="57430F59" w:rsidR="00176B76" w:rsidRDefault="007D51FC" w:rsidP="00176B76">
      <w:pPr>
        <w:pStyle w:val="Heading1"/>
        <w:spacing w:line="360" w:lineRule="auto"/>
        <w:jc w:val="center"/>
        <w:rPr>
          <w:rFonts w:ascii="Arial" w:hAnsi="Arial" w:cs="Arial"/>
          <w:color w:val="auto"/>
        </w:rPr>
      </w:pPr>
      <w:r>
        <w:rPr>
          <w:rFonts w:ascii="Arial" w:hAnsi="Arial" w:cs="Arial"/>
          <w:color w:val="auto"/>
        </w:rPr>
        <w:t>Management of Sustainable Construction</w:t>
      </w:r>
      <w:r w:rsidR="00176B76">
        <w:rPr>
          <w:rFonts w:ascii="Arial" w:hAnsi="Arial" w:cs="Arial"/>
          <w:color w:val="auto"/>
        </w:rPr>
        <w:t xml:space="preserve">: </w:t>
      </w:r>
    </w:p>
    <w:p w14:paraId="59475735" w14:textId="590A15B8" w:rsidR="00176B76" w:rsidRPr="00176B76" w:rsidRDefault="007D51FC" w:rsidP="00176B76">
      <w:pPr>
        <w:pStyle w:val="Heading1"/>
        <w:spacing w:line="360" w:lineRule="auto"/>
        <w:jc w:val="center"/>
        <w:rPr>
          <w:rFonts w:ascii="Arial" w:hAnsi="Arial" w:cs="Arial"/>
          <w:color w:val="auto"/>
        </w:rPr>
      </w:pPr>
      <w:r>
        <w:rPr>
          <w:rFonts w:ascii="Arial" w:hAnsi="Arial" w:cs="Arial"/>
          <w:color w:val="auto"/>
        </w:rPr>
        <w:t>Energy Efficiency and Sustainable Materials</w:t>
      </w:r>
    </w:p>
    <w:p w14:paraId="67B9EE2B" w14:textId="40DB576B" w:rsidR="00AC1675" w:rsidRPr="00AC1675" w:rsidRDefault="00945365" w:rsidP="00C735C4">
      <w:pPr>
        <w:pStyle w:val="Heading1"/>
        <w:spacing w:line="360" w:lineRule="auto"/>
        <w:jc w:val="center"/>
        <w:rPr>
          <w:rFonts w:ascii="Arial" w:hAnsi="Arial" w:cs="Arial"/>
          <w:color w:val="auto"/>
        </w:rPr>
      </w:pPr>
      <w:r w:rsidRPr="00AC1675">
        <w:rPr>
          <w:rFonts w:ascii="Arial" w:hAnsi="Arial" w:cs="Arial"/>
          <w:color w:val="auto"/>
        </w:rPr>
        <w:t xml:space="preserve"> </w:t>
      </w:r>
      <w:r w:rsidR="00FB2E9A" w:rsidRPr="00AC1675">
        <w:rPr>
          <w:rFonts w:ascii="Arial" w:hAnsi="Arial" w:cs="Arial"/>
          <w:color w:val="auto"/>
        </w:rPr>
        <w:t xml:space="preserve">Assignment </w:t>
      </w:r>
      <w:r w:rsidR="00935875">
        <w:rPr>
          <w:rFonts w:ascii="Arial" w:hAnsi="Arial" w:cs="Arial"/>
          <w:color w:val="auto"/>
        </w:rPr>
        <w:t>Two</w:t>
      </w:r>
    </w:p>
    <w:p w14:paraId="62F2C79A" w14:textId="3A41784C" w:rsidR="006F0E1D" w:rsidRPr="00AC1675" w:rsidRDefault="00AC1675" w:rsidP="00C735C4">
      <w:pPr>
        <w:pStyle w:val="Heading1"/>
        <w:spacing w:line="360" w:lineRule="auto"/>
        <w:jc w:val="center"/>
        <w:rPr>
          <w:rFonts w:ascii="Arial" w:hAnsi="Arial" w:cs="Arial"/>
          <w:color w:val="auto"/>
        </w:rPr>
      </w:pPr>
      <w:r w:rsidRPr="00AC1675">
        <w:rPr>
          <w:rFonts w:ascii="Arial" w:hAnsi="Arial" w:cs="Arial"/>
          <w:color w:val="auto"/>
        </w:rPr>
        <w:t>Module Code – ACBA</w:t>
      </w:r>
      <w:r w:rsidR="001B4798">
        <w:rPr>
          <w:rFonts w:ascii="Arial" w:hAnsi="Arial" w:cs="Arial"/>
          <w:color w:val="auto"/>
        </w:rPr>
        <w:t>50</w:t>
      </w:r>
      <w:r w:rsidR="00935875">
        <w:rPr>
          <w:rFonts w:ascii="Arial" w:hAnsi="Arial" w:cs="Arial"/>
          <w:color w:val="auto"/>
        </w:rPr>
        <w:t>12</w:t>
      </w:r>
    </w:p>
    <w:p w14:paraId="16E052F0" w14:textId="77777777" w:rsidR="00FB2E9A" w:rsidRPr="00FB2E9A" w:rsidRDefault="00FB2E9A" w:rsidP="00C735C4">
      <w:pPr>
        <w:pStyle w:val="Heading1"/>
        <w:spacing w:line="360" w:lineRule="auto"/>
      </w:pPr>
    </w:p>
    <w:p w14:paraId="36DA7B8F" w14:textId="77777777" w:rsidR="00FB2E9A" w:rsidRPr="00FB2E9A" w:rsidRDefault="00FB2E9A" w:rsidP="00FB2E9A"/>
    <w:p w14:paraId="76C2E387" w14:textId="4216D74B" w:rsidR="00FB2E9A" w:rsidRDefault="00FB2E9A" w:rsidP="00FB2E9A">
      <w:pPr>
        <w:spacing w:line="360" w:lineRule="auto"/>
        <w:jc w:val="both"/>
        <w:rPr>
          <w:rFonts w:ascii="Arial" w:hAnsi="Arial" w:cs="Arial"/>
          <w:b/>
          <w:sz w:val="24"/>
          <w:szCs w:val="24"/>
        </w:rPr>
      </w:pPr>
    </w:p>
    <w:p w14:paraId="2D9FB64B" w14:textId="77777777" w:rsidR="00AC1675" w:rsidRPr="00AC1675" w:rsidRDefault="00AC1675" w:rsidP="00AC1675">
      <w:pPr>
        <w:rPr>
          <w:rFonts w:ascii="Arial" w:hAnsi="Arial" w:cs="Arial"/>
          <w:sz w:val="24"/>
          <w:szCs w:val="24"/>
        </w:rPr>
      </w:pPr>
    </w:p>
    <w:p w14:paraId="632125A6" w14:textId="77777777" w:rsidR="00AC1675" w:rsidRPr="00AC1675" w:rsidRDefault="00AC1675" w:rsidP="00AC1675">
      <w:pPr>
        <w:rPr>
          <w:rFonts w:ascii="Arial" w:hAnsi="Arial" w:cs="Arial"/>
          <w:sz w:val="24"/>
          <w:szCs w:val="24"/>
        </w:rPr>
      </w:pPr>
    </w:p>
    <w:p w14:paraId="09AE394F" w14:textId="77777777" w:rsidR="00AC1675" w:rsidRPr="00AC1675" w:rsidRDefault="00C735C4" w:rsidP="00AC1675">
      <w:pPr>
        <w:rPr>
          <w:rFonts w:ascii="Arial" w:hAnsi="Arial" w:cs="Arial"/>
          <w:sz w:val="24"/>
          <w:szCs w:val="24"/>
        </w:rPr>
      </w:pPr>
      <w:r>
        <w:rPr>
          <w:noProof/>
          <w:lang w:eastAsia="en-GB"/>
        </w:rPr>
        <w:drawing>
          <wp:anchor distT="0" distB="0" distL="114300" distR="114300" simplePos="0" relativeHeight="251656192" behindDoc="1" locked="0" layoutInCell="1" allowOverlap="1" wp14:anchorId="66E40DB3" wp14:editId="25A8570F">
            <wp:simplePos x="0" y="0"/>
            <wp:positionH relativeFrom="margin">
              <wp:align>center</wp:align>
            </wp:positionH>
            <wp:positionV relativeFrom="paragraph">
              <wp:posOffset>22225</wp:posOffset>
            </wp:positionV>
            <wp:extent cx="4900930" cy="1623060"/>
            <wp:effectExtent l="0" t="0" r="0" b="0"/>
            <wp:wrapTight wrapText="bothSides">
              <wp:wrapPolygon edited="0">
                <wp:start x="0" y="0"/>
                <wp:lineTo x="0" y="21296"/>
                <wp:lineTo x="21494" y="21296"/>
                <wp:lineTo x="214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0930" cy="1623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D943AB" w14:textId="77777777" w:rsidR="00AC1675" w:rsidRPr="00AC1675" w:rsidRDefault="00AC1675" w:rsidP="00AC1675">
      <w:pPr>
        <w:rPr>
          <w:rFonts w:ascii="Arial" w:hAnsi="Arial" w:cs="Arial"/>
          <w:sz w:val="24"/>
          <w:szCs w:val="24"/>
        </w:rPr>
      </w:pPr>
    </w:p>
    <w:p w14:paraId="5905EB42" w14:textId="77777777" w:rsidR="00AC1675" w:rsidRPr="00AC1675" w:rsidRDefault="00AC1675" w:rsidP="00AC1675">
      <w:pPr>
        <w:rPr>
          <w:rFonts w:ascii="Arial" w:hAnsi="Arial" w:cs="Arial"/>
          <w:sz w:val="24"/>
          <w:szCs w:val="24"/>
        </w:rPr>
      </w:pPr>
    </w:p>
    <w:p w14:paraId="531F31CB" w14:textId="77777777" w:rsidR="00AC1675" w:rsidRPr="00AC1675" w:rsidRDefault="00AC1675" w:rsidP="00AC1675">
      <w:pPr>
        <w:rPr>
          <w:rFonts w:ascii="Arial" w:hAnsi="Arial" w:cs="Arial"/>
          <w:sz w:val="24"/>
          <w:szCs w:val="24"/>
        </w:rPr>
      </w:pPr>
    </w:p>
    <w:p w14:paraId="6EC62B62" w14:textId="77777777" w:rsidR="00AC1675" w:rsidRPr="00AC1675" w:rsidRDefault="00AC1675" w:rsidP="00AC1675">
      <w:pPr>
        <w:rPr>
          <w:rFonts w:ascii="Arial" w:hAnsi="Arial" w:cs="Arial"/>
          <w:sz w:val="24"/>
          <w:szCs w:val="24"/>
        </w:rPr>
      </w:pPr>
    </w:p>
    <w:p w14:paraId="437B4B5B" w14:textId="77777777" w:rsidR="00AC1675" w:rsidRPr="00AC1675" w:rsidRDefault="00AC1675" w:rsidP="00AC1675">
      <w:pPr>
        <w:rPr>
          <w:rFonts w:ascii="Arial" w:hAnsi="Arial" w:cs="Arial"/>
          <w:sz w:val="24"/>
          <w:szCs w:val="24"/>
        </w:rPr>
      </w:pPr>
    </w:p>
    <w:p w14:paraId="6C06CC88" w14:textId="77777777" w:rsidR="00AC1675" w:rsidRPr="00AC1675" w:rsidRDefault="00AC1675" w:rsidP="00AC1675">
      <w:pPr>
        <w:rPr>
          <w:rFonts w:ascii="Arial" w:hAnsi="Arial" w:cs="Arial"/>
          <w:sz w:val="24"/>
          <w:szCs w:val="24"/>
        </w:rPr>
      </w:pPr>
    </w:p>
    <w:p w14:paraId="5BE15B84" w14:textId="77777777" w:rsidR="00AC1675" w:rsidRPr="00AC1675" w:rsidRDefault="00AC1675" w:rsidP="00AC1675">
      <w:pPr>
        <w:rPr>
          <w:rFonts w:ascii="Arial" w:hAnsi="Arial" w:cs="Arial"/>
          <w:sz w:val="24"/>
          <w:szCs w:val="24"/>
        </w:rPr>
      </w:pPr>
    </w:p>
    <w:p w14:paraId="6F80B62F" w14:textId="77777777" w:rsidR="00AC1675" w:rsidRPr="00AC1675" w:rsidRDefault="00AC1675" w:rsidP="00AC1675">
      <w:pPr>
        <w:rPr>
          <w:rFonts w:ascii="Arial" w:hAnsi="Arial" w:cs="Arial"/>
          <w:sz w:val="24"/>
          <w:szCs w:val="24"/>
        </w:rPr>
      </w:pPr>
    </w:p>
    <w:p w14:paraId="369C95E8" w14:textId="77777777" w:rsidR="00AC1675" w:rsidRDefault="00AC1675" w:rsidP="00AC1675">
      <w:pPr>
        <w:rPr>
          <w:rFonts w:ascii="Arial" w:hAnsi="Arial" w:cs="Arial"/>
          <w:sz w:val="24"/>
          <w:szCs w:val="24"/>
        </w:rPr>
      </w:pPr>
    </w:p>
    <w:p w14:paraId="302FB7C7" w14:textId="77777777" w:rsidR="00AC1675" w:rsidRDefault="00AC1675" w:rsidP="00AC1675">
      <w:pPr>
        <w:rPr>
          <w:rFonts w:ascii="Arial" w:hAnsi="Arial" w:cs="Arial"/>
          <w:sz w:val="24"/>
          <w:szCs w:val="24"/>
        </w:rPr>
      </w:pPr>
    </w:p>
    <w:p w14:paraId="31AA269C" w14:textId="77777777" w:rsidR="00BE5D15" w:rsidRPr="00AC1675" w:rsidRDefault="00AC1675" w:rsidP="00A82A3A">
      <w:pPr>
        <w:tabs>
          <w:tab w:val="left" w:pos="5208"/>
        </w:tabs>
        <w:spacing w:line="360" w:lineRule="auto"/>
        <w:jc w:val="center"/>
        <w:rPr>
          <w:rFonts w:ascii="Arial" w:hAnsi="Arial" w:cs="Arial"/>
          <w:sz w:val="32"/>
          <w:szCs w:val="32"/>
          <w:u w:val="single"/>
        </w:rPr>
      </w:pPr>
      <w:r w:rsidRPr="00AC1675">
        <w:rPr>
          <w:rFonts w:ascii="Arial" w:hAnsi="Arial" w:cs="Arial"/>
          <w:sz w:val="32"/>
          <w:szCs w:val="32"/>
          <w:u w:val="single"/>
        </w:rPr>
        <w:t>By Alexander J Hobson</w:t>
      </w:r>
    </w:p>
    <w:p w14:paraId="6797F5ED" w14:textId="77777777" w:rsidR="00A82A3A" w:rsidRDefault="00AC1675" w:rsidP="00A82A3A">
      <w:pPr>
        <w:tabs>
          <w:tab w:val="left" w:pos="5208"/>
        </w:tabs>
        <w:spacing w:line="360" w:lineRule="auto"/>
        <w:jc w:val="center"/>
        <w:rPr>
          <w:rFonts w:ascii="Arial" w:hAnsi="Arial" w:cs="Arial"/>
          <w:sz w:val="32"/>
          <w:szCs w:val="32"/>
          <w:u w:val="single"/>
        </w:rPr>
      </w:pPr>
      <w:r w:rsidRPr="00AC1675">
        <w:rPr>
          <w:rFonts w:ascii="Arial" w:hAnsi="Arial" w:cs="Arial"/>
          <w:sz w:val="32"/>
          <w:szCs w:val="32"/>
          <w:u w:val="single"/>
        </w:rPr>
        <w:t>BSc Architectural Technology</w:t>
      </w:r>
    </w:p>
    <w:p w14:paraId="4BC27B56" w14:textId="77777777" w:rsidR="00A82A3A" w:rsidRDefault="00A82A3A" w:rsidP="00A82A3A">
      <w:pPr>
        <w:tabs>
          <w:tab w:val="left" w:pos="5208"/>
        </w:tabs>
        <w:spacing w:line="360" w:lineRule="auto"/>
        <w:jc w:val="center"/>
        <w:rPr>
          <w:rFonts w:ascii="Arial" w:hAnsi="Arial" w:cs="Arial"/>
          <w:sz w:val="32"/>
          <w:szCs w:val="32"/>
          <w:u w:val="single"/>
        </w:rPr>
      </w:pPr>
      <w:r>
        <w:rPr>
          <w:rFonts w:ascii="Arial" w:hAnsi="Arial" w:cs="Arial"/>
          <w:sz w:val="32"/>
          <w:szCs w:val="32"/>
          <w:u w:val="single"/>
        </w:rPr>
        <w:t>Student Number - 1809857</w:t>
      </w:r>
    </w:p>
    <w:p w14:paraId="18D70BE0" w14:textId="64EC70FC" w:rsidR="00A82A3A" w:rsidRDefault="00A82A3A" w:rsidP="00FA6978">
      <w:pPr>
        <w:tabs>
          <w:tab w:val="left" w:pos="5208"/>
        </w:tabs>
        <w:spacing w:line="360" w:lineRule="auto"/>
        <w:jc w:val="center"/>
        <w:rPr>
          <w:rFonts w:ascii="Arial" w:hAnsi="Arial" w:cs="Arial"/>
          <w:sz w:val="32"/>
          <w:szCs w:val="32"/>
          <w:u w:val="single"/>
        </w:rPr>
      </w:pPr>
      <w:r>
        <w:rPr>
          <w:rFonts w:ascii="Arial" w:hAnsi="Arial" w:cs="Arial"/>
          <w:sz w:val="32"/>
          <w:szCs w:val="32"/>
          <w:u w:val="single"/>
        </w:rPr>
        <w:lastRenderedPageBreak/>
        <w:t>Content</w:t>
      </w:r>
      <w:r w:rsidR="00FA6978">
        <w:rPr>
          <w:rFonts w:ascii="Arial" w:hAnsi="Arial" w:cs="Arial"/>
          <w:sz w:val="32"/>
          <w:szCs w:val="32"/>
          <w:u w:val="single"/>
        </w:rPr>
        <w:t>s</w:t>
      </w:r>
    </w:p>
    <w:p w14:paraId="5DB76822" w14:textId="6022D277" w:rsidR="00A30DDF" w:rsidRPr="00A30DDF" w:rsidRDefault="00A30DDF" w:rsidP="00A30DDF">
      <w:pPr>
        <w:rPr>
          <w:rFonts w:ascii="Arial" w:hAnsi="Arial" w:cs="Arial"/>
          <w:sz w:val="32"/>
          <w:szCs w:val="32"/>
        </w:rPr>
      </w:pPr>
    </w:p>
    <w:p w14:paraId="32F11192" w14:textId="4C968084" w:rsidR="00A30DDF" w:rsidRPr="001648A9" w:rsidRDefault="004B2C6A" w:rsidP="004B2C6A">
      <w:pPr>
        <w:pStyle w:val="ListParagraph"/>
        <w:numPr>
          <w:ilvl w:val="0"/>
          <w:numId w:val="10"/>
        </w:numPr>
        <w:rPr>
          <w:rFonts w:ascii="Arial" w:hAnsi="Arial" w:cs="Arial"/>
          <w:sz w:val="28"/>
          <w:szCs w:val="28"/>
        </w:rPr>
      </w:pPr>
      <w:r w:rsidRPr="001648A9">
        <w:rPr>
          <w:rFonts w:ascii="Arial" w:hAnsi="Arial" w:cs="Arial"/>
          <w:sz w:val="28"/>
          <w:szCs w:val="28"/>
        </w:rPr>
        <w:t>Title – Page 1</w:t>
      </w:r>
    </w:p>
    <w:p w14:paraId="44CD234A" w14:textId="3D0E4CDD" w:rsidR="004B2C6A" w:rsidRPr="001648A9" w:rsidRDefault="004B2C6A" w:rsidP="004B2C6A">
      <w:pPr>
        <w:pStyle w:val="ListParagraph"/>
        <w:numPr>
          <w:ilvl w:val="0"/>
          <w:numId w:val="10"/>
        </w:numPr>
        <w:rPr>
          <w:rFonts w:ascii="Arial" w:hAnsi="Arial" w:cs="Arial"/>
          <w:sz w:val="28"/>
          <w:szCs w:val="28"/>
        </w:rPr>
      </w:pPr>
      <w:r w:rsidRPr="001648A9">
        <w:rPr>
          <w:rFonts w:ascii="Arial" w:hAnsi="Arial" w:cs="Arial"/>
          <w:sz w:val="28"/>
          <w:szCs w:val="28"/>
        </w:rPr>
        <w:t>Contents – Page 2</w:t>
      </w:r>
    </w:p>
    <w:p w14:paraId="68A7A009" w14:textId="26448790" w:rsidR="004B2C6A" w:rsidRPr="001648A9" w:rsidRDefault="004B2C6A" w:rsidP="004B2C6A">
      <w:pPr>
        <w:pStyle w:val="ListParagraph"/>
        <w:numPr>
          <w:ilvl w:val="0"/>
          <w:numId w:val="10"/>
        </w:numPr>
        <w:rPr>
          <w:rFonts w:ascii="Arial" w:hAnsi="Arial" w:cs="Arial"/>
          <w:sz w:val="28"/>
          <w:szCs w:val="28"/>
        </w:rPr>
      </w:pPr>
      <w:r w:rsidRPr="001648A9">
        <w:rPr>
          <w:rFonts w:ascii="Arial" w:hAnsi="Arial" w:cs="Arial"/>
          <w:sz w:val="28"/>
          <w:szCs w:val="28"/>
        </w:rPr>
        <w:t>Briefing &amp; Project Scope – Page 3</w:t>
      </w:r>
    </w:p>
    <w:p w14:paraId="2E1173E8" w14:textId="4BEF9070" w:rsidR="004B2C6A" w:rsidRPr="001648A9" w:rsidRDefault="004B2C6A" w:rsidP="004B2C6A">
      <w:pPr>
        <w:pStyle w:val="ListParagraph"/>
        <w:numPr>
          <w:ilvl w:val="0"/>
          <w:numId w:val="10"/>
        </w:numPr>
        <w:rPr>
          <w:rFonts w:ascii="Arial" w:hAnsi="Arial" w:cs="Arial"/>
          <w:sz w:val="28"/>
          <w:szCs w:val="28"/>
        </w:rPr>
      </w:pPr>
      <w:r w:rsidRPr="001648A9">
        <w:rPr>
          <w:rFonts w:ascii="Arial" w:hAnsi="Arial" w:cs="Arial"/>
          <w:sz w:val="28"/>
          <w:szCs w:val="28"/>
        </w:rPr>
        <w:t>Project Waste Management Plan Endorsement – Pages 3-4</w:t>
      </w:r>
    </w:p>
    <w:p w14:paraId="40850449" w14:textId="61BAFE20" w:rsidR="004B2C6A" w:rsidRPr="001648A9" w:rsidRDefault="004B2C6A" w:rsidP="004B2C6A">
      <w:pPr>
        <w:pStyle w:val="ListParagraph"/>
        <w:numPr>
          <w:ilvl w:val="0"/>
          <w:numId w:val="10"/>
        </w:numPr>
        <w:rPr>
          <w:rFonts w:ascii="Arial" w:hAnsi="Arial" w:cs="Arial"/>
          <w:sz w:val="28"/>
          <w:szCs w:val="28"/>
        </w:rPr>
      </w:pPr>
      <w:r w:rsidRPr="001648A9">
        <w:rPr>
          <w:rFonts w:ascii="Arial" w:hAnsi="Arial" w:cs="Arial"/>
          <w:sz w:val="28"/>
          <w:szCs w:val="28"/>
        </w:rPr>
        <w:t xml:space="preserve">Key Personnel </w:t>
      </w:r>
      <w:r w:rsidR="001648A9" w:rsidRPr="001648A9">
        <w:rPr>
          <w:rFonts w:ascii="Arial" w:hAnsi="Arial" w:cs="Arial"/>
          <w:sz w:val="28"/>
          <w:szCs w:val="28"/>
        </w:rPr>
        <w:t>– Page 4-5</w:t>
      </w:r>
    </w:p>
    <w:p w14:paraId="066D2873" w14:textId="192349D0" w:rsidR="001648A9" w:rsidRPr="001648A9" w:rsidRDefault="001648A9" w:rsidP="004B2C6A">
      <w:pPr>
        <w:pStyle w:val="ListParagraph"/>
        <w:numPr>
          <w:ilvl w:val="0"/>
          <w:numId w:val="10"/>
        </w:numPr>
        <w:rPr>
          <w:rFonts w:ascii="Arial" w:hAnsi="Arial" w:cs="Arial"/>
          <w:sz w:val="28"/>
          <w:szCs w:val="28"/>
        </w:rPr>
      </w:pPr>
      <w:r w:rsidRPr="001648A9">
        <w:rPr>
          <w:rFonts w:ascii="Arial" w:hAnsi="Arial" w:cs="Arial"/>
          <w:sz w:val="28"/>
          <w:szCs w:val="28"/>
        </w:rPr>
        <w:t>Supporting Information – Pages 5-7</w:t>
      </w:r>
    </w:p>
    <w:p w14:paraId="79D36C80" w14:textId="66DDB73D" w:rsidR="001648A9" w:rsidRPr="001648A9" w:rsidRDefault="001648A9" w:rsidP="004B2C6A">
      <w:pPr>
        <w:pStyle w:val="ListParagraph"/>
        <w:numPr>
          <w:ilvl w:val="0"/>
          <w:numId w:val="10"/>
        </w:numPr>
        <w:rPr>
          <w:rFonts w:ascii="Arial" w:hAnsi="Arial" w:cs="Arial"/>
          <w:sz w:val="28"/>
          <w:szCs w:val="28"/>
        </w:rPr>
      </w:pPr>
      <w:r w:rsidRPr="001648A9">
        <w:rPr>
          <w:rFonts w:ascii="Arial" w:hAnsi="Arial" w:cs="Arial"/>
          <w:sz w:val="28"/>
          <w:szCs w:val="28"/>
        </w:rPr>
        <w:t>Total Material Usage – Page 7</w:t>
      </w:r>
    </w:p>
    <w:p w14:paraId="62CB7E04" w14:textId="6D09467D" w:rsidR="001648A9" w:rsidRPr="001648A9" w:rsidRDefault="001648A9" w:rsidP="004B2C6A">
      <w:pPr>
        <w:pStyle w:val="ListParagraph"/>
        <w:numPr>
          <w:ilvl w:val="0"/>
          <w:numId w:val="10"/>
        </w:numPr>
        <w:rPr>
          <w:rFonts w:ascii="Arial" w:hAnsi="Arial" w:cs="Arial"/>
          <w:sz w:val="28"/>
          <w:szCs w:val="28"/>
        </w:rPr>
      </w:pPr>
      <w:r w:rsidRPr="001648A9">
        <w:rPr>
          <w:rFonts w:ascii="Arial" w:hAnsi="Arial" w:cs="Arial"/>
          <w:sz w:val="28"/>
          <w:szCs w:val="28"/>
        </w:rPr>
        <w:t>Waste Forecast &amp; Budget Considerations – Page 7</w:t>
      </w:r>
    </w:p>
    <w:p w14:paraId="31D0D66E" w14:textId="37EF239B" w:rsidR="001648A9" w:rsidRPr="001648A9" w:rsidRDefault="001648A9" w:rsidP="001648A9">
      <w:pPr>
        <w:pStyle w:val="ListParagraph"/>
        <w:numPr>
          <w:ilvl w:val="0"/>
          <w:numId w:val="10"/>
        </w:numPr>
        <w:rPr>
          <w:rFonts w:ascii="Arial" w:hAnsi="Arial" w:cs="Arial"/>
          <w:sz w:val="28"/>
          <w:szCs w:val="28"/>
        </w:rPr>
      </w:pPr>
      <w:r w:rsidRPr="001648A9">
        <w:rPr>
          <w:rFonts w:ascii="Arial" w:hAnsi="Arial" w:cs="Arial"/>
          <w:sz w:val="28"/>
          <w:szCs w:val="28"/>
        </w:rPr>
        <w:t>Actions Taken to Reduce Waste on Site – Page 8</w:t>
      </w:r>
    </w:p>
    <w:p w14:paraId="005D29B0" w14:textId="26F2653C" w:rsidR="001648A9" w:rsidRDefault="001648A9" w:rsidP="004B2C6A">
      <w:pPr>
        <w:pStyle w:val="ListParagraph"/>
        <w:numPr>
          <w:ilvl w:val="0"/>
          <w:numId w:val="10"/>
        </w:numPr>
        <w:rPr>
          <w:rFonts w:ascii="Arial" w:hAnsi="Arial" w:cs="Arial"/>
          <w:sz w:val="28"/>
          <w:szCs w:val="28"/>
        </w:rPr>
      </w:pPr>
      <w:r w:rsidRPr="001648A9">
        <w:rPr>
          <w:rFonts w:ascii="Arial" w:hAnsi="Arial" w:cs="Arial"/>
          <w:sz w:val="28"/>
          <w:szCs w:val="28"/>
        </w:rPr>
        <w:t>Actions for Implementation, Monitoring and Review</w:t>
      </w:r>
      <w:r>
        <w:rPr>
          <w:rFonts w:ascii="Arial" w:hAnsi="Arial" w:cs="Arial"/>
          <w:sz w:val="28"/>
          <w:szCs w:val="28"/>
        </w:rPr>
        <w:t xml:space="preserve"> – Page 8</w:t>
      </w:r>
    </w:p>
    <w:p w14:paraId="3C226CB0" w14:textId="34AB9B18" w:rsidR="001648A9" w:rsidRPr="001648A9" w:rsidRDefault="001648A9" w:rsidP="004B2C6A">
      <w:pPr>
        <w:pStyle w:val="ListParagraph"/>
        <w:numPr>
          <w:ilvl w:val="0"/>
          <w:numId w:val="10"/>
        </w:numPr>
        <w:rPr>
          <w:rFonts w:ascii="Arial" w:hAnsi="Arial" w:cs="Arial"/>
          <w:sz w:val="28"/>
          <w:szCs w:val="28"/>
        </w:rPr>
      </w:pPr>
      <w:r>
        <w:rPr>
          <w:rFonts w:ascii="Arial" w:hAnsi="Arial" w:cs="Arial"/>
          <w:sz w:val="28"/>
          <w:szCs w:val="28"/>
        </w:rPr>
        <w:t>Appendix – Page 9</w:t>
      </w:r>
    </w:p>
    <w:p w14:paraId="4749A841" w14:textId="6FC89B41" w:rsidR="00A30DDF" w:rsidRPr="00A30DDF" w:rsidRDefault="00A30DDF" w:rsidP="00A30DDF">
      <w:pPr>
        <w:rPr>
          <w:rFonts w:ascii="Arial" w:hAnsi="Arial" w:cs="Arial"/>
          <w:sz w:val="32"/>
          <w:szCs w:val="32"/>
        </w:rPr>
      </w:pPr>
    </w:p>
    <w:p w14:paraId="7DF8FE0D" w14:textId="54373939" w:rsidR="00A30DDF" w:rsidRPr="00A30DDF" w:rsidRDefault="00A30DDF" w:rsidP="00A30DDF">
      <w:pPr>
        <w:rPr>
          <w:rFonts w:ascii="Arial" w:hAnsi="Arial" w:cs="Arial"/>
          <w:sz w:val="32"/>
          <w:szCs w:val="32"/>
        </w:rPr>
      </w:pPr>
    </w:p>
    <w:p w14:paraId="659B2D53" w14:textId="0D26BF65" w:rsidR="00A30DDF" w:rsidRPr="00A30DDF" w:rsidRDefault="00A30DDF" w:rsidP="00A30DDF">
      <w:pPr>
        <w:rPr>
          <w:rFonts w:ascii="Arial" w:hAnsi="Arial" w:cs="Arial"/>
          <w:sz w:val="32"/>
          <w:szCs w:val="32"/>
        </w:rPr>
      </w:pPr>
    </w:p>
    <w:p w14:paraId="22892AEF" w14:textId="0340D0DE" w:rsidR="00A30DDF" w:rsidRPr="00A30DDF" w:rsidRDefault="00A30DDF" w:rsidP="00A30DDF">
      <w:pPr>
        <w:rPr>
          <w:rFonts w:ascii="Arial" w:hAnsi="Arial" w:cs="Arial"/>
          <w:sz w:val="32"/>
          <w:szCs w:val="32"/>
        </w:rPr>
      </w:pPr>
    </w:p>
    <w:p w14:paraId="68999768" w14:textId="67526AEA" w:rsidR="00A30DDF" w:rsidRPr="00A30DDF" w:rsidRDefault="00A30DDF" w:rsidP="00A30DDF">
      <w:pPr>
        <w:rPr>
          <w:rFonts w:ascii="Arial" w:hAnsi="Arial" w:cs="Arial"/>
          <w:sz w:val="32"/>
          <w:szCs w:val="32"/>
        </w:rPr>
      </w:pPr>
    </w:p>
    <w:p w14:paraId="5FDC86B2" w14:textId="2A2845E3" w:rsidR="00A30DDF" w:rsidRPr="00A30DDF" w:rsidRDefault="00A30DDF" w:rsidP="00A30DDF">
      <w:pPr>
        <w:rPr>
          <w:rFonts w:ascii="Arial" w:hAnsi="Arial" w:cs="Arial"/>
          <w:sz w:val="32"/>
          <w:szCs w:val="32"/>
        </w:rPr>
      </w:pPr>
    </w:p>
    <w:p w14:paraId="660DEC88" w14:textId="3F37F9CB" w:rsidR="00A30DDF" w:rsidRPr="00A30DDF" w:rsidRDefault="00A30DDF" w:rsidP="00A30DDF">
      <w:pPr>
        <w:rPr>
          <w:rFonts w:ascii="Arial" w:hAnsi="Arial" w:cs="Arial"/>
          <w:sz w:val="32"/>
          <w:szCs w:val="32"/>
        </w:rPr>
      </w:pPr>
    </w:p>
    <w:p w14:paraId="6176B929" w14:textId="22AA40A0" w:rsidR="00A30DDF" w:rsidRPr="00A30DDF" w:rsidRDefault="00A30DDF" w:rsidP="00A30DDF">
      <w:pPr>
        <w:rPr>
          <w:rFonts w:ascii="Arial" w:hAnsi="Arial" w:cs="Arial"/>
          <w:sz w:val="32"/>
          <w:szCs w:val="32"/>
        </w:rPr>
      </w:pPr>
    </w:p>
    <w:p w14:paraId="787DEEB9" w14:textId="123C1CAE" w:rsidR="00A30DDF" w:rsidRDefault="00A30DDF" w:rsidP="00A30DDF">
      <w:pPr>
        <w:rPr>
          <w:rFonts w:ascii="Arial" w:hAnsi="Arial" w:cs="Arial"/>
          <w:sz w:val="32"/>
          <w:szCs w:val="32"/>
          <w:u w:val="single"/>
        </w:rPr>
      </w:pPr>
    </w:p>
    <w:p w14:paraId="27250139" w14:textId="51ACC285" w:rsidR="00A30DDF" w:rsidRDefault="00A30DDF" w:rsidP="00A30DDF">
      <w:pPr>
        <w:rPr>
          <w:rFonts w:ascii="Arial" w:hAnsi="Arial" w:cs="Arial"/>
          <w:sz w:val="32"/>
          <w:szCs w:val="32"/>
          <w:u w:val="single"/>
        </w:rPr>
      </w:pPr>
    </w:p>
    <w:p w14:paraId="6BAF47D9" w14:textId="3E644060" w:rsidR="00A30DDF" w:rsidRDefault="00A30DDF" w:rsidP="00A30DDF">
      <w:pPr>
        <w:rPr>
          <w:rFonts w:ascii="Arial" w:hAnsi="Arial" w:cs="Arial"/>
          <w:sz w:val="32"/>
          <w:szCs w:val="32"/>
        </w:rPr>
      </w:pPr>
    </w:p>
    <w:p w14:paraId="2706761F" w14:textId="3DEE5589" w:rsidR="00A30DDF" w:rsidRDefault="00A30DDF" w:rsidP="00A30DDF">
      <w:pPr>
        <w:rPr>
          <w:rFonts w:ascii="Arial" w:hAnsi="Arial" w:cs="Arial"/>
          <w:sz w:val="32"/>
          <w:szCs w:val="32"/>
        </w:rPr>
      </w:pPr>
    </w:p>
    <w:p w14:paraId="7B542D2D" w14:textId="67561154" w:rsidR="00A30DDF" w:rsidRDefault="00A30DDF" w:rsidP="00A30DDF">
      <w:pPr>
        <w:rPr>
          <w:rFonts w:ascii="Arial" w:hAnsi="Arial" w:cs="Arial"/>
          <w:sz w:val="32"/>
          <w:szCs w:val="32"/>
        </w:rPr>
      </w:pPr>
    </w:p>
    <w:p w14:paraId="6BE3B8A0" w14:textId="1A2ECEA9" w:rsidR="00A30DDF" w:rsidRDefault="00A30DDF" w:rsidP="00A30DDF">
      <w:pPr>
        <w:rPr>
          <w:rFonts w:ascii="Arial" w:hAnsi="Arial" w:cs="Arial"/>
          <w:sz w:val="32"/>
          <w:szCs w:val="32"/>
        </w:rPr>
      </w:pPr>
    </w:p>
    <w:p w14:paraId="338094EA" w14:textId="77777777" w:rsidR="001648A9" w:rsidRDefault="001648A9" w:rsidP="00A30DDF">
      <w:pPr>
        <w:rPr>
          <w:rFonts w:ascii="Arial" w:hAnsi="Arial" w:cs="Arial"/>
          <w:sz w:val="32"/>
          <w:szCs w:val="32"/>
        </w:rPr>
      </w:pPr>
    </w:p>
    <w:p w14:paraId="70BCF488" w14:textId="76F9545F" w:rsidR="00D10D8D" w:rsidRDefault="00D10D8D" w:rsidP="00D10D8D">
      <w:pPr>
        <w:jc w:val="center"/>
        <w:rPr>
          <w:rFonts w:ascii="Arial" w:hAnsi="Arial" w:cs="Arial"/>
          <w:b/>
          <w:bCs/>
          <w:sz w:val="24"/>
          <w:szCs w:val="24"/>
        </w:rPr>
      </w:pPr>
      <w:r>
        <w:rPr>
          <w:rFonts w:ascii="Arial" w:hAnsi="Arial" w:cs="Arial"/>
          <w:b/>
          <w:bCs/>
          <w:sz w:val="24"/>
          <w:szCs w:val="24"/>
        </w:rPr>
        <w:lastRenderedPageBreak/>
        <w:t>PROJECT WASTE MANAGEMENT PLAN</w:t>
      </w:r>
    </w:p>
    <w:p w14:paraId="5626A6F0" w14:textId="77777777" w:rsidR="00CC7501" w:rsidRDefault="00CC7501" w:rsidP="00D10D8D">
      <w:pPr>
        <w:jc w:val="center"/>
        <w:rPr>
          <w:rFonts w:ascii="Arial" w:hAnsi="Arial" w:cs="Arial"/>
          <w:b/>
          <w:bCs/>
          <w:sz w:val="24"/>
          <w:szCs w:val="24"/>
        </w:rPr>
      </w:pPr>
    </w:p>
    <w:p w14:paraId="7F58A317" w14:textId="77777777" w:rsidR="00D10D8D" w:rsidRPr="00D10D8D" w:rsidRDefault="00D10D8D" w:rsidP="00D10D8D">
      <w:pPr>
        <w:jc w:val="center"/>
        <w:rPr>
          <w:rFonts w:ascii="Arial" w:hAnsi="Arial" w:cs="Arial"/>
          <w:b/>
          <w:bCs/>
          <w:sz w:val="24"/>
          <w:szCs w:val="24"/>
        </w:rPr>
      </w:pPr>
    </w:p>
    <w:p w14:paraId="76AF16F1" w14:textId="77777777" w:rsidR="00D10D8D" w:rsidRDefault="00D10D8D" w:rsidP="00A30DDF">
      <w:pPr>
        <w:rPr>
          <w:rFonts w:ascii="Arial" w:hAnsi="Arial" w:cs="Arial"/>
          <w:sz w:val="24"/>
          <w:szCs w:val="24"/>
          <w:u w:val="single"/>
        </w:rPr>
      </w:pPr>
    </w:p>
    <w:p w14:paraId="5DA09BA0" w14:textId="1BFDE7B7" w:rsidR="00A30DDF" w:rsidRDefault="00F31A67" w:rsidP="00A30DDF">
      <w:pPr>
        <w:rPr>
          <w:rFonts w:ascii="Arial" w:hAnsi="Arial" w:cs="Arial"/>
          <w:sz w:val="24"/>
          <w:szCs w:val="24"/>
          <w:u w:val="single"/>
        </w:rPr>
      </w:pPr>
      <w:r>
        <w:rPr>
          <w:rFonts w:ascii="Arial" w:hAnsi="Arial" w:cs="Arial"/>
          <w:sz w:val="24"/>
          <w:szCs w:val="24"/>
          <w:u w:val="single"/>
        </w:rPr>
        <w:t>Briefing</w:t>
      </w:r>
    </w:p>
    <w:p w14:paraId="364B8EF4" w14:textId="073C9E8E" w:rsidR="00A30DDF" w:rsidRDefault="007145AB" w:rsidP="00A30DDF">
      <w:pPr>
        <w:rPr>
          <w:rFonts w:ascii="Arial" w:hAnsi="Arial" w:cs="Arial"/>
          <w:sz w:val="24"/>
          <w:szCs w:val="24"/>
        </w:rPr>
      </w:pPr>
      <w:r>
        <w:rPr>
          <w:rFonts w:ascii="Arial" w:hAnsi="Arial" w:cs="Arial"/>
          <w:sz w:val="24"/>
          <w:szCs w:val="24"/>
        </w:rPr>
        <w:t xml:space="preserve">I have been tasked with </w:t>
      </w:r>
      <w:r w:rsidR="00BA6542">
        <w:rPr>
          <w:rFonts w:ascii="Arial" w:hAnsi="Arial" w:cs="Arial"/>
          <w:sz w:val="24"/>
          <w:szCs w:val="24"/>
        </w:rPr>
        <w:t xml:space="preserve">preparing a Site waste Management Plan (SWMP) </w:t>
      </w:r>
      <w:r w:rsidR="002C4066">
        <w:rPr>
          <w:rFonts w:ascii="Arial" w:hAnsi="Arial" w:cs="Arial"/>
          <w:sz w:val="24"/>
          <w:szCs w:val="24"/>
        </w:rPr>
        <w:t xml:space="preserve">for a construction site based in the Paxton Street car park in Swansea. I </w:t>
      </w:r>
      <w:r w:rsidR="00352FB9">
        <w:rPr>
          <w:rFonts w:ascii="Arial" w:hAnsi="Arial" w:cs="Arial"/>
          <w:sz w:val="24"/>
          <w:szCs w:val="24"/>
        </w:rPr>
        <w:t>will be running through all of the required steps in order to complete</w:t>
      </w:r>
      <w:r w:rsidR="008B297B">
        <w:rPr>
          <w:rFonts w:ascii="Arial" w:hAnsi="Arial" w:cs="Arial"/>
          <w:sz w:val="24"/>
          <w:szCs w:val="24"/>
        </w:rPr>
        <w:t xml:space="preserve"> a full SWMP report, all the way from </w:t>
      </w:r>
      <w:r w:rsidR="00897963">
        <w:rPr>
          <w:rFonts w:ascii="Arial" w:hAnsi="Arial" w:cs="Arial"/>
          <w:sz w:val="24"/>
          <w:szCs w:val="24"/>
        </w:rPr>
        <w:t>responsibilities</w:t>
      </w:r>
      <w:r w:rsidR="008B297B">
        <w:rPr>
          <w:rFonts w:ascii="Arial" w:hAnsi="Arial" w:cs="Arial"/>
          <w:sz w:val="24"/>
          <w:szCs w:val="24"/>
        </w:rPr>
        <w:t>, t</w:t>
      </w:r>
      <w:r w:rsidR="00897963">
        <w:rPr>
          <w:rFonts w:ascii="Arial" w:hAnsi="Arial" w:cs="Arial"/>
          <w:sz w:val="24"/>
          <w:szCs w:val="24"/>
        </w:rPr>
        <w:t>o doing a complete overview of training and waste forecast.</w:t>
      </w:r>
      <w:r w:rsidR="005D213B">
        <w:rPr>
          <w:rFonts w:ascii="Arial" w:hAnsi="Arial" w:cs="Arial"/>
          <w:sz w:val="24"/>
          <w:szCs w:val="24"/>
        </w:rPr>
        <w:t xml:space="preserve"> Using this information we will be able to </w:t>
      </w:r>
      <w:r w:rsidR="00EA4AE9">
        <w:rPr>
          <w:rFonts w:ascii="Arial" w:hAnsi="Arial" w:cs="Arial"/>
          <w:sz w:val="24"/>
          <w:szCs w:val="24"/>
        </w:rPr>
        <w:t xml:space="preserve">identify the amount of waste that will be produced </w:t>
      </w:r>
      <w:r w:rsidR="00BD49B2">
        <w:rPr>
          <w:rFonts w:ascii="Arial" w:hAnsi="Arial" w:cs="Arial"/>
          <w:sz w:val="24"/>
          <w:szCs w:val="24"/>
        </w:rPr>
        <w:t>and will require disposal.</w:t>
      </w:r>
    </w:p>
    <w:p w14:paraId="3B9B5DEA" w14:textId="526EB9EA" w:rsidR="00BD49B2" w:rsidRDefault="00BD49B2" w:rsidP="00A30DDF">
      <w:pPr>
        <w:rPr>
          <w:rFonts w:ascii="Arial" w:hAnsi="Arial" w:cs="Arial"/>
          <w:sz w:val="24"/>
          <w:szCs w:val="24"/>
        </w:rPr>
      </w:pPr>
    </w:p>
    <w:p w14:paraId="7CDF3306" w14:textId="0761C0AF" w:rsidR="00BD49B2" w:rsidRPr="00FE2383" w:rsidRDefault="00BD49B2" w:rsidP="00A30DDF">
      <w:pPr>
        <w:rPr>
          <w:rFonts w:ascii="Arial" w:hAnsi="Arial" w:cs="Arial"/>
          <w:b/>
          <w:bCs/>
          <w:sz w:val="24"/>
          <w:szCs w:val="24"/>
        </w:rPr>
      </w:pPr>
      <w:r w:rsidRPr="00FE2383">
        <w:rPr>
          <w:rFonts w:ascii="Arial" w:hAnsi="Arial" w:cs="Arial"/>
          <w:b/>
          <w:bCs/>
          <w:sz w:val="24"/>
          <w:szCs w:val="24"/>
        </w:rPr>
        <w:t>Project Scope:</w:t>
      </w:r>
    </w:p>
    <w:p w14:paraId="4C29B166" w14:textId="74A08680" w:rsidR="003F00DB" w:rsidRDefault="003F00DB" w:rsidP="00A30DDF">
      <w:pPr>
        <w:rPr>
          <w:rFonts w:ascii="Arial" w:hAnsi="Arial" w:cs="Arial"/>
          <w:sz w:val="24"/>
          <w:szCs w:val="24"/>
        </w:rPr>
      </w:pPr>
      <w:r>
        <w:rPr>
          <w:rFonts w:ascii="Arial" w:hAnsi="Arial" w:cs="Arial"/>
          <w:sz w:val="24"/>
          <w:szCs w:val="24"/>
        </w:rPr>
        <w:t>The project will consist of the construction of a 20 store</w:t>
      </w:r>
      <w:r w:rsidR="006A3718">
        <w:rPr>
          <w:rFonts w:ascii="Arial" w:hAnsi="Arial" w:cs="Arial"/>
          <w:sz w:val="24"/>
          <w:szCs w:val="24"/>
        </w:rPr>
        <w:t xml:space="preserve">y office block, which will be situated at the Paxton Street Car Park in Swansea. </w:t>
      </w:r>
      <w:r w:rsidR="00D30142">
        <w:rPr>
          <w:rFonts w:ascii="Arial" w:hAnsi="Arial" w:cs="Arial"/>
          <w:sz w:val="24"/>
          <w:szCs w:val="24"/>
        </w:rPr>
        <w:t>This structure will be produced with steel beam construction frame,</w:t>
      </w:r>
      <w:r w:rsidR="00590055">
        <w:rPr>
          <w:rFonts w:ascii="Arial" w:hAnsi="Arial" w:cs="Arial"/>
          <w:sz w:val="24"/>
          <w:szCs w:val="24"/>
        </w:rPr>
        <w:t xml:space="preserve"> </w:t>
      </w:r>
      <w:r w:rsidR="00D30142">
        <w:rPr>
          <w:rFonts w:ascii="Arial" w:hAnsi="Arial" w:cs="Arial"/>
          <w:sz w:val="24"/>
          <w:szCs w:val="24"/>
        </w:rPr>
        <w:t xml:space="preserve">with </w:t>
      </w:r>
      <w:r w:rsidR="0043406C">
        <w:rPr>
          <w:rFonts w:ascii="Arial" w:hAnsi="Arial" w:cs="Arial"/>
          <w:sz w:val="24"/>
          <w:szCs w:val="24"/>
        </w:rPr>
        <w:t xml:space="preserve">aluminium </w:t>
      </w:r>
      <w:r w:rsidR="00D30142">
        <w:rPr>
          <w:rFonts w:ascii="Arial" w:hAnsi="Arial" w:cs="Arial"/>
          <w:sz w:val="24"/>
          <w:szCs w:val="24"/>
        </w:rPr>
        <w:t xml:space="preserve">panel cladding. Insulation will be installed on site. </w:t>
      </w:r>
    </w:p>
    <w:p w14:paraId="2725D6D9" w14:textId="71B01912" w:rsidR="00FE2383" w:rsidRDefault="00FE2383" w:rsidP="00A30DDF">
      <w:pPr>
        <w:rPr>
          <w:rFonts w:ascii="Arial" w:hAnsi="Arial" w:cs="Arial"/>
          <w:sz w:val="24"/>
          <w:szCs w:val="24"/>
        </w:rPr>
      </w:pPr>
    </w:p>
    <w:p w14:paraId="0BBECA5E" w14:textId="37050119" w:rsidR="00FE2383" w:rsidRDefault="00FE2383" w:rsidP="00A30DDF">
      <w:pPr>
        <w:rPr>
          <w:rFonts w:ascii="Arial" w:hAnsi="Arial" w:cs="Arial"/>
          <w:b/>
          <w:bCs/>
          <w:sz w:val="24"/>
          <w:szCs w:val="24"/>
        </w:rPr>
      </w:pPr>
      <w:r>
        <w:rPr>
          <w:rFonts w:ascii="Arial" w:hAnsi="Arial" w:cs="Arial"/>
          <w:b/>
          <w:bCs/>
          <w:sz w:val="24"/>
          <w:szCs w:val="24"/>
        </w:rPr>
        <w:t>Project Waste Management Plan Endorsement:</w:t>
      </w:r>
    </w:p>
    <w:p w14:paraId="5607FC5D" w14:textId="0B69654A" w:rsidR="008D2E55" w:rsidRDefault="008D2E55" w:rsidP="00A30DDF">
      <w:pPr>
        <w:rPr>
          <w:rFonts w:ascii="Arial" w:hAnsi="Arial" w:cs="Arial"/>
          <w:b/>
          <w:bCs/>
          <w:sz w:val="24"/>
          <w:szCs w:val="24"/>
        </w:rPr>
      </w:pPr>
    </w:p>
    <w:p w14:paraId="655F71C4" w14:textId="149C2FDE" w:rsidR="008D2E55" w:rsidRPr="008D2E55" w:rsidRDefault="008D2E55" w:rsidP="00A30DDF">
      <w:pPr>
        <w:rPr>
          <w:rFonts w:ascii="Arial" w:hAnsi="Arial" w:cs="Arial"/>
          <w:sz w:val="24"/>
          <w:szCs w:val="24"/>
          <w:u w:val="single"/>
        </w:rPr>
      </w:pPr>
      <w:r w:rsidRPr="008D2E55">
        <w:rPr>
          <w:rFonts w:ascii="Arial" w:hAnsi="Arial" w:cs="Arial"/>
          <w:sz w:val="24"/>
          <w:szCs w:val="24"/>
          <w:u w:val="single"/>
        </w:rPr>
        <w:t>DOCUMENT AUTHOR:</w:t>
      </w:r>
      <w:r w:rsidRPr="008D2E55">
        <w:rPr>
          <w:rFonts w:ascii="Arial" w:hAnsi="Arial" w:cs="Arial"/>
          <w:sz w:val="24"/>
          <w:szCs w:val="24"/>
          <w:u w:val="single"/>
        </w:rPr>
        <w:br/>
      </w:r>
    </w:p>
    <w:p w14:paraId="46E51F21" w14:textId="4B639E21" w:rsidR="008D2E55" w:rsidRDefault="008D2E55" w:rsidP="00A30DDF">
      <w:pPr>
        <w:rPr>
          <w:rFonts w:ascii="Arial" w:hAnsi="Arial" w:cs="Arial"/>
          <w:sz w:val="24"/>
          <w:szCs w:val="24"/>
        </w:rPr>
      </w:pPr>
      <w:r>
        <w:rPr>
          <w:rFonts w:ascii="Arial" w:hAnsi="Arial" w:cs="Arial"/>
          <w:sz w:val="24"/>
          <w:szCs w:val="24"/>
        </w:rPr>
        <w:t xml:space="preserve">Print Name: </w:t>
      </w:r>
      <w:r w:rsidR="00E22129">
        <w:rPr>
          <w:rFonts w:ascii="Arial" w:hAnsi="Arial" w:cs="Arial"/>
          <w:sz w:val="24"/>
          <w:szCs w:val="24"/>
        </w:rPr>
        <w:t>Alex Hobson</w:t>
      </w:r>
    </w:p>
    <w:p w14:paraId="1D0D20FF" w14:textId="1BB7A4B7" w:rsidR="008D2E55" w:rsidRDefault="008D2E55" w:rsidP="00A30DDF">
      <w:pPr>
        <w:rPr>
          <w:rFonts w:ascii="Arial" w:hAnsi="Arial" w:cs="Arial"/>
          <w:sz w:val="24"/>
          <w:szCs w:val="24"/>
        </w:rPr>
      </w:pPr>
    </w:p>
    <w:p w14:paraId="6F36BE4B" w14:textId="3767AF6E" w:rsidR="008D2E55" w:rsidRDefault="008D2E55" w:rsidP="00A30DDF">
      <w:pPr>
        <w:rPr>
          <w:rFonts w:ascii="Arial" w:hAnsi="Arial" w:cs="Arial"/>
          <w:sz w:val="24"/>
          <w:szCs w:val="24"/>
        </w:rPr>
      </w:pPr>
      <w:r>
        <w:rPr>
          <w:rFonts w:ascii="Arial" w:hAnsi="Arial" w:cs="Arial"/>
          <w:sz w:val="24"/>
          <w:szCs w:val="24"/>
        </w:rPr>
        <w:t xml:space="preserve">Signature: </w:t>
      </w:r>
      <w:r w:rsidR="00E22129">
        <w:rPr>
          <w:rFonts w:ascii="Arial" w:hAnsi="Arial" w:cs="Arial"/>
          <w:sz w:val="24"/>
          <w:szCs w:val="24"/>
        </w:rPr>
        <w:t>A.Hobson</w:t>
      </w:r>
    </w:p>
    <w:p w14:paraId="3737F5A8" w14:textId="78D7ED7E" w:rsidR="008D2E55" w:rsidRDefault="008D2E55" w:rsidP="00A30DDF">
      <w:pPr>
        <w:rPr>
          <w:rFonts w:ascii="Arial" w:hAnsi="Arial" w:cs="Arial"/>
          <w:sz w:val="24"/>
          <w:szCs w:val="24"/>
        </w:rPr>
      </w:pPr>
    </w:p>
    <w:p w14:paraId="0EBF00AC" w14:textId="7E1F7537" w:rsidR="008D2E55" w:rsidRDefault="008D2E55" w:rsidP="00A30DDF">
      <w:pPr>
        <w:rPr>
          <w:rFonts w:ascii="Arial" w:hAnsi="Arial" w:cs="Arial"/>
          <w:sz w:val="24"/>
          <w:szCs w:val="24"/>
        </w:rPr>
      </w:pPr>
      <w:r>
        <w:rPr>
          <w:rFonts w:ascii="Arial" w:hAnsi="Arial" w:cs="Arial"/>
          <w:sz w:val="24"/>
          <w:szCs w:val="24"/>
        </w:rPr>
        <w:t>Date:</w:t>
      </w:r>
      <w:r w:rsidR="00E22129">
        <w:rPr>
          <w:rFonts w:ascii="Arial" w:hAnsi="Arial" w:cs="Arial"/>
          <w:sz w:val="24"/>
          <w:szCs w:val="24"/>
        </w:rPr>
        <w:t>19/7/19</w:t>
      </w:r>
    </w:p>
    <w:p w14:paraId="3A55F52F" w14:textId="0A027D16" w:rsidR="00384BE5" w:rsidRDefault="00384BE5" w:rsidP="00A30DDF">
      <w:pPr>
        <w:rPr>
          <w:rFonts w:ascii="Arial" w:hAnsi="Arial" w:cs="Arial"/>
          <w:sz w:val="24"/>
          <w:szCs w:val="24"/>
        </w:rPr>
      </w:pPr>
    </w:p>
    <w:p w14:paraId="1C8560FA" w14:textId="43E62233" w:rsidR="00E22129" w:rsidRDefault="00E22129" w:rsidP="00A30DDF">
      <w:pPr>
        <w:rPr>
          <w:rFonts w:ascii="Arial" w:hAnsi="Arial" w:cs="Arial"/>
          <w:sz w:val="24"/>
          <w:szCs w:val="24"/>
        </w:rPr>
      </w:pPr>
    </w:p>
    <w:p w14:paraId="6EBACE06" w14:textId="0F7EB1AC" w:rsidR="00E22129" w:rsidRDefault="00E22129" w:rsidP="00A30DDF">
      <w:pPr>
        <w:rPr>
          <w:rFonts w:ascii="Arial" w:hAnsi="Arial" w:cs="Arial"/>
          <w:sz w:val="24"/>
          <w:szCs w:val="24"/>
        </w:rPr>
      </w:pPr>
    </w:p>
    <w:p w14:paraId="0A72BFC5" w14:textId="6F33A974" w:rsidR="00E22129" w:rsidRDefault="00E22129" w:rsidP="00A30DDF">
      <w:pPr>
        <w:rPr>
          <w:rFonts w:ascii="Arial" w:hAnsi="Arial" w:cs="Arial"/>
          <w:sz w:val="24"/>
          <w:szCs w:val="24"/>
        </w:rPr>
      </w:pPr>
    </w:p>
    <w:p w14:paraId="2BF8AC85" w14:textId="7DFF3B03" w:rsidR="00E22129" w:rsidRDefault="00E22129" w:rsidP="00A30DDF">
      <w:pPr>
        <w:rPr>
          <w:rFonts w:ascii="Arial" w:hAnsi="Arial" w:cs="Arial"/>
          <w:sz w:val="24"/>
          <w:szCs w:val="24"/>
        </w:rPr>
      </w:pPr>
    </w:p>
    <w:p w14:paraId="4387D3FB" w14:textId="4CDC219E" w:rsidR="00E22129" w:rsidRDefault="00E22129" w:rsidP="00A30DDF">
      <w:pPr>
        <w:rPr>
          <w:rFonts w:ascii="Arial" w:hAnsi="Arial" w:cs="Arial"/>
          <w:sz w:val="24"/>
          <w:szCs w:val="24"/>
        </w:rPr>
      </w:pPr>
    </w:p>
    <w:p w14:paraId="340297A5" w14:textId="77777777" w:rsidR="00E22129" w:rsidRDefault="00E22129" w:rsidP="00A30DDF">
      <w:pPr>
        <w:rPr>
          <w:rFonts w:ascii="Arial" w:hAnsi="Arial" w:cs="Arial"/>
          <w:sz w:val="24"/>
          <w:szCs w:val="24"/>
          <w:u w:val="single"/>
        </w:rPr>
      </w:pPr>
    </w:p>
    <w:p w14:paraId="1B6CC827" w14:textId="319EF627" w:rsidR="008D2E55" w:rsidRDefault="008D2E55" w:rsidP="00A30DDF">
      <w:pPr>
        <w:rPr>
          <w:rFonts w:ascii="Arial" w:hAnsi="Arial" w:cs="Arial"/>
          <w:sz w:val="24"/>
          <w:szCs w:val="24"/>
          <w:u w:val="single"/>
        </w:rPr>
      </w:pPr>
      <w:r>
        <w:rPr>
          <w:rFonts w:ascii="Arial" w:hAnsi="Arial" w:cs="Arial"/>
          <w:sz w:val="24"/>
          <w:szCs w:val="24"/>
          <w:u w:val="single"/>
        </w:rPr>
        <w:lastRenderedPageBreak/>
        <w:t>E</w:t>
      </w:r>
      <w:r w:rsidR="00384BE5">
        <w:rPr>
          <w:rFonts w:ascii="Arial" w:hAnsi="Arial" w:cs="Arial"/>
          <w:sz w:val="24"/>
          <w:szCs w:val="24"/>
          <w:u w:val="single"/>
        </w:rPr>
        <w:t xml:space="preserve">NGINEER / WASTE MANAGER </w:t>
      </w:r>
    </w:p>
    <w:p w14:paraId="57E2FAD1" w14:textId="39BD1B53" w:rsidR="00384BE5" w:rsidRDefault="00384BE5" w:rsidP="00A30DDF">
      <w:pPr>
        <w:rPr>
          <w:rFonts w:ascii="Arial" w:hAnsi="Arial" w:cs="Arial"/>
          <w:sz w:val="24"/>
          <w:szCs w:val="24"/>
          <w:u w:val="single"/>
        </w:rPr>
      </w:pPr>
    </w:p>
    <w:p w14:paraId="6C9E1382" w14:textId="5AC45566" w:rsidR="00384BE5" w:rsidRDefault="00384BE5" w:rsidP="00A30DDF">
      <w:pPr>
        <w:rPr>
          <w:rFonts w:ascii="Arial" w:hAnsi="Arial" w:cs="Arial"/>
          <w:sz w:val="24"/>
          <w:szCs w:val="24"/>
        </w:rPr>
      </w:pPr>
      <w:r>
        <w:rPr>
          <w:rFonts w:ascii="Arial" w:hAnsi="Arial" w:cs="Arial"/>
          <w:sz w:val="24"/>
          <w:szCs w:val="24"/>
        </w:rPr>
        <w:t xml:space="preserve">Print Name: </w:t>
      </w:r>
      <w:r w:rsidR="00E22129">
        <w:rPr>
          <w:rFonts w:ascii="Arial" w:hAnsi="Arial" w:cs="Arial"/>
          <w:sz w:val="24"/>
          <w:szCs w:val="24"/>
        </w:rPr>
        <w:t>Ian Felling</w:t>
      </w:r>
    </w:p>
    <w:p w14:paraId="5917A8E9" w14:textId="7BB7E116" w:rsidR="00384BE5" w:rsidRDefault="00384BE5" w:rsidP="00A30DDF">
      <w:pPr>
        <w:rPr>
          <w:rFonts w:ascii="Arial" w:hAnsi="Arial" w:cs="Arial"/>
          <w:sz w:val="24"/>
          <w:szCs w:val="24"/>
        </w:rPr>
      </w:pPr>
    </w:p>
    <w:p w14:paraId="5842FF27" w14:textId="7006ECC1" w:rsidR="00384BE5" w:rsidRDefault="00384BE5" w:rsidP="00A30DDF">
      <w:pPr>
        <w:rPr>
          <w:rFonts w:ascii="Arial" w:hAnsi="Arial" w:cs="Arial"/>
          <w:sz w:val="24"/>
          <w:szCs w:val="24"/>
        </w:rPr>
      </w:pPr>
      <w:r>
        <w:rPr>
          <w:rFonts w:ascii="Arial" w:hAnsi="Arial" w:cs="Arial"/>
          <w:sz w:val="24"/>
          <w:szCs w:val="24"/>
        </w:rPr>
        <w:t xml:space="preserve">Signature: </w:t>
      </w:r>
      <w:r w:rsidR="00E22129">
        <w:rPr>
          <w:rFonts w:ascii="Arial" w:hAnsi="Arial" w:cs="Arial"/>
          <w:sz w:val="24"/>
          <w:szCs w:val="24"/>
        </w:rPr>
        <w:t>I.Felling</w:t>
      </w:r>
    </w:p>
    <w:p w14:paraId="3B0F9C0B" w14:textId="60E21AD3" w:rsidR="00384BE5" w:rsidRDefault="00384BE5" w:rsidP="00A30DDF">
      <w:pPr>
        <w:rPr>
          <w:rFonts w:ascii="Arial" w:hAnsi="Arial" w:cs="Arial"/>
          <w:sz w:val="24"/>
          <w:szCs w:val="24"/>
        </w:rPr>
      </w:pPr>
    </w:p>
    <w:p w14:paraId="5D2BFFC5" w14:textId="337BC497" w:rsidR="00384BE5" w:rsidRPr="00384BE5" w:rsidRDefault="00384BE5" w:rsidP="00A30DDF">
      <w:pPr>
        <w:rPr>
          <w:rFonts w:ascii="Arial" w:hAnsi="Arial" w:cs="Arial"/>
          <w:sz w:val="24"/>
          <w:szCs w:val="24"/>
        </w:rPr>
      </w:pPr>
      <w:r>
        <w:rPr>
          <w:rFonts w:ascii="Arial" w:hAnsi="Arial" w:cs="Arial"/>
          <w:sz w:val="24"/>
          <w:szCs w:val="24"/>
        </w:rPr>
        <w:t>Date:</w:t>
      </w:r>
      <w:r w:rsidR="00E22129">
        <w:rPr>
          <w:rFonts w:ascii="Arial" w:hAnsi="Arial" w:cs="Arial"/>
          <w:sz w:val="24"/>
          <w:szCs w:val="24"/>
        </w:rPr>
        <w:t>19/07/19</w:t>
      </w:r>
    </w:p>
    <w:p w14:paraId="7B86053F" w14:textId="0EABDCB3" w:rsidR="00D10D8D" w:rsidRDefault="00D10D8D" w:rsidP="00A30DDF">
      <w:pPr>
        <w:rPr>
          <w:rFonts w:ascii="Arial" w:hAnsi="Arial" w:cs="Arial"/>
          <w:sz w:val="24"/>
          <w:szCs w:val="24"/>
        </w:rPr>
      </w:pPr>
    </w:p>
    <w:p w14:paraId="723E8396" w14:textId="44B558F6" w:rsidR="00384BE5" w:rsidRDefault="00384BE5" w:rsidP="00A30DDF">
      <w:pPr>
        <w:rPr>
          <w:rFonts w:ascii="Arial" w:hAnsi="Arial" w:cs="Arial"/>
          <w:b/>
          <w:bCs/>
          <w:sz w:val="24"/>
          <w:szCs w:val="24"/>
          <w:u w:val="single"/>
        </w:rPr>
      </w:pPr>
      <w:r>
        <w:rPr>
          <w:rFonts w:ascii="Arial" w:hAnsi="Arial" w:cs="Arial"/>
          <w:b/>
          <w:bCs/>
          <w:sz w:val="24"/>
          <w:szCs w:val="24"/>
          <w:u w:val="single"/>
        </w:rPr>
        <w:t xml:space="preserve">DECLARATION </w:t>
      </w:r>
    </w:p>
    <w:p w14:paraId="7C22A5C3" w14:textId="5F1DD006" w:rsidR="00384BE5" w:rsidRDefault="00384BE5" w:rsidP="00A30DDF">
      <w:pPr>
        <w:rPr>
          <w:rFonts w:ascii="Arial" w:hAnsi="Arial" w:cs="Arial"/>
          <w:sz w:val="24"/>
          <w:szCs w:val="24"/>
        </w:rPr>
      </w:pPr>
      <w:r>
        <w:rPr>
          <w:rFonts w:ascii="Arial" w:hAnsi="Arial" w:cs="Arial"/>
          <w:sz w:val="24"/>
          <w:szCs w:val="24"/>
        </w:rPr>
        <w:t xml:space="preserve">The Project Manager will take all reasonable steps to ensure that: </w:t>
      </w:r>
    </w:p>
    <w:p w14:paraId="15C2502C" w14:textId="5A8A613A" w:rsidR="00384BE5" w:rsidRDefault="00384BE5" w:rsidP="00A30DDF">
      <w:pPr>
        <w:rPr>
          <w:rFonts w:ascii="Arial" w:hAnsi="Arial" w:cs="Arial"/>
          <w:sz w:val="24"/>
          <w:szCs w:val="24"/>
        </w:rPr>
      </w:pPr>
    </w:p>
    <w:p w14:paraId="09C0E596" w14:textId="0F8E48DE" w:rsidR="00384BE5" w:rsidRDefault="00384BE5" w:rsidP="00A30DDF">
      <w:pPr>
        <w:rPr>
          <w:rFonts w:ascii="Arial" w:hAnsi="Arial" w:cs="Arial"/>
          <w:sz w:val="24"/>
          <w:szCs w:val="24"/>
        </w:rPr>
      </w:pPr>
      <w:r>
        <w:rPr>
          <w:rFonts w:ascii="Arial" w:hAnsi="Arial" w:cs="Arial"/>
          <w:sz w:val="24"/>
          <w:szCs w:val="24"/>
        </w:rPr>
        <w:t>A: All waste from the project is dealt with in accordance with Sections 7 &amp; 8.</w:t>
      </w:r>
    </w:p>
    <w:p w14:paraId="608E388D" w14:textId="4B1C6A24" w:rsidR="00384BE5" w:rsidRDefault="00384BE5" w:rsidP="00A30DDF">
      <w:pPr>
        <w:rPr>
          <w:rFonts w:ascii="Arial" w:hAnsi="Arial" w:cs="Arial"/>
          <w:sz w:val="24"/>
          <w:szCs w:val="24"/>
        </w:rPr>
      </w:pPr>
    </w:p>
    <w:p w14:paraId="1C20B6A8" w14:textId="2F23DF0E" w:rsidR="00384BE5" w:rsidRDefault="00384BE5" w:rsidP="00A30DDF">
      <w:pPr>
        <w:rPr>
          <w:rFonts w:ascii="Arial" w:hAnsi="Arial" w:cs="Arial"/>
          <w:sz w:val="24"/>
          <w:szCs w:val="24"/>
        </w:rPr>
      </w:pPr>
      <w:r>
        <w:rPr>
          <w:rFonts w:ascii="Arial" w:hAnsi="Arial" w:cs="Arial"/>
          <w:sz w:val="24"/>
          <w:szCs w:val="24"/>
        </w:rPr>
        <w:t xml:space="preserve">B: All relevant persons e.g. contractors, site engineers, etc, are to be made aware of the location and requirements of this PWMP and any supporting documentations. </w:t>
      </w:r>
    </w:p>
    <w:p w14:paraId="0E30E837" w14:textId="05494E71" w:rsidR="00384BE5" w:rsidRDefault="00384BE5" w:rsidP="00A30DDF">
      <w:pPr>
        <w:rPr>
          <w:rFonts w:ascii="Arial" w:hAnsi="Arial" w:cs="Arial"/>
          <w:sz w:val="24"/>
          <w:szCs w:val="24"/>
        </w:rPr>
      </w:pPr>
    </w:p>
    <w:p w14:paraId="6852EAF6" w14:textId="7DA26B02" w:rsidR="00384BE5" w:rsidRDefault="00384BE5" w:rsidP="00A30DDF">
      <w:pPr>
        <w:rPr>
          <w:rFonts w:ascii="Arial" w:hAnsi="Arial" w:cs="Arial"/>
          <w:sz w:val="24"/>
          <w:szCs w:val="24"/>
          <w:u w:val="single"/>
        </w:rPr>
      </w:pPr>
      <w:r>
        <w:rPr>
          <w:rFonts w:ascii="Arial" w:hAnsi="Arial" w:cs="Arial"/>
          <w:sz w:val="24"/>
          <w:szCs w:val="24"/>
          <w:u w:val="single"/>
        </w:rPr>
        <w:t xml:space="preserve">PROJECT MANAGER: </w:t>
      </w:r>
    </w:p>
    <w:p w14:paraId="5AF02077" w14:textId="491A4F12" w:rsidR="00384BE5" w:rsidRDefault="00384BE5" w:rsidP="00A30DDF">
      <w:pPr>
        <w:rPr>
          <w:rFonts w:ascii="Arial" w:hAnsi="Arial" w:cs="Arial"/>
          <w:sz w:val="24"/>
          <w:szCs w:val="24"/>
          <w:u w:val="single"/>
        </w:rPr>
      </w:pPr>
    </w:p>
    <w:p w14:paraId="11583737" w14:textId="3209F7C9" w:rsidR="00384BE5" w:rsidRDefault="00384BE5" w:rsidP="00A30DDF">
      <w:pPr>
        <w:rPr>
          <w:rFonts w:ascii="Arial" w:hAnsi="Arial" w:cs="Arial"/>
          <w:sz w:val="24"/>
          <w:szCs w:val="24"/>
        </w:rPr>
      </w:pPr>
      <w:r>
        <w:rPr>
          <w:rFonts w:ascii="Arial" w:hAnsi="Arial" w:cs="Arial"/>
          <w:sz w:val="24"/>
          <w:szCs w:val="24"/>
        </w:rPr>
        <w:t>Print Name:</w:t>
      </w:r>
      <w:r w:rsidR="00E22129">
        <w:rPr>
          <w:rFonts w:ascii="Arial" w:hAnsi="Arial" w:cs="Arial"/>
          <w:sz w:val="24"/>
          <w:szCs w:val="24"/>
        </w:rPr>
        <w:t xml:space="preserve"> Chris Curry</w:t>
      </w:r>
    </w:p>
    <w:p w14:paraId="03B1CB67" w14:textId="56D4D5DE" w:rsidR="00384BE5" w:rsidRDefault="00384BE5" w:rsidP="00A30DDF">
      <w:pPr>
        <w:rPr>
          <w:rFonts w:ascii="Arial" w:hAnsi="Arial" w:cs="Arial"/>
          <w:sz w:val="24"/>
          <w:szCs w:val="24"/>
        </w:rPr>
      </w:pPr>
    </w:p>
    <w:p w14:paraId="3E1D849F" w14:textId="4906225C" w:rsidR="00384BE5" w:rsidRDefault="00384BE5" w:rsidP="00A30DDF">
      <w:pPr>
        <w:rPr>
          <w:rFonts w:ascii="Arial" w:hAnsi="Arial" w:cs="Arial"/>
          <w:sz w:val="24"/>
          <w:szCs w:val="24"/>
        </w:rPr>
      </w:pPr>
      <w:r>
        <w:rPr>
          <w:rFonts w:ascii="Arial" w:hAnsi="Arial" w:cs="Arial"/>
          <w:sz w:val="24"/>
          <w:szCs w:val="24"/>
        </w:rPr>
        <w:t>Signature:</w:t>
      </w:r>
      <w:r w:rsidR="00E22129">
        <w:rPr>
          <w:rFonts w:ascii="Arial" w:hAnsi="Arial" w:cs="Arial"/>
          <w:sz w:val="24"/>
          <w:szCs w:val="24"/>
        </w:rPr>
        <w:t>C.Curry</w:t>
      </w:r>
    </w:p>
    <w:p w14:paraId="1AEF8E08" w14:textId="7328787C" w:rsidR="00384BE5" w:rsidRDefault="00384BE5" w:rsidP="00A30DDF">
      <w:pPr>
        <w:rPr>
          <w:rFonts w:ascii="Arial" w:hAnsi="Arial" w:cs="Arial"/>
          <w:sz w:val="24"/>
          <w:szCs w:val="24"/>
        </w:rPr>
      </w:pPr>
    </w:p>
    <w:p w14:paraId="72A313FF" w14:textId="6BCF47CD" w:rsidR="00384BE5" w:rsidRDefault="00384BE5" w:rsidP="00A30DDF">
      <w:pPr>
        <w:rPr>
          <w:rFonts w:ascii="Arial" w:hAnsi="Arial" w:cs="Arial"/>
          <w:sz w:val="24"/>
          <w:szCs w:val="24"/>
        </w:rPr>
      </w:pPr>
      <w:r>
        <w:rPr>
          <w:rFonts w:ascii="Arial" w:hAnsi="Arial" w:cs="Arial"/>
          <w:sz w:val="24"/>
          <w:szCs w:val="24"/>
        </w:rPr>
        <w:t>Date:</w:t>
      </w:r>
      <w:r w:rsidR="00E22129">
        <w:rPr>
          <w:rFonts w:ascii="Arial" w:hAnsi="Arial" w:cs="Arial"/>
          <w:sz w:val="24"/>
          <w:szCs w:val="24"/>
        </w:rPr>
        <w:t>19/07/19</w:t>
      </w:r>
    </w:p>
    <w:p w14:paraId="189AE9B2" w14:textId="7C701B79" w:rsidR="00384BE5" w:rsidRDefault="005A223E" w:rsidP="00A30DDF">
      <w:pPr>
        <w:rPr>
          <w:rFonts w:ascii="Arial" w:hAnsi="Arial" w:cs="Arial"/>
          <w:sz w:val="24"/>
          <w:szCs w:val="24"/>
          <w:u w:val="single"/>
        </w:rPr>
      </w:pPr>
      <w:r>
        <w:rPr>
          <w:rFonts w:ascii="Arial" w:hAnsi="Arial" w:cs="Arial"/>
          <w:sz w:val="24"/>
          <w:szCs w:val="24"/>
          <w:u w:val="single"/>
        </w:rPr>
        <w:t>Key Personnel</w:t>
      </w:r>
    </w:p>
    <w:tbl>
      <w:tblPr>
        <w:tblStyle w:val="TableGrid"/>
        <w:tblW w:w="8075" w:type="dxa"/>
        <w:tblLook w:val="04A0" w:firstRow="1" w:lastRow="0" w:firstColumn="1" w:lastColumn="0" w:noHBand="0" w:noVBand="1"/>
      </w:tblPr>
      <w:tblGrid>
        <w:gridCol w:w="2490"/>
        <w:gridCol w:w="2254"/>
        <w:gridCol w:w="3331"/>
      </w:tblGrid>
      <w:tr w:rsidR="00C426FB" w14:paraId="01DD574B" w14:textId="77777777" w:rsidTr="00B71ED9">
        <w:tc>
          <w:tcPr>
            <w:tcW w:w="2490" w:type="dxa"/>
          </w:tcPr>
          <w:p w14:paraId="02F0C5F5" w14:textId="122D14F1" w:rsidR="00C426FB" w:rsidRPr="00C426FB" w:rsidRDefault="00C426FB" w:rsidP="00C426FB">
            <w:pPr>
              <w:jc w:val="center"/>
              <w:rPr>
                <w:rFonts w:ascii="Arial" w:hAnsi="Arial" w:cs="Arial"/>
                <w:b/>
                <w:bCs/>
                <w:sz w:val="24"/>
                <w:szCs w:val="24"/>
              </w:rPr>
            </w:pPr>
            <w:r>
              <w:rPr>
                <w:rFonts w:ascii="Arial" w:hAnsi="Arial" w:cs="Arial"/>
                <w:b/>
                <w:bCs/>
                <w:sz w:val="24"/>
                <w:szCs w:val="24"/>
              </w:rPr>
              <w:t>ROLE</w:t>
            </w:r>
          </w:p>
        </w:tc>
        <w:tc>
          <w:tcPr>
            <w:tcW w:w="2254" w:type="dxa"/>
          </w:tcPr>
          <w:p w14:paraId="69E6F063" w14:textId="3178F520" w:rsidR="00C426FB" w:rsidRPr="00C426FB" w:rsidRDefault="00C426FB" w:rsidP="00C426FB">
            <w:pPr>
              <w:jc w:val="center"/>
              <w:rPr>
                <w:rFonts w:ascii="Arial" w:hAnsi="Arial" w:cs="Arial"/>
                <w:b/>
                <w:bCs/>
                <w:sz w:val="24"/>
                <w:szCs w:val="24"/>
              </w:rPr>
            </w:pPr>
            <w:r>
              <w:rPr>
                <w:rFonts w:ascii="Arial" w:hAnsi="Arial" w:cs="Arial"/>
                <w:b/>
                <w:bCs/>
                <w:sz w:val="24"/>
                <w:szCs w:val="24"/>
              </w:rPr>
              <w:t>NAME</w:t>
            </w:r>
          </w:p>
        </w:tc>
        <w:tc>
          <w:tcPr>
            <w:tcW w:w="3331" w:type="dxa"/>
          </w:tcPr>
          <w:p w14:paraId="5BA1027F" w14:textId="0E864954" w:rsidR="00C426FB" w:rsidRPr="00C426FB" w:rsidRDefault="00C426FB" w:rsidP="00C426FB">
            <w:pPr>
              <w:jc w:val="center"/>
              <w:rPr>
                <w:rFonts w:ascii="Arial" w:hAnsi="Arial" w:cs="Arial"/>
                <w:b/>
                <w:bCs/>
                <w:sz w:val="24"/>
                <w:szCs w:val="24"/>
              </w:rPr>
            </w:pPr>
            <w:r>
              <w:rPr>
                <w:rFonts w:ascii="Arial" w:hAnsi="Arial" w:cs="Arial"/>
                <w:b/>
                <w:bCs/>
                <w:sz w:val="24"/>
                <w:szCs w:val="24"/>
              </w:rPr>
              <w:t xml:space="preserve">DATE ROLE TAKEN </w:t>
            </w:r>
            <w:r w:rsidR="00B71ED9">
              <w:rPr>
                <w:rFonts w:ascii="Arial" w:hAnsi="Arial" w:cs="Arial"/>
                <w:b/>
                <w:bCs/>
                <w:sz w:val="24"/>
                <w:szCs w:val="24"/>
              </w:rPr>
              <w:t>ON</w:t>
            </w:r>
          </w:p>
        </w:tc>
      </w:tr>
      <w:tr w:rsidR="00C426FB" w14:paraId="01E0468F" w14:textId="77777777" w:rsidTr="00B71ED9">
        <w:tc>
          <w:tcPr>
            <w:tcW w:w="2490" w:type="dxa"/>
          </w:tcPr>
          <w:p w14:paraId="236A94F1" w14:textId="524440FD" w:rsidR="00075972" w:rsidRPr="00C426FB" w:rsidRDefault="00075972" w:rsidP="00075972">
            <w:pPr>
              <w:jc w:val="center"/>
              <w:rPr>
                <w:rFonts w:ascii="Arial" w:hAnsi="Arial" w:cs="Arial"/>
                <w:sz w:val="24"/>
                <w:szCs w:val="24"/>
              </w:rPr>
            </w:pPr>
            <w:r>
              <w:rPr>
                <w:rFonts w:ascii="Arial" w:hAnsi="Arial" w:cs="Arial"/>
                <w:sz w:val="24"/>
                <w:szCs w:val="24"/>
              </w:rPr>
              <w:t>Waste Manager</w:t>
            </w:r>
          </w:p>
        </w:tc>
        <w:tc>
          <w:tcPr>
            <w:tcW w:w="2254" w:type="dxa"/>
          </w:tcPr>
          <w:p w14:paraId="4AE099F9" w14:textId="3D40A91E" w:rsidR="00C426FB" w:rsidRPr="00C426FB" w:rsidRDefault="006B0B14" w:rsidP="00C426FB">
            <w:pPr>
              <w:jc w:val="center"/>
              <w:rPr>
                <w:rFonts w:ascii="Arial" w:hAnsi="Arial" w:cs="Arial"/>
                <w:sz w:val="24"/>
                <w:szCs w:val="24"/>
              </w:rPr>
            </w:pPr>
            <w:r>
              <w:rPr>
                <w:rFonts w:ascii="Arial" w:hAnsi="Arial" w:cs="Arial"/>
                <w:sz w:val="24"/>
                <w:szCs w:val="24"/>
              </w:rPr>
              <w:t>John Smith</w:t>
            </w:r>
          </w:p>
        </w:tc>
        <w:tc>
          <w:tcPr>
            <w:tcW w:w="3331" w:type="dxa"/>
          </w:tcPr>
          <w:p w14:paraId="257FCDAF" w14:textId="60D31F0F" w:rsidR="00C426FB" w:rsidRPr="00C426FB" w:rsidRDefault="00590055" w:rsidP="00C426FB">
            <w:pPr>
              <w:jc w:val="center"/>
              <w:rPr>
                <w:rFonts w:ascii="Arial" w:hAnsi="Arial" w:cs="Arial"/>
                <w:sz w:val="24"/>
                <w:szCs w:val="24"/>
              </w:rPr>
            </w:pPr>
            <w:r>
              <w:rPr>
                <w:rFonts w:ascii="Arial" w:hAnsi="Arial" w:cs="Arial"/>
                <w:sz w:val="24"/>
                <w:szCs w:val="24"/>
              </w:rPr>
              <w:t>05/08/19</w:t>
            </w:r>
          </w:p>
        </w:tc>
      </w:tr>
      <w:tr w:rsidR="00C426FB" w14:paraId="35A60050" w14:textId="77777777" w:rsidTr="00B71ED9">
        <w:tc>
          <w:tcPr>
            <w:tcW w:w="2490" w:type="dxa"/>
          </w:tcPr>
          <w:p w14:paraId="13FF7F05" w14:textId="19863B3C" w:rsidR="00C426FB" w:rsidRPr="00C426FB" w:rsidRDefault="00075972" w:rsidP="00C426FB">
            <w:pPr>
              <w:jc w:val="center"/>
              <w:rPr>
                <w:rFonts w:ascii="Arial" w:hAnsi="Arial" w:cs="Arial"/>
                <w:sz w:val="24"/>
                <w:szCs w:val="24"/>
              </w:rPr>
            </w:pPr>
            <w:r>
              <w:rPr>
                <w:rFonts w:ascii="Arial" w:hAnsi="Arial" w:cs="Arial"/>
                <w:sz w:val="24"/>
                <w:szCs w:val="24"/>
              </w:rPr>
              <w:t>Project Manager</w:t>
            </w:r>
          </w:p>
        </w:tc>
        <w:tc>
          <w:tcPr>
            <w:tcW w:w="2254" w:type="dxa"/>
          </w:tcPr>
          <w:p w14:paraId="4BB89698" w14:textId="7356E51E" w:rsidR="00C426FB" w:rsidRPr="00C426FB" w:rsidRDefault="006B0B14" w:rsidP="00C426FB">
            <w:pPr>
              <w:jc w:val="center"/>
              <w:rPr>
                <w:rFonts w:ascii="Arial" w:hAnsi="Arial" w:cs="Arial"/>
                <w:sz w:val="24"/>
                <w:szCs w:val="24"/>
              </w:rPr>
            </w:pPr>
            <w:r>
              <w:rPr>
                <w:rFonts w:ascii="Arial" w:hAnsi="Arial" w:cs="Arial"/>
                <w:sz w:val="24"/>
                <w:szCs w:val="24"/>
              </w:rPr>
              <w:t>Chris Curry</w:t>
            </w:r>
          </w:p>
        </w:tc>
        <w:tc>
          <w:tcPr>
            <w:tcW w:w="3331" w:type="dxa"/>
          </w:tcPr>
          <w:p w14:paraId="03762368" w14:textId="36FDDA5C" w:rsidR="00C426FB" w:rsidRPr="00C426FB" w:rsidRDefault="00590055" w:rsidP="00C426FB">
            <w:pPr>
              <w:jc w:val="center"/>
              <w:rPr>
                <w:rFonts w:ascii="Arial" w:hAnsi="Arial" w:cs="Arial"/>
                <w:sz w:val="24"/>
                <w:szCs w:val="24"/>
              </w:rPr>
            </w:pPr>
            <w:r>
              <w:rPr>
                <w:rFonts w:ascii="Arial" w:hAnsi="Arial" w:cs="Arial"/>
                <w:sz w:val="24"/>
                <w:szCs w:val="24"/>
              </w:rPr>
              <w:t>05/08/19</w:t>
            </w:r>
          </w:p>
        </w:tc>
      </w:tr>
      <w:tr w:rsidR="00C426FB" w14:paraId="0643882E" w14:textId="77777777" w:rsidTr="00B71ED9">
        <w:tc>
          <w:tcPr>
            <w:tcW w:w="2490" w:type="dxa"/>
          </w:tcPr>
          <w:p w14:paraId="3C66BAA7" w14:textId="0E5F17AE" w:rsidR="00C426FB" w:rsidRPr="00C426FB" w:rsidRDefault="00075972" w:rsidP="00C426FB">
            <w:pPr>
              <w:jc w:val="center"/>
              <w:rPr>
                <w:rFonts w:ascii="Arial" w:hAnsi="Arial" w:cs="Arial"/>
                <w:sz w:val="24"/>
                <w:szCs w:val="24"/>
              </w:rPr>
            </w:pPr>
            <w:r>
              <w:rPr>
                <w:rFonts w:ascii="Arial" w:hAnsi="Arial" w:cs="Arial"/>
                <w:sz w:val="24"/>
                <w:szCs w:val="24"/>
              </w:rPr>
              <w:t>Site Engineer</w:t>
            </w:r>
          </w:p>
        </w:tc>
        <w:tc>
          <w:tcPr>
            <w:tcW w:w="2254" w:type="dxa"/>
          </w:tcPr>
          <w:p w14:paraId="4C137E58" w14:textId="560978C1" w:rsidR="00C426FB" w:rsidRPr="00C426FB" w:rsidRDefault="006B0B14" w:rsidP="00C426FB">
            <w:pPr>
              <w:jc w:val="center"/>
              <w:rPr>
                <w:rFonts w:ascii="Arial" w:hAnsi="Arial" w:cs="Arial"/>
                <w:sz w:val="24"/>
                <w:szCs w:val="24"/>
              </w:rPr>
            </w:pPr>
            <w:r>
              <w:rPr>
                <w:rFonts w:ascii="Arial" w:hAnsi="Arial" w:cs="Arial"/>
                <w:sz w:val="24"/>
                <w:szCs w:val="24"/>
              </w:rPr>
              <w:t>Richard May</w:t>
            </w:r>
          </w:p>
        </w:tc>
        <w:tc>
          <w:tcPr>
            <w:tcW w:w="3331" w:type="dxa"/>
          </w:tcPr>
          <w:p w14:paraId="22E2E278" w14:textId="43AEC7C6" w:rsidR="00C426FB" w:rsidRPr="00C426FB" w:rsidRDefault="00590055" w:rsidP="00C426FB">
            <w:pPr>
              <w:jc w:val="center"/>
              <w:rPr>
                <w:rFonts w:ascii="Arial" w:hAnsi="Arial" w:cs="Arial"/>
                <w:sz w:val="24"/>
                <w:szCs w:val="24"/>
              </w:rPr>
            </w:pPr>
            <w:r>
              <w:rPr>
                <w:rFonts w:ascii="Arial" w:hAnsi="Arial" w:cs="Arial"/>
                <w:sz w:val="24"/>
                <w:szCs w:val="24"/>
              </w:rPr>
              <w:t>05/08/19</w:t>
            </w:r>
          </w:p>
        </w:tc>
      </w:tr>
      <w:tr w:rsidR="00C426FB" w14:paraId="52ACFAFA" w14:textId="77777777" w:rsidTr="00B71ED9">
        <w:tc>
          <w:tcPr>
            <w:tcW w:w="2490" w:type="dxa"/>
          </w:tcPr>
          <w:p w14:paraId="67CC0548" w14:textId="0131A3A3" w:rsidR="00C426FB" w:rsidRPr="00C426FB" w:rsidRDefault="00075972" w:rsidP="00C426FB">
            <w:pPr>
              <w:jc w:val="center"/>
              <w:rPr>
                <w:rFonts w:ascii="Arial" w:hAnsi="Arial" w:cs="Arial"/>
                <w:sz w:val="24"/>
                <w:szCs w:val="24"/>
              </w:rPr>
            </w:pPr>
            <w:r>
              <w:rPr>
                <w:rFonts w:ascii="Arial" w:hAnsi="Arial" w:cs="Arial"/>
                <w:sz w:val="24"/>
                <w:szCs w:val="24"/>
              </w:rPr>
              <w:t>Waste Engineer</w:t>
            </w:r>
          </w:p>
        </w:tc>
        <w:tc>
          <w:tcPr>
            <w:tcW w:w="2254" w:type="dxa"/>
          </w:tcPr>
          <w:p w14:paraId="18F37A51" w14:textId="2178EBE7" w:rsidR="00C426FB" w:rsidRPr="00C426FB" w:rsidRDefault="00E22129" w:rsidP="00C426FB">
            <w:pPr>
              <w:jc w:val="center"/>
              <w:rPr>
                <w:rFonts w:ascii="Arial" w:hAnsi="Arial" w:cs="Arial"/>
                <w:sz w:val="24"/>
                <w:szCs w:val="24"/>
              </w:rPr>
            </w:pPr>
            <w:r>
              <w:rPr>
                <w:rFonts w:ascii="Arial" w:hAnsi="Arial" w:cs="Arial"/>
                <w:sz w:val="24"/>
                <w:szCs w:val="24"/>
              </w:rPr>
              <w:t>Ian Felling</w:t>
            </w:r>
          </w:p>
        </w:tc>
        <w:tc>
          <w:tcPr>
            <w:tcW w:w="3331" w:type="dxa"/>
          </w:tcPr>
          <w:p w14:paraId="4FA84320" w14:textId="2332D44B" w:rsidR="00C426FB" w:rsidRPr="00C426FB" w:rsidRDefault="00590055" w:rsidP="00C426FB">
            <w:pPr>
              <w:jc w:val="center"/>
              <w:rPr>
                <w:rFonts w:ascii="Arial" w:hAnsi="Arial" w:cs="Arial"/>
                <w:sz w:val="24"/>
                <w:szCs w:val="24"/>
              </w:rPr>
            </w:pPr>
            <w:r>
              <w:rPr>
                <w:rFonts w:ascii="Arial" w:hAnsi="Arial" w:cs="Arial"/>
                <w:sz w:val="24"/>
                <w:szCs w:val="24"/>
              </w:rPr>
              <w:t>05/08/19</w:t>
            </w:r>
          </w:p>
        </w:tc>
      </w:tr>
      <w:tr w:rsidR="00C426FB" w14:paraId="59493C71" w14:textId="77777777" w:rsidTr="00B71ED9">
        <w:tc>
          <w:tcPr>
            <w:tcW w:w="2490" w:type="dxa"/>
          </w:tcPr>
          <w:p w14:paraId="51252714" w14:textId="0097DE57" w:rsidR="00C426FB" w:rsidRPr="00C426FB" w:rsidRDefault="00075972" w:rsidP="00C426FB">
            <w:pPr>
              <w:jc w:val="center"/>
              <w:rPr>
                <w:rFonts w:ascii="Arial" w:hAnsi="Arial" w:cs="Arial"/>
                <w:sz w:val="24"/>
                <w:szCs w:val="24"/>
              </w:rPr>
            </w:pPr>
            <w:r>
              <w:rPr>
                <w:rFonts w:ascii="Arial" w:hAnsi="Arial" w:cs="Arial"/>
                <w:sz w:val="24"/>
                <w:szCs w:val="24"/>
              </w:rPr>
              <w:t>Waste Co-ordinator</w:t>
            </w:r>
          </w:p>
        </w:tc>
        <w:tc>
          <w:tcPr>
            <w:tcW w:w="2254" w:type="dxa"/>
          </w:tcPr>
          <w:p w14:paraId="19591770" w14:textId="6CAACED8" w:rsidR="00C426FB" w:rsidRPr="00C426FB" w:rsidRDefault="006B0B14" w:rsidP="00C426FB">
            <w:pPr>
              <w:jc w:val="center"/>
              <w:rPr>
                <w:rFonts w:ascii="Arial" w:hAnsi="Arial" w:cs="Arial"/>
                <w:sz w:val="24"/>
                <w:szCs w:val="24"/>
              </w:rPr>
            </w:pPr>
            <w:r>
              <w:rPr>
                <w:rFonts w:ascii="Arial" w:hAnsi="Arial" w:cs="Arial"/>
                <w:sz w:val="24"/>
                <w:szCs w:val="24"/>
              </w:rPr>
              <w:t>Ian Felling</w:t>
            </w:r>
          </w:p>
        </w:tc>
        <w:tc>
          <w:tcPr>
            <w:tcW w:w="3331" w:type="dxa"/>
          </w:tcPr>
          <w:p w14:paraId="09E4F01E" w14:textId="70070128" w:rsidR="00C426FB" w:rsidRPr="00C426FB" w:rsidRDefault="00590055" w:rsidP="00C426FB">
            <w:pPr>
              <w:jc w:val="center"/>
              <w:rPr>
                <w:rFonts w:ascii="Arial" w:hAnsi="Arial" w:cs="Arial"/>
                <w:sz w:val="24"/>
                <w:szCs w:val="24"/>
              </w:rPr>
            </w:pPr>
            <w:r>
              <w:rPr>
                <w:rFonts w:ascii="Arial" w:hAnsi="Arial" w:cs="Arial"/>
                <w:sz w:val="24"/>
                <w:szCs w:val="24"/>
              </w:rPr>
              <w:t>05/08/19</w:t>
            </w:r>
          </w:p>
        </w:tc>
      </w:tr>
      <w:tr w:rsidR="00C426FB" w14:paraId="3A7FB93F" w14:textId="77777777" w:rsidTr="00B71ED9">
        <w:tc>
          <w:tcPr>
            <w:tcW w:w="2490" w:type="dxa"/>
          </w:tcPr>
          <w:p w14:paraId="69A092F0" w14:textId="6DF095BB" w:rsidR="00C426FB" w:rsidRPr="00C426FB" w:rsidRDefault="00EB4210" w:rsidP="00C426FB">
            <w:pPr>
              <w:jc w:val="center"/>
              <w:rPr>
                <w:rFonts w:ascii="Arial" w:hAnsi="Arial" w:cs="Arial"/>
                <w:sz w:val="24"/>
                <w:szCs w:val="24"/>
              </w:rPr>
            </w:pPr>
            <w:r>
              <w:rPr>
                <w:rFonts w:ascii="Arial" w:hAnsi="Arial" w:cs="Arial"/>
                <w:sz w:val="24"/>
                <w:szCs w:val="24"/>
              </w:rPr>
              <w:t>Construction Manager</w:t>
            </w:r>
          </w:p>
        </w:tc>
        <w:tc>
          <w:tcPr>
            <w:tcW w:w="2254" w:type="dxa"/>
          </w:tcPr>
          <w:p w14:paraId="503203DD" w14:textId="18C06376" w:rsidR="00C426FB" w:rsidRPr="00C426FB" w:rsidRDefault="006B0B14" w:rsidP="00C426FB">
            <w:pPr>
              <w:jc w:val="center"/>
              <w:rPr>
                <w:rFonts w:ascii="Arial" w:hAnsi="Arial" w:cs="Arial"/>
                <w:sz w:val="24"/>
                <w:szCs w:val="24"/>
              </w:rPr>
            </w:pPr>
            <w:r>
              <w:rPr>
                <w:rFonts w:ascii="Arial" w:hAnsi="Arial" w:cs="Arial"/>
                <w:sz w:val="24"/>
                <w:szCs w:val="24"/>
              </w:rPr>
              <w:t>Amy Adams</w:t>
            </w:r>
          </w:p>
        </w:tc>
        <w:tc>
          <w:tcPr>
            <w:tcW w:w="3331" w:type="dxa"/>
          </w:tcPr>
          <w:p w14:paraId="29CB06BC" w14:textId="57C45969" w:rsidR="00C426FB" w:rsidRPr="00C426FB" w:rsidRDefault="00590055" w:rsidP="00C426FB">
            <w:pPr>
              <w:jc w:val="center"/>
              <w:rPr>
                <w:rFonts w:ascii="Arial" w:hAnsi="Arial" w:cs="Arial"/>
                <w:sz w:val="24"/>
                <w:szCs w:val="24"/>
              </w:rPr>
            </w:pPr>
            <w:r>
              <w:rPr>
                <w:rFonts w:ascii="Arial" w:hAnsi="Arial" w:cs="Arial"/>
                <w:sz w:val="24"/>
                <w:szCs w:val="24"/>
              </w:rPr>
              <w:t>05/08/19</w:t>
            </w:r>
          </w:p>
        </w:tc>
      </w:tr>
    </w:tbl>
    <w:p w14:paraId="52AFEB39" w14:textId="7A832633" w:rsidR="00B71ED9" w:rsidRDefault="00B71ED9" w:rsidP="00A30DDF">
      <w:pPr>
        <w:rPr>
          <w:rFonts w:ascii="Arial" w:hAnsi="Arial" w:cs="Arial"/>
          <w:sz w:val="24"/>
          <w:szCs w:val="24"/>
          <w:u w:val="single"/>
        </w:rPr>
      </w:pPr>
    </w:p>
    <w:p w14:paraId="46EF4BD6" w14:textId="653D2808" w:rsidR="00BC2D2B" w:rsidRDefault="00BC2D2B" w:rsidP="00A30DDF">
      <w:pPr>
        <w:rPr>
          <w:rFonts w:ascii="Arial" w:hAnsi="Arial" w:cs="Arial"/>
          <w:sz w:val="24"/>
          <w:szCs w:val="24"/>
          <w:u w:val="single"/>
        </w:rPr>
      </w:pPr>
    </w:p>
    <w:p w14:paraId="7635AC32" w14:textId="2B4DCBB1" w:rsidR="00BC2D2B" w:rsidRDefault="0043406C" w:rsidP="00A30DDF">
      <w:pPr>
        <w:rPr>
          <w:rFonts w:ascii="Arial" w:hAnsi="Arial" w:cs="Arial"/>
          <w:sz w:val="24"/>
          <w:szCs w:val="24"/>
          <w:u w:val="single"/>
        </w:rPr>
      </w:pPr>
      <w:r>
        <w:rPr>
          <w:rFonts w:ascii="Arial" w:hAnsi="Arial" w:cs="Arial"/>
          <w:sz w:val="24"/>
          <w:szCs w:val="24"/>
          <w:u w:val="single"/>
        </w:rPr>
        <w:lastRenderedPageBreak/>
        <w:t>Supporting Information</w:t>
      </w:r>
    </w:p>
    <w:p w14:paraId="628C1D1D" w14:textId="1D8DF9CB" w:rsidR="0043406C" w:rsidRDefault="0043406C" w:rsidP="00A30DDF">
      <w:pPr>
        <w:rPr>
          <w:rFonts w:ascii="Arial" w:hAnsi="Arial" w:cs="Arial"/>
          <w:sz w:val="24"/>
          <w:szCs w:val="24"/>
        </w:rPr>
      </w:pPr>
      <w:r>
        <w:rPr>
          <w:rFonts w:ascii="Arial" w:hAnsi="Arial" w:cs="Arial"/>
          <w:sz w:val="24"/>
          <w:szCs w:val="24"/>
        </w:rPr>
        <w:t>Supportive legislation for the waste will be detailed below:</w:t>
      </w:r>
    </w:p>
    <w:p w14:paraId="6AB4B57D" w14:textId="31A366F6" w:rsidR="0043406C" w:rsidRDefault="0043406C" w:rsidP="00A30DDF">
      <w:pPr>
        <w:rPr>
          <w:rFonts w:ascii="Arial" w:hAnsi="Arial" w:cs="Arial"/>
          <w:sz w:val="24"/>
          <w:szCs w:val="24"/>
        </w:rPr>
      </w:pPr>
    </w:p>
    <w:p w14:paraId="64B1AA15" w14:textId="707A9CB1" w:rsidR="0043406C" w:rsidRDefault="0043406C" w:rsidP="00A30DDF">
      <w:pPr>
        <w:rPr>
          <w:rFonts w:ascii="Arial" w:hAnsi="Arial" w:cs="Arial"/>
          <w:b/>
          <w:bCs/>
          <w:sz w:val="24"/>
          <w:szCs w:val="24"/>
        </w:rPr>
      </w:pPr>
      <w:r>
        <w:rPr>
          <w:rFonts w:ascii="Arial" w:hAnsi="Arial" w:cs="Arial"/>
          <w:b/>
          <w:bCs/>
          <w:sz w:val="24"/>
          <w:szCs w:val="24"/>
        </w:rPr>
        <w:t>SITE WASTE MANAGEMENT PLANS REGULATIONS 2008:</w:t>
      </w:r>
    </w:p>
    <w:p w14:paraId="50353D20" w14:textId="77777777" w:rsidR="0043406C" w:rsidRPr="0043406C" w:rsidRDefault="0043406C" w:rsidP="0074253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In these Regulations—</w:t>
      </w:r>
    </w:p>
    <w:p w14:paraId="2576C998" w14:textId="77777777" w:rsidR="0043406C" w:rsidRPr="0043406C" w:rsidRDefault="0043406C" w:rsidP="0043406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“client” means a person who in the course of business—</w:t>
      </w:r>
    </w:p>
    <w:p w14:paraId="5472A06A" w14:textId="7AAFCE94" w:rsidR="0043406C" w:rsidRPr="0043406C" w:rsidRDefault="0043406C" w:rsidP="0074253C">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(a)</w:t>
      </w:r>
      <w:r w:rsidR="0074253C" w:rsidRPr="007524F1">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seeks or accepts the services of another which may be used in the carrying out of a project for that person; or</w:t>
      </w:r>
    </w:p>
    <w:p w14:paraId="05E45FA7" w14:textId="77777777" w:rsidR="0074253C" w:rsidRPr="007524F1" w:rsidRDefault="0074253C" w:rsidP="0074253C">
      <w:pPr>
        <w:shd w:val="clear" w:color="auto" w:fill="FFFFFF"/>
        <w:spacing w:after="0" w:line="240" w:lineRule="auto"/>
        <w:rPr>
          <w:rFonts w:ascii="Arial" w:eastAsia="Times New Roman" w:hAnsi="Arial" w:cs="Arial"/>
          <w:sz w:val="24"/>
          <w:szCs w:val="24"/>
          <w:lang w:eastAsia="en-GB"/>
        </w:rPr>
      </w:pPr>
    </w:p>
    <w:p w14:paraId="06EE0FDF" w14:textId="38112C7C" w:rsidR="0043406C" w:rsidRPr="0043406C" w:rsidRDefault="0043406C" w:rsidP="0074253C">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(b)</w:t>
      </w:r>
      <w:r w:rsidR="0074253C" w:rsidRPr="007524F1">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carries out a project on their own behalf;</w:t>
      </w:r>
    </w:p>
    <w:p w14:paraId="2BE8D0B8" w14:textId="77777777" w:rsidR="0074253C" w:rsidRPr="007524F1" w:rsidRDefault="0074253C" w:rsidP="0043406C">
      <w:pPr>
        <w:shd w:val="clear" w:color="auto" w:fill="FFFFFF"/>
        <w:spacing w:after="120" w:line="360" w:lineRule="atLeast"/>
        <w:jc w:val="both"/>
        <w:rPr>
          <w:rFonts w:ascii="Arial" w:eastAsia="Times New Roman" w:hAnsi="Arial" w:cs="Arial"/>
          <w:sz w:val="24"/>
          <w:szCs w:val="24"/>
          <w:lang w:eastAsia="en-GB"/>
        </w:rPr>
      </w:pPr>
    </w:p>
    <w:p w14:paraId="75E38040" w14:textId="25363700" w:rsidR="0043406C" w:rsidRPr="0043406C" w:rsidRDefault="0043406C" w:rsidP="0043406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“construction site” includes any place where construction work is being carried out or to which the workers have access, but does not include a workplace within it which is set aside for purposes other than construction work;</w:t>
      </w:r>
    </w:p>
    <w:p w14:paraId="030EA4B3" w14:textId="77777777" w:rsidR="0074253C" w:rsidRPr="007524F1" w:rsidRDefault="0074253C" w:rsidP="0043406C">
      <w:pPr>
        <w:shd w:val="clear" w:color="auto" w:fill="FFFFFF"/>
        <w:spacing w:after="120" w:line="360" w:lineRule="atLeast"/>
        <w:jc w:val="both"/>
        <w:rPr>
          <w:rFonts w:ascii="Arial" w:eastAsia="Times New Roman" w:hAnsi="Arial" w:cs="Arial"/>
          <w:sz w:val="24"/>
          <w:szCs w:val="24"/>
          <w:lang w:eastAsia="en-GB"/>
        </w:rPr>
      </w:pPr>
    </w:p>
    <w:p w14:paraId="33BC17D4" w14:textId="1D9BF4E5" w:rsidR="0043406C" w:rsidRPr="0043406C" w:rsidRDefault="0043406C" w:rsidP="0043406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“construction work” means the carrying out of any building, civil engineering or engineering construction work and includes—</w:t>
      </w:r>
    </w:p>
    <w:p w14:paraId="3CBFAC68" w14:textId="68DE4DEE" w:rsidR="0043406C" w:rsidRPr="0043406C" w:rsidRDefault="0043406C" w:rsidP="0074253C">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(a)</w:t>
      </w:r>
      <w:r w:rsidR="0074253C" w:rsidRPr="007524F1">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the construction, alteration, conversion, fitting out, commissioning, renovation, repair, upkeep, redecoration or other maintenance (including cleaning which involves the use of water or an abrasive at high pressure or the use of corrosive or toxic substances), de-commissioning, demolition or dismantling of a structure;</w:t>
      </w:r>
    </w:p>
    <w:p w14:paraId="162AAD16" w14:textId="77777777" w:rsidR="00F07152" w:rsidRDefault="00F07152" w:rsidP="00F07152">
      <w:pPr>
        <w:shd w:val="clear" w:color="auto" w:fill="FFFFFF"/>
        <w:spacing w:after="0" w:line="240" w:lineRule="auto"/>
        <w:rPr>
          <w:rFonts w:ascii="Arial" w:eastAsia="Times New Roman" w:hAnsi="Arial" w:cs="Arial"/>
          <w:sz w:val="24"/>
          <w:szCs w:val="24"/>
          <w:lang w:eastAsia="en-GB"/>
        </w:rPr>
      </w:pPr>
    </w:p>
    <w:p w14:paraId="33F7553F" w14:textId="05F153DB" w:rsidR="0043406C" w:rsidRPr="0043406C" w:rsidRDefault="0043406C" w:rsidP="00F07152">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(b</w:t>
      </w:r>
      <w:r w:rsidR="00F07152">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the preparation for an intended structure, including site clearance, exploration, investigation (but not site survey) and excavation, and the clearance or preparation of the site or structure for use or occupation at its conclusion;</w:t>
      </w:r>
    </w:p>
    <w:p w14:paraId="4CE102FE" w14:textId="77777777" w:rsidR="00F07152" w:rsidRDefault="00F07152" w:rsidP="00F07152">
      <w:pPr>
        <w:shd w:val="clear" w:color="auto" w:fill="FFFFFF"/>
        <w:spacing w:after="0" w:line="240" w:lineRule="auto"/>
        <w:rPr>
          <w:rFonts w:ascii="Arial" w:eastAsia="Times New Roman" w:hAnsi="Arial" w:cs="Arial"/>
          <w:sz w:val="24"/>
          <w:szCs w:val="24"/>
          <w:lang w:eastAsia="en-GB"/>
        </w:rPr>
      </w:pPr>
    </w:p>
    <w:p w14:paraId="12EB5359" w14:textId="542FE7EB" w:rsidR="0043406C" w:rsidRPr="0043406C" w:rsidRDefault="0043406C" w:rsidP="00F07152">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(c)</w:t>
      </w:r>
      <w:r w:rsidR="00F07152">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the assembly on site of prefabricated elements to form a structure or the disassembly on site of prefabricated elements which, immediately before such disassembly, formed a structure;</w:t>
      </w:r>
    </w:p>
    <w:p w14:paraId="3174CB73" w14:textId="77777777" w:rsidR="00F07152" w:rsidRDefault="00F07152" w:rsidP="00F07152">
      <w:pPr>
        <w:shd w:val="clear" w:color="auto" w:fill="FFFFFF"/>
        <w:spacing w:after="0" w:line="240" w:lineRule="auto"/>
        <w:rPr>
          <w:rFonts w:ascii="Arial" w:eastAsia="Times New Roman" w:hAnsi="Arial" w:cs="Arial"/>
          <w:sz w:val="24"/>
          <w:szCs w:val="24"/>
          <w:lang w:eastAsia="en-GB"/>
        </w:rPr>
      </w:pPr>
    </w:p>
    <w:p w14:paraId="5843E15E" w14:textId="37757E23" w:rsidR="0043406C" w:rsidRPr="0043406C" w:rsidRDefault="0043406C" w:rsidP="00F07152">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(d)</w:t>
      </w:r>
      <w:r w:rsidR="00F07152">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the removal of a structure or of any product or waste resulting from demolition or dismantling of a structure or from disassembly of prefabricated elements which immediately before such disassembly formed such a structure; and</w:t>
      </w:r>
    </w:p>
    <w:p w14:paraId="4956C9C8" w14:textId="77777777" w:rsidR="00F07152" w:rsidRDefault="00F07152" w:rsidP="00F07152">
      <w:pPr>
        <w:shd w:val="clear" w:color="auto" w:fill="FFFFFF"/>
        <w:spacing w:after="0" w:line="240" w:lineRule="auto"/>
        <w:rPr>
          <w:rFonts w:ascii="Arial" w:eastAsia="Times New Roman" w:hAnsi="Arial" w:cs="Arial"/>
          <w:sz w:val="24"/>
          <w:szCs w:val="24"/>
          <w:lang w:eastAsia="en-GB"/>
        </w:rPr>
      </w:pPr>
    </w:p>
    <w:p w14:paraId="3BECC272" w14:textId="27CB9D1B" w:rsidR="0043406C" w:rsidRPr="0043406C" w:rsidRDefault="0043406C" w:rsidP="00F07152">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(e)</w:t>
      </w:r>
      <w:r w:rsidR="00F07152">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the installation, commissioning, maintenance, repair or removal of mechanical, electrical, gas, compressed air, hydraulic, telecommunications, computer or similar services which are normally fixed within or to a structure,</w:t>
      </w:r>
    </w:p>
    <w:p w14:paraId="04EC69B5" w14:textId="53797115" w:rsidR="0043406C" w:rsidRDefault="0043406C" w:rsidP="0043406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but does not include the exploration for or extraction of mineral resources or preparatory activities carried out at a place where such exploration or extraction is carried out;</w:t>
      </w:r>
    </w:p>
    <w:p w14:paraId="74F404AC" w14:textId="77777777" w:rsidR="00F07152" w:rsidRPr="0043406C" w:rsidRDefault="00F07152" w:rsidP="0043406C">
      <w:pPr>
        <w:shd w:val="clear" w:color="auto" w:fill="FFFFFF"/>
        <w:spacing w:after="120" w:line="360" w:lineRule="atLeast"/>
        <w:jc w:val="both"/>
        <w:rPr>
          <w:rFonts w:ascii="Arial" w:eastAsia="Times New Roman" w:hAnsi="Arial" w:cs="Arial"/>
          <w:sz w:val="24"/>
          <w:szCs w:val="24"/>
          <w:lang w:eastAsia="en-GB"/>
        </w:rPr>
      </w:pPr>
    </w:p>
    <w:p w14:paraId="7C9FF381" w14:textId="2187E79B" w:rsidR="0043406C" w:rsidRDefault="0043406C" w:rsidP="0043406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“principal contractor” means the principal contractor appointed under regulation 4;</w:t>
      </w:r>
    </w:p>
    <w:p w14:paraId="75CCF900" w14:textId="77777777" w:rsidR="00F07152" w:rsidRPr="0043406C" w:rsidRDefault="00F07152" w:rsidP="0043406C">
      <w:pPr>
        <w:shd w:val="clear" w:color="auto" w:fill="FFFFFF"/>
        <w:spacing w:after="120" w:line="360" w:lineRule="atLeast"/>
        <w:jc w:val="both"/>
        <w:rPr>
          <w:rFonts w:ascii="Arial" w:eastAsia="Times New Roman" w:hAnsi="Arial" w:cs="Arial"/>
          <w:sz w:val="24"/>
          <w:szCs w:val="24"/>
          <w:lang w:eastAsia="en-GB"/>
        </w:rPr>
      </w:pPr>
    </w:p>
    <w:p w14:paraId="1F4DA941" w14:textId="22A6F0FB" w:rsidR="0043406C" w:rsidRDefault="0043406C" w:rsidP="0043406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“project” means a project that includes or is intended to include construction work and includes all planning, design, management or other work involved in a project until the end of the construction phase.</w:t>
      </w:r>
    </w:p>
    <w:p w14:paraId="23A2D23F" w14:textId="79CB1F21" w:rsidR="005C3B85" w:rsidRDefault="000B4A87" w:rsidP="0043406C">
      <w:pPr>
        <w:shd w:val="clear" w:color="auto" w:fill="FFFFFF"/>
        <w:spacing w:after="120" w:line="360" w:lineRule="atLeast"/>
        <w:jc w:val="both"/>
        <w:rPr>
          <w:rFonts w:ascii="Arial" w:eastAsia="Times New Roman" w:hAnsi="Arial" w:cs="Arial"/>
          <w:sz w:val="24"/>
          <w:szCs w:val="24"/>
          <w:lang w:eastAsia="en-GB"/>
        </w:rPr>
      </w:pPr>
      <w:sdt>
        <w:sdtPr>
          <w:rPr>
            <w:rFonts w:ascii="Arial" w:eastAsia="Times New Roman" w:hAnsi="Arial" w:cs="Arial"/>
            <w:sz w:val="24"/>
            <w:szCs w:val="24"/>
            <w:lang w:eastAsia="en-GB"/>
          </w:rPr>
          <w:id w:val="347611235"/>
          <w:citation/>
        </w:sdtPr>
        <w:sdtEndPr/>
        <w:sdtContent>
          <w:r w:rsidR="005C3B85">
            <w:rPr>
              <w:rFonts w:ascii="Arial" w:eastAsia="Times New Roman" w:hAnsi="Arial" w:cs="Arial"/>
              <w:sz w:val="24"/>
              <w:szCs w:val="24"/>
              <w:lang w:eastAsia="en-GB"/>
            </w:rPr>
            <w:fldChar w:fldCharType="begin"/>
          </w:r>
          <w:r w:rsidR="005C3B85">
            <w:rPr>
              <w:rFonts w:ascii="Arial" w:eastAsia="Times New Roman" w:hAnsi="Arial" w:cs="Arial"/>
              <w:sz w:val="24"/>
              <w:szCs w:val="24"/>
              <w:lang w:eastAsia="en-GB"/>
            </w:rPr>
            <w:instrText xml:space="preserve"> CITATION Leg05 \l 2057 </w:instrText>
          </w:r>
          <w:r w:rsidR="005C3B85">
            <w:rPr>
              <w:rFonts w:ascii="Arial" w:eastAsia="Times New Roman" w:hAnsi="Arial" w:cs="Arial"/>
              <w:sz w:val="24"/>
              <w:szCs w:val="24"/>
              <w:lang w:eastAsia="en-GB"/>
            </w:rPr>
            <w:fldChar w:fldCharType="separate"/>
          </w:r>
          <w:r w:rsidR="005C3B85" w:rsidRPr="005C3B85">
            <w:rPr>
              <w:rFonts w:ascii="Arial" w:eastAsia="Times New Roman" w:hAnsi="Arial" w:cs="Arial"/>
              <w:noProof/>
              <w:sz w:val="24"/>
              <w:szCs w:val="24"/>
              <w:lang w:eastAsia="en-GB"/>
            </w:rPr>
            <w:t>(Legislation.gov.uk, 2005)</w:t>
          </w:r>
          <w:r w:rsidR="005C3B85">
            <w:rPr>
              <w:rFonts w:ascii="Arial" w:eastAsia="Times New Roman" w:hAnsi="Arial" w:cs="Arial"/>
              <w:sz w:val="24"/>
              <w:szCs w:val="24"/>
              <w:lang w:eastAsia="en-GB"/>
            </w:rPr>
            <w:fldChar w:fldCharType="end"/>
          </w:r>
        </w:sdtContent>
      </w:sdt>
    </w:p>
    <w:p w14:paraId="2E98570F" w14:textId="77777777" w:rsidR="005C3B85" w:rsidRDefault="005C3B85" w:rsidP="0043406C">
      <w:pPr>
        <w:shd w:val="clear" w:color="auto" w:fill="FFFFFF"/>
        <w:spacing w:after="120" w:line="360" w:lineRule="atLeast"/>
        <w:jc w:val="both"/>
        <w:rPr>
          <w:rFonts w:ascii="Arial" w:eastAsia="Times New Roman" w:hAnsi="Arial" w:cs="Arial"/>
          <w:sz w:val="24"/>
          <w:szCs w:val="24"/>
          <w:lang w:eastAsia="en-GB"/>
        </w:rPr>
      </w:pPr>
    </w:p>
    <w:p w14:paraId="7091C2D1" w14:textId="6B065365" w:rsidR="00590055" w:rsidRDefault="00590055" w:rsidP="0043406C">
      <w:pPr>
        <w:shd w:val="clear" w:color="auto" w:fill="FFFFFF"/>
        <w:spacing w:after="120" w:line="360" w:lineRule="atLeast"/>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THE WASTE (ENGLAND AND WALES) REGULATIONS 2011</w:t>
      </w:r>
    </w:p>
    <w:p w14:paraId="7E18536C" w14:textId="11105B44" w:rsidR="00E3634E" w:rsidRPr="00E3634E" w:rsidRDefault="00E3634E" w:rsidP="00E3634E">
      <w:pPr>
        <w:pStyle w:val="legp1paratext"/>
        <w:shd w:val="clear" w:color="auto" w:fill="FFFFFF"/>
        <w:spacing w:before="0" w:beforeAutospacing="0" w:after="120" w:afterAutospacing="0" w:line="360" w:lineRule="atLeast"/>
        <w:jc w:val="both"/>
        <w:rPr>
          <w:rFonts w:ascii="Arial" w:hAnsi="Arial" w:cs="Arial"/>
        </w:rPr>
      </w:pPr>
      <w:r w:rsidRPr="00E3634E">
        <w:rPr>
          <w:rFonts w:ascii="Arial" w:hAnsi="Arial" w:cs="Arial"/>
        </w:rPr>
        <w:t>In these Regulations—</w:t>
      </w:r>
    </w:p>
    <w:p w14:paraId="0645564A" w14:textId="77777777"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“appropriate authority” means—</w:t>
      </w:r>
    </w:p>
    <w:p w14:paraId="20C1919A" w14:textId="1EFBCC08" w:rsidR="00E3634E" w:rsidRPr="00E3634E" w:rsidRDefault="00E3634E" w:rsidP="00E3634E">
      <w:pPr>
        <w:shd w:val="clear" w:color="auto" w:fill="FFFFFF"/>
        <w:rPr>
          <w:rFonts w:ascii="Arial" w:hAnsi="Arial" w:cs="Arial"/>
          <w:sz w:val="24"/>
          <w:szCs w:val="24"/>
        </w:rPr>
      </w:pPr>
      <w:r w:rsidRPr="00E3634E">
        <w:rPr>
          <w:rFonts w:ascii="Arial" w:hAnsi="Arial" w:cs="Arial"/>
          <w:sz w:val="24"/>
          <w:szCs w:val="24"/>
        </w:rPr>
        <w:t xml:space="preserve"> in relation to Wales, the Welsh Ministers;</w:t>
      </w:r>
    </w:p>
    <w:p w14:paraId="3CFB8C40" w14:textId="2BD83ED3"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“controlled waste” has the meaning given in section 75 of the Environmental Protection Act 1990.</w:t>
      </w:r>
    </w:p>
    <w:p w14:paraId="7815293C" w14:textId="309665E3"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“hazardous waste”— in relation to Wales has the meaning given in regulation 6 of the Hazardous Waste (Wales) Regulations 2005.</w:t>
      </w:r>
    </w:p>
    <w:p w14:paraId="5EDBD7E9" w14:textId="77777777"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“national waste management plan” means a waste management plan prepared by an appropriate authority;</w:t>
      </w:r>
    </w:p>
    <w:p w14:paraId="32F6DBE3" w14:textId="0B03D7ED"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“waste collection authority” means an authority which is a waste collection authority for the purposes of Part 2 of the Environmental Protection Act 1990.</w:t>
      </w:r>
    </w:p>
    <w:p w14:paraId="435E6FED" w14:textId="31837AE6"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“the Waste Framework Directive” means Directive 2008/98/EC of the European Parliament and of the Council on waste.</w:t>
      </w:r>
    </w:p>
    <w:p w14:paraId="18F8B67C" w14:textId="2C60D2F6"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“waste management plan” has the meaning given in regulation 7.</w:t>
      </w:r>
    </w:p>
    <w:p w14:paraId="187D6F4B" w14:textId="33FEAF6D"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“waste prevention programme” has the meaning given in regulation 4.</w:t>
      </w:r>
    </w:p>
    <w:p w14:paraId="1F234539" w14:textId="400F49E9" w:rsidR="00E3634E" w:rsidRPr="00E3634E" w:rsidRDefault="00E3634E" w:rsidP="00E3634E">
      <w:pPr>
        <w:pStyle w:val="legp2paratext"/>
        <w:shd w:val="clear" w:color="auto" w:fill="FFFFFF"/>
        <w:spacing w:before="0" w:beforeAutospacing="0" w:after="120" w:afterAutospacing="0" w:line="360" w:lineRule="atLeast"/>
        <w:jc w:val="both"/>
        <w:rPr>
          <w:rFonts w:ascii="Arial" w:hAnsi="Arial" w:cs="Arial"/>
        </w:rPr>
      </w:pPr>
      <w:r w:rsidRPr="00E3634E">
        <w:rPr>
          <w:rFonts w:ascii="Arial" w:hAnsi="Arial" w:cs="Arial"/>
        </w:rPr>
        <w:t>Terms which are used but not defined in these Regulations and are used in the Waste Framework Directive have the same meaning as in that Directive.</w:t>
      </w:r>
    </w:p>
    <w:p w14:paraId="6CBA403A" w14:textId="67171F8E" w:rsidR="00590055" w:rsidRDefault="000B4A87" w:rsidP="0043406C">
      <w:pPr>
        <w:shd w:val="clear" w:color="auto" w:fill="FFFFFF"/>
        <w:spacing w:after="120" w:line="360" w:lineRule="atLeast"/>
        <w:jc w:val="both"/>
        <w:rPr>
          <w:rFonts w:ascii="Arial" w:eastAsia="Times New Roman" w:hAnsi="Arial" w:cs="Arial"/>
          <w:b/>
          <w:bCs/>
          <w:sz w:val="24"/>
          <w:szCs w:val="24"/>
          <w:lang w:eastAsia="en-GB"/>
        </w:rPr>
      </w:pPr>
      <w:sdt>
        <w:sdtPr>
          <w:rPr>
            <w:rFonts w:ascii="Arial" w:eastAsia="Times New Roman" w:hAnsi="Arial" w:cs="Arial"/>
            <w:b/>
            <w:bCs/>
            <w:sz w:val="24"/>
            <w:szCs w:val="24"/>
            <w:lang w:eastAsia="en-GB"/>
          </w:rPr>
          <w:id w:val="-1260135710"/>
          <w:citation/>
        </w:sdtPr>
        <w:sdtEndPr/>
        <w:sdtContent>
          <w:r w:rsidR="005C3B85">
            <w:rPr>
              <w:rFonts w:ascii="Arial" w:eastAsia="Times New Roman" w:hAnsi="Arial" w:cs="Arial"/>
              <w:b/>
              <w:bCs/>
              <w:sz w:val="24"/>
              <w:szCs w:val="24"/>
              <w:lang w:eastAsia="en-GB"/>
            </w:rPr>
            <w:fldChar w:fldCharType="begin"/>
          </w:r>
          <w:r w:rsidR="005C3B85">
            <w:rPr>
              <w:rFonts w:ascii="Arial" w:eastAsia="Times New Roman" w:hAnsi="Arial" w:cs="Arial"/>
              <w:b/>
              <w:bCs/>
              <w:sz w:val="24"/>
              <w:szCs w:val="24"/>
              <w:lang w:eastAsia="en-GB"/>
            </w:rPr>
            <w:instrText xml:space="preserve"> CITATION Leg05 \l 2057 </w:instrText>
          </w:r>
          <w:r w:rsidR="005C3B85">
            <w:rPr>
              <w:rFonts w:ascii="Arial" w:eastAsia="Times New Roman" w:hAnsi="Arial" w:cs="Arial"/>
              <w:b/>
              <w:bCs/>
              <w:sz w:val="24"/>
              <w:szCs w:val="24"/>
              <w:lang w:eastAsia="en-GB"/>
            </w:rPr>
            <w:fldChar w:fldCharType="separate"/>
          </w:r>
          <w:r w:rsidR="005C3B85" w:rsidRPr="005C3B85">
            <w:rPr>
              <w:rFonts w:ascii="Arial" w:eastAsia="Times New Roman" w:hAnsi="Arial" w:cs="Arial"/>
              <w:noProof/>
              <w:sz w:val="24"/>
              <w:szCs w:val="24"/>
              <w:lang w:eastAsia="en-GB"/>
            </w:rPr>
            <w:t>(Legislation.gov.uk, 2005)</w:t>
          </w:r>
          <w:r w:rsidR="005C3B85">
            <w:rPr>
              <w:rFonts w:ascii="Arial" w:eastAsia="Times New Roman" w:hAnsi="Arial" w:cs="Arial"/>
              <w:b/>
              <w:bCs/>
              <w:sz w:val="24"/>
              <w:szCs w:val="24"/>
              <w:lang w:eastAsia="en-GB"/>
            </w:rPr>
            <w:fldChar w:fldCharType="end"/>
          </w:r>
        </w:sdtContent>
      </w:sdt>
    </w:p>
    <w:p w14:paraId="187D0B0D" w14:textId="67C1BBBD" w:rsidR="00282474" w:rsidRDefault="00282474" w:rsidP="0043406C">
      <w:pPr>
        <w:shd w:val="clear" w:color="auto" w:fill="FFFFFF"/>
        <w:spacing w:after="120" w:line="360" w:lineRule="atLeast"/>
        <w:jc w:val="both"/>
        <w:rPr>
          <w:rFonts w:ascii="Arial" w:eastAsia="Times New Roman" w:hAnsi="Arial" w:cs="Arial"/>
          <w:b/>
          <w:bCs/>
          <w:sz w:val="24"/>
          <w:szCs w:val="24"/>
          <w:lang w:eastAsia="en-GB"/>
        </w:rPr>
      </w:pPr>
    </w:p>
    <w:p w14:paraId="0E4C32E2" w14:textId="1C48B24A" w:rsidR="005C3B85" w:rsidRDefault="005C3B85" w:rsidP="0043406C">
      <w:pPr>
        <w:shd w:val="clear" w:color="auto" w:fill="FFFFFF"/>
        <w:spacing w:after="120" w:line="360" w:lineRule="atLeast"/>
        <w:jc w:val="both"/>
        <w:rPr>
          <w:rFonts w:ascii="Arial" w:eastAsia="Times New Roman" w:hAnsi="Arial" w:cs="Arial"/>
          <w:b/>
          <w:bCs/>
          <w:sz w:val="24"/>
          <w:szCs w:val="24"/>
          <w:lang w:eastAsia="en-GB"/>
        </w:rPr>
      </w:pPr>
    </w:p>
    <w:p w14:paraId="2BEC7E7A" w14:textId="2ABCCDA3" w:rsidR="005C3B85" w:rsidRDefault="005C3B85" w:rsidP="0043406C">
      <w:pPr>
        <w:shd w:val="clear" w:color="auto" w:fill="FFFFFF"/>
        <w:spacing w:after="120" w:line="360" w:lineRule="atLeast"/>
        <w:jc w:val="both"/>
        <w:rPr>
          <w:rFonts w:ascii="Arial" w:eastAsia="Times New Roman" w:hAnsi="Arial" w:cs="Arial"/>
          <w:b/>
          <w:bCs/>
          <w:sz w:val="24"/>
          <w:szCs w:val="24"/>
          <w:lang w:eastAsia="en-GB"/>
        </w:rPr>
      </w:pPr>
    </w:p>
    <w:p w14:paraId="2829AC59" w14:textId="77777777" w:rsidR="005C3B85" w:rsidRDefault="005C3B85" w:rsidP="0043406C">
      <w:pPr>
        <w:shd w:val="clear" w:color="auto" w:fill="FFFFFF"/>
        <w:spacing w:after="120" w:line="360" w:lineRule="atLeast"/>
        <w:jc w:val="both"/>
        <w:rPr>
          <w:rFonts w:ascii="Arial" w:eastAsia="Times New Roman" w:hAnsi="Arial" w:cs="Arial"/>
          <w:b/>
          <w:bCs/>
          <w:sz w:val="24"/>
          <w:szCs w:val="24"/>
          <w:lang w:eastAsia="en-GB"/>
        </w:rPr>
      </w:pPr>
    </w:p>
    <w:p w14:paraId="4FB79931" w14:textId="4584F378" w:rsidR="00E3634E" w:rsidRDefault="00E3634E" w:rsidP="0043406C">
      <w:pPr>
        <w:shd w:val="clear" w:color="auto" w:fill="FFFFFF"/>
        <w:spacing w:after="120" w:line="360" w:lineRule="atLeast"/>
        <w:jc w:val="both"/>
        <w:rPr>
          <w:rFonts w:ascii="Arial" w:eastAsia="Times New Roman" w:hAnsi="Arial" w:cs="Arial"/>
          <w:b/>
          <w:bCs/>
          <w:sz w:val="24"/>
          <w:szCs w:val="24"/>
          <w:lang w:eastAsia="en-GB"/>
        </w:rPr>
      </w:pPr>
      <w:r>
        <w:rPr>
          <w:rFonts w:ascii="Arial" w:eastAsia="Times New Roman" w:hAnsi="Arial" w:cs="Arial"/>
          <w:b/>
          <w:bCs/>
          <w:sz w:val="24"/>
          <w:szCs w:val="24"/>
          <w:lang w:eastAsia="en-GB"/>
        </w:rPr>
        <w:lastRenderedPageBreak/>
        <w:t xml:space="preserve">GUIDANCE ON THE CLASSIFICATION AND ASSESSMENT OF WASTE. TECHNICAL GUIDANCE WM3 (2015) </w:t>
      </w:r>
    </w:p>
    <w:p w14:paraId="034AD9C5" w14:textId="77777777" w:rsidR="00E3634E" w:rsidRDefault="00E3634E" w:rsidP="0043406C">
      <w:pPr>
        <w:shd w:val="clear" w:color="auto" w:fill="FFFFFF"/>
        <w:spacing w:after="120" w:line="360" w:lineRule="atLeast"/>
        <w:jc w:val="both"/>
        <w:rPr>
          <w:rFonts w:ascii="Arial" w:hAnsi="Arial" w:cs="Arial"/>
          <w:sz w:val="24"/>
          <w:szCs w:val="24"/>
        </w:rPr>
      </w:pPr>
      <w:r w:rsidRPr="00E3634E">
        <w:rPr>
          <w:rFonts w:ascii="Arial" w:hAnsi="Arial" w:cs="Arial"/>
          <w:sz w:val="24"/>
          <w:szCs w:val="24"/>
        </w:rPr>
        <w:t>As part of your waste duty of care you must classify the waste your business produces: • before it is collected, disposed of or recovered</w:t>
      </w:r>
    </w:p>
    <w:p w14:paraId="67B868EF" w14:textId="77777777" w:rsidR="00E3634E" w:rsidRDefault="00E3634E" w:rsidP="0043406C">
      <w:pPr>
        <w:shd w:val="clear" w:color="auto" w:fill="FFFFFF"/>
        <w:spacing w:after="120" w:line="360" w:lineRule="atLeast"/>
        <w:jc w:val="both"/>
        <w:rPr>
          <w:rFonts w:ascii="Arial" w:hAnsi="Arial" w:cs="Arial"/>
          <w:sz w:val="24"/>
          <w:szCs w:val="24"/>
        </w:rPr>
      </w:pPr>
      <w:r w:rsidRPr="00E3634E">
        <w:rPr>
          <w:rFonts w:ascii="Arial" w:hAnsi="Arial" w:cs="Arial"/>
          <w:sz w:val="24"/>
          <w:szCs w:val="24"/>
        </w:rPr>
        <w:t xml:space="preserve">• to identify the controls that apply to the movement of the waste </w:t>
      </w:r>
    </w:p>
    <w:p w14:paraId="63901F2F" w14:textId="77777777" w:rsidR="00E3634E" w:rsidRDefault="00E3634E" w:rsidP="0043406C">
      <w:pPr>
        <w:shd w:val="clear" w:color="auto" w:fill="FFFFFF"/>
        <w:spacing w:after="120" w:line="360" w:lineRule="atLeast"/>
        <w:jc w:val="both"/>
        <w:rPr>
          <w:rFonts w:ascii="Arial" w:hAnsi="Arial" w:cs="Arial"/>
          <w:sz w:val="24"/>
          <w:szCs w:val="24"/>
        </w:rPr>
      </w:pPr>
      <w:r w:rsidRPr="00E3634E">
        <w:rPr>
          <w:rFonts w:ascii="Arial" w:hAnsi="Arial" w:cs="Arial"/>
          <w:sz w:val="24"/>
          <w:szCs w:val="24"/>
        </w:rPr>
        <w:t xml:space="preserve">• to complete waste documents and records </w:t>
      </w:r>
    </w:p>
    <w:p w14:paraId="1C3E2BCC" w14:textId="77777777" w:rsidR="00E3634E" w:rsidRDefault="00E3634E" w:rsidP="0043406C">
      <w:pPr>
        <w:shd w:val="clear" w:color="auto" w:fill="FFFFFF"/>
        <w:spacing w:after="120" w:line="360" w:lineRule="atLeast"/>
        <w:jc w:val="both"/>
        <w:rPr>
          <w:rFonts w:ascii="Arial" w:hAnsi="Arial" w:cs="Arial"/>
          <w:sz w:val="24"/>
          <w:szCs w:val="24"/>
        </w:rPr>
      </w:pPr>
      <w:r w:rsidRPr="00E3634E">
        <w:rPr>
          <w:rFonts w:ascii="Arial" w:hAnsi="Arial" w:cs="Arial"/>
          <w:sz w:val="24"/>
          <w:szCs w:val="24"/>
        </w:rPr>
        <w:t xml:space="preserve">• to identify suitably authorised waste management options </w:t>
      </w:r>
    </w:p>
    <w:p w14:paraId="1281E84C" w14:textId="77777777" w:rsidR="00E3634E" w:rsidRDefault="00E3634E" w:rsidP="0043406C">
      <w:pPr>
        <w:shd w:val="clear" w:color="auto" w:fill="FFFFFF"/>
        <w:spacing w:after="120" w:line="360" w:lineRule="atLeast"/>
        <w:jc w:val="both"/>
        <w:rPr>
          <w:rFonts w:ascii="Arial" w:hAnsi="Arial" w:cs="Arial"/>
          <w:sz w:val="24"/>
          <w:szCs w:val="24"/>
        </w:rPr>
      </w:pPr>
      <w:r w:rsidRPr="00E3634E">
        <w:rPr>
          <w:rFonts w:ascii="Arial" w:hAnsi="Arial" w:cs="Arial"/>
          <w:sz w:val="24"/>
          <w:szCs w:val="24"/>
        </w:rPr>
        <w:t>• to prevent harm to people and the environment.</w:t>
      </w:r>
    </w:p>
    <w:p w14:paraId="3A72F809" w14:textId="1A7975D6" w:rsidR="00E3634E" w:rsidRDefault="00E3634E" w:rsidP="0043406C">
      <w:pPr>
        <w:shd w:val="clear" w:color="auto" w:fill="FFFFFF"/>
        <w:spacing w:after="120" w:line="360" w:lineRule="atLeast"/>
        <w:jc w:val="both"/>
        <w:rPr>
          <w:rFonts w:ascii="Arial" w:hAnsi="Arial" w:cs="Arial"/>
          <w:sz w:val="24"/>
          <w:szCs w:val="24"/>
        </w:rPr>
      </w:pPr>
      <w:r w:rsidRPr="00E3634E">
        <w:rPr>
          <w:rFonts w:ascii="Arial" w:hAnsi="Arial" w:cs="Arial"/>
          <w:sz w:val="24"/>
          <w:szCs w:val="24"/>
        </w:rPr>
        <w:t>You should use this guidance if you produce, manage or regulate waste. For most wastes, you will need to identify if the waste has a hazardous property before you can classify or describe it. This guidance explains how to assess if the waste displays a hazardous property and how to classify it.</w:t>
      </w:r>
      <w:r w:rsidR="0014091C">
        <w:rPr>
          <w:rFonts w:ascii="Arial" w:hAnsi="Arial" w:cs="Arial"/>
          <w:sz w:val="24"/>
          <w:szCs w:val="24"/>
        </w:rPr>
        <w:t xml:space="preserve"> 30 x 30 300m bulk factor conoc: 2.4 </w:t>
      </w:r>
    </w:p>
    <w:p w14:paraId="68342C20" w14:textId="348DB77E" w:rsidR="0014091C" w:rsidRDefault="0014091C" w:rsidP="0043406C">
      <w:pPr>
        <w:shd w:val="clear" w:color="auto" w:fill="FFFFFF"/>
        <w:spacing w:after="120" w:line="360" w:lineRule="atLeast"/>
        <w:jc w:val="both"/>
        <w:rPr>
          <w:rFonts w:ascii="Arial" w:hAnsi="Arial" w:cs="Arial"/>
          <w:sz w:val="24"/>
          <w:szCs w:val="24"/>
        </w:rPr>
      </w:pPr>
    </w:p>
    <w:p w14:paraId="5B83BAC7" w14:textId="6C5DF7B6" w:rsidR="0014091C" w:rsidRDefault="0014091C" w:rsidP="0043406C">
      <w:pPr>
        <w:shd w:val="clear" w:color="auto" w:fill="FFFFFF"/>
        <w:spacing w:after="120" w:line="360" w:lineRule="atLeast"/>
        <w:jc w:val="both"/>
        <w:rPr>
          <w:rFonts w:ascii="Arial" w:hAnsi="Arial" w:cs="Arial"/>
          <w:sz w:val="24"/>
          <w:szCs w:val="24"/>
        </w:rPr>
      </w:pPr>
      <w:r w:rsidRPr="0014091C">
        <w:rPr>
          <w:rFonts w:ascii="Arial" w:hAnsi="Arial" w:cs="Arial"/>
          <w:sz w:val="24"/>
          <w:szCs w:val="24"/>
        </w:rPr>
        <w:t xml:space="preserve">This </w:t>
      </w:r>
      <w:r>
        <w:rPr>
          <w:rFonts w:ascii="Arial" w:hAnsi="Arial" w:cs="Arial"/>
          <w:sz w:val="24"/>
          <w:szCs w:val="24"/>
        </w:rPr>
        <w:t xml:space="preserve">document </w:t>
      </w:r>
      <w:r w:rsidRPr="0014091C">
        <w:rPr>
          <w:rFonts w:ascii="Arial" w:hAnsi="Arial" w:cs="Arial"/>
          <w:sz w:val="24"/>
          <w:szCs w:val="24"/>
        </w:rPr>
        <w:t>explains how to classify a waste and identify its hazardous properties. You need to classify each waste so you can describe it.</w:t>
      </w:r>
    </w:p>
    <w:p w14:paraId="31719DA9" w14:textId="77777777" w:rsidR="0014091C" w:rsidRDefault="0014091C" w:rsidP="0043406C">
      <w:pPr>
        <w:shd w:val="clear" w:color="auto" w:fill="FFFFFF"/>
        <w:spacing w:after="120" w:line="360" w:lineRule="atLeast"/>
        <w:jc w:val="both"/>
        <w:rPr>
          <w:rFonts w:ascii="Arial" w:hAnsi="Arial" w:cs="Arial"/>
          <w:sz w:val="24"/>
          <w:szCs w:val="24"/>
        </w:rPr>
      </w:pPr>
      <w:r w:rsidRPr="0014091C">
        <w:rPr>
          <w:rFonts w:ascii="Arial" w:hAnsi="Arial" w:cs="Arial"/>
          <w:sz w:val="24"/>
          <w:szCs w:val="24"/>
        </w:rPr>
        <w:t xml:space="preserve"> The classification: </w:t>
      </w:r>
    </w:p>
    <w:p w14:paraId="77387F0E" w14:textId="77777777" w:rsidR="0014091C" w:rsidRDefault="0014091C" w:rsidP="0043406C">
      <w:pPr>
        <w:shd w:val="clear" w:color="auto" w:fill="FFFFFF"/>
        <w:spacing w:after="120" w:line="360" w:lineRule="atLeast"/>
        <w:jc w:val="both"/>
        <w:rPr>
          <w:rFonts w:ascii="Arial" w:hAnsi="Arial" w:cs="Arial"/>
          <w:sz w:val="24"/>
          <w:szCs w:val="24"/>
        </w:rPr>
      </w:pPr>
      <w:r w:rsidRPr="0014091C">
        <w:rPr>
          <w:rFonts w:ascii="Arial" w:hAnsi="Arial" w:cs="Arial"/>
          <w:sz w:val="24"/>
          <w:szCs w:val="24"/>
        </w:rPr>
        <w:t xml:space="preserve">• must be worked out before the waste is moved, disposed of or recovered </w:t>
      </w:r>
    </w:p>
    <w:p w14:paraId="3D1E4F03" w14:textId="77777777" w:rsidR="0014091C" w:rsidRDefault="0014091C" w:rsidP="0043406C">
      <w:pPr>
        <w:shd w:val="clear" w:color="auto" w:fill="FFFFFF"/>
        <w:spacing w:after="120" w:line="360" w:lineRule="atLeast"/>
        <w:jc w:val="both"/>
        <w:rPr>
          <w:rFonts w:ascii="Arial" w:hAnsi="Arial" w:cs="Arial"/>
          <w:sz w:val="24"/>
          <w:szCs w:val="24"/>
        </w:rPr>
      </w:pPr>
      <w:r w:rsidRPr="0014091C">
        <w:rPr>
          <w:rFonts w:ascii="Arial" w:hAnsi="Arial" w:cs="Arial"/>
          <w:sz w:val="24"/>
          <w:szCs w:val="24"/>
        </w:rPr>
        <w:t xml:space="preserve">• must be included on waste documents and records </w:t>
      </w:r>
    </w:p>
    <w:p w14:paraId="3BC53DE2" w14:textId="4D6F2D01" w:rsidR="0014091C" w:rsidRPr="0043406C" w:rsidRDefault="0014091C" w:rsidP="0043406C">
      <w:pPr>
        <w:shd w:val="clear" w:color="auto" w:fill="FFFFFF"/>
        <w:spacing w:after="120" w:line="360" w:lineRule="atLeast"/>
        <w:jc w:val="both"/>
        <w:rPr>
          <w:rFonts w:ascii="Arial" w:eastAsia="Times New Roman" w:hAnsi="Arial" w:cs="Arial"/>
          <w:b/>
          <w:bCs/>
          <w:sz w:val="24"/>
          <w:szCs w:val="24"/>
          <w:lang w:eastAsia="en-GB"/>
        </w:rPr>
      </w:pPr>
      <w:r w:rsidRPr="0014091C">
        <w:rPr>
          <w:rFonts w:ascii="Arial" w:hAnsi="Arial" w:cs="Arial"/>
          <w:sz w:val="24"/>
          <w:szCs w:val="24"/>
        </w:rPr>
        <w:t>• determines the controls that apply to movement of the waste • is needed to identify a suitably authorised waste management option</w:t>
      </w:r>
    </w:p>
    <w:p w14:paraId="3529D2BA" w14:textId="0BCC0B51" w:rsidR="00282474" w:rsidRDefault="000B4A87" w:rsidP="00A30DDF">
      <w:pPr>
        <w:rPr>
          <w:rFonts w:ascii="Arial" w:hAnsi="Arial" w:cs="Arial"/>
          <w:b/>
          <w:bCs/>
          <w:sz w:val="24"/>
          <w:szCs w:val="24"/>
        </w:rPr>
      </w:pPr>
      <w:sdt>
        <w:sdtPr>
          <w:rPr>
            <w:rFonts w:ascii="Arial" w:hAnsi="Arial" w:cs="Arial"/>
            <w:b/>
            <w:bCs/>
            <w:sz w:val="24"/>
            <w:szCs w:val="24"/>
          </w:rPr>
          <w:id w:val="952910547"/>
          <w:citation/>
        </w:sdtPr>
        <w:sdtEndPr/>
        <w:sdtContent>
          <w:r w:rsidR="006B0B14">
            <w:rPr>
              <w:rFonts w:ascii="Arial" w:hAnsi="Arial" w:cs="Arial"/>
              <w:b/>
              <w:bCs/>
              <w:sz w:val="24"/>
              <w:szCs w:val="24"/>
            </w:rPr>
            <w:fldChar w:fldCharType="begin"/>
          </w:r>
          <w:r w:rsidR="006B0B14">
            <w:rPr>
              <w:rFonts w:ascii="Arial" w:hAnsi="Arial" w:cs="Arial"/>
              <w:b/>
              <w:bCs/>
              <w:sz w:val="24"/>
              <w:szCs w:val="24"/>
            </w:rPr>
            <w:instrText xml:space="preserve"> CITATION GOV18 \l 2057 </w:instrText>
          </w:r>
          <w:r w:rsidR="006B0B14">
            <w:rPr>
              <w:rFonts w:ascii="Arial" w:hAnsi="Arial" w:cs="Arial"/>
              <w:b/>
              <w:bCs/>
              <w:sz w:val="24"/>
              <w:szCs w:val="24"/>
            </w:rPr>
            <w:fldChar w:fldCharType="separate"/>
          </w:r>
          <w:r w:rsidR="006B0B14" w:rsidRPr="006B0B14">
            <w:rPr>
              <w:rFonts w:ascii="Arial" w:hAnsi="Arial" w:cs="Arial"/>
              <w:noProof/>
              <w:sz w:val="24"/>
              <w:szCs w:val="24"/>
            </w:rPr>
            <w:t>(GOV.UK, 2018)</w:t>
          </w:r>
          <w:r w:rsidR="006B0B14">
            <w:rPr>
              <w:rFonts w:ascii="Arial" w:hAnsi="Arial" w:cs="Arial"/>
              <w:b/>
              <w:bCs/>
              <w:sz w:val="24"/>
              <w:szCs w:val="24"/>
            </w:rPr>
            <w:fldChar w:fldCharType="end"/>
          </w:r>
        </w:sdtContent>
      </w:sdt>
    </w:p>
    <w:p w14:paraId="2DDACB0A" w14:textId="3352E4C9" w:rsidR="00282474" w:rsidRDefault="00282474" w:rsidP="00A30DDF">
      <w:pPr>
        <w:rPr>
          <w:rFonts w:ascii="Arial" w:hAnsi="Arial" w:cs="Arial"/>
          <w:b/>
          <w:bCs/>
          <w:sz w:val="24"/>
          <w:szCs w:val="24"/>
        </w:rPr>
      </w:pPr>
    </w:p>
    <w:p w14:paraId="0E1FBA94" w14:textId="5DE36E04" w:rsidR="00282474" w:rsidRDefault="00282474" w:rsidP="00A30DDF">
      <w:pPr>
        <w:rPr>
          <w:rFonts w:ascii="Arial" w:hAnsi="Arial" w:cs="Arial"/>
          <w:b/>
          <w:bCs/>
          <w:sz w:val="24"/>
          <w:szCs w:val="24"/>
        </w:rPr>
      </w:pPr>
      <w:r>
        <w:rPr>
          <w:rFonts w:ascii="Arial" w:hAnsi="Arial" w:cs="Arial"/>
          <w:b/>
          <w:bCs/>
          <w:sz w:val="24"/>
          <w:szCs w:val="24"/>
        </w:rPr>
        <w:t>Total Material Usage:</w:t>
      </w:r>
    </w:p>
    <w:p w14:paraId="79007EF1" w14:textId="2856223D" w:rsidR="00282474" w:rsidRDefault="00282474" w:rsidP="00A30DDF">
      <w:pPr>
        <w:rPr>
          <w:rFonts w:ascii="Arial" w:hAnsi="Arial" w:cs="Arial"/>
          <w:b/>
          <w:bCs/>
          <w:sz w:val="24"/>
          <w:szCs w:val="24"/>
        </w:rPr>
      </w:pPr>
      <w:r>
        <w:rPr>
          <w:rFonts w:ascii="Arial" w:hAnsi="Arial" w:cs="Arial"/>
          <w:b/>
          <w:bCs/>
          <w:noProof/>
          <w:sz w:val="24"/>
          <w:szCs w:val="24"/>
        </w:rPr>
        <w:drawing>
          <wp:inline distT="0" distB="0" distL="0" distR="0" wp14:anchorId="0B6C4C8A" wp14:editId="0C2B7053">
            <wp:extent cx="3231160" cy="1181202"/>
            <wp:effectExtent l="0" t="0" r="762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lculation results on excel.PNG"/>
                    <pic:cNvPicPr/>
                  </pic:nvPicPr>
                  <pic:blipFill>
                    <a:blip r:embed="rId9">
                      <a:extLst>
                        <a:ext uri="{28A0092B-C50C-407E-A947-70E740481C1C}">
                          <a14:useLocalDpi xmlns:a14="http://schemas.microsoft.com/office/drawing/2010/main" val="0"/>
                        </a:ext>
                      </a:extLst>
                    </a:blip>
                    <a:stretch>
                      <a:fillRect/>
                    </a:stretch>
                  </pic:blipFill>
                  <pic:spPr>
                    <a:xfrm>
                      <a:off x="0" y="0"/>
                      <a:ext cx="3231160" cy="1181202"/>
                    </a:xfrm>
                    <a:prstGeom prst="rect">
                      <a:avLst/>
                    </a:prstGeom>
                  </pic:spPr>
                </pic:pic>
              </a:graphicData>
            </a:graphic>
          </wp:inline>
        </w:drawing>
      </w:r>
    </w:p>
    <w:p w14:paraId="70450D59" w14:textId="77777777" w:rsidR="00282474" w:rsidRDefault="00282474" w:rsidP="00A30DDF">
      <w:pPr>
        <w:rPr>
          <w:rFonts w:ascii="Arial" w:hAnsi="Arial" w:cs="Arial"/>
          <w:b/>
          <w:bCs/>
          <w:sz w:val="24"/>
          <w:szCs w:val="24"/>
        </w:rPr>
      </w:pPr>
    </w:p>
    <w:p w14:paraId="2A8982C5" w14:textId="79D4929A" w:rsidR="00E27210" w:rsidRDefault="00B11438" w:rsidP="00A30DDF">
      <w:pPr>
        <w:rPr>
          <w:rFonts w:ascii="Arial" w:hAnsi="Arial" w:cs="Arial"/>
          <w:b/>
          <w:bCs/>
          <w:sz w:val="24"/>
          <w:szCs w:val="24"/>
        </w:rPr>
      </w:pPr>
      <w:r>
        <w:rPr>
          <w:rFonts w:ascii="Arial" w:hAnsi="Arial" w:cs="Arial"/>
          <w:b/>
          <w:bCs/>
          <w:sz w:val="24"/>
          <w:szCs w:val="24"/>
        </w:rPr>
        <w:t>Waste Forecast</w:t>
      </w:r>
      <w:r w:rsidR="00282474">
        <w:rPr>
          <w:rFonts w:ascii="Arial" w:hAnsi="Arial" w:cs="Arial"/>
          <w:b/>
          <w:bCs/>
          <w:sz w:val="24"/>
          <w:szCs w:val="24"/>
        </w:rPr>
        <w:t xml:space="preserve"> &amp; Budget Consider</w:t>
      </w:r>
      <w:r w:rsidR="005C3B85">
        <w:rPr>
          <w:rFonts w:ascii="Arial" w:hAnsi="Arial" w:cs="Arial"/>
          <w:b/>
          <w:bCs/>
          <w:sz w:val="24"/>
          <w:szCs w:val="24"/>
        </w:rPr>
        <w:t>ations:</w:t>
      </w:r>
      <w:r>
        <w:rPr>
          <w:rFonts w:ascii="Arial" w:hAnsi="Arial" w:cs="Arial"/>
          <w:b/>
          <w:bCs/>
          <w:sz w:val="24"/>
          <w:szCs w:val="24"/>
        </w:rPr>
        <w:t>:</w:t>
      </w:r>
      <w:r w:rsidR="005C3B85" w:rsidRPr="005C3B85">
        <w:rPr>
          <w:rFonts w:ascii="Arial" w:hAnsi="Arial" w:cs="Arial"/>
          <w:b/>
          <w:bCs/>
          <w:noProof/>
          <w:sz w:val="24"/>
          <w:szCs w:val="24"/>
        </w:rPr>
        <w:t xml:space="preserve"> </w:t>
      </w:r>
      <w:r w:rsidR="005C3B85">
        <w:rPr>
          <w:rFonts w:ascii="Arial" w:hAnsi="Arial" w:cs="Arial"/>
          <w:b/>
          <w:bCs/>
          <w:noProof/>
          <w:sz w:val="24"/>
          <w:szCs w:val="24"/>
        </w:rPr>
        <w:drawing>
          <wp:inline distT="0" distB="0" distL="0" distR="0" wp14:anchorId="1899FCB3" wp14:editId="497DCAA9">
            <wp:extent cx="5731510" cy="646430"/>
            <wp:effectExtent l="0" t="0" r="2540" b="127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aste and lorries.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646430"/>
                    </a:xfrm>
                    <a:prstGeom prst="rect">
                      <a:avLst/>
                    </a:prstGeom>
                  </pic:spPr>
                </pic:pic>
              </a:graphicData>
            </a:graphic>
          </wp:inline>
        </w:drawing>
      </w:r>
    </w:p>
    <w:p w14:paraId="47E8620B" w14:textId="36458F8C" w:rsidR="006B0B14" w:rsidRDefault="006B0B14" w:rsidP="00A30DDF">
      <w:pPr>
        <w:rPr>
          <w:rFonts w:ascii="Arial" w:hAnsi="Arial" w:cs="Arial"/>
          <w:b/>
          <w:bCs/>
          <w:sz w:val="24"/>
          <w:szCs w:val="24"/>
        </w:rPr>
      </w:pPr>
      <w:r>
        <w:rPr>
          <w:rFonts w:ascii="Arial" w:hAnsi="Arial" w:cs="Arial"/>
          <w:b/>
          <w:bCs/>
          <w:sz w:val="24"/>
          <w:szCs w:val="24"/>
        </w:rPr>
        <w:lastRenderedPageBreak/>
        <w:t>Actions Taken to Reduce Waste on Site:</w:t>
      </w:r>
    </w:p>
    <w:p w14:paraId="7A9E8B68" w14:textId="3D847B95" w:rsidR="006B0B14" w:rsidRDefault="006B0B14" w:rsidP="00A30DDF">
      <w:pPr>
        <w:rPr>
          <w:rFonts w:ascii="Arial" w:hAnsi="Arial" w:cs="Arial"/>
          <w:sz w:val="24"/>
          <w:szCs w:val="24"/>
        </w:rPr>
      </w:pPr>
      <w:r>
        <w:rPr>
          <w:rFonts w:ascii="Arial" w:hAnsi="Arial" w:cs="Arial"/>
          <w:sz w:val="24"/>
          <w:szCs w:val="24"/>
        </w:rPr>
        <w:t>Measures that will be undertaken to be able to reduce the amounts of waste will be as follows:</w:t>
      </w:r>
    </w:p>
    <w:p w14:paraId="2A2F3253" w14:textId="64149842" w:rsidR="006B0B14" w:rsidRDefault="006B0B14" w:rsidP="00A30DDF">
      <w:pPr>
        <w:rPr>
          <w:rFonts w:ascii="Arial" w:hAnsi="Arial" w:cs="Arial"/>
          <w:sz w:val="24"/>
          <w:szCs w:val="24"/>
        </w:rPr>
      </w:pPr>
    </w:p>
    <w:p w14:paraId="0119AF70" w14:textId="3B6A520B" w:rsidR="00E22129" w:rsidRPr="00E22129" w:rsidRDefault="006B0B14" w:rsidP="00E22129">
      <w:pPr>
        <w:pStyle w:val="ListParagraph"/>
        <w:numPr>
          <w:ilvl w:val="0"/>
          <w:numId w:val="9"/>
        </w:numPr>
        <w:rPr>
          <w:rFonts w:ascii="Arial" w:hAnsi="Arial" w:cs="Arial"/>
          <w:sz w:val="24"/>
          <w:szCs w:val="24"/>
        </w:rPr>
      </w:pPr>
      <w:r>
        <w:rPr>
          <w:rFonts w:ascii="Arial" w:hAnsi="Arial" w:cs="Arial"/>
          <w:sz w:val="24"/>
          <w:szCs w:val="24"/>
        </w:rPr>
        <w:t xml:space="preserve">I will be ensuring that any and all materials that enter the site at any one time will be only permitted on site prior to the requirement of said material on site following the construction </w:t>
      </w:r>
      <w:r w:rsidR="00E22129">
        <w:rPr>
          <w:rFonts w:ascii="Arial" w:hAnsi="Arial" w:cs="Arial"/>
          <w:sz w:val="24"/>
          <w:szCs w:val="24"/>
        </w:rPr>
        <w:t>plan of works. This will maintain a tidy atmosphere on site and will lessen the requirement to store materials on site and minimising the amount of materials that will be sitting on site stagnant.</w:t>
      </w:r>
    </w:p>
    <w:p w14:paraId="5BA4C554" w14:textId="24DC526D" w:rsidR="00A61D82" w:rsidRDefault="00A61D82" w:rsidP="00A61D82">
      <w:pPr>
        <w:pStyle w:val="ListParagraph"/>
        <w:rPr>
          <w:rFonts w:ascii="Arial" w:hAnsi="Arial" w:cs="Arial"/>
          <w:sz w:val="24"/>
          <w:szCs w:val="24"/>
        </w:rPr>
      </w:pPr>
    </w:p>
    <w:p w14:paraId="376A3901" w14:textId="014E0685" w:rsidR="00E22129" w:rsidRDefault="00E22129" w:rsidP="00E22129">
      <w:pPr>
        <w:pStyle w:val="ListParagraph"/>
        <w:numPr>
          <w:ilvl w:val="0"/>
          <w:numId w:val="9"/>
        </w:numPr>
        <w:rPr>
          <w:rFonts w:ascii="Arial" w:hAnsi="Arial" w:cs="Arial"/>
          <w:sz w:val="24"/>
          <w:szCs w:val="24"/>
        </w:rPr>
      </w:pPr>
      <w:r>
        <w:rPr>
          <w:rFonts w:ascii="Arial" w:hAnsi="Arial" w:cs="Arial"/>
          <w:sz w:val="24"/>
          <w:szCs w:val="24"/>
        </w:rPr>
        <w:t xml:space="preserve">When the supplier delivers the materials onto the site, they have agreed that any packaging that held the contents will be removed from the site by them. By allowing this, there is an instant removal of waste from the site and will allow the workers to focus on the task while the suppliers deal with the waste. </w:t>
      </w:r>
    </w:p>
    <w:p w14:paraId="6592821B" w14:textId="0624CBBB" w:rsidR="00A61D82" w:rsidRDefault="00A61D82" w:rsidP="00A61D82">
      <w:pPr>
        <w:pStyle w:val="ListParagraph"/>
        <w:rPr>
          <w:rFonts w:ascii="Arial" w:hAnsi="Arial" w:cs="Arial"/>
          <w:sz w:val="24"/>
          <w:szCs w:val="24"/>
        </w:rPr>
      </w:pPr>
    </w:p>
    <w:p w14:paraId="4B83A23F" w14:textId="104DE34B" w:rsidR="00E27210" w:rsidRPr="005C3B85" w:rsidRDefault="00A61D82" w:rsidP="005C3B85">
      <w:pPr>
        <w:pStyle w:val="ListParagraph"/>
        <w:numPr>
          <w:ilvl w:val="0"/>
          <w:numId w:val="9"/>
        </w:numPr>
        <w:rPr>
          <w:rFonts w:ascii="Arial" w:hAnsi="Arial" w:cs="Arial"/>
          <w:sz w:val="24"/>
          <w:szCs w:val="24"/>
        </w:rPr>
      </w:pPr>
      <w:r>
        <w:rPr>
          <w:rFonts w:ascii="Arial" w:hAnsi="Arial" w:cs="Arial"/>
          <w:sz w:val="24"/>
          <w:szCs w:val="24"/>
        </w:rPr>
        <w:t xml:space="preserve">Making sure that there is extra considerations taken to the design of the structure, as this can allow the use of materials with standard dimensions. The benefit of this will be that there is a lack of trimming materials down to correct proportions, therefore reducing the waste. </w:t>
      </w:r>
    </w:p>
    <w:p w14:paraId="19C15345" w14:textId="75C70E15" w:rsidR="00E27210" w:rsidRDefault="00E27210" w:rsidP="00A61D82">
      <w:pPr>
        <w:ind w:left="360"/>
        <w:rPr>
          <w:rFonts w:ascii="Arial" w:hAnsi="Arial" w:cs="Arial"/>
          <w:sz w:val="24"/>
          <w:szCs w:val="24"/>
        </w:rPr>
      </w:pPr>
    </w:p>
    <w:p w14:paraId="685CCE29" w14:textId="5A883E1C" w:rsidR="000D46E1" w:rsidRDefault="000D46E1" w:rsidP="00A61D82">
      <w:pPr>
        <w:ind w:left="360"/>
        <w:rPr>
          <w:rFonts w:ascii="Arial" w:hAnsi="Arial" w:cs="Arial"/>
          <w:b/>
          <w:bCs/>
          <w:sz w:val="24"/>
          <w:szCs w:val="24"/>
        </w:rPr>
      </w:pPr>
      <w:r>
        <w:rPr>
          <w:rFonts w:ascii="Arial" w:hAnsi="Arial" w:cs="Arial"/>
          <w:b/>
          <w:bCs/>
          <w:sz w:val="24"/>
          <w:szCs w:val="24"/>
        </w:rPr>
        <w:t>Actions for Implementation, Monitoring and Review:</w:t>
      </w:r>
    </w:p>
    <w:p w14:paraId="37C3904A" w14:textId="49298746" w:rsidR="000D46E1" w:rsidRDefault="000D46E1" w:rsidP="00A61D82">
      <w:pPr>
        <w:ind w:left="360"/>
        <w:rPr>
          <w:rFonts w:ascii="Arial" w:hAnsi="Arial" w:cs="Arial"/>
          <w:sz w:val="24"/>
          <w:szCs w:val="24"/>
        </w:rPr>
      </w:pPr>
      <w:r>
        <w:rPr>
          <w:rFonts w:ascii="Arial" w:hAnsi="Arial" w:cs="Arial"/>
          <w:sz w:val="24"/>
          <w:szCs w:val="24"/>
        </w:rPr>
        <w:t xml:space="preserve">To make sure that the management of waste on site is adhered to, I will be employing steps and methods that will maintain good waste management practice on site. </w:t>
      </w:r>
    </w:p>
    <w:p w14:paraId="5937596D" w14:textId="3B6E9200" w:rsidR="000D46E1" w:rsidRDefault="000D46E1" w:rsidP="00A61D82">
      <w:pPr>
        <w:ind w:left="360"/>
        <w:rPr>
          <w:rFonts w:ascii="Arial" w:hAnsi="Arial" w:cs="Arial"/>
          <w:sz w:val="24"/>
          <w:szCs w:val="24"/>
        </w:rPr>
      </w:pPr>
    </w:p>
    <w:p w14:paraId="1BE3D6F4" w14:textId="7F8B1BDA" w:rsidR="000D46E1" w:rsidRDefault="000D46E1" w:rsidP="00A61D82">
      <w:pPr>
        <w:ind w:left="360"/>
        <w:rPr>
          <w:rFonts w:ascii="Arial" w:hAnsi="Arial" w:cs="Arial"/>
          <w:sz w:val="24"/>
          <w:szCs w:val="24"/>
        </w:rPr>
      </w:pPr>
      <w:r>
        <w:rPr>
          <w:rFonts w:ascii="Arial" w:hAnsi="Arial" w:cs="Arial"/>
          <w:sz w:val="24"/>
          <w:szCs w:val="24"/>
        </w:rPr>
        <w:t xml:space="preserve">For the implementation of site waste management, I will be making sure that all staff on site are trained and briefed on the appropriate measures and methods required to dispose of waste efficiently. With the employment of sub contractors on site also, there will be another level of monitoring of the workers waste disposal. </w:t>
      </w:r>
    </w:p>
    <w:p w14:paraId="16B87083" w14:textId="3CC0FDDF" w:rsidR="00885491" w:rsidRDefault="00885491" w:rsidP="00A61D82">
      <w:pPr>
        <w:ind w:left="360"/>
        <w:rPr>
          <w:rFonts w:ascii="Arial" w:hAnsi="Arial" w:cs="Arial"/>
          <w:sz w:val="24"/>
          <w:szCs w:val="24"/>
        </w:rPr>
      </w:pPr>
    </w:p>
    <w:p w14:paraId="52D83B43" w14:textId="39334F04" w:rsidR="00885491" w:rsidRDefault="00885491" w:rsidP="00A61D82">
      <w:pPr>
        <w:ind w:left="360"/>
        <w:rPr>
          <w:rFonts w:ascii="Arial" w:hAnsi="Arial" w:cs="Arial"/>
          <w:sz w:val="24"/>
          <w:szCs w:val="24"/>
        </w:rPr>
      </w:pPr>
      <w:r>
        <w:rPr>
          <w:rFonts w:ascii="Arial" w:hAnsi="Arial" w:cs="Arial"/>
          <w:sz w:val="24"/>
          <w:szCs w:val="24"/>
        </w:rPr>
        <w:t xml:space="preserve">As a review, I will ensure that I have checked back with my working out for the budget, the amount of lorries and skips required, and how many are actually in use and how frequently, to try and see how reality and the maths work together for any discrepancies. </w:t>
      </w:r>
    </w:p>
    <w:p w14:paraId="006B22B4" w14:textId="291EFA21" w:rsidR="00350281" w:rsidRDefault="00350281" w:rsidP="00A61D82">
      <w:pPr>
        <w:ind w:left="360"/>
        <w:rPr>
          <w:rFonts w:ascii="Arial" w:hAnsi="Arial" w:cs="Arial"/>
          <w:sz w:val="24"/>
          <w:szCs w:val="24"/>
        </w:rPr>
      </w:pPr>
    </w:p>
    <w:p w14:paraId="246E9A4F" w14:textId="602A3B5C" w:rsidR="00350281" w:rsidRPr="000D46E1" w:rsidRDefault="00350281" w:rsidP="00A61D82">
      <w:pPr>
        <w:ind w:left="360"/>
        <w:rPr>
          <w:rFonts w:ascii="Arial" w:hAnsi="Arial" w:cs="Arial"/>
          <w:sz w:val="24"/>
          <w:szCs w:val="24"/>
        </w:rPr>
      </w:pPr>
      <w:r>
        <w:rPr>
          <w:rFonts w:ascii="Arial" w:hAnsi="Arial" w:cs="Arial"/>
          <w:sz w:val="24"/>
          <w:szCs w:val="24"/>
        </w:rPr>
        <w:t xml:space="preserve">I will also be monitoring the materials being brought onto site and leaving site, as this should not be affected from my workings if everything runs efficiently. As I have stated, only materials immediately required on site will be delivered, which shall benefit the monitoring of the usage. </w:t>
      </w:r>
    </w:p>
    <w:p w14:paraId="214CE133" w14:textId="23934117" w:rsidR="00E27210" w:rsidRDefault="005C3B85" w:rsidP="005C3B85">
      <w:pPr>
        <w:rPr>
          <w:rFonts w:ascii="Arial" w:hAnsi="Arial" w:cs="Arial"/>
          <w:sz w:val="24"/>
          <w:szCs w:val="24"/>
          <w:u w:val="single"/>
        </w:rPr>
      </w:pPr>
      <w:r>
        <w:rPr>
          <w:rFonts w:ascii="Arial" w:hAnsi="Arial" w:cs="Arial"/>
          <w:sz w:val="24"/>
          <w:szCs w:val="24"/>
          <w:u w:val="single"/>
        </w:rPr>
        <w:lastRenderedPageBreak/>
        <w:t>Appendix</w:t>
      </w:r>
    </w:p>
    <w:p w14:paraId="7A2FACC1" w14:textId="47DA337B" w:rsidR="005C3B85" w:rsidRPr="005C3B85" w:rsidRDefault="005C3B85" w:rsidP="005C3B85">
      <w:pPr>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39640DEB" wp14:editId="2D668F26">
            <wp:simplePos x="0" y="0"/>
            <wp:positionH relativeFrom="margin">
              <wp:align>left</wp:align>
            </wp:positionH>
            <wp:positionV relativeFrom="paragraph">
              <wp:posOffset>30480</wp:posOffset>
            </wp:positionV>
            <wp:extent cx="1773555" cy="4217670"/>
            <wp:effectExtent l="0" t="0" r="0" b="0"/>
            <wp:wrapTight wrapText="bothSides">
              <wp:wrapPolygon edited="0">
                <wp:start x="0" y="0"/>
                <wp:lineTo x="0" y="21463"/>
                <wp:lineTo x="21345" y="21463"/>
                <wp:lineTo x="21345" y="0"/>
                <wp:lineTo x="0" y="0"/>
              </wp:wrapPolygon>
            </wp:wrapTight>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lc working.PNG"/>
                    <pic:cNvPicPr/>
                  </pic:nvPicPr>
                  <pic:blipFill>
                    <a:blip r:embed="rId11">
                      <a:extLst>
                        <a:ext uri="{28A0092B-C50C-407E-A947-70E740481C1C}">
                          <a14:useLocalDpi xmlns:a14="http://schemas.microsoft.com/office/drawing/2010/main" val="0"/>
                        </a:ext>
                      </a:extLst>
                    </a:blip>
                    <a:stretch>
                      <a:fillRect/>
                    </a:stretch>
                  </pic:blipFill>
                  <pic:spPr>
                    <a:xfrm>
                      <a:off x="0" y="0"/>
                      <a:ext cx="1773555" cy="4217670"/>
                    </a:xfrm>
                    <a:prstGeom prst="rect">
                      <a:avLst/>
                    </a:prstGeom>
                  </pic:spPr>
                </pic:pic>
              </a:graphicData>
            </a:graphic>
            <wp14:sizeRelH relativeFrom="page">
              <wp14:pctWidth>0</wp14:pctWidth>
            </wp14:sizeRelH>
            <wp14:sizeRelV relativeFrom="page">
              <wp14:pctHeight>0</wp14:pctHeight>
            </wp14:sizeRelV>
          </wp:anchor>
        </w:drawing>
      </w:r>
    </w:p>
    <w:p w14:paraId="3CCF7AFA" w14:textId="5E38E5F1" w:rsidR="00E27210" w:rsidRDefault="00E27210" w:rsidP="00A61D82">
      <w:pPr>
        <w:ind w:left="360"/>
        <w:rPr>
          <w:rFonts w:ascii="Arial" w:hAnsi="Arial" w:cs="Arial"/>
          <w:sz w:val="24"/>
          <w:szCs w:val="24"/>
        </w:rPr>
      </w:pPr>
    </w:p>
    <w:p w14:paraId="63F8B994" w14:textId="77777777" w:rsidR="00E27210" w:rsidRDefault="00E27210" w:rsidP="00A61D82">
      <w:pPr>
        <w:ind w:left="360"/>
        <w:rPr>
          <w:rFonts w:ascii="Arial" w:hAnsi="Arial" w:cs="Arial"/>
          <w:sz w:val="24"/>
          <w:szCs w:val="24"/>
        </w:rPr>
      </w:pPr>
    </w:p>
    <w:p w14:paraId="4FD71734" w14:textId="77777777" w:rsidR="00E27210" w:rsidRDefault="00E27210" w:rsidP="00A61D82">
      <w:pPr>
        <w:ind w:left="360"/>
        <w:rPr>
          <w:rFonts w:ascii="Arial" w:hAnsi="Arial" w:cs="Arial"/>
          <w:sz w:val="24"/>
          <w:szCs w:val="24"/>
        </w:rPr>
      </w:pPr>
    </w:p>
    <w:p w14:paraId="28D663D9" w14:textId="77777777" w:rsidR="00E27210" w:rsidRDefault="00E27210" w:rsidP="00A61D82">
      <w:pPr>
        <w:ind w:left="360"/>
        <w:rPr>
          <w:rFonts w:ascii="Arial" w:hAnsi="Arial" w:cs="Arial"/>
          <w:sz w:val="24"/>
          <w:szCs w:val="24"/>
        </w:rPr>
      </w:pPr>
    </w:p>
    <w:p w14:paraId="65B975F0" w14:textId="77777777" w:rsidR="00E27210" w:rsidRDefault="00E27210" w:rsidP="00A61D82">
      <w:pPr>
        <w:ind w:left="360"/>
        <w:rPr>
          <w:rFonts w:ascii="Arial" w:hAnsi="Arial" w:cs="Arial"/>
          <w:sz w:val="24"/>
          <w:szCs w:val="24"/>
        </w:rPr>
      </w:pPr>
    </w:p>
    <w:p w14:paraId="528B08A9" w14:textId="77777777" w:rsidR="00E27210" w:rsidRDefault="00E27210" w:rsidP="00A61D82">
      <w:pPr>
        <w:ind w:left="360"/>
        <w:rPr>
          <w:rFonts w:ascii="Arial" w:hAnsi="Arial" w:cs="Arial"/>
          <w:sz w:val="24"/>
          <w:szCs w:val="24"/>
        </w:rPr>
      </w:pPr>
    </w:p>
    <w:p w14:paraId="0D6BBF37" w14:textId="77777777" w:rsidR="00E27210" w:rsidRDefault="00E27210" w:rsidP="00A61D82">
      <w:pPr>
        <w:ind w:left="360"/>
        <w:rPr>
          <w:rFonts w:ascii="Arial" w:hAnsi="Arial" w:cs="Arial"/>
          <w:sz w:val="24"/>
          <w:szCs w:val="24"/>
        </w:rPr>
      </w:pPr>
    </w:p>
    <w:sectPr w:rsidR="00E2721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B69B38" w14:textId="77777777" w:rsidR="00EA4AE9" w:rsidRDefault="00EA4AE9" w:rsidP="00A82A3A">
      <w:pPr>
        <w:spacing w:after="0" w:line="240" w:lineRule="auto"/>
      </w:pPr>
      <w:r>
        <w:separator/>
      </w:r>
    </w:p>
  </w:endnote>
  <w:endnote w:type="continuationSeparator" w:id="0">
    <w:p w14:paraId="6DD42C81" w14:textId="77777777" w:rsidR="00EA4AE9" w:rsidRDefault="00EA4AE9" w:rsidP="00A82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7355961"/>
      <w:docPartObj>
        <w:docPartGallery w:val="Page Numbers (Bottom of Page)"/>
        <w:docPartUnique/>
      </w:docPartObj>
    </w:sdtPr>
    <w:sdtEndPr>
      <w:rPr>
        <w:noProof/>
      </w:rPr>
    </w:sdtEndPr>
    <w:sdtContent>
      <w:p w14:paraId="3193F0F3" w14:textId="60398CEB" w:rsidR="00EA4AE9" w:rsidRDefault="00EA4AE9">
        <w:pPr>
          <w:pStyle w:val="Footer"/>
        </w:pPr>
        <w:r>
          <w:fldChar w:fldCharType="begin"/>
        </w:r>
        <w:r>
          <w:instrText xml:space="preserve"> PAGE   \* MERGEFORMAT </w:instrText>
        </w:r>
        <w:r>
          <w:fldChar w:fldCharType="separate"/>
        </w:r>
        <w:r>
          <w:rPr>
            <w:noProof/>
          </w:rPr>
          <w:t>4</w:t>
        </w:r>
        <w:r>
          <w:rPr>
            <w:noProof/>
          </w:rPr>
          <w:fldChar w:fldCharType="end"/>
        </w:r>
      </w:p>
    </w:sdtContent>
  </w:sdt>
  <w:p w14:paraId="138F7578" w14:textId="77777777" w:rsidR="00EA4AE9" w:rsidRDefault="00EA4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A4962" w14:textId="77777777" w:rsidR="00EA4AE9" w:rsidRDefault="00EA4AE9" w:rsidP="00A82A3A">
      <w:pPr>
        <w:spacing w:after="0" w:line="240" w:lineRule="auto"/>
      </w:pPr>
      <w:r>
        <w:separator/>
      </w:r>
    </w:p>
  </w:footnote>
  <w:footnote w:type="continuationSeparator" w:id="0">
    <w:p w14:paraId="38D74CE5" w14:textId="77777777" w:rsidR="00EA4AE9" w:rsidRDefault="00EA4AE9" w:rsidP="00A82A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6E0536" w14:textId="0A8D15E2" w:rsidR="00EA4AE9" w:rsidRDefault="00EA4AE9">
    <w:pPr>
      <w:pStyle w:val="Header"/>
    </w:pPr>
    <w:r>
      <w:t>Alexander J Hobson</w:t>
    </w:r>
    <w:r>
      <w:tab/>
    </w:r>
    <w:r>
      <w:tab/>
      <w:t>ID: 1809857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D05AC"/>
    <w:multiLevelType w:val="hybridMultilevel"/>
    <w:tmpl w:val="7D3E2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E27343"/>
    <w:multiLevelType w:val="hybridMultilevel"/>
    <w:tmpl w:val="4BD211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7D31027"/>
    <w:multiLevelType w:val="hybridMultilevel"/>
    <w:tmpl w:val="AFE20BA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B11417A"/>
    <w:multiLevelType w:val="hybridMultilevel"/>
    <w:tmpl w:val="500C4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E84FB0"/>
    <w:multiLevelType w:val="hybridMultilevel"/>
    <w:tmpl w:val="CF661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40021B"/>
    <w:multiLevelType w:val="hybridMultilevel"/>
    <w:tmpl w:val="0C0475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687230D2"/>
    <w:multiLevelType w:val="hybridMultilevel"/>
    <w:tmpl w:val="4ABA4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133DC5"/>
    <w:multiLevelType w:val="hybridMultilevel"/>
    <w:tmpl w:val="E242A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9D27C2"/>
    <w:multiLevelType w:val="hybridMultilevel"/>
    <w:tmpl w:val="04D6F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D05232"/>
    <w:multiLevelType w:val="hybridMultilevel"/>
    <w:tmpl w:val="2314F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6"/>
  </w:num>
  <w:num w:numId="5">
    <w:abstractNumId w:val="3"/>
  </w:num>
  <w:num w:numId="6">
    <w:abstractNumId w:val="2"/>
  </w:num>
  <w:num w:numId="7">
    <w:abstractNumId w:val="7"/>
  </w:num>
  <w:num w:numId="8">
    <w:abstractNumId w:val="9"/>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E9A"/>
    <w:rsid w:val="00007278"/>
    <w:rsid w:val="00017FA1"/>
    <w:rsid w:val="000206CA"/>
    <w:rsid w:val="00053A83"/>
    <w:rsid w:val="00073A6C"/>
    <w:rsid w:val="000742D5"/>
    <w:rsid w:val="00075276"/>
    <w:rsid w:val="00075972"/>
    <w:rsid w:val="000967A5"/>
    <w:rsid w:val="000D3E18"/>
    <w:rsid w:val="000D46E1"/>
    <w:rsid w:val="000D6B17"/>
    <w:rsid w:val="000E28E3"/>
    <w:rsid w:val="000E7ACD"/>
    <w:rsid w:val="000F09F4"/>
    <w:rsid w:val="00100627"/>
    <w:rsid w:val="00100C59"/>
    <w:rsid w:val="00101127"/>
    <w:rsid w:val="00104264"/>
    <w:rsid w:val="001151CB"/>
    <w:rsid w:val="00126BB9"/>
    <w:rsid w:val="0014091C"/>
    <w:rsid w:val="00145C54"/>
    <w:rsid w:val="001648A9"/>
    <w:rsid w:val="00175F82"/>
    <w:rsid w:val="00176B76"/>
    <w:rsid w:val="00192519"/>
    <w:rsid w:val="001A3642"/>
    <w:rsid w:val="001A76C2"/>
    <w:rsid w:val="001B4798"/>
    <w:rsid w:val="0021392C"/>
    <w:rsid w:val="00215B5B"/>
    <w:rsid w:val="00225F36"/>
    <w:rsid w:val="002648C3"/>
    <w:rsid w:val="00266428"/>
    <w:rsid w:val="0026673B"/>
    <w:rsid w:val="00266F1B"/>
    <w:rsid w:val="00273FD6"/>
    <w:rsid w:val="00277EF0"/>
    <w:rsid w:val="00282474"/>
    <w:rsid w:val="002B7B50"/>
    <w:rsid w:val="002B7DAA"/>
    <w:rsid w:val="002C4066"/>
    <w:rsid w:val="002E29EF"/>
    <w:rsid w:val="002F0126"/>
    <w:rsid w:val="00304535"/>
    <w:rsid w:val="0032244E"/>
    <w:rsid w:val="0033519C"/>
    <w:rsid w:val="00336BAC"/>
    <w:rsid w:val="00345D1F"/>
    <w:rsid w:val="00350281"/>
    <w:rsid w:val="003518F6"/>
    <w:rsid w:val="00352FB9"/>
    <w:rsid w:val="00356597"/>
    <w:rsid w:val="00361DD7"/>
    <w:rsid w:val="00362980"/>
    <w:rsid w:val="00381F26"/>
    <w:rsid w:val="00383610"/>
    <w:rsid w:val="00384BE5"/>
    <w:rsid w:val="003852ED"/>
    <w:rsid w:val="0038539C"/>
    <w:rsid w:val="00391F15"/>
    <w:rsid w:val="003A6D6D"/>
    <w:rsid w:val="003B1736"/>
    <w:rsid w:val="003C31A8"/>
    <w:rsid w:val="003E00E2"/>
    <w:rsid w:val="003E0A14"/>
    <w:rsid w:val="003E3E15"/>
    <w:rsid w:val="003E7681"/>
    <w:rsid w:val="003F00DB"/>
    <w:rsid w:val="00412095"/>
    <w:rsid w:val="00425807"/>
    <w:rsid w:val="00427341"/>
    <w:rsid w:val="0043379D"/>
    <w:rsid w:val="0043406C"/>
    <w:rsid w:val="00447F42"/>
    <w:rsid w:val="00450A89"/>
    <w:rsid w:val="00453520"/>
    <w:rsid w:val="00465A35"/>
    <w:rsid w:val="00467A53"/>
    <w:rsid w:val="004749F1"/>
    <w:rsid w:val="0047704D"/>
    <w:rsid w:val="004811F1"/>
    <w:rsid w:val="004845DD"/>
    <w:rsid w:val="00493B9E"/>
    <w:rsid w:val="004979F1"/>
    <w:rsid w:val="004A38CF"/>
    <w:rsid w:val="004B2C6A"/>
    <w:rsid w:val="004C0A59"/>
    <w:rsid w:val="004C76AF"/>
    <w:rsid w:val="004C7944"/>
    <w:rsid w:val="004D7EFD"/>
    <w:rsid w:val="004E0614"/>
    <w:rsid w:val="005125AB"/>
    <w:rsid w:val="0051728E"/>
    <w:rsid w:val="005214EF"/>
    <w:rsid w:val="005327FC"/>
    <w:rsid w:val="00533D3E"/>
    <w:rsid w:val="00535235"/>
    <w:rsid w:val="00543FDF"/>
    <w:rsid w:val="00544E70"/>
    <w:rsid w:val="00550F53"/>
    <w:rsid w:val="00553C96"/>
    <w:rsid w:val="00554396"/>
    <w:rsid w:val="005545F5"/>
    <w:rsid w:val="00555BF9"/>
    <w:rsid w:val="00561FBC"/>
    <w:rsid w:val="00566814"/>
    <w:rsid w:val="00571B6F"/>
    <w:rsid w:val="005758C0"/>
    <w:rsid w:val="00577143"/>
    <w:rsid w:val="00582BC9"/>
    <w:rsid w:val="00590055"/>
    <w:rsid w:val="00590945"/>
    <w:rsid w:val="005A0790"/>
    <w:rsid w:val="005A223E"/>
    <w:rsid w:val="005B6572"/>
    <w:rsid w:val="005B7634"/>
    <w:rsid w:val="005C3B85"/>
    <w:rsid w:val="005C700C"/>
    <w:rsid w:val="005D213B"/>
    <w:rsid w:val="005D2BCD"/>
    <w:rsid w:val="005F08AE"/>
    <w:rsid w:val="005F5F8B"/>
    <w:rsid w:val="006024DB"/>
    <w:rsid w:val="00606926"/>
    <w:rsid w:val="006105F7"/>
    <w:rsid w:val="00620AED"/>
    <w:rsid w:val="0063257E"/>
    <w:rsid w:val="006711FA"/>
    <w:rsid w:val="006744F4"/>
    <w:rsid w:val="006854B3"/>
    <w:rsid w:val="0069074D"/>
    <w:rsid w:val="00691169"/>
    <w:rsid w:val="006A3718"/>
    <w:rsid w:val="006B0B14"/>
    <w:rsid w:val="006C657E"/>
    <w:rsid w:val="006D4D99"/>
    <w:rsid w:val="006F0E1D"/>
    <w:rsid w:val="006F5BD9"/>
    <w:rsid w:val="00707F91"/>
    <w:rsid w:val="007145AB"/>
    <w:rsid w:val="00724A59"/>
    <w:rsid w:val="007311FE"/>
    <w:rsid w:val="0073640F"/>
    <w:rsid w:val="0074253C"/>
    <w:rsid w:val="00743A8E"/>
    <w:rsid w:val="00744F00"/>
    <w:rsid w:val="00750B3B"/>
    <w:rsid w:val="00752416"/>
    <w:rsid w:val="007524F1"/>
    <w:rsid w:val="00752B7E"/>
    <w:rsid w:val="007540D2"/>
    <w:rsid w:val="00757918"/>
    <w:rsid w:val="00767B9A"/>
    <w:rsid w:val="00774706"/>
    <w:rsid w:val="007A475E"/>
    <w:rsid w:val="007B2C51"/>
    <w:rsid w:val="007C5BC9"/>
    <w:rsid w:val="007D51FC"/>
    <w:rsid w:val="007D7BC8"/>
    <w:rsid w:val="007E0DBC"/>
    <w:rsid w:val="007E17F2"/>
    <w:rsid w:val="007F2AB4"/>
    <w:rsid w:val="007F628F"/>
    <w:rsid w:val="00801C7A"/>
    <w:rsid w:val="00823904"/>
    <w:rsid w:val="00823927"/>
    <w:rsid w:val="008256F6"/>
    <w:rsid w:val="00840BE0"/>
    <w:rsid w:val="00843A7C"/>
    <w:rsid w:val="00847013"/>
    <w:rsid w:val="0086023A"/>
    <w:rsid w:val="0087441D"/>
    <w:rsid w:val="00885491"/>
    <w:rsid w:val="00890325"/>
    <w:rsid w:val="00897963"/>
    <w:rsid w:val="00897B2E"/>
    <w:rsid w:val="008A1C13"/>
    <w:rsid w:val="008A387E"/>
    <w:rsid w:val="008A6808"/>
    <w:rsid w:val="008A7FCA"/>
    <w:rsid w:val="008B297B"/>
    <w:rsid w:val="008B69ED"/>
    <w:rsid w:val="008C1935"/>
    <w:rsid w:val="008C417F"/>
    <w:rsid w:val="008C71DB"/>
    <w:rsid w:val="008D2E55"/>
    <w:rsid w:val="008E2B67"/>
    <w:rsid w:val="008E4D1C"/>
    <w:rsid w:val="008E79D2"/>
    <w:rsid w:val="009004EB"/>
    <w:rsid w:val="009049C6"/>
    <w:rsid w:val="009108BE"/>
    <w:rsid w:val="0092228C"/>
    <w:rsid w:val="00924438"/>
    <w:rsid w:val="00926C60"/>
    <w:rsid w:val="00927965"/>
    <w:rsid w:val="00935875"/>
    <w:rsid w:val="00941DEB"/>
    <w:rsid w:val="00943937"/>
    <w:rsid w:val="00945365"/>
    <w:rsid w:val="00947BCF"/>
    <w:rsid w:val="0095146C"/>
    <w:rsid w:val="00972A03"/>
    <w:rsid w:val="00985B43"/>
    <w:rsid w:val="009941B1"/>
    <w:rsid w:val="009C4D4A"/>
    <w:rsid w:val="009D7F1C"/>
    <w:rsid w:val="009D7F78"/>
    <w:rsid w:val="009E1B14"/>
    <w:rsid w:val="009F1180"/>
    <w:rsid w:val="009F7C91"/>
    <w:rsid w:val="00A14E0C"/>
    <w:rsid w:val="00A30DDF"/>
    <w:rsid w:val="00A34F61"/>
    <w:rsid w:val="00A37023"/>
    <w:rsid w:val="00A373D8"/>
    <w:rsid w:val="00A44E97"/>
    <w:rsid w:val="00A4513B"/>
    <w:rsid w:val="00A5214F"/>
    <w:rsid w:val="00A600D5"/>
    <w:rsid w:val="00A61D82"/>
    <w:rsid w:val="00A62490"/>
    <w:rsid w:val="00A632E1"/>
    <w:rsid w:val="00A749D8"/>
    <w:rsid w:val="00A82A3A"/>
    <w:rsid w:val="00AA0002"/>
    <w:rsid w:val="00AA2CF2"/>
    <w:rsid w:val="00AA6DA9"/>
    <w:rsid w:val="00AA7880"/>
    <w:rsid w:val="00AC1675"/>
    <w:rsid w:val="00AC57AE"/>
    <w:rsid w:val="00AC666F"/>
    <w:rsid w:val="00AF2305"/>
    <w:rsid w:val="00AF579C"/>
    <w:rsid w:val="00AF636F"/>
    <w:rsid w:val="00AF79EB"/>
    <w:rsid w:val="00B005DF"/>
    <w:rsid w:val="00B071F0"/>
    <w:rsid w:val="00B11438"/>
    <w:rsid w:val="00B1759E"/>
    <w:rsid w:val="00B63276"/>
    <w:rsid w:val="00B635B5"/>
    <w:rsid w:val="00B6787E"/>
    <w:rsid w:val="00B71ED9"/>
    <w:rsid w:val="00B81F13"/>
    <w:rsid w:val="00B85D1C"/>
    <w:rsid w:val="00B92D93"/>
    <w:rsid w:val="00B92EC6"/>
    <w:rsid w:val="00B95CB4"/>
    <w:rsid w:val="00BA269E"/>
    <w:rsid w:val="00BA2884"/>
    <w:rsid w:val="00BA620A"/>
    <w:rsid w:val="00BA6542"/>
    <w:rsid w:val="00BB6C0E"/>
    <w:rsid w:val="00BC115C"/>
    <w:rsid w:val="00BC2D2B"/>
    <w:rsid w:val="00BD49B2"/>
    <w:rsid w:val="00BE5D15"/>
    <w:rsid w:val="00BF36FE"/>
    <w:rsid w:val="00BF43B8"/>
    <w:rsid w:val="00BF50F5"/>
    <w:rsid w:val="00BF5425"/>
    <w:rsid w:val="00C005F7"/>
    <w:rsid w:val="00C15C4E"/>
    <w:rsid w:val="00C175F8"/>
    <w:rsid w:val="00C176F9"/>
    <w:rsid w:val="00C35486"/>
    <w:rsid w:val="00C4244A"/>
    <w:rsid w:val="00C426FB"/>
    <w:rsid w:val="00C53D33"/>
    <w:rsid w:val="00C6032E"/>
    <w:rsid w:val="00C735C4"/>
    <w:rsid w:val="00C7402A"/>
    <w:rsid w:val="00C75216"/>
    <w:rsid w:val="00C76E5F"/>
    <w:rsid w:val="00C8240F"/>
    <w:rsid w:val="00C94617"/>
    <w:rsid w:val="00CA1AAC"/>
    <w:rsid w:val="00CB3BE8"/>
    <w:rsid w:val="00CC7501"/>
    <w:rsid w:val="00CD03B7"/>
    <w:rsid w:val="00CD27EC"/>
    <w:rsid w:val="00CD697F"/>
    <w:rsid w:val="00CD7E15"/>
    <w:rsid w:val="00CE2E09"/>
    <w:rsid w:val="00CE4EC4"/>
    <w:rsid w:val="00D03FC9"/>
    <w:rsid w:val="00D04DC6"/>
    <w:rsid w:val="00D06881"/>
    <w:rsid w:val="00D10D8D"/>
    <w:rsid w:val="00D116D3"/>
    <w:rsid w:val="00D17830"/>
    <w:rsid w:val="00D21A75"/>
    <w:rsid w:val="00D30142"/>
    <w:rsid w:val="00D4267A"/>
    <w:rsid w:val="00D46159"/>
    <w:rsid w:val="00D47896"/>
    <w:rsid w:val="00D630C2"/>
    <w:rsid w:val="00D6412E"/>
    <w:rsid w:val="00D71D7E"/>
    <w:rsid w:val="00D81C3E"/>
    <w:rsid w:val="00D8758F"/>
    <w:rsid w:val="00D90EAD"/>
    <w:rsid w:val="00D9101B"/>
    <w:rsid w:val="00D93A11"/>
    <w:rsid w:val="00D96C72"/>
    <w:rsid w:val="00DA0731"/>
    <w:rsid w:val="00DB1BF0"/>
    <w:rsid w:val="00DB26A1"/>
    <w:rsid w:val="00DB6DBD"/>
    <w:rsid w:val="00DC16C6"/>
    <w:rsid w:val="00DC443A"/>
    <w:rsid w:val="00DD0D51"/>
    <w:rsid w:val="00DD2956"/>
    <w:rsid w:val="00DD29D8"/>
    <w:rsid w:val="00DD5184"/>
    <w:rsid w:val="00DD76B4"/>
    <w:rsid w:val="00DE150F"/>
    <w:rsid w:val="00DE1F43"/>
    <w:rsid w:val="00DF6A68"/>
    <w:rsid w:val="00DF7FBF"/>
    <w:rsid w:val="00E00861"/>
    <w:rsid w:val="00E016AC"/>
    <w:rsid w:val="00E0349F"/>
    <w:rsid w:val="00E05139"/>
    <w:rsid w:val="00E11015"/>
    <w:rsid w:val="00E14648"/>
    <w:rsid w:val="00E22129"/>
    <w:rsid w:val="00E25E27"/>
    <w:rsid w:val="00E27210"/>
    <w:rsid w:val="00E3634E"/>
    <w:rsid w:val="00E37277"/>
    <w:rsid w:val="00E437BA"/>
    <w:rsid w:val="00E6724B"/>
    <w:rsid w:val="00E70D35"/>
    <w:rsid w:val="00EA4AE9"/>
    <w:rsid w:val="00EB3274"/>
    <w:rsid w:val="00EB4210"/>
    <w:rsid w:val="00EC5196"/>
    <w:rsid w:val="00EE3CA2"/>
    <w:rsid w:val="00EE530E"/>
    <w:rsid w:val="00EE7CCB"/>
    <w:rsid w:val="00EF7FE9"/>
    <w:rsid w:val="00F00224"/>
    <w:rsid w:val="00F0264F"/>
    <w:rsid w:val="00F07152"/>
    <w:rsid w:val="00F12DB3"/>
    <w:rsid w:val="00F204ED"/>
    <w:rsid w:val="00F31A67"/>
    <w:rsid w:val="00F3700C"/>
    <w:rsid w:val="00F43B49"/>
    <w:rsid w:val="00F54DDA"/>
    <w:rsid w:val="00F77D05"/>
    <w:rsid w:val="00F80401"/>
    <w:rsid w:val="00F81D49"/>
    <w:rsid w:val="00F87E5B"/>
    <w:rsid w:val="00F91D0D"/>
    <w:rsid w:val="00FA398C"/>
    <w:rsid w:val="00FA3DDF"/>
    <w:rsid w:val="00FA6978"/>
    <w:rsid w:val="00FB2E9A"/>
    <w:rsid w:val="00FD62A6"/>
    <w:rsid w:val="00FE2383"/>
    <w:rsid w:val="00FE6779"/>
    <w:rsid w:val="00FE7E4B"/>
    <w:rsid w:val="00FF1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2A395D56"/>
  <w15:chartTrackingRefBased/>
  <w15:docId w15:val="{19C3232B-DFCA-4A38-820A-DB3253BD6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E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E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F0E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E1D"/>
    <w:rPr>
      <w:rFonts w:ascii="Segoe UI" w:hAnsi="Segoe UI" w:cs="Segoe UI"/>
      <w:sz w:val="18"/>
      <w:szCs w:val="18"/>
    </w:rPr>
  </w:style>
  <w:style w:type="paragraph" w:styleId="ListParagraph">
    <w:name w:val="List Paragraph"/>
    <w:basedOn w:val="Normal"/>
    <w:uiPriority w:val="34"/>
    <w:qFormat/>
    <w:rsid w:val="00A82A3A"/>
    <w:pPr>
      <w:ind w:left="720"/>
      <w:contextualSpacing/>
    </w:pPr>
  </w:style>
  <w:style w:type="paragraph" w:styleId="Header">
    <w:name w:val="header"/>
    <w:basedOn w:val="Normal"/>
    <w:link w:val="HeaderChar"/>
    <w:uiPriority w:val="99"/>
    <w:unhideWhenUsed/>
    <w:rsid w:val="00A82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A3A"/>
  </w:style>
  <w:style w:type="paragraph" w:styleId="Footer">
    <w:name w:val="footer"/>
    <w:basedOn w:val="Normal"/>
    <w:link w:val="FooterChar"/>
    <w:uiPriority w:val="99"/>
    <w:unhideWhenUsed/>
    <w:rsid w:val="00A82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A3A"/>
  </w:style>
  <w:style w:type="character" w:styleId="Hyperlink">
    <w:name w:val="Hyperlink"/>
    <w:basedOn w:val="DefaultParagraphFont"/>
    <w:uiPriority w:val="99"/>
    <w:semiHidden/>
    <w:unhideWhenUsed/>
    <w:rsid w:val="00215B5B"/>
    <w:rPr>
      <w:color w:val="0000FF"/>
      <w:u w:val="single"/>
    </w:rPr>
  </w:style>
  <w:style w:type="paragraph" w:styleId="Bibliography">
    <w:name w:val="Bibliography"/>
    <w:basedOn w:val="Normal"/>
    <w:next w:val="Normal"/>
    <w:uiPriority w:val="37"/>
    <w:unhideWhenUsed/>
    <w:rsid w:val="00B92EC6"/>
  </w:style>
  <w:style w:type="table" w:styleId="TableGrid">
    <w:name w:val="Table Grid"/>
    <w:basedOn w:val="TableNormal"/>
    <w:uiPriority w:val="39"/>
    <w:rsid w:val="005A22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gp1paratext">
    <w:name w:val="legp1paratext"/>
    <w:basedOn w:val="Normal"/>
    <w:rsid w:val="004340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listtextstandard">
    <w:name w:val="leglisttextstandard"/>
    <w:basedOn w:val="Normal"/>
    <w:rsid w:val="004340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p2paratext">
    <w:name w:val="legp2paratext"/>
    <w:basedOn w:val="Normal"/>
    <w:rsid w:val="00E3634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631478">
      <w:bodyDiv w:val="1"/>
      <w:marLeft w:val="0"/>
      <w:marRight w:val="0"/>
      <w:marTop w:val="0"/>
      <w:marBottom w:val="0"/>
      <w:divBdr>
        <w:top w:val="none" w:sz="0" w:space="0" w:color="auto"/>
        <w:left w:val="none" w:sz="0" w:space="0" w:color="auto"/>
        <w:bottom w:val="none" w:sz="0" w:space="0" w:color="auto"/>
        <w:right w:val="none" w:sz="0" w:space="0" w:color="auto"/>
      </w:divBdr>
    </w:div>
    <w:div w:id="121191416">
      <w:bodyDiv w:val="1"/>
      <w:marLeft w:val="0"/>
      <w:marRight w:val="0"/>
      <w:marTop w:val="0"/>
      <w:marBottom w:val="0"/>
      <w:divBdr>
        <w:top w:val="none" w:sz="0" w:space="0" w:color="auto"/>
        <w:left w:val="none" w:sz="0" w:space="0" w:color="auto"/>
        <w:bottom w:val="none" w:sz="0" w:space="0" w:color="auto"/>
        <w:right w:val="none" w:sz="0" w:space="0" w:color="auto"/>
      </w:divBdr>
    </w:div>
    <w:div w:id="165873274">
      <w:bodyDiv w:val="1"/>
      <w:marLeft w:val="0"/>
      <w:marRight w:val="0"/>
      <w:marTop w:val="0"/>
      <w:marBottom w:val="0"/>
      <w:divBdr>
        <w:top w:val="none" w:sz="0" w:space="0" w:color="auto"/>
        <w:left w:val="none" w:sz="0" w:space="0" w:color="auto"/>
        <w:bottom w:val="none" w:sz="0" w:space="0" w:color="auto"/>
        <w:right w:val="none" w:sz="0" w:space="0" w:color="auto"/>
      </w:divBdr>
    </w:div>
    <w:div w:id="174618092">
      <w:bodyDiv w:val="1"/>
      <w:marLeft w:val="0"/>
      <w:marRight w:val="0"/>
      <w:marTop w:val="0"/>
      <w:marBottom w:val="0"/>
      <w:divBdr>
        <w:top w:val="none" w:sz="0" w:space="0" w:color="auto"/>
        <w:left w:val="none" w:sz="0" w:space="0" w:color="auto"/>
        <w:bottom w:val="none" w:sz="0" w:space="0" w:color="auto"/>
        <w:right w:val="none" w:sz="0" w:space="0" w:color="auto"/>
      </w:divBdr>
    </w:div>
    <w:div w:id="537814140">
      <w:bodyDiv w:val="1"/>
      <w:marLeft w:val="0"/>
      <w:marRight w:val="0"/>
      <w:marTop w:val="0"/>
      <w:marBottom w:val="0"/>
      <w:divBdr>
        <w:top w:val="none" w:sz="0" w:space="0" w:color="auto"/>
        <w:left w:val="none" w:sz="0" w:space="0" w:color="auto"/>
        <w:bottom w:val="none" w:sz="0" w:space="0" w:color="auto"/>
        <w:right w:val="none" w:sz="0" w:space="0" w:color="auto"/>
      </w:divBdr>
    </w:div>
    <w:div w:id="538250986">
      <w:bodyDiv w:val="1"/>
      <w:marLeft w:val="0"/>
      <w:marRight w:val="0"/>
      <w:marTop w:val="0"/>
      <w:marBottom w:val="0"/>
      <w:divBdr>
        <w:top w:val="none" w:sz="0" w:space="0" w:color="auto"/>
        <w:left w:val="none" w:sz="0" w:space="0" w:color="auto"/>
        <w:bottom w:val="none" w:sz="0" w:space="0" w:color="auto"/>
        <w:right w:val="none" w:sz="0" w:space="0" w:color="auto"/>
      </w:divBdr>
    </w:div>
    <w:div w:id="545533334">
      <w:bodyDiv w:val="1"/>
      <w:marLeft w:val="0"/>
      <w:marRight w:val="0"/>
      <w:marTop w:val="0"/>
      <w:marBottom w:val="0"/>
      <w:divBdr>
        <w:top w:val="none" w:sz="0" w:space="0" w:color="auto"/>
        <w:left w:val="none" w:sz="0" w:space="0" w:color="auto"/>
        <w:bottom w:val="none" w:sz="0" w:space="0" w:color="auto"/>
        <w:right w:val="none" w:sz="0" w:space="0" w:color="auto"/>
      </w:divBdr>
    </w:div>
    <w:div w:id="554897435">
      <w:bodyDiv w:val="1"/>
      <w:marLeft w:val="0"/>
      <w:marRight w:val="0"/>
      <w:marTop w:val="0"/>
      <w:marBottom w:val="0"/>
      <w:divBdr>
        <w:top w:val="none" w:sz="0" w:space="0" w:color="auto"/>
        <w:left w:val="none" w:sz="0" w:space="0" w:color="auto"/>
        <w:bottom w:val="none" w:sz="0" w:space="0" w:color="auto"/>
        <w:right w:val="none" w:sz="0" w:space="0" w:color="auto"/>
      </w:divBdr>
    </w:div>
    <w:div w:id="946734674">
      <w:bodyDiv w:val="1"/>
      <w:marLeft w:val="0"/>
      <w:marRight w:val="0"/>
      <w:marTop w:val="0"/>
      <w:marBottom w:val="0"/>
      <w:divBdr>
        <w:top w:val="none" w:sz="0" w:space="0" w:color="auto"/>
        <w:left w:val="none" w:sz="0" w:space="0" w:color="auto"/>
        <w:bottom w:val="none" w:sz="0" w:space="0" w:color="auto"/>
        <w:right w:val="none" w:sz="0" w:space="0" w:color="auto"/>
      </w:divBdr>
    </w:div>
    <w:div w:id="1051881309">
      <w:bodyDiv w:val="1"/>
      <w:marLeft w:val="0"/>
      <w:marRight w:val="0"/>
      <w:marTop w:val="0"/>
      <w:marBottom w:val="0"/>
      <w:divBdr>
        <w:top w:val="none" w:sz="0" w:space="0" w:color="auto"/>
        <w:left w:val="none" w:sz="0" w:space="0" w:color="auto"/>
        <w:bottom w:val="none" w:sz="0" w:space="0" w:color="auto"/>
        <w:right w:val="none" w:sz="0" w:space="0" w:color="auto"/>
      </w:divBdr>
    </w:div>
    <w:div w:id="1098255992">
      <w:bodyDiv w:val="1"/>
      <w:marLeft w:val="0"/>
      <w:marRight w:val="0"/>
      <w:marTop w:val="0"/>
      <w:marBottom w:val="0"/>
      <w:divBdr>
        <w:top w:val="none" w:sz="0" w:space="0" w:color="auto"/>
        <w:left w:val="none" w:sz="0" w:space="0" w:color="auto"/>
        <w:bottom w:val="none" w:sz="0" w:space="0" w:color="auto"/>
        <w:right w:val="none" w:sz="0" w:space="0" w:color="auto"/>
      </w:divBdr>
    </w:div>
    <w:div w:id="1223254242">
      <w:bodyDiv w:val="1"/>
      <w:marLeft w:val="0"/>
      <w:marRight w:val="0"/>
      <w:marTop w:val="0"/>
      <w:marBottom w:val="0"/>
      <w:divBdr>
        <w:top w:val="none" w:sz="0" w:space="0" w:color="auto"/>
        <w:left w:val="none" w:sz="0" w:space="0" w:color="auto"/>
        <w:bottom w:val="none" w:sz="0" w:space="0" w:color="auto"/>
        <w:right w:val="none" w:sz="0" w:space="0" w:color="auto"/>
      </w:divBdr>
      <w:divsChild>
        <w:div w:id="622730509">
          <w:marLeft w:val="0"/>
          <w:marRight w:val="0"/>
          <w:marTop w:val="0"/>
          <w:marBottom w:val="0"/>
          <w:divBdr>
            <w:top w:val="none" w:sz="0" w:space="0" w:color="auto"/>
            <w:left w:val="none" w:sz="0" w:space="0" w:color="auto"/>
            <w:bottom w:val="none" w:sz="0" w:space="0" w:color="auto"/>
            <w:right w:val="none" w:sz="0" w:space="0" w:color="auto"/>
          </w:divBdr>
          <w:divsChild>
            <w:div w:id="1059748717">
              <w:marLeft w:val="0"/>
              <w:marRight w:val="0"/>
              <w:marTop w:val="0"/>
              <w:marBottom w:val="0"/>
              <w:divBdr>
                <w:top w:val="none" w:sz="0" w:space="0" w:color="auto"/>
                <w:left w:val="none" w:sz="0" w:space="0" w:color="auto"/>
                <w:bottom w:val="none" w:sz="0" w:space="0" w:color="auto"/>
                <w:right w:val="none" w:sz="0" w:space="0" w:color="auto"/>
              </w:divBdr>
              <w:divsChild>
                <w:div w:id="1573848605">
                  <w:marLeft w:val="0"/>
                  <w:marRight w:val="0"/>
                  <w:marTop w:val="0"/>
                  <w:marBottom w:val="0"/>
                  <w:divBdr>
                    <w:top w:val="none" w:sz="0" w:space="0" w:color="auto"/>
                    <w:left w:val="none" w:sz="0" w:space="0" w:color="auto"/>
                    <w:bottom w:val="none" w:sz="0" w:space="0" w:color="auto"/>
                    <w:right w:val="none" w:sz="0" w:space="0" w:color="auto"/>
                  </w:divBdr>
                </w:div>
                <w:div w:id="22846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902655">
          <w:marLeft w:val="0"/>
          <w:marRight w:val="0"/>
          <w:marTop w:val="0"/>
          <w:marBottom w:val="0"/>
          <w:divBdr>
            <w:top w:val="none" w:sz="0" w:space="0" w:color="auto"/>
            <w:left w:val="none" w:sz="0" w:space="0" w:color="auto"/>
            <w:bottom w:val="none" w:sz="0" w:space="0" w:color="auto"/>
            <w:right w:val="none" w:sz="0" w:space="0" w:color="auto"/>
          </w:divBdr>
          <w:divsChild>
            <w:div w:id="1651054412">
              <w:marLeft w:val="0"/>
              <w:marRight w:val="0"/>
              <w:marTop w:val="0"/>
              <w:marBottom w:val="0"/>
              <w:divBdr>
                <w:top w:val="none" w:sz="0" w:space="0" w:color="auto"/>
                <w:left w:val="none" w:sz="0" w:space="0" w:color="auto"/>
                <w:bottom w:val="none" w:sz="0" w:space="0" w:color="auto"/>
                <w:right w:val="none" w:sz="0" w:space="0" w:color="auto"/>
              </w:divBdr>
              <w:divsChild>
                <w:div w:id="482040254">
                  <w:marLeft w:val="0"/>
                  <w:marRight w:val="0"/>
                  <w:marTop w:val="0"/>
                  <w:marBottom w:val="0"/>
                  <w:divBdr>
                    <w:top w:val="none" w:sz="0" w:space="0" w:color="auto"/>
                    <w:left w:val="none" w:sz="0" w:space="0" w:color="auto"/>
                    <w:bottom w:val="none" w:sz="0" w:space="0" w:color="auto"/>
                    <w:right w:val="none" w:sz="0" w:space="0" w:color="auto"/>
                  </w:divBdr>
                </w:div>
                <w:div w:id="161547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983819">
      <w:bodyDiv w:val="1"/>
      <w:marLeft w:val="0"/>
      <w:marRight w:val="0"/>
      <w:marTop w:val="0"/>
      <w:marBottom w:val="0"/>
      <w:divBdr>
        <w:top w:val="none" w:sz="0" w:space="0" w:color="auto"/>
        <w:left w:val="none" w:sz="0" w:space="0" w:color="auto"/>
        <w:bottom w:val="none" w:sz="0" w:space="0" w:color="auto"/>
        <w:right w:val="none" w:sz="0" w:space="0" w:color="auto"/>
      </w:divBdr>
    </w:div>
    <w:div w:id="1279604635">
      <w:bodyDiv w:val="1"/>
      <w:marLeft w:val="0"/>
      <w:marRight w:val="0"/>
      <w:marTop w:val="0"/>
      <w:marBottom w:val="0"/>
      <w:divBdr>
        <w:top w:val="none" w:sz="0" w:space="0" w:color="auto"/>
        <w:left w:val="none" w:sz="0" w:space="0" w:color="auto"/>
        <w:bottom w:val="none" w:sz="0" w:space="0" w:color="auto"/>
        <w:right w:val="none" w:sz="0" w:space="0" w:color="auto"/>
      </w:divBdr>
    </w:div>
    <w:div w:id="1292904477">
      <w:bodyDiv w:val="1"/>
      <w:marLeft w:val="0"/>
      <w:marRight w:val="0"/>
      <w:marTop w:val="0"/>
      <w:marBottom w:val="0"/>
      <w:divBdr>
        <w:top w:val="none" w:sz="0" w:space="0" w:color="auto"/>
        <w:left w:val="none" w:sz="0" w:space="0" w:color="auto"/>
        <w:bottom w:val="none" w:sz="0" w:space="0" w:color="auto"/>
        <w:right w:val="none" w:sz="0" w:space="0" w:color="auto"/>
      </w:divBdr>
    </w:div>
    <w:div w:id="1303845126">
      <w:bodyDiv w:val="1"/>
      <w:marLeft w:val="0"/>
      <w:marRight w:val="0"/>
      <w:marTop w:val="0"/>
      <w:marBottom w:val="0"/>
      <w:divBdr>
        <w:top w:val="none" w:sz="0" w:space="0" w:color="auto"/>
        <w:left w:val="none" w:sz="0" w:space="0" w:color="auto"/>
        <w:bottom w:val="none" w:sz="0" w:space="0" w:color="auto"/>
        <w:right w:val="none" w:sz="0" w:space="0" w:color="auto"/>
      </w:divBdr>
      <w:divsChild>
        <w:div w:id="1773741857">
          <w:marLeft w:val="0"/>
          <w:marRight w:val="0"/>
          <w:marTop w:val="0"/>
          <w:marBottom w:val="0"/>
          <w:divBdr>
            <w:top w:val="none" w:sz="0" w:space="0" w:color="auto"/>
            <w:left w:val="none" w:sz="0" w:space="0" w:color="auto"/>
            <w:bottom w:val="none" w:sz="0" w:space="0" w:color="auto"/>
            <w:right w:val="none" w:sz="0" w:space="0" w:color="auto"/>
          </w:divBdr>
          <w:divsChild>
            <w:div w:id="703406165">
              <w:marLeft w:val="0"/>
              <w:marRight w:val="0"/>
              <w:marTop w:val="0"/>
              <w:marBottom w:val="0"/>
              <w:divBdr>
                <w:top w:val="none" w:sz="0" w:space="0" w:color="auto"/>
                <w:left w:val="none" w:sz="0" w:space="0" w:color="auto"/>
                <w:bottom w:val="none" w:sz="0" w:space="0" w:color="auto"/>
                <w:right w:val="none" w:sz="0" w:space="0" w:color="auto"/>
              </w:divBdr>
              <w:divsChild>
                <w:div w:id="1746566418">
                  <w:marLeft w:val="0"/>
                  <w:marRight w:val="0"/>
                  <w:marTop w:val="0"/>
                  <w:marBottom w:val="0"/>
                  <w:divBdr>
                    <w:top w:val="none" w:sz="0" w:space="0" w:color="auto"/>
                    <w:left w:val="none" w:sz="0" w:space="0" w:color="auto"/>
                    <w:bottom w:val="none" w:sz="0" w:space="0" w:color="auto"/>
                    <w:right w:val="none" w:sz="0" w:space="0" w:color="auto"/>
                  </w:divBdr>
                </w:div>
                <w:div w:id="118359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92883">
          <w:marLeft w:val="0"/>
          <w:marRight w:val="0"/>
          <w:marTop w:val="0"/>
          <w:marBottom w:val="0"/>
          <w:divBdr>
            <w:top w:val="none" w:sz="0" w:space="0" w:color="auto"/>
            <w:left w:val="none" w:sz="0" w:space="0" w:color="auto"/>
            <w:bottom w:val="none" w:sz="0" w:space="0" w:color="auto"/>
            <w:right w:val="none" w:sz="0" w:space="0" w:color="auto"/>
          </w:divBdr>
          <w:divsChild>
            <w:div w:id="1364935715">
              <w:marLeft w:val="0"/>
              <w:marRight w:val="0"/>
              <w:marTop w:val="0"/>
              <w:marBottom w:val="0"/>
              <w:divBdr>
                <w:top w:val="none" w:sz="0" w:space="0" w:color="auto"/>
                <w:left w:val="none" w:sz="0" w:space="0" w:color="auto"/>
                <w:bottom w:val="none" w:sz="0" w:space="0" w:color="auto"/>
                <w:right w:val="none" w:sz="0" w:space="0" w:color="auto"/>
              </w:divBdr>
              <w:divsChild>
                <w:div w:id="695037660">
                  <w:marLeft w:val="0"/>
                  <w:marRight w:val="0"/>
                  <w:marTop w:val="0"/>
                  <w:marBottom w:val="0"/>
                  <w:divBdr>
                    <w:top w:val="none" w:sz="0" w:space="0" w:color="auto"/>
                    <w:left w:val="none" w:sz="0" w:space="0" w:color="auto"/>
                    <w:bottom w:val="none" w:sz="0" w:space="0" w:color="auto"/>
                    <w:right w:val="none" w:sz="0" w:space="0" w:color="auto"/>
                  </w:divBdr>
                </w:div>
                <w:div w:id="666640040">
                  <w:marLeft w:val="0"/>
                  <w:marRight w:val="0"/>
                  <w:marTop w:val="0"/>
                  <w:marBottom w:val="0"/>
                  <w:divBdr>
                    <w:top w:val="none" w:sz="0" w:space="0" w:color="auto"/>
                    <w:left w:val="none" w:sz="0" w:space="0" w:color="auto"/>
                    <w:bottom w:val="none" w:sz="0" w:space="0" w:color="auto"/>
                    <w:right w:val="none" w:sz="0" w:space="0" w:color="auto"/>
                  </w:divBdr>
                </w:div>
                <w:div w:id="471868458">
                  <w:marLeft w:val="0"/>
                  <w:marRight w:val="0"/>
                  <w:marTop w:val="0"/>
                  <w:marBottom w:val="0"/>
                  <w:divBdr>
                    <w:top w:val="none" w:sz="0" w:space="0" w:color="auto"/>
                    <w:left w:val="none" w:sz="0" w:space="0" w:color="auto"/>
                    <w:bottom w:val="none" w:sz="0" w:space="0" w:color="auto"/>
                    <w:right w:val="none" w:sz="0" w:space="0" w:color="auto"/>
                  </w:divBdr>
                </w:div>
                <w:div w:id="1956401934">
                  <w:marLeft w:val="0"/>
                  <w:marRight w:val="0"/>
                  <w:marTop w:val="0"/>
                  <w:marBottom w:val="0"/>
                  <w:divBdr>
                    <w:top w:val="none" w:sz="0" w:space="0" w:color="auto"/>
                    <w:left w:val="none" w:sz="0" w:space="0" w:color="auto"/>
                    <w:bottom w:val="none" w:sz="0" w:space="0" w:color="auto"/>
                    <w:right w:val="none" w:sz="0" w:space="0" w:color="auto"/>
                  </w:divBdr>
                </w:div>
                <w:div w:id="146823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394537">
      <w:bodyDiv w:val="1"/>
      <w:marLeft w:val="0"/>
      <w:marRight w:val="0"/>
      <w:marTop w:val="0"/>
      <w:marBottom w:val="0"/>
      <w:divBdr>
        <w:top w:val="none" w:sz="0" w:space="0" w:color="auto"/>
        <w:left w:val="none" w:sz="0" w:space="0" w:color="auto"/>
        <w:bottom w:val="none" w:sz="0" w:space="0" w:color="auto"/>
        <w:right w:val="none" w:sz="0" w:space="0" w:color="auto"/>
      </w:divBdr>
    </w:div>
    <w:div w:id="1330602436">
      <w:bodyDiv w:val="1"/>
      <w:marLeft w:val="0"/>
      <w:marRight w:val="0"/>
      <w:marTop w:val="0"/>
      <w:marBottom w:val="0"/>
      <w:divBdr>
        <w:top w:val="none" w:sz="0" w:space="0" w:color="auto"/>
        <w:left w:val="none" w:sz="0" w:space="0" w:color="auto"/>
        <w:bottom w:val="none" w:sz="0" w:space="0" w:color="auto"/>
        <w:right w:val="none" w:sz="0" w:space="0" w:color="auto"/>
      </w:divBdr>
    </w:div>
    <w:div w:id="1355956217">
      <w:bodyDiv w:val="1"/>
      <w:marLeft w:val="0"/>
      <w:marRight w:val="0"/>
      <w:marTop w:val="0"/>
      <w:marBottom w:val="0"/>
      <w:divBdr>
        <w:top w:val="none" w:sz="0" w:space="0" w:color="auto"/>
        <w:left w:val="none" w:sz="0" w:space="0" w:color="auto"/>
        <w:bottom w:val="none" w:sz="0" w:space="0" w:color="auto"/>
        <w:right w:val="none" w:sz="0" w:space="0" w:color="auto"/>
      </w:divBdr>
    </w:div>
    <w:div w:id="1477255815">
      <w:bodyDiv w:val="1"/>
      <w:marLeft w:val="0"/>
      <w:marRight w:val="0"/>
      <w:marTop w:val="0"/>
      <w:marBottom w:val="0"/>
      <w:divBdr>
        <w:top w:val="none" w:sz="0" w:space="0" w:color="auto"/>
        <w:left w:val="none" w:sz="0" w:space="0" w:color="auto"/>
        <w:bottom w:val="none" w:sz="0" w:space="0" w:color="auto"/>
        <w:right w:val="none" w:sz="0" w:space="0" w:color="auto"/>
      </w:divBdr>
    </w:div>
    <w:div w:id="1539009502">
      <w:bodyDiv w:val="1"/>
      <w:marLeft w:val="0"/>
      <w:marRight w:val="0"/>
      <w:marTop w:val="0"/>
      <w:marBottom w:val="0"/>
      <w:divBdr>
        <w:top w:val="none" w:sz="0" w:space="0" w:color="auto"/>
        <w:left w:val="none" w:sz="0" w:space="0" w:color="auto"/>
        <w:bottom w:val="none" w:sz="0" w:space="0" w:color="auto"/>
        <w:right w:val="none" w:sz="0" w:space="0" w:color="auto"/>
      </w:divBdr>
    </w:div>
    <w:div w:id="1658847586">
      <w:bodyDiv w:val="1"/>
      <w:marLeft w:val="0"/>
      <w:marRight w:val="0"/>
      <w:marTop w:val="0"/>
      <w:marBottom w:val="0"/>
      <w:divBdr>
        <w:top w:val="none" w:sz="0" w:space="0" w:color="auto"/>
        <w:left w:val="none" w:sz="0" w:space="0" w:color="auto"/>
        <w:bottom w:val="none" w:sz="0" w:space="0" w:color="auto"/>
        <w:right w:val="none" w:sz="0" w:space="0" w:color="auto"/>
      </w:divBdr>
    </w:div>
    <w:div w:id="1708488490">
      <w:bodyDiv w:val="1"/>
      <w:marLeft w:val="0"/>
      <w:marRight w:val="0"/>
      <w:marTop w:val="0"/>
      <w:marBottom w:val="0"/>
      <w:divBdr>
        <w:top w:val="none" w:sz="0" w:space="0" w:color="auto"/>
        <w:left w:val="none" w:sz="0" w:space="0" w:color="auto"/>
        <w:bottom w:val="none" w:sz="0" w:space="0" w:color="auto"/>
        <w:right w:val="none" w:sz="0" w:space="0" w:color="auto"/>
      </w:divBdr>
    </w:div>
    <w:div w:id="1764178030">
      <w:bodyDiv w:val="1"/>
      <w:marLeft w:val="0"/>
      <w:marRight w:val="0"/>
      <w:marTop w:val="0"/>
      <w:marBottom w:val="0"/>
      <w:divBdr>
        <w:top w:val="none" w:sz="0" w:space="0" w:color="auto"/>
        <w:left w:val="none" w:sz="0" w:space="0" w:color="auto"/>
        <w:bottom w:val="none" w:sz="0" w:space="0" w:color="auto"/>
        <w:right w:val="none" w:sz="0" w:space="0" w:color="auto"/>
      </w:divBdr>
    </w:div>
    <w:div w:id="2041129923">
      <w:bodyDiv w:val="1"/>
      <w:marLeft w:val="0"/>
      <w:marRight w:val="0"/>
      <w:marTop w:val="0"/>
      <w:marBottom w:val="0"/>
      <w:divBdr>
        <w:top w:val="none" w:sz="0" w:space="0" w:color="auto"/>
        <w:left w:val="none" w:sz="0" w:space="0" w:color="auto"/>
        <w:bottom w:val="none" w:sz="0" w:space="0" w:color="auto"/>
        <w:right w:val="none" w:sz="0" w:space="0" w:color="auto"/>
      </w:divBdr>
    </w:div>
    <w:div w:id="2042052788">
      <w:bodyDiv w:val="1"/>
      <w:marLeft w:val="0"/>
      <w:marRight w:val="0"/>
      <w:marTop w:val="0"/>
      <w:marBottom w:val="0"/>
      <w:divBdr>
        <w:top w:val="none" w:sz="0" w:space="0" w:color="auto"/>
        <w:left w:val="none" w:sz="0" w:space="0" w:color="auto"/>
        <w:bottom w:val="none" w:sz="0" w:space="0" w:color="auto"/>
        <w:right w:val="none" w:sz="0" w:space="0" w:color="auto"/>
      </w:divBdr>
    </w:div>
    <w:div w:id="2091656062">
      <w:bodyDiv w:val="1"/>
      <w:marLeft w:val="0"/>
      <w:marRight w:val="0"/>
      <w:marTop w:val="0"/>
      <w:marBottom w:val="0"/>
      <w:divBdr>
        <w:top w:val="none" w:sz="0" w:space="0" w:color="auto"/>
        <w:left w:val="none" w:sz="0" w:space="0" w:color="auto"/>
        <w:bottom w:val="none" w:sz="0" w:space="0" w:color="auto"/>
        <w:right w:val="none" w:sz="0" w:space="0" w:color="auto"/>
      </w:divBdr>
    </w:div>
    <w:div w:id="2127696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GOV18</b:Tag>
    <b:SourceType>DocumentFromInternetSite</b:SourceType>
    <b:Guid>{E7FBFD6B-8EE2-4A3C-B1EE-5B56CCE601F7}</b:Guid>
    <b:Title>www.gov.uk</b:Title>
    <b:Year>2018</b:Year>
    <b:Author>
      <b:Author>
        <b:Corporate>GOV.UK</b:Corporate>
      </b:Author>
    </b:Author>
    <b:Month>May</b:Month>
    <b:YearAccessed>2020</b:YearAccessed>
    <b:MonthAccessed>03</b:MonthAccessed>
    <b:DayAccessed>29</b:DayAccessed>
    <b:URL>https://assets.publishing.service.gov.uk/government/uploads/system/uploads/attachment_data/file/719394/Waste-classification-technical-guidance-WM3.pdf</b:URL>
    <b:RefOrder>2</b:RefOrder>
  </b:Source>
  <b:Source>
    <b:Tag>Leg05</b:Tag>
    <b:SourceType>InternetSite</b:SourceType>
    <b:Guid>{39332B32-59A1-4829-A50F-381B1661F45A}</b:Guid>
    <b:Year>2005</b:Year>
    <b:YearAccessed>29</b:YearAccessed>
    <b:MonthAccessed>3</b:MonthAccessed>
    <b:DayAccessed>2020</b:DayAccessed>
    <b:URL>http://www.legislation.gov.uk/uksi/2005/895/regulation/2/made</b:URL>
    <b:Author>
      <b:Author>
        <b:Corporate>Legislation.gov.uk</b:Corporate>
      </b:Author>
    </b:Author>
    <b:RefOrder>1</b:RefOrder>
  </b:Source>
</b:Sources>
</file>

<file path=customXml/itemProps1.xml><?xml version="1.0" encoding="utf-8"?>
<ds:datastoreItem xmlns:ds="http://schemas.openxmlformats.org/officeDocument/2006/customXml" ds:itemID="{0DE10672-47F6-46C0-82D8-659354CDE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2039</TotalTime>
  <Pages>9</Pages>
  <Words>1408</Words>
  <Characters>8032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Hobson (1809857)</dc:creator>
  <cp:keywords/>
  <dc:description/>
  <cp:lastModifiedBy> </cp:lastModifiedBy>
  <cp:revision>20</cp:revision>
  <dcterms:created xsi:type="dcterms:W3CDTF">2020-03-28T20:47:00Z</dcterms:created>
  <dcterms:modified xsi:type="dcterms:W3CDTF">2020-03-30T22:55:00Z</dcterms:modified>
</cp:coreProperties>
</file>