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4A34" w:rsidRDefault="00824A34">
      <w:pPr>
        <w:spacing w:line="360" w:lineRule="auto"/>
        <w:jc w:val="both"/>
      </w:pPr>
    </w:p>
    <w:tbl>
      <w:tblPr>
        <w:tblStyle w:val="a"/>
        <w:tblW w:w="7209" w:type="dxa"/>
        <w:tblBorders>
          <w:left w:val="single" w:sz="12" w:space="0" w:color="4472C4"/>
        </w:tblBorders>
        <w:tblLayout w:type="fixed"/>
        <w:tblLook w:val="0400" w:firstRow="0" w:lastRow="0" w:firstColumn="0" w:lastColumn="0" w:noHBand="0" w:noVBand="1"/>
      </w:tblPr>
      <w:tblGrid>
        <w:gridCol w:w="7209"/>
      </w:tblGrid>
      <w:tr w:rsidR="00824A34">
        <w:tc>
          <w:tcPr>
            <w:tcW w:w="7209" w:type="dxa"/>
            <w:tcMar>
              <w:top w:w="216" w:type="dxa"/>
              <w:left w:w="115" w:type="dxa"/>
              <w:bottom w:w="216" w:type="dxa"/>
              <w:right w:w="115" w:type="dxa"/>
            </w:tcMar>
          </w:tcPr>
          <w:p w:rsidR="00824A34" w:rsidRDefault="00824A34">
            <w:pPr>
              <w:pBdr>
                <w:top w:val="nil"/>
                <w:left w:val="nil"/>
                <w:bottom w:val="nil"/>
                <w:right w:val="nil"/>
                <w:between w:val="nil"/>
              </w:pBdr>
              <w:spacing w:after="0" w:line="360" w:lineRule="auto"/>
              <w:jc w:val="both"/>
              <w:rPr>
                <w:color w:val="2F5496"/>
                <w:sz w:val="24"/>
                <w:szCs w:val="24"/>
              </w:rPr>
            </w:pPr>
          </w:p>
        </w:tc>
      </w:tr>
      <w:tr w:rsidR="00D64C41">
        <w:tc>
          <w:tcPr>
            <w:tcW w:w="7209" w:type="dxa"/>
          </w:tcPr>
          <w:p w:rsidR="00D64C41" w:rsidRDefault="00D64C41" w:rsidP="00D64C41">
            <w:pPr>
              <w:jc w:val="center"/>
              <w:rPr>
                <w:rFonts w:ascii="Times New Roman" w:hAnsi="Times New Roman" w:cs="Times New Roman"/>
                <w:sz w:val="48"/>
                <w:szCs w:val="48"/>
              </w:rPr>
            </w:pPr>
            <w:r w:rsidRPr="005D4036">
              <w:rPr>
                <w:rFonts w:ascii="Times New Roman" w:hAnsi="Times New Roman" w:cs="Times New Roman"/>
                <w:sz w:val="48"/>
                <w:szCs w:val="48"/>
              </w:rPr>
              <w:t>University of Wales Trinity Saint David</w:t>
            </w:r>
          </w:p>
          <w:p w:rsidR="00D64C41" w:rsidRDefault="00D64C41" w:rsidP="00D64C41">
            <w:pPr>
              <w:jc w:val="center"/>
              <w:rPr>
                <w:rFonts w:ascii="Times New Roman" w:hAnsi="Times New Roman" w:cs="Times New Roman"/>
                <w:sz w:val="48"/>
                <w:szCs w:val="48"/>
              </w:rPr>
            </w:pPr>
            <w:r>
              <w:rPr>
                <w:rFonts w:ascii="Times New Roman" w:hAnsi="Times New Roman" w:cs="Times New Roman"/>
                <w:sz w:val="48"/>
                <w:szCs w:val="48"/>
              </w:rPr>
              <w:t>Managing Enterprise in the 21</w:t>
            </w:r>
            <w:r>
              <w:rPr>
                <w:rFonts w:ascii="Times New Roman" w:hAnsi="Times New Roman" w:cs="Times New Roman"/>
                <w:sz w:val="48"/>
                <w:szCs w:val="48"/>
                <w:vertAlign w:val="superscript"/>
              </w:rPr>
              <w:t>st</w:t>
            </w:r>
            <w:r>
              <w:rPr>
                <w:rFonts w:ascii="Times New Roman" w:hAnsi="Times New Roman" w:cs="Times New Roman"/>
                <w:sz w:val="48"/>
                <w:szCs w:val="48"/>
              </w:rPr>
              <w:t xml:space="preserve"> Century (BMSK4006)</w:t>
            </w:r>
          </w:p>
          <w:p w:rsidR="00D64C41" w:rsidRDefault="00D64C41" w:rsidP="00D64C41">
            <w:pPr>
              <w:jc w:val="center"/>
              <w:rPr>
                <w:rFonts w:ascii="Times New Roman" w:hAnsi="Times New Roman" w:cs="Times New Roman"/>
                <w:sz w:val="48"/>
                <w:szCs w:val="48"/>
              </w:rPr>
            </w:pPr>
          </w:p>
          <w:p w:rsidR="00D64C41" w:rsidRDefault="00D64C41" w:rsidP="00D64C41">
            <w:pPr>
              <w:jc w:val="center"/>
              <w:rPr>
                <w:rFonts w:ascii="Times New Roman" w:hAnsi="Times New Roman" w:cs="Times New Roman"/>
                <w:sz w:val="48"/>
                <w:szCs w:val="48"/>
              </w:rPr>
            </w:pPr>
            <w:r>
              <w:rPr>
                <w:rFonts w:ascii="Times New Roman" w:hAnsi="Times New Roman" w:cs="Times New Roman"/>
                <w:sz w:val="48"/>
                <w:szCs w:val="48"/>
              </w:rPr>
              <w:t>Reflective Report</w:t>
            </w:r>
          </w:p>
          <w:p w:rsidR="00D64C41" w:rsidRDefault="00D64C41" w:rsidP="00D64C41">
            <w:pPr>
              <w:jc w:val="center"/>
              <w:rPr>
                <w:rFonts w:ascii="Times New Roman" w:hAnsi="Times New Roman" w:cs="Times New Roman"/>
                <w:sz w:val="36"/>
                <w:szCs w:val="36"/>
              </w:rPr>
            </w:pPr>
            <w:r>
              <w:rPr>
                <w:rFonts w:ascii="Times New Roman" w:hAnsi="Times New Roman" w:cs="Times New Roman"/>
                <w:sz w:val="36"/>
                <w:szCs w:val="36"/>
              </w:rPr>
              <w:t>Student: Gheorghe Albu 1813898</w:t>
            </w:r>
          </w:p>
          <w:p w:rsidR="00D64C41" w:rsidRDefault="00D64C41" w:rsidP="00D64C41">
            <w:pPr>
              <w:jc w:val="center"/>
              <w:rPr>
                <w:rFonts w:ascii="Times New Roman" w:hAnsi="Times New Roman" w:cs="Times New Roman"/>
                <w:sz w:val="36"/>
                <w:szCs w:val="36"/>
              </w:rPr>
            </w:pPr>
            <w:proofErr w:type="spellStart"/>
            <w:proofErr w:type="gramStart"/>
            <w:r>
              <w:rPr>
                <w:rFonts w:ascii="Times New Roman" w:hAnsi="Times New Roman" w:cs="Times New Roman"/>
                <w:sz w:val="36"/>
                <w:szCs w:val="36"/>
              </w:rPr>
              <w:t>Lecturer:Dr</w:t>
            </w:r>
            <w:proofErr w:type="spellEnd"/>
            <w:proofErr w:type="gramEnd"/>
            <w:r>
              <w:rPr>
                <w:rFonts w:ascii="Times New Roman" w:hAnsi="Times New Roman" w:cs="Times New Roman"/>
                <w:sz w:val="36"/>
                <w:szCs w:val="36"/>
              </w:rPr>
              <w:t xml:space="preserve"> </w:t>
            </w:r>
            <w:proofErr w:type="spellStart"/>
            <w:r>
              <w:rPr>
                <w:rFonts w:ascii="Times New Roman" w:hAnsi="Times New Roman" w:cs="Times New Roman"/>
                <w:sz w:val="36"/>
                <w:szCs w:val="36"/>
              </w:rPr>
              <w:t>Husam</w:t>
            </w:r>
            <w:proofErr w:type="spellEnd"/>
            <w:r>
              <w:rPr>
                <w:rFonts w:ascii="Times New Roman" w:hAnsi="Times New Roman" w:cs="Times New Roman"/>
                <w:sz w:val="36"/>
                <w:szCs w:val="36"/>
              </w:rPr>
              <w:t xml:space="preserve"> Helmi</w:t>
            </w:r>
          </w:p>
          <w:p w:rsidR="00D64C41" w:rsidRDefault="00D64C41" w:rsidP="00D64C41">
            <w:pPr>
              <w:jc w:val="center"/>
              <w:rPr>
                <w:rFonts w:ascii="Times New Roman" w:hAnsi="Times New Roman" w:cs="Times New Roman"/>
                <w:sz w:val="48"/>
                <w:szCs w:val="48"/>
              </w:rPr>
            </w:pPr>
          </w:p>
          <w:p w:rsidR="00D64C41" w:rsidRDefault="00D64C41" w:rsidP="00D64C41">
            <w:pPr>
              <w:jc w:val="center"/>
              <w:rPr>
                <w:rFonts w:ascii="Times New Roman" w:hAnsi="Times New Roman" w:cs="Times New Roman"/>
                <w:sz w:val="48"/>
                <w:szCs w:val="48"/>
              </w:rPr>
            </w:pPr>
          </w:p>
          <w:p w:rsidR="00D64C41" w:rsidRDefault="00D64C41" w:rsidP="00D64C41">
            <w:pPr>
              <w:jc w:val="center"/>
              <w:rPr>
                <w:rFonts w:ascii="Times New Roman" w:hAnsi="Times New Roman" w:cs="Times New Roman"/>
                <w:sz w:val="48"/>
                <w:szCs w:val="48"/>
              </w:rPr>
            </w:pPr>
          </w:p>
          <w:p w:rsidR="00D64C41" w:rsidRDefault="00D64C41" w:rsidP="00D64C41">
            <w:pPr>
              <w:jc w:val="center"/>
              <w:rPr>
                <w:rFonts w:ascii="Times New Roman" w:hAnsi="Times New Roman" w:cs="Times New Roman"/>
                <w:sz w:val="48"/>
                <w:szCs w:val="48"/>
              </w:rPr>
            </w:pPr>
          </w:p>
          <w:p w:rsidR="00D64C41" w:rsidRPr="00D64C41" w:rsidRDefault="00D64C41" w:rsidP="00D64C41">
            <w:pPr>
              <w:jc w:val="center"/>
              <w:rPr>
                <w:rFonts w:ascii="Times New Roman" w:hAnsi="Times New Roman" w:cs="Times New Roman"/>
                <w:sz w:val="24"/>
                <w:szCs w:val="24"/>
              </w:rPr>
            </w:pPr>
            <w:r>
              <w:rPr>
                <w:rFonts w:ascii="Times New Roman" w:hAnsi="Times New Roman" w:cs="Times New Roman"/>
                <w:sz w:val="24"/>
                <w:szCs w:val="24"/>
              </w:rPr>
              <w:t xml:space="preserve">    </w:t>
            </w:r>
            <w:bookmarkStart w:id="0" w:name="_GoBack"/>
            <w:bookmarkEnd w:id="0"/>
            <w:r w:rsidRPr="00D64C41">
              <w:rPr>
                <w:rFonts w:ascii="Times New Roman" w:hAnsi="Times New Roman" w:cs="Times New Roman"/>
                <w:sz w:val="24"/>
                <w:szCs w:val="24"/>
              </w:rPr>
              <w:t>London 2019</w:t>
            </w:r>
          </w:p>
        </w:tc>
      </w:tr>
      <w:tr w:rsidR="00D64C41">
        <w:tc>
          <w:tcPr>
            <w:tcW w:w="7209" w:type="dxa"/>
            <w:tcMar>
              <w:top w:w="216" w:type="dxa"/>
              <w:left w:w="115" w:type="dxa"/>
              <w:bottom w:w="216" w:type="dxa"/>
              <w:right w:w="115" w:type="dxa"/>
            </w:tcMar>
          </w:tcPr>
          <w:p w:rsidR="00D64C41" w:rsidRPr="005D4036" w:rsidRDefault="00D64C41" w:rsidP="00D64C41">
            <w:pPr>
              <w:jc w:val="center"/>
              <w:rPr>
                <w:rFonts w:ascii="Times New Roman" w:hAnsi="Times New Roman" w:cs="Times New Roman"/>
                <w:sz w:val="48"/>
                <w:szCs w:val="48"/>
              </w:rPr>
            </w:pPr>
          </w:p>
        </w:tc>
      </w:tr>
      <w:tr w:rsidR="00D64C41">
        <w:tc>
          <w:tcPr>
            <w:tcW w:w="7209" w:type="dxa"/>
            <w:tcMar>
              <w:top w:w="216" w:type="dxa"/>
              <w:left w:w="115" w:type="dxa"/>
              <w:bottom w:w="216" w:type="dxa"/>
              <w:right w:w="115" w:type="dxa"/>
            </w:tcMar>
          </w:tcPr>
          <w:p w:rsidR="00D64C41" w:rsidRPr="005D4036" w:rsidRDefault="00D64C41" w:rsidP="00D64C41">
            <w:pPr>
              <w:jc w:val="center"/>
              <w:rPr>
                <w:rFonts w:ascii="Times New Roman" w:hAnsi="Times New Roman" w:cs="Times New Roman"/>
                <w:sz w:val="48"/>
                <w:szCs w:val="48"/>
              </w:rPr>
            </w:pPr>
          </w:p>
        </w:tc>
      </w:tr>
    </w:tbl>
    <w:p w:rsidR="00824A34" w:rsidRDefault="0096702E">
      <w:pPr>
        <w:spacing w:line="360" w:lineRule="auto"/>
        <w:jc w:val="both"/>
        <w:rPr>
          <w:color w:val="2F5496"/>
          <w:sz w:val="32"/>
          <w:szCs w:val="32"/>
        </w:rPr>
      </w:pPr>
      <w:r>
        <w:br w:type="page"/>
      </w:r>
    </w:p>
    <w:p w:rsidR="00824A34" w:rsidRDefault="0096702E">
      <w:pPr>
        <w:keepNext/>
        <w:keepLines/>
        <w:pBdr>
          <w:top w:val="nil"/>
          <w:left w:val="nil"/>
          <w:bottom w:val="nil"/>
          <w:right w:val="nil"/>
          <w:between w:val="nil"/>
        </w:pBdr>
        <w:spacing w:before="240" w:after="0" w:line="360" w:lineRule="auto"/>
        <w:jc w:val="both"/>
        <w:rPr>
          <w:color w:val="2F5496"/>
          <w:sz w:val="32"/>
          <w:szCs w:val="32"/>
        </w:rPr>
      </w:pPr>
      <w:r>
        <w:rPr>
          <w:color w:val="2F5496"/>
          <w:sz w:val="32"/>
          <w:szCs w:val="32"/>
        </w:rPr>
        <w:lastRenderedPageBreak/>
        <w:t>Table of Contents</w:t>
      </w:r>
    </w:p>
    <w:sdt>
      <w:sdtPr>
        <w:id w:val="214786358"/>
        <w:docPartObj>
          <w:docPartGallery w:val="Table of Contents"/>
          <w:docPartUnique/>
        </w:docPartObj>
      </w:sdtPr>
      <w:sdtEndPr/>
      <w:sdtContent>
        <w:p w:rsidR="00824A34" w:rsidRDefault="0096702E">
          <w:pPr>
            <w:pBdr>
              <w:top w:val="nil"/>
              <w:left w:val="nil"/>
              <w:bottom w:val="nil"/>
              <w:right w:val="nil"/>
              <w:between w:val="nil"/>
            </w:pBdr>
            <w:tabs>
              <w:tab w:val="right" w:pos="9016"/>
            </w:tabs>
            <w:spacing w:after="100" w:line="360" w:lineRule="auto"/>
            <w:jc w:val="both"/>
            <w:rPr>
              <w:color w:val="000000"/>
            </w:rPr>
          </w:pPr>
          <w:r>
            <w:fldChar w:fldCharType="begin"/>
          </w:r>
          <w:r>
            <w:instrText xml:space="preserve"> TOC \h \u \z </w:instrText>
          </w:r>
          <w:r>
            <w:fldChar w:fldCharType="separate"/>
          </w:r>
          <w:hyperlink w:anchor="_gjdgxs">
            <w:r>
              <w:rPr>
                <w:color w:val="000000"/>
              </w:rPr>
              <w:t>Introduction</w:t>
            </w:r>
            <w:r>
              <w:rPr>
                <w:color w:val="000000"/>
              </w:rPr>
              <w:tab/>
              <w:t>2</w:t>
            </w:r>
          </w:hyperlink>
        </w:p>
        <w:p w:rsidR="00824A34" w:rsidRDefault="0096702E">
          <w:pPr>
            <w:pBdr>
              <w:top w:val="nil"/>
              <w:left w:val="nil"/>
              <w:bottom w:val="nil"/>
              <w:right w:val="nil"/>
              <w:between w:val="nil"/>
            </w:pBdr>
            <w:tabs>
              <w:tab w:val="right" w:pos="9016"/>
            </w:tabs>
            <w:spacing w:after="100" w:line="360" w:lineRule="auto"/>
            <w:jc w:val="both"/>
            <w:rPr>
              <w:color w:val="000000"/>
            </w:rPr>
          </w:pPr>
          <w:hyperlink w:anchor="_30j0zll">
            <w:r>
              <w:rPr>
                <w:color w:val="000000"/>
              </w:rPr>
              <w:t>Description</w:t>
            </w:r>
            <w:r>
              <w:rPr>
                <w:color w:val="000000"/>
              </w:rPr>
              <w:tab/>
              <w:t>2</w:t>
            </w:r>
          </w:hyperlink>
        </w:p>
        <w:p w:rsidR="00824A34" w:rsidRDefault="0096702E">
          <w:pPr>
            <w:pBdr>
              <w:top w:val="nil"/>
              <w:left w:val="nil"/>
              <w:bottom w:val="nil"/>
              <w:right w:val="nil"/>
              <w:between w:val="nil"/>
            </w:pBdr>
            <w:tabs>
              <w:tab w:val="right" w:pos="9016"/>
            </w:tabs>
            <w:spacing w:after="100" w:line="360" w:lineRule="auto"/>
            <w:jc w:val="both"/>
            <w:rPr>
              <w:color w:val="000000"/>
            </w:rPr>
          </w:pPr>
          <w:hyperlink w:anchor="_1fob9te">
            <w:r>
              <w:rPr>
                <w:color w:val="000000"/>
              </w:rPr>
              <w:t>Feelings</w:t>
            </w:r>
            <w:r>
              <w:rPr>
                <w:color w:val="000000"/>
              </w:rPr>
              <w:tab/>
              <w:t>3</w:t>
            </w:r>
          </w:hyperlink>
        </w:p>
        <w:p w:rsidR="00824A34" w:rsidRDefault="0096702E">
          <w:pPr>
            <w:pBdr>
              <w:top w:val="nil"/>
              <w:left w:val="nil"/>
              <w:bottom w:val="nil"/>
              <w:right w:val="nil"/>
              <w:between w:val="nil"/>
            </w:pBdr>
            <w:tabs>
              <w:tab w:val="right" w:pos="9016"/>
            </w:tabs>
            <w:spacing w:after="100" w:line="360" w:lineRule="auto"/>
            <w:jc w:val="both"/>
            <w:rPr>
              <w:color w:val="000000"/>
            </w:rPr>
          </w:pPr>
          <w:hyperlink w:anchor="_3znysh7">
            <w:r>
              <w:rPr>
                <w:color w:val="000000"/>
              </w:rPr>
              <w:t>Evaluation</w:t>
            </w:r>
            <w:r>
              <w:rPr>
                <w:color w:val="000000"/>
              </w:rPr>
              <w:tab/>
              <w:t>3</w:t>
            </w:r>
          </w:hyperlink>
        </w:p>
        <w:p w:rsidR="00824A34" w:rsidRDefault="0096702E">
          <w:pPr>
            <w:pBdr>
              <w:top w:val="nil"/>
              <w:left w:val="nil"/>
              <w:bottom w:val="nil"/>
              <w:right w:val="nil"/>
              <w:between w:val="nil"/>
            </w:pBdr>
            <w:tabs>
              <w:tab w:val="right" w:pos="9016"/>
            </w:tabs>
            <w:spacing w:after="100" w:line="360" w:lineRule="auto"/>
            <w:jc w:val="both"/>
            <w:rPr>
              <w:color w:val="000000"/>
            </w:rPr>
          </w:pPr>
          <w:hyperlink w:anchor="_2et92p0">
            <w:r>
              <w:rPr>
                <w:color w:val="000000"/>
              </w:rPr>
              <w:t>Analysis</w:t>
            </w:r>
            <w:r>
              <w:rPr>
                <w:color w:val="000000"/>
              </w:rPr>
              <w:tab/>
              <w:t>4</w:t>
            </w:r>
          </w:hyperlink>
        </w:p>
        <w:p w:rsidR="00824A34" w:rsidRDefault="0096702E">
          <w:pPr>
            <w:pBdr>
              <w:top w:val="nil"/>
              <w:left w:val="nil"/>
              <w:bottom w:val="nil"/>
              <w:right w:val="nil"/>
              <w:between w:val="nil"/>
            </w:pBdr>
            <w:tabs>
              <w:tab w:val="right" w:pos="9016"/>
            </w:tabs>
            <w:spacing w:after="100" w:line="360" w:lineRule="auto"/>
            <w:jc w:val="both"/>
            <w:rPr>
              <w:color w:val="000000"/>
            </w:rPr>
          </w:pPr>
          <w:hyperlink w:anchor="_1t3h5sf">
            <w:r>
              <w:t>Conclusions</w:t>
            </w:r>
          </w:hyperlink>
          <w:hyperlink w:anchor="_1t3h5sf">
            <w:r>
              <w:rPr>
                <w:color w:val="000000"/>
              </w:rPr>
              <w:tab/>
              <w:t>5</w:t>
            </w:r>
          </w:hyperlink>
        </w:p>
        <w:p w:rsidR="00824A34" w:rsidRDefault="0096702E">
          <w:pPr>
            <w:pBdr>
              <w:top w:val="nil"/>
              <w:left w:val="nil"/>
              <w:bottom w:val="nil"/>
              <w:right w:val="nil"/>
              <w:between w:val="nil"/>
            </w:pBdr>
            <w:tabs>
              <w:tab w:val="right" w:pos="9016"/>
            </w:tabs>
            <w:spacing w:after="100" w:line="360" w:lineRule="auto"/>
            <w:jc w:val="both"/>
            <w:rPr>
              <w:color w:val="000000"/>
            </w:rPr>
          </w:pPr>
          <w:hyperlink w:anchor="_tyjcwt">
            <w:r>
              <w:rPr>
                <w:color w:val="000000"/>
              </w:rPr>
              <w:t>Action Plan</w:t>
            </w:r>
            <w:r>
              <w:rPr>
                <w:color w:val="000000"/>
              </w:rPr>
              <w:tab/>
              <w:t>5</w:t>
            </w:r>
          </w:hyperlink>
        </w:p>
        <w:p w:rsidR="00824A34" w:rsidRDefault="0096702E">
          <w:pPr>
            <w:pBdr>
              <w:top w:val="nil"/>
              <w:left w:val="nil"/>
              <w:bottom w:val="nil"/>
              <w:right w:val="nil"/>
              <w:between w:val="nil"/>
            </w:pBdr>
            <w:tabs>
              <w:tab w:val="right" w:pos="9016"/>
            </w:tabs>
            <w:spacing w:after="100" w:line="360" w:lineRule="auto"/>
            <w:jc w:val="both"/>
            <w:rPr>
              <w:color w:val="000000"/>
            </w:rPr>
          </w:pPr>
          <w:hyperlink w:anchor="_3dy6vkm">
            <w:r>
              <w:rPr>
                <w:color w:val="000000"/>
              </w:rPr>
              <w:t>Bibliography</w:t>
            </w:r>
            <w:r>
              <w:rPr>
                <w:color w:val="000000"/>
              </w:rPr>
              <w:tab/>
              <w:t>6</w:t>
            </w:r>
          </w:hyperlink>
        </w:p>
        <w:p w:rsidR="00824A34" w:rsidRDefault="0096702E">
          <w:pPr>
            <w:spacing w:line="360" w:lineRule="auto"/>
            <w:jc w:val="both"/>
          </w:pPr>
          <w:r>
            <w:fldChar w:fldCharType="end"/>
          </w:r>
        </w:p>
      </w:sdtContent>
    </w:sdt>
    <w:p w:rsidR="00824A34" w:rsidRDefault="0096702E">
      <w:pPr>
        <w:spacing w:line="360" w:lineRule="auto"/>
        <w:jc w:val="both"/>
        <w:rPr>
          <w:color w:val="2F5496"/>
          <w:sz w:val="32"/>
          <w:szCs w:val="32"/>
        </w:rPr>
      </w:pPr>
      <w:r>
        <w:br w:type="page"/>
      </w:r>
    </w:p>
    <w:p w:rsidR="00824A34" w:rsidRDefault="0096702E">
      <w:pPr>
        <w:pStyle w:val="Heading1"/>
        <w:spacing w:line="360" w:lineRule="auto"/>
        <w:jc w:val="both"/>
      </w:pPr>
      <w:bookmarkStart w:id="1" w:name="_gjdgxs" w:colFirst="0" w:colLast="0"/>
      <w:bookmarkEnd w:id="1"/>
      <w:r>
        <w:lastRenderedPageBreak/>
        <w:t>Introduction</w:t>
      </w:r>
    </w:p>
    <w:p w:rsidR="00824A34" w:rsidRDefault="0096702E">
      <w:pPr>
        <w:spacing w:line="360" w:lineRule="auto"/>
        <w:jc w:val="both"/>
        <w:rPr>
          <w:sz w:val="24"/>
          <w:szCs w:val="24"/>
        </w:rPr>
      </w:pPr>
      <w:r>
        <w:rPr>
          <w:sz w:val="24"/>
          <w:szCs w:val="24"/>
        </w:rPr>
        <w:t xml:space="preserve">The purpose of this report is to reflect on the learning journey I have undertaken during the team business plan interaction. This reflective report also involved the reflection on my personal skill </w:t>
      </w:r>
      <w:r>
        <w:rPr>
          <w:sz w:val="24"/>
          <w:szCs w:val="24"/>
        </w:rPr>
        <w:t>set for self-employment.  The business was a group project, which provided me an opportunity to work in a professional setting with team. The team interaction has helped improve my employability skills. It also helped me increase my knowledge about managin</w:t>
      </w:r>
      <w:r>
        <w:rPr>
          <w:sz w:val="24"/>
          <w:szCs w:val="24"/>
        </w:rPr>
        <w:t xml:space="preserve">g enterprises in the current times. </w:t>
      </w:r>
    </w:p>
    <w:p w:rsidR="00824A34" w:rsidRDefault="0096702E">
      <w:pPr>
        <w:spacing w:line="360" w:lineRule="auto"/>
        <w:jc w:val="both"/>
        <w:rPr>
          <w:sz w:val="24"/>
          <w:szCs w:val="24"/>
        </w:rPr>
      </w:pPr>
      <w:r>
        <w:rPr>
          <w:sz w:val="24"/>
          <w:szCs w:val="24"/>
        </w:rPr>
        <w:t>In order to reflect effectively on the learning experience, Gibbs reflective model has been used. Gibbs reflection is considered a useful reflective model, which is comprised of six stages that are description, feelings, analysis, evaluation, conclusion, a</w:t>
      </w:r>
      <w:r>
        <w:rPr>
          <w:sz w:val="24"/>
          <w:szCs w:val="24"/>
        </w:rPr>
        <w:t xml:space="preserve">nd action plan (Gibbs, </w:t>
      </w:r>
      <w:proofErr w:type="gramStart"/>
      <w:r>
        <w:rPr>
          <w:sz w:val="24"/>
          <w:szCs w:val="24"/>
        </w:rPr>
        <w:t>1991 )</w:t>
      </w:r>
      <w:proofErr w:type="gramEnd"/>
      <w:r>
        <w:rPr>
          <w:sz w:val="24"/>
          <w:szCs w:val="24"/>
        </w:rPr>
        <w:t xml:space="preserve">. </w:t>
      </w:r>
    </w:p>
    <w:p w:rsidR="00824A34" w:rsidRDefault="0096702E">
      <w:pPr>
        <w:pStyle w:val="Heading1"/>
        <w:spacing w:line="360" w:lineRule="auto"/>
        <w:jc w:val="both"/>
      </w:pPr>
      <w:bookmarkStart w:id="2" w:name="_30j0zll" w:colFirst="0" w:colLast="0"/>
      <w:bookmarkEnd w:id="2"/>
      <w:r>
        <w:t>Description</w:t>
      </w:r>
    </w:p>
    <w:p w:rsidR="00824A34" w:rsidRDefault="0096702E">
      <w:pPr>
        <w:spacing w:line="360" w:lineRule="auto"/>
        <w:jc w:val="both"/>
        <w:rPr>
          <w:sz w:val="24"/>
          <w:szCs w:val="24"/>
        </w:rPr>
      </w:pPr>
      <w:r>
        <w:rPr>
          <w:sz w:val="24"/>
          <w:szCs w:val="24"/>
        </w:rPr>
        <w:t>The development of a business plan was an interesting task I performed during the module. It was a group task. In order to get familiarised with the views of each other, the group members called an initial meetin</w:t>
      </w:r>
      <w:r>
        <w:rPr>
          <w:sz w:val="24"/>
          <w:szCs w:val="24"/>
        </w:rPr>
        <w:t>g. We discussed our ideas about the business plan openly. I asked my team members to initiate the work as soon as possible and for that we have divided the responsibilities as per the preference and experience of team members. My suggestion was accepted by</w:t>
      </w:r>
      <w:r>
        <w:rPr>
          <w:sz w:val="24"/>
          <w:szCs w:val="24"/>
        </w:rPr>
        <w:t xml:space="preserve"> team members. All of them expressed their preferences and roles were assigned to the group members accordingly. In addition, I suggest my team members to take all decisions democratically and with the consensus in order to achieve effective collaboration </w:t>
      </w:r>
      <w:r>
        <w:rPr>
          <w:sz w:val="24"/>
          <w:szCs w:val="24"/>
        </w:rPr>
        <w:t>among team members. The participative approach worked for us and soon we chose the business idea. The process between the selections was exhausting as each one of us came up with their own ideas and then we tried to convince the team members for our indivi</w:t>
      </w:r>
      <w:r>
        <w:rPr>
          <w:sz w:val="24"/>
          <w:szCs w:val="24"/>
        </w:rPr>
        <w:t>dual ideas. I presented my business idea and asked my team members to let me know about the areas of improvement. They provided me some suggestions and I accepted them with open heart. Resultantly, my business idea seemed polished and well deliberated idea</w:t>
      </w:r>
      <w:r>
        <w:rPr>
          <w:sz w:val="24"/>
          <w:szCs w:val="24"/>
        </w:rPr>
        <w:t>. The team members adopted that idea and we started working on the project. During the project, there were different disagreements as well and I encourage my team members to openly point out my areas of improvement so that I can improve on my interpersonal</w:t>
      </w:r>
      <w:r>
        <w:rPr>
          <w:sz w:val="24"/>
          <w:szCs w:val="24"/>
        </w:rPr>
        <w:t xml:space="preserve"> and employability skills.  I believe that the interaction during the group project and the way decision making, scheduling, reporting, and brainstorming was undertaken in the group project was phenomenal for my </w:t>
      </w:r>
      <w:r>
        <w:rPr>
          <w:sz w:val="24"/>
          <w:szCs w:val="24"/>
        </w:rPr>
        <w:lastRenderedPageBreak/>
        <w:t xml:space="preserve">employability skills.  My </w:t>
      </w:r>
      <w:proofErr w:type="gramStart"/>
      <w:r>
        <w:rPr>
          <w:sz w:val="24"/>
          <w:szCs w:val="24"/>
        </w:rPr>
        <w:t>decision making</w:t>
      </w:r>
      <w:proofErr w:type="gramEnd"/>
      <w:r>
        <w:rPr>
          <w:sz w:val="24"/>
          <w:szCs w:val="24"/>
        </w:rPr>
        <w:t xml:space="preserve"> sk</w:t>
      </w:r>
      <w:r>
        <w:rPr>
          <w:sz w:val="24"/>
          <w:szCs w:val="24"/>
        </w:rPr>
        <w:t xml:space="preserve">ills, communication skills, planning skills, and presentation skills have improved considerably because of this project... </w:t>
      </w:r>
    </w:p>
    <w:p w:rsidR="00824A34" w:rsidRDefault="00824A34">
      <w:pPr>
        <w:spacing w:line="360" w:lineRule="auto"/>
        <w:jc w:val="both"/>
      </w:pPr>
    </w:p>
    <w:p w:rsidR="00824A34" w:rsidRDefault="0096702E">
      <w:pPr>
        <w:pStyle w:val="Heading1"/>
        <w:spacing w:line="360" w:lineRule="auto"/>
        <w:jc w:val="both"/>
      </w:pPr>
      <w:bookmarkStart w:id="3" w:name="_1fob9te" w:colFirst="0" w:colLast="0"/>
      <w:bookmarkEnd w:id="3"/>
      <w:r>
        <w:t>Feelings</w:t>
      </w:r>
    </w:p>
    <w:p w:rsidR="00824A34" w:rsidRDefault="0096702E">
      <w:pPr>
        <w:spacing w:line="360" w:lineRule="auto"/>
        <w:jc w:val="both"/>
      </w:pPr>
      <w:r>
        <w:rPr>
          <w:sz w:val="24"/>
          <w:szCs w:val="24"/>
        </w:rPr>
        <w:t>I have gone through diverse feeling through the team project. Initially, it was confusing for me to adjust with my group m</w:t>
      </w:r>
      <w:r>
        <w:rPr>
          <w:sz w:val="24"/>
          <w:szCs w:val="24"/>
        </w:rPr>
        <w:t>embers as I normally work alone. However, with the passage of time after having the initial meeting, my confidence on m y team members increase considerably. I felt relieved as well when my business idea was accepted by the team that showed their commitmen</w:t>
      </w:r>
      <w:r>
        <w:rPr>
          <w:sz w:val="24"/>
          <w:szCs w:val="24"/>
        </w:rPr>
        <w:t>t with the objective of the team project. In addition, during the project on I was always there for my team members to help them and encourage them. Everyone appreciated me for my incessant commitment with the project. The appreciation always enhanced conf</w:t>
      </w:r>
      <w:r>
        <w:rPr>
          <w:sz w:val="24"/>
          <w:szCs w:val="24"/>
        </w:rPr>
        <w:t xml:space="preserve">idence and after the completion of the project and after receiving appreciation from my team member I feel more confident and satisfied about my performance in the group project. In addition, the knowledge and understanding about enterprise management and </w:t>
      </w:r>
      <w:r>
        <w:rPr>
          <w:sz w:val="24"/>
          <w:szCs w:val="24"/>
        </w:rPr>
        <w:t>about developing a business plan helped me improve my business skills, which also helped me feel satisfied. Furthermore, due to the consistent interaction with the group members, I believe that I have considerably improved my teamwork skills and communicat</w:t>
      </w:r>
      <w:r>
        <w:rPr>
          <w:sz w:val="24"/>
          <w:szCs w:val="24"/>
        </w:rPr>
        <w:t xml:space="preserve">ion skills. Communication skills are considered important in order to have a successful career. In addition, it is also highly important for self-employability to have effective communication skills. </w:t>
      </w:r>
    </w:p>
    <w:p w:rsidR="00824A34" w:rsidRDefault="0096702E">
      <w:pPr>
        <w:pStyle w:val="Heading1"/>
        <w:spacing w:line="360" w:lineRule="auto"/>
        <w:jc w:val="both"/>
      </w:pPr>
      <w:bookmarkStart w:id="4" w:name="_3znysh7" w:colFirst="0" w:colLast="0"/>
      <w:bookmarkEnd w:id="4"/>
      <w:r>
        <w:t>Evaluation</w:t>
      </w:r>
    </w:p>
    <w:p w:rsidR="00824A34" w:rsidRDefault="0096702E">
      <w:pPr>
        <w:spacing w:line="360" w:lineRule="auto"/>
        <w:jc w:val="both"/>
        <w:rPr>
          <w:sz w:val="24"/>
          <w:szCs w:val="24"/>
        </w:rPr>
      </w:pPr>
      <w:r>
        <w:rPr>
          <w:sz w:val="24"/>
          <w:szCs w:val="24"/>
        </w:rPr>
        <w:t>During the group project, we also use technology to communicate with each other. What Sapp,' was used where I was the lead administrator. Communication through what Sapp groups helped the team members to stay connected with each other and can communicate e</w:t>
      </w:r>
      <w:r>
        <w:rPr>
          <w:sz w:val="24"/>
          <w:szCs w:val="24"/>
        </w:rPr>
        <w:t>ffectively. It had a positive impact on the outcome of the business plan. I believe that the knowledge and understanding of technology helps people to carry out their academic and professional tasks more easily. In addition, I believe that during the busin</w:t>
      </w:r>
      <w:r>
        <w:rPr>
          <w:sz w:val="24"/>
          <w:szCs w:val="24"/>
        </w:rPr>
        <w:t xml:space="preserve">ess plan I took leading role several times to steer my team members towards a </w:t>
      </w:r>
      <w:proofErr w:type="gramStart"/>
      <w:r>
        <w:rPr>
          <w:sz w:val="24"/>
          <w:szCs w:val="24"/>
        </w:rPr>
        <w:t>particular solution</w:t>
      </w:r>
      <w:proofErr w:type="gramEnd"/>
      <w:r>
        <w:rPr>
          <w:sz w:val="24"/>
          <w:szCs w:val="24"/>
        </w:rPr>
        <w:t xml:space="preserve"> or direction. It is considered important to have leadership skills for self-employability and I </w:t>
      </w:r>
      <w:r>
        <w:rPr>
          <w:sz w:val="24"/>
          <w:szCs w:val="24"/>
        </w:rPr>
        <w:lastRenderedPageBreak/>
        <w:t>believe that this project has helped me bring substantial amou</w:t>
      </w:r>
      <w:r>
        <w:rPr>
          <w:sz w:val="24"/>
          <w:szCs w:val="24"/>
        </w:rPr>
        <w:t xml:space="preserve">nt of improvement in my leadership skills.  </w:t>
      </w:r>
    </w:p>
    <w:p w:rsidR="00824A34" w:rsidRDefault="0096702E">
      <w:pPr>
        <w:spacing w:line="360" w:lineRule="auto"/>
        <w:jc w:val="both"/>
        <w:rPr>
          <w:sz w:val="24"/>
          <w:szCs w:val="24"/>
        </w:rPr>
      </w:pPr>
      <w:r>
        <w:rPr>
          <w:sz w:val="24"/>
          <w:szCs w:val="24"/>
        </w:rPr>
        <w:t>My capacity to recognise that our interaction dynamics hindered the growth of initiatives could be recognised as the ' implementer ' in Belbin's Team Roles – somebody "who operates systematically and effectively</w:t>
      </w:r>
      <w:r>
        <w:rPr>
          <w:sz w:val="24"/>
          <w:szCs w:val="24"/>
        </w:rPr>
        <w:t xml:space="preserve"> and is very well structured.” I think this finest portrays that I am a person who is focused on initiative that I comply with. We had devoted Tia to perform all types of interaction in aspects of communication with our guest. Allocation was performed to s</w:t>
      </w:r>
      <w:r>
        <w:rPr>
          <w:sz w:val="24"/>
          <w:szCs w:val="24"/>
        </w:rPr>
        <w:t>implify communication with our client and to have one direct contact individual to prevent embarrassment and repetition.  Although it was a challenge, it demonstrated to be efficient, as teacher said, "she feels member of the group." My group dynamics very</w:t>
      </w:r>
      <w:r>
        <w:rPr>
          <w:sz w:val="24"/>
          <w:szCs w:val="24"/>
        </w:rPr>
        <w:t xml:space="preserve"> much revolved around the demands of the assignments that hampered my progress owing to their ambiguous answers at first example. Since I was experiencing a' mental block,' it hindered my progress; I could not understand what the teacher needed. Neverthele</w:t>
      </w:r>
      <w:r>
        <w:rPr>
          <w:sz w:val="24"/>
          <w:szCs w:val="24"/>
        </w:rPr>
        <w:t>ss, I transformed the uncertainty in a possible chance to survive and prosper on my principle. This discovered' autonomy' to be intellectually adequate as it resurrected in me the creativity and resourcefulness. Illustrating adaptability and flexibility as</w:t>
      </w:r>
      <w:r>
        <w:rPr>
          <w:sz w:val="24"/>
          <w:szCs w:val="24"/>
        </w:rPr>
        <w:t xml:space="preserve"> well as the willingness to thrive is something I could incorporate into employability (Gibbs, </w:t>
      </w:r>
      <w:proofErr w:type="gramStart"/>
      <w:r>
        <w:rPr>
          <w:sz w:val="24"/>
          <w:szCs w:val="24"/>
        </w:rPr>
        <w:t>1991 )</w:t>
      </w:r>
      <w:proofErr w:type="gramEnd"/>
      <w:r>
        <w:rPr>
          <w:sz w:val="24"/>
          <w:szCs w:val="24"/>
        </w:rPr>
        <w:t>. To understand which communication variables, I have adjusted to well, and where development can be accomplished, I will apply the Communication Seven C's</w:t>
      </w:r>
      <w:r>
        <w:rPr>
          <w:sz w:val="24"/>
          <w:szCs w:val="24"/>
        </w:rPr>
        <w:t xml:space="preserve"> (</w:t>
      </w:r>
      <w:proofErr w:type="spellStart"/>
      <w:r>
        <w:rPr>
          <w:sz w:val="24"/>
          <w:szCs w:val="24"/>
        </w:rPr>
        <w:t>Dhara</w:t>
      </w:r>
      <w:proofErr w:type="spellEnd"/>
      <w:r>
        <w:rPr>
          <w:sz w:val="24"/>
          <w:szCs w:val="24"/>
        </w:rPr>
        <w:t>, et al., 2012; Potter, 2015):</w:t>
      </w:r>
    </w:p>
    <w:p w:rsidR="00824A34" w:rsidRDefault="0096702E">
      <w:pPr>
        <w:numPr>
          <w:ilvl w:val="0"/>
          <w:numId w:val="1"/>
        </w:numPr>
        <w:pBdr>
          <w:top w:val="nil"/>
          <w:left w:val="nil"/>
          <w:bottom w:val="nil"/>
          <w:right w:val="nil"/>
          <w:between w:val="nil"/>
        </w:pBdr>
        <w:spacing w:after="0" w:line="360" w:lineRule="auto"/>
        <w:jc w:val="both"/>
        <w:rPr>
          <w:color w:val="000000"/>
          <w:sz w:val="24"/>
          <w:szCs w:val="24"/>
        </w:rPr>
      </w:pPr>
      <w:r>
        <w:rPr>
          <w:color w:val="000000"/>
          <w:sz w:val="24"/>
          <w:szCs w:val="24"/>
        </w:rPr>
        <w:t>Clear – I think that my ideas and perceptions have been proved obviously by the practice of treating each participant separately and resolving my issues without allowing participants to ignore the subject of discussion</w:t>
      </w:r>
      <w:r>
        <w:rPr>
          <w:color w:val="000000"/>
          <w:sz w:val="24"/>
          <w:szCs w:val="24"/>
        </w:rPr>
        <w:t xml:space="preserve"> or ' read between the lines '</w:t>
      </w:r>
    </w:p>
    <w:p w:rsidR="00824A34" w:rsidRDefault="0096702E">
      <w:pPr>
        <w:numPr>
          <w:ilvl w:val="0"/>
          <w:numId w:val="1"/>
        </w:numPr>
        <w:pBdr>
          <w:top w:val="nil"/>
          <w:left w:val="nil"/>
          <w:bottom w:val="nil"/>
          <w:right w:val="nil"/>
          <w:between w:val="nil"/>
        </w:pBdr>
        <w:spacing w:after="0" w:line="360" w:lineRule="auto"/>
        <w:jc w:val="both"/>
        <w:rPr>
          <w:color w:val="000000"/>
          <w:sz w:val="24"/>
          <w:szCs w:val="24"/>
        </w:rPr>
      </w:pPr>
      <w:r>
        <w:rPr>
          <w:color w:val="000000"/>
          <w:sz w:val="24"/>
          <w:szCs w:val="24"/>
        </w:rPr>
        <w:t>Concrete–This communication aspect requires enhancement. I have not been able to inspire or produce a vivid picture; I have not been able to deliver passion through my messages because they were monotonous, something that I n</w:t>
      </w:r>
      <w:r>
        <w:rPr>
          <w:color w:val="000000"/>
          <w:sz w:val="24"/>
          <w:szCs w:val="24"/>
        </w:rPr>
        <w:t>eed to remember for the future. This may have hindered our progress, as I did not have an uplifting picture to contribute.</w:t>
      </w:r>
    </w:p>
    <w:p w:rsidR="00824A34" w:rsidRDefault="0096702E">
      <w:pPr>
        <w:numPr>
          <w:ilvl w:val="0"/>
          <w:numId w:val="1"/>
        </w:numPr>
        <w:pBdr>
          <w:top w:val="nil"/>
          <w:left w:val="nil"/>
          <w:bottom w:val="nil"/>
          <w:right w:val="nil"/>
          <w:between w:val="nil"/>
        </w:pBdr>
        <w:spacing w:after="0" w:line="360" w:lineRule="auto"/>
        <w:jc w:val="both"/>
        <w:rPr>
          <w:color w:val="000000"/>
          <w:sz w:val="24"/>
          <w:szCs w:val="24"/>
        </w:rPr>
      </w:pPr>
      <w:r>
        <w:rPr>
          <w:color w:val="000000"/>
          <w:sz w:val="24"/>
          <w:szCs w:val="24"/>
        </w:rPr>
        <w:t xml:space="preserve">Concise – As most of my issues have been discussed in a checklist, task delegation mode has been condensed, thus detailing what each </w:t>
      </w:r>
      <w:r>
        <w:rPr>
          <w:color w:val="000000"/>
          <w:sz w:val="24"/>
          <w:szCs w:val="24"/>
        </w:rPr>
        <w:t>employee needs. I often made a commitment to prevent repetition and to ' fill phrases ' to make understanding simpler.</w:t>
      </w:r>
    </w:p>
    <w:p w:rsidR="00824A34" w:rsidRDefault="0096702E">
      <w:pPr>
        <w:numPr>
          <w:ilvl w:val="0"/>
          <w:numId w:val="1"/>
        </w:numPr>
        <w:pBdr>
          <w:top w:val="nil"/>
          <w:left w:val="nil"/>
          <w:bottom w:val="nil"/>
          <w:right w:val="nil"/>
          <w:between w:val="nil"/>
        </w:pBdr>
        <w:spacing w:after="0" w:line="360" w:lineRule="auto"/>
        <w:jc w:val="both"/>
        <w:rPr>
          <w:color w:val="000000"/>
          <w:sz w:val="24"/>
          <w:szCs w:val="24"/>
        </w:rPr>
      </w:pPr>
      <w:r>
        <w:rPr>
          <w:color w:val="000000"/>
          <w:sz w:val="24"/>
          <w:szCs w:val="24"/>
        </w:rPr>
        <w:lastRenderedPageBreak/>
        <w:t xml:space="preserve">Correct –Again, because of my neglect for </w:t>
      </w:r>
      <w:r>
        <w:rPr>
          <w:sz w:val="24"/>
          <w:szCs w:val="24"/>
        </w:rPr>
        <w:t>evidence of learning</w:t>
      </w:r>
      <w:r>
        <w:rPr>
          <w:color w:val="000000"/>
          <w:sz w:val="24"/>
          <w:szCs w:val="24"/>
        </w:rPr>
        <w:t>, I had neglected to verify the names spellings in my messages that were wr</w:t>
      </w:r>
      <w:r>
        <w:rPr>
          <w:color w:val="000000"/>
          <w:sz w:val="24"/>
          <w:szCs w:val="24"/>
        </w:rPr>
        <w:t>ongly spelt and missed grammar mistakes. In the future, a little less selfishness will contribute to the tasks at hand</w:t>
      </w:r>
    </w:p>
    <w:p w:rsidR="00824A34" w:rsidRDefault="0096702E">
      <w:pPr>
        <w:numPr>
          <w:ilvl w:val="0"/>
          <w:numId w:val="1"/>
        </w:numPr>
        <w:pBdr>
          <w:top w:val="nil"/>
          <w:left w:val="nil"/>
          <w:bottom w:val="nil"/>
          <w:right w:val="nil"/>
          <w:between w:val="nil"/>
        </w:pBdr>
        <w:spacing w:after="0" w:line="360" w:lineRule="auto"/>
        <w:jc w:val="both"/>
        <w:rPr>
          <w:color w:val="000000"/>
          <w:sz w:val="24"/>
          <w:szCs w:val="24"/>
        </w:rPr>
      </w:pPr>
      <w:r>
        <w:rPr>
          <w:color w:val="000000"/>
          <w:sz w:val="24"/>
          <w:szCs w:val="24"/>
        </w:rPr>
        <w:t>Courteous–I have always been mindful of being courteous to my colleagues by showing friendliness, openness and sincerity and removing pas</w:t>
      </w:r>
      <w:r>
        <w:rPr>
          <w:color w:val="000000"/>
          <w:sz w:val="24"/>
          <w:szCs w:val="24"/>
        </w:rPr>
        <w:t>sive-aggressive voices to maintain a warm environment. A feature that I can pass to a work setting because it will increase my communication between peers, as they will experience a higher feeling of openness.</w:t>
      </w:r>
    </w:p>
    <w:p w:rsidR="00824A34" w:rsidRDefault="0096702E">
      <w:pPr>
        <w:numPr>
          <w:ilvl w:val="0"/>
          <w:numId w:val="1"/>
        </w:numPr>
        <w:pBdr>
          <w:top w:val="nil"/>
          <w:left w:val="nil"/>
          <w:bottom w:val="nil"/>
          <w:right w:val="nil"/>
          <w:between w:val="nil"/>
        </w:pBdr>
        <w:spacing w:after="0" w:line="360" w:lineRule="auto"/>
        <w:jc w:val="both"/>
        <w:rPr>
          <w:color w:val="000000"/>
          <w:sz w:val="24"/>
          <w:szCs w:val="24"/>
        </w:rPr>
      </w:pPr>
      <w:r>
        <w:rPr>
          <w:color w:val="000000"/>
          <w:sz w:val="24"/>
          <w:szCs w:val="24"/>
        </w:rPr>
        <w:t>Coherent – All of the recogni</w:t>
      </w:r>
      <w:r>
        <w:rPr>
          <w:sz w:val="24"/>
          <w:szCs w:val="24"/>
        </w:rPr>
        <w:t>se</w:t>
      </w:r>
      <w:r>
        <w:rPr>
          <w:color w:val="000000"/>
          <w:sz w:val="24"/>
          <w:szCs w:val="24"/>
        </w:rPr>
        <w:t>d points were l</w:t>
      </w:r>
      <w:r>
        <w:rPr>
          <w:color w:val="000000"/>
          <w:sz w:val="24"/>
          <w:szCs w:val="24"/>
        </w:rPr>
        <w:t>ogical and consistently linked to the subject of interest with the accuracy of the sound and flow of my messages, and I left nothing to be assumed.</w:t>
      </w:r>
    </w:p>
    <w:p w:rsidR="00824A34" w:rsidRDefault="0096702E">
      <w:pPr>
        <w:numPr>
          <w:ilvl w:val="0"/>
          <w:numId w:val="1"/>
        </w:numPr>
        <w:pBdr>
          <w:top w:val="nil"/>
          <w:left w:val="nil"/>
          <w:bottom w:val="nil"/>
          <w:right w:val="nil"/>
          <w:between w:val="nil"/>
        </w:pBdr>
        <w:spacing w:line="360" w:lineRule="auto"/>
        <w:jc w:val="both"/>
        <w:rPr>
          <w:color w:val="000000"/>
          <w:sz w:val="24"/>
          <w:szCs w:val="24"/>
        </w:rPr>
      </w:pPr>
      <w:r>
        <w:rPr>
          <w:color w:val="000000"/>
          <w:sz w:val="24"/>
          <w:szCs w:val="24"/>
        </w:rPr>
        <w:t xml:space="preserve">Complete – Since all the assignments I had transmitted </w:t>
      </w:r>
      <w:r>
        <w:rPr>
          <w:sz w:val="24"/>
          <w:szCs w:val="24"/>
        </w:rPr>
        <w:t>were full</w:t>
      </w:r>
      <w:r>
        <w:rPr>
          <w:color w:val="000000"/>
          <w:sz w:val="24"/>
          <w:szCs w:val="24"/>
        </w:rPr>
        <w:t>, virtual data was full as no follow-up issues were answered regarding any misunderstanding.</w:t>
      </w:r>
    </w:p>
    <w:p w:rsidR="00824A34" w:rsidRDefault="0096702E">
      <w:pPr>
        <w:pStyle w:val="Heading1"/>
        <w:spacing w:line="360" w:lineRule="auto"/>
        <w:jc w:val="both"/>
      </w:pPr>
      <w:bookmarkStart w:id="5" w:name="_2et92p0" w:colFirst="0" w:colLast="0"/>
      <w:bookmarkEnd w:id="5"/>
      <w:r>
        <w:t>Analysis</w:t>
      </w:r>
    </w:p>
    <w:p w:rsidR="00824A34" w:rsidRDefault="0096702E">
      <w:pPr>
        <w:numPr>
          <w:ilvl w:val="0"/>
          <w:numId w:val="1"/>
        </w:numPr>
        <w:pBdr>
          <w:top w:val="nil"/>
          <w:left w:val="nil"/>
          <w:bottom w:val="nil"/>
          <w:right w:val="nil"/>
          <w:between w:val="nil"/>
        </w:pBdr>
        <w:spacing w:line="360" w:lineRule="auto"/>
        <w:jc w:val="both"/>
        <w:rPr>
          <w:color w:val="000000"/>
          <w:sz w:val="24"/>
          <w:szCs w:val="24"/>
        </w:rPr>
      </w:pPr>
      <w:r>
        <w:rPr>
          <w:color w:val="000000"/>
          <w:sz w:val="24"/>
          <w:szCs w:val="24"/>
        </w:rPr>
        <w:t>In the beginning, four of the five participants of group already worked with me on the Man</w:t>
      </w:r>
      <w:r>
        <w:rPr>
          <w:color w:val="000000"/>
          <w:sz w:val="24"/>
          <w:szCs w:val="24"/>
        </w:rPr>
        <w:t>agement Accounting Application module, so I was all too acquainted with their abilities, strengths, and faults. That is why I was confident that this was the community vibrant for me, both then and now. Therefore, my group is a' formal group' as we have de</w:t>
      </w:r>
      <w:r>
        <w:rPr>
          <w:color w:val="000000"/>
          <w:sz w:val="24"/>
          <w:szCs w:val="24"/>
        </w:rPr>
        <w:t>veloped on the grounds of understanding that we have the correct abilities and feelings so that we can avoid something that Intended to do in the formality. The new representative was also nominated and added in team by me because in our team I had noted h</w:t>
      </w:r>
      <w:r>
        <w:rPr>
          <w:color w:val="000000"/>
          <w:sz w:val="24"/>
          <w:szCs w:val="24"/>
        </w:rPr>
        <w:t>er job ethic and recogni</w:t>
      </w:r>
      <w:r>
        <w:rPr>
          <w:sz w:val="24"/>
          <w:szCs w:val="24"/>
        </w:rPr>
        <w:t>se</w:t>
      </w:r>
      <w:r>
        <w:rPr>
          <w:color w:val="000000"/>
          <w:sz w:val="24"/>
          <w:szCs w:val="24"/>
        </w:rPr>
        <w:t>d her affinity. She was enthusiastic and cooperative, but as from the past year, this time round too we were lacking in punctuality, as the fresh member of group was also a commuter and could not always be available. However, what</w:t>
      </w:r>
      <w:r>
        <w:rPr>
          <w:color w:val="000000"/>
          <w:sz w:val="24"/>
          <w:szCs w:val="24"/>
        </w:rPr>
        <w:t xml:space="preserve"> held everyone advised is our powerful communication.</w:t>
      </w:r>
    </w:p>
    <w:p w:rsidR="00824A34" w:rsidRDefault="0096702E">
      <w:pPr>
        <w:spacing w:line="360" w:lineRule="auto"/>
        <w:jc w:val="both"/>
        <w:rPr>
          <w:sz w:val="24"/>
          <w:szCs w:val="24"/>
        </w:rPr>
      </w:pPr>
      <w:r>
        <w:rPr>
          <w:sz w:val="24"/>
          <w:szCs w:val="24"/>
        </w:rPr>
        <w:t>I think I have earned the advantages of working together through:</w:t>
      </w:r>
    </w:p>
    <w:p w:rsidR="00824A34" w:rsidRDefault="0096702E">
      <w:pPr>
        <w:numPr>
          <w:ilvl w:val="0"/>
          <w:numId w:val="1"/>
        </w:numPr>
        <w:pBdr>
          <w:top w:val="nil"/>
          <w:left w:val="nil"/>
          <w:bottom w:val="nil"/>
          <w:right w:val="nil"/>
          <w:between w:val="nil"/>
        </w:pBdr>
        <w:spacing w:after="0" w:line="360" w:lineRule="auto"/>
        <w:jc w:val="both"/>
        <w:rPr>
          <w:color w:val="000000"/>
          <w:sz w:val="24"/>
          <w:szCs w:val="24"/>
        </w:rPr>
      </w:pPr>
      <w:r>
        <w:rPr>
          <w:color w:val="000000"/>
          <w:sz w:val="24"/>
          <w:szCs w:val="24"/>
        </w:rPr>
        <w:t>Building confidence – I have been willing to depend on my group and build connections. Despite our variations in cultural and linguistic</w:t>
      </w:r>
      <w:r>
        <w:rPr>
          <w:color w:val="000000"/>
          <w:sz w:val="24"/>
          <w:szCs w:val="24"/>
        </w:rPr>
        <w:t xml:space="preserve"> aspects</w:t>
      </w:r>
    </w:p>
    <w:p w:rsidR="00824A34" w:rsidRDefault="0096702E">
      <w:pPr>
        <w:numPr>
          <w:ilvl w:val="0"/>
          <w:numId w:val="1"/>
        </w:numPr>
        <w:pBdr>
          <w:top w:val="nil"/>
          <w:left w:val="nil"/>
          <w:bottom w:val="nil"/>
          <w:right w:val="nil"/>
          <w:between w:val="nil"/>
        </w:pBdr>
        <w:spacing w:after="0" w:line="360" w:lineRule="auto"/>
        <w:jc w:val="both"/>
        <w:rPr>
          <w:color w:val="000000"/>
          <w:sz w:val="24"/>
          <w:szCs w:val="24"/>
        </w:rPr>
      </w:pPr>
      <w:r>
        <w:rPr>
          <w:color w:val="000000"/>
          <w:sz w:val="24"/>
          <w:szCs w:val="24"/>
        </w:rPr>
        <w:lastRenderedPageBreak/>
        <w:t>I liked our operating environment. For instance, trusting my colleagues introduced a sense of security: I was willing to design' out their thoughts such as complex marketing strategies such as talking on matters without fear of being assessed hars</w:t>
      </w:r>
      <w:r>
        <w:rPr>
          <w:color w:val="000000"/>
          <w:sz w:val="24"/>
          <w:szCs w:val="24"/>
        </w:rPr>
        <w:t>hly. This enabled my thoughts to surface and assisted the dynamics of our community with cohesive reasoning. The trust in my group provided a separate ability to trust each other.</w:t>
      </w:r>
    </w:p>
    <w:p w:rsidR="00824A34" w:rsidRDefault="0096702E">
      <w:pPr>
        <w:numPr>
          <w:ilvl w:val="0"/>
          <w:numId w:val="1"/>
        </w:numPr>
        <w:pBdr>
          <w:top w:val="nil"/>
          <w:left w:val="nil"/>
          <w:bottom w:val="nil"/>
          <w:right w:val="nil"/>
          <w:between w:val="nil"/>
        </w:pBdr>
        <w:spacing w:line="360" w:lineRule="auto"/>
        <w:jc w:val="both"/>
        <w:rPr>
          <w:color w:val="000000"/>
          <w:sz w:val="24"/>
          <w:szCs w:val="24"/>
        </w:rPr>
      </w:pPr>
      <w:r>
        <w:rPr>
          <w:color w:val="000000"/>
          <w:sz w:val="24"/>
          <w:szCs w:val="24"/>
        </w:rPr>
        <w:t>Conflict resolution: to work in group was not always bright because of disti</w:t>
      </w:r>
      <w:r>
        <w:rPr>
          <w:color w:val="000000"/>
          <w:sz w:val="24"/>
          <w:szCs w:val="24"/>
        </w:rPr>
        <w:t>nctive operating types, practices, and characters, like any group, we encountered conflict. Although our distinctive points of view eventually led to our achievement, unhappiness was also expressed.</w:t>
      </w:r>
    </w:p>
    <w:p w:rsidR="00824A34" w:rsidRDefault="0096702E">
      <w:pPr>
        <w:pStyle w:val="Heading1"/>
        <w:spacing w:line="360" w:lineRule="auto"/>
        <w:jc w:val="both"/>
      </w:pPr>
      <w:r>
        <w:t>Conclusion</w:t>
      </w:r>
    </w:p>
    <w:p w:rsidR="00824A34" w:rsidRDefault="0096702E">
      <w:pPr>
        <w:spacing w:line="360" w:lineRule="auto"/>
        <w:jc w:val="both"/>
        <w:rPr>
          <w:sz w:val="24"/>
          <w:szCs w:val="24"/>
        </w:rPr>
      </w:pPr>
      <w:r>
        <w:rPr>
          <w:sz w:val="24"/>
          <w:szCs w:val="24"/>
        </w:rPr>
        <w:t xml:space="preserve">The purpose of this reflection was to reflect </w:t>
      </w:r>
      <w:r>
        <w:rPr>
          <w:sz w:val="24"/>
          <w:szCs w:val="24"/>
        </w:rPr>
        <w:t>on the learning journey and experience I gained during the group project. It has been observed that I have received a wide range of knowledge and skills because of this business plan group project.  I managed to improve my communication skills with the hel</w:t>
      </w:r>
      <w:r>
        <w:rPr>
          <w:sz w:val="24"/>
          <w:szCs w:val="24"/>
        </w:rPr>
        <w:t>p of extensive interaction and discussion with the team members who were working with me on the business plan project. Furthermore, another important skill I have improved because of this learning journey was decision making skills and leadership skills. I</w:t>
      </w:r>
      <w:r>
        <w:rPr>
          <w:sz w:val="24"/>
          <w:szCs w:val="24"/>
        </w:rPr>
        <w:t xml:space="preserve"> have realised during the team project that I possess good leadership skills I need to polish my skills further to capitalise on it further. In addition, I have also identified the areas of improvement in my and the areas which need to be improved for effe</w:t>
      </w:r>
      <w:r>
        <w:rPr>
          <w:sz w:val="24"/>
          <w:szCs w:val="24"/>
        </w:rPr>
        <w:t xml:space="preserve">ctive employability skills. </w:t>
      </w:r>
    </w:p>
    <w:p w:rsidR="00824A34" w:rsidRDefault="0096702E">
      <w:pPr>
        <w:pStyle w:val="Heading1"/>
        <w:spacing w:line="360" w:lineRule="auto"/>
        <w:jc w:val="both"/>
      </w:pPr>
      <w:bookmarkStart w:id="6" w:name="_tyjcwt" w:colFirst="0" w:colLast="0"/>
      <w:bookmarkEnd w:id="6"/>
      <w:r>
        <w:t>Action Plan</w:t>
      </w:r>
    </w:p>
    <w:p w:rsidR="00824A34" w:rsidRDefault="0096702E">
      <w:pPr>
        <w:spacing w:line="360" w:lineRule="auto"/>
        <w:jc w:val="both"/>
        <w:rPr>
          <w:sz w:val="24"/>
          <w:szCs w:val="24"/>
        </w:rPr>
      </w:pPr>
      <w:r>
        <w:rPr>
          <w:sz w:val="24"/>
          <w:szCs w:val="24"/>
        </w:rPr>
        <w:t>The group project not only helped me improve my interpersonal and employability skills but also allowed me to identify the areas of improvement in me.  I have realised during the business plan project that I need to</w:t>
      </w:r>
      <w:r>
        <w:rPr>
          <w:sz w:val="24"/>
          <w:szCs w:val="24"/>
        </w:rPr>
        <w:t xml:space="preserve"> acquire strong planning and scheduling skills. In addition, time management is another important </w:t>
      </w:r>
      <w:proofErr w:type="gramStart"/>
      <w:r>
        <w:rPr>
          <w:sz w:val="24"/>
          <w:szCs w:val="24"/>
        </w:rPr>
        <w:t>skills</w:t>
      </w:r>
      <w:proofErr w:type="gramEnd"/>
      <w:r>
        <w:rPr>
          <w:sz w:val="24"/>
          <w:szCs w:val="24"/>
        </w:rPr>
        <w:t xml:space="preserve"> which I need to improve in order to be successful in my professional career. I have developed a plan to improve my scheduling skills, planning skills, </w:t>
      </w:r>
      <w:r>
        <w:rPr>
          <w:sz w:val="24"/>
          <w:szCs w:val="24"/>
        </w:rPr>
        <w:t xml:space="preserve">and time management skills in six months.  I would take help from online tutorials and helping material in order to improve these skills. Furthermore, I would take help </w:t>
      </w:r>
      <w:r>
        <w:rPr>
          <w:sz w:val="24"/>
          <w:szCs w:val="24"/>
        </w:rPr>
        <w:lastRenderedPageBreak/>
        <w:t xml:space="preserve">from the lecture material and recommended readings for this module. The experience and </w:t>
      </w:r>
      <w:r>
        <w:rPr>
          <w:sz w:val="24"/>
          <w:szCs w:val="24"/>
        </w:rPr>
        <w:t xml:space="preserve">learning gained during the business plan team project will be highly helpful for me in future. </w:t>
      </w:r>
    </w:p>
    <w:p w:rsidR="00824A34" w:rsidRDefault="00824A34">
      <w:pPr>
        <w:spacing w:line="360" w:lineRule="auto"/>
        <w:jc w:val="both"/>
        <w:rPr>
          <w:sz w:val="24"/>
          <w:szCs w:val="24"/>
        </w:rPr>
      </w:pPr>
    </w:p>
    <w:p w:rsidR="00824A34" w:rsidRDefault="00824A34">
      <w:pPr>
        <w:spacing w:line="360" w:lineRule="auto"/>
        <w:jc w:val="both"/>
        <w:rPr>
          <w:sz w:val="24"/>
          <w:szCs w:val="24"/>
        </w:rPr>
      </w:pPr>
    </w:p>
    <w:p w:rsidR="00824A34" w:rsidRDefault="0096702E">
      <w:pPr>
        <w:pStyle w:val="Heading1"/>
        <w:spacing w:line="360" w:lineRule="auto"/>
        <w:jc w:val="both"/>
      </w:pPr>
      <w:bookmarkStart w:id="7" w:name="_3dy6vkm" w:colFirst="0" w:colLast="0"/>
      <w:bookmarkEnd w:id="7"/>
      <w:r>
        <w:t>Bibliography</w:t>
      </w:r>
    </w:p>
    <w:p w:rsidR="00824A34" w:rsidRDefault="0096702E">
      <w:pPr>
        <w:pBdr>
          <w:top w:val="nil"/>
          <w:left w:val="nil"/>
          <w:bottom w:val="nil"/>
          <w:right w:val="nil"/>
          <w:between w:val="nil"/>
        </w:pBdr>
        <w:rPr>
          <w:color w:val="000000"/>
          <w:sz w:val="24"/>
          <w:szCs w:val="24"/>
        </w:rPr>
      </w:pPr>
      <w:proofErr w:type="spellStart"/>
      <w:r>
        <w:rPr>
          <w:color w:val="000000"/>
        </w:rPr>
        <w:t>Dhara</w:t>
      </w:r>
      <w:proofErr w:type="spellEnd"/>
      <w:r>
        <w:rPr>
          <w:color w:val="000000"/>
        </w:rPr>
        <w:t xml:space="preserve">, K. K., Krishnaswamy, V., Shim, E. &amp; Wu, X., 2012. Enhancing Unified Communication Services with Communication Context. </w:t>
      </w:r>
      <w:r>
        <w:rPr>
          <w:i/>
          <w:color w:val="000000"/>
        </w:rPr>
        <w:t>Journal of Communications</w:t>
      </w:r>
      <w:proofErr w:type="gramStart"/>
      <w:r>
        <w:rPr>
          <w:i/>
          <w:color w:val="000000"/>
        </w:rPr>
        <w:t xml:space="preserve">, </w:t>
      </w:r>
      <w:r>
        <w:rPr>
          <w:color w:val="000000"/>
        </w:rPr>
        <w:t>,</w:t>
      </w:r>
      <w:proofErr w:type="gramEnd"/>
      <w:r>
        <w:rPr>
          <w:color w:val="000000"/>
        </w:rPr>
        <w:t xml:space="preserve"> 7(2), pp. 115-131.</w:t>
      </w:r>
    </w:p>
    <w:p w:rsidR="00824A34" w:rsidRDefault="0096702E">
      <w:pPr>
        <w:pBdr>
          <w:top w:val="nil"/>
          <w:left w:val="nil"/>
          <w:bottom w:val="nil"/>
          <w:right w:val="nil"/>
          <w:between w:val="nil"/>
        </w:pBdr>
        <w:rPr>
          <w:color w:val="000000"/>
        </w:rPr>
      </w:pPr>
      <w:r>
        <w:rPr>
          <w:color w:val="000000"/>
        </w:rPr>
        <w:t xml:space="preserve">Forbes, K. L. a. K. A. D. K. A., 2019. </w:t>
      </w:r>
      <w:r>
        <w:rPr>
          <w:i/>
          <w:color w:val="000000"/>
        </w:rPr>
        <w:t xml:space="preserve">The World's Billionaires. </w:t>
      </w:r>
      <w:r>
        <w:rPr>
          <w:color w:val="000000"/>
        </w:rPr>
        <w:t xml:space="preserve">[Online] </w:t>
      </w:r>
      <w:r>
        <w:rPr>
          <w:color w:val="000000"/>
        </w:rPr>
        <w:br/>
        <w:t xml:space="preserve">Available at: </w:t>
      </w:r>
      <w:r>
        <w:rPr>
          <w:color w:val="000000"/>
          <w:u w:val="single"/>
        </w:rPr>
        <w:t>https://www.forbes.com/billionaires/</w:t>
      </w:r>
      <w:r>
        <w:rPr>
          <w:color w:val="000000"/>
        </w:rPr>
        <w:br/>
        <w:t>[Accessed 20 8 2019].</w:t>
      </w:r>
    </w:p>
    <w:p w:rsidR="00824A34" w:rsidRDefault="0096702E">
      <w:pPr>
        <w:pBdr>
          <w:top w:val="nil"/>
          <w:left w:val="nil"/>
          <w:bottom w:val="nil"/>
          <w:right w:val="nil"/>
          <w:between w:val="nil"/>
        </w:pBdr>
        <w:rPr>
          <w:color w:val="000000"/>
        </w:rPr>
      </w:pPr>
      <w:r>
        <w:rPr>
          <w:color w:val="000000"/>
        </w:rPr>
        <w:t xml:space="preserve">Gibbs, </w:t>
      </w:r>
      <w:proofErr w:type="gramStart"/>
      <w:r>
        <w:rPr>
          <w:color w:val="000000"/>
        </w:rPr>
        <w:t>1991 .</w:t>
      </w:r>
      <w:proofErr w:type="gramEnd"/>
      <w:r>
        <w:rPr>
          <w:color w:val="000000"/>
        </w:rPr>
        <w:t xml:space="preserve"> </w:t>
      </w:r>
      <w:r>
        <w:rPr>
          <w:i/>
          <w:color w:val="000000"/>
        </w:rPr>
        <w:t xml:space="preserve">Reflective Cycles. </w:t>
      </w:r>
      <w:proofErr w:type="gramStart"/>
      <w:r>
        <w:rPr>
          <w:color w:val="000000"/>
        </w:rPr>
        <w:t>London :</w:t>
      </w:r>
      <w:proofErr w:type="gramEnd"/>
      <w:r>
        <w:rPr>
          <w:color w:val="000000"/>
        </w:rPr>
        <w:t xml:space="preserve"> Routledge.</w:t>
      </w:r>
    </w:p>
    <w:p w:rsidR="00824A34" w:rsidRDefault="0096702E">
      <w:pPr>
        <w:pBdr>
          <w:top w:val="nil"/>
          <w:left w:val="nil"/>
          <w:bottom w:val="nil"/>
          <w:right w:val="nil"/>
          <w:between w:val="nil"/>
        </w:pBdr>
        <w:rPr>
          <w:color w:val="000000"/>
        </w:rPr>
      </w:pPr>
      <w:r>
        <w:rPr>
          <w:color w:val="000000"/>
        </w:rPr>
        <w:t>Potter, C., 2015. Leadership development: an applied comparison of Gibbs’ Reflective Cycle and</w:t>
      </w:r>
      <w:r>
        <w:rPr>
          <w:color w:val="000000"/>
        </w:rPr>
        <w:t xml:space="preserve"> </w:t>
      </w:r>
      <w:proofErr w:type="spellStart"/>
      <w:r>
        <w:rPr>
          <w:color w:val="000000"/>
        </w:rPr>
        <w:t>Scharmer’s</w:t>
      </w:r>
      <w:proofErr w:type="spellEnd"/>
      <w:r>
        <w:rPr>
          <w:color w:val="000000"/>
        </w:rPr>
        <w:t xml:space="preserve"> Theory U. </w:t>
      </w:r>
      <w:r>
        <w:rPr>
          <w:i/>
          <w:color w:val="000000"/>
        </w:rPr>
        <w:t>Industrial and Commercial Training</w:t>
      </w:r>
      <w:proofErr w:type="gramStart"/>
      <w:r>
        <w:rPr>
          <w:i/>
          <w:color w:val="000000"/>
        </w:rPr>
        <w:t xml:space="preserve">, </w:t>
      </w:r>
      <w:r>
        <w:rPr>
          <w:color w:val="000000"/>
        </w:rPr>
        <w:t>,</w:t>
      </w:r>
      <w:proofErr w:type="gramEnd"/>
      <w:r>
        <w:rPr>
          <w:color w:val="000000"/>
        </w:rPr>
        <w:t xml:space="preserve"> 47(6), pp. 336-342.</w:t>
      </w:r>
    </w:p>
    <w:p w:rsidR="00824A34" w:rsidRDefault="0096702E">
      <w:pPr>
        <w:pBdr>
          <w:top w:val="nil"/>
          <w:left w:val="nil"/>
          <w:bottom w:val="nil"/>
          <w:right w:val="nil"/>
          <w:between w:val="nil"/>
        </w:pBdr>
        <w:rPr>
          <w:color w:val="000000"/>
        </w:rPr>
      </w:pPr>
      <w:r>
        <w:rPr>
          <w:color w:val="000000"/>
        </w:rPr>
        <w:t>Ranking, R. T.</w:t>
      </w:r>
      <w:proofErr w:type="gramStart"/>
      <w:r>
        <w:rPr>
          <w:color w:val="000000"/>
        </w:rPr>
        <w:t>, .</w:t>
      </w:r>
      <w:proofErr w:type="gramEnd"/>
      <w:r>
        <w:rPr>
          <w:color w:val="000000"/>
        </w:rPr>
        <w:t xml:space="preserve"> The Forbes World's Billionaires list is the definitive list of the world's wealthiest people, profiling and ranking billionaires from 70 countries by their es</w:t>
      </w:r>
      <w:r>
        <w:rPr>
          <w:color w:val="000000"/>
        </w:rPr>
        <w:t xml:space="preserve">timated net </w:t>
      </w:r>
      <w:proofErr w:type="gramStart"/>
      <w:r>
        <w:rPr>
          <w:color w:val="000000"/>
        </w:rPr>
        <w:t>worth..</w:t>
      </w:r>
      <w:proofErr w:type="gramEnd"/>
      <w:r>
        <w:rPr>
          <w:color w:val="000000"/>
        </w:rPr>
        <w:t xml:space="preserve"> </w:t>
      </w:r>
      <w:r>
        <w:rPr>
          <w:i/>
          <w:color w:val="000000"/>
        </w:rPr>
        <w:t xml:space="preserve">, </w:t>
      </w:r>
      <w:r>
        <w:rPr>
          <w:color w:val="000000"/>
        </w:rPr>
        <w:t>, (), p. .</w:t>
      </w:r>
    </w:p>
    <w:p w:rsidR="00824A34" w:rsidRDefault="00824A34">
      <w:pPr>
        <w:spacing w:line="360" w:lineRule="auto"/>
        <w:jc w:val="both"/>
      </w:pPr>
    </w:p>
    <w:p w:rsidR="00824A34" w:rsidRDefault="00824A34">
      <w:pPr>
        <w:spacing w:line="360" w:lineRule="auto"/>
        <w:jc w:val="both"/>
      </w:pPr>
    </w:p>
    <w:sectPr w:rsidR="00824A34">
      <w:footerReference w:type="default" r:id="rId7"/>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702E" w:rsidRDefault="0096702E">
      <w:pPr>
        <w:spacing w:after="0" w:line="240" w:lineRule="auto"/>
      </w:pPr>
      <w:r>
        <w:separator/>
      </w:r>
    </w:p>
  </w:endnote>
  <w:endnote w:type="continuationSeparator" w:id="0">
    <w:p w:rsidR="0096702E" w:rsidRDefault="00967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4A34" w:rsidRDefault="0096702E">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sidR="00D64C41">
      <w:rPr>
        <w:color w:val="000000"/>
      </w:rPr>
      <w:fldChar w:fldCharType="separate"/>
    </w:r>
    <w:r w:rsidR="00D64C41">
      <w:rPr>
        <w:noProof/>
        <w:color w:val="000000"/>
      </w:rPr>
      <w:t>1</w:t>
    </w:r>
    <w:r>
      <w:rPr>
        <w:color w:val="000000"/>
      </w:rPr>
      <w:fldChar w:fldCharType="end"/>
    </w:r>
  </w:p>
  <w:p w:rsidR="00824A34" w:rsidRDefault="00824A3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702E" w:rsidRDefault="0096702E">
      <w:pPr>
        <w:spacing w:after="0" w:line="240" w:lineRule="auto"/>
      </w:pPr>
      <w:r>
        <w:separator/>
      </w:r>
    </w:p>
  </w:footnote>
  <w:footnote w:type="continuationSeparator" w:id="0">
    <w:p w:rsidR="0096702E" w:rsidRDefault="009670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D92F47"/>
    <w:multiLevelType w:val="multilevel"/>
    <w:tmpl w:val="FFAAD9D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4A34"/>
    <w:rsid w:val="00824A34"/>
    <w:rsid w:val="0096702E"/>
    <w:rsid w:val="00D64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CAFDD"/>
  <w15:docId w15:val="{969BA9CC-226F-4E8D-B284-DB8F14ED4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44"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1956</Words>
  <Characters>11151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dc:creator>
  <cp:lastModifiedBy>Gheorghe Albu (1813898)</cp:lastModifiedBy>
  <cp:revision>2</cp:revision>
  <dcterms:created xsi:type="dcterms:W3CDTF">2019-09-02T12:50:00Z</dcterms:created>
  <dcterms:modified xsi:type="dcterms:W3CDTF">2019-09-02T12:50:00Z</dcterms:modified>
</cp:coreProperties>
</file>