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0209EE" w14:textId="77777777" w:rsidR="0080288B" w:rsidRPr="0079269D" w:rsidRDefault="0079269D">
      <w:pPr>
        <w:spacing w:before="200" w:after="200" w:line="360" w:lineRule="auto"/>
        <w:jc w:val="center"/>
        <w:rPr>
          <w:b/>
          <w:bCs/>
          <w:sz w:val="32"/>
          <w:szCs w:val="32"/>
          <w:lang w:val="en-GB"/>
        </w:rPr>
      </w:pPr>
      <w:r w:rsidRPr="0079269D">
        <w:rPr>
          <w:b/>
          <w:bCs/>
          <w:noProof/>
          <w:sz w:val="32"/>
          <w:szCs w:val="32"/>
          <w:lang w:val="en-GB" w:eastAsia="en-GB"/>
        </w:rPr>
        <w:drawing>
          <wp:inline distT="114300" distB="114300" distL="114300" distR="114300" wp14:anchorId="47020CDC" wp14:editId="47020CDD">
            <wp:extent cx="2857500" cy="116205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2857500" cy="1162050"/>
                    </a:xfrm>
                    <a:prstGeom prst="rect">
                      <a:avLst/>
                    </a:prstGeom>
                    <a:ln/>
                  </pic:spPr>
                </pic:pic>
              </a:graphicData>
            </a:graphic>
          </wp:inline>
        </w:drawing>
      </w:r>
    </w:p>
    <w:p w14:paraId="470209EF" w14:textId="77777777" w:rsidR="0080288B" w:rsidRPr="00586C55" w:rsidRDefault="0079269D">
      <w:pPr>
        <w:spacing w:before="200" w:after="200" w:line="360" w:lineRule="auto"/>
        <w:jc w:val="center"/>
        <w:rPr>
          <w:b/>
          <w:bCs/>
          <w:sz w:val="24"/>
          <w:szCs w:val="24"/>
          <w:lang w:val="en-GB"/>
        </w:rPr>
      </w:pPr>
      <w:r w:rsidRPr="00586C55">
        <w:rPr>
          <w:b/>
          <w:bCs/>
          <w:sz w:val="24"/>
          <w:szCs w:val="24"/>
          <w:lang w:val="en-GB"/>
        </w:rPr>
        <w:t>Strategic CFO Challenge: Saving a Failing Global Firm</w:t>
      </w:r>
    </w:p>
    <w:p w14:paraId="470209F0" w14:textId="77777777" w:rsidR="0080288B" w:rsidRPr="00586C55" w:rsidRDefault="0079269D">
      <w:pPr>
        <w:spacing w:before="200" w:after="200" w:line="360" w:lineRule="auto"/>
        <w:jc w:val="center"/>
        <w:rPr>
          <w:b/>
          <w:bCs/>
          <w:sz w:val="24"/>
          <w:szCs w:val="24"/>
          <w:lang w:val="en-GB"/>
        </w:rPr>
      </w:pPr>
      <w:r w:rsidRPr="00586C55">
        <w:rPr>
          <w:b/>
          <w:bCs/>
          <w:sz w:val="24"/>
          <w:szCs w:val="24"/>
          <w:lang w:val="en-GB"/>
        </w:rPr>
        <w:t>Programme name: Master of Business Administration</w:t>
      </w:r>
    </w:p>
    <w:p w14:paraId="470209F1" w14:textId="77777777" w:rsidR="0080288B" w:rsidRPr="0079269D" w:rsidRDefault="0079269D">
      <w:pPr>
        <w:spacing w:before="200" w:after="200" w:line="360" w:lineRule="auto"/>
        <w:jc w:val="center"/>
        <w:rPr>
          <w:b/>
          <w:bCs/>
          <w:sz w:val="24"/>
          <w:szCs w:val="24"/>
          <w:lang w:val="en-GB"/>
        </w:rPr>
      </w:pPr>
      <w:r w:rsidRPr="0079269D">
        <w:rPr>
          <w:b/>
          <w:bCs/>
          <w:sz w:val="24"/>
          <w:szCs w:val="24"/>
          <w:lang w:val="en-GB"/>
        </w:rPr>
        <w:t>Module Name: Financial Management</w:t>
      </w:r>
    </w:p>
    <w:p w14:paraId="470209F2" w14:textId="77777777" w:rsidR="0080288B" w:rsidRPr="0079269D" w:rsidRDefault="0079269D">
      <w:pPr>
        <w:spacing w:before="200" w:after="200" w:line="360" w:lineRule="auto"/>
        <w:jc w:val="center"/>
        <w:rPr>
          <w:b/>
          <w:bCs/>
          <w:sz w:val="24"/>
          <w:szCs w:val="24"/>
          <w:lang w:val="en-GB"/>
        </w:rPr>
      </w:pPr>
      <w:r w:rsidRPr="0079269D">
        <w:rPr>
          <w:b/>
          <w:bCs/>
          <w:sz w:val="24"/>
          <w:szCs w:val="24"/>
          <w:lang w:val="en-GB"/>
        </w:rPr>
        <w:t>Module Code: LCMB7002</w:t>
      </w:r>
    </w:p>
    <w:p w14:paraId="470209F3" w14:textId="7D607747" w:rsidR="0080288B" w:rsidRPr="0079269D" w:rsidRDefault="0079269D">
      <w:pPr>
        <w:spacing w:before="200" w:after="200" w:line="360" w:lineRule="auto"/>
        <w:jc w:val="center"/>
        <w:rPr>
          <w:b/>
          <w:bCs/>
          <w:sz w:val="24"/>
          <w:szCs w:val="24"/>
          <w:lang w:val="en-GB"/>
        </w:rPr>
      </w:pPr>
      <w:r w:rsidRPr="0079269D">
        <w:rPr>
          <w:b/>
          <w:bCs/>
          <w:sz w:val="24"/>
          <w:szCs w:val="24"/>
          <w:lang w:val="en-GB"/>
        </w:rPr>
        <w:t>Lecturer’</w:t>
      </w:r>
      <w:r w:rsidR="00586C55">
        <w:rPr>
          <w:b/>
          <w:bCs/>
          <w:sz w:val="24"/>
          <w:szCs w:val="24"/>
          <w:lang w:val="en-GB"/>
        </w:rPr>
        <w:t>s name:</w:t>
      </w:r>
      <w:r w:rsidRPr="0079269D">
        <w:rPr>
          <w:b/>
          <w:bCs/>
          <w:sz w:val="24"/>
          <w:szCs w:val="24"/>
          <w:lang w:val="en-GB"/>
        </w:rPr>
        <w:t xml:space="preserve"> Patrick Yeboah (Birmingham)</w:t>
      </w:r>
    </w:p>
    <w:p w14:paraId="470209F4" w14:textId="6D1771E8" w:rsidR="0080288B" w:rsidRPr="0079269D" w:rsidRDefault="00586C55">
      <w:pPr>
        <w:spacing w:before="200" w:after="200" w:line="360" w:lineRule="auto"/>
        <w:jc w:val="center"/>
        <w:rPr>
          <w:b/>
          <w:bCs/>
          <w:sz w:val="24"/>
          <w:szCs w:val="24"/>
          <w:lang w:val="en-GB"/>
        </w:rPr>
      </w:pPr>
      <w:r>
        <w:rPr>
          <w:b/>
          <w:bCs/>
          <w:sz w:val="24"/>
          <w:szCs w:val="24"/>
          <w:lang w:val="en-GB"/>
        </w:rPr>
        <w:t>Student name: Krisha Rajeshbhai Navapara</w:t>
      </w:r>
    </w:p>
    <w:p w14:paraId="470209F5" w14:textId="68911F78" w:rsidR="0080288B" w:rsidRPr="0079269D" w:rsidRDefault="0079269D">
      <w:pPr>
        <w:spacing w:before="200" w:after="200" w:line="360" w:lineRule="auto"/>
        <w:jc w:val="center"/>
        <w:rPr>
          <w:b/>
          <w:bCs/>
          <w:sz w:val="24"/>
          <w:szCs w:val="24"/>
          <w:lang w:val="en-GB"/>
        </w:rPr>
      </w:pPr>
      <w:r w:rsidRPr="0079269D">
        <w:rPr>
          <w:b/>
          <w:bCs/>
          <w:sz w:val="24"/>
          <w:szCs w:val="24"/>
          <w:lang w:val="en-GB"/>
        </w:rPr>
        <w:t xml:space="preserve">Student ID: </w:t>
      </w:r>
      <w:r w:rsidR="00586C55">
        <w:rPr>
          <w:b/>
          <w:bCs/>
          <w:sz w:val="24"/>
          <w:szCs w:val="24"/>
          <w:lang w:val="en-GB"/>
        </w:rPr>
        <w:t>2431955</w:t>
      </w:r>
    </w:p>
    <w:p w14:paraId="470209F6" w14:textId="00C8B9FF" w:rsidR="0080288B" w:rsidRPr="0079269D" w:rsidRDefault="0079269D">
      <w:pPr>
        <w:spacing w:before="200" w:after="200" w:line="360" w:lineRule="auto"/>
        <w:jc w:val="center"/>
        <w:rPr>
          <w:b/>
          <w:bCs/>
          <w:sz w:val="24"/>
          <w:szCs w:val="24"/>
          <w:lang w:val="en-GB"/>
        </w:rPr>
      </w:pPr>
      <w:r w:rsidRPr="0079269D">
        <w:rPr>
          <w:b/>
          <w:bCs/>
          <w:sz w:val="24"/>
          <w:szCs w:val="24"/>
          <w:lang w:val="en-GB"/>
        </w:rPr>
        <w:t>Word Count: 50</w:t>
      </w:r>
      <w:r w:rsidR="00F7663E" w:rsidRPr="0079269D">
        <w:rPr>
          <w:b/>
          <w:bCs/>
          <w:sz w:val="24"/>
          <w:szCs w:val="24"/>
          <w:lang w:val="en-GB"/>
        </w:rPr>
        <w:t>58</w:t>
      </w:r>
    </w:p>
    <w:p w14:paraId="470209F7" w14:textId="3B7B9992" w:rsidR="0080288B" w:rsidRPr="00586C55" w:rsidRDefault="0079269D" w:rsidP="00586C55">
      <w:pPr>
        <w:spacing w:before="200" w:after="200" w:line="360" w:lineRule="auto"/>
        <w:jc w:val="center"/>
        <w:rPr>
          <w:b/>
          <w:bCs/>
          <w:sz w:val="24"/>
          <w:szCs w:val="24"/>
          <w:lang w:val="en-GB"/>
        </w:rPr>
      </w:pPr>
      <w:r w:rsidRPr="0079269D">
        <w:rPr>
          <w:b/>
          <w:bCs/>
          <w:sz w:val="24"/>
          <w:szCs w:val="24"/>
          <w:lang w:val="en-GB"/>
        </w:rPr>
        <w:t>Submission Date:</w:t>
      </w:r>
      <w:r w:rsidR="00586C55">
        <w:rPr>
          <w:b/>
          <w:bCs/>
          <w:sz w:val="24"/>
          <w:szCs w:val="24"/>
          <w:lang w:val="en-GB"/>
        </w:rPr>
        <w:t>24</w:t>
      </w:r>
      <w:r w:rsidR="00586C55" w:rsidRPr="00586C55">
        <w:rPr>
          <w:b/>
          <w:bCs/>
          <w:sz w:val="24"/>
          <w:szCs w:val="24"/>
          <w:vertAlign w:val="superscript"/>
          <w:lang w:val="en-GB"/>
        </w:rPr>
        <w:t>th</w:t>
      </w:r>
      <w:r w:rsidR="00586C55">
        <w:rPr>
          <w:b/>
          <w:bCs/>
          <w:sz w:val="24"/>
          <w:szCs w:val="24"/>
          <w:lang w:val="en-GB"/>
        </w:rPr>
        <w:t xml:space="preserve"> of November 2025 </w:t>
      </w:r>
      <w:r w:rsidRPr="0079269D">
        <w:rPr>
          <w:lang w:val="en-GB"/>
        </w:rPr>
        <w:br w:type="page"/>
      </w:r>
    </w:p>
    <w:p w14:paraId="470209F8" w14:textId="77777777" w:rsidR="0080288B" w:rsidRPr="0079269D" w:rsidRDefault="0079269D">
      <w:pPr>
        <w:spacing w:before="200" w:after="200" w:line="360" w:lineRule="auto"/>
        <w:jc w:val="center"/>
        <w:rPr>
          <w:b/>
          <w:bCs/>
          <w:sz w:val="24"/>
          <w:szCs w:val="24"/>
          <w:lang w:val="en-GB"/>
        </w:rPr>
      </w:pPr>
      <w:r w:rsidRPr="0079269D">
        <w:rPr>
          <w:b/>
          <w:bCs/>
          <w:sz w:val="24"/>
          <w:szCs w:val="24"/>
          <w:lang w:val="en-GB"/>
        </w:rPr>
        <w:lastRenderedPageBreak/>
        <w:t>Table of Contents</w:t>
      </w:r>
    </w:p>
    <w:sdt>
      <w:sdtPr>
        <w:rPr>
          <w:lang w:val="en-GB"/>
        </w:rPr>
        <w:id w:val="373663825"/>
        <w:docPartObj>
          <w:docPartGallery w:val="Table of Contents"/>
          <w:docPartUnique/>
        </w:docPartObj>
      </w:sdtPr>
      <w:sdtEndPr/>
      <w:sdtContent>
        <w:p w14:paraId="66AD7926" w14:textId="6B6F7698" w:rsidR="00F716C5" w:rsidRDefault="0079269D">
          <w:pPr>
            <w:pStyle w:val="TOC1"/>
            <w:tabs>
              <w:tab w:val="right" w:pos="9350"/>
            </w:tabs>
            <w:rPr>
              <w:noProof/>
            </w:rPr>
          </w:pPr>
          <w:r w:rsidRPr="0079269D">
            <w:rPr>
              <w:lang w:val="en-GB"/>
            </w:rPr>
            <w:fldChar w:fldCharType="begin"/>
          </w:r>
          <w:r w:rsidRPr="0079269D">
            <w:rPr>
              <w:lang w:val="en-GB"/>
            </w:rPr>
            <w:instrText xml:space="preserve"> TOC \h \u \z \t "Heading 1,1,Heading 2,2,Heading 3,3,Heading 4,4,Heading 5,5,Heading 6,6,"</w:instrText>
          </w:r>
          <w:r w:rsidRPr="0079269D">
            <w:rPr>
              <w:lang w:val="en-GB"/>
            </w:rPr>
            <w:fldChar w:fldCharType="separate"/>
          </w:r>
          <w:hyperlink w:anchor="_Toc214785427" w:history="1">
            <w:r w:rsidR="00F716C5" w:rsidRPr="00DD6DB6">
              <w:rPr>
                <w:rStyle w:val="Hyperlink"/>
                <w:noProof/>
                <w:lang w:val="en-GB"/>
              </w:rPr>
              <w:t>A. Introduction</w:t>
            </w:r>
            <w:r w:rsidR="00F716C5">
              <w:rPr>
                <w:noProof/>
                <w:webHidden/>
              </w:rPr>
              <w:tab/>
            </w:r>
            <w:r w:rsidR="00F716C5">
              <w:rPr>
                <w:noProof/>
                <w:webHidden/>
              </w:rPr>
              <w:fldChar w:fldCharType="begin"/>
            </w:r>
            <w:r w:rsidR="00F716C5">
              <w:rPr>
                <w:noProof/>
                <w:webHidden/>
              </w:rPr>
              <w:instrText xml:space="preserve"> PAGEREF _Toc214785427 \h </w:instrText>
            </w:r>
            <w:r w:rsidR="00F716C5">
              <w:rPr>
                <w:noProof/>
                <w:webHidden/>
              </w:rPr>
            </w:r>
            <w:r w:rsidR="00F716C5">
              <w:rPr>
                <w:noProof/>
                <w:webHidden/>
              </w:rPr>
              <w:fldChar w:fldCharType="separate"/>
            </w:r>
            <w:r w:rsidR="00F716C5">
              <w:rPr>
                <w:noProof/>
                <w:webHidden/>
              </w:rPr>
              <w:t>5</w:t>
            </w:r>
            <w:r w:rsidR="00F716C5">
              <w:rPr>
                <w:noProof/>
                <w:webHidden/>
              </w:rPr>
              <w:fldChar w:fldCharType="end"/>
            </w:r>
          </w:hyperlink>
        </w:p>
        <w:p w14:paraId="280D8B5C" w14:textId="73A3C038" w:rsidR="00F716C5" w:rsidRDefault="00F716C5">
          <w:pPr>
            <w:pStyle w:val="TOC1"/>
            <w:tabs>
              <w:tab w:val="right" w:pos="9350"/>
            </w:tabs>
            <w:rPr>
              <w:noProof/>
            </w:rPr>
          </w:pPr>
          <w:hyperlink w:anchor="_Toc214785428" w:history="1">
            <w:r w:rsidRPr="00DD6DB6">
              <w:rPr>
                <w:rStyle w:val="Hyperlink"/>
                <w:noProof/>
                <w:lang w:val="en-GB"/>
              </w:rPr>
              <w:t>B. Main Body</w:t>
            </w:r>
            <w:r>
              <w:rPr>
                <w:noProof/>
                <w:webHidden/>
              </w:rPr>
              <w:tab/>
            </w:r>
            <w:r>
              <w:rPr>
                <w:noProof/>
                <w:webHidden/>
              </w:rPr>
              <w:fldChar w:fldCharType="begin"/>
            </w:r>
            <w:r>
              <w:rPr>
                <w:noProof/>
                <w:webHidden/>
              </w:rPr>
              <w:instrText xml:space="preserve"> PAGEREF _Toc214785428 \h </w:instrText>
            </w:r>
            <w:r>
              <w:rPr>
                <w:noProof/>
                <w:webHidden/>
              </w:rPr>
            </w:r>
            <w:r>
              <w:rPr>
                <w:noProof/>
                <w:webHidden/>
              </w:rPr>
              <w:fldChar w:fldCharType="separate"/>
            </w:r>
            <w:r>
              <w:rPr>
                <w:noProof/>
                <w:webHidden/>
              </w:rPr>
              <w:t>5</w:t>
            </w:r>
            <w:r>
              <w:rPr>
                <w:noProof/>
                <w:webHidden/>
              </w:rPr>
              <w:fldChar w:fldCharType="end"/>
            </w:r>
          </w:hyperlink>
        </w:p>
        <w:p w14:paraId="2AA8191F" w14:textId="3A9C4E46" w:rsidR="00F716C5" w:rsidRDefault="00F716C5">
          <w:pPr>
            <w:pStyle w:val="TOC2"/>
            <w:tabs>
              <w:tab w:val="right" w:pos="9350"/>
            </w:tabs>
            <w:rPr>
              <w:noProof/>
            </w:rPr>
          </w:pPr>
          <w:hyperlink w:anchor="_Toc214785429" w:history="1">
            <w:r w:rsidRPr="00DD6DB6">
              <w:rPr>
                <w:rStyle w:val="Hyperlink"/>
                <w:noProof/>
                <w:lang w:val="en-GB"/>
              </w:rPr>
              <w:t>1. Financial Health Check</w:t>
            </w:r>
            <w:r>
              <w:rPr>
                <w:noProof/>
                <w:webHidden/>
              </w:rPr>
              <w:tab/>
            </w:r>
            <w:r>
              <w:rPr>
                <w:noProof/>
                <w:webHidden/>
              </w:rPr>
              <w:fldChar w:fldCharType="begin"/>
            </w:r>
            <w:r>
              <w:rPr>
                <w:noProof/>
                <w:webHidden/>
              </w:rPr>
              <w:instrText xml:space="preserve"> PAGEREF _Toc214785429 \h </w:instrText>
            </w:r>
            <w:r>
              <w:rPr>
                <w:noProof/>
                <w:webHidden/>
              </w:rPr>
            </w:r>
            <w:r>
              <w:rPr>
                <w:noProof/>
                <w:webHidden/>
              </w:rPr>
              <w:fldChar w:fldCharType="separate"/>
            </w:r>
            <w:r>
              <w:rPr>
                <w:noProof/>
                <w:webHidden/>
              </w:rPr>
              <w:t>5</w:t>
            </w:r>
            <w:r>
              <w:rPr>
                <w:noProof/>
                <w:webHidden/>
              </w:rPr>
              <w:fldChar w:fldCharType="end"/>
            </w:r>
          </w:hyperlink>
        </w:p>
        <w:p w14:paraId="0DD885CB" w14:textId="28A6C5AE" w:rsidR="00F716C5" w:rsidRDefault="00F716C5">
          <w:pPr>
            <w:pStyle w:val="TOC3"/>
            <w:tabs>
              <w:tab w:val="right" w:pos="9350"/>
            </w:tabs>
            <w:rPr>
              <w:noProof/>
            </w:rPr>
          </w:pPr>
          <w:hyperlink w:anchor="_Toc214785430" w:history="1">
            <w:r w:rsidRPr="00DD6DB6">
              <w:rPr>
                <w:rStyle w:val="Hyperlink"/>
                <w:noProof/>
                <w:lang w:val="en-GB"/>
              </w:rPr>
              <w:t>1.1 Firm’s financial statements</w:t>
            </w:r>
            <w:r>
              <w:rPr>
                <w:noProof/>
                <w:webHidden/>
              </w:rPr>
              <w:tab/>
            </w:r>
            <w:r>
              <w:rPr>
                <w:noProof/>
                <w:webHidden/>
              </w:rPr>
              <w:fldChar w:fldCharType="begin"/>
            </w:r>
            <w:r>
              <w:rPr>
                <w:noProof/>
                <w:webHidden/>
              </w:rPr>
              <w:instrText xml:space="preserve"> PAGEREF _Toc214785430 \h </w:instrText>
            </w:r>
            <w:r>
              <w:rPr>
                <w:noProof/>
                <w:webHidden/>
              </w:rPr>
            </w:r>
            <w:r>
              <w:rPr>
                <w:noProof/>
                <w:webHidden/>
              </w:rPr>
              <w:fldChar w:fldCharType="separate"/>
            </w:r>
            <w:r>
              <w:rPr>
                <w:noProof/>
                <w:webHidden/>
              </w:rPr>
              <w:t>5</w:t>
            </w:r>
            <w:r>
              <w:rPr>
                <w:noProof/>
                <w:webHidden/>
              </w:rPr>
              <w:fldChar w:fldCharType="end"/>
            </w:r>
          </w:hyperlink>
        </w:p>
        <w:p w14:paraId="469173D1" w14:textId="763BE6BB" w:rsidR="00F716C5" w:rsidRDefault="00F716C5">
          <w:pPr>
            <w:pStyle w:val="TOC5"/>
            <w:tabs>
              <w:tab w:val="right" w:pos="9350"/>
            </w:tabs>
            <w:rPr>
              <w:noProof/>
            </w:rPr>
          </w:pPr>
          <w:hyperlink w:anchor="_Toc214785431" w:history="1">
            <w:r w:rsidRPr="00DD6DB6">
              <w:rPr>
                <w:rStyle w:val="Hyperlink"/>
                <w:noProof/>
                <w:lang w:val="en-IN"/>
              </w:rPr>
              <w:t>Figure 1: Income Statement</w:t>
            </w:r>
            <w:r>
              <w:rPr>
                <w:noProof/>
                <w:webHidden/>
              </w:rPr>
              <w:tab/>
            </w:r>
            <w:r>
              <w:rPr>
                <w:noProof/>
                <w:webHidden/>
              </w:rPr>
              <w:fldChar w:fldCharType="begin"/>
            </w:r>
            <w:r>
              <w:rPr>
                <w:noProof/>
                <w:webHidden/>
              </w:rPr>
              <w:instrText xml:space="preserve"> PAGEREF _Toc214785431 \h </w:instrText>
            </w:r>
            <w:r>
              <w:rPr>
                <w:noProof/>
                <w:webHidden/>
              </w:rPr>
            </w:r>
            <w:r>
              <w:rPr>
                <w:noProof/>
                <w:webHidden/>
              </w:rPr>
              <w:fldChar w:fldCharType="separate"/>
            </w:r>
            <w:r>
              <w:rPr>
                <w:noProof/>
                <w:webHidden/>
              </w:rPr>
              <w:t>6</w:t>
            </w:r>
            <w:r>
              <w:rPr>
                <w:noProof/>
                <w:webHidden/>
              </w:rPr>
              <w:fldChar w:fldCharType="end"/>
            </w:r>
          </w:hyperlink>
        </w:p>
        <w:p w14:paraId="5515062C" w14:textId="160BDED2" w:rsidR="00F716C5" w:rsidRDefault="00F716C5">
          <w:pPr>
            <w:pStyle w:val="TOC5"/>
            <w:tabs>
              <w:tab w:val="right" w:pos="9350"/>
            </w:tabs>
            <w:rPr>
              <w:noProof/>
            </w:rPr>
          </w:pPr>
          <w:hyperlink w:anchor="_Toc214785432" w:history="1">
            <w:r w:rsidRPr="00DD6DB6">
              <w:rPr>
                <w:rStyle w:val="Hyperlink"/>
                <w:noProof/>
                <w:lang w:val="en-IN"/>
              </w:rPr>
              <w:t>Figure 2: Balance Sheet</w:t>
            </w:r>
            <w:r>
              <w:rPr>
                <w:noProof/>
                <w:webHidden/>
              </w:rPr>
              <w:tab/>
            </w:r>
            <w:r>
              <w:rPr>
                <w:noProof/>
                <w:webHidden/>
              </w:rPr>
              <w:fldChar w:fldCharType="begin"/>
            </w:r>
            <w:r>
              <w:rPr>
                <w:noProof/>
                <w:webHidden/>
              </w:rPr>
              <w:instrText xml:space="preserve"> PAGEREF _Toc214785432 \h </w:instrText>
            </w:r>
            <w:r>
              <w:rPr>
                <w:noProof/>
                <w:webHidden/>
              </w:rPr>
            </w:r>
            <w:r>
              <w:rPr>
                <w:noProof/>
                <w:webHidden/>
              </w:rPr>
              <w:fldChar w:fldCharType="separate"/>
            </w:r>
            <w:r>
              <w:rPr>
                <w:noProof/>
                <w:webHidden/>
              </w:rPr>
              <w:t>8</w:t>
            </w:r>
            <w:r>
              <w:rPr>
                <w:noProof/>
                <w:webHidden/>
              </w:rPr>
              <w:fldChar w:fldCharType="end"/>
            </w:r>
          </w:hyperlink>
        </w:p>
        <w:p w14:paraId="229A9962" w14:textId="5FE483A5" w:rsidR="00F716C5" w:rsidRDefault="00F716C5">
          <w:pPr>
            <w:pStyle w:val="TOC5"/>
            <w:tabs>
              <w:tab w:val="right" w:pos="9350"/>
            </w:tabs>
            <w:rPr>
              <w:noProof/>
            </w:rPr>
          </w:pPr>
          <w:hyperlink w:anchor="_Toc214785433" w:history="1">
            <w:r w:rsidRPr="00DD6DB6">
              <w:rPr>
                <w:rStyle w:val="Hyperlink"/>
                <w:noProof/>
                <w:lang w:val="en-IN"/>
              </w:rPr>
              <w:t>Figure 3: Cash Flow Statement</w:t>
            </w:r>
            <w:r>
              <w:rPr>
                <w:noProof/>
                <w:webHidden/>
              </w:rPr>
              <w:tab/>
            </w:r>
            <w:r>
              <w:rPr>
                <w:noProof/>
                <w:webHidden/>
              </w:rPr>
              <w:fldChar w:fldCharType="begin"/>
            </w:r>
            <w:r>
              <w:rPr>
                <w:noProof/>
                <w:webHidden/>
              </w:rPr>
              <w:instrText xml:space="preserve"> PAGEREF _Toc214785433 \h </w:instrText>
            </w:r>
            <w:r>
              <w:rPr>
                <w:noProof/>
                <w:webHidden/>
              </w:rPr>
            </w:r>
            <w:r>
              <w:rPr>
                <w:noProof/>
                <w:webHidden/>
              </w:rPr>
              <w:fldChar w:fldCharType="separate"/>
            </w:r>
            <w:r>
              <w:rPr>
                <w:noProof/>
                <w:webHidden/>
              </w:rPr>
              <w:t>9</w:t>
            </w:r>
            <w:r>
              <w:rPr>
                <w:noProof/>
                <w:webHidden/>
              </w:rPr>
              <w:fldChar w:fldCharType="end"/>
            </w:r>
          </w:hyperlink>
        </w:p>
        <w:p w14:paraId="1FFAFE73" w14:textId="2BCF132F" w:rsidR="00F716C5" w:rsidRDefault="00F716C5">
          <w:pPr>
            <w:pStyle w:val="TOC3"/>
            <w:tabs>
              <w:tab w:val="right" w:pos="9350"/>
            </w:tabs>
            <w:rPr>
              <w:noProof/>
            </w:rPr>
          </w:pPr>
          <w:hyperlink w:anchor="_Toc214785434" w:history="1">
            <w:r w:rsidRPr="00DD6DB6">
              <w:rPr>
                <w:rStyle w:val="Hyperlink"/>
                <w:noProof/>
                <w:lang w:val="en-GB"/>
              </w:rPr>
              <w:t>1.2 Ratio analysis</w:t>
            </w:r>
            <w:r>
              <w:rPr>
                <w:noProof/>
                <w:webHidden/>
              </w:rPr>
              <w:tab/>
            </w:r>
            <w:r>
              <w:rPr>
                <w:noProof/>
                <w:webHidden/>
              </w:rPr>
              <w:fldChar w:fldCharType="begin"/>
            </w:r>
            <w:r>
              <w:rPr>
                <w:noProof/>
                <w:webHidden/>
              </w:rPr>
              <w:instrText xml:space="preserve"> PAGEREF _Toc214785434 \h </w:instrText>
            </w:r>
            <w:r>
              <w:rPr>
                <w:noProof/>
                <w:webHidden/>
              </w:rPr>
            </w:r>
            <w:r>
              <w:rPr>
                <w:noProof/>
                <w:webHidden/>
              </w:rPr>
              <w:fldChar w:fldCharType="separate"/>
            </w:r>
            <w:r>
              <w:rPr>
                <w:noProof/>
                <w:webHidden/>
              </w:rPr>
              <w:t>9</w:t>
            </w:r>
            <w:r>
              <w:rPr>
                <w:noProof/>
                <w:webHidden/>
              </w:rPr>
              <w:fldChar w:fldCharType="end"/>
            </w:r>
          </w:hyperlink>
        </w:p>
        <w:p w14:paraId="7B003DF1" w14:textId="50F367E4" w:rsidR="00F716C5" w:rsidRDefault="00F716C5">
          <w:pPr>
            <w:pStyle w:val="TOC5"/>
            <w:tabs>
              <w:tab w:val="right" w:pos="9350"/>
            </w:tabs>
            <w:rPr>
              <w:noProof/>
            </w:rPr>
          </w:pPr>
          <w:hyperlink w:anchor="_Toc214785435" w:history="1">
            <w:r w:rsidRPr="00DD6DB6">
              <w:rPr>
                <w:rStyle w:val="Hyperlink"/>
                <w:noProof/>
                <w:lang w:val="en-IN"/>
              </w:rPr>
              <w:t xml:space="preserve">Figure 4: </w:t>
            </w:r>
            <w:r w:rsidRPr="00DD6DB6">
              <w:rPr>
                <w:rStyle w:val="Hyperlink"/>
                <w:noProof/>
              </w:rPr>
              <w:t>Profitability</w:t>
            </w:r>
            <w:r>
              <w:rPr>
                <w:noProof/>
                <w:webHidden/>
              </w:rPr>
              <w:tab/>
            </w:r>
            <w:r>
              <w:rPr>
                <w:noProof/>
                <w:webHidden/>
              </w:rPr>
              <w:fldChar w:fldCharType="begin"/>
            </w:r>
            <w:r>
              <w:rPr>
                <w:noProof/>
                <w:webHidden/>
              </w:rPr>
              <w:instrText xml:space="preserve"> PAGEREF _Toc214785435 \h </w:instrText>
            </w:r>
            <w:r>
              <w:rPr>
                <w:noProof/>
                <w:webHidden/>
              </w:rPr>
            </w:r>
            <w:r>
              <w:rPr>
                <w:noProof/>
                <w:webHidden/>
              </w:rPr>
              <w:fldChar w:fldCharType="separate"/>
            </w:r>
            <w:r>
              <w:rPr>
                <w:noProof/>
                <w:webHidden/>
              </w:rPr>
              <w:t>10</w:t>
            </w:r>
            <w:r>
              <w:rPr>
                <w:noProof/>
                <w:webHidden/>
              </w:rPr>
              <w:fldChar w:fldCharType="end"/>
            </w:r>
          </w:hyperlink>
        </w:p>
        <w:p w14:paraId="53554148" w14:textId="406C7AA8" w:rsidR="00F716C5" w:rsidRDefault="00F716C5">
          <w:pPr>
            <w:pStyle w:val="TOC5"/>
            <w:tabs>
              <w:tab w:val="right" w:pos="9350"/>
            </w:tabs>
            <w:rPr>
              <w:noProof/>
            </w:rPr>
          </w:pPr>
          <w:hyperlink w:anchor="_Toc214785436" w:history="1">
            <w:r w:rsidRPr="00DD6DB6">
              <w:rPr>
                <w:rStyle w:val="Hyperlink"/>
                <w:noProof/>
                <w:lang w:val="en-IN"/>
              </w:rPr>
              <w:t>Figure 5: Liquidity</w:t>
            </w:r>
            <w:r>
              <w:rPr>
                <w:noProof/>
                <w:webHidden/>
              </w:rPr>
              <w:tab/>
            </w:r>
            <w:r>
              <w:rPr>
                <w:noProof/>
                <w:webHidden/>
              </w:rPr>
              <w:fldChar w:fldCharType="begin"/>
            </w:r>
            <w:r>
              <w:rPr>
                <w:noProof/>
                <w:webHidden/>
              </w:rPr>
              <w:instrText xml:space="preserve"> PAGEREF _Toc214785436 \h </w:instrText>
            </w:r>
            <w:r>
              <w:rPr>
                <w:noProof/>
                <w:webHidden/>
              </w:rPr>
            </w:r>
            <w:r>
              <w:rPr>
                <w:noProof/>
                <w:webHidden/>
              </w:rPr>
              <w:fldChar w:fldCharType="separate"/>
            </w:r>
            <w:r>
              <w:rPr>
                <w:noProof/>
                <w:webHidden/>
              </w:rPr>
              <w:t>10</w:t>
            </w:r>
            <w:r>
              <w:rPr>
                <w:noProof/>
                <w:webHidden/>
              </w:rPr>
              <w:fldChar w:fldCharType="end"/>
            </w:r>
          </w:hyperlink>
        </w:p>
        <w:p w14:paraId="08B65561" w14:textId="1928BDCD" w:rsidR="00F716C5" w:rsidRDefault="00F716C5">
          <w:pPr>
            <w:pStyle w:val="TOC5"/>
            <w:tabs>
              <w:tab w:val="right" w:pos="9350"/>
            </w:tabs>
            <w:rPr>
              <w:noProof/>
            </w:rPr>
          </w:pPr>
          <w:hyperlink w:anchor="_Toc214785437" w:history="1">
            <w:r w:rsidRPr="00DD6DB6">
              <w:rPr>
                <w:rStyle w:val="Hyperlink"/>
                <w:noProof/>
                <w:lang w:val="en-IN"/>
              </w:rPr>
              <w:t>Figure 6: Efficiency</w:t>
            </w:r>
            <w:r>
              <w:rPr>
                <w:noProof/>
                <w:webHidden/>
              </w:rPr>
              <w:tab/>
            </w:r>
            <w:r>
              <w:rPr>
                <w:noProof/>
                <w:webHidden/>
              </w:rPr>
              <w:fldChar w:fldCharType="begin"/>
            </w:r>
            <w:r>
              <w:rPr>
                <w:noProof/>
                <w:webHidden/>
              </w:rPr>
              <w:instrText xml:space="preserve"> PAGEREF _Toc214785437 \h </w:instrText>
            </w:r>
            <w:r>
              <w:rPr>
                <w:noProof/>
                <w:webHidden/>
              </w:rPr>
            </w:r>
            <w:r>
              <w:rPr>
                <w:noProof/>
                <w:webHidden/>
              </w:rPr>
              <w:fldChar w:fldCharType="separate"/>
            </w:r>
            <w:r>
              <w:rPr>
                <w:noProof/>
                <w:webHidden/>
              </w:rPr>
              <w:t>11</w:t>
            </w:r>
            <w:r>
              <w:rPr>
                <w:noProof/>
                <w:webHidden/>
              </w:rPr>
              <w:fldChar w:fldCharType="end"/>
            </w:r>
          </w:hyperlink>
        </w:p>
        <w:p w14:paraId="55F62522" w14:textId="658FE50C" w:rsidR="00F716C5" w:rsidRDefault="00F716C5">
          <w:pPr>
            <w:pStyle w:val="TOC5"/>
            <w:tabs>
              <w:tab w:val="right" w:pos="9350"/>
            </w:tabs>
            <w:rPr>
              <w:noProof/>
            </w:rPr>
          </w:pPr>
          <w:hyperlink w:anchor="_Toc214785438" w:history="1">
            <w:r w:rsidRPr="00DD6DB6">
              <w:rPr>
                <w:rStyle w:val="Hyperlink"/>
                <w:noProof/>
                <w:lang w:val="en-IN"/>
              </w:rPr>
              <w:t>Figure 7: Gearing</w:t>
            </w:r>
            <w:r>
              <w:rPr>
                <w:noProof/>
                <w:webHidden/>
              </w:rPr>
              <w:tab/>
            </w:r>
            <w:r>
              <w:rPr>
                <w:noProof/>
                <w:webHidden/>
              </w:rPr>
              <w:fldChar w:fldCharType="begin"/>
            </w:r>
            <w:r>
              <w:rPr>
                <w:noProof/>
                <w:webHidden/>
              </w:rPr>
              <w:instrText xml:space="preserve"> PAGEREF _Toc214785438 \h </w:instrText>
            </w:r>
            <w:r>
              <w:rPr>
                <w:noProof/>
                <w:webHidden/>
              </w:rPr>
            </w:r>
            <w:r>
              <w:rPr>
                <w:noProof/>
                <w:webHidden/>
              </w:rPr>
              <w:fldChar w:fldCharType="separate"/>
            </w:r>
            <w:r>
              <w:rPr>
                <w:noProof/>
                <w:webHidden/>
              </w:rPr>
              <w:t>12</w:t>
            </w:r>
            <w:r>
              <w:rPr>
                <w:noProof/>
                <w:webHidden/>
              </w:rPr>
              <w:fldChar w:fldCharType="end"/>
            </w:r>
          </w:hyperlink>
        </w:p>
        <w:p w14:paraId="5EFB5A59" w14:textId="6C694808" w:rsidR="00F716C5" w:rsidRDefault="00F716C5">
          <w:pPr>
            <w:pStyle w:val="TOC5"/>
            <w:tabs>
              <w:tab w:val="right" w:pos="9350"/>
            </w:tabs>
            <w:rPr>
              <w:noProof/>
            </w:rPr>
          </w:pPr>
          <w:hyperlink w:anchor="_Toc214785439" w:history="1">
            <w:r w:rsidRPr="00DD6DB6">
              <w:rPr>
                <w:rStyle w:val="Hyperlink"/>
                <w:noProof/>
                <w:lang w:val="en-IN"/>
              </w:rPr>
              <w:t>Figure 8: Investment</w:t>
            </w:r>
            <w:r>
              <w:rPr>
                <w:noProof/>
                <w:webHidden/>
              </w:rPr>
              <w:tab/>
            </w:r>
            <w:r>
              <w:rPr>
                <w:noProof/>
                <w:webHidden/>
              </w:rPr>
              <w:fldChar w:fldCharType="begin"/>
            </w:r>
            <w:r>
              <w:rPr>
                <w:noProof/>
                <w:webHidden/>
              </w:rPr>
              <w:instrText xml:space="preserve"> PAGEREF _Toc214785439 \h </w:instrText>
            </w:r>
            <w:r>
              <w:rPr>
                <w:noProof/>
                <w:webHidden/>
              </w:rPr>
            </w:r>
            <w:r>
              <w:rPr>
                <w:noProof/>
                <w:webHidden/>
              </w:rPr>
              <w:fldChar w:fldCharType="separate"/>
            </w:r>
            <w:r>
              <w:rPr>
                <w:noProof/>
                <w:webHidden/>
              </w:rPr>
              <w:t>13</w:t>
            </w:r>
            <w:r>
              <w:rPr>
                <w:noProof/>
                <w:webHidden/>
              </w:rPr>
              <w:fldChar w:fldCharType="end"/>
            </w:r>
          </w:hyperlink>
        </w:p>
        <w:p w14:paraId="6BC5EFBB" w14:textId="3F43AA37" w:rsidR="00F716C5" w:rsidRDefault="00F716C5">
          <w:pPr>
            <w:pStyle w:val="TOC5"/>
            <w:tabs>
              <w:tab w:val="right" w:pos="9350"/>
            </w:tabs>
            <w:rPr>
              <w:noProof/>
            </w:rPr>
          </w:pPr>
          <w:hyperlink w:anchor="_Toc214785440" w:history="1">
            <w:r w:rsidRPr="00DD6DB6">
              <w:rPr>
                <w:rStyle w:val="Hyperlink"/>
                <w:noProof/>
                <w:lang w:val="en-IN"/>
              </w:rPr>
              <w:t>Figure 9: Cash Flow ratios</w:t>
            </w:r>
            <w:r>
              <w:rPr>
                <w:noProof/>
                <w:webHidden/>
              </w:rPr>
              <w:tab/>
            </w:r>
            <w:r>
              <w:rPr>
                <w:noProof/>
                <w:webHidden/>
              </w:rPr>
              <w:fldChar w:fldCharType="begin"/>
            </w:r>
            <w:r>
              <w:rPr>
                <w:noProof/>
                <w:webHidden/>
              </w:rPr>
              <w:instrText xml:space="preserve"> PAGEREF _Toc214785440 \h </w:instrText>
            </w:r>
            <w:r>
              <w:rPr>
                <w:noProof/>
                <w:webHidden/>
              </w:rPr>
            </w:r>
            <w:r>
              <w:rPr>
                <w:noProof/>
                <w:webHidden/>
              </w:rPr>
              <w:fldChar w:fldCharType="separate"/>
            </w:r>
            <w:r>
              <w:rPr>
                <w:noProof/>
                <w:webHidden/>
              </w:rPr>
              <w:t>14</w:t>
            </w:r>
            <w:r>
              <w:rPr>
                <w:noProof/>
                <w:webHidden/>
              </w:rPr>
              <w:fldChar w:fldCharType="end"/>
            </w:r>
          </w:hyperlink>
        </w:p>
        <w:p w14:paraId="238ACC40" w14:textId="114C2EFC" w:rsidR="00F716C5" w:rsidRDefault="00F716C5">
          <w:pPr>
            <w:pStyle w:val="TOC3"/>
            <w:tabs>
              <w:tab w:val="right" w:pos="9350"/>
            </w:tabs>
            <w:rPr>
              <w:noProof/>
            </w:rPr>
          </w:pPr>
          <w:hyperlink w:anchor="_Toc214785441" w:history="1">
            <w:r w:rsidRPr="00DD6DB6">
              <w:rPr>
                <w:rStyle w:val="Hyperlink"/>
                <w:noProof/>
                <w:lang w:val="en-GB"/>
              </w:rPr>
              <w:t>1.3 Strengths and threats</w:t>
            </w:r>
            <w:r>
              <w:rPr>
                <w:noProof/>
                <w:webHidden/>
              </w:rPr>
              <w:tab/>
            </w:r>
            <w:r>
              <w:rPr>
                <w:noProof/>
                <w:webHidden/>
              </w:rPr>
              <w:fldChar w:fldCharType="begin"/>
            </w:r>
            <w:r>
              <w:rPr>
                <w:noProof/>
                <w:webHidden/>
              </w:rPr>
              <w:instrText xml:space="preserve"> PAGEREF _Toc214785441 \h </w:instrText>
            </w:r>
            <w:r>
              <w:rPr>
                <w:noProof/>
                <w:webHidden/>
              </w:rPr>
            </w:r>
            <w:r>
              <w:rPr>
                <w:noProof/>
                <w:webHidden/>
              </w:rPr>
              <w:fldChar w:fldCharType="separate"/>
            </w:r>
            <w:r>
              <w:rPr>
                <w:noProof/>
                <w:webHidden/>
              </w:rPr>
              <w:t>14</w:t>
            </w:r>
            <w:r>
              <w:rPr>
                <w:noProof/>
                <w:webHidden/>
              </w:rPr>
              <w:fldChar w:fldCharType="end"/>
            </w:r>
          </w:hyperlink>
        </w:p>
        <w:p w14:paraId="1ECA7BB5" w14:textId="7610199F" w:rsidR="00F716C5" w:rsidRDefault="00F716C5">
          <w:pPr>
            <w:pStyle w:val="TOC3"/>
            <w:tabs>
              <w:tab w:val="right" w:pos="9350"/>
            </w:tabs>
            <w:rPr>
              <w:noProof/>
            </w:rPr>
          </w:pPr>
          <w:hyperlink w:anchor="_Toc214785442" w:history="1">
            <w:r w:rsidRPr="00DD6DB6">
              <w:rPr>
                <w:rStyle w:val="Hyperlink"/>
                <w:noProof/>
                <w:lang w:val="en-GB"/>
              </w:rPr>
              <w:t>1.4 Altman Z-Score and prediction of failure</w:t>
            </w:r>
            <w:r>
              <w:rPr>
                <w:noProof/>
                <w:webHidden/>
              </w:rPr>
              <w:tab/>
            </w:r>
            <w:r>
              <w:rPr>
                <w:noProof/>
                <w:webHidden/>
              </w:rPr>
              <w:fldChar w:fldCharType="begin"/>
            </w:r>
            <w:r>
              <w:rPr>
                <w:noProof/>
                <w:webHidden/>
              </w:rPr>
              <w:instrText xml:space="preserve"> PAGEREF _Toc214785442 \h </w:instrText>
            </w:r>
            <w:r>
              <w:rPr>
                <w:noProof/>
                <w:webHidden/>
              </w:rPr>
            </w:r>
            <w:r>
              <w:rPr>
                <w:noProof/>
                <w:webHidden/>
              </w:rPr>
              <w:fldChar w:fldCharType="separate"/>
            </w:r>
            <w:r>
              <w:rPr>
                <w:noProof/>
                <w:webHidden/>
              </w:rPr>
              <w:t>15</w:t>
            </w:r>
            <w:r>
              <w:rPr>
                <w:noProof/>
                <w:webHidden/>
              </w:rPr>
              <w:fldChar w:fldCharType="end"/>
            </w:r>
          </w:hyperlink>
        </w:p>
        <w:p w14:paraId="58F89B08" w14:textId="1F74CFD8" w:rsidR="00F716C5" w:rsidRDefault="00F716C5">
          <w:pPr>
            <w:pStyle w:val="TOC5"/>
            <w:tabs>
              <w:tab w:val="right" w:pos="9350"/>
            </w:tabs>
            <w:rPr>
              <w:noProof/>
            </w:rPr>
          </w:pPr>
          <w:hyperlink w:anchor="_Toc214785443" w:history="1">
            <w:r w:rsidRPr="00DD6DB6">
              <w:rPr>
                <w:rStyle w:val="Hyperlink"/>
                <w:noProof/>
                <w:lang w:val="en-IN"/>
              </w:rPr>
              <w:t>Figure 10: Altman Z Score</w:t>
            </w:r>
            <w:r>
              <w:rPr>
                <w:noProof/>
                <w:webHidden/>
              </w:rPr>
              <w:tab/>
            </w:r>
            <w:r>
              <w:rPr>
                <w:noProof/>
                <w:webHidden/>
              </w:rPr>
              <w:fldChar w:fldCharType="begin"/>
            </w:r>
            <w:r>
              <w:rPr>
                <w:noProof/>
                <w:webHidden/>
              </w:rPr>
              <w:instrText xml:space="preserve"> PAGEREF _Toc214785443 \h </w:instrText>
            </w:r>
            <w:r>
              <w:rPr>
                <w:noProof/>
                <w:webHidden/>
              </w:rPr>
            </w:r>
            <w:r>
              <w:rPr>
                <w:noProof/>
                <w:webHidden/>
              </w:rPr>
              <w:fldChar w:fldCharType="separate"/>
            </w:r>
            <w:r>
              <w:rPr>
                <w:noProof/>
                <w:webHidden/>
              </w:rPr>
              <w:t>15</w:t>
            </w:r>
            <w:r>
              <w:rPr>
                <w:noProof/>
                <w:webHidden/>
              </w:rPr>
              <w:fldChar w:fldCharType="end"/>
            </w:r>
          </w:hyperlink>
        </w:p>
        <w:p w14:paraId="5460584C" w14:textId="4C4D4C42" w:rsidR="00F716C5" w:rsidRDefault="00F716C5">
          <w:pPr>
            <w:pStyle w:val="TOC2"/>
            <w:tabs>
              <w:tab w:val="right" w:pos="9350"/>
            </w:tabs>
            <w:rPr>
              <w:noProof/>
            </w:rPr>
          </w:pPr>
          <w:hyperlink w:anchor="_Toc214785444" w:history="1">
            <w:r w:rsidRPr="00DD6DB6">
              <w:rPr>
                <w:rStyle w:val="Hyperlink"/>
                <w:noProof/>
                <w:lang w:val="en-GB"/>
              </w:rPr>
              <w:t>2. Working Capital Management Analysis</w:t>
            </w:r>
            <w:r>
              <w:rPr>
                <w:noProof/>
                <w:webHidden/>
              </w:rPr>
              <w:tab/>
            </w:r>
            <w:r>
              <w:rPr>
                <w:noProof/>
                <w:webHidden/>
              </w:rPr>
              <w:fldChar w:fldCharType="begin"/>
            </w:r>
            <w:r>
              <w:rPr>
                <w:noProof/>
                <w:webHidden/>
              </w:rPr>
              <w:instrText xml:space="preserve"> PAGEREF _Toc214785444 \h </w:instrText>
            </w:r>
            <w:r>
              <w:rPr>
                <w:noProof/>
                <w:webHidden/>
              </w:rPr>
            </w:r>
            <w:r>
              <w:rPr>
                <w:noProof/>
                <w:webHidden/>
              </w:rPr>
              <w:fldChar w:fldCharType="separate"/>
            </w:r>
            <w:r>
              <w:rPr>
                <w:noProof/>
                <w:webHidden/>
              </w:rPr>
              <w:t>16</w:t>
            </w:r>
            <w:r>
              <w:rPr>
                <w:noProof/>
                <w:webHidden/>
              </w:rPr>
              <w:fldChar w:fldCharType="end"/>
            </w:r>
          </w:hyperlink>
        </w:p>
        <w:p w14:paraId="0F284603" w14:textId="10F2CD16" w:rsidR="00F716C5" w:rsidRDefault="00F716C5">
          <w:pPr>
            <w:pStyle w:val="TOC3"/>
            <w:tabs>
              <w:tab w:val="right" w:pos="9350"/>
            </w:tabs>
            <w:rPr>
              <w:noProof/>
            </w:rPr>
          </w:pPr>
          <w:hyperlink w:anchor="_Toc214785445" w:history="1">
            <w:r w:rsidRPr="00DD6DB6">
              <w:rPr>
                <w:rStyle w:val="Hyperlink"/>
                <w:noProof/>
                <w:lang w:val="en-GB"/>
              </w:rPr>
              <w:t>2.1 Cash operating cycle</w:t>
            </w:r>
            <w:r>
              <w:rPr>
                <w:noProof/>
                <w:webHidden/>
              </w:rPr>
              <w:tab/>
            </w:r>
            <w:r>
              <w:rPr>
                <w:noProof/>
                <w:webHidden/>
              </w:rPr>
              <w:fldChar w:fldCharType="begin"/>
            </w:r>
            <w:r>
              <w:rPr>
                <w:noProof/>
                <w:webHidden/>
              </w:rPr>
              <w:instrText xml:space="preserve"> PAGEREF _Toc214785445 \h </w:instrText>
            </w:r>
            <w:r>
              <w:rPr>
                <w:noProof/>
                <w:webHidden/>
              </w:rPr>
            </w:r>
            <w:r>
              <w:rPr>
                <w:noProof/>
                <w:webHidden/>
              </w:rPr>
              <w:fldChar w:fldCharType="separate"/>
            </w:r>
            <w:r>
              <w:rPr>
                <w:noProof/>
                <w:webHidden/>
              </w:rPr>
              <w:t>16</w:t>
            </w:r>
            <w:r>
              <w:rPr>
                <w:noProof/>
                <w:webHidden/>
              </w:rPr>
              <w:fldChar w:fldCharType="end"/>
            </w:r>
          </w:hyperlink>
        </w:p>
        <w:p w14:paraId="171291DF" w14:textId="43FA55A1" w:rsidR="00F716C5" w:rsidRDefault="00F716C5">
          <w:pPr>
            <w:pStyle w:val="TOC5"/>
            <w:tabs>
              <w:tab w:val="right" w:pos="9350"/>
            </w:tabs>
            <w:rPr>
              <w:noProof/>
            </w:rPr>
          </w:pPr>
          <w:hyperlink w:anchor="_Toc214785446" w:history="1">
            <w:r w:rsidRPr="00DD6DB6">
              <w:rPr>
                <w:rStyle w:val="Hyperlink"/>
                <w:noProof/>
                <w:lang w:val="en-IN"/>
              </w:rPr>
              <w:t>Figure 11: Cash Operating Cycle</w:t>
            </w:r>
            <w:r>
              <w:rPr>
                <w:noProof/>
                <w:webHidden/>
              </w:rPr>
              <w:tab/>
            </w:r>
            <w:r>
              <w:rPr>
                <w:noProof/>
                <w:webHidden/>
              </w:rPr>
              <w:fldChar w:fldCharType="begin"/>
            </w:r>
            <w:r>
              <w:rPr>
                <w:noProof/>
                <w:webHidden/>
              </w:rPr>
              <w:instrText xml:space="preserve"> PAGEREF _Toc214785446 \h </w:instrText>
            </w:r>
            <w:r>
              <w:rPr>
                <w:noProof/>
                <w:webHidden/>
              </w:rPr>
            </w:r>
            <w:r>
              <w:rPr>
                <w:noProof/>
                <w:webHidden/>
              </w:rPr>
              <w:fldChar w:fldCharType="separate"/>
            </w:r>
            <w:r>
              <w:rPr>
                <w:noProof/>
                <w:webHidden/>
              </w:rPr>
              <w:t>16</w:t>
            </w:r>
            <w:r>
              <w:rPr>
                <w:noProof/>
                <w:webHidden/>
              </w:rPr>
              <w:fldChar w:fldCharType="end"/>
            </w:r>
          </w:hyperlink>
        </w:p>
        <w:p w14:paraId="3E72D501" w14:textId="59D90518" w:rsidR="00F716C5" w:rsidRDefault="00F716C5">
          <w:pPr>
            <w:pStyle w:val="TOC3"/>
            <w:tabs>
              <w:tab w:val="right" w:pos="9350"/>
            </w:tabs>
            <w:rPr>
              <w:noProof/>
            </w:rPr>
          </w:pPr>
          <w:hyperlink w:anchor="_Toc214785447" w:history="1">
            <w:r w:rsidRPr="00DD6DB6">
              <w:rPr>
                <w:rStyle w:val="Hyperlink"/>
                <w:noProof/>
                <w:lang w:val="en-GB"/>
              </w:rPr>
              <w:t>2.2 Recommendation for liquidity via working capital reforms</w:t>
            </w:r>
            <w:r>
              <w:rPr>
                <w:noProof/>
                <w:webHidden/>
              </w:rPr>
              <w:tab/>
            </w:r>
            <w:r>
              <w:rPr>
                <w:noProof/>
                <w:webHidden/>
              </w:rPr>
              <w:fldChar w:fldCharType="begin"/>
            </w:r>
            <w:r>
              <w:rPr>
                <w:noProof/>
                <w:webHidden/>
              </w:rPr>
              <w:instrText xml:space="preserve"> PAGEREF _Toc214785447 \h </w:instrText>
            </w:r>
            <w:r>
              <w:rPr>
                <w:noProof/>
                <w:webHidden/>
              </w:rPr>
            </w:r>
            <w:r>
              <w:rPr>
                <w:noProof/>
                <w:webHidden/>
              </w:rPr>
              <w:fldChar w:fldCharType="separate"/>
            </w:r>
            <w:r>
              <w:rPr>
                <w:noProof/>
                <w:webHidden/>
              </w:rPr>
              <w:t>17</w:t>
            </w:r>
            <w:r>
              <w:rPr>
                <w:noProof/>
                <w:webHidden/>
              </w:rPr>
              <w:fldChar w:fldCharType="end"/>
            </w:r>
          </w:hyperlink>
        </w:p>
        <w:p w14:paraId="56625BA8" w14:textId="64CC1057" w:rsidR="00F716C5" w:rsidRDefault="00F716C5">
          <w:pPr>
            <w:pStyle w:val="TOC5"/>
            <w:tabs>
              <w:tab w:val="right" w:pos="9350"/>
            </w:tabs>
            <w:rPr>
              <w:noProof/>
            </w:rPr>
          </w:pPr>
          <w:hyperlink w:anchor="_Toc214785448" w:history="1">
            <w:r w:rsidRPr="00DD6DB6">
              <w:rPr>
                <w:rStyle w:val="Hyperlink"/>
                <w:noProof/>
                <w:lang w:val="en-GB"/>
              </w:rPr>
              <w:t>Figure 12: Working Capital Cycle</w:t>
            </w:r>
            <w:r>
              <w:rPr>
                <w:noProof/>
                <w:webHidden/>
              </w:rPr>
              <w:tab/>
            </w:r>
            <w:r>
              <w:rPr>
                <w:noProof/>
                <w:webHidden/>
              </w:rPr>
              <w:fldChar w:fldCharType="begin"/>
            </w:r>
            <w:r>
              <w:rPr>
                <w:noProof/>
                <w:webHidden/>
              </w:rPr>
              <w:instrText xml:space="preserve"> PAGEREF _Toc214785448 \h </w:instrText>
            </w:r>
            <w:r>
              <w:rPr>
                <w:noProof/>
                <w:webHidden/>
              </w:rPr>
            </w:r>
            <w:r>
              <w:rPr>
                <w:noProof/>
                <w:webHidden/>
              </w:rPr>
              <w:fldChar w:fldCharType="separate"/>
            </w:r>
            <w:r>
              <w:rPr>
                <w:noProof/>
                <w:webHidden/>
              </w:rPr>
              <w:t>17</w:t>
            </w:r>
            <w:r>
              <w:rPr>
                <w:noProof/>
                <w:webHidden/>
              </w:rPr>
              <w:fldChar w:fldCharType="end"/>
            </w:r>
          </w:hyperlink>
        </w:p>
        <w:p w14:paraId="16632323" w14:textId="687202C2" w:rsidR="00F716C5" w:rsidRDefault="00F716C5">
          <w:pPr>
            <w:pStyle w:val="TOC3"/>
            <w:tabs>
              <w:tab w:val="right" w:pos="9350"/>
            </w:tabs>
            <w:rPr>
              <w:noProof/>
            </w:rPr>
          </w:pPr>
          <w:hyperlink w:anchor="_Toc214785449" w:history="1">
            <w:r w:rsidRPr="00DD6DB6">
              <w:rPr>
                <w:rStyle w:val="Hyperlink"/>
                <w:noProof/>
                <w:lang w:val="en-GB"/>
              </w:rPr>
              <w:t>2.3 Short-term vs long-term financing options</w:t>
            </w:r>
            <w:r>
              <w:rPr>
                <w:noProof/>
                <w:webHidden/>
              </w:rPr>
              <w:tab/>
            </w:r>
            <w:r>
              <w:rPr>
                <w:noProof/>
                <w:webHidden/>
              </w:rPr>
              <w:fldChar w:fldCharType="begin"/>
            </w:r>
            <w:r>
              <w:rPr>
                <w:noProof/>
                <w:webHidden/>
              </w:rPr>
              <w:instrText xml:space="preserve"> PAGEREF _Toc214785449 \h </w:instrText>
            </w:r>
            <w:r>
              <w:rPr>
                <w:noProof/>
                <w:webHidden/>
              </w:rPr>
            </w:r>
            <w:r>
              <w:rPr>
                <w:noProof/>
                <w:webHidden/>
              </w:rPr>
              <w:fldChar w:fldCharType="separate"/>
            </w:r>
            <w:r>
              <w:rPr>
                <w:noProof/>
                <w:webHidden/>
              </w:rPr>
              <w:t>18</w:t>
            </w:r>
            <w:r>
              <w:rPr>
                <w:noProof/>
                <w:webHidden/>
              </w:rPr>
              <w:fldChar w:fldCharType="end"/>
            </w:r>
          </w:hyperlink>
        </w:p>
        <w:p w14:paraId="7447A6CA" w14:textId="7C827E5B" w:rsidR="00F716C5" w:rsidRDefault="00F716C5">
          <w:pPr>
            <w:pStyle w:val="TOC2"/>
            <w:tabs>
              <w:tab w:val="right" w:pos="9350"/>
            </w:tabs>
            <w:rPr>
              <w:noProof/>
            </w:rPr>
          </w:pPr>
          <w:hyperlink w:anchor="_Toc214785450" w:history="1">
            <w:r w:rsidRPr="00DD6DB6">
              <w:rPr>
                <w:rStyle w:val="Hyperlink"/>
                <w:noProof/>
                <w:lang w:val="en-GB"/>
              </w:rPr>
              <w:t>3. Strategic Financial Restructuring Plan</w:t>
            </w:r>
            <w:r>
              <w:rPr>
                <w:noProof/>
                <w:webHidden/>
              </w:rPr>
              <w:tab/>
            </w:r>
            <w:r>
              <w:rPr>
                <w:noProof/>
                <w:webHidden/>
              </w:rPr>
              <w:fldChar w:fldCharType="begin"/>
            </w:r>
            <w:r>
              <w:rPr>
                <w:noProof/>
                <w:webHidden/>
              </w:rPr>
              <w:instrText xml:space="preserve"> PAGEREF _Toc214785450 \h </w:instrText>
            </w:r>
            <w:r>
              <w:rPr>
                <w:noProof/>
                <w:webHidden/>
              </w:rPr>
            </w:r>
            <w:r>
              <w:rPr>
                <w:noProof/>
                <w:webHidden/>
              </w:rPr>
              <w:fldChar w:fldCharType="separate"/>
            </w:r>
            <w:r>
              <w:rPr>
                <w:noProof/>
                <w:webHidden/>
              </w:rPr>
              <w:t>19</w:t>
            </w:r>
            <w:r>
              <w:rPr>
                <w:noProof/>
                <w:webHidden/>
              </w:rPr>
              <w:fldChar w:fldCharType="end"/>
            </w:r>
          </w:hyperlink>
        </w:p>
        <w:p w14:paraId="7BD6929C" w14:textId="3A8035F6" w:rsidR="00F716C5" w:rsidRDefault="00F716C5">
          <w:pPr>
            <w:pStyle w:val="TOC3"/>
            <w:tabs>
              <w:tab w:val="right" w:pos="9350"/>
            </w:tabs>
            <w:rPr>
              <w:noProof/>
            </w:rPr>
          </w:pPr>
          <w:hyperlink w:anchor="_Toc214785451" w:history="1">
            <w:r w:rsidRPr="00DD6DB6">
              <w:rPr>
                <w:rStyle w:val="Hyperlink"/>
                <w:noProof/>
                <w:lang w:val="en-GB"/>
              </w:rPr>
              <w:t>3.1 Financial restructuring options</w:t>
            </w:r>
            <w:r>
              <w:rPr>
                <w:noProof/>
                <w:webHidden/>
              </w:rPr>
              <w:tab/>
            </w:r>
            <w:r>
              <w:rPr>
                <w:noProof/>
                <w:webHidden/>
              </w:rPr>
              <w:fldChar w:fldCharType="begin"/>
            </w:r>
            <w:r>
              <w:rPr>
                <w:noProof/>
                <w:webHidden/>
              </w:rPr>
              <w:instrText xml:space="preserve"> PAGEREF _Toc214785451 \h </w:instrText>
            </w:r>
            <w:r>
              <w:rPr>
                <w:noProof/>
                <w:webHidden/>
              </w:rPr>
            </w:r>
            <w:r>
              <w:rPr>
                <w:noProof/>
                <w:webHidden/>
              </w:rPr>
              <w:fldChar w:fldCharType="separate"/>
            </w:r>
            <w:r>
              <w:rPr>
                <w:noProof/>
                <w:webHidden/>
              </w:rPr>
              <w:t>19</w:t>
            </w:r>
            <w:r>
              <w:rPr>
                <w:noProof/>
                <w:webHidden/>
              </w:rPr>
              <w:fldChar w:fldCharType="end"/>
            </w:r>
          </w:hyperlink>
        </w:p>
        <w:p w14:paraId="71C354FE" w14:textId="5654FBEE" w:rsidR="00F716C5" w:rsidRDefault="00F716C5">
          <w:pPr>
            <w:pStyle w:val="TOC3"/>
            <w:tabs>
              <w:tab w:val="right" w:pos="9350"/>
            </w:tabs>
            <w:rPr>
              <w:noProof/>
            </w:rPr>
          </w:pPr>
          <w:hyperlink w:anchor="_Toc214785452" w:history="1">
            <w:r w:rsidRPr="00DD6DB6">
              <w:rPr>
                <w:rStyle w:val="Hyperlink"/>
                <w:noProof/>
                <w:lang w:val="en-GB"/>
              </w:rPr>
              <w:t>3.2 Impact on shareholder value, debt structure, and operational flexibility</w:t>
            </w:r>
            <w:r>
              <w:rPr>
                <w:noProof/>
                <w:webHidden/>
              </w:rPr>
              <w:tab/>
            </w:r>
            <w:r>
              <w:rPr>
                <w:noProof/>
                <w:webHidden/>
              </w:rPr>
              <w:fldChar w:fldCharType="begin"/>
            </w:r>
            <w:r>
              <w:rPr>
                <w:noProof/>
                <w:webHidden/>
              </w:rPr>
              <w:instrText xml:space="preserve"> PAGEREF _Toc214785452 \h </w:instrText>
            </w:r>
            <w:r>
              <w:rPr>
                <w:noProof/>
                <w:webHidden/>
              </w:rPr>
            </w:r>
            <w:r>
              <w:rPr>
                <w:noProof/>
                <w:webHidden/>
              </w:rPr>
              <w:fldChar w:fldCharType="separate"/>
            </w:r>
            <w:r>
              <w:rPr>
                <w:noProof/>
                <w:webHidden/>
              </w:rPr>
              <w:t>20</w:t>
            </w:r>
            <w:r>
              <w:rPr>
                <w:noProof/>
                <w:webHidden/>
              </w:rPr>
              <w:fldChar w:fldCharType="end"/>
            </w:r>
          </w:hyperlink>
        </w:p>
        <w:p w14:paraId="6DA08AE2" w14:textId="73D07D61" w:rsidR="00F716C5" w:rsidRDefault="00F716C5">
          <w:pPr>
            <w:pStyle w:val="TOC3"/>
            <w:tabs>
              <w:tab w:val="right" w:pos="9350"/>
            </w:tabs>
            <w:rPr>
              <w:noProof/>
            </w:rPr>
          </w:pPr>
          <w:hyperlink w:anchor="_Toc214785453" w:history="1">
            <w:r w:rsidRPr="00DD6DB6">
              <w:rPr>
                <w:rStyle w:val="Hyperlink"/>
                <w:noProof/>
                <w:lang w:val="en-GB"/>
              </w:rPr>
              <w:t>3.3 International and ethical considerations</w:t>
            </w:r>
            <w:r>
              <w:rPr>
                <w:noProof/>
                <w:webHidden/>
              </w:rPr>
              <w:tab/>
            </w:r>
            <w:r>
              <w:rPr>
                <w:noProof/>
                <w:webHidden/>
              </w:rPr>
              <w:fldChar w:fldCharType="begin"/>
            </w:r>
            <w:r>
              <w:rPr>
                <w:noProof/>
                <w:webHidden/>
              </w:rPr>
              <w:instrText xml:space="preserve"> PAGEREF _Toc214785453 \h </w:instrText>
            </w:r>
            <w:r>
              <w:rPr>
                <w:noProof/>
                <w:webHidden/>
              </w:rPr>
            </w:r>
            <w:r>
              <w:rPr>
                <w:noProof/>
                <w:webHidden/>
              </w:rPr>
              <w:fldChar w:fldCharType="separate"/>
            </w:r>
            <w:r>
              <w:rPr>
                <w:noProof/>
                <w:webHidden/>
              </w:rPr>
              <w:t>22</w:t>
            </w:r>
            <w:r>
              <w:rPr>
                <w:noProof/>
                <w:webHidden/>
              </w:rPr>
              <w:fldChar w:fldCharType="end"/>
            </w:r>
          </w:hyperlink>
        </w:p>
        <w:p w14:paraId="42FCEE9F" w14:textId="6B7EE712" w:rsidR="00F716C5" w:rsidRDefault="00F716C5">
          <w:pPr>
            <w:pStyle w:val="TOC2"/>
            <w:tabs>
              <w:tab w:val="right" w:pos="9350"/>
            </w:tabs>
            <w:rPr>
              <w:noProof/>
            </w:rPr>
          </w:pPr>
          <w:hyperlink w:anchor="_Toc214785454" w:history="1">
            <w:r w:rsidRPr="00DD6DB6">
              <w:rPr>
                <w:rStyle w:val="Hyperlink"/>
                <w:noProof/>
                <w:lang w:val="en-GB"/>
              </w:rPr>
              <w:t>4. Investment Appraisal and Capital Budgeting</w:t>
            </w:r>
            <w:r>
              <w:rPr>
                <w:noProof/>
                <w:webHidden/>
              </w:rPr>
              <w:tab/>
            </w:r>
            <w:r>
              <w:rPr>
                <w:noProof/>
                <w:webHidden/>
              </w:rPr>
              <w:fldChar w:fldCharType="begin"/>
            </w:r>
            <w:r>
              <w:rPr>
                <w:noProof/>
                <w:webHidden/>
              </w:rPr>
              <w:instrText xml:space="preserve"> PAGEREF _Toc214785454 \h </w:instrText>
            </w:r>
            <w:r>
              <w:rPr>
                <w:noProof/>
                <w:webHidden/>
              </w:rPr>
            </w:r>
            <w:r>
              <w:rPr>
                <w:noProof/>
                <w:webHidden/>
              </w:rPr>
              <w:fldChar w:fldCharType="separate"/>
            </w:r>
            <w:r>
              <w:rPr>
                <w:noProof/>
                <w:webHidden/>
              </w:rPr>
              <w:t>23</w:t>
            </w:r>
            <w:r>
              <w:rPr>
                <w:noProof/>
                <w:webHidden/>
              </w:rPr>
              <w:fldChar w:fldCharType="end"/>
            </w:r>
          </w:hyperlink>
        </w:p>
        <w:p w14:paraId="7C5B209A" w14:textId="604FA253" w:rsidR="00F716C5" w:rsidRDefault="00F716C5">
          <w:pPr>
            <w:pStyle w:val="TOC3"/>
            <w:tabs>
              <w:tab w:val="right" w:pos="9350"/>
            </w:tabs>
            <w:rPr>
              <w:noProof/>
            </w:rPr>
          </w:pPr>
          <w:hyperlink w:anchor="_Toc214785455" w:history="1">
            <w:r w:rsidRPr="00DD6DB6">
              <w:rPr>
                <w:rStyle w:val="Hyperlink"/>
                <w:noProof/>
                <w:lang w:val="en-GB"/>
              </w:rPr>
              <w:t>4.1 Analysis of PBP, ARR, NPV, PI, and IRR</w:t>
            </w:r>
            <w:r>
              <w:rPr>
                <w:noProof/>
                <w:webHidden/>
              </w:rPr>
              <w:tab/>
            </w:r>
            <w:r>
              <w:rPr>
                <w:noProof/>
                <w:webHidden/>
              </w:rPr>
              <w:fldChar w:fldCharType="begin"/>
            </w:r>
            <w:r>
              <w:rPr>
                <w:noProof/>
                <w:webHidden/>
              </w:rPr>
              <w:instrText xml:space="preserve"> PAGEREF _Toc214785455 \h </w:instrText>
            </w:r>
            <w:r>
              <w:rPr>
                <w:noProof/>
                <w:webHidden/>
              </w:rPr>
            </w:r>
            <w:r>
              <w:rPr>
                <w:noProof/>
                <w:webHidden/>
              </w:rPr>
              <w:fldChar w:fldCharType="separate"/>
            </w:r>
            <w:r>
              <w:rPr>
                <w:noProof/>
                <w:webHidden/>
              </w:rPr>
              <w:t>23</w:t>
            </w:r>
            <w:r>
              <w:rPr>
                <w:noProof/>
                <w:webHidden/>
              </w:rPr>
              <w:fldChar w:fldCharType="end"/>
            </w:r>
          </w:hyperlink>
        </w:p>
        <w:p w14:paraId="4EFEA1CA" w14:textId="59CBB039" w:rsidR="00F716C5" w:rsidRDefault="00F716C5">
          <w:pPr>
            <w:pStyle w:val="TOC4"/>
            <w:tabs>
              <w:tab w:val="right" w:pos="9350"/>
            </w:tabs>
            <w:rPr>
              <w:noProof/>
            </w:rPr>
          </w:pPr>
          <w:hyperlink w:anchor="_Toc214785456" w:history="1">
            <w:r w:rsidRPr="00DD6DB6">
              <w:rPr>
                <w:rStyle w:val="Hyperlink"/>
                <w:noProof/>
                <w:lang w:val="en-GB"/>
              </w:rPr>
              <w:t>Table 1: NPV</w:t>
            </w:r>
            <w:r>
              <w:rPr>
                <w:noProof/>
                <w:webHidden/>
              </w:rPr>
              <w:tab/>
            </w:r>
            <w:r>
              <w:rPr>
                <w:noProof/>
                <w:webHidden/>
              </w:rPr>
              <w:fldChar w:fldCharType="begin"/>
            </w:r>
            <w:r>
              <w:rPr>
                <w:noProof/>
                <w:webHidden/>
              </w:rPr>
              <w:instrText xml:space="preserve"> PAGEREF _Toc214785456 \h </w:instrText>
            </w:r>
            <w:r>
              <w:rPr>
                <w:noProof/>
                <w:webHidden/>
              </w:rPr>
            </w:r>
            <w:r>
              <w:rPr>
                <w:noProof/>
                <w:webHidden/>
              </w:rPr>
              <w:fldChar w:fldCharType="separate"/>
            </w:r>
            <w:r>
              <w:rPr>
                <w:noProof/>
                <w:webHidden/>
              </w:rPr>
              <w:t>24</w:t>
            </w:r>
            <w:r>
              <w:rPr>
                <w:noProof/>
                <w:webHidden/>
              </w:rPr>
              <w:fldChar w:fldCharType="end"/>
            </w:r>
          </w:hyperlink>
        </w:p>
        <w:p w14:paraId="1991A750" w14:textId="5859F2C5" w:rsidR="00F716C5" w:rsidRDefault="00F716C5">
          <w:pPr>
            <w:pStyle w:val="TOC4"/>
            <w:tabs>
              <w:tab w:val="right" w:pos="9350"/>
            </w:tabs>
            <w:rPr>
              <w:noProof/>
            </w:rPr>
          </w:pPr>
          <w:hyperlink w:anchor="_Toc214785457" w:history="1">
            <w:r w:rsidRPr="00DD6DB6">
              <w:rPr>
                <w:rStyle w:val="Hyperlink"/>
                <w:noProof/>
                <w:lang w:val="en-GB"/>
              </w:rPr>
              <w:t>Table 2: IRR</w:t>
            </w:r>
            <w:r>
              <w:rPr>
                <w:noProof/>
                <w:webHidden/>
              </w:rPr>
              <w:tab/>
            </w:r>
            <w:r>
              <w:rPr>
                <w:noProof/>
                <w:webHidden/>
              </w:rPr>
              <w:fldChar w:fldCharType="begin"/>
            </w:r>
            <w:r>
              <w:rPr>
                <w:noProof/>
                <w:webHidden/>
              </w:rPr>
              <w:instrText xml:space="preserve"> PAGEREF _Toc214785457 \h </w:instrText>
            </w:r>
            <w:r>
              <w:rPr>
                <w:noProof/>
                <w:webHidden/>
              </w:rPr>
            </w:r>
            <w:r>
              <w:rPr>
                <w:noProof/>
                <w:webHidden/>
              </w:rPr>
              <w:fldChar w:fldCharType="separate"/>
            </w:r>
            <w:r>
              <w:rPr>
                <w:noProof/>
                <w:webHidden/>
              </w:rPr>
              <w:t>24</w:t>
            </w:r>
            <w:r>
              <w:rPr>
                <w:noProof/>
                <w:webHidden/>
              </w:rPr>
              <w:fldChar w:fldCharType="end"/>
            </w:r>
          </w:hyperlink>
        </w:p>
        <w:p w14:paraId="03CC753E" w14:textId="5FFA220D" w:rsidR="00F716C5" w:rsidRDefault="00F716C5">
          <w:pPr>
            <w:pStyle w:val="TOC4"/>
            <w:tabs>
              <w:tab w:val="right" w:pos="9350"/>
            </w:tabs>
            <w:rPr>
              <w:noProof/>
            </w:rPr>
          </w:pPr>
          <w:hyperlink w:anchor="_Toc214785458" w:history="1">
            <w:r w:rsidRPr="00DD6DB6">
              <w:rPr>
                <w:rStyle w:val="Hyperlink"/>
                <w:noProof/>
                <w:lang w:val="en-GB"/>
              </w:rPr>
              <w:t>Table 3: PI</w:t>
            </w:r>
            <w:r>
              <w:rPr>
                <w:noProof/>
                <w:webHidden/>
              </w:rPr>
              <w:tab/>
            </w:r>
            <w:r>
              <w:rPr>
                <w:noProof/>
                <w:webHidden/>
              </w:rPr>
              <w:fldChar w:fldCharType="begin"/>
            </w:r>
            <w:r>
              <w:rPr>
                <w:noProof/>
                <w:webHidden/>
              </w:rPr>
              <w:instrText xml:space="preserve"> PAGEREF _Toc214785458 \h </w:instrText>
            </w:r>
            <w:r>
              <w:rPr>
                <w:noProof/>
                <w:webHidden/>
              </w:rPr>
            </w:r>
            <w:r>
              <w:rPr>
                <w:noProof/>
                <w:webHidden/>
              </w:rPr>
              <w:fldChar w:fldCharType="separate"/>
            </w:r>
            <w:r>
              <w:rPr>
                <w:noProof/>
                <w:webHidden/>
              </w:rPr>
              <w:t>25</w:t>
            </w:r>
            <w:r>
              <w:rPr>
                <w:noProof/>
                <w:webHidden/>
              </w:rPr>
              <w:fldChar w:fldCharType="end"/>
            </w:r>
          </w:hyperlink>
        </w:p>
        <w:p w14:paraId="55BA8272" w14:textId="2E225111" w:rsidR="00F716C5" w:rsidRDefault="00F716C5">
          <w:pPr>
            <w:pStyle w:val="TOC4"/>
            <w:tabs>
              <w:tab w:val="right" w:pos="9350"/>
            </w:tabs>
            <w:rPr>
              <w:noProof/>
            </w:rPr>
          </w:pPr>
          <w:hyperlink w:anchor="_Toc214785459" w:history="1">
            <w:r w:rsidRPr="00DD6DB6">
              <w:rPr>
                <w:rStyle w:val="Hyperlink"/>
                <w:noProof/>
                <w:lang w:val="en-GB"/>
              </w:rPr>
              <w:t>Table 4: PBP</w:t>
            </w:r>
            <w:r>
              <w:rPr>
                <w:noProof/>
                <w:webHidden/>
              </w:rPr>
              <w:tab/>
            </w:r>
            <w:r>
              <w:rPr>
                <w:noProof/>
                <w:webHidden/>
              </w:rPr>
              <w:fldChar w:fldCharType="begin"/>
            </w:r>
            <w:r>
              <w:rPr>
                <w:noProof/>
                <w:webHidden/>
              </w:rPr>
              <w:instrText xml:space="preserve"> PAGEREF _Toc214785459 \h </w:instrText>
            </w:r>
            <w:r>
              <w:rPr>
                <w:noProof/>
                <w:webHidden/>
              </w:rPr>
            </w:r>
            <w:r>
              <w:rPr>
                <w:noProof/>
                <w:webHidden/>
              </w:rPr>
              <w:fldChar w:fldCharType="separate"/>
            </w:r>
            <w:r>
              <w:rPr>
                <w:noProof/>
                <w:webHidden/>
              </w:rPr>
              <w:t>26</w:t>
            </w:r>
            <w:r>
              <w:rPr>
                <w:noProof/>
                <w:webHidden/>
              </w:rPr>
              <w:fldChar w:fldCharType="end"/>
            </w:r>
          </w:hyperlink>
        </w:p>
        <w:p w14:paraId="6F2B2EB8" w14:textId="1DBABA07" w:rsidR="00F716C5" w:rsidRDefault="00F716C5">
          <w:pPr>
            <w:pStyle w:val="TOC4"/>
            <w:tabs>
              <w:tab w:val="right" w:pos="9350"/>
            </w:tabs>
            <w:rPr>
              <w:noProof/>
            </w:rPr>
          </w:pPr>
          <w:hyperlink w:anchor="_Toc214785460" w:history="1">
            <w:r w:rsidRPr="00DD6DB6">
              <w:rPr>
                <w:rStyle w:val="Hyperlink"/>
                <w:noProof/>
                <w:lang w:val="en-GB"/>
              </w:rPr>
              <w:t>Table 5: ARR</w:t>
            </w:r>
            <w:r>
              <w:rPr>
                <w:noProof/>
                <w:webHidden/>
              </w:rPr>
              <w:tab/>
            </w:r>
            <w:r>
              <w:rPr>
                <w:noProof/>
                <w:webHidden/>
              </w:rPr>
              <w:fldChar w:fldCharType="begin"/>
            </w:r>
            <w:r>
              <w:rPr>
                <w:noProof/>
                <w:webHidden/>
              </w:rPr>
              <w:instrText xml:space="preserve"> PAGEREF _Toc214785460 \h </w:instrText>
            </w:r>
            <w:r>
              <w:rPr>
                <w:noProof/>
                <w:webHidden/>
              </w:rPr>
            </w:r>
            <w:r>
              <w:rPr>
                <w:noProof/>
                <w:webHidden/>
              </w:rPr>
              <w:fldChar w:fldCharType="separate"/>
            </w:r>
            <w:r>
              <w:rPr>
                <w:noProof/>
                <w:webHidden/>
              </w:rPr>
              <w:t>26</w:t>
            </w:r>
            <w:r>
              <w:rPr>
                <w:noProof/>
                <w:webHidden/>
              </w:rPr>
              <w:fldChar w:fldCharType="end"/>
            </w:r>
          </w:hyperlink>
        </w:p>
        <w:p w14:paraId="66AC4AD8" w14:textId="70A00C6F" w:rsidR="00F716C5" w:rsidRDefault="00F716C5">
          <w:pPr>
            <w:pStyle w:val="TOC3"/>
            <w:tabs>
              <w:tab w:val="right" w:pos="9350"/>
            </w:tabs>
            <w:rPr>
              <w:noProof/>
            </w:rPr>
          </w:pPr>
          <w:hyperlink w:anchor="_Toc214785461" w:history="1">
            <w:r w:rsidRPr="00DD6DB6">
              <w:rPr>
                <w:rStyle w:val="Hyperlink"/>
                <w:noProof/>
                <w:lang w:val="en-GB"/>
              </w:rPr>
              <w:t>4.2 Final investment recommendation assuming capital rationing</w:t>
            </w:r>
            <w:r>
              <w:rPr>
                <w:noProof/>
                <w:webHidden/>
              </w:rPr>
              <w:tab/>
            </w:r>
            <w:r>
              <w:rPr>
                <w:noProof/>
                <w:webHidden/>
              </w:rPr>
              <w:fldChar w:fldCharType="begin"/>
            </w:r>
            <w:r>
              <w:rPr>
                <w:noProof/>
                <w:webHidden/>
              </w:rPr>
              <w:instrText xml:space="preserve"> PAGEREF _Toc214785461 \h </w:instrText>
            </w:r>
            <w:r>
              <w:rPr>
                <w:noProof/>
                <w:webHidden/>
              </w:rPr>
            </w:r>
            <w:r>
              <w:rPr>
                <w:noProof/>
                <w:webHidden/>
              </w:rPr>
              <w:fldChar w:fldCharType="separate"/>
            </w:r>
            <w:r>
              <w:rPr>
                <w:noProof/>
                <w:webHidden/>
              </w:rPr>
              <w:t>26</w:t>
            </w:r>
            <w:r>
              <w:rPr>
                <w:noProof/>
                <w:webHidden/>
              </w:rPr>
              <w:fldChar w:fldCharType="end"/>
            </w:r>
          </w:hyperlink>
        </w:p>
        <w:p w14:paraId="7AC02000" w14:textId="6420F0B6" w:rsidR="00F716C5" w:rsidRDefault="00F716C5">
          <w:pPr>
            <w:pStyle w:val="TOC3"/>
            <w:tabs>
              <w:tab w:val="right" w:pos="9350"/>
            </w:tabs>
            <w:rPr>
              <w:noProof/>
            </w:rPr>
          </w:pPr>
          <w:hyperlink w:anchor="_Toc214785462" w:history="1">
            <w:r w:rsidRPr="00DD6DB6">
              <w:rPr>
                <w:rStyle w:val="Hyperlink"/>
                <w:noProof/>
                <w:lang w:val="en-GB"/>
              </w:rPr>
              <w:t>4.3 Recommendation based on financial performance and project risks</w:t>
            </w:r>
            <w:r>
              <w:rPr>
                <w:noProof/>
                <w:webHidden/>
              </w:rPr>
              <w:tab/>
            </w:r>
            <w:r>
              <w:rPr>
                <w:noProof/>
                <w:webHidden/>
              </w:rPr>
              <w:fldChar w:fldCharType="begin"/>
            </w:r>
            <w:r>
              <w:rPr>
                <w:noProof/>
                <w:webHidden/>
              </w:rPr>
              <w:instrText xml:space="preserve"> PAGEREF _Toc214785462 \h </w:instrText>
            </w:r>
            <w:r>
              <w:rPr>
                <w:noProof/>
                <w:webHidden/>
              </w:rPr>
            </w:r>
            <w:r>
              <w:rPr>
                <w:noProof/>
                <w:webHidden/>
              </w:rPr>
              <w:fldChar w:fldCharType="separate"/>
            </w:r>
            <w:r>
              <w:rPr>
                <w:noProof/>
                <w:webHidden/>
              </w:rPr>
              <w:t>27</w:t>
            </w:r>
            <w:r>
              <w:rPr>
                <w:noProof/>
                <w:webHidden/>
              </w:rPr>
              <w:fldChar w:fldCharType="end"/>
            </w:r>
          </w:hyperlink>
        </w:p>
        <w:p w14:paraId="3798908B" w14:textId="29C036B1" w:rsidR="00F716C5" w:rsidRDefault="00F716C5">
          <w:pPr>
            <w:pStyle w:val="TOC1"/>
            <w:tabs>
              <w:tab w:val="right" w:pos="9350"/>
            </w:tabs>
            <w:rPr>
              <w:noProof/>
            </w:rPr>
          </w:pPr>
          <w:hyperlink w:anchor="_Toc214785463" w:history="1">
            <w:r w:rsidRPr="00DD6DB6">
              <w:rPr>
                <w:rStyle w:val="Hyperlink"/>
                <w:noProof/>
                <w:lang w:val="en-GB"/>
              </w:rPr>
              <w:t>C. Conclusion</w:t>
            </w:r>
            <w:r>
              <w:rPr>
                <w:noProof/>
                <w:webHidden/>
              </w:rPr>
              <w:tab/>
            </w:r>
            <w:r>
              <w:rPr>
                <w:noProof/>
                <w:webHidden/>
              </w:rPr>
              <w:fldChar w:fldCharType="begin"/>
            </w:r>
            <w:r>
              <w:rPr>
                <w:noProof/>
                <w:webHidden/>
              </w:rPr>
              <w:instrText xml:space="preserve"> PAGEREF _Toc214785463 \h </w:instrText>
            </w:r>
            <w:r>
              <w:rPr>
                <w:noProof/>
                <w:webHidden/>
              </w:rPr>
            </w:r>
            <w:r>
              <w:rPr>
                <w:noProof/>
                <w:webHidden/>
              </w:rPr>
              <w:fldChar w:fldCharType="separate"/>
            </w:r>
            <w:r>
              <w:rPr>
                <w:noProof/>
                <w:webHidden/>
              </w:rPr>
              <w:t>28</w:t>
            </w:r>
            <w:r>
              <w:rPr>
                <w:noProof/>
                <w:webHidden/>
              </w:rPr>
              <w:fldChar w:fldCharType="end"/>
            </w:r>
          </w:hyperlink>
        </w:p>
        <w:p w14:paraId="72EDF7BD" w14:textId="1DBD89A9" w:rsidR="00F716C5" w:rsidRDefault="00F716C5">
          <w:pPr>
            <w:pStyle w:val="TOC1"/>
            <w:tabs>
              <w:tab w:val="right" w:pos="9350"/>
            </w:tabs>
            <w:rPr>
              <w:noProof/>
            </w:rPr>
          </w:pPr>
          <w:hyperlink w:anchor="_Toc214785464" w:history="1">
            <w:r w:rsidRPr="00DD6DB6">
              <w:rPr>
                <w:rStyle w:val="Hyperlink"/>
                <w:noProof/>
                <w:lang w:val="en-GB"/>
              </w:rPr>
              <w:t>References</w:t>
            </w:r>
            <w:r>
              <w:rPr>
                <w:noProof/>
                <w:webHidden/>
              </w:rPr>
              <w:tab/>
            </w:r>
            <w:r>
              <w:rPr>
                <w:noProof/>
                <w:webHidden/>
              </w:rPr>
              <w:fldChar w:fldCharType="begin"/>
            </w:r>
            <w:r>
              <w:rPr>
                <w:noProof/>
                <w:webHidden/>
              </w:rPr>
              <w:instrText xml:space="preserve"> PAGEREF _Toc214785464 \h </w:instrText>
            </w:r>
            <w:r>
              <w:rPr>
                <w:noProof/>
                <w:webHidden/>
              </w:rPr>
            </w:r>
            <w:r>
              <w:rPr>
                <w:noProof/>
                <w:webHidden/>
              </w:rPr>
              <w:fldChar w:fldCharType="separate"/>
            </w:r>
            <w:r>
              <w:rPr>
                <w:noProof/>
                <w:webHidden/>
              </w:rPr>
              <w:t>29</w:t>
            </w:r>
            <w:r>
              <w:rPr>
                <w:noProof/>
                <w:webHidden/>
              </w:rPr>
              <w:fldChar w:fldCharType="end"/>
            </w:r>
          </w:hyperlink>
        </w:p>
        <w:p w14:paraId="2E46064C" w14:textId="23A77CBF" w:rsidR="00F716C5" w:rsidRDefault="00F716C5">
          <w:pPr>
            <w:pStyle w:val="TOC1"/>
            <w:tabs>
              <w:tab w:val="right" w:pos="9350"/>
            </w:tabs>
            <w:rPr>
              <w:noProof/>
            </w:rPr>
          </w:pPr>
          <w:hyperlink w:anchor="_Toc214785465" w:history="1">
            <w:r w:rsidRPr="00DD6DB6">
              <w:rPr>
                <w:rStyle w:val="Hyperlink"/>
                <w:noProof/>
                <w:lang w:val="en-GB"/>
              </w:rPr>
              <w:t>Appendices:</w:t>
            </w:r>
            <w:r>
              <w:rPr>
                <w:noProof/>
                <w:webHidden/>
              </w:rPr>
              <w:tab/>
            </w:r>
            <w:r>
              <w:rPr>
                <w:noProof/>
                <w:webHidden/>
              </w:rPr>
              <w:fldChar w:fldCharType="begin"/>
            </w:r>
            <w:r>
              <w:rPr>
                <w:noProof/>
                <w:webHidden/>
              </w:rPr>
              <w:instrText xml:space="preserve"> PAGEREF _Toc214785465 \h </w:instrText>
            </w:r>
            <w:r>
              <w:rPr>
                <w:noProof/>
                <w:webHidden/>
              </w:rPr>
            </w:r>
            <w:r>
              <w:rPr>
                <w:noProof/>
                <w:webHidden/>
              </w:rPr>
              <w:fldChar w:fldCharType="separate"/>
            </w:r>
            <w:r>
              <w:rPr>
                <w:noProof/>
                <w:webHidden/>
              </w:rPr>
              <w:t>33</w:t>
            </w:r>
            <w:r>
              <w:rPr>
                <w:noProof/>
                <w:webHidden/>
              </w:rPr>
              <w:fldChar w:fldCharType="end"/>
            </w:r>
          </w:hyperlink>
        </w:p>
        <w:p w14:paraId="4F6C562B" w14:textId="449DEF50" w:rsidR="00F716C5" w:rsidRDefault="00F716C5">
          <w:pPr>
            <w:pStyle w:val="TOC2"/>
            <w:tabs>
              <w:tab w:val="right" w:pos="9350"/>
            </w:tabs>
            <w:rPr>
              <w:noProof/>
            </w:rPr>
          </w:pPr>
          <w:hyperlink w:anchor="_Toc214785466" w:history="1">
            <w:r w:rsidRPr="00DD6DB6">
              <w:rPr>
                <w:rStyle w:val="Hyperlink"/>
                <w:noProof/>
                <w:lang w:val="en-GB"/>
              </w:rPr>
              <w:t>Appendix 1 - Ratio tables and graphs</w:t>
            </w:r>
            <w:r>
              <w:rPr>
                <w:noProof/>
                <w:webHidden/>
              </w:rPr>
              <w:tab/>
            </w:r>
            <w:r>
              <w:rPr>
                <w:noProof/>
                <w:webHidden/>
              </w:rPr>
              <w:fldChar w:fldCharType="begin"/>
            </w:r>
            <w:r>
              <w:rPr>
                <w:noProof/>
                <w:webHidden/>
              </w:rPr>
              <w:instrText xml:space="preserve"> PAGEREF _Toc214785466 \h </w:instrText>
            </w:r>
            <w:r>
              <w:rPr>
                <w:noProof/>
                <w:webHidden/>
              </w:rPr>
            </w:r>
            <w:r>
              <w:rPr>
                <w:noProof/>
                <w:webHidden/>
              </w:rPr>
              <w:fldChar w:fldCharType="separate"/>
            </w:r>
            <w:r>
              <w:rPr>
                <w:noProof/>
                <w:webHidden/>
              </w:rPr>
              <w:t>33</w:t>
            </w:r>
            <w:r>
              <w:rPr>
                <w:noProof/>
                <w:webHidden/>
              </w:rPr>
              <w:fldChar w:fldCharType="end"/>
            </w:r>
          </w:hyperlink>
        </w:p>
        <w:p w14:paraId="0A32912E" w14:textId="26758F93" w:rsidR="00F716C5" w:rsidRDefault="00F716C5">
          <w:pPr>
            <w:pStyle w:val="TOC2"/>
            <w:tabs>
              <w:tab w:val="right" w:pos="9350"/>
            </w:tabs>
            <w:rPr>
              <w:noProof/>
            </w:rPr>
          </w:pPr>
          <w:hyperlink w:anchor="_Toc214785467" w:history="1">
            <w:r w:rsidRPr="00DD6DB6">
              <w:rPr>
                <w:rStyle w:val="Hyperlink"/>
                <w:noProof/>
                <w:lang w:val="en-GB"/>
              </w:rPr>
              <w:t>Appendix 2 - Investment appraisal calculations</w:t>
            </w:r>
            <w:r>
              <w:rPr>
                <w:noProof/>
                <w:webHidden/>
              </w:rPr>
              <w:tab/>
            </w:r>
            <w:r>
              <w:rPr>
                <w:noProof/>
                <w:webHidden/>
              </w:rPr>
              <w:fldChar w:fldCharType="begin"/>
            </w:r>
            <w:r>
              <w:rPr>
                <w:noProof/>
                <w:webHidden/>
              </w:rPr>
              <w:instrText xml:space="preserve"> PAGEREF _Toc214785467 \h </w:instrText>
            </w:r>
            <w:r>
              <w:rPr>
                <w:noProof/>
                <w:webHidden/>
              </w:rPr>
            </w:r>
            <w:r>
              <w:rPr>
                <w:noProof/>
                <w:webHidden/>
              </w:rPr>
              <w:fldChar w:fldCharType="separate"/>
            </w:r>
            <w:r>
              <w:rPr>
                <w:noProof/>
                <w:webHidden/>
              </w:rPr>
              <w:t>35</w:t>
            </w:r>
            <w:r>
              <w:rPr>
                <w:noProof/>
                <w:webHidden/>
              </w:rPr>
              <w:fldChar w:fldCharType="end"/>
            </w:r>
          </w:hyperlink>
        </w:p>
        <w:p w14:paraId="47020A10" w14:textId="48F7D4DA" w:rsidR="0080288B" w:rsidRPr="0079269D" w:rsidRDefault="0079269D">
          <w:pPr>
            <w:widowControl w:val="0"/>
            <w:tabs>
              <w:tab w:val="right" w:pos="9360"/>
            </w:tabs>
            <w:spacing w:before="60" w:line="360" w:lineRule="auto"/>
            <w:ind w:left="360"/>
            <w:jc w:val="both"/>
            <w:rPr>
              <w:sz w:val="24"/>
              <w:szCs w:val="24"/>
              <w:lang w:val="en-GB"/>
            </w:rPr>
          </w:pPr>
          <w:r w:rsidRPr="0079269D">
            <w:rPr>
              <w:lang w:val="en-GB"/>
            </w:rPr>
            <w:fldChar w:fldCharType="end"/>
          </w:r>
        </w:p>
      </w:sdtContent>
    </w:sdt>
    <w:p w14:paraId="47020A11" w14:textId="77777777" w:rsidR="0080288B" w:rsidRPr="0079269D" w:rsidRDefault="0079269D">
      <w:pPr>
        <w:spacing w:before="200" w:after="200" w:line="360" w:lineRule="auto"/>
        <w:jc w:val="center"/>
        <w:rPr>
          <w:b/>
          <w:bCs/>
          <w:sz w:val="24"/>
          <w:szCs w:val="24"/>
          <w:lang w:val="en-GB"/>
        </w:rPr>
      </w:pPr>
      <w:r w:rsidRPr="0079269D">
        <w:rPr>
          <w:lang w:val="en-GB"/>
        </w:rPr>
        <w:br w:type="page"/>
      </w:r>
    </w:p>
    <w:p w14:paraId="50E5DAB7" w14:textId="77777777" w:rsidR="00D86C4D" w:rsidRPr="0079269D" w:rsidRDefault="0079269D">
      <w:pPr>
        <w:spacing w:before="200" w:after="200" w:line="360" w:lineRule="auto"/>
        <w:jc w:val="center"/>
        <w:rPr>
          <w:b/>
          <w:bCs/>
          <w:sz w:val="24"/>
          <w:szCs w:val="24"/>
          <w:lang w:val="en-GB"/>
        </w:rPr>
      </w:pPr>
      <w:r w:rsidRPr="0079269D">
        <w:rPr>
          <w:b/>
          <w:bCs/>
          <w:sz w:val="24"/>
          <w:szCs w:val="24"/>
          <w:lang w:val="en-GB"/>
        </w:rPr>
        <w:lastRenderedPageBreak/>
        <w:t>List of Figures</w:t>
      </w:r>
    </w:p>
    <w:p w14:paraId="2125C485" w14:textId="27866E89" w:rsidR="00EA6A85" w:rsidRPr="00EA6A85" w:rsidRDefault="001F532D"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r w:rsidRPr="0079269D">
        <w:rPr>
          <w:sz w:val="24"/>
          <w:szCs w:val="24"/>
          <w:lang w:val="en-GB"/>
        </w:rPr>
        <w:fldChar w:fldCharType="begin"/>
      </w:r>
      <w:r w:rsidRPr="0079269D">
        <w:rPr>
          <w:sz w:val="24"/>
          <w:szCs w:val="24"/>
          <w:lang w:val="en-GB"/>
        </w:rPr>
        <w:instrText xml:space="preserve"> TOC \h \z \t "Heading 5" \c </w:instrText>
      </w:r>
      <w:r w:rsidRPr="0079269D">
        <w:rPr>
          <w:sz w:val="24"/>
          <w:szCs w:val="24"/>
          <w:lang w:val="en-GB"/>
        </w:rPr>
        <w:fldChar w:fldCharType="separate"/>
      </w:r>
      <w:hyperlink w:anchor="_Toc214725981" w:history="1">
        <w:r w:rsidR="00EA6A85" w:rsidRPr="00EA6A85">
          <w:rPr>
            <w:rStyle w:val="Hyperlink"/>
            <w:noProof/>
            <w:sz w:val="24"/>
            <w:szCs w:val="24"/>
            <w:lang w:val="en-IN"/>
          </w:rPr>
          <w:t>Figure 1: Income Statement</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_Toc214725981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5</w:t>
        </w:r>
        <w:r w:rsidR="00EA6A85" w:rsidRPr="00EA6A85">
          <w:rPr>
            <w:noProof/>
            <w:webHidden/>
            <w:sz w:val="24"/>
            <w:szCs w:val="24"/>
          </w:rPr>
          <w:fldChar w:fldCharType="end"/>
        </w:r>
      </w:hyperlink>
    </w:p>
    <w:p w14:paraId="40F0DDF6" w14:textId="43B4D59F"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82" w:history="1">
        <w:r w:rsidR="00EA6A85" w:rsidRPr="00EA6A85">
          <w:rPr>
            <w:rStyle w:val="Hyperlink"/>
            <w:noProof/>
            <w:sz w:val="24"/>
            <w:szCs w:val="24"/>
            <w:lang w:val="en-IN"/>
          </w:rPr>
          <w:t>Figure 2: Balance Sheet</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_Toc214725982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7</w:t>
        </w:r>
        <w:r w:rsidR="00EA6A85" w:rsidRPr="00EA6A85">
          <w:rPr>
            <w:noProof/>
            <w:webHidden/>
            <w:sz w:val="24"/>
            <w:szCs w:val="24"/>
          </w:rPr>
          <w:fldChar w:fldCharType="end"/>
        </w:r>
      </w:hyperlink>
    </w:p>
    <w:p w14:paraId="737FF052" w14:textId="7D9D8468"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83" w:history="1">
        <w:r w:rsidR="00EA6A85" w:rsidRPr="00EA6A85">
          <w:rPr>
            <w:rStyle w:val="Hyperlink"/>
            <w:noProof/>
            <w:sz w:val="24"/>
            <w:szCs w:val="24"/>
            <w:lang w:val="en-IN"/>
          </w:rPr>
          <w:t>Figure 3: Cash Flow Statement</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_Toc214725983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8</w:t>
        </w:r>
        <w:r w:rsidR="00EA6A85" w:rsidRPr="00EA6A85">
          <w:rPr>
            <w:noProof/>
            <w:webHidden/>
            <w:sz w:val="24"/>
            <w:szCs w:val="24"/>
          </w:rPr>
          <w:fldChar w:fldCharType="end"/>
        </w:r>
      </w:hyperlink>
    </w:p>
    <w:p w14:paraId="0E335E59" w14:textId="1B8286E6"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84" w:history="1">
        <w:r w:rsidR="00EA6A85" w:rsidRPr="00EA6A85">
          <w:rPr>
            <w:rStyle w:val="Hyperlink"/>
            <w:noProof/>
            <w:sz w:val="24"/>
            <w:szCs w:val="24"/>
            <w:lang w:val="en-IN"/>
          </w:rPr>
          <w:t xml:space="preserve">Figure 4: </w:t>
        </w:r>
        <w:r w:rsidR="00EA6A85" w:rsidRPr="00EA6A85">
          <w:rPr>
            <w:rStyle w:val="Hyperlink"/>
            <w:noProof/>
            <w:sz w:val="24"/>
            <w:szCs w:val="24"/>
          </w:rPr>
          <w:t>Profitability</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_Toc214725984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9</w:t>
        </w:r>
        <w:r w:rsidR="00EA6A85" w:rsidRPr="00EA6A85">
          <w:rPr>
            <w:noProof/>
            <w:webHidden/>
            <w:sz w:val="24"/>
            <w:szCs w:val="24"/>
          </w:rPr>
          <w:fldChar w:fldCharType="end"/>
        </w:r>
      </w:hyperlink>
    </w:p>
    <w:p w14:paraId="63B726D1" w14:textId="6C4F35D3"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85" w:history="1">
        <w:r w:rsidR="00EA6A85" w:rsidRPr="00EA6A85">
          <w:rPr>
            <w:rStyle w:val="Hyperlink"/>
            <w:noProof/>
            <w:sz w:val="24"/>
            <w:szCs w:val="24"/>
            <w:lang w:val="en-IN"/>
          </w:rPr>
          <w:t>Figure 5: Liquidity</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_Toc214725985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9</w:t>
        </w:r>
        <w:r w:rsidR="00EA6A85" w:rsidRPr="00EA6A85">
          <w:rPr>
            <w:noProof/>
            <w:webHidden/>
            <w:sz w:val="24"/>
            <w:szCs w:val="24"/>
          </w:rPr>
          <w:fldChar w:fldCharType="end"/>
        </w:r>
      </w:hyperlink>
    </w:p>
    <w:p w14:paraId="0458F965" w14:textId="2870AE95"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86" w:history="1">
        <w:r w:rsidR="00EA6A85" w:rsidRPr="00EA6A85">
          <w:rPr>
            <w:rStyle w:val="Hyperlink"/>
            <w:noProof/>
            <w:sz w:val="24"/>
            <w:szCs w:val="24"/>
            <w:lang w:val="en-IN"/>
          </w:rPr>
          <w:t>Figure 6: Efficiency</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_Toc214725986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10</w:t>
        </w:r>
        <w:r w:rsidR="00EA6A85" w:rsidRPr="00EA6A85">
          <w:rPr>
            <w:noProof/>
            <w:webHidden/>
            <w:sz w:val="24"/>
            <w:szCs w:val="24"/>
          </w:rPr>
          <w:fldChar w:fldCharType="end"/>
        </w:r>
      </w:hyperlink>
    </w:p>
    <w:p w14:paraId="64644685" w14:textId="72D80FCA"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87" w:history="1">
        <w:r w:rsidR="00EA6A85" w:rsidRPr="00EA6A85">
          <w:rPr>
            <w:rStyle w:val="Hyperlink"/>
            <w:noProof/>
            <w:sz w:val="24"/>
            <w:szCs w:val="24"/>
            <w:lang w:val="en-IN"/>
          </w:rPr>
          <w:t>Figure 7: Gearing</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_Toc214725987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11</w:t>
        </w:r>
        <w:r w:rsidR="00EA6A85" w:rsidRPr="00EA6A85">
          <w:rPr>
            <w:noProof/>
            <w:webHidden/>
            <w:sz w:val="24"/>
            <w:szCs w:val="24"/>
          </w:rPr>
          <w:fldChar w:fldCharType="end"/>
        </w:r>
      </w:hyperlink>
    </w:p>
    <w:p w14:paraId="75F24A4F" w14:textId="430A241C"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88" w:history="1">
        <w:r w:rsidR="00EA6A85" w:rsidRPr="00EA6A85">
          <w:rPr>
            <w:rStyle w:val="Hyperlink"/>
            <w:noProof/>
            <w:sz w:val="24"/>
            <w:szCs w:val="24"/>
            <w:lang w:val="en-IN"/>
          </w:rPr>
          <w:t>Figure 8: Investment</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_Toc214725988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12</w:t>
        </w:r>
        <w:r w:rsidR="00EA6A85" w:rsidRPr="00EA6A85">
          <w:rPr>
            <w:noProof/>
            <w:webHidden/>
            <w:sz w:val="24"/>
            <w:szCs w:val="24"/>
          </w:rPr>
          <w:fldChar w:fldCharType="end"/>
        </w:r>
      </w:hyperlink>
    </w:p>
    <w:p w14:paraId="6B19AB6A" w14:textId="70D0A472"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89" w:history="1">
        <w:r w:rsidR="00EA6A85" w:rsidRPr="00EA6A85">
          <w:rPr>
            <w:rStyle w:val="Hyperlink"/>
            <w:noProof/>
            <w:sz w:val="24"/>
            <w:szCs w:val="24"/>
            <w:lang w:val="en-IN"/>
          </w:rPr>
          <w:t>Figure 9: Cash Flow ratios</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_Toc214725989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13</w:t>
        </w:r>
        <w:r w:rsidR="00EA6A85" w:rsidRPr="00EA6A85">
          <w:rPr>
            <w:noProof/>
            <w:webHidden/>
            <w:sz w:val="24"/>
            <w:szCs w:val="24"/>
          </w:rPr>
          <w:fldChar w:fldCharType="end"/>
        </w:r>
      </w:hyperlink>
    </w:p>
    <w:p w14:paraId="52D1DEF1" w14:textId="611B51ED"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90" w:history="1">
        <w:r w:rsidR="00EA6A85" w:rsidRPr="00EA6A85">
          <w:rPr>
            <w:rStyle w:val="Hyperlink"/>
            <w:noProof/>
            <w:sz w:val="24"/>
            <w:szCs w:val="24"/>
            <w:lang w:val="en-IN"/>
          </w:rPr>
          <w:t>Figure 10: Altman Z Score</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_Toc214725990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14</w:t>
        </w:r>
        <w:r w:rsidR="00EA6A85" w:rsidRPr="00EA6A85">
          <w:rPr>
            <w:noProof/>
            <w:webHidden/>
            <w:sz w:val="24"/>
            <w:szCs w:val="24"/>
          </w:rPr>
          <w:fldChar w:fldCharType="end"/>
        </w:r>
      </w:hyperlink>
    </w:p>
    <w:p w14:paraId="5862B0DF" w14:textId="02F27DCD"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91" w:history="1">
        <w:r w:rsidR="00EA6A85" w:rsidRPr="00EA6A85">
          <w:rPr>
            <w:rStyle w:val="Hyperlink"/>
            <w:noProof/>
            <w:sz w:val="24"/>
            <w:szCs w:val="24"/>
            <w:lang w:val="en-IN"/>
          </w:rPr>
          <w:t>Figure 11: Cash Operating Cycle</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_Toc214725991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15</w:t>
        </w:r>
        <w:r w:rsidR="00EA6A85" w:rsidRPr="00EA6A85">
          <w:rPr>
            <w:noProof/>
            <w:webHidden/>
            <w:sz w:val="24"/>
            <w:szCs w:val="24"/>
          </w:rPr>
          <w:fldChar w:fldCharType="end"/>
        </w:r>
      </w:hyperlink>
    </w:p>
    <w:p w14:paraId="5D283560" w14:textId="065536A5" w:rsidR="00EA6A85" w:rsidRPr="00EA6A85" w:rsidRDefault="00037BCC" w:rsidP="00EA6A85">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5992" w:history="1">
        <w:r w:rsidR="00EA6A85" w:rsidRPr="00EA6A85">
          <w:rPr>
            <w:rStyle w:val="Hyperlink"/>
            <w:noProof/>
            <w:sz w:val="24"/>
            <w:szCs w:val="24"/>
            <w:lang w:val="en-GB"/>
          </w:rPr>
          <w:t>Figure 12: Working Capital Cycle</w:t>
        </w:r>
        <w:r w:rsidR="00EA6A85" w:rsidRPr="00EA6A85">
          <w:rPr>
            <w:noProof/>
            <w:webHidden/>
            <w:sz w:val="24"/>
            <w:szCs w:val="24"/>
          </w:rPr>
          <w:tab/>
        </w:r>
        <w:r w:rsidR="00EA6A85" w:rsidRPr="00EA6A85">
          <w:rPr>
            <w:noProof/>
            <w:webHidden/>
            <w:sz w:val="24"/>
            <w:szCs w:val="24"/>
          </w:rPr>
          <w:fldChar w:fldCharType="begin"/>
        </w:r>
        <w:r w:rsidR="00EA6A85" w:rsidRPr="00EA6A85">
          <w:rPr>
            <w:noProof/>
            <w:webHidden/>
            <w:sz w:val="24"/>
            <w:szCs w:val="24"/>
          </w:rPr>
          <w:instrText xml:space="preserve"> PAGEREF _Toc214725992 \h </w:instrText>
        </w:r>
        <w:r w:rsidR="00EA6A85" w:rsidRPr="00EA6A85">
          <w:rPr>
            <w:noProof/>
            <w:webHidden/>
            <w:sz w:val="24"/>
            <w:szCs w:val="24"/>
          </w:rPr>
        </w:r>
        <w:r w:rsidR="00EA6A85" w:rsidRPr="00EA6A85">
          <w:rPr>
            <w:noProof/>
            <w:webHidden/>
            <w:sz w:val="24"/>
            <w:szCs w:val="24"/>
          </w:rPr>
          <w:fldChar w:fldCharType="separate"/>
        </w:r>
        <w:r w:rsidR="00EA6A85" w:rsidRPr="00EA6A85">
          <w:rPr>
            <w:noProof/>
            <w:webHidden/>
            <w:sz w:val="24"/>
            <w:szCs w:val="24"/>
          </w:rPr>
          <w:t>16</w:t>
        </w:r>
        <w:r w:rsidR="00EA6A85" w:rsidRPr="00EA6A85">
          <w:rPr>
            <w:noProof/>
            <w:webHidden/>
            <w:sz w:val="24"/>
            <w:szCs w:val="24"/>
          </w:rPr>
          <w:fldChar w:fldCharType="end"/>
        </w:r>
      </w:hyperlink>
    </w:p>
    <w:p w14:paraId="47020A12" w14:textId="6A947FF6" w:rsidR="0080288B" w:rsidRPr="0079269D" w:rsidRDefault="001F532D">
      <w:pPr>
        <w:spacing w:before="200" w:after="200" w:line="360" w:lineRule="auto"/>
        <w:jc w:val="center"/>
        <w:rPr>
          <w:b/>
          <w:bCs/>
          <w:sz w:val="24"/>
          <w:szCs w:val="24"/>
          <w:lang w:val="en-GB"/>
        </w:rPr>
      </w:pPr>
      <w:r w:rsidRPr="0079269D">
        <w:rPr>
          <w:sz w:val="24"/>
          <w:szCs w:val="24"/>
          <w:lang w:val="en-GB"/>
        </w:rPr>
        <w:fldChar w:fldCharType="end"/>
      </w:r>
      <w:r w:rsidR="0079269D" w:rsidRPr="0079269D">
        <w:rPr>
          <w:lang w:val="en-GB"/>
        </w:rPr>
        <w:br w:type="page"/>
      </w:r>
    </w:p>
    <w:p w14:paraId="47020A13" w14:textId="77777777" w:rsidR="0080288B" w:rsidRPr="0079269D" w:rsidRDefault="0079269D">
      <w:pPr>
        <w:spacing w:before="200" w:after="200" w:line="360" w:lineRule="auto"/>
        <w:jc w:val="center"/>
        <w:rPr>
          <w:b/>
          <w:bCs/>
          <w:sz w:val="24"/>
          <w:szCs w:val="24"/>
          <w:lang w:val="en-GB"/>
        </w:rPr>
      </w:pPr>
      <w:r w:rsidRPr="0079269D">
        <w:rPr>
          <w:b/>
          <w:bCs/>
          <w:sz w:val="24"/>
          <w:szCs w:val="24"/>
          <w:lang w:val="en-GB"/>
        </w:rPr>
        <w:lastRenderedPageBreak/>
        <w:t xml:space="preserve">List of Table </w:t>
      </w:r>
    </w:p>
    <w:p w14:paraId="3A12E1F3" w14:textId="6EDE4FC3" w:rsidR="00943FAE" w:rsidRPr="00943FAE" w:rsidRDefault="001F532D" w:rsidP="00943FAE">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r w:rsidRPr="0079269D">
        <w:rPr>
          <w:b/>
          <w:bCs/>
          <w:sz w:val="24"/>
          <w:szCs w:val="24"/>
          <w:lang w:val="en-GB"/>
        </w:rPr>
        <w:fldChar w:fldCharType="begin"/>
      </w:r>
      <w:r w:rsidRPr="0079269D">
        <w:rPr>
          <w:b/>
          <w:bCs/>
          <w:sz w:val="24"/>
          <w:szCs w:val="24"/>
          <w:lang w:val="en-GB"/>
        </w:rPr>
        <w:instrText xml:space="preserve"> TOC \h \z \t "Heading 4" \c </w:instrText>
      </w:r>
      <w:r w:rsidRPr="0079269D">
        <w:rPr>
          <w:b/>
          <w:bCs/>
          <w:sz w:val="24"/>
          <w:szCs w:val="24"/>
          <w:lang w:val="en-GB"/>
        </w:rPr>
        <w:fldChar w:fldCharType="separate"/>
      </w:r>
      <w:hyperlink w:anchor="_Toc214726454" w:history="1">
        <w:r w:rsidR="00943FAE" w:rsidRPr="00943FAE">
          <w:rPr>
            <w:rStyle w:val="Hyperlink"/>
            <w:noProof/>
            <w:sz w:val="24"/>
            <w:szCs w:val="24"/>
            <w:lang w:val="en-GB"/>
          </w:rPr>
          <w:t>Table 1: NPV</w:t>
        </w:r>
        <w:r w:rsidR="00943FAE" w:rsidRPr="00943FAE">
          <w:rPr>
            <w:noProof/>
            <w:webHidden/>
            <w:sz w:val="24"/>
            <w:szCs w:val="24"/>
          </w:rPr>
          <w:tab/>
        </w:r>
        <w:r w:rsidR="00943FAE" w:rsidRPr="00943FAE">
          <w:rPr>
            <w:noProof/>
            <w:webHidden/>
            <w:sz w:val="24"/>
            <w:szCs w:val="24"/>
          </w:rPr>
          <w:fldChar w:fldCharType="begin"/>
        </w:r>
        <w:r w:rsidR="00943FAE" w:rsidRPr="00943FAE">
          <w:rPr>
            <w:noProof/>
            <w:webHidden/>
            <w:sz w:val="24"/>
            <w:szCs w:val="24"/>
          </w:rPr>
          <w:instrText xml:space="preserve"> PAGEREF _Toc214726454 \h </w:instrText>
        </w:r>
        <w:r w:rsidR="00943FAE" w:rsidRPr="00943FAE">
          <w:rPr>
            <w:noProof/>
            <w:webHidden/>
            <w:sz w:val="24"/>
            <w:szCs w:val="24"/>
          </w:rPr>
        </w:r>
        <w:r w:rsidR="00943FAE" w:rsidRPr="00943FAE">
          <w:rPr>
            <w:noProof/>
            <w:webHidden/>
            <w:sz w:val="24"/>
            <w:szCs w:val="24"/>
          </w:rPr>
          <w:fldChar w:fldCharType="separate"/>
        </w:r>
        <w:r w:rsidR="00943FAE" w:rsidRPr="00943FAE">
          <w:rPr>
            <w:noProof/>
            <w:webHidden/>
            <w:sz w:val="24"/>
            <w:szCs w:val="24"/>
          </w:rPr>
          <w:t>23</w:t>
        </w:r>
        <w:r w:rsidR="00943FAE" w:rsidRPr="00943FAE">
          <w:rPr>
            <w:noProof/>
            <w:webHidden/>
            <w:sz w:val="24"/>
            <w:szCs w:val="24"/>
          </w:rPr>
          <w:fldChar w:fldCharType="end"/>
        </w:r>
      </w:hyperlink>
    </w:p>
    <w:p w14:paraId="0172F2A9" w14:textId="5A41B026" w:rsidR="00943FAE" w:rsidRPr="00943FAE" w:rsidRDefault="00037BCC" w:rsidP="00943FAE">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6455" w:history="1">
        <w:r w:rsidR="00943FAE" w:rsidRPr="00943FAE">
          <w:rPr>
            <w:rStyle w:val="Hyperlink"/>
            <w:noProof/>
            <w:sz w:val="24"/>
            <w:szCs w:val="24"/>
            <w:lang w:val="en-GB"/>
          </w:rPr>
          <w:t>Table 2: IRR</w:t>
        </w:r>
        <w:r w:rsidR="00943FAE" w:rsidRPr="00943FAE">
          <w:rPr>
            <w:noProof/>
            <w:webHidden/>
            <w:sz w:val="24"/>
            <w:szCs w:val="24"/>
          </w:rPr>
          <w:tab/>
        </w:r>
        <w:r w:rsidR="00943FAE" w:rsidRPr="00943FAE">
          <w:rPr>
            <w:noProof/>
            <w:webHidden/>
            <w:sz w:val="24"/>
            <w:szCs w:val="24"/>
          </w:rPr>
          <w:fldChar w:fldCharType="begin"/>
        </w:r>
        <w:r w:rsidR="00943FAE" w:rsidRPr="00943FAE">
          <w:rPr>
            <w:noProof/>
            <w:webHidden/>
            <w:sz w:val="24"/>
            <w:szCs w:val="24"/>
          </w:rPr>
          <w:instrText xml:space="preserve"> PAGEREF _Toc214726455 \h </w:instrText>
        </w:r>
        <w:r w:rsidR="00943FAE" w:rsidRPr="00943FAE">
          <w:rPr>
            <w:noProof/>
            <w:webHidden/>
            <w:sz w:val="24"/>
            <w:szCs w:val="24"/>
          </w:rPr>
        </w:r>
        <w:r w:rsidR="00943FAE" w:rsidRPr="00943FAE">
          <w:rPr>
            <w:noProof/>
            <w:webHidden/>
            <w:sz w:val="24"/>
            <w:szCs w:val="24"/>
          </w:rPr>
          <w:fldChar w:fldCharType="separate"/>
        </w:r>
        <w:r w:rsidR="00943FAE" w:rsidRPr="00943FAE">
          <w:rPr>
            <w:noProof/>
            <w:webHidden/>
            <w:sz w:val="24"/>
            <w:szCs w:val="24"/>
          </w:rPr>
          <w:t>23</w:t>
        </w:r>
        <w:r w:rsidR="00943FAE" w:rsidRPr="00943FAE">
          <w:rPr>
            <w:noProof/>
            <w:webHidden/>
            <w:sz w:val="24"/>
            <w:szCs w:val="24"/>
          </w:rPr>
          <w:fldChar w:fldCharType="end"/>
        </w:r>
      </w:hyperlink>
    </w:p>
    <w:p w14:paraId="31D3E688" w14:textId="5E38186A" w:rsidR="00943FAE" w:rsidRPr="00943FAE" w:rsidRDefault="00037BCC" w:rsidP="00943FAE">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6456" w:history="1">
        <w:r w:rsidR="00943FAE" w:rsidRPr="00943FAE">
          <w:rPr>
            <w:rStyle w:val="Hyperlink"/>
            <w:noProof/>
            <w:sz w:val="24"/>
            <w:szCs w:val="24"/>
            <w:lang w:val="en-GB"/>
          </w:rPr>
          <w:t>Table 3: PI</w:t>
        </w:r>
        <w:r w:rsidR="00943FAE" w:rsidRPr="00943FAE">
          <w:rPr>
            <w:noProof/>
            <w:webHidden/>
            <w:sz w:val="24"/>
            <w:szCs w:val="24"/>
          </w:rPr>
          <w:tab/>
        </w:r>
        <w:r w:rsidR="00943FAE" w:rsidRPr="00943FAE">
          <w:rPr>
            <w:noProof/>
            <w:webHidden/>
            <w:sz w:val="24"/>
            <w:szCs w:val="24"/>
          </w:rPr>
          <w:fldChar w:fldCharType="begin"/>
        </w:r>
        <w:r w:rsidR="00943FAE" w:rsidRPr="00943FAE">
          <w:rPr>
            <w:noProof/>
            <w:webHidden/>
            <w:sz w:val="24"/>
            <w:szCs w:val="24"/>
          </w:rPr>
          <w:instrText xml:space="preserve"> PAGEREF _Toc214726456 \h </w:instrText>
        </w:r>
        <w:r w:rsidR="00943FAE" w:rsidRPr="00943FAE">
          <w:rPr>
            <w:noProof/>
            <w:webHidden/>
            <w:sz w:val="24"/>
            <w:szCs w:val="24"/>
          </w:rPr>
        </w:r>
        <w:r w:rsidR="00943FAE" w:rsidRPr="00943FAE">
          <w:rPr>
            <w:noProof/>
            <w:webHidden/>
            <w:sz w:val="24"/>
            <w:szCs w:val="24"/>
          </w:rPr>
          <w:fldChar w:fldCharType="separate"/>
        </w:r>
        <w:r w:rsidR="00943FAE" w:rsidRPr="00943FAE">
          <w:rPr>
            <w:noProof/>
            <w:webHidden/>
            <w:sz w:val="24"/>
            <w:szCs w:val="24"/>
          </w:rPr>
          <w:t>24</w:t>
        </w:r>
        <w:r w:rsidR="00943FAE" w:rsidRPr="00943FAE">
          <w:rPr>
            <w:noProof/>
            <w:webHidden/>
            <w:sz w:val="24"/>
            <w:szCs w:val="24"/>
          </w:rPr>
          <w:fldChar w:fldCharType="end"/>
        </w:r>
      </w:hyperlink>
    </w:p>
    <w:p w14:paraId="293FBE89" w14:textId="0523E146" w:rsidR="00943FAE" w:rsidRPr="00943FAE" w:rsidRDefault="00037BCC" w:rsidP="00943FAE">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6457" w:history="1">
        <w:r w:rsidR="00943FAE" w:rsidRPr="00943FAE">
          <w:rPr>
            <w:rStyle w:val="Hyperlink"/>
            <w:noProof/>
            <w:sz w:val="24"/>
            <w:szCs w:val="24"/>
            <w:lang w:val="en-GB"/>
          </w:rPr>
          <w:t>Table 4: PBP</w:t>
        </w:r>
        <w:r w:rsidR="00943FAE" w:rsidRPr="00943FAE">
          <w:rPr>
            <w:noProof/>
            <w:webHidden/>
            <w:sz w:val="24"/>
            <w:szCs w:val="24"/>
          </w:rPr>
          <w:tab/>
        </w:r>
        <w:r w:rsidR="00943FAE" w:rsidRPr="00943FAE">
          <w:rPr>
            <w:noProof/>
            <w:webHidden/>
            <w:sz w:val="24"/>
            <w:szCs w:val="24"/>
          </w:rPr>
          <w:fldChar w:fldCharType="begin"/>
        </w:r>
        <w:r w:rsidR="00943FAE" w:rsidRPr="00943FAE">
          <w:rPr>
            <w:noProof/>
            <w:webHidden/>
            <w:sz w:val="24"/>
            <w:szCs w:val="24"/>
          </w:rPr>
          <w:instrText xml:space="preserve"> PAGEREF _Toc214726457 \h </w:instrText>
        </w:r>
        <w:r w:rsidR="00943FAE" w:rsidRPr="00943FAE">
          <w:rPr>
            <w:noProof/>
            <w:webHidden/>
            <w:sz w:val="24"/>
            <w:szCs w:val="24"/>
          </w:rPr>
        </w:r>
        <w:r w:rsidR="00943FAE" w:rsidRPr="00943FAE">
          <w:rPr>
            <w:noProof/>
            <w:webHidden/>
            <w:sz w:val="24"/>
            <w:szCs w:val="24"/>
          </w:rPr>
          <w:fldChar w:fldCharType="separate"/>
        </w:r>
        <w:r w:rsidR="00943FAE" w:rsidRPr="00943FAE">
          <w:rPr>
            <w:noProof/>
            <w:webHidden/>
            <w:sz w:val="24"/>
            <w:szCs w:val="24"/>
          </w:rPr>
          <w:t>25</w:t>
        </w:r>
        <w:r w:rsidR="00943FAE" w:rsidRPr="00943FAE">
          <w:rPr>
            <w:noProof/>
            <w:webHidden/>
            <w:sz w:val="24"/>
            <w:szCs w:val="24"/>
          </w:rPr>
          <w:fldChar w:fldCharType="end"/>
        </w:r>
      </w:hyperlink>
    </w:p>
    <w:p w14:paraId="0D7D458F" w14:textId="496F0A2B" w:rsidR="00943FAE" w:rsidRPr="00943FAE" w:rsidRDefault="00037BCC" w:rsidP="00943FAE">
      <w:pPr>
        <w:pStyle w:val="TableofFigures"/>
        <w:tabs>
          <w:tab w:val="right" w:leader="dot" w:pos="9350"/>
        </w:tabs>
        <w:spacing w:before="240" w:after="240" w:line="360" w:lineRule="auto"/>
        <w:jc w:val="both"/>
        <w:rPr>
          <w:rFonts w:asciiTheme="minorHAnsi" w:eastAsiaTheme="minorEastAsia" w:hAnsiTheme="minorHAnsi" w:cstheme="minorBidi"/>
          <w:noProof/>
          <w:kern w:val="2"/>
          <w:sz w:val="28"/>
          <w:szCs w:val="28"/>
          <w:lang w:val="en-IN"/>
          <w14:ligatures w14:val="standardContextual"/>
        </w:rPr>
      </w:pPr>
      <w:hyperlink w:anchor="_Toc214726458" w:history="1">
        <w:r w:rsidR="00943FAE" w:rsidRPr="00943FAE">
          <w:rPr>
            <w:rStyle w:val="Hyperlink"/>
            <w:noProof/>
            <w:sz w:val="24"/>
            <w:szCs w:val="24"/>
            <w:lang w:val="en-GB"/>
          </w:rPr>
          <w:t>Table 5: ARR</w:t>
        </w:r>
        <w:r w:rsidR="00943FAE" w:rsidRPr="00943FAE">
          <w:rPr>
            <w:noProof/>
            <w:webHidden/>
            <w:sz w:val="24"/>
            <w:szCs w:val="24"/>
          </w:rPr>
          <w:tab/>
        </w:r>
        <w:r w:rsidR="00943FAE" w:rsidRPr="00943FAE">
          <w:rPr>
            <w:noProof/>
            <w:webHidden/>
            <w:sz w:val="24"/>
            <w:szCs w:val="24"/>
          </w:rPr>
          <w:fldChar w:fldCharType="begin"/>
        </w:r>
        <w:r w:rsidR="00943FAE" w:rsidRPr="00943FAE">
          <w:rPr>
            <w:noProof/>
            <w:webHidden/>
            <w:sz w:val="24"/>
            <w:szCs w:val="24"/>
          </w:rPr>
          <w:instrText xml:space="preserve"> PAGEREF _Toc214726458 \h </w:instrText>
        </w:r>
        <w:r w:rsidR="00943FAE" w:rsidRPr="00943FAE">
          <w:rPr>
            <w:noProof/>
            <w:webHidden/>
            <w:sz w:val="24"/>
            <w:szCs w:val="24"/>
          </w:rPr>
        </w:r>
        <w:r w:rsidR="00943FAE" w:rsidRPr="00943FAE">
          <w:rPr>
            <w:noProof/>
            <w:webHidden/>
            <w:sz w:val="24"/>
            <w:szCs w:val="24"/>
          </w:rPr>
          <w:fldChar w:fldCharType="separate"/>
        </w:r>
        <w:r w:rsidR="00943FAE" w:rsidRPr="00943FAE">
          <w:rPr>
            <w:noProof/>
            <w:webHidden/>
            <w:sz w:val="24"/>
            <w:szCs w:val="24"/>
          </w:rPr>
          <w:t>25</w:t>
        </w:r>
        <w:r w:rsidR="00943FAE" w:rsidRPr="00943FAE">
          <w:rPr>
            <w:noProof/>
            <w:webHidden/>
            <w:sz w:val="24"/>
            <w:szCs w:val="24"/>
          </w:rPr>
          <w:fldChar w:fldCharType="end"/>
        </w:r>
      </w:hyperlink>
    </w:p>
    <w:p w14:paraId="1BBF5A57" w14:textId="19E22820" w:rsidR="001F532D" w:rsidRPr="0079269D" w:rsidRDefault="001F532D" w:rsidP="001F532D">
      <w:pPr>
        <w:spacing w:before="200" w:after="240" w:line="360" w:lineRule="auto"/>
        <w:jc w:val="center"/>
        <w:rPr>
          <w:b/>
          <w:bCs/>
          <w:sz w:val="24"/>
          <w:szCs w:val="24"/>
          <w:lang w:val="en-GB"/>
        </w:rPr>
      </w:pPr>
      <w:r w:rsidRPr="0079269D">
        <w:rPr>
          <w:b/>
          <w:bCs/>
          <w:sz w:val="24"/>
          <w:szCs w:val="24"/>
          <w:lang w:val="en-GB"/>
        </w:rPr>
        <w:fldChar w:fldCharType="end"/>
      </w:r>
    </w:p>
    <w:p w14:paraId="47020A14" w14:textId="77777777" w:rsidR="0080288B" w:rsidRPr="0079269D" w:rsidRDefault="0079269D">
      <w:pPr>
        <w:spacing w:before="200" w:after="200" w:line="360" w:lineRule="auto"/>
        <w:jc w:val="both"/>
        <w:rPr>
          <w:b/>
          <w:bCs/>
          <w:sz w:val="24"/>
          <w:szCs w:val="24"/>
          <w:lang w:val="en-GB"/>
        </w:rPr>
      </w:pPr>
      <w:r w:rsidRPr="0079269D">
        <w:rPr>
          <w:lang w:val="en-GB"/>
        </w:rPr>
        <w:br w:type="page"/>
      </w:r>
    </w:p>
    <w:p w14:paraId="47020A15" w14:textId="77777777" w:rsidR="0080288B" w:rsidRPr="0079269D" w:rsidRDefault="0079269D">
      <w:pPr>
        <w:pStyle w:val="Heading1"/>
        <w:rPr>
          <w:lang w:val="en-GB"/>
        </w:rPr>
      </w:pPr>
      <w:bookmarkStart w:id="0" w:name="_Toc214785427"/>
      <w:r w:rsidRPr="0079269D">
        <w:rPr>
          <w:lang w:val="en-GB"/>
        </w:rPr>
        <w:lastRenderedPageBreak/>
        <w:t>A. Introduction</w:t>
      </w:r>
      <w:bookmarkEnd w:id="0"/>
    </w:p>
    <w:p w14:paraId="47020A16" w14:textId="7072183A" w:rsidR="0080288B" w:rsidRPr="0079269D" w:rsidRDefault="0079269D">
      <w:pPr>
        <w:spacing w:before="200" w:after="200" w:line="360" w:lineRule="auto"/>
        <w:jc w:val="both"/>
        <w:rPr>
          <w:sz w:val="24"/>
          <w:szCs w:val="24"/>
          <w:lang w:val="en-GB"/>
        </w:rPr>
      </w:pPr>
      <w:r w:rsidRPr="0079269D">
        <w:rPr>
          <w:sz w:val="24"/>
          <w:szCs w:val="24"/>
          <w:lang w:val="en-GB"/>
        </w:rPr>
        <w:t xml:space="preserve">The study aims at analysing past 5 years of financial performance of General Electronics, identifying core problems, as well as proposing a turnaround strategy, based on financial evidence. Moreover, critical evaluation of 3 investments </w:t>
      </w:r>
      <w:r w:rsidR="001F532D" w:rsidRPr="0079269D">
        <w:rPr>
          <w:sz w:val="24"/>
          <w:szCs w:val="24"/>
          <w:lang w:val="en-GB"/>
        </w:rPr>
        <w:t>has</w:t>
      </w:r>
      <w:r w:rsidRPr="0079269D">
        <w:rPr>
          <w:sz w:val="24"/>
          <w:szCs w:val="24"/>
          <w:lang w:val="en-GB"/>
        </w:rPr>
        <w:t xml:space="preserve"> been done. The study is divided into four parts such as financial evaluation, working capital management, corporate restructuring, and investment appraisal. The turnaround strategy is financially viable, globally scalable, as well as ethically sound. Ratios have been calculated and attached in the appendices along with graphs. Calculation of investment appraisal is also included in the appendix based on which final recommendation has been made. </w:t>
      </w:r>
    </w:p>
    <w:p w14:paraId="47020A17" w14:textId="77777777" w:rsidR="0080288B" w:rsidRPr="0079269D" w:rsidRDefault="0079269D">
      <w:pPr>
        <w:pStyle w:val="Heading1"/>
        <w:rPr>
          <w:lang w:val="en-GB"/>
        </w:rPr>
      </w:pPr>
      <w:bookmarkStart w:id="1" w:name="_Toc214785428"/>
      <w:r w:rsidRPr="0079269D">
        <w:rPr>
          <w:lang w:val="en-GB"/>
        </w:rPr>
        <w:t>B. Main Body</w:t>
      </w:r>
      <w:bookmarkEnd w:id="1"/>
    </w:p>
    <w:p w14:paraId="47020A18" w14:textId="77777777" w:rsidR="0080288B" w:rsidRPr="0079269D" w:rsidRDefault="0079269D">
      <w:pPr>
        <w:pStyle w:val="Heading2"/>
        <w:rPr>
          <w:lang w:val="en-GB"/>
        </w:rPr>
      </w:pPr>
      <w:bookmarkStart w:id="2" w:name="_Toc214785429"/>
      <w:r w:rsidRPr="0079269D">
        <w:rPr>
          <w:lang w:val="en-GB"/>
        </w:rPr>
        <w:t>1. Financial Health Check</w:t>
      </w:r>
      <w:bookmarkEnd w:id="2"/>
      <w:r w:rsidRPr="0079269D">
        <w:rPr>
          <w:lang w:val="en-GB"/>
        </w:rPr>
        <w:t xml:space="preserve"> </w:t>
      </w:r>
    </w:p>
    <w:p w14:paraId="47020A19" w14:textId="77777777" w:rsidR="0080288B" w:rsidRPr="0079269D" w:rsidRDefault="0079269D">
      <w:pPr>
        <w:pStyle w:val="Heading3"/>
        <w:rPr>
          <w:lang w:val="en-GB"/>
        </w:rPr>
      </w:pPr>
      <w:bookmarkStart w:id="3" w:name="_Toc214785430"/>
      <w:r w:rsidRPr="0079269D">
        <w:rPr>
          <w:lang w:val="en-GB"/>
        </w:rPr>
        <w:t>1.1 Firm’s financial statements</w:t>
      </w:r>
      <w:bookmarkEnd w:id="3"/>
      <w:r w:rsidRPr="0079269D">
        <w:rPr>
          <w:lang w:val="en-GB"/>
        </w:rPr>
        <w:t xml:space="preserve"> </w:t>
      </w:r>
    </w:p>
    <w:p w14:paraId="47020A1A" w14:textId="77777777" w:rsidR="0080288B" w:rsidRPr="0079269D" w:rsidRDefault="0079269D">
      <w:pPr>
        <w:spacing w:before="200" w:after="200" w:line="360" w:lineRule="auto"/>
        <w:jc w:val="both"/>
        <w:rPr>
          <w:sz w:val="24"/>
          <w:szCs w:val="24"/>
          <w:lang w:val="en-GB"/>
        </w:rPr>
      </w:pPr>
      <w:r w:rsidRPr="0079269D">
        <w:rPr>
          <w:sz w:val="24"/>
          <w:szCs w:val="24"/>
          <w:lang w:val="en-GB"/>
        </w:rPr>
        <w:t>Financial Statement Analysis revolves around improvement in fundamental analysis as well as identification of market inefficiencies in respect to financial statements (Jackson, 2022).</w:t>
      </w:r>
    </w:p>
    <w:p w14:paraId="6A8D6B58" w14:textId="77777777" w:rsidR="009130D2" w:rsidRDefault="0079269D">
      <w:pPr>
        <w:spacing w:before="200" w:after="200" w:line="360" w:lineRule="auto"/>
        <w:jc w:val="both"/>
        <w:rPr>
          <w:b/>
          <w:bCs/>
          <w:sz w:val="24"/>
          <w:szCs w:val="24"/>
          <w:lang w:val="en-GB"/>
        </w:rPr>
      </w:pPr>
      <w:r w:rsidRPr="0079269D">
        <w:rPr>
          <w:b/>
          <w:bCs/>
          <w:sz w:val="24"/>
          <w:szCs w:val="24"/>
          <w:lang w:val="en-GB"/>
        </w:rPr>
        <w:t xml:space="preserve">Income Statement: </w:t>
      </w:r>
    </w:p>
    <w:p w14:paraId="39608374" w14:textId="61BEDDD7" w:rsidR="009130D2" w:rsidRDefault="009130D2" w:rsidP="009130D2">
      <w:pPr>
        <w:spacing w:before="200" w:after="200" w:line="360" w:lineRule="auto"/>
        <w:jc w:val="center"/>
        <w:rPr>
          <w:b/>
          <w:bCs/>
          <w:sz w:val="24"/>
          <w:szCs w:val="24"/>
          <w:lang w:val="en-GB"/>
        </w:rPr>
      </w:pPr>
      <w:r>
        <w:rPr>
          <w:noProof/>
          <w:lang w:val="en-GB" w:eastAsia="en-GB"/>
        </w:rPr>
        <w:drawing>
          <wp:inline distT="0" distB="0" distL="0" distR="0" wp14:anchorId="7251661B" wp14:editId="20E727A5">
            <wp:extent cx="5379720" cy="3025140"/>
            <wp:effectExtent l="0" t="0" r="0" b="3810"/>
            <wp:docPr id="18" name="image5.png"/>
            <wp:cNvGraphicFramePr/>
            <a:graphic xmlns:a="http://schemas.openxmlformats.org/drawingml/2006/main">
              <a:graphicData uri="http://schemas.openxmlformats.org/drawingml/2006/picture">
                <pic:pic xmlns:pic="http://schemas.openxmlformats.org/drawingml/2006/picture">
                  <pic:nvPicPr>
                    <pic:cNvPr id="18" name="image5.png"/>
                    <pic:cNvPicPr/>
                  </pic:nvPicPr>
                  <pic:blipFill>
                    <a:blip r:embed="rId9"/>
                    <a:stretch>
                      <a:fillRect/>
                    </a:stretch>
                  </pic:blipFill>
                  <pic:spPr>
                    <a:xfrm>
                      <a:off x="0" y="0"/>
                      <a:ext cx="5379720" cy="3025140"/>
                    </a:xfrm>
                    <a:prstGeom prst="rect">
                      <a:avLst/>
                    </a:prstGeom>
                  </pic:spPr>
                </pic:pic>
              </a:graphicData>
            </a:graphic>
          </wp:inline>
        </w:drawing>
      </w:r>
    </w:p>
    <w:p w14:paraId="1C74F4BF" w14:textId="2B1C472F" w:rsidR="00EF5F97" w:rsidRPr="00EF5F97" w:rsidRDefault="00EF5F97" w:rsidP="00EF5F97">
      <w:pPr>
        <w:pStyle w:val="Heading5"/>
        <w:rPr>
          <w:lang w:val="en-IN"/>
        </w:rPr>
      </w:pPr>
      <w:bookmarkStart w:id="4" w:name="_Toc214725981"/>
      <w:bookmarkStart w:id="5" w:name="_Toc214785431"/>
      <w:r w:rsidRPr="00EF5F97">
        <w:rPr>
          <w:lang w:val="en-IN"/>
        </w:rPr>
        <w:lastRenderedPageBreak/>
        <w:t>Figure 1: Income Statement</w:t>
      </w:r>
      <w:bookmarkEnd w:id="4"/>
      <w:bookmarkEnd w:id="5"/>
      <w:r w:rsidRPr="00EF5F97">
        <w:rPr>
          <w:lang w:val="en-IN"/>
        </w:rPr>
        <w:t xml:space="preserve"> </w:t>
      </w:r>
    </w:p>
    <w:p w14:paraId="1D42E600" w14:textId="7C9D1E9E" w:rsidR="009130D2" w:rsidRDefault="00EF5F97" w:rsidP="00EF5F97">
      <w:pPr>
        <w:spacing w:before="200" w:after="200" w:line="360" w:lineRule="auto"/>
        <w:jc w:val="center"/>
        <w:rPr>
          <w:b/>
          <w:bCs/>
          <w:sz w:val="24"/>
          <w:szCs w:val="24"/>
          <w:lang w:val="en-GB"/>
        </w:rPr>
      </w:pPr>
      <w:r w:rsidRPr="00EF5F97">
        <w:rPr>
          <w:sz w:val="24"/>
          <w:szCs w:val="24"/>
          <w:lang w:val="en-IN"/>
        </w:rPr>
        <w:t>(Source: Brief)</w:t>
      </w:r>
    </w:p>
    <w:p w14:paraId="47020A1B" w14:textId="7DF4AB89" w:rsidR="0080288B" w:rsidRPr="0079269D" w:rsidRDefault="0079269D">
      <w:pPr>
        <w:spacing w:before="200" w:after="200" w:line="360" w:lineRule="auto"/>
        <w:jc w:val="both"/>
        <w:rPr>
          <w:sz w:val="24"/>
          <w:szCs w:val="24"/>
          <w:lang w:val="en-GB"/>
        </w:rPr>
      </w:pPr>
      <w:r w:rsidRPr="0079269D">
        <w:rPr>
          <w:sz w:val="24"/>
          <w:szCs w:val="24"/>
          <w:lang w:val="en-GB"/>
        </w:rPr>
        <w:t>Net sales of the company are decreasing year by year and reached 394879 million pounds in 2024</w:t>
      </w:r>
      <w:r w:rsidR="00EF5F97">
        <w:rPr>
          <w:sz w:val="24"/>
          <w:szCs w:val="24"/>
          <w:lang w:val="en-GB"/>
        </w:rPr>
        <w:t xml:space="preserve"> as per Figure 1</w:t>
      </w:r>
      <w:r w:rsidRPr="0079269D">
        <w:rPr>
          <w:sz w:val="24"/>
          <w:szCs w:val="24"/>
          <w:lang w:val="en-GB"/>
        </w:rPr>
        <w:t>. This indicates that the company is losing its customers within the industry which decreases its ability to earn revenue. A significant decrease is seen in revenue of the business but the decrease in COGS is not in proportion which is a challenge. Eventually, gross profit has also decreased. Profitability of the business has worsened significantly as the business earned operating and net loss in the last 2 years. The decrease in COGS is not in proportion with revenue because of which gross profit is decreasing. Operating profit has reached -15297 million pounds in 2024 from 37267 million pounds in 2020. Both operating and non-operating expenses of the business are very high.</w:t>
      </w:r>
    </w:p>
    <w:p w14:paraId="0DD1A40D" w14:textId="77777777" w:rsidR="00EF5F97" w:rsidRDefault="0079269D">
      <w:pPr>
        <w:spacing w:before="200" w:after="200" w:line="360" w:lineRule="auto"/>
        <w:jc w:val="both"/>
        <w:rPr>
          <w:b/>
          <w:bCs/>
          <w:sz w:val="24"/>
          <w:szCs w:val="24"/>
          <w:lang w:val="en-GB"/>
        </w:rPr>
      </w:pPr>
      <w:r w:rsidRPr="0079269D">
        <w:rPr>
          <w:b/>
          <w:bCs/>
          <w:sz w:val="24"/>
          <w:szCs w:val="24"/>
          <w:lang w:val="en-GB"/>
        </w:rPr>
        <w:t xml:space="preserve">Balance Sheet: </w:t>
      </w:r>
    </w:p>
    <w:p w14:paraId="47020A1C" w14:textId="4EB2B77F" w:rsidR="0080288B" w:rsidRDefault="0079269D">
      <w:pPr>
        <w:spacing w:before="200" w:after="200" w:line="360" w:lineRule="auto"/>
        <w:jc w:val="both"/>
        <w:rPr>
          <w:sz w:val="24"/>
          <w:szCs w:val="24"/>
          <w:lang w:val="en-GB"/>
        </w:rPr>
      </w:pPr>
      <w:r w:rsidRPr="0079269D">
        <w:rPr>
          <w:sz w:val="24"/>
          <w:szCs w:val="24"/>
          <w:lang w:val="en-GB"/>
        </w:rPr>
        <w:t>Balance of total assets have decreased to 323354 million pounds in 2024 due to sale of assets</w:t>
      </w:r>
      <w:r w:rsidR="004348D6">
        <w:rPr>
          <w:sz w:val="24"/>
          <w:szCs w:val="24"/>
          <w:lang w:val="en-GB"/>
        </w:rPr>
        <w:t xml:space="preserve"> as per Figure 2</w:t>
      </w:r>
      <w:r w:rsidRPr="0079269D">
        <w:rPr>
          <w:sz w:val="24"/>
          <w:szCs w:val="24"/>
          <w:lang w:val="en-GB"/>
        </w:rPr>
        <w:t xml:space="preserve">. In other words, the company is losing its resources. Current assets are greater than current liabilities which is helping the business in maintaining liquidity in all 5 years. Total liabilities are decreasing in proportion of assets. A decrease in equity has been reported reaching 153105 million pounds in 2024 indicating buyback of shares. A significant portion of assets of the business is occupied by non-current assets. The company is actively using its profit for financing the business in the form of retained earnings. </w:t>
      </w:r>
    </w:p>
    <w:p w14:paraId="3B0999C0" w14:textId="146DDB59" w:rsidR="00957DB6" w:rsidRDefault="00957DB6">
      <w:pPr>
        <w:spacing w:before="200" w:after="200" w:line="360" w:lineRule="auto"/>
        <w:jc w:val="both"/>
        <w:rPr>
          <w:sz w:val="24"/>
          <w:szCs w:val="24"/>
          <w:lang w:val="en-GB"/>
        </w:rPr>
      </w:pPr>
      <w:r>
        <w:rPr>
          <w:noProof/>
          <w:lang w:val="en-GB" w:eastAsia="en-GB"/>
        </w:rPr>
        <w:lastRenderedPageBreak/>
        <w:drawing>
          <wp:inline distT="0" distB="0" distL="0" distR="0" wp14:anchorId="55849E0D" wp14:editId="44C6D665">
            <wp:extent cx="5943600" cy="7594600"/>
            <wp:effectExtent l="0" t="0" r="0" b="6350"/>
            <wp:docPr id="16" name="image10.png"/>
            <wp:cNvGraphicFramePr/>
            <a:graphic xmlns:a="http://schemas.openxmlformats.org/drawingml/2006/main">
              <a:graphicData uri="http://schemas.openxmlformats.org/drawingml/2006/picture">
                <pic:pic xmlns:pic="http://schemas.openxmlformats.org/drawingml/2006/picture">
                  <pic:nvPicPr>
                    <pic:cNvPr id="16" name="image10.png"/>
                    <pic:cNvPicPr/>
                  </pic:nvPicPr>
                  <pic:blipFill>
                    <a:blip r:embed="rId10"/>
                    <a:stretch>
                      <a:fillRect/>
                    </a:stretch>
                  </pic:blipFill>
                  <pic:spPr>
                    <a:xfrm>
                      <a:off x="0" y="0"/>
                      <a:ext cx="5943600" cy="7594600"/>
                    </a:xfrm>
                    <a:prstGeom prst="rect">
                      <a:avLst/>
                    </a:prstGeom>
                  </pic:spPr>
                </pic:pic>
              </a:graphicData>
            </a:graphic>
          </wp:inline>
        </w:drawing>
      </w:r>
    </w:p>
    <w:p w14:paraId="756E7F0D" w14:textId="445758FF" w:rsidR="00817246" w:rsidRPr="00817246" w:rsidRDefault="00817246" w:rsidP="00817246">
      <w:pPr>
        <w:pStyle w:val="Heading5"/>
        <w:rPr>
          <w:lang w:val="en-IN"/>
        </w:rPr>
      </w:pPr>
      <w:bookmarkStart w:id="6" w:name="_Toc214725982"/>
      <w:bookmarkStart w:id="7" w:name="_Toc214785432"/>
      <w:r w:rsidRPr="00817246">
        <w:rPr>
          <w:lang w:val="en-IN"/>
        </w:rPr>
        <w:lastRenderedPageBreak/>
        <w:t xml:space="preserve">Figure 2: </w:t>
      </w:r>
      <w:r>
        <w:rPr>
          <w:lang w:val="en-IN"/>
        </w:rPr>
        <w:t>Balance Sheet</w:t>
      </w:r>
      <w:bookmarkEnd w:id="6"/>
      <w:bookmarkEnd w:id="7"/>
      <w:r w:rsidRPr="00817246">
        <w:rPr>
          <w:lang w:val="en-IN"/>
        </w:rPr>
        <w:t xml:space="preserve"> </w:t>
      </w:r>
    </w:p>
    <w:p w14:paraId="4DFD6B68" w14:textId="34ACACBF" w:rsidR="00817246" w:rsidRPr="0079269D" w:rsidRDefault="00817246" w:rsidP="00817246">
      <w:pPr>
        <w:spacing w:before="200" w:after="200" w:line="360" w:lineRule="auto"/>
        <w:jc w:val="center"/>
        <w:rPr>
          <w:sz w:val="24"/>
          <w:szCs w:val="24"/>
          <w:lang w:val="en-GB"/>
        </w:rPr>
      </w:pPr>
      <w:r w:rsidRPr="00817246">
        <w:rPr>
          <w:sz w:val="24"/>
          <w:szCs w:val="24"/>
          <w:lang w:val="en-IN"/>
        </w:rPr>
        <w:t>(Source:</w:t>
      </w:r>
      <w:r>
        <w:rPr>
          <w:sz w:val="24"/>
          <w:szCs w:val="24"/>
          <w:lang w:val="en-IN"/>
        </w:rPr>
        <w:t xml:space="preserve"> Brief)</w:t>
      </w:r>
    </w:p>
    <w:p w14:paraId="5E6138F0" w14:textId="77777777" w:rsidR="00817246" w:rsidRDefault="0079269D">
      <w:pPr>
        <w:spacing w:before="200" w:after="200" w:line="360" w:lineRule="auto"/>
        <w:jc w:val="both"/>
        <w:rPr>
          <w:b/>
          <w:bCs/>
          <w:sz w:val="24"/>
          <w:szCs w:val="24"/>
          <w:lang w:val="en-GB"/>
        </w:rPr>
      </w:pPr>
      <w:r w:rsidRPr="0079269D">
        <w:rPr>
          <w:b/>
          <w:bCs/>
          <w:sz w:val="24"/>
          <w:szCs w:val="24"/>
          <w:lang w:val="en-GB"/>
        </w:rPr>
        <w:t xml:space="preserve">Cash Flow Statement: </w:t>
      </w:r>
    </w:p>
    <w:p w14:paraId="662EA42D" w14:textId="089E726A" w:rsidR="00817246" w:rsidRDefault="004348D6" w:rsidP="004348D6">
      <w:pPr>
        <w:spacing w:before="200" w:after="200" w:line="360" w:lineRule="auto"/>
        <w:jc w:val="center"/>
        <w:rPr>
          <w:b/>
          <w:bCs/>
          <w:sz w:val="24"/>
          <w:szCs w:val="24"/>
          <w:lang w:val="en-GB"/>
        </w:rPr>
      </w:pPr>
      <w:r>
        <w:rPr>
          <w:noProof/>
          <w:lang w:val="en-GB" w:eastAsia="en-GB"/>
        </w:rPr>
        <w:drawing>
          <wp:inline distT="0" distB="0" distL="0" distR="0" wp14:anchorId="41980B5F" wp14:editId="214E25E5">
            <wp:extent cx="5227320" cy="6789420"/>
            <wp:effectExtent l="0" t="0" r="0" b="0"/>
            <wp:docPr id="880016117" name="image13.png"/>
            <wp:cNvGraphicFramePr/>
            <a:graphic xmlns:a="http://schemas.openxmlformats.org/drawingml/2006/main">
              <a:graphicData uri="http://schemas.openxmlformats.org/drawingml/2006/picture">
                <pic:pic xmlns:pic="http://schemas.openxmlformats.org/drawingml/2006/picture">
                  <pic:nvPicPr>
                    <pic:cNvPr id="3" name="image13.png"/>
                    <pic:cNvPicPr/>
                  </pic:nvPicPr>
                  <pic:blipFill>
                    <a:blip r:embed="rId11"/>
                    <a:stretch>
                      <a:fillRect/>
                    </a:stretch>
                  </pic:blipFill>
                  <pic:spPr>
                    <a:xfrm>
                      <a:off x="0" y="0"/>
                      <a:ext cx="5227320" cy="6789420"/>
                    </a:xfrm>
                    <a:prstGeom prst="rect">
                      <a:avLst/>
                    </a:prstGeom>
                  </pic:spPr>
                </pic:pic>
              </a:graphicData>
            </a:graphic>
          </wp:inline>
        </w:drawing>
      </w:r>
    </w:p>
    <w:p w14:paraId="551207C9" w14:textId="5867E835" w:rsidR="004348D6" w:rsidRPr="004348D6" w:rsidRDefault="004348D6" w:rsidP="004348D6">
      <w:pPr>
        <w:pStyle w:val="Heading5"/>
        <w:rPr>
          <w:lang w:val="en-IN"/>
        </w:rPr>
      </w:pPr>
      <w:bookmarkStart w:id="8" w:name="_Toc214725983"/>
      <w:bookmarkStart w:id="9" w:name="_Toc214785433"/>
      <w:r w:rsidRPr="004348D6">
        <w:rPr>
          <w:lang w:val="en-IN"/>
        </w:rPr>
        <w:lastRenderedPageBreak/>
        <w:t>Figure 3: Cash Flow Statement</w:t>
      </w:r>
      <w:bookmarkEnd w:id="8"/>
      <w:bookmarkEnd w:id="9"/>
      <w:r w:rsidRPr="004348D6">
        <w:rPr>
          <w:lang w:val="en-IN"/>
        </w:rPr>
        <w:t xml:space="preserve"> </w:t>
      </w:r>
    </w:p>
    <w:p w14:paraId="2FC17CAB" w14:textId="15B47C5B" w:rsidR="004348D6" w:rsidRPr="004348D6" w:rsidRDefault="004348D6" w:rsidP="004348D6">
      <w:pPr>
        <w:spacing w:before="200" w:after="200" w:line="360" w:lineRule="auto"/>
        <w:jc w:val="center"/>
        <w:rPr>
          <w:sz w:val="24"/>
          <w:szCs w:val="24"/>
          <w:lang w:val="en-IN"/>
        </w:rPr>
      </w:pPr>
      <w:r w:rsidRPr="004348D6">
        <w:rPr>
          <w:sz w:val="24"/>
          <w:szCs w:val="24"/>
          <w:lang w:val="en-IN"/>
        </w:rPr>
        <w:t>(Source: Brief)</w:t>
      </w:r>
    </w:p>
    <w:p w14:paraId="47020A1D" w14:textId="485AF161" w:rsidR="0080288B" w:rsidRPr="0079269D" w:rsidRDefault="0079269D">
      <w:pPr>
        <w:spacing w:before="200" w:after="200" w:line="360" w:lineRule="auto"/>
        <w:jc w:val="both"/>
        <w:rPr>
          <w:sz w:val="24"/>
          <w:szCs w:val="24"/>
          <w:lang w:val="en-GB"/>
        </w:rPr>
      </w:pPr>
      <w:r w:rsidRPr="0079269D">
        <w:rPr>
          <w:sz w:val="24"/>
          <w:szCs w:val="24"/>
          <w:lang w:val="en-GB"/>
        </w:rPr>
        <w:t>A decrease has been reported in operating, investing and financing cash in all 5 financial years</w:t>
      </w:r>
      <w:r w:rsidR="004348D6">
        <w:rPr>
          <w:sz w:val="24"/>
          <w:szCs w:val="24"/>
          <w:lang w:val="en-GB"/>
        </w:rPr>
        <w:t xml:space="preserve"> as per Figure 3</w:t>
      </w:r>
      <w:r w:rsidRPr="0079269D">
        <w:rPr>
          <w:sz w:val="24"/>
          <w:szCs w:val="24"/>
          <w:lang w:val="en-GB"/>
        </w:rPr>
        <w:t xml:space="preserve">. The balance of cash has decreased by half in 2024 compared to 2020 reaching 26783 million pounds. This decrease in cash balance indicates poor financial health of the business. Investing activities reported a negative balance of cash because of acquisition of assets within the business. Financing activities also report a negative balance of cash which means the company is repaying its borrowings and is also buying back shares to have sufficient balance of cash. </w:t>
      </w:r>
    </w:p>
    <w:p w14:paraId="47020A1E" w14:textId="77777777" w:rsidR="0080288B" w:rsidRPr="0079269D" w:rsidRDefault="0079269D">
      <w:pPr>
        <w:pStyle w:val="Heading3"/>
        <w:rPr>
          <w:lang w:val="en-GB"/>
        </w:rPr>
      </w:pPr>
      <w:bookmarkStart w:id="10" w:name="_Toc214785434"/>
      <w:r w:rsidRPr="0079269D">
        <w:rPr>
          <w:lang w:val="en-GB"/>
        </w:rPr>
        <w:t>1.2 Ratio analysis</w:t>
      </w:r>
      <w:bookmarkEnd w:id="10"/>
      <w:r w:rsidRPr="0079269D">
        <w:rPr>
          <w:lang w:val="en-GB"/>
        </w:rPr>
        <w:t xml:space="preserve"> </w:t>
      </w:r>
    </w:p>
    <w:p w14:paraId="47020A1F" w14:textId="77777777" w:rsidR="0080288B" w:rsidRPr="0079269D" w:rsidRDefault="0079269D">
      <w:pPr>
        <w:spacing w:before="200" w:after="200" w:line="360" w:lineRule="auto"/>
        <w:jc w:val="both"/>
        <w:rPr>
          <w:sz w:val="24"/>
          <w:szCs w:val="24"/>
          <w:lang w:val="en-GB"/>
        </w:rPr>
      </w:pPr>
      <w:r w:rsidRPr="0079269D">
        <w:rPr>
          <w:sz w:val="24"/>
          <w:szCs w:val="24"/>
          <w:lang w:val="en-GB"/>
        </w:rPr>
        <w:t>Financial ratio analysis is used in detecting financial distress to measure the health of a company (Umam and Yusuf, 2024). Ratios have been attached in the appendices (Table 1) for detailed understanding of performance in different categories.</w:t>
      </w:r>
    </w:p>
    <w:p w14:paraId="7361307F" w14:textId="77777777" w:rsidR="004A7B5C" w:rsidRDefault="0079269D">
      <w:pPr>
        <w:spacing w:before="200" w:after="200" w:line="360" w:lineRule="auto"/>
        <w:jc w:val="both"/>
        <w:rPr>
          <w:b/>
          <w:bCs/>
          <w:sz w:val="24"/>
          <w:szCs w:val="24"/>
          <w:lang w:val="en-GB"/>
        </w:rPr>
      </w:pPr>
      <w:r w:rsidRPr="0079269D">
        <w:rPr>
          <w:b/>
          <w:bCs/>
          <w:sz w:val="24"/>
          <w:szCs w:val="24"/>
          <w:lang w:val="en-GB"/>
        </w:rPr>
        <w:t xml:space="preserve">Profitability: </w:t>
      </w:r>
    </w:p>
    <w:p w14:paraId="29723B4B" w14:textId="1BB60608" w:rsidR="004A7B5C" w:rsidRDefault="004A7B5C" w:rsidP="004A7B5C">
      <w:pPr>
        <w:spacing w:before="200" w:after="200" w:line="360" w:lineRule="auto"/>
        <w:jc w:val="both"/>
        <w:rPr>
          <w:sz w:val="24"/>
          <w:szCs w:val="24"/>
          <w:lang w:val="en-GB"/>
        </w:rPr>
      </w:pPr>
      <w:r w:rsidRPr="0079269D">
        <w:rPr>
          <w:noProof/>
          <w:sz w:val="24"/>
          <w:szCs w:val="24"/>
          <w:lang w:val="en-GB" w:eastAsia="en-GB"/>
        </w:rPr>
        <w:drawing>
          <wp:inline distT="114300" distB="114300" distL="114300" distR="114300" wp14:anchorId="03F21BD7" wp14:editId="6E155ABB">
            <wp:extent cx="5875020" cy="3421380"/>
            <wp:effectExtent l="0" t="0" r="0" b="762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876682" cy="3422348"/>
                    </a:xfrm>
                    <a:prstGeom prst="rect">
                      <a:avLst/>
                    </a:prstGeom>
                    <a:ln/>
                  </pic:spPr>
                </pic:pic>
              </a:graphicData>
            </a:graphic>
          </wp:inline>
        </w:drawing>
      </w:r>
    </w:p>
    <w:p w14:paraId="69E952BF" w14:textId="64F77EAD" w:rsidR="00B560D6" w:rsidRPr="004348D6" w:rsidRDefault="00B560D6" w:rsidP="00933C36">
      <w:pPr>
        <w:pStyle w:val="Heading5"/>
        <w:rPr>
          <w:lang w:val="en-IN"/>
        </w:rPr>
      </w:pPr>
      <w:bookmarkStart w:id="11" w:name="_Toc214725984"/>
      <w:bookmarkStart w:id="12" w:name="_Toc214785435"/>
      <w:r w:rsidRPr="004348D6">
        <w:rPr>
          <w:lang w:val="en-IN"/>
        </w:rPr>
        <w:lastRenderedPageBreak/>
        <w:t xml:space="preserve">Figure </w:t>
      </w:r>
      <w:r>
        <w:rPr>
          <w:lang w:val="en-IN"/>
        </w:rPr>
        <w:t>4</w:t>
      </w:r>
      <w:r w:rsidRPr="004348D6">
        <w:rPr>
          <w:lang w:val="en-IN"/>
        </w:rPr>
        <w:t xml:space="preserve">: </w:t>
      </w:r>
      <w:r w:rsidRPr="00933C36">
        <w:t>Profitability</w:t>
      </w:r>
      <w:bookmarkEnd w:id="11"/>
      <w:bookmarkEnd w:id="12"/>
      <w:r w:rsidRPr="004348D6">
        <w:rPr>
          <w:lang w:val="en-IN"/>
        </w:rPr>
        <w:t xml:space="preserve"> </w:t>
      </w:r>
    </w:p>
    <w:p w14:paraId="005BDD88" w14:textId="770E5D56" w:rsidR="00B560D6" w:rsidRPr="0079269D" w:rsidRDefault="00B560D6" w:rsidP="00B560D6">
      <w:pPr>
        <w:spacing w:before="200" w:after="200" w:line="360" w:lineRule="auto"/>
        <w:jc w:val="center"/>
        <w:rPr>
          <w:sz w:val="24"/>
          <w:szCs w:val="24"/>
          <w:lang w:val="en-GB"/>
        </w:rPr>
      </w:pPr>
      <w:r w:rsidRPr="004348D6">
        <w:rPr>
          <w:sz w:val="24"/>
          <w:szCs w:val="24"/>
          <w:lang w:val="en-IN"/>
        </w:rPr>
        <w:t>(Source:</w:t>
      </w:r>
      <w:r w:rsidR="00933C36">
        <w:rPr>
          <w:sz w:val="24"/>
          <w:szCs w:val="24"/>
          <w:lang w:val="en-IN"/>
        </w:rPr>
        <w:t xml:space="preserve"> Excel)</w:t>
      </w:r>
    </w:p>
    <w:p w14:paraId="47020A20" w14:textId="4A38CA3B" w:rsidR="0080288B" w:rsidRPr="0079269D" w:rsidRDefault="0079269D">
      <w:pPr>
        <w:spacing w:before="200" w:after="200" w:line="360" w:lineRule="auto"/>
        <w:jc w:val="both"/>
        <w:rPr>
          <w:sz w:val="24"/>
          <w:szCs w:val="24"/>
          <w:lang w:val="en-GB"/>
        </w:rPr>
      </w:pPr>
      <w:bookmarkStart w:id="13" w:name="_2id8d5myl9r5" w:colFirst="0" w:colLast="0"/>
      <w:bookmarkEnd w:id="13"/>
      <w:r w:rsidRPr="0079269D">
        <w:rPr>
          <w:sz w:val="24"/>
          <w:szCs w:val="24"/>
          <w:lang w:val="en-GB"/>
        </w:rPr>
        <w:t xml:space="preserve">Profitability of the business is very poor because of losses earned in the last two financial years as per Figure </w:t>
      </w:r>
      <w:r w:rsidR="00933C36">
        <w:rPr>
          <w:sz w:val="24"/>
          <w:szCs w:val="24"/>
          <w:lang w:val="en-GB"/>
        </w:rPr>
        <w:t>4</w:t>
      </w:r>
      <w:r w:rsidRPr="0079269D">
        <w:rPr>
          <w:sz w:val="24"/>
          <w:szCs w:val="24"/>
          <w:lang w:val="en-GB"/>
        </w:rPr>
        <w:t>. The company earned a net loss ratio of 6% because of decreasing revenue as well as increasing income. Negative profitability ratio makes it difficult for the business to pay dividends to the shareholders. It also creates a negative impact on the long</w:t>
      </w:r>
      <w:r w:rsidR="001F532D" w:rsidRPr="0079269D">
        <w:rPr>
          <w:sz w:val="24"/>
          <w:szCs w:val="24"/>
          <w:lang w:val="en-GB"/>
        </w:rPr>
        <w:t>-</w:t>
      </w:r>
      <w:r w:rsidRPr="0079269D">
        <w:rPr>
          <w:sz w:val="24"/>
          <w:szCs w:val="24"/>
          <w:lang w:val="en-GB"/>
        </w:rPr>
        <w:t>term sustainability of the business. The business is not earning sufficient returns by performing its operations. Inflation has been a major challenge for the business because of the negative impact it creates on expenses of the company.</w:t>
      </w:r>
    </w:p>
    <w:p w14:paraId="1F37332C" w14:textId="77777777" w:rsidR="004A7B5C" w:rsidRDefault="0079269D">
      <w:pPr>
        <w:spacing w:before="200" w:after="200" w:line="360" w:lineRule="auto"/>
        <w:jc w:val="both"/>
        <w:rPr>
          <w:b/>
          <w:bCs/>
          <w:sz w:val="24"/>
          <w:szCs w:val="24"/>
          <w:lang w:val="en-GB"/>
        </w:rPr>
      </w:pPr>
      <w:r w:rsidRPr="0079269D">
        <w:rPr>
          <w:b/>
          <w:bCs/>
          <w:sz w:val="24"/>
          <w:szCs w:val="24"/>
          <w:lang w:val="en-GB"/>
        </w:rPr>
        <w:t xml:space="preserve">Liquidity: </w:t>
      </w:r>
    </w:p>
    <w:p w14:paraId="1DF60DE7" w14:textId="0380285E" w:rsidR="004A7B5C" w:rsidRDefault="004A7B5C">
      <w:pPr>
        <w:spacing w:before="200" w:after="200" w:line="360" w:lineRule="auto"/>
        <w:jc w:val="both"/>
        <w:rPr>
          <w:b/>
          <w:bCs/>
          <w:sz w:val="24"/>
          <w:szCs w:val="24"/>
          <w:lang w:val="en-GB"/>
        </w:rPr>
      </w:pPr>
      <w:r w:rsidRPr="0079269D">
        <w:rPr>
          <w:noProof/>
          <w:sz w:val="24"/>
          <w:szCs w:val="24"/>
          <w:lang w:val="en-GB" w:eastAsia="en-GB"/>
        </w:rPr>
        <w:drawing>
          <wp:inline distT="114300" distB="114300" distL="114300" distR="114300" wp14:anchorId="669962A2" wp14:editId="08838ACD">
            <wp:extent cx="5920740" cy="3307080"/>
            <wp:effectExtent l="0" t="0" r="3810" b="762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21504" cy="3307507"/>
                    </a:xfrm>
                    <a:prstGeom prst="rect">
                      <a:avLst/>
                    </a:prstGeom>
                    <a:ln/>
                  </pic:spPr>
                </pic:pic>
              </a:graphicData>
            </a:graphic>
          </wp:inline>
        </w:drawing>
      </w:r>
    </w:p>
    <w:p w14:paraId="05CC8926" w14:textId="439D9399" w:rsidR="00933C36" w:rsidRPr="004348D6" w:rsidRDefault="00933C36" w:rsidP="00933C36">
      <w:pPr>
        <w:pStyle w:val="Heading5"/>
        <w:rPr>
          <w:lang w:val="en-IN"/>
        </w:rPr>
      </w:pPr>
      <w:bookmarkStart w:id="14" w:name="_Toc214725985"/>
      <w:bookmarkStart w:id="15" w:name="_Toc214785436"/>
      <w:r w:rsidRPr="004348D6">
        <w:rPr>
          <w:lang w:val="en-IN"/>
        </w:rPr>
        <w:t xml:space="preserve">Figure </w:t>
      </w:r>
      <w:r>
        <w:rPr>
          <w:lang w:val="en-IN"/>
        </w:rPr>
        <w:t>5</w:t>
      </w:r>
      <w:r w:rsidRPr="004348D6">
        <w:rPr>
          <w:lang w:val="en-IN"/>
        </w:rPr>
        <w:t xml:space="preserve">: </w:t>
      </w:r>
      <w:r>
        <w:rPr>
          <w:lang w:val="en-IN"/>
        </w:rPr>
        <w:t>Liquidity</w:t>
      </w:r>
      <w:bookmarkEnd w:id="14"/>
      <w:bookmarkEnd w:id="15"/>
      <w:r w:rsidRPr="004348D6">
        <w:rPr>
          <w:lang w:val="en-IN"/>
        </w:rPr>
        <w:t xml:space="preserve"> </w:t>
      </w:r>
    </w:p>
    <w:p w14:paraId="29D5AFF8" w14:textId="12B6384C" w:rsidR="00933C36" w:rsidRDefault="00933C36" w:rsidP="00933C36">
      <w:pPr>
        <w:spacing w:before="200" w:after="200" w:line="360" w:lineRule="auto"/>
        <w:jc w:val="center"/>
        <w:rPr>
          <w:b/>
          <w:bCs/>
          <w:sz w:val="24"/>
          <w:szCs w:val="24"/>
          <w:lang w:val="en-GB"/>
        </w:rPr>
      </w:pPr>
      <w:r w:rsidRPr="004348D6">
        <w:rPr>
          <w:sz w:val="24"/>
          <w:szCs w:val="24"/>
          <w:lang w:val="en-IN"/>
        </w:rPr>
        <w:t>(Source:</w:t>
      </w:r>
      <w:r>
        <w:rPr>
          <w:sz w:val="24"/>
          <w:szCs w:val="24"/>
          <w:lang w:val="en-IN"/>
        </w:rPr>
        <w:t xml:space="preserve"> Excel)</w:t>
      </w:r>
    </w:p>
    <w:p w14:paraId="47020A21" w14:textId="61A622BB" w:rsidR="0080288B" w:rsidRPr="0079269D" w:rsidRDefault="0079269D">
      <w:pPr>
        <w:spacing w:before="200" w:after="200" w:line="360" w:lineRule="auto"/>
        <w:jc w:val="both"/>
        <w:rPr>
          <w:sz w:val="24"/>
          <w:szCs w:val="24"/>
          <w:lang w:val="en-GB"/>
        </w:rPr>
      </w:pPr>
      <w:r w:rsidRPr="0079269D">
        <w:rPr>
          <w:sz w:val="24"/>
          <w:szCs w:val="24"/>
          <w:lang w:val="en-GB"/>
        </w:rPr>
        <w:t xml:space="preserve">Liquidity of the company is quite strong as current assets are greater than current liabilities as per Figure </w:t>
      </w:r>
      <w:r w:rsidR="00933C36">
        <w:rPr>
          <w:sz w:val="24"/>
          <w:szCs w:val="24"/>
          <w:lang w:val="en-GB"/>
        </w:rPr>
        <w:t>5</w:t>
      </w:r>
      <w:r w:rsidRPr="0079269D">
        <w:rPr>
          <w:sz w:val="24"/>
          <w:szCs w:val="24"/>
          <w:lang w:val="en-GB"/>
        </w:rPr>
        <w:t xml:space="preserve">. A ratio of 1.53 is quite good indicating the presence of sufficient liquid assets to repay debts of the business. Positive working capital can be identified </w:t>
      </w:r>
      <w:r w:rsidRPr="0079269D">
        <w:rPr>
          <w:sz w:val="24"/>
          <w:szCs w:val="24"/>
          <w:lang w:val="en-GB"/>
        </w:rPr>
        <w:lastRenderedPageBreak/>
        <w:t xml:space="preserve">from the ratio which helps the business in maintaining liquidity in the short run. Even if inventories are removed from current assets, the business possesses sufficient resources to repay investors. However, the cash ratio is not sufficient for liquidity which means that the company would have to use other current assets while repaying obligations. </w:t>
      </w:r>
    </w:p>
    <w:p w14:paraId="2CC0836F" w14:textId="77777777" w:rsidR="004A7B5C" w:rsidRDefault="0079269D">
      <w:pPr>
        <w:spacing w:before="200" w:after="200" w:line="360" w:lineRule="auto"/>
        <w:jc w:val="both"/>
        <w:rPr>
          <w:b/>
          <w:bCs/>
          <w:sz w:val="24"/>
          <w:szCs w:val="24"/>
          <w:lang w:val="en-GB"/>
        </w:rPr>
      </w:pPr>
      <w:r w:rsidRPr="0079269D">
        <w:rPr>
          <w:b/>
          <w:bCs/>
          <w:sz w:val="24"/>
          <w:szCs w:val="24"/>
          <w:lang w:val="en-GB"/>
        </w:rPr>
        <w:t xml:space="preserve">Efficiency: </w:t>
      </w:r>
    </w:p>
    <w:p w14:paraId="562BC2A3" w14:textId="3783389D" w:rsidR="004A7B5C" w:rsidRDefault="004A7B5C">
      <w:pPr>
        <w:spacing w:before="200" w:after="200" w:line="360" w:lineRule="auto"/>
        <w:jc w:val="both"/>
        <w:rPr>
          <w:b/>
          <w:bCs/>
          <w:sz w:val="24"/>
          <w:szCs w:val="24"/>
          <w:lang w:val="en-GB"/>
        </w:rPr>
      </w:pPr>
      <w:r w:rsidRPr="0079269D">
        <w:rPr>
          <w:noProof/>
          <w:sz w:val="24"/>
          <w:szCs w:val="24"/>
          <w:lang w:val="en-GB" w:eastAsia="en-GB"/>
        </w:rPr>
        <w:drawing>
          <wp:inline distT="114300" distB="114300" distL="114300" distR="114300" wp14:anchorId="401F9DFA" wp14:editId="0098E5E5">
            <wp:extent cx="5768340" cy="3680460"/>
            <wp:effectExtent l="0" t="0" r="381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69069" cy="3680925"/>
                    </a:xfrm>
                    <a:prstGeom prst="rect">
                      <a:avLst/>
                    </a:prstGeom>
                    <a:ln/>
                  </pic:spPr>
                </pic:pic>
              </a:graphicData>
            </a:graphic>
          </wp:inline>
        </w:drawing>
      </w:r>
    </w:p>
    <w:p w14:paraId="42832239" w14:textId="57D70AD6" w:rsidR="00933C36" w:rsidRPr="004348D6" w:rsidRDefault="00933C36" w:rsidP="00933C36">
      <w:pPr>
        <w:pStyle w:val="Heading5"/>
        <w:rPr>
          <w:lang w:val="en-IN"/>
        </w:rPr>
      </w:pPr>
      <w:bookmarkStart w:id="16" w:name="_Toc214725986"/>
      <w:bookmarkStart w:id="17" w:name="_Toc214785437"/>
      <w:r w:rsidRPr="004348D6">
        <w:rPr>
          <w:lang w:val="en-IN"/>
        </w:rPr>
        <w:t xml:space="preserve">Figure </w:t>
      </w:r>
      <w:r>
        <w:rPr>
          <w:lang w:val="en-IN"/>
        </w:rPr>
        <w:t>6</w:t>
      </w:r>
      <w:r w:rsidRPr="004348D6">
        <w:rPr>
          <w:lang w:val="en-IN"/>
        </w:rPr>
        <w:t xml:space="preserve">: </w:t>
      </w:r>
      <w:r>
        <w:rPr>
          <w:lang w:val="en-IN"/>
        </w:rPr>
        <w:t>Efficiency</w:t>
      </w:r>
      <w:bookmarkEnd w:id="16"/>
      <w:bookmarkEnd w:id="17"/>
      <w:r w:rsidRPr="004348D6">
        <w:rPr>
          <w:lang w:val="en-IN"/>
        </w:rPr>
        <w:t xml:space="preserve"> </w:t>
      </w:r>
    </w:p>
    <w:p w14:paraId="28BF0081" w14:textId="3BC4B897" w:rsidR="00933C36" w:rsidRDefault="00933C36" w:rsidP="00933C36">
      <w:pPr>
        <w:spacing w:before="200" w:after="200" w:line="360" w:lineRule="auto"/>
        <w:jc w:val="center"/>
        <w:rPr>
          <w:b/>
          <w:bCs/>
          <w:sz w:val="24"/>
          <w:szCs w:val="24"/>
          <w:lang w:val="en-GB"/>
        </w:rPr>
      </w:pPr>
      <w:r w:rsidRPr="004348D6">
        <w:rPr>
          <w:sz w:val="24"/>
          <w:szCs w:val="24"/>
          <w:lang w:val="en-IN"/>
        </w:rPr>
        <w:t>(Source:</w:t>
      </w:r>
      <w:r>
        <w:rPr>
          <w:sz w:val="24"/>
          <w:szCs w:val="24"/>
          <w:lang w:val="en-IN"/>
        </w:rPr>
        <w:t xml:space="preserve"> Excel)</w:t>
      </w:r>
    </w:p>
    <w:p w14:paraId="47020A22" w14:textId="59B12F35" w:rsidR="0080288B" w:rsidRPr="0079269D" w:rsidRDefault="0079269D">
      <w:pPr>
        <w:spacing w:before="200" w:after="200" w:line="360" w:lineRule="auto"/>
        <w:jc w:val="both"/>
        <w:rPr>
          <w:sz w:val="24"/>
          <w:szCs w:val="24"/>
          <w:lang w:val="en-GB"/>
        </w:rPr>
      </w:pPr>
      <w:r w:rsidRPr="0079269D">
        <w:rPr>
          <w:sz w:val="24"/>
          <w:szCs w:val="24"/>
          <w:lang w:val="en-GB"/>
        </w:rPr>
        <w:t xml:space="preserve">Efficiency performance of the company is significantly poor because of lower stock and asset turnover ratio as per Figure </w:t>
      </w:r>
      <w:r w:rsidR="00933C36">
        <w:rPr>
          <w:sz w:val="24"/>
          <w:szCs w:val="24"/>
          <w:lang w:val="en-GB"/>
        </w:rPr>
        <w:t>6</w:t>
      </w:r>
      <w:r w:rsidRPr="0079269D">
        <w:rPr>
          <w:sz w:val="24"/>
          <w:szCs w:val="24"/>
          <w:lang w:val="en-GB"/>
        </w:rPr>
        <w:t>. Both the ratios are decreasing and are very low indicating inefficient usage of resources. A stock turnover of 3.54 times indicates slow conversion of stocks into sales. This indicates that the company is wasting its resources and not generating sufficient returns. Asset turnover is also very low at 1.22 times indicating inefficient usage of resources in making sales during the last five financial years.</w:t>
      </w:r>
    </w:p>
    <w:p w14:paraId="2FDB31C5" w14:textId="77777777" w:rsidR="004A7B5C" w:rsidRDefault="0079269D">
      <w:pPr>
        <w:spacing w:before="200" w:after="200" w:line="360" w:lineRule="auto"/>
        <w:jc w:val="both"/>
        <w:rPr>
          <w:b/>
          <w:bCs/>
          <w:sz w:val="24"/>
          <w:szCs w:val="24"/>
          <w:lang w:val="en-GB"/>
        </w:rPr>
      </w:pPr>
      <w:r w:rsidRPr="0079269D">
        <w:rPr>
          <w:b/>
          <w:bCs/>
          <w:sz w:val="24"/>
          <w:szCs w:val="24"/>
          <w:lang w:val="en-GB"/>
        </w:rPr>
        <w:lastRenderedPageBreak/>
        <w:t xml:space="preserve">Gearing: </w:t>
      </w:r>
    </w:p>
    <w:p w14:paraId="38C4A4BF" w14:textId="6AF10F9F" w:rsidR="004A7B5C" w:rsidRDefault="004A7B5C">
      <w:pPr>
        <w:spacing w:before="200" w:after="200" w:line="360" w:lineRule="auto"/>
        <w:jc w:val="both"/>
        <w:rPr>
          <w:b/>
          <w:bCs/>
          <w:sz w:val="24"/>
          <w:szCs w:val="24"/>
          <w:lang w:val="en-GB"/>
        </w:rPr>
      </w:pPr>
      <w:r w:rsidRPr="0079269D">
        <w:rPr>
          <w:noProof/>
          <w:sz w:val="24"/>
          <w:szCs w:val="24"/>
          <w:lang w:val="en-GB" w:eastAsia="en-GB"/>
        </w:rPr>
        <w:drawing>
          <wp:inline distT="114300" distB="114300" distL="114300" distR="114300" wp14:anchorId="3CF1379B" wp14:editId="2C3EE818">
            <wp:extent cx="5920740" cy="3771900"/>
            <wp:effectExtent l="0" t="0" r="381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922671" cy="3773130"/>
                    </a:xfrm>
                    <a:prstGeom prst="rect">
                      <a:avLst/>
                    </a:prstGeom>
                    <a:ln/>
                  </pic:spPr>
                </pic:pic>
              </a:graphicData>
            </a:graphic>
          </wp:inline>
        </w:drawing>
      </w:r>
    </w:p>
    <w:p w14:paraId="22CD06B4" w14:textId="5E9DC767" w:rsidR="00933C36" w:rsidRPr="004348D6" w:rsidRDefault="00933C36" w:rsidP="00933C36">
      <w:pPr>
        <w:pStyle w:val="Heading5"/>
        <w:rPr>
          <w:lang w:val="en-IN"/>
        </w:rPr>
      </w:pPr>
      <w:bookmarkStart w:id="18" w:name="_Toc214725987"/>
      <w:bookmarkStart w:id="19" w:name="_Toc214785438"/>
      <w:r w:rsidRPr="004348D6">
        <w:rPr>
          <w:lang w:val="en-IN"/>
        </w:rPr>
        <w:t xml:space="preserve">Figure </w:t>
      </w:r>
      <w:r>
        <w:rPr>
          <w:lang w:val="en-IN"/>
        </w:rPr>
        <w:t>7</w:t>
      </w:r>
      <w:r w:rsidRPr="004348D6">
        <w:rPr>
          <w:lang w:val="en-IN"/>
        </w:rPr>
        <w:t xml:space="preserve">: </w:t>
      </w:r>
      <w:r>
        <w:rPr>
          <w:lang w:val="en-IN"/>
        </w:rPr>
        <w:t>Gearing</w:t>
      </w:r>
      <w:bookmarkEnd w:id="18"/>
      <w:bookmarkEnd w:id="19"/>
      <w:r w:rsidRPr="004348D6">
        <w:rPr>
          <w:lang w:val="en-IN"/>
        </w:rPr>
        <w:t xml:space="preserve"> </w:t>
      </w:r>
    </w:p>
    <w:p w14:paraId="0641BBC4" w14:textId="2E86F037" w:rsidR="00933C36" w:rsidRDefault="00933C36" w:rsidP="00933C36">
      <w:pPr>
        <w:spacing w:before="200" w:after="200" w:line="360" w:lineRule="auto"/>
        <w:jc w:val="center"/>
        <w:rPr>
          <w:b/>
          <w:bCs/>
          <w:sz w:val="24"/>
          <w:szCs w:val="24"/>
          <w:lang w:val="en-GB"/>
        </w:rPr>
      </w:pPr>
      <w:r w:rsidRPr="004348D6">
        <w:rPr>
          <w:sz w:val="24"/>
          <w:szCs w:val="24"/>
          <w:lang w:val="en-IN"/>
        </w:rPr>
        <w:t>(Source:</w:t>
      </w:r>
      <w:r>
        <w:rPr>
          <w:sz w:val="24"/>
          <w:szCs w:val="24"/>
          <w:lang w:val="en-IN"/>
        </w:rPr>
        <w:t xml:space="preserve"> Excel)</w:t>
      </w:r>
    </w:p>
    <w:p w14:paraId="47020A23" w14:textId="658C7ED2" w:rsidR="0080288B" w:rsidRPr="0079269D" w:rsidRDefault="0079269D">
      <w:pPr>
        <w:spacing w:before="200" w:after="200" w:line="360" w:lineRule="auto"/>
        <w:jc w:val="both"/>
        <w:rPr>
          <w:sz w:val="24"/>
          <w:szCs w:val="24"/>
          <w:lang w:val="en-GB"/>
        </w:rPr>
      </w:pPr>
      <w:r w:rsidRPr="0079269D">
        <w:rPr>
          <w:sz w:val="24"/>
          <w:szCs w:val="24"/>
          <w:lang w:val="en-GB"/>
        </w:rPr>
        <w:t xml:space="preserve">Debt to Equity ratio of the company is increasing from 0.63 in 2020 to 1.1 in 2024 as per Figure </w:t>
      </w:r>
      <w:r w:rsidR="00933C36">
        <w:rPr>
          <w:sz w:val="24"/>
          <w:szCs w:val="24"/>
          <w:lang w:val="en-GB"/>
        </w:rPr>
        <w:t>7</w:t>
      </w:r>
      <w:r w:rsidRPr="0079269D">
        <w:rPr>
          <w:sz w:val="24"/>
          <w:szCs w:val="24"/>
          <w:lang w:val="en-GB"/>
        </w:rPr>
        <w:t>. This increase in ratio is taking place because of more debts collected by the business compared to equity capital. The ratio clearly shows that the company is acquiring more assets for the business with the help of debt capital. As a result, the company is enjoying benefits of leverage and tax shield. However, the capital structure of the business is not optimum because of debt being relatively higher compared to equity. This increases risk for the business as increasing interest rate in the future would increase interest expense. Interest coverage ratio has decreased from 26.21 in 2020 to 4.55 in 2024. The ratio is decreasing because the company lacks sufficient EBIT to pay interest expenses to the investors.</w:t>
      </w:r>
    </w:p>
    <w:p w14:paraId="14198A70" w14:textId="77777777" w:rsidR="009D7767" w:rsidRDefault="0079269D">
      <w:pPr>
        <w:spacing w:before="200" w:after="200" w:line="360" w:lineRule="auto"/>
        <w:jc w:val="both"/>
        <w:rPr>
          <w:b/>
          <w:bCs/>
          <w:sz w:val="24"/>
          <w:szCs w:val="24"/>
          <w:lang w:val="en-GB"/>
        </w:rPr>
      </w:pPr>
      <w:r w:rsidRPr="0079269D">
        <w:rPr>
          <w:b/>
          <w:bCs/>
          <w:sz w:val="24"/>
          <w:szCs w:val="24"/>
          <w:lang w:val="en-GB"/>
        </w:rPr>
        <w:t xml:space="preserve">Investment: </w:t>
      </w:r>
    </w:p>
    <w:p w14:paraId="6E937DC1" w14:textId="5CBCDB9E" w:rsidR="009D7767" w:rsidRDefault="009D7767">
      <w:pPr>
        <w:spacing w:before="200" w:after="200" w:line="360" w:lineRule="auto"/>
        <w:jc w:val="both"/>
        <w:rPr>
          <w:b/>
          <w:bCs/>
          <w:sz w:val="24"/>
          <w:szCs w:val="24"/>
          <w:lang w:val="en-GB"/>
        </w:rPr>
      </w:pPr>
      <w:r w:rsidRPr="0079269D">
        <w:rPr>
          <w:noProof/>
          <w:sz w:val="24"/>
          <w:szCs w:val="24"/>
          <w:lang w:val="en-GB" w:eastAsia="en-GB"/>
        </w:rPr>
        <w:lastRenderedPageBreak/>
        <w:drawing>
          <wp:inline distT="114300" distB="114300" distL="114300" distR="114300" wp14:anchorId="54421809" wp14:editId="0A77881C">
            <wp:extent cx="5920740" cy="3688080"/>
            <wp:effectExtent l="0" t="0" r="3810" b="762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22109" cy="3688933"/>
                    </a:xfrm>
                    <a:prstGeom prst="rect">
                      <a:avLst/>
                    </a:prstGeom>
                    <a:ln/>
                  </pic:spPr>
                </pic:pic>
              </a:graphicData>
            </a:graphic>
          </wp:inline>
        </w:drawing>
      </w:r>
    </w:p>
    <w:p w14:paraId="26AD4D5A" w14:textId="295BDB51" w:rsidR="00933C36" w:rsidRPr="004348D6" w:rsidRDefault="00933C36" w:rsidP="00933C36">
      <w:pPr>
        <w:pStyle w:val="Heading5"/>
        <w:rPr>
          <w:lang w:val="en-IN"/>
        </w:rPr>
      </w:pPr>
      <w:bookmarkStart w:id="20" w:name="_Toc214725988"/>
      <w:bookmarkStart w:id="21" w:name="_Toc214785439"/>
      <w:r w:rsidRPr="004348D6">
        <w:rPr>
          <w:lang w:val="en-IN"/>
        </w:rPr>
        <w:t xml:space="preserve">Figure </w:t>
      </w:r>
      <w:r>
        <w:rPr>
          <w:lang w:val="en-IN"/>
        </w:rPr>
        <w:t>8</w:t>
      </w:r>
      <w:r w:rsidRPr="004348D6">
        <w:rPr>
          <w:lang w:val="en-IN"/>
        </w:rPr>
        <w:t xml:space="preserve">: </w:t>
      </w:r>
      <w:r>
        <w:rPr>
          <w:lang w:val="en-IN"/>
        </w:rPr>
        <w:t>Investment</w:t>
      </w:r>
      <w:bookmarkEnd w:id="20"/>
      <w:bookmarkEnd w:id="21"/>
      <w:r w:rsidRPr="004348D6">
        <w:rPr>
          <w:lang w:val="en-IN"/>
        </w:rPr>
        <w:t xml:space="preserve"> </w:t>
      </w:r>
    </w:p>
    <w:p w14:paraId="28ABAA9C" w14:textId="617D2B7E" w:rsidR="009D7767" w:rsidRDefault="00933C36" w:rsidP="00933C36">
      <w:pPr>
        <w:spacing w:before="200" w:after="200" w:line="360" w:lineRule="auto"/>
        <w:jc w:val="center"/>
        <w:rPr>
          <w:b/>
          <w:bCs/>
          <w:sz w:val="24"/>
          <w:szCs w:val="24"/>
          <w:lang w:val="en-GB"/>
        </w:rPr>
      </w:pPr>
      <w:r w:rsidRPr="004348D6">
        <w:rPr>
          <w:sz w:val="24"/>
          <w:szCs w:val="24"/>
          <w:lang w:val="en-IN"/>
        </w:rPr>
        <w:t>(Source:</w:t>
      </w:r>
      <w:r>
        <w:rPr>
          <w:sz w:val="24"/>
          <w:szCs w:val="24"/>
          <w:lang w:val="en-IN"/>
        </w:rPr>
        <w:t xml:space="preserve"> Excel)</w:t>
      </w:r>
    </w:p>
    <w:p w14:paraId="47020A24" w14:textId="57787F05" w:rsidR="0080288B" w:rsidRPr="0079269D" w:rsidRDefault="0079269D">
      <w:pPr>
        <w:spacing w:before="200" w:after="200" w:line="360" w:lineRule="auto"/>
        <w:jc w:val="both"/>
        <w:rPr>
          <w:sz w:val="24"/>
          <w:szCs w:val="24"/>
          <w:lang w:val="en-GB"/>
        </w:rPr>
      </w:pPr>
      <w:r w:rsidRPr="0079269D">
        <w:rPr>
          <w:sz w:val="24"/>
          <w:szCs w:val="24"/>
          <w:lang w:val="en-GB"/>
        </w:rPr>
        <w:t xml:space="preserve">EPS of the business is negative at -1.85 pounds in 2024 as per Figure </w:t>
      </w:r>
      <w:r w:rsidR="00933C36">
        <w:rPr>
          <w:sz w:val="24"/>
          <w:szCs w:val="24"/>
          <w:lang w:val="en-GB"/>
        </w:rPr>
        <w:t>8</w:t>
      </w:r>
      <w:r w:rsidRPr="0079269D">
        <w:rPr>
          <w:sz w:val="24"/>
          <w:szCs w:val="24"/>
          <w:lang w:val="en-GB"/>
        </w:rPr>
        <w:t>. This negative value is an indication that the business is not generating sufficient returns over the outstanding shares. This is not good for the company because it creates a negative impact on the shareholders. Investment performance of the company is poor, making the investors rethink their investment decisions within the business. Share price of the company is increasing but EPS is decreasing which means shares of the business are overvalued within the industry.</w:t>
      </w:r>
    </w:p>
    <w:p w14:paraId="1548C3F0" w14:textId="77777777" w:rsidR="009D7767" w:rsidRDefault="0079269D">
      <w:pPr>
        <w:spacing w:before="200" w:after="200" w:line="360" w:lineRule="auto"/>
        <w:jc w:val="both"/>
        <w:rPr>
          <w:b/>
          <w:bCs/>
          <w:sz w:val="24"/>
          <w:szCs w:val="24"/>
          <w:lang w:val="en-GB"/>
        </w:rPr>
      </w:pPr>
      <w:r w:rsidRPr="0079269D">
        <w:rPr>
          <w:b/>
          <w:bCs/>
          <w:sz w:val="24"/>
          <w:szCs w:val="24"/>
          <w:lang w:val="en-GB"/>
        </w:rPr>
        <w:t xml:space="preserve">Cash flow: </w:t>
      </w:r>
    </w:p>
    <w:p w14:paraId="22E2A901" w14:textId="6C7A60C7" w:rsidR="009D7767" w:rsidRDefault="009D7767">
      <w:pPr>
        <w:spacing w:before="200" w:after="200" w:line="360" w:lineRule="auto"/>
        <w:jc w:val="both"/>
        <w:rPr>
          <w:b/>
          <w:bCs/>
          <w:sz w:val="24"/>
          <w:szCs w:val="24"/>
          <w:lang w:val="en-GB"/>
        </w:rPr>
      </w:pPr>
      <w:r w:rsidRPr="0079269D">
        <w:rPr>
          <w:noProof/>
          <w:sz w:val="24"/>
          <w:szCs w:val="24"/>
          <w:lang w:val="en-GB" w:eastAsia="en-GB"/>
        </w:rPr>
        <w:lastRenderedPageBreak/>
        <w:drawing>
          <wp:inline distT="114300" distB="114300" distL="114300" distR="114300" wp14:anchorId="2DDFB532" wp14:editId="73170EC0">
            <wp:extent cx="5890260" cy="332232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891333" cy="3322925"/>
                    </a:xfrm>
                    <a:prstGeom prst="rect">
                      <a:avLst/>
                    </a:prstGeom>
                    <a:ln/>
                  </pic:spPr>
                </pic:pic>
              </a:graphicData>
            </a:graphic>
          </wp:inline>
        </w:drawing>
      </w:r>
    </w:p>
    <w:p w14:paraId="51C9DB48" w14:textId="55C4EE1A" w:rsidR="00933C36" w:rsidRPr="004348D6" w:rsidRDefault="00933C36" w:rsidP="00933C36">
      <w:pPr>
        <w:pStyle w:val="Heading5"/>
        <w:rPr>
          <w:lang w:val="en-IN"/>
        </w:rPr>
      </w:pPr>
      <w:bookmarkStart w:id="22" w:name="_Toc214725989"/>
      <w:bookmarkStart w:id="23" w:name="_Toc214785440"/>
      <w:r w:rsidRPr="004348D6">
        <w:rPr>
          <w:lang w:val="en-IN"/>
        </w:rPr>
        <w:t xml:space="preserve">Figure </w:t>
      </w:r>
      <w:r>
        <w:rPr>
          <w:lang w:val="en-IN"/>
        </w:rPr>
        <w:t>9</w:t>
      </w:r>
      <w:r w:rsidRPr="004348D6">
        <w:rPr>
          <w:lang w:val="en-IN"/>
        </w:rPr>
        <w:t xml:space="preserve">: </w:t>
      </w:r>
      <w:r>
        <w:rPr>
          <w:lang w:val="en-IN"/>
        </w:rPr>
        <w:t>Cash Flow ratios</w:t>
      </w:r>
      <w:bookmarkEnd w:id="22"/>
      <w:bookmarkEnd w:id="23"/>
      <w:r w:rsidRPr="004348D6">
        <w:rPr>
          <w:lang w:val="en-IN"/>
        </w:rPr>
        <w:t xml:space="preserve"> </w:t>
      </w:r>
    </w:p>
    <w:p w14:paraId="0217454A" w14:textId="47EE4A3A" w:rsidR="00933C36" w:rsidRDefault="00933C36" w:rsidP="00933C36">
      <w:pPr>
        <w:spacing w:before="200" w:after="200" w:line="360" w:lineRule="auto"/>
        <w:jc w:val="center"/>
        <w:rPr>
          <w:b/>
          <w:bCs/>
          <w:sz w:val="24"/>
          <w:szCs w:val="24"/>
          <w:lang w:val="en-GB"/>
        </w:rPr>
      </w:pPr>
      <w:r w:rsidRPr="004348D6">
        <w:rPr>
          <w:sz w:val="24"/>
          <w:szCs w:val="24"/>
          <w:lang w:val="en-IN"/>
        </w:rPr>
        <w:t>(Source:</w:t>
      </w:r>
      <w:r>
        <w:rPr>
          <w:sz w:val="24"/>
          <w:szCs w:val="24"/>
          <w:lang w:val="en-IN"/>
        </w:rPr>
        <w:t xml:space="preserve"> Excel)</w:t>
      </w:r>
    </w:p>
    <w:p w14:paraId="47020A25" w14:textId="4BC31F62" w:rsidR="0080288B" w:rsidRPr="0079269D" w:rsidRDefault="0079269D">
      <w:pPr>
        <w:spacing w:before="200" w:after="200" w:line="360" w:lineRule="auto"/>
        <w:jc w:val="both"/>
        <w:rPr>
          <w:sz w:val="24"/>
          <w:szCs w:val="24"/>
          <w:lang w:val="en-GB"/>
        </w:rPr>
      </w:pPr>
      <w:r w:rsidRPr="0079269D">
        <w:rPr>
          <w:sz w:val="24"/>
          <w:szCs w:val="24"/>
          <w:lang w:val="en-GB"/>
        </w:rPr>
        <w:t xml:space="preserve">Operating cash flow ratio is decreasing and has become significantly low in 2024 worth 0.09 as per Figure </w:t>
      </w:r>
      <w:r w:rsidR="00933C36">
        <w:rPr>
          <w:sz w:val="24"/>
          <w:szCs w:val="24"/>
          <w:lang w:val="en-GB"/>
        </w:rPr>
        <w:t>9</w:t>
      </w:r>
      <w:r w:rsidRPr="0079269D">
        <w:rPr>
          <w:sz w:val="24"/>
          <w:szCs w:val="24"/>
          <w:lang w:val="en-GB"/>
        </w:rPr>
        <w:t>. This shows that the company does not possess sufficient operating cash compared to total liabilities. In other words, the company lacks sufficient operating cash that can be used in repaying liabilities. In addition, cash flow margin ratio has reached 0.04 into 2024 indicating sufficient operating cash not being present within the business compared to sales.</w:t>
      </w:r>
    </w:p>
    <w:p w14:paraId="47020A26" w14:textId="77777777" w:rsidR="0080288B" w:rsidRPr="0079269D" w:rsidRDefault="0079269D">
      <w:pPr>
        <w:pStyle w:val="Heading3"/>
        <w:rPr>
          <w:lang w:val="en-GB"/>
        </w:rPr>
      </w:pPr>
      <w:bookmarkStart w:id="24" w:name="_Toc214785441"/>
      <w:r w:rsidRPr="0079269D">
        <w:rPr>
          <w:lang w:val="en-GB"/>
        </w:rPr>
        <w:t>1.3 Strengths and threats</w:t>
      </w:r>
      <w:bookmarkEnd w:id="24"/>
      <w:r w:rsidRPr="0079269D">
        <w:rPr>
          <w:lang w:val="en-GB"/>
        </w:rPr>
        <w:t xml:space="preserve"> </w:t>
      </w:r>
    </w:p>
    <w:p w14:paraId="2FD30999" w14:textId="77777777" w:rsidR="00933C36" w:rsidRDefault="00933C36">
      <w:pPr>
        <w:spacing w:before="200" w:after="200" w:line="360" w:lineRule="auto"/>
        <w:jc w:val="both"/>
        <w:rPr>
          <w:b/>
          <w:bCs/>
          <w:sz w:val="24"/>
          <w:szCs w:val="24"/>
          <w:lang w:val="en-GB"/>
        </w:rPr>
      </w:pPr>
      <w:r>
        <w:rPr>
          <w:b/>
          <w:bCs/>
          <w:sz w:val="24"/>
          <w:szCs w:val="24"/>
          <w:lang w:val="en-GB"/>
        </w:rPr>
        <w:t>Strengths</w:t>
      </w:r>
    </w:p>
    <w:p w14:paraId="6A3CF2EF" w14:textId="77777777" w:rsidR="0050578A" w:rsidRDefault="0079269D">
      <w:pPr>
        <w:spacing w:before="200" w:after="200" w:line="360" w:lineRule="auto"/>
        <w:jc w:val="both"/>
        <w:rPr>
          <w:sz w:val="24"/>
          <w:szCs w:val="24"/>
          <w:lang w:val="en-GB"/>
        </w:rPr>
      </w:pPr>
      <w:r w:rsidRPr="0079269D">
        <w:rPr>
          <w:sz w:val="24"/>
          <w:szCs w:val="24"/>
          <w:lang w:val="en-GB"/>
        </w:rPr>
        <w:t xml:space="preserve">Based on the findings of financial statements and ratio analysis, it can be set that the strength of the business involves strong liquidity. Inspired by the views of Siregar </w:t>
      </w:r>
      <w:r w:rsidRPr="0079269D">
        <w:rPr>
          <w:i/>
          <w:iCs/>
          <w:sz w:val="24"/>
          <w:szCs w:val="24"/>
          <w:lang w:val="en-GB"/>
        </w:rPr>
        <w:t xml:space="preserve">et al. </w:t>
      </w:r>
      <w:r w:rsidRPr="0079269D">
        <w:rPr>
          <w:sz w:val="24"/>
          <w:szCs w:val="24"/>
          <w:lang w:val="en-GB"/>
        </w:rPr>
        <w:t xml:space="preserve">(2025), financial performance represents a measure used in describing how well a firm manages its financial resources. The business has been able to control current liabilities quite well compared to current assets. </w:t>
      </w:r>
    </w:p>
    <w:p w14:paraId="5F3E93ED" w14:textId="77777777" w:rsidR="0050578A" w:rsidRDefault="0050578A">
      <w:pPr>
        <w:spacing w:before="200" w:after="200" w:line="360" w:lineRule="auto"/>
        <w:jc w:val="both"/>
        <w:rPr>
          <w:b/>
          <w:bCs/>
          <w:sz w:val="24"/>
          <w:szCs w:val="24"/>
          <w:lang w:val="en-GB"/>
        </w:rPr>
      </w:pPr>
      <w:r>
        <w:rPr>
          <w:b/>
          <w:bCs/>
          <w:sz w:val="24"/>
          <w:szCs w:val="24"/>
          <w:lang w:val="en-GB"/>
        </w:rPr>
        <w:lastRenderedPageBreak/>
        <w:t>Weaknesses</w:t>
      </w:r>
    </w:p>
    <w:p w14:paraId="4C57079E" w14:textId="77777777" w:rsidR="008E36C5" w:rsidRDefault="0050578A">
      <w:pPr>
        <w:spacing w:before="200" w:after="200" w:line="360" w:lineRule="auto"/>
        <w:jc w:val="both"/>
        <w:rPr>
          <w:sz w:val="24"/>
          <w:szCs w:val="24"/>
          <w:lang w:val="en-GB"/>
        </w:rPr>
      </w:pPr>
      <w:r>
        <w:rPr>
          <w:sz w:val="24"/>
          <w:szCs w:val="24"/>
          <w:lang w:val="en-GB"/>
        </w:rPr>
        <w:t>W</w:t>
      </w:r>
      <w:r w:rsidR="0079269D" w:rsidRPr="0079269D">
        <w:rPr>
          <w:sz w:val="24"/>
          <w:szCs w:val="24"/>
          <w:lang w:val="en-GB"/>
        </w:rPr>
        <w:t xml:space="preserve">eaknesses or threats of the business include rising competition within the industry which is decreasing sales of the business and eventually profit. The efficiency of the company is also a matter of concern or threat to the business because of inefficient usage of resources leading to better outcomes. Investment performance is a threat because of lower EPS earned by the business. When it comes to capital structure decision making, the company has shown poor performance. The weakness of the business involves inability to create a sound capital structure with more equity and less debt. </w:t>
      </w:r>
    </w:p>
    <w:p w14:paraId="4C6045C8" w14:textId="20768207" w:rsidR="008E36C5" w:rsidRPr="008E36C5" w:rsidRDefault="008E36C5">
      <w:pPr>
        <w:spacing w:before="200" w:after="200" w:line="360" w:lineRule="auto"/>
        <w:jc w:val="both"/>
        <w:rPr>
          <w:b/>
          <w:bCs/>
          <w:sz w:val="24"/>
          <w:szCs w:val="24"/>
          <w:lang w:val="en-GB"/>
        </w:rPr>
      </w:pPr>
      <w:r>
        <w:rPr>
          <w:b/>
          <w:bCs/>
          <w:sz w:val="24"/>
          <w:szCs w:val="24"/>
          <w:lang w:val="en-GB"/>
        </w:rPr>
        <w:t>Trends</w:t>
      </w:r>
    </w:p>
    <w:p w14:paraId="47020A27" w14:textId="41CC0ECA" w:rsidR="0080288B" w:rsidRPr="0079269D" w:rsidRDefault="0079269D">
      <w:pPr>
        <w:spacing w:before="200" w:after="200" w:line="360" w:lineRule="auto"/>
        <w:jc w:val="both"/>
        <w:rPr>
          <w:sz w:val="24"/>
          <w:szCs w:val="24"/>
          <w:lang w:val="en-GB"/>
        </w:rPr>
      </w:pPr>
      <w:r w:rsidRPr="0079269D">
        <w:rPr>
          <w:sz w:val="24"/>
          <w:szCs w:val="24"/>
          <w:lang w:val="en-GB"/>
        </w:rPr>
        <w:t xml:space="preserve">Financial ratio has helped in identifying negative trends in performance of the company. Sales and profits are decreasing along with increasing expenses. Another trend identified through ratio analysis involves buyback of shares within the industry because of which equity capital is coming down. The company is moving towards equity share capital from debt capital which is a good transition from risk and leverage perspectives. </w:t>
      </w:r>
    </w:p>
    <w:p w14:paraId="47020A28" w14:textId="6824A2BF" w:rsidR="0080288B" w:rsidRPr="0079269D" w:rsidRDefault="0079269D">
      <w:pPr>
        <w:pStyle w:val="Heading3"/>
        <w:rPr>
          <w:lang w:val="en-GB"/>
        </w:rPr>
      </w:pPr>
      <w:bookmarkStart w:id="25" w:name="_Toc214785442"/>
      <w:r w:rsidRPr="0079269D">
        <w:rPr>
          <w:lang w:val="en-GB"/>
        </w:rPr>
        <w:t xml:space="preserve">1.4 Altman Z-Score </w:t>
      </w:r>
      <w:r w:rsidR="008E36C5">
        <w:rPr>
          <w:lang w:val="en-GB"/>
        </w:rPr>
        <w:t>and prediction of failure</w:t>
      </w:r>
      <w:bookmarkEnd w:id="25"/>
    </w:p>
    <w:p w14:paraId="71990ABF" w14:textId="7B9FE380" w:rsidR="00A927C5" w:rsidRDefault="00A927C5">
      <w:pPr>
        <w:spacing w:before="200" w:after="200" w:line="360" w:lineRule="auto"/>
        <w:jc w:val="both"/>
        <w:rPr>
          <w:sz w:val="24"/>
          <w:szCs w:val="24"/>
          <w:lang w:val="en-GB"/>
        </w:rPr>
      </w:pPr>
      <w:r w:rsidRPr="00A927C5">
        <w:rPr>
          <w:noProof/>
          <w:sz w:val="24"/>
          <w:szCs w:val="24"/>
          <w:lang w:val="en-GB" w:eastAsia="en-GB"/>
        </w:rPr>
        <w:drawing>
          <wp:inline distT="0" distB="0" distL="0" distR="0" wp14:anchorId="3FE7A255" wp14:editId="344B6208">
            <wp:extent cx="5928874" cy="1889924"/>
            <wp:effectExtent l="0" t="0" r="0" b="0"/>
            <wp:docPr id="1571353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53048" name=""/>
                    <pic:cNvPicPr/>
                  </pic:nvPicPr>
                  <pic:blipFill>
                    <a:blip r:embed="rId18"/>
                    <a:stretch>
                      <a:fillRect/>
                    </a:stretch>
                  </pic:blipFill>
                  <pic:spPr>
                    <a:xfrm>
                      <a:off x="0" y="0"/>
                      <a:ext cx="5928874" cy="1889924"/>
                    </a:xfrm>
                    <a:prstGeom prst="rect">
                      <a:avLst/>
                    </a:prstGeom>
                  </pic:spPr>
                </pic:pic>
              </a:graphicData>
            </a:graphic>
          </wp:inline>
        </w:drawing>
      </w:r>
    </w:p>
    <w:p w14:paraId="067B6BF2" w14:textId="628863E4" w:rsidR="00A927C5" w:rsidRPr="004348D6" w:rsidRDefault="00A927C5" w:rsidP="00A927C5">
      <w:pPr>
        <w:pStyle w:val="Heading5"/>
        <w:rPr>
          <w:lang w:val="en-IN"/>
        </w:rPr>
      </w:pPr>
      <w:bookmarkStart w:id="26" w:name="_Toc214725990"/>
      <w:bookmarkStart w:id="27" w:name="_Toc214785443"/>
      <w:r w:rsidRPr="004348D6">
        <w:rPr>
          <w:lang w:val="en-IN"/>
        </w:rPr>
        <w:t xml:space="preserve">Figure </w:t>
      </w:r>
      <w:r>
        <w:rPr>
          <w:lang w:val="en-IN"/>
        </w:rPr>
        <w:t>10</w:t>
      </w:r>
      <w:r w:rsidRPr="004348D6">
        <w:rPr>
          <w:lang w:val="en-IN"/>
        </w:rPr>
        <w:t xml:space="preserve">: </w:t>
      </w:r>
      <w:r>
        <w:rPr>
          <w:lang w:val="en-IN"/>
        </w:rPr>
        <w:t>Altman Z Score</w:t>
      </w:r>
      <w:bookmarkEnd w:id="26"/>
      <w:bookmarkEnd w:id="27"/>
      <w:r w:rsidRPr="004348D6">
        <w:rPr>
          <w:lang w:val="en-IN"/>
        </w:rPr>
        <w:t xml:space="preserve"> </w:t>
      </w:r>
    </w:p>
    <w:p w14:paraId="47E8CF92" w14:textId="77777777" w:rsidR="00A927C5" w:rsidRDefault="00A927C5" w:rsidP="00A927C5">
      <w:pPr>
        <w:spacing w:before="200" w:after="200" w:line="360" w:lineRule="auto"/>
        <w:jc w:val="center"/>
        <w:rPr>
          <w:b/>
          <w:bCs/>
          <w:sz w:val="24"/>
          <w:szCs w:val="24"/>
          <w:lang w:val="en-GB"/>
        </w:rPr>
      </w:pPr>
      <w:r w:rsidRPr="004348D6">
        <w:rPr>
          <w:sz w:val="24"/>
          <w:szCs w:val="24"/>
          <w:lang w:val="en-IN"/>
        </w:rPr>
        <w:t>(Source:</w:t>
      </w:r>
      <w:r>
        <w:rPr>
          <w:sz w:val="24"/>
          <w:szCs w:val="24"/>
          <w:lang w:val="en-IN"/>
        </w:rPr>
        <w:t xml:space="preserve"> Excel)</w:t>
      </w:r>
    </w:p>
    <w:p w14:paraId="47020A29" w14:textId="2687D496" w:rsidR="0080288B" w:rsidRPr="0079269D" w:rsidRDefault="0079269D">
      <w:pPr>
        <w:spacing w:before="200" w:after="200" w:line="360" w:lineRule="auto"/>
        <w:jc w:val="both"/>
        <w:rPr>
          <w:sz w:val="24"/>
          <w:szCs w:val="24"/>
          <w:lang w:val="en-GB"/>
        </w:rPr>
      </w:pPr>
      <w:r w:rsidRPr="0079269D">
        <w:rPr>
          <w:sz w:val="24"/>
          <w:szCs w:val="24"/>
          <w:lang w:val="en-GB"/>
        </w:rPr>
        <w:t xml:space="preserve">A corporate failure prediction model like Altman Z-Score has been used in this study to assess the default risk that the business is subject to. Inspired by the views of Miharsi </w:t>
      </w:r>
      <w:r w:rsidRPr="0079269D">
        <w:rPr>
          <w:i/>
          <w:iCs/>
          <w:sz w:val="24"/>
          <w:szCs w:val="24"/>
          <w:lang w:val="en-GB"/>
        </w:rPr>
        <w:t xml:space="preserve">et al. </w:t>
      </w:r>
      <w:r w:rsidRPr="0079269D">
        <w:rPr>
          <w:sz w:val="24"/>
          <w:szCs w:val="24"/>
          <w:lang w:val="en-GB"/>
        </w:rPr>
        <w:t xml:space="preserve">(2024), Altman Z-Score is a tool that is used in synthesizing financial ratios, </w:t>
      </w:r>
      <w:r w:rsidRPr="0079269D">
        <w:rPr>
          <w:sz w:val="24"/>
          <w:szCs w:val="24"/>
          <w:lang w:val="en-GB"/>
        </w:rPr>
        <w:lastRenderedPageBreak/>
        <w:t xml:space="preserve">demonstrating efficacy in showing financial fraud, especially within non-financial state-owned companies. Calculation in </w:t>
      </w:r>
      <w:r w:rsidR="00F72A69">
        <w:rPr>
          <w:sz w:val="24"/>
          <w:szCs w:val="24"/>
          <w:lang w:val="en-GB"/>
        </w:rPr>
        <w:t>Figure 10</w:t>
      </w:r>
      <w:r w:rsidRPr="0079269D">
        <w:rPr>
          <w:sz w:val="24"/>
          <w:szCs w:val="24"/>
          <w:lang w:val="en-GB"/>
        </w:rPr>
        <w:t xml:space="preserve"> shows that Altman Z-Score was 3.15 in 2024, 2.47 in 2023, 2.74 in 2022, 2.85 in 2021 and 2.96 in 2020. The score was between 1.81 to 2.99 during 2021 - 2023 indicating grey zone which means there was a moderate bankruptcy risk. However, in 2022 the score is greater than 2.99 which indicates the safe zone showing lower probability of issues like bankruptcy. An improvement can be seen in the performance of the company protecting it from bankruptcy risk. Despite poor financial performance of the company, the risk of bankruptcy is not there for General Electronics.</w:t>
      </w:r>
    </w:p>
    <w:p w14:paraId="47020A2A" w14:textId="77777777" w:rsidR="0080288B" w:rsidRPr="0079269D" w:rsidRDefault="0079269D">
      <w:pPr>
        <w:pStyle w:val="Heading2"/>
        <w:rPr>
          <w:lang w:val="en-GB"/>
        </w:rPr>
      </w:pPr>
      <w:bookmarkStart w:id="28" w:name="_Toc214785444"/>
      <w:r w:rsidRPr="0079269D">
        <w:rPr>
          <w:lang w:val="en-GB"/>
        </w:rPr>
        <w:t>2. Working Capital Management Analysis</w:t>
      </w:r>
      <w:bookmarkEnd w:id="28"/>
      <w:r w:rsidRPr="0079269D">
        <w:rPr>
          <w:lang w:val="en-GB"/>
        </w:rPr>
        <w:t xml:space="preserve">  </w:t>
      </w:r>
    </w:p>
    <w:p w14:paraId="47020A2B" w14:textId="77777777" w:rsidR="0080288B" w:rsidRPr="0079269D" w:rsidRDefault="0079269D">
      <w:pPr>
        <w:pStyle w:val="Heading3"/>
        <w:rPr>
          <w:lang w:val="en-GB"/>
        </w:rPr>
      </w:pPr>
      <w:bookmarkStart w:id="29" w:name="_Toc214785445"/>
      <w:r w:rsidRPr="0079269D">
        <w:rPr>
          <w:lang w:val="en-GB"/>
        </w:rPr>
        <w:t>2.1 Cash operating cycle</w:t>
      </w:r>
      <w:bookmarkEnd w:id="29"/>
    </w:p>
    <w:p w14:paraId="1BA71BE8" w14:textId="12E6AF43" w:rsidR="00F72A69" w:rsidRDefault="00195F1A">
      <w:pPr>
        <w:spacing w:before="200" w:after="200" w:line="360" w:lineRule="auto"/>
        <w:jc w:val="both"/>
        <w:rPr>
          <w:sz w:val="24"/>
          <w:szCs w:val="24"/>
          <w:lang w:val="en-GB"/>
        </w:rPr>
      </w:pPr>
      <w:r w:rsidRPr="00195F1A">
        <w:rPr>
          <w:noProof/>
          <w:sz w:val="24"/>
          <w:szCs w:val="24"/>
          <w:lang w:val="en-GB" w:eastAsia="en-GB"/>
        </w:rPr>
        <w:drawing>
          <wp:inline distT="0" distB="0" distL="0" distR="0" wp14:anchorId="36DE69B1" wp14:editId="5033076E">
            <wp:extent cx="5943600" cy="1459230"/>
            <wp:effectExtent l="0" t="0" r="0" b="7620"/>
            <wp:docPr id="384821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821154" name=""/>
                    <pic:cNvPicPr/>
                  </pic:nvPicPr>
                  <pic:blipFill>
                    <a:blip r:embed="rId19"/>
                    <a:stretch>
                      <a:fillRect/>
                    </a:stretch>
                  </pic:blipFill>
                  <pic:spPr>
                    <a:xfrm>
                      <a:off x="0" y="0"/>
                      <a:ext cx="5943600" cy="1459230"/>
                    </a:xfrm>
                    <a:prstGeom prst="rect">
                      <a:avLst/>
                    </a:prstGeom>
                  </pic:spPr>
                </pic:pic>
              </a:graphicData>
            </a:graphic>
          </wp:inline>
        </w:drawing>
      </w:r>
    </w:p>
    <w:p w14:paraId="21422C75" w14:textId="104FA6A0" w:rsidR="00F72A69" w:rsidRPr="004348D6" w:rsidRDefault="00F72A69" w:rsidP="00F72A69">
      <w:pPr>
        <w:pStyle w:val="Heading5"/>
        <w:rPr>
          <w:lang w:val="en-IN"/>
        </w:rPr>
      </w:pPr>
      <w:bookmarkStart w:id="30" w:name="_Toc214725991"/>
      <w:bookmarkStart w:id="31" w:name="_Toc214785446"/>
      <w:r w:rsidRPr="004348D6">
        <w:rPr>
          <w:lang w:val="en-IN"/>
        </w:rPr>
        <w:t xml:space="preserve">Figure </w:t>
      </w:r>
      <w:r>
        <w:rPr>
          <w:lang w:val="en-IN"/>
        </w:rPr>
        <w:t>11</w:t>
      </w:r>
      <w:r w:rsidRPr="004348D6">
        <w:rPr>
          <w:lang w:val="en-IN"/>
        </w:rPr>
        <w:t xml:space="preserve">: </w:t>
      </w:r>
      <w:r>
        <w:rPr>
          <w:lang w:val="en-IN"/>
        </w:rPr>
        <w:t>Cash Operating Cycle</w:t>
      </w:r>
      <w:bookmarkEnd w:id="30"/>
      <w:bookmarkEnd w:id="31"/>
      <w:r w:rsidRPr="004348D6">
        <w:rPr>
          <w:lang w:val="en-IN"/>
        </w:rPr>
        <w:t xml:space="preserve"> </w:t>
      </w:r>
    </w:p>
    <w:p w14:paraId="4531C43D" w14:textId="4449DB12" w:rsidR="00F72A69" w:rsidRDefault="00F72A69" w:rsidP="00F72A69">
      <w:pPr>
        <w:spacing w:before="200" w:after="200" w:line="360" w:lineRule="auto"/>
        <w:jc w:val="center"/>
        <w:rPr>
          <w:sz w:val="24"/>
          <w:szCs w:val="24"/>
          <w:lang w:val="en-GB"/>
        </w:rPr>
      </w:pPr>
      <w:r w:rsidRPr="004348D6">
        <w:rPr>
          <w:sz w:val="24"/>
          <w:szCs w:val="24"/>
          <w:lang w:val="en-IN"/>
        </w:rPr>
        <w:t>(Source:</w:t>
      </w:r>
      <w:r>
        <w:rPr>
          <w:sz w:val="24"/>
          <w:szCs w:val="24"/>
          <w:lang w:val="en-IN"/>
        </w:rPr>
        <w:t xml:space="preserve"> Excel)</w:t>
      </w:r>
    </w:p>
    <w:p w14:paraId="47020A2C" w14:textId="7EC72B2A" w:rsidR="0080288B" w:rsidRPr="0079269D" w:rsidRDefault="0079269D">
      <w:pPr>
        <w:spacing w:before="200" w:after="200" w:line="360" w:lineRule="auto"/>
        <w:jc w:val="both"/>
        <w:rPr>
          <w:sz w:val="24"/>
          <w:szCs w:val="24"/>
          <w:lang w:val="en-GB"/>
        </w:rPr>
      </w:pPr>
      <w:r w:rsidRPr="0079269D">
        <w:rPr>
          <w:sz w:val="24"/>
          <w:szCs w:val="24"/>
          <w:lang w:val="en-GB"/>
        </w:rPr>
        <w:t xml:space="preserve">Cash operating cycle or cash conversion cycle reflects time needed by a firm for transferring its cash outflow from purchases to cash inflow from sales. Inspired by the views of Zaher and Illescas (2022), COC is the indicator of efficiency of a firm in managing its operations for generating cash. COC is made up of three elements such as ‘days sales outstanding’ or DSO, ‘days inventory outstanding’ or DIO and ‘days payables outstanding’ or DPO. In the case of General Electronics, DSO is 105.54 days in 2024 showing an increase from previous years. It means the company took 105.54 days between selling products and collecting cash from customers. This is a very long time which reduces the presence of sufficient cash within the business and increases chances of bad debt. DIO </w:t>
      </w:r>
      <w:r w:rsidRPr="0079269D">
        <w:rPr>
          <w:sz w:val="24"/>
          <w:szCs w:val="24"/>
          <w:lang w:val="en-GB"/>
        </w:rPr>
        <w:lastRenderedPageBreak/>
        <w:t xml:space="preserve">is the number of days stocks were held within the company in the form of raw materials, WIP and finished goods. DIO is 103.12 days in 2024 showing a decrease from previous years. It means the company took 103.12 days to convert raw materials to finished product indicating slow production process within the business. DPO measures days needed by the firm to pay the suppliers. DPO is 93.60 days in 2024 showing an increase from previous years. It means the company took 93.60 days to pay the suppliers. This delayed payment is creating a negative impact on the relationship between the company and the suppliers. Eventually, COC was 115.06 days in 2024, 133.06 days in 2023, 139.87 days in 2022, 113.96 days in 2021 and 107.83 days in 2020 as per </w:t>
      </w:r>
      <w:r w:rsidR="00195F1A">
        <w:rPr>
          <w:sz w:val="24"/>
          <w:szCs w:val="24"/>
          <w:lang w:val="en-GB"/>
        </w:rPr>
        <w:t>Figure 11</w:t>
      </w:r>
      <w:r w:rsidRPr="0079269D">
        <w:rPr>
          <w:sz w:val="24"/>
          <w:szCs w:val="24"/>
          <w:lang w:val="en-GB"/>
        </w:rPr>
        <w:t>. COC indicates that efficiency of the firm in managing its operations for generating cash is poor.</w:t>
      </w:r>
    </w:p>
    <w:p w14:paraId="47020A2D" w14:textId="77777777" w:rsidR="0080288B" w:rsidRPr="0079269D" w:rsidRDefault="0079269D">
      <w:pPr>
        <w:pStyle w:val="Heading3"/>
        <w:rPr>
          <w:lang w:val="en-GB"/>
        </w:rPr>
      </w:pPr>
      <w:bookmarkStart w:id="32" w:name="_Toc214785447"/>
      <w:r w:rsidRPr="0079269D">
        <w:rPr>
          <w:lang w:val="en-GB"/>
        </w:rPr>
        <w:t>2.2 Recommendation for liquidity via working capital reforms</w:t>
      </w:r>
      <w:bookmarkEnd w:id="32"/>
    </w:p>
    <w:p w14:paraId="47020A2E" w14:textId="77777777" w:rsidR="0080288B" w:rsidRPr="0079269D" w:rsidRDefault="0079269D">
      <w:pPr>
        <w:spacing w:before="200" w:after="200" w:line="360" w:lineRule="auto"/>
        <w:jc w:val="both"/>
        <w:rPr>
          <w:b/>
          <w:bCs/>
          <w:sz w:val="24"/>
          <w:szCs w:val="24"/>
          <w:lang w:val="en-GB"/>
        </w:rPr>
      </w:pPr>
      <w:r w:rsidRPr="0079269D">
        <w:rPr>
          <w:b/>
          <w:bCs/>
          <w:sz w:val="24"/>
          <w:szCs w:val="24"/>
          <w:lang w:val="en-GB"/>
        </w:rPr>
        <w:t xml:space="preserve"> </w:t>
      </w:r>
      <w:r w:rsidRPr="0079269D">
        <w:rPr>
          <w:b/>
          <w:bCs/>
          <w:noProof/>
          <w:sz w:val="24"/>
          <w:szCs w:val="24"/>
          <w:lang w:val="en-GB" w:eastAsia="en-GB"/>
        </w:rPr>
        <w:drawing>
          <wp:inline distT="114300" distB="114300" distL="114300" distR="114300" wp14:anchorId="47020CDE" wp14:editId="47020CDF">
            <wp:extent cx="5943600" cy="35560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943600" cy="3556000"/>
                    </a:xfrm>
                    <a:prstGeom prst="rect">
                      <a:avLst/>
                    </a:prstGeom>
                    <a:ln/>
                  </pic:spPr>
                </pic:pic>
              </a:graphicData>
            </a:graphic>
          </wp:inline>
        </w:drawing>
      </w:r>
    </w:p>
    <w:p w14:paraId="47020A2F" w14:textId="50B0EFEF" w:rsidR="0080288B" w:rsidRPr="0079269D" w:rsidRDefault="0079269D">
      <w:pPr>
        <w:pStyle w:val="Heading5"/>
        <w:rPr>
          <w:lang w:val="en-GB"/>
        </w:rPr>
      </w:pPr>
      <w:bookmarkStart w:id="33" w:name="_mj2268ehat7t" w:colFirst="0" w:colLast="0"/>
      <w:bookmarkStart w:id="34" w:name="_Toc214725992"/>
      <w:bookmarkStart w:id="35" w:name="_Toc214785448"/>
      <w:bookmarkEnd w:id="33"/>
      <w:r w:rsidRPr="0079269D">
        <w:rPr>
          <w:lang w:val="en-GB"/>
        </w:rPr>
        <w:t>Figure 1</w:t>
      </w:r>
      <w:r w:rsidR="00195F1A">
        <w:rPr>
          <w:lang w:val="en-GB"/>
        </w:rPr>
        <w:t>2</w:t>
      </w:r>
      <w:r w:rsidRPr="0079269D">
        <w:rPr>
          <w:lang w:val="en-GB"/>
        </w:rPr>
        <w:t>: Working Capital Cycle</w:t>
      </w:r>
      <w:bookmarkEnd w:id="34"/>
      <w:bookmarkEnd w:id="35"/>
    </w:p>
    <w:p w14:paraId="47020A30" w14:textId="77777777" w:rsidR="0080288B" w:rsidRPr="0079269D" w:rsidRDefault="0079269D">
      <w:pPr>
        <w:spacing w:before="200" w:after="200" w:line="360" w:lineRule="auto"/>
        <w:jc w:val="center"/>
        <w:rPr>
          <w:sz w:val="24"/>
          <w:szCs w:val="24"/>
          <w:lang w:val="en-GB"/>
        </w:rPr>
      </w:pPr>
      <w:r w:rsidRPr="0079269D">
        <w:rPr>
          <w:sz w:val="24"/>
          <w:szCs w:val="24"/>
          <w:lang w:val="en-GB"/>
        </w:rPr>
        <w:t>(Source: Deloitte, 2025)</w:t>
      </w:r>
    </w:p>
    <w:p w14:paraId="47020A31" w14:textId="7077C8CD" w:rsidR="0080288B" w:rsidRPr="0079269D" w:rsidRDefault="0079269D">
      <w:pPr>
        <w:spacing w:before="200" w:after="200" w:line="360" w:lineRule="auto"/>
        <w:jc w:val="both"/>
        <w:rPr>
          <w:sz w:val="24"/>
          <w:szCs w:val="24"/>
          <w:lang w:val="en-GB"/>
        </w:rPr>
      </w:pPr>
      <w:r w:rsidRPr="0079269D">
        <w:rPr>
          <w:b/>
          <w:bCs/>
          <w:sz w:val="24"/>
          <w:szCs w:val="24"/>
          <w:lang w:val="en-GB"/>
        </w:rPr>
        <w:lastRenderedPageBreak/>
        <w:t xml:space="preserve">Order-to-cash: </w:t>
      </w:r>
      <w:r w:rsidRPr="0079269D">
        <w:rPr>
          <w:sz w:val="24"/>
          <w:szCs w:val="24"/>
          <w:lang w:val="en-GB"/>
        </w:rPr>
        <w:t>The company must assess ‘customer onboarding and master data collection’, quoting prices &amp; invoicing, collections operations, setting of credit terms and limits on the basis of credit worthiness, cash application and dispute management. All this data is needed by the company for timely collection of funds to maintain liquidity as shown in Figure 1</w:t>
      </w:r>
      <w:r w:rsidR="009320B1">
        <w:rPr>
          <w:sz w:val="24"/>
          <w:szCs w:val="24"/>
          <w:lang w:val="en-GB"/>
        </w:rPr>
        <w:t>2</w:t>
      </w:r>
      <w:r w:rsidRPr="0079269D">
        <w:rPr>
          <w:sz w:val="24"/>
          <w:szCs w:val="24"/>
          <w:lang w:val="en-GB"/>
        </w:rPr>
        <w:t>.</w:t>
      </w:r>
    </w:p>
    <w:p w14:paraId="47020A32" w14:textId="0635FF5D" w:rsidR="0080288B" w:rsidRPr="0079269D" w:rsidRDefault="0079269D">
      <w:pPr>
        <w:spacing w:before="200" w:after="200" w:line="360" w:lineRule="auto"/>
        <w:jc w:val="both"/>
        <w:rPr>
          <w:sz w:val="24"/>
          <w:szCs w:val="24"/>
          <w:lang w:val="en-GB"/>
        </w:rPr>
      </w:pPr>
      <w:r w:rsidRPr="0079269D">
        <w:rPr>
          <w:b/>
          <w:bCs/>
          <w:sz w:val="24"/>
          <w:szCs w:val="24"/>
          <w:lang w:val="en-GB"/>
        </w:rPr>
        <w:t>Forecast-to-</w:t>
      </w:r>
      <w:r w:rsidR="001F532D" w:rsidRPr="0079269D">
        <w:rPr>
          <w:b/>
          <w:bCs/>
          <w:sz w:val="24"/>
          <w:szCs w:val="24"/>
          <w:lang w:val="en-GB"/>
        </w:rPr>
        <w:t>fulfil</w:t>
      </w:r>
      <w:r w:rsidRPr="0079269D">
        <w:rPr>
          <w:b/>
          <w:bCs/>
          <w:sz w:val="24"/>
          <w:szCs w:val="24"/>
          <w:lang w:val="en-GB"/>
        </w:rPr>
        <w:t xml:space="preserve">: </w:t>
      </w:r>
      <w:r w:rsidRPr="0079269D">
        <w:rPr>
          <w:sz w:val="24"/>
          <w:szCs w:val="24"/>
          <w:lang w:val="en-GB"/>
        </w:rPr>
        <w:t>The company can be recommended to create a ‘diversified supply chain’ for proactively addressing ‘supply chain disruptions’. In addition, review or rationalisation of products as well as variants must be done (Deloitte, 2025). It is important to assess the way the organization is forecasting its demand planning as well as inventory carry in terms of its supply chain constraints and sales.</w:t>
      </w:r>
    </w:p>
    <w:p w14:paraId="47020A33" w14:textId="77777777" w:rsidR="0080288B" w:rsidRPr="0079269D" w:rsidRDefault="0079269D">
      <w:pPr>
        <w:spacing w:before="200" w:after="200" w:line="360" w:lineRule="auto"/>
        <w:jc w:val="both"/>
        <w:rPr>
          <w:sz w:val="24"/>
          <w:szCs w:val="24"/>
          <w:lang w:val="en-GB"/>
        </w:rPr>
      </w:pPr>
      <w:r w:rsidRPr="0079269D">
        <w:rPr>
          <w:b/>
          <w:bCs/>
          <w:sz w:val="24"/>
          <w:szCs w:val="24"/>
          <w:lang w:val="en-GB"/>
        </w:rPr>
        <w:t xml:space="preserve">Procure-to-pay: </w:t>
      </w:r>
      <w:r w:rsidRPr="0079269D">
        <w:rPr>
          <w:sz w:val="24"/>
          <w:szCs w:val="24"/>
          <w:lang w:val="en-GB"/>
        </w:rPr>
        <w:t>General Electronics can be recommended to assess payment execution for identifying early payments, review master data of vendors to match contracted terms and pricing and evaluate payment timing and methods.</w:t>
      </w:r>
    </w:p>
    <w:p w14:paraId="47020A34" w14:textId="77777777" w:rsidR="0080288B" w:rsidRPr="0079269D" w:rsidRDefault="0079269D">
      <w:pPr>
        <w:spacing w:before="200" w:after="200" w:line="360" w:lineRule="auto"/>
        <w:jc w:val="both"/>
        <w:rPr>
          <w:sz w:val="24"/>
          <w:szCs w:val="24"/>
          <w:lang w:val="en-GB"/>
        </w:rPr>
      </w:pPr>
      <w:r w:rsidRPr="0079269D">
        <w:rPr>
          <w:b/>
          <w:bCs/>
          <w:sz w:val="24"/>
          <w:szCs w:val="24"/>
          <w:lang w:val="en-GB"/>
        </w:rPr>
        <w:t>Improving cash flow management:</w:t>
      </w:r>
      <w:r w:rsidRPr="0079269D">
        <w:rPr>
          <w:sz w:val="24"/>
          <w:szCs w:val="24"/>
          <w:lang w:val="en-GB"/>
        </w:rPr>
        <w:t xml:space="preserve"> Management of cash flow must be done along with reduction in liquidity risk with the help of an effective ‘working capital management strategy’ (EY, 2025). Moreover, releasing cash from balance sheet as well as improving working capital to invest in acquisitions, innovation, business transformations and market expansion are important.</w:t>
      </w:r>
    </w:p>
    <w:p w14:paraId="47020A35" w14:textId="042EF4C0" w:rsidR="0080288B" w:rsidRPr="0079269D" w:rsidRDefault="0079269D">
      <w:pPr>
        <w:spacing w:before="200" w:after="200" w:line="360" w:lineRule="auto"/>
        <w:jc w:val="both"/>
        <w:rPr>
          <w:sz w:val="24"/>
          <w:szCs w:val="24"/>
          <w:lang w:val="en-GB"/>
        </w:rPr>
      </w:pPr>
      <w:r w:rsidRPr="0079269D">
        <w:rPr>
          <w:b/>
          <w:bCs/>
          <w:sz w:val="24"/>
          <w:szCs w:val="24"/>
          <w:lang w:val="en-GB"/>
        </w:rPr>
        <w:t xml:space="preserve">Improvement in operational performance: </w:t>
      </w:r>
      <w:r w:rsidRPr="0079269D">
        <w:rPr>
          <w:sz w:val="24"/>
          <w:szCs w:val="24"/>
          <w:lang w:val="en-GB"/>
        </w:rPr>
        <w:t xml:space="preserve">Improvement must be done in supply chain resiliency, with the help of robust risk policies, enhanced visibility </w:t>
      </w:r>
      <w:r w:rsidR="00195F1A" w:rsidRPr="0079269D">
        <w:rPr>
          <w:sz w:val="24"/>
          <w:szCs w:val="24"/>
          <w:lang w:val="en-GB"/>
        </w:rPr>
        <w:t>and alternative</w:t>
      </w:r>
      <w:r w:rsidRPr="0079269D">
        <w:rPr>
          <w:sz w:val="24"/>
          <w:szCs w:val="24"/>
          <w:lang w:val="en-GB"/>
        </w:rPr>
        <w:t xml:space="preserve"> sourcing across the COC. In addition, the business is required to make impactful WCM decisions on the basis of a broad strategy of working capital. </w:t>
      </w:r>
    </w:p>
    <w:p w14:paraId="47020A36" w14:textId="77777777" w:rsidR="0080288B" w:rsidRPr="0079269D" w:rsidRDefault="0079269D">
      <w:pPr>
        <w:pStyle w:val="Heading3"/>
        <w:rPr>
          <w:lang w:val="en-GB"/>
        </w:rPr>
      </w:pPr>
      <w:bookmarkStart w:id="36" w:name="_Toc214785449"/>
      <w:r w:rsidRPr="0079269D">
        <w:rPr>
          <w:lang w:val="en-GB"/>
        </w:rPr>
        <w:t>2.3 Short-term vs long-term financing options</w:t>
      </w:r>
      <w:bookmarkEnd w:id="36"/>
      <w:r w:rsidRPr="0079269D">
        <w:rPr>
          <w:lang w:val="en-GB"/>
        </w:rPr>
        <w:t xml:space="preserve"> </w:t>
      </w:r>
    </w:p>
    <w:p w14:paraId="6849A9D7" w14:textId="7502F5CE" w:rsidR="009320B1" w:rsidRPr="009320B1" w:rsidRDefault="009320B1">
      <w:pPr>
        <w:spacing w:before="200" w:after="200" w:line="360" w:lineRule="auto"/>
        <w:jc w:val="both"/>
        <w:rPr>
          <w:b/>
          <w:bCs/>
          <w:sz w:val="24"/>
          <w:szCs w:val="24"/>
          <w:lang w:val="en-GB"/>
        </w:rPr>
      </w:pPr>
      <w:r>
        <w:rPr>
          <w:b/>
          <w:bCs/>
          <w:sz w:val="24"/>
          <w:szCs w:val="24"/>
          <w:lang w:val="en-GB"/>
        </w:rPr>
        <w:t>Short-term financing</w:t>
      </w:r>
    </w:p>
    <w:p w14:paraId="5227012D" w14:textId="77777777" w:rsidR="009320B1" w:rsidRDefault="0079269D">
      <w:pPr>
        <w:spacing w:before="200" w:after="200" w:line="360" w:lineRule="auto"/>
        <w:jc w:val="both"/>
        <w:rPr>
          <w:sz w:val="24"/>
          <w:szCs w:val="24"/>
          <w:lang w:val="en-GB"/>
        </w:rPr>
      </w:pPr>
      <w:r w:rsidRPr="0079269D">
        <w:rPr>
          <w:sz w:val="24"/>
          <w:szCs w:val="24"/>
          <w:lang w:val="en-GB"/>
        </w:rPr>
        <w:t xml:space="preserve">The company has options for both short-term financing and long-term financing. Research has made it evident that companies prefer bank overdraft and line of credit in the short run for financing purposes whereas debt and equity capital for long term financing. In the short term, financing by the business is done through Lines of credit </w:t>
      </w:r>
      <w:r w:rsidRPr="0079269D">
        <w:rPr>
          <w:sz w:val="24"/>
          <w:szCs w:val="24"/>
          <w:lang w:val="en-GB"/>
        </w:rPr>
        <w:lastRenderedPageBreak/>
        <w:t>which was £ 36960 million in 2024, £ 55000 in 2023, £ 88000 in 2022, £ 56000 in 2021 and £ 20000 in 2020. In addition, accounts payable provides the business with time to repay suppliers with their dues.</w:t>
      </w:r>
    </w:p>
    <w:p w14:paraId="6510A4C1" w14:textId="44932A7B" w:rsidR="009320B1" w:rsidRPr="009320B1" w:rsidRDefault="009320B1">
      <w:pPr>
        <w:spacing w:before="200" w:after="200" w:line="360" w:lineRule="auto"/>
        <w:jc w:val="both"/>
        <w:rPr>
          <w:b/>
          <w:bCs/>
          <w:sz w:val="24"/>
          <w:szCs w:val="24"/>
          <w:lang w:val="en-GB"/>
        </w:rPr>
      </w:pPr>
      <w:r w:rsidRPr="009320B1">
        <w:rPr>
          <w:b/>
          <w:bCs/>
          <w:sz w:val="24"/>
          <w:szCs w:val="24"/>
          <w:lang w:val="en-GB"/>
        </w:rPr>
        <w:t>Long-term financing</w:t>
      </w:r>
    </w:p>
    <w:p w14:paraId="47020A37" w14:textId="07F8E29A" w:rsidR="0080288B" w:rsidRPr="0079269D" w:rsidRDefault="009320B1">
      <w:pPr>
        <w:spacing w:before="200" w:after="200" w:line="360" w:lineRule="auto"/>
        <w:jc w:val="both"/>
        <w:rPr>
          <w:sz w:val="24"/>
          <w:szCs w:val="24"/>
          <w:lang w:val="en-GB"/>
        </w:rPr>
      </w:pPr>
      <w:r>
        <w:rPr>
          <w:sz w:val="24"/>
          <w:szCs w:val="24"/>
          <w:lang w:val="en-GB"/>
        </w:rPr>
        <w:t>L</w:t>
      </w:r>
      <w:r w:rsidR="0079269D" w:rsidRPr="0079269D">
        <w:rPr>
          <w:sz w:val="24"/>
          <w:szCs w:val="24"/>
          <w:lang w:val="en-GB"/>
        </w:rPr>
        <w:t xml:space="preserve">ong-term financing of the business includes debt capital and equity capital. Debt capital involves operating lease which was £ 9232 million in 2024, £ 12560 million in 2023, £ 15027 million in 2022, £ 14266 million in 2021 and £ 13681 million in 2020. Total shareholders’ equity involves retained earnings, treasury stock, share capital and others. Total shareholders’ equity was £ 153105 million in 2024, £ 178920 million in 2023, £ 268406 million in 2022, £ 275949 million in 2021 and £ 313301 in 2020. Along with this, the company has working capital to finance business operations in the short run. The company possesses sufficient liquid assets or liquidity in the short run to repay dues and obligations of the investors. On the other hand, the business is financing its operations more through debt than equity which shows an alignment with pecking order theory. As commented by Hastutik </w:t>
      </w:r>
      <w:r w:rsidR="0079269D" w:rsidRPr="0079269D">
        <w:rPr>
          <w:i/>
          <w:iCs/>
          <w:sz w:val="24"/>
          <w:szCs w:val="24"/>
          <w:lang w:val="en-GB"/>
        </w:rPr>
        <w:t xml:space="preserve">et al. </w:t>
      </w:r>
      <w:r w:rsidR="0079269D" w:rsidRPr="0079269D">
        <w:rPr>
          <w:sz w:val="24"/>
          <w:szCs w:val="24"/>
          <w:lang w:val="en-GB"/>
        </w:rPr>
        <w:t>(2022), pecking order theory is based on asymmetry of information. The theory states that companies must prefer internal sources of funding before external sources as managers possess more information regarding the business. The company is enjoying both a tax shield and benefits of leverage due to the financing options it has selected.</w:t>
      </w:r>
    </w:p>
    <w:p w14:paraId="47020A38" w14:textId="77777777" w:rsidR="0080288B" w:rsidRPr="0079269D" w:rsidRDefault="0079269D">
      <w:pPr>
        <w:pStyle w:val="Heading2"/>
        <w:rPr>
          <w:lang w:val="en-GB"/>
        </w:rPr>
      </w:pPr>
      <w:bookmarkStart w:id="37" w:name="_Toc214785450"/>
      <w:r w:rsidRPr="0079269D">
        <w:rPr>
          <w:lang w:val="en-GB"/>
        </w:rPr>
        <w:t>3. Strategic Financial Restructuring Plan</w:t>
      </w:r>
      <w:bookmarkEnd w:id="37"/>
      <w:r w:rsidRPr="0079269D">
        <w:rPr>
          <w:lang w:val="en-GB"/>
        </w:rPr>
        <w:t xml:space="preserve"> </w:t>
      </w:r>
    </w:p>
    <w:p w14:paraId="47020A39" w14:textId="77777777" w:rsidR="0080288B" w:rsidRPr="0079269D" w:rsidRDefault="0079269D">
      <w:pPr>
        <w:pStyle w:val="Heading3"/>
        <w:rPr>
          <w:lang w:val="en-GB"/>
        </w:rPr>
      </w:pPr>
      <w:bookmarkStart w:id="38" w:name="_Toc214785451"/>
      <w:r w:rsidRPr="0079269D">
        <w:rPr>
          <w:lang w:val="en-GB"/>
        </w:rPr>
        <w:t>3.1 Financial restructuring options</w:t>
      </w:r>
      <w:bookmarkEnd w:id="38"/>
      <w:r w:rsidRPr="0079269D">
        <w:rPr>
          <w:lang w:val="en-GB"/>
        </w:rPr>
        <w:t xml:space="preserve"> </w:t>
      </w:r>
    </w:p>
    <w:p w14:paraId="07A5EFB0" w14:textId="77777777" w:rsidR="000F7120" w:rsidRDefault="0079269D">
      <w:pPr>
        <w:spacing w:before="200" w:after="200" w:line="360" w:lineRule="auto"/>
        <w:jc w:val="both"/>
        <w:rPr>
          <w:sz w:val="24"/>
          <w:szCs w:val="24"/>
          <w:lang w:val="en-GB"/>
        </w:rPr>
      </w:pPr>
      <w:r w:rsidRPr="0079269D">
        <w:rPr>
          <w:sz w:val="24"/>
          <w:szCs w:val="24"/>
          <w:lang w:val="en-GB"/>
        </w:rPr>
        <w:t xml:space="preserve">There are many options for financial restructuring such as debt restructuring, divestiture, merger &amp; acquisition and equity injection. Out of these strategies, the company must prefer merger </w:t>
      </w:r>
      <w:r w:rsidR="000F7120">
        <w:rPr>
          <w:sz w:val="24"/>
          <w:szCs w:val="24"/>
          <w:lang w:val="en-GB"/>
        </w:rPr>
        <w:t xml:space="preserve">and divestiture </w:t>
      </w:r>
      <w:r w:rsidRPr="0079269D">
        <w:rPr>
          <w:sz w:val="24"/>
          <w:szCs w:val="24"/>
          <w:lang w:val="en-GB"/>
        </w:rPr>
        <w:t>for financial restructuring.</w:t>
      </w:r>
    </w:p>
    <w:p w14:paraId="199719C7" w14:textId="066335B1" w:rsidR="000F7120" w:rsidRPr="000F7120" w:rsidRDefault="000F7120">
      <w:pPr>
        <w:spacing w:before="200" w:after="200" w:line="360" w:lineRule="auto"/>
        <w:jc w:val="both"/>
        <w:rPr>
          <w:b/>
          <w:bCs/>
          <w:sz w:val="24"/>
          <w:szCs w:val="24"/>
          <w:lang w:val="en-GB"/>
        </w:rPr>
      </w:pPr>
      <w:r>
        <w:rPr>
          <w:b/>
          <w:bCs/>
          <w:sz w:val="24"/>
          <w:szCs w:val="24"/>
          <w:lang w:val="en-GB"/>
        </w:rPr>
        <w:t>Merger</w:t>
      </w:r>
    </w:p>
    <w:p w14:paraId="47020A3A" w14:textId="54C49AFE" w:rsidR="0080288B" w:rsidRDefault="0079269D">
      <w:pPr>
        <w:spacing w:before="200" w:after="200" w:line="360" w:lineRule="auto"/>
        <w:jc w:val="both"/>
        <w:rPr>
          <w:sz w:val="24"/>
          <w:szCs w:val="24"/>
          <w:lang w:val="en-GB"/>
        </w:rPr>
      </w:pPr>
      <w:r w:rsidRPr="0079269D">
        <w:rPr>
          <w:sz w:val="24"/>
          <w:szCs w:val="24"/>
          <w:lang w:val="en-GB"/>
        </w:rPr>
        <w:t>Financial restructuring is needed when performance of a company is unable to meet its financial obligations and dues to creditors or other stakeholder</w:t>
      </w:r>
      <w:r w:rsidR="00EF3A9C" w:rsidRPr="0079269D">
        <w:rPr>
          <w:sz w:val="24"/>
          <w:szCs w:val="24"/>
          <w:lang w:val="en-GB"/>
        </w:rPr>
        <w:t>s</w:t>
      </w:r>
      <w:r w:rsidRPr="0079269D">
        <w:rPr>
          <w:sz w:val="24"/>
          <w:szCs w:val="24"/>
          <w:lang w:val="en-GB"/>
        </w:rPr>
        <w:t xml:space="preserve">. General Electronics is also subject to such issues because of which the strategy of merger must be considered. </w:t>
      </w:r>
      <w:r w:rsidRPr="0079269D">
        <w:rPr>
          <w:sz w:val="24"/>
          <w:szCs w:val="24"/>
          <w:lang w:val="en-GB"/>
        </w:rPr>
        <w:lastRenderedPageBreak/>
        <w:t xml:space="preserve">As per the views put forward by Candra </w:t>
      </w:r>
      <w:r w:rsidRPr="0079269D">
        <w:rPr>
          <w:i/>
          <w:iCs/>
          <w:sz w:val="24"/>
          <w:szCs w:val="24"/>
          <w:lang w:val="en-GB"/>
        </w:rPr>
        <w:t xml:space="preserve">et al. </w:t>
      </w:r>
      <w:r w:rsidRPr="0079269D">
        <w:rPr>
          <w:sz w:val="24"/>
          <w:szCs w:val="24"/>
          <w:lang w:val="en-GB"/>
        </w:rPr>
        <w:t>(2021), M&amp;A can be defined as a strategic option within corporate restructuring activities offering more access to firms in increasing profits, market share or market control and increasing competitiveness. In this way, companies are able to face the global market which is unstoppable currently as the world is increasing without boundary. Merger can be defined as a consolidation of 2 or more firms, either same size or distinct companies into a single company. In a merger, firms taken over cannot operate independently as per law. Similarly, an acquisition involves an activity of buying assets and shares of a firm. The acquired assets can be part of shares or all or just a particular business division.</w:t>
      </w:r>
    </w:p>
    <w:p w14:paraId="32A3E25B" w14:textId="0FA998B8" w:rsidR="003378AE" w:rsidRPr="003378AE" w:rsidRDefault="003378AE">
      <w:pPr>
        <w:spacing w:before="200" w:after="200" w:line="360" w:lineRule="auto"/>
        <w:jc w:val="both"/>
        <w:rPr>
          <w:b/>
          <w:bCs/>
          <w:sz w:val="24"/>
          <w:szCs w:val="24"/>
          <w:lang w:val="en-GB"/>
        </w:rPr>
      </w:pPr>
      <w:r>
        <w:rPr>
          <w:b/>
          <w:bCs/>
          <w:sz w:val="24"/>
          <w:szCs w:val="24"/>
          <w:lang w:val="en-GB"/>
        </w:rPr>
        <w:t>Divestiture</w:t>
      </w:r>
    </w:p>
    <w:p w14:paraId="47020A3B" w14:textId="77777777" w:rsidR="0080288B" w:rsidRPr="0079269D" w:rsidRDefault="0079269D">
      <w:pPr>
        <w:spacing w:before="200" w:after="200" w:line="360" w:lineRule="auto"/>
        <w:jc w:val="both"/>
        <w:rPr>
          <w:sz w:val="24"/>
          <w:szCs w:val="24"/>
          <w:lang w:val="en-GB"/>
        </w:rPr>
      </w:pPr>
      <w:r w:rsidRPr="0079269D">
        <w:rPr>
          <w:sz w:val="24"/>
          <w:szCs w:val="24"/>
          <w:lang w:val="en-GB"/>
        </w:rPr>
        <w:t xml:space="preserve">Another financial restructuring option to be recommended to the business is divestiture. According to </w:t>
      </w:r>
      <w:r w:rsidRPr="0079269D">
        <w:rPr>
          <w:sz w:val="24"/>
          <w:szCs w:val="24"/>
          <w:highlight w:val="white"/>
          <w:lang w:val="en-GB"/>
        </w:rPr>
        <w:t xml:space="preserve">Adriana </w:t>
      </w:r>
      <w:r w:rsidRPr="0079269D">
        <w:rPr>
          <w:i/>
          <w:iCs/>
          <w:sz w:val="24"/>
          <w:szCs w:val="24"/>
          <w:highlight w:val="white"/>
          <w:lang w:val="en-GB"/>
        </w:rPr>
        <w:t>et al</w:t>
      </w:r>
      <w:r w:rsidRPr="0079269D">
        <w:rPr>
          <w:sz w:val="24"/>
          <w:szCs w:val="24"/>
          <w:highlight w:val="white"/>
          <w:lang w:val="en-GB"/>
        </w:rPr>
        <w:t>. (2024), market boundaries influence a company’s decision to exit through divestiture spin-off. The company can be recommended to sell an asset or a division of the business to another company against cash. Divestiture is generally performed for selling underperforming or non-core business units as well as concentrating more on business operations that are profitable. It is also performed for financing the business by raising cash against sales. This restructuring strategy is used for unlocking value as the divisions might show better performance if operated as an independent or separate company. The business will be able to decrease the level of debt through financial divestiture. Regulatory pressure can be satisfied and antitrust issues can be addressed through divestiture. The company can enhance performance by separating a non-performing business unit which is a very common strategy used by companies. The company in this way will be able to focus more on the core competencies instead of non-performing business units or assets. Also, simplification of organisational structure is possible with this strategy along with a decrease in operational expenses.</w:t>
      </w:r>
    </w:p>
    <w:p w14:paraId="47020A3C" w14:textId="77777777" w:rsidR="0080288B" w:rsidRPr="0079269D" w:rsidRDefault="0079269D">
      <w:pPr>
        <w:pStyle w:val="Heading3"/>
        <w:rPr>
          <w:lang w:val="en-GB"/>
        </w:rPr>
      </w:pPr>
      <w:bookmarkStart w:id="39" w:name="_Toc214785452"/>
      <w:r w:rsidRPr="0079269D">
        <w:rPr>
          <w:lang w:val="en-GB"/>
        </w:rPr>
        <w:t>3.2 Impact on shareholder value, debt structure, and operational flexibility</w:t>
      </w:r>
      <w:bookmarkEnd w:id="39"/>
    </w:p>
    <w:p w14:paraId="47020A3D" w14:textId="77777777" w:rsidR="0080288B" w:rsidRPr="0079269D" w:rsidRDefault="0079269D">
      <w:pPr>
        <w:spacing w:before="200" w:after="200" w:line="360" w:lineRule="auto"/>
        <w:jc w:val="both"/>
        <w:rPr>
          <w:sz w:val="24"/>
          <w:szCs w:val="24"/>
          <w:lang w:val="en-GB"/>
        </w:rPr>
      </w:pPr>
      <w:r w:rsidRPr="0079269D">
        <w:rPr>
          <w:sz w:val="24"/>
          <w:szCs w:val="24"/>
          <w:lang w:val="en-GB"/>
        </w:rPr>
        <w:t>Financial restructuring has been found to create an impact on operational flexibility, debt structure and shareholder value which have been discussed in details below.</w:t>
      </w:r>
    </w:p>
    <w:p w14:paraId="47020A3E" w14:textId="77777777" w:rsidR="0080288B" w:rsidRPr="0079269D" w:rsidRDefault="0079269D">
      <w:pPr>
        <w:spacing w:before="200" w:after="200" w:line="360" w:lineRule="auto"/>
        <w:jc w:val="both"/>
        <w:rPr>
          <w:sz w:val="24"/>
          <w:szCs w:val="24"/>
          <w:lang w:val="en-GB"/>
        </w:rPr>
      </w:pPr>
      <w:r w:rsidRPr="0079269D">
        <w:rPr>
          <w:b/>
          <w:bCs/>
          <w:sz w:val="24"/>
          <w:szCs w:val="24"/>
          <w:lang w:val="en-GB"/>
        </w:rPr>
        <w:t>Stakeholder value</w:t>
      </w:r>
      <w:r w:rsidRPr="0079269D">
        <w:rPr>
          <w:sz w:val="24"/>
          <w:szCs w:val="24"/>
          <w:lang w:val="en-GB"/>
        </w:rPr>
        <w:t xml:space="preserve"> </w:t>
      </w:r>
    </w:p>
    <w:p w14:paraId="47020A3F" w14:textId="7EEB572F" w:rsidR="0080288B" w:rsidRPr="0079269D" w:rsidRDefault="0079269D">
      <w:pPr>
        <w:spacing w:before="200" w:after="200" w:line="360" w:lineRule="auto"/>
        <w:jc w:val="both"/>
        <w:rPr>
          <w:sz w:val="24"/>
          <w:szCs w:val="24"/>
          <w:lang w:val="en-GB"/>
        </w:rPr>
      </w:pPr>
      <w:r w:rsidRPr="0079269D">
        <w:rPr>
          <w:sz w:val="24"/>
          <w:szCs w:val="24"/>
          <w:lang w:val="en-GB"/>
        </w:rPr>
        <w:lastRenderedPageBreak/>
        <w:t xml:space="preserve">Merger would increase the value of shareholders significantly if realisation of synergy takes place. The desired synergies involve improvement in competitiveness, increased revenue as well as cost savings. If General Electronics is able to achieve the </w:t>
      </w:r>
      <w:r w:rsidR="001F532D" w:rsidRPr="0079269D">
        <w:rPr>
          <w:sz w:val="24"/>
          <w:szCs w:val="24"/>
          <w:lang w:val="en-GB"/>
        </w:rPr>
        <w:t>synergies,</w:t>
      </w:r>
      <w:r w:rsidRPr="0079269D">
        <w:rPr>
          <w:sz w:val="24"/>
          <w:szCs w:val="24"/>
          <w:lang w:val="en-GB"/>
        </w:rPr>
        <w:t xml:space="preserve"> then stakeholder value would increase within the business. Stakeholders would also report higher satisfaction with the business because of these synergies. On the other hand, if over payment takes place or the integration fails then shareholder value would decrease. In the same way, divestiture would create a positive impact on stakeholder value if monetization of non-core assets take place at their fair value. In addition, markets generally respond positively to such kinds of business models. Stakeholders can also benefit from reinvesting into debt repayment or high-growth departments.</w:t>
      </w:r>
    </w:p>
    <w:p w14:paraId="47020A40" w14:textId="77777777" w:rsidR="0080288B" w:rsidRPr="0079269D" w:rsidRDefault="0079269D">
      <w:pPr>
        <w:spacing w:before="200" w:after="200" w:line="360" w:lineRule="auto"/>
        <w:jc w:val="both"/>
        <w:rPr>
          <w:sz w:val="24"/>
          <w:szCs w:val="24"/>
          <w:lang w:val="en-GB"/>
        </w:rPr>
      </w:pPr>
      <w:r w:rsidRPr="0079269D">
        <w:rPr>
          <w:b/>
          <w:bCs/>
          <w:sz w:val="24"/>
          <w:szCs w:val="24"/>
          <w:lang w:val="en-GB"/>
        </w:rPr>
        <w:t>Debt structure</w:t>
      </w:r>
      <w:r w:rsidRPr="0079269D">
        <w:rPr>
          <w:sz w:val="24"/>
          <w:szCs w:val="24"/>
          <w:lang w:val="en-GB"/>
        </w:rPr>
        <w:t xml:space="preserve"> </w:t>
      </w:r>
    </w:p>
    <w:p w14:paraId="47020A41" w14:textId="359F58A5" w:rsidR="0080288B" w:rsidRPr="0079269D" w:rsidRDefault="0079269D">
      <w:pPr>
        <w:spacing w:before="200" w:after="200" w:line="360" w:lineRule="auto"/>
        <w:jc w:val="both"/>
        <w:rPr>
          <w:sz w:val="24"/>
          <w:szCs w:val="24"/>
          <w:lang w:val="en-GB"/>
        </w:rPr>
      </w:pPr>
      <w:r w:rsidRPr="0079269D">
        <w:rPr>
          <w:sz w:val="24"/>
          <w:szCs w:val="24"/>
          <w:lang w:val="en-GB"/>
        </w:rPr>
        <w:t xml:space="preserve">Financial restructuring has been found to directly impact the financing strategies, interest burdens as well as leverage. Based on the views of Nyiwul and Iqbal (2022), corporate divestiture involves an important component of strategy of a firm. Research has made it evident that decrease in debt capital improves access to borrowing in the future along with decreasing interest expenses. An improvement in </w:t>
      </w:r>
      <w:r w:rsidR="001F532D" w:rsidRPr="0079269D">
        <w:rPr>
          <w:sz w:val="24"/>
          <w:szCs w:val="24"/>
          <w:lang w:val="en-GB"/>
        </w:rPr>
        <w:t>debt-to-equity</w:t>
      </w:r>
      <w:r w:rsidRPr="0079269D">
        <w:rPr>
          <w:sz w:val="24"/>
          <w:szCs w:val="24"/>
          <w:lang w:val="en-GB"/>
        </w:rPr>
        <w:t xml:space="preserve"> ratio can be seen because receipt of cash would decrease outstanding debts. In other words, the cash that the company would receive would be used in repaying debts. Similarly, mergers can either increase leverage or decrease the same depending upon the success achieved by the business. It has been found that an improvement in EBITDA takes place because of synergies which decreases leverage ratios. Also, if the merger is financed with the help of debt </w:t>
      </w:r>
      <w:r w:rsidR="001F532D" w:rsidRPr="0079269D">
        <w:rPr>
          <w:sz w:val="24"/>
          <w:szCs w:val="24"/>
          <w:lang w:val="en-GB"/>
        </w:rPr>
        <w:t>capital,</w:t>
      </w:r>
      <w:r w:rsidRPr="0079269D">
        <w:rPr>
          <w:sz w:val="24"/>
          <w:szCs w:val="24"/>
          <w:lang w:val="en-GB"/>
        </w:rPr>
        <w:t xml:space="preserve"> then an increase in leverage takes place. However, a combination of cash flows might justify a higher level of debts.</w:t>
      </w:r>
    </w:p>
    <w:p w14:paraId="47020A42" w14:textId="77777777" w:rsidR="0080288B" w:rsidRPr="0079269D" w:rsidRDefault="0079269D">
      <w:pPr>
        <w:spacing w:before="200" w:after="200" w:line="360" w:lineRule="auto"/>
        <w:jc w:val="both"/>
        <w:rPr>
          <w:sz w:val="24"/>
          <w:szCs w:val="24"/>
          <w:lang w:val="en-GB"/>
        </w:rPr>
      </w:pPr>
      <w:r w:rsidRPr="0079269D">
        <w:rPr>
          <w:b/>
          <w:bCs/>
          <w:sz w:val="24"/>
          <w:szCs w:val="24"/>
          <w:lang w:val="en-GB"/>
        </w:rPr>
        <w:t>Operational flexibility</w:t>
      </w:r>
      <w:r w:rsidRPr="0079269D">
        <w:rPr>
          <w:sz w:val="24"/>
          <w:szCs w:val="24"/>
          <w:lang w:val="en-GB"/>
        </w:rPr>
        <w:t xml:space="preserve"> </w:t>
      </w:r>
    </w:p>
    <w:p w14:paraId="47020A43" w14:textId="77777777" w:rsidR="0080288B" w:rsidRPr="0079269D" w:rsidRDefault="0079269D">
      <w:pPr>
        <w:spacing w:before="200" w:after="200" w:line="360" w:lineRule="auto"/>
        <w:jc w:val="both"/>
        <w:rPr>
          <w:sz w:val="24"/>
          <w:szCs w:val="24"/>
          <w:lang w:val="en-GB"/>
        </w:rPr>
      </w:pPr>
      <w:r w:rsidRPr="0079269D">
        <w:rPr>
          <w:sz w:val="24"/>
          <w:szCs w:val="24"/>
          <w:lang w:val="en-GB"/>
        </w:rPr>
        <w:t xml:space="preserve">Optimization of capital structure has been found to directly affect ability of a company to enter into new markets, manage volatility and invest in better technologies. Divestiture decreases managerial complexities and streamlines operations because of reduction in the number of business divisions. Improvement in agility can be noticed by focusing on the main competencies of the business. Product or geographic flexibility can be </w:t>
      </w:r>
      <w:r w:rsidRPr="0079269D">
        <w:rPr>
          <w:sz w:val="24"/>
          <w:szCs w:val="24"/>
          <w:lang w:val="en-GB"/>
        </w:rPr>
        <w:lastRenderedPageBreak/>
        <w:t>decreased if the divestiture is being implemented very aggressively. As far as mergers are considered, operational flexibility can be improved with the help of expansion of capabilities, access to technologies and increasing geographic scale. However, it must be mentioned that challenges of integration can decrease flexibility temporarily.</w:t>
      </w:r>
    </w:p>
    <w:p w14:paraId="47020A44" w14:textId="77777777" w:rsidR="0080288B" w:rsidRPr="0079269D" w:rsidRDefault="0079269D">
      <w:pPr>
        <w:pStyle w:val="Heading3"/>
        <w:rPr>
          <w:lang w:val="en-GB"/>
        </w:rPr>
      </w:pPr>
      <w:bookmarkStart w:id="40" w:name="_Toc214785453"/>
      <w:r w:rsidRPr="0079269D">
        <w:rPr>
          <w:lang w:val="en-GB"/>
        </w:rPr>
        <w:t>3.3 International and ethical considerations</w:t>
      </w:r>
      <w:bookmarkEnd w:id="40"/>
      <w:r w:rsidRPr="0079269D">
        <w:rPr>
          <w:lang w:val="en-GB"/>
        </w:rPr>
        <w:t xml:space="preserve"> </w:t>
      </w:r>
    </w:p>
    <w:p w14:paraId="47020A45" w14:textId="77777777" w:rsidR="0080288B" w:rsidRPr="0079269D" w:rsidRDefault="0079269D">
      <w:pPr>
        <w:spacing w:before="200" w:after="200" w:line="360" w:lineRule="auto"/>
        <w:jc w:val="both"/>
        <w:rPr>
          <w:sz w:val="24"/>
          <w:szCs w:val="24"/>
          <w:lang w:val="en-GB"/>
        </w:rPr>
      </w:pPr>
      <w:r w:rsidRPr="0079269D">
        <w:rPr>
          <w:sz w:val="24"/>
          <w:szCs w:val="24"/>
          <w:lang w:val="en-GB"/>
        </w:rPr>
        <w:t>Financing restructuring is subject to ethical and international considerations like CSR, inflation, currency risks and taxation. This means General Electronics is required to create a robust plan for financial restructuring with the integration of ethical and international considerations insurance in the long term.</w:t>
      </w:r>
    </w:p>
    <w:p w14:paraId="47020A46" w14:textId="77777777" w:rsidR="0080288B" w:rsidRPr="0079269D" w:rsidRDefault="0079269D">
      <w:pPr>
        <w:spacing w:before="200" w:after="200" w:line="360" w:lineRule="auto"/>
        <w:jc w:val="both"/>
        <w:rPr>
          <w:b/>
          <w:bCs/>
          <w:sz w:val="24"/>
          <w:szCs w:val="24"/>
          <w:lang w:val="en-GB"/>
        </w:rPr>
      </w:pPr>
      <w:r w:rsidRPr="0079269D">
        <w:rPr>
          <w:b/>
          <w:bCs/>
          <w:sz w:val="24"/>
          <w:szCs w:val="24"/>
          <w:lang w:val="en-GB"/>
        </w:rPr>
        <w:t xml:space="preserve">CSR </w:t>
      </w:r>
    </w:p>
    <w:p w14:paraId="47020A47" w14:textId="77777777" w:rsidR="0080288B" w:rsidRPr="0079269D" w:rsidRDefault="0079269D">
      <w:pPr>
        <w:spacing w:before="200" w:after="200" w:line="360" w:lineRule="auto"/>
        <w:jc w:val="both"/>
        <w:rPr>
          <w:sz w:val="24"/>
          <w:szCs w:val="24"/>
          <w:lang w:val="en-GB"/>
        </w:rPr>
      </w:pPr>
      <w:r w:rsidRPr="0079269D">
        <w:rPr>
          <w:sz w:val="24"/>
          <w:szCs w:val="24"/>
          <w:lang w:val="en-GB"/>
        </w:rPr>
        <w:t>In case of divestiture, responsible transition must be ensured for communities, suppliers and employees. It is important that the company uses ethical sales because it eliminates transfer of assets to businesses having poor environmental and labour practices. Similarly, in the case of merger, integration must be done considering sustainability, commitment, diversity and rights of employees. This means synergies must not depend on unethical cutting down of expenses such as mass employee termination or decreasing pay rates of the employees significantly.</w:t>
      </w:r>
    </w:p>
    <w:p w14:paraId="47020A48" w14:textId="77777777" w:rsidR="0080288B" w:rsidRPr="0079269D" w:rsidRDefault="0079269D">
      <w:pPr>
        <w:spacing w:before="200" w:after="200" w:line="360" w:lineRule="auto"/>
        <w:jc w:val="both"/>
        <w:rPr>
          <w:b/>
          <w:bCs/>
          <w:sz w:val="24"/>
          <w:szCs w:val="24"/>
          <w:lang w:val="en-GB"/>
        </w:rPr>
      </w:pPr>
      <w:r w:rsidRPr="0079269D">
        <w:rPr>
          <w:b/>
          <w:bCs/>
          <w:sz w:val="24"/>
          <w:szCs w:val="24"/>
          <w:lang w:val="en-GB"/>
        </w:rPr>
        <w:t>Inflation</w:t>
      </w:r>
    </w:p>
    <w:p w14:paraId="47020A49" w14:textId="77777777" w:rsidR="0080288B" w:rsidRPr="0079269D" w:rsidRDefault="0079269D">
      <w:pPr>
        <w:spacing w:before="200" w:after="200" w:line="360" w:lineRule="auto"/>
        <w:jc w:val="both"/>
        <w:rPr>
          <w:sz w:val="24"/>
          <w:szCs w:val="24"/>
          <w:lang w:val="en-GB"/>
        </w:rPr>
      </w:pPr>
      <w:r w:rsidRPr="0079269D">
        <w:rPr>
          <w:sz w:val="24"/>
          <w:szCs w:val="24"/>
          <w:lang w:val="en-GB"/>
        </w:rPr>
        <w:t>In markets having high rates of inflation, debt repayment can become expensive with the increase in interest rates. Inflation also increases the discount rate which can decrease the present worth of cash flows to be earned in the future. This is why an alignment is required between restructuring plans as well as microeconomic forecasts for managing inflation.</w:t>
      </w:r>
    </w:p>
    <w:p w14:paraId="47020A4A" w14:textId="77777777" w:rsidR="0080288B" w:rsidRPr="0079269D" w:rsidRDefault="0079269D">
      <w:pPr>
        <w:spacing w:before="200" w:after="200" w:line="360" w:lineRule="auto"/>
        <w:jc w:val="both"/>
        <w:rPr>
          <w:b/>
          <w:bCs/>
          <w:sz w:val="24"/>
          <w:szCs w:val="24"/>
          <w:lang w:val="en-GB"/>
        </w:rPr>
      </w:pPr>
      <w:r w:rsidRPr="0079269D">
        <w:rPr>
          <w:b/>
          <w:bCs/>
          <w:sz w:val="24"/>
          <w:szCs w:val="24"/>
          <w:lang w:val="en-GB"/>
        </w:rPr>
        <w:t>Currency risks</w:t>
      </w:r>
    </w:p>
    <w:p w14:paraId="47020A4B" w14:textId="77777777" w:rsidR="0080288B" w:rsidRPr="0079269D" w:rsidRDefault="0079269D">
      <w:pPr>
        <w:spacing w:before="200" w:after="200" w:line="360" w:lineRule="auto"/>
        <w:jc w:val="both"/>
        <w:rPr>
          <w:sz w:val="24"/>
          <w:szCs w:val="24"/>
          <w:lang w:val="en-GB"/>
        </w:rPr>
      </w:pPr>
      <w:r w:rsidRPr="0079269D">
        <w:rPr>
          <w:sz w:val="24"/>
          <w:szCs w:val="24"/>
          <w:lang w:val="en-GB"/>
        </w:rPr>
        <w:t xml:space="preserve">Currency risks must be considered on an international basis because it can create a significant impact on returns for investors, cash flows and business valuation. General Electronics must consider strategies like hedging instruments for managing volatility in </w:t>
      </w:r>
      <w:r w:rsidRPr="0079269D">
        <w:rPr>
          <w:sz w:val="24"/>
          <w:szCs w:val="24"/>
          <w:lang w:val="en-GB"/>
        </w:rPr>
        <w:lastRenderedPageBreak/>
        <w:t>currency. In case of merger, premiums for currency risks must be incorporated in valuation. It has been found that the value of foreign divestiture decreases with the decrease in local currency.</w:t>
      </w:r>
    </w:p>
    <w:p w14:paraId="47020A4C" w14:textId="77777777" w:rsidR="0080288B" w:rsidRPr="0079269D" w:rsidRDefault="0079269D">
      <w:pPr>
        <w:spacing w:before="200" w:after="200" w:line="360" w:lineRule="auto"/>
        <w:jc w:val="both"/>
        <w:rPr>
          <w:b/>
          <w:bCs/>
          <w:sz w:val="24"/>
          <w:szCs w:val="24"/>
          <w:lang w:val="en-GB"/>
        </w:rPr>
      </w:pPr>
      <w:r w:rsidRPr="0079269D">
        <w:rPr>
          <w:b/>
          <w:bCs/>
          <w:sz w:val="24"/>
          <w:szCs w:val="24"/>
          <w:lang w:val="en-GB"/>
        </w:rPr>
        <w:t>Taxation</w:t>
      </w:r>
    </w:p>
    <w:p w14:paraId="47020A4D" w14:textId="700AFC98" w:rsidR="0080288B" w:rsidRPr="0079269D" w:rsidRDefault="0079269D">
      <w:pPr>
        <w:spacing w:before="200" w:after="200" w:line="360" w:lineRule="auto"/>
        <w:jc w:val="both"/>
        <w:rPr>
          <w:sz w:val="24"/>
          <w:szCs w:val="24"/>
          <w:lang w:val="en-GB"/>
        </w:rPr>
      </w:pPr>
      <w:r w:rsidRPr="0079269D">
        <w:rPr>
          <w:sz w:val="24"/>
          <w:szCs w:val="24"/>
          <w:lang w:val="en-GB"/>
        </w:rPr>
        <w:t xml:space="preserve">In case of divestiture, the implications of tax </w:t>
      </w:r>
      <w:r w:rsidR="001F532D" w:rsidRPr="0079269D">
        <w:rPr>
          <w:sz w:val="24"/>
          <w:szCs w:val="24"/>
          <w:lang w:val="en-GB"/>
        </w:rPr>
        <w:t>differ</w:t>
      </w:r>
      <w:r w:rsidRPr="0079269D">
        <w:rPr>
          <w:sz w:val="24"/>
          <w:szCs w:val="24"/>
          <w:lang w:val="en-GB"/>
        </w:rPr>
        <w:t xml:space="preserve"> from one country to another. Therefore, proper evaluation is required in respect to repatriation taxes, rules of transfer pricing and capital gain tax. Similarly, for M&amp;A internationally, compliance is needed with double tax treaties, anti-trust loss as well as dual regulatory frameworks.</w:t>
      </w:r>
    </w:p>
    <w:p w14:paraId="47020A4E" w14:textId="77777777" w:rsidR="0080288B" w:rsidRPr="0079269D" w:rsidRDefault="0079269D">
      <w:pPr>
        <w:pStyle w:val="Heading2"/>
        <w:rPr>
          <w:lang w:val="en-GB"/>
        </w:rPr>
      </w:pPr>
      <w:bookmarkStart w:id="41" w:name="_Toc214785454"/>
      <w:r w:rsidRPr="0079269D">
        <w:rPr>
          <w:lang w:val="en-GB"/>
        </w:rPr>
        <w:t>4. Investment Appraisal and Capital Budgeting</w:t>
      </w:r>
      <w:bookmarkEnd w:id="41"/>
      <w:r w:rsidRPr="0079269D">
        <w:rPr>
          <w:lang w:val="en-GB"/>
        </w:rPr>
        <w:t xml:space="preserve"> </w:t>
      </w:r>
    </w:p>
    <w:p w14:paraId="47020A4F" w14:textId="77777777" w:rsidR="0080288B" w:rsidRPr="0079269D" w:rsidRDefault="0079269D">
      <w:pPr>
        <w:pStyle w:val="Heading3"/>
        <w:rPr>
          <w:lang w:val="en-GB"/>
        </w:rPr>
      </w:pPr>
      <w:bookmarkStart w:id="42" w:name="_Toc214785455"/>
      <w:r w:rsidRPr="0079269D">
        <w:rPr>
          <w:lang w:val="en-GB"/>
        </w:rPr>
        <w:t>4.1 Analysis of PBP, ARR, NPV, PI, and IRR</w:t>
      </w:r>
      <w:bookmarkEnd w:id="42"/>
    </w:p>
    <w:p w14:paraId="47020A50" w14:textId="77777777" w:rsidR="0080288B" w:rsidRPr="0079269D" w:rsidRDefault="0079269D">
      <w:pPr>
        <w:spacing w:before="200" w:after="200" w:line="360" w:lineRule="auto"/>
        <w:jc w:val="both"/>
        <w:rPr>
          <w:sz w:val="24"/>
          <w:szCs w:val="24"/>
          <w:lang w:val="en-GB"/>
        </w:rPr>
      </w:pPr>
      <w:r w:rsidRPr="0079269D">
        <w:rPr>
          <w:sz w:val="24"/>
          <w:szCs w:val="24"/>
          <w:lang w:val="en-GB"/>
        </w:rPr>
        <w:t xml:space="preserve">Calculation of investment appraisal techniques have been done in Excel and included in appendices. Project A requires initial investment worth £ 40 million with Year 1-5 net cash flows worth £ 10 million, £ 12 million, £ 14 million, £ 10 million and £ 8 million. Project B requires initial investment worth £ 30 million with Year 1-5 net cash flows worth £ 6 million each. Project C requires initial investment worth £ 50 million with Year 1-5 net cash flows worth £ 5 million, £ 10 million, £ 20 million, £ 25 million, and £ 15 million. </w:t>
      </w:r>
    </w:p>
    <w:p w14:paraId="4734A447" w14:textId="77777777" w:rsidR="008C24B0" w:rsidRDefault="0079269D">
      <w:pPr>
        <w:spacing w:before="200" w:after="200" w:line="360" w:lineRule="auto"/>
        <w:jc w:val="both"/>
        <w:rPr>
          <w:b/>
          <w:bCs/>
          <w:sz w:val="24"/>
          <w:szCs w:val="24"/>
          <w:lang w:val="en-GB"/>
        </w:rPr>
      </w:pPr>
      <w:r w:rsidRPr="0079269D">
        <w:rPr>
          <w:b/>
          <w:bCs/>
          <w:sz w:val="24"/>
          <w:szCs w:val="24"/>
          <w:lang w:val="en-GB"/>
        </w:rPr>
        <w:t xml:space="preserve">NPV: </w:t>
      </w:r>
    </w:p>
    <w:p w14:paraId="47020A51" w14:textId="051D117D" w:rsidR="0080288B" w:rsidRDefault="0079269D">
      <w:pPr>
        <w:spacing w:before="200" w:after="200" w:line="360" w:lineRule="auto"/>
        <w:jc w:val="both"/>
        <w:rPr>
          <w:sz w:val="24"/>
          <w:szCs w:val="24"/>
          <w:lang w:val="en-GB"/>
        </w:rPr>
      </w:pPr>
      <w:r w:rsidRPr="0079269D">
        <w:rPr>
          <w:sz w:val="24"/>
          <w:szCs w:val="24"/>
          <w:lang w:val="en-GB"/>
        </w:rPr>
        <w:t xml:space="preserve">As commented by Shou (2022), NPV is used for estimating whether predicted financial return of a project would be more than current investment. If NPV is positive then income is greater than expense indicating profitability of the project. On the other hand, if NPV is negative then income is lower than expense indicating loss from the project. If NPV is zero then income is equal to expense indicating neither loss nor profit. When it comes to investment decision making, NPV is considered one of the best techniques because it considers ‘time value of money’. The cash flows that have been considered in the process of calculation have been converted into their present value using the discounting rate of 10%. In the case of the investment projects, NPV of project 1 is £ 1.3, of project 2 is £ -7.3 and of project 3 is £ 4.23 as per Table </w:t>
      </w:r>
      <w:r w:rsidR="00EA6A85">
        <w:rPr>
          <w:sz w:val="24"/>
          <w:szCs w:val="24"/>
          <w:lang w:val="en-GB"/>
        </w:rPr>
        <w:t>1</w:t>
      </w:r>
      <w:r w:rsidRPr="0079269D">
        <w:rPr>
          <w:sz w:val="24"/>
          <w:szCs w:val="24"/>
          <w:lang w:val="en-GB"/>
        </w:rPr>
        <w:t xml:space="preserve">. All the projects have positive NPV but the </w:t>
      </w:r>
      <w:r w:rsidRPr="0079269D">
        <w:rPr>
          <w:sz w:val="24"/>
          <w:szCs w:val="24"/>
          <w:lang w:val="en-GB"/>
        </w:rPr>
        <w:lastRenderedPageBreak/>
        <w:t>value is highest for the third project showing greatest return can be earned from the same. Thus, Project 3 must be selected by the company for investment.</w:t>
      </w:r>
    </w:p>
    <w:tbl>
      <w:tblPr>
        <w:tblStyle w:val="TableGrid"/>
        <w:tblW w:w="0" w:type="auto"/>
        <w:jc w:val="center"/>
        <w:tblLook w:val="04A0" w:firstRow="1" w:lastRow="0" w:firstColumn="1" w:lastColumn="0" w:noHBand="0" w:noVBand="1"/>
      </w:tblPr>
      <w:tblGrid>
        <w:gridCol w:w="2697"/>
        <w:gridCol w:w="2697"/>
      </w:tblGrid>
      <w:tr w:rsidR="00B95384" w14:paraId="06FAB949" w14:textId="77777777" w:rsidTr="00EA6A85">
        <w:trPr>
          <w:trHeight w:val="370"/>
          <w:jc w:val="center"/>
        </w:trPr>
        <w:tc>
          <w:tcPr>
            <w:tcW w:w="2697" w:type="dxa"/>
          </w:tcPr>
          <w:p w14:paraId="08FCDE0F" w14:textId="06412C30" w:rsidR="00B95384" w:rsidRPr="00EA6A85" w:rsidRDefault="00EA6A85" w:rsidP="00EA6A85">
            <w:pPr>
              <w:spacing w:line="360" w:lineRule="auto"/>
              <w:jc w:val="center"/>
              <w:rPr>
                <w:b/>
                <w:bCs/>
                <w:sz w:val="24"/>
                <w:szCs w:val="24"/>
                <w:lang w:val="en-GB"/>
              </w:rPr>
            </w:pPr>
            <w:r w:rsidRPr="00EA6A85">
              <w:rPr>
                <w:b/>
                <w:bCs/>
                <w:sz w:val="24"/>
                <w:szCs w:val="24"/>
                <w:lang w:val="en-GB"/>
              </w:rPr>
              <w:t>Project</w:t>
            </w:r>
          </w:p>
        </w:tc>
        <w:tc>
          <w:tcPr>
            <w:tcW w:w="2697" w:type="dxa"/>
          </w:tcPr>
          <w:p w14:paraId="67DF9241" w14:textId="1A2F152A" w:rsidR="00B95384" w:rsidRPr="00EA6A85" w:rsidRDefault="00EA6A85" w:rsidP="00EA6A85">
            <w:pPr>
              <w:spacing w:line="360" w:lineRule="auto"/>
              <w:jc w:val="center"/>
              <w:rPr>
                <w:b/>
                <w:bCs/>
                <w:sz w:val="24"/>
                <w:szCs w:val="24"/>
                <w:lang w:val="en-GB"/>
              </w:rPr>
            </w:pPr>
            <w:r w:rsidRPr="00EA6A85">
              <w:rPr>
                <w:b/>
                <w:bCs/>
                <w:sz w:val="24"/>
                <w:szCs w:val="24"/>
                <w:lang w:val="en-GB"/>
              </w:rPr>
              <w:t>NPV</w:t>
            </w:r>
          </w:p>
        </w:tc>
      </w:tr>
      <w:tr w:rsidR="00B95384" w14:paraId="629CA358" w14:textId="77777777" w:rsidTr="00EA6A85">
        <w:trPr>
          <w:trHeight w:val="381"/>
          <w:jc w:val="center"/>
        </w:trPr>
        <w:tc>
          <w:tcPr>
            <w:tcW w:w="2697" w:type="dxa"/>
          </w:tcPr>
          <w:p w14:paraId="5BA2C7AF" w14:textId="1D893502" w:rsidR="00B95384" w:rsidRDefault="00EA6A85" w:rsidP="00EA6A85">
            <w:pPr>
              <w:spacing w:line="360" w:lineRule="auto"/>
              <w:jc w:val="center"/>
              <w:rPr>
                <w:sz w:val="24"/>
                <w:szCs w:val="24"/>
                <w:lang w:val="en-GB"/>
              </w:rPr>
            </w:pPr>
            <w:r>
              <w:rPr>
                <w:sz w:val="24"/>
                <w:szCs w:val="24"/>
                <w:lang w:val="en-GB"/>
              </w:rPr>
              <w:t>1</w:t>
            </w:r>
          </w:p>
        </w:tc>
        <w:tc>
          <w:tcPr>
            <w:tcW w:w="2697" w:type="dxa"/>
          </w:tcPr>
          <w:p w14:paraId="0ED37E30" w14:textId="27C8BADC" w:rsidR="00B95384" w:rsidRDefault="00EA6A85" w:rsidP="00EA6A85">
            <w:pPr>
              <w:spacing w:line="360" w:lineRule="auto"/>
              <w:jc w:val="center"/>
              <w:rPr>
                <w:sz w:val="24"/>
                <w:szCs w:val="24"/>
                <w:lang w:val="en-GB"/>
              </w:rPr>
            </w:pPr>
            <w:r w:rsidRPr="0079269D">
              <w:rPr>
                <w:sz w:val="24"/>
                <w:szCs w:val="24"/>
                <w:lang w:val="en-GB"/>
              </w:rPr>
              <w:t>£ 1.3</w:t>
            </w:r>
            <w:r w:rsidR="008C24B0">
              <w:rPr>
                <w:sz w:val="24"/>
                <w:szCs w:val="24"/>
                <w:lang w:val="en-GB"/>
              </w:rPr>
              <w:t xml:space="preserve"> million </w:t>
            </w:r>
          </w:p>
        </w:tc>
      </w:tr>
      <w:tr w:rsidR="00B95384" w14:paraId="3285BDB1" w14:textId="77777777" w:rsidTr="00EA6A85">
        <w:trPr>
          <w:trHeight w:val="370"/>
          <w:jc w:val="center"/>
        </w:trPr>
        <w:tc>
          <w:tcPr>
            <w:tcW w:w="2697" w:type="dxa"/>
          </w:tcPr>
          <w:p w14:paraId="2E3351BE" w14:textId="33C34ACB" w:rsidR="00B95384" w:rsidRDefault="00EA6A85" w:rsidP="00EA6A85">
            <w:pPr>
              <w:spacing w:line="360" w:lineRule="auto"/>
              <w:jc w:val="center"/>
              <w:rPr>
                <w:sz w:val="24"/>
                <w:szCs w:val="24"/>
                <w:lang w:val="en-GB"/>
              </w:rPr>
            </w:pPr>
            <w:r>
              <w:rPr>
                <w:sz w:val="24"/>
                <w:szCs w:val="24"/>
                <w:lang w:val="en-GB"/>
              </w:rPr>
              <w:t>2</w:t>
            </w:r>
          </w:p>
        </w:tc>
        <w:tc>
          <w:tcPr>
            <w:tcW w:w="2697" w:type="dxa"/>
          </w:tcPr>
          <w:p w14:paraId="01D3B9A6" w14:textId="05F7B86F" w:rsidR="00B95384" w:rsidRDefault="00EA6A85" w:rsidP="00EA6A85">
            <w:pPr>
              <w:spacing w:line="360" w:lineRule="auto"/>
              <w:jc w:val="center"/>
              <w:rPr>
                <w:sz w:val="24"/>
                <w:szCs w:val="24"/>
                <w:lang w:val="en-GB"/>
              </w:rPr>
            </w:pPr>
            <w:r w:rsidRPr="0079269D">
              <w:rPr>
                <w:sz w:val="24"/>
                <w:szCs w:val="24"/>
                <w:lang w:val="en-GB"/>
              </w:rPr>
              <w:t>£ -7.3</w:t>
            </w:r>
            <w:r w:rsidR="008C24B0">
              <w:rPr>
                <w:sz w:val="24"/>
                <w:szCs w:val="24"/>
                <w:lang w:val="en-GB"/>
              </w:rPr>
              <w:t xml:space="preserve"> million</w:t>
            </w:r>
          </w:p>
        </w:tc>
      </w:tr>
      <w:tr w:rsidR="00B95384" w14:paraId="4FD281CB" w14:textId="77777777" w:rsidTr="00EA6A85">
        <w:trPr>
          <w:trHeight w:val="370"/>
          <w:jc w:val="center"/>
        </w:trPr>
        <w:tc>
          <w:tcPr>
            <w:tcW w:w="2697" w:type="dxa"/>
          </w:tcPr>
          <w:p w14:paraId="4FCB0578" w14:textId="66192902" w:rsidR="00B95384" w:rsidRDefault="00EA6A85" w:rsidP="00EA6A85">
            <w:pPr>
              <w:spacing w:line="360" w:lineRule="auto"/>
              <w:jc w:val="center"/>
              <w:rPr>
                <w:sz w:val="24"/>
                <w:szCs w:val="24"/>
                <w:lang w:val="en-GB"/>
              </w:rPr>
            </w:pPr>
            <w:r>
              <w:rPr>
                <w:sz w:val="24"/>
                <w:szCs w:val="24"/>
                <w:lang w:val="en-GB"/>
              </w:rPr>
              <w:t>3</w:t>
            </w:r>
          </w:p>
        </w:tc>
        <w:tc>
          <w:tcPr>
            <w:tcW w:w="2697" w:type="dxa"/>
          </w:tcPr>
          <w:p w14:paraId="3A9DB917" w14:textId="3DA96945" w:rsidR="00B95384" w:rsidRDefault="00EA6A85" w:rsidP="00EA6A85">
            <w:pPr>
              <w:spacing w:line="360" w:lineRule="auto"/>
              <w:jc w:val="center"/>
              <w:rPr>
                <w:sz w:val="24"/>
                <w:szCs w:val="24"/>
                <w:lang w:val="en-GB"/>
              </w:rPr>
            </w:pPr>
            <w:r w:rsidRPr="0079269D">
              <w:rPr>
                <w:sz w:val="24"/>
                <w:szCs w:val="24"/>
                <w:lang w:val="en-GB"/>
              </w:rPr>
              <w:t>£ 4.23</w:t>
            </w:r>
            <w:r w:rsidR="008C24B0">
              <w:rPr>
                <w:sz w:val="24"/>
                <w:szCs w:val="24"/>
                <w:lang w:val="en-GB"/>
              </w:rPr>
              <w:t xml:space="preserve"> million</w:t>
            </w:r>
          </w:p>
        </w:tc>
      </w:tr>
    </w:tbl>
    <w:p w14:paraId="19D77E96" w14:textId="0B42244D" w:rsidR="00B95384" w:rsidRDefault="00B95384" w:rsidP="00EA6A85">
      <w:pPr>
        <w:pStyle w:val="Heading4"/>
        <w:rPr>
          <w:lang w:val="en-GB"/>
        </w:rPr>
      </w:pPr>
      <w:bookmarkStart w:id="43" w:name="_Toc214726454"/>
      <w:bookmarkStart w:id="44" w:name="_Toc214785456"/>
      <w:r>
        <w:rPr>
          <w:lang w:val="en-GB"/>
        </w:rPr>
        <w:t xml:space="preserve">Table 1: </w:t>
      </w:r>
      <w:r w:rsidR="00EA6A85">
        <w:rPr>
          <w:lang w:val="en-GB"/>
        </w:rPr>
        <w:t>NPV</w:t>
      </w:r>
      <w:bookmarkEnd w:id="43"/>
      <w:bookmarkEnd w:id="44"/>
    </w:p>
    <w:p w14:paraId="1462701B" w14:textId="28F467BA" w:rsidR="00EA6A85" w:rsidRPr="0079269D" w:rsidRDefault="00EA6A85" w:rsidP="00B95384">
      <w:pPr>
        <w:spacing w:before="200" w:after="200" w:line="360" w:lineRule="auto"/>
        <w:jc w:val="center"/>
        <w:rPr>
          <w:sz w:val="24"/>
          <w:szCs w:val="24"/>
          <w:lang w:val="en-GB"/>
        </w:rPr>
      </w:pPr>
      <w:r>
        <w:rPr>
          <w:sz w:val="24"/>
          <w:szCs w:val="24"/>
          <w:lang w:val="en-GB"/>
        </w:rPr>
        <w:t>(Source: Excel)</w:t>
      </w:r>
    </w:p>
    <w:p w14:paraId="1164DCDD" w14:textId="77777777" w:rsidR="008C24B0" w:rsidRDefault="0079269D">
      <w:pPr>
        <w:spacing w:before="200" w:after="200" w:line="360" w:lineRule="auto"/>
        <w:jc w:val="both"/>
        <w:rPr>
          <w:b/>
          <w:bCs/>
          <w:sz w:val="24"/>
          <w:szCs w:val="24"/>
          <w:lang w:val="en-GB"/>
        </w:rPr>
      </w:pPr>
      <w:r w:rsidRPr="0079269D">
        <w:rPr>
          <w:b/>
          <w:bCs/>
          <w:sz w:val="24"/>
          <w:szCs w:val="24"/>
          <w:lang w:val="en-GB"/>
        </w:rPr>
        <w:t xml:space="preserve">IRR: </w:t>
      </w:r>
    </w:p>
    <w:p w14:paraId="47020A52" w14:textId="40F997A3" w:rsidR="0080288B" w:rsidRDefault="0079269D">
      <w:pPr>
        <w:spacing w:before="200" w:after="200" w:line="360" w:lineRule="auto"/>
        <w:jc w:val="both"/>
        <w:rPr>
          <w:sz w:val="24"/>
          <w:szCs w:val="24"/>
          <w:lang w:val="en-GB"/>
        </w:rPr>
      </w:pPr>
      <w:r w:rsidRPr="0079269D">
        <w:rPr>
          <w:sz w:val="24"/>
          <w:szCs w:val="24"/>
          <w:lang w:val="en-GB"/>
        </w:rPr>
        <w:t xml:space="preserve">In the views of Chen (2022), IRR is based on ‘time value of money’ just like NPV. Projects having IRR greater than the cost of capital indicates profitability and must be selected. On the other hand, projects having IRR lower than the cost of capital indicates loss and must not be selected. In some projects, IRR is considered better compared to NPV for decision making, especially projects with different sizes. In the case of the investment projects, IRR of project 1 is 11%, of project 2 is 0% and of project 3 is 13% as per Table </w:t>
      </w:r>
      <w:r w:rsidR="008C24B0">
        <w:rPr>
          <w:sz w:val="24"/>
          <w:szCs w:val="24"/>
          <w:lang w:val="en-GB"/>
        </w:rPr>
        <w:t>2</w:t>
      </w:r>
      <w:r w:rsidRPr="0079269D">
        <w:rPr>
          <w:sz w:val="24"/>
          <w:szCs w:val="24"/>
          <w:lang w:val="en-GB"/>
        </w:rPr>
        <w:t>. Project 1 and 3 have IRR greater than 10% of cost of capital indicating feasibility. Contrary to this, Project 2 has IRR 0% which indicates loss. Therefore, Project 3 must be selected by the company for investment.</w:t>
      </w:r>
    </w:p>
    <w:tbl>
      <w:tblPr>
        <w:tblStyle w:val="TableGrid"/>
        <w:tblW w:w="0" w:type="auto"/>
        <w:jc w:val="center"/>
        <w:tblLook w:val="04A0" w:firstRow="1" w:lastRow="0" w:firstColumn="1" w:lastColumn="0" w:noHBand="0" w:noVBand="1"/>
      </w:tblPr>
      <w:tblGrid>
        <w:gridCol w:w="2697"/>
        <w:gridCol w:w="2697"/>
      </w:tblGrid>
      <w:tr w:rsidR="008C24B0" w14:paraId="5BAE9EDE" w14:textId="77777777" w:rsidTr="009F7DA8">
        <w:trPr>
          <w:trHeight w:val="370"/>
          <w:jc w:val="center"/>
        </w:trPr>
        <w:tc>
          <w:tcPr>
            <w:tcW w:w="2697" w:type="dxa"/>
          </w:tcPr>
          <w:p w14:paraId="07826A92" w14:textId="77777777" w:rsidR="008C24B0" w:rsidRPr="00EA6A85" w:rsidRDefault="008C24B0" w:rsidP="009F7DA8">
            <w:pPr>
              <w:spacing w:line="360" w:lineRule="auto"/>
              <w:jc w:val="center"/>
              <w:rPr>
                <w:b/>
                <w:bCs/>
                <w:sz w:val="24"/>
                <w:szCs w:val="24"/>
                <w:lang w:val="en-GB"/>
              </w:rPr>
            </w:pPr>
            <w:r w:rsidRPr="00EA6A85">
              <w:rPr>
                <w:b/>
                <w:bCs/>
                <w:sz w:val="24"/>
                <w:szCs w:val="24"/>
                <w:lang w:val="en-GB"/>
              </w:rPr>
              <w:t>Project</w:t>
            </w:r>
          </w:p>
        </w:tc>
        <w:tc>
          <w:tcPr>
            <w:tcW w:w="2697" w:type="dxa"/>
          </w:tcPr>
          <w:p w14:paraId="313F1252" w14:textId="77777777" w:rsidR="008C24B0" w:rsidRPr="00EA6A85" w:rsidRDefault="008C24B0" w:rsidP="009F7DA8">
            <w:pPr>
              <w:spacing w:line="360" w:lineRule="auto"/>
              <w:jc w:val="center"/>
              <w:rPr>
                <w:b/>
                <w:bCs/>
                <w:sz w:val="24"/>
                <w:szCs w:val="24"/>
                <w:lang w:val="en-GB"/>
              </w:rPr>
            </w:pPr>
            <w:r w:rsidRPr="00EA6A85">
              <w:rPr>
                <w:b/>
                <w:bCs/>
                <w:sz w:val="24"/>
                <w:szCs w:val="24"/>
                <w:lang w:val="en-GB"/>
              </w:rPr>
              <w:t>NPV</w:t>
            </w:r>
          </w:p>
        </w:tc>
      </w:tr>
      <w:tr w:rsidR="008C24B0" w14:paraId="3635AFCD" w14:textId="77777777" w:rsidTr="009F7DA8">
        <w:trPr>
          <w:trHeight w:val="381"/>
          <w:jc w:val="center"/>
        </w:trPr>
        <w:tc>
          <w:tcPr>
            <w:tcW w:w="2697" w:type="dxa"/>
          </w:tcPr>
          <w:p w14:paraId="551184A3" w14:textId="77777777" w:rsidR="008C24B0" w:rsidRDefault="008C24B0" w:rsidP="009F7DA8">
            <w:pPr>
              <w:spacing w:line="360" w:lineRule="auto"/>
              <w:jc w:val="center"/>
              <w:rPr>
                <w:sz w:val="24"/>
                <w:szCs w:val="24"/>
                <w:lang w:val="en-GB"/>
              </w:rPr>
            </w:pPr>
            <w:r>
              <w:rPr>
                <w:sz w:val="24"/>
                <w:szCs w:val="24"/>
                <w:lang w:val="en-GB"/>
              </w:rPr>
              <w:t>1</w:t>
            </w:r>
          </w:p>
        </w:tc>
        <w:tc>
          <w:tcPr>
            <w:tcW w:w="2697" w:type="dxa"/>
          </w:tcPr>
          <w:p w14:paraId="1C1A40D3" w14:textId="71B25A6F" w:rsidR="008C24B0" w:rsidRDefault="008C24B0" w:rsidP="009F7DA8">
            <w:pPr>
              <w:spacing w:line="360" w:lineRule="auto"/>
              <w:jc w:val="center"/>
              <w:rPr>
                <w:sz w:val="24"/>
                <w:szCs w:val="24"/>
                <w:lang w:val="en-GB"/>
              </w:rPr>
            </w:pPr>
            <w:r>
              <w:rPr>
                <w:sz w:val="24"/>
                <w:szCs w:val="24"/>
                <w:lang w:val="en-GB"/>
              </w:rPr>
              <w:t xml:space="preserve">11% </w:t>
            </w:r>
          </w:p>
        </w:tc>
      </w:tr>
      <w:tr w:rsidR="008C24B0" w14:paraId="56A1EE8A" w14:textId="77777777" w:rsidTr="009F7DA8">
        <w:trPr>
          <w:trHeight w:val="370"/>
          <w:jc w:val="center"/>
        </w:trPr>
        <w:tc>
          <w:tcPr>
            <w:tcW w:w="2697" w:type="dxa"/>
          </w:tcPr>
          <w:p w14:paraId="44A61A72" w14:textId="77777777" w:rsidR="008C24B0" w:rsidRDefault="008C24B0" w:rsidP="009F7DA8">
            <w:pPr>
              <w:spacing w:line="360" w:lineRule="auto"/>
              <w:jc w:val="center"/>
              <w:rPr>
                <w:sz w:val="24"/>
                <w:szCs w:val="24"/>
                <w:lang w:val="en-GB"/>
              </w:rPr>
            </w:pPr>
            <w:r>
              <w:rPr>
                <w:sz w:val="24"/>
                <w:szCs w:val="24"/>
                <w:lang w:val="en-GB"/>
              </w:rPr>
              <w:t>2</w:t>
            </w:r>
          </w:p>
        </w:tc>
        <w:tc>
          <w:tcPr>
            <w:tcW w:w="2697" w:type="dxa"/>
          </w:tcPr>
          <w:p w14:paraId="3351727D" w14:textId="318D2398" w:rsidR="008C24B0" w:rsidRDefault="008C24B0" w:rsidP="009F7DA8">
            <w:pPr>
              <w:spacing w:line="360" w:lineRule="auto"/>
              <w:jc w:val="center"/>
              <w:rPr>
                <w:sz w:val="24"/>
                <w:szCs w:val="24"/>
                <w:lang w:val="en-GB"/>
              </w:rPr>
            </w:pPr>
            <w:r>
              <w:rPr>
                <w:sz w:val="24"/>
                <w:szCs w:val="24"/>
                <w:lang w:val="en-GB"/>
              </w:rPr>
              <w:t>0%</w:t>
            </w:r>
          </w:p>
        </w:tc>
      </w:tr>
      <w:tr w:rsidR="008C24B0" w14:paraId="19075AA3" w14:textId="77777777" w:rsidTr="009F7DA8">
        <w:trPr>
          <w:trHeight w:val="370"/>
          <w:jc w:val="center"/>
        </w:trPr>
        <w:tc>
          <w:tcPr>
            <w:tcW w:w="2697" w:type="dxa"/>
          </w:tcPr>
          <w:p w14:paraId="1D4908C4" w14:textId="77777777" w:rsidR="008C24B0" w:rsidRDefault="008C24B0" w:rsidP="009F7DA8">
            <w:pPr>
              <w:spacing w:line="360" w:lineRule="auto"/>
              <w:jc w:val="center"/>
              <w:rPr>
                <w:sz w:val="24"/>
                <w:szCs w:val="24"/>
                <w:lang w:val="en-GB"/>
              </w:rPr>
            </w:pPr>
            <w:r>
              <w:rPr>
                <w:sz w:val="24"/>
                <w:szCs w:val="24"/>
                <w:lang w:val="en-GB"/>
              </w:rPr>
              <w:t>3</w:t>
            </w:r>
          </w:p>
        </w:tc>
        <w:tc>
          <w:tcPr>
            <w:tcW w:w="2697" w:type="dxa"/>
          </w:tcPr>
          <w:p w14:paraId="15E1F882" w14:textId="45CA5472" w:rsidR="008C24B0" w:rsidRDefault="008C24B0" w:rsidP="009F7DA8">
            <w:pPr>
              <w:spacing w:line="360" w:lineRule="auto"/>
              <w:jc w:val="center"/>
              <w:rPr>
                <w:sz w:val="24"/>
                <w:szCs w:val="24"/>
                <w:lang w:val="en-GB"/>
              </w:rPr>
            </w:pPr>
            <w:r>
              <w:rPr>
                <w:sz w:val="24"/>
                <w:szCs w:val="24"/>
                <w:lang w:val="en-GB"/>
              </w:rPr>
              <w:t>13%</w:t>
            </w:r>
          </w:p>
        </w:tc>
      </w:tr>
    </w:tbl>
    <w:p w14:paraId="4A2CD6A9" w14:textId="6AF6A24C" w:rsidR="008C24B0" w:rsidRDefault="008C24B0" w:rsidP="008C24B0">
      <w:pPr>
        <w:pStyle w:val="Heading4"/>
        <w:rPr>
          <w:lang w:val="en-GB"/>
        </w:rPr>
      </w:pPr>
      <w:bookmarkStart w:id="45" w:name="_Toc214726455"/>
      <w:bookmarkStart w:id="46" w:name="_Toc214785457"/>
      <w:r>
        <w:rPr>
          <w:lang w:val="en-GB"/>
        </w:rPr>
        <w:t>Table 2: IRR</w:t>
      </w:r>
      <w:bookmarkEnd w:id="45"/>
      <w:bookmarkEnd w:id="46"/>
    </w:p>
    <w:p w14:paraId="3533FB1F" w14:textId="77777777" w:rsidR="008C24B0" w:rsidRPr="0079269D" w:rsidRDefault="008C24B0" w:rsidP="008C24B0">
      <w:pPr>
        <w:spacing w:before="200" w:after="200" w:line="360" w:lineRule="auto"/>
        <w:jc w:val="center"/>
        <w:rPr>
          <w:sz w:val="24"/>
          <w:szCs w:val="24"/>
          <w:lang w:val="en-GB"/>
        </w:rPr>
      </w:pPr>
      <w:r>
        <w:rPr>
          <w:sz w:val="24"/>
          <w:szCs w:val="24"/>
          <w:lang w:val="en-GB"/>
        </w:rPr>
        <w:t>(Source: Excel)</w:t>
      </w:r>
    </w:p>
    <w:p w14:paraId="6EE463CB" w14:textId="77777777" w:rsidR="008C24B0" w:rsidRDefault="0079269D">
      <w:pPr>
        <w:spacing w:before="200" w:after="200" w:line="360" w:lineRule="auto"/>
        <w:jc w:val="both"/>
        <w:rPr>
          <w:b/>
          <w:bCs/>
          <w:sz w:val="24"/>
          <w:szCs w:val="24"/>
          <w:lang w:val="en-GB"/>
        </w:rPr>
      </w:pPr>
      <w:r w:rsidRPr="0079269D">
        <w:rPr>
          <w:b/>
          <w:bCs/>
          <w:sz w:val="24"/>
          <w:szCs w:val="24"/>
          <w:lang w:val="en-GB"/>
        </w:rPr>
        <w:t xml:space="preserve">PI: </w:t>
      </w:r>
    </w:p>
    <w:p w14:paraId="47020A53" w14:textId="160295B8" w:rsidR="0080288B" w:rsidRDefault="0079269D">
      <w:pPr>
        <w:spacing w:before="200" w:after="200" w:line="360" w:lineRule="auto"/>
        <w:jc w:val="both"/>
        <w:rPr>
          <w:sz w:val="24"/>
          <w:szCs w:val="24"/>
          <w:lang w:val="en-GB"/>
        </w:rPr>
      </w:pPr>
      <w:r w:rsidRPr="0079269D">
        <w:rPr>
          <w:sz w:val="24"/>
          <w:szCs w:val="24"/>
          <w:lang w:val="en-GB"/>
        </w:rPr>
        <w:lastRenderedPageBreak/>
        <w:t xml:space="preserve">According to Failasufa and Mukhtaruddin (2025), Profitability Index involves a capital investment method determined by calculating comparison between current investment value as well as invested investment value. For a project to be selected, the profitability index must be greater than 1. Projects having a profitability index less than 1 indicate loss. This method of investment appraisal is not used commonly for decision making. In the case of the investment projects, PI of project 1 is 1.03, of project 2 is 0.76 and of project 3 is 1.08 as per Table </w:t>
      </w:r>
      <w:r w:rsidR="007C30B0">
        <w:rPr>
          <w:sz w:val="24"/>
          <w:szCs w:val="24"/>
          <w:lang w:val="en-GB"/>
        </w:rPr>
        <w:t>3</w:t>
      </w:r>
      <w:r w:rsidRPr="0079269D">
        <w:rPr>
          <w:sz w:val="24"/>
          <w:szCs w:val="24"/>
          <w:lang w:val="en-GB"/>
        </w:rPr>
        <w:t>. Project 1 and 3 have PI greater than 1 indicating feasibility. Contrary to this, Project 2 has PI less than 1 which indicates loss. Thus, Project 3 must be selected by the company for investment.</w:t>
      </w:r>
    </w:p>
    <w:tbl>
      <w:tblPr>
        <w:tblStyle w:val="TableGrid"/>
        <w:tblW w:w="0" w:type="auto"/>
        <w:jc w:val="center"/>
        <w:tblLook w:val="04A0" w:firstRow="1" w:lastRow="0" w:firstColumn="1" w:lastColumn="0" w:noHBand="0" w:noVBand="1"/>
      </w:tblPr>
      <w:tblGrid>
        <w:gridCol w:w="2697"/>
        <w:gridCol w:w="2697"/>
      </w:tblGrid>
      <w:tr w:rsidR="008C24B0" w14:paraId="2862E6BF" w14:textId="77777777" w:rsidTr="009F7DA8">
        <w:trPr>
          <w:trHeight w:val="370"/>
          <w:jc w:val="center"/>
        </w:trPr>
        <w:tc>
          <w:tcPr>
            <w:tcW w:w="2697" w:type="dxa"/>
          </w:tcPr>
          <w:p w14:paraId="5F47B570" w14:textId="77777777" w:rsidR="008C24B0" w:rsidRPr="00EA6A85" w:rsidRDefault="008C24B0" w:rsidP="009F7DA8">
            <w:pPr>
              <w:spacing w:line="360" w:lineRule="auto"/>
              <w:jc w:val="center"/>
              <w:rPr>
                <w:b/>
                <w:bCs/>
                <w:sz w:val="24"/>
                <w:szCs w:val="24"/>
                <w:lang w:val="en-GB"/>
              </w:rPr>
            </w:pPr>
            <w:r w:rsidRPr="00EA6A85">
              <w:rPr>
                <w:b/>
                <w:bCs/>
                <w:sz w:val="24"/>
                <w:szCs w:val="24"/>
                <w:lang w:val="en-GB"/>
              </w:rPr>
              <w:t>Project</w:t>
            </w:r>
          </w:p>
        </w:tc>
        <w:tc>
          <w:tcPr>
            <w:tcW w:w="2697" w:type="dxa"/>
          </w:tcPr>
          <w:p w14:paraId="5D08744F" w14:textId="5F1F4A17" w:rsidR="008C24B0" w:rsidRPr="00EA6A85" w:rsidRDefault="008C24B0" w:rsidP="009F7DA8">
            <w:pPr>
              <w:spacing w:line="360" w:lineRule="auto"/>
              <w:jc w:val="center"/>
              <w:rPr>
                <w:b/>
                <w:bCs/>
                <w:sz w:val="24"/>
                <w:szCs w:val="24"/>
                <w:lang w:val="en-GB"/>
              </w:rPr>
            </w:pPr>
            <w:r>
              <w:rPr>
                <w:b/>
                <w:bCs/>
                <w:sz w:val="24"/>
                <w:szCs w:val="24"/>
                <w:lang w:val="en-GB"/>
              </w:rPr>
              <w:t>PI</w:t>
            </w:r>
          </w:p>
        </w:tc>
      </w:tr>
      <w:tr w:rsidR="008C24B0" w14:paraId="1D555392" w14:textId="77777777" w:rsidTr="009F7DA8">
        <w:trPr>
          <w:trHeight w:val="381"/>
          <w:jc w:val="center"/>
        </w:trPr>
        <w:tc>
          <w:tcPr>
            <w:tcW w:w="2697" w:type="dxa"/>
          </w:tcPr>
          <w:p w14:paraId="753B0460" w14:textId="77777777" w:rsidR="008C24B0" w:rsidRDefault="008C24B0" w:rsidP="009F7DA8">
            <w:pPr>
              <w:spacing w:line="360" w:lineRule="auto"/>
              <w:jc w:val="center"/>
              <w:rPr>
                <w:sz w:val="24"/>
                <w:szCs w:val="24"/>
                <w:lang w:val="en-GB"/>
              </w:rPr>
            </w:pPr>
            <w:r>
              <w:rPr>
                <w:sz w:val="24"/>
                <w:szCs w:val="24"/>
                <w:lang w:val="en-GB"/>
              </w:rPr>
              <w:t>1</w:t>
            </w:r>
          </w:p>
        </w:tc>
        <w:tc>
          <w:tcPr>
            <w:tcW w:w="2697" w:type="dxa"/>
          </w:tcPr>
          <w:p w14:paraId="7423D2A7" w14:textId="1BB0D281" w:rsidR="008C24B0" w:rsidRDefault="008C24B0" w:rsidP="009F7DA8">
            <w:pPr>
              <w:spacing w:line="360" w:lineRule="auto"/>
              <w:jc w:val="center"/>
              <w:rPr>
                <w:sz w:val="24"/>
                <w:szCs w:val="24"/>
                <w:lang w:val="en-GB"/>
              </w:rPr>
            </w:pPr>
            <w:r>
              <w:rPr>
                <w:sz w:val="24"/>
                <w:szCs w:val="24"/>
                <w:lang w:val="en-GB"/>
              </w:rPr>
              <w:t xml:space="preserve">1.03 </w:t>
            </w:r>
          </w:p>
        </w:tc>
      </w:tr>
      <w:tr w:rsidR="008C24B0" w14:paraId="10D4B94D" w14:textId="77777777" w:rsidTr="009F7DA8">
        <w:trPr>
          <w:trHeight w:val="370"/>
          <w:jc w:val="center"/>
        </w:trPr>
        <w:tc>
          <w:tcPr>
            <w:tcW w:w="2697" w:type="dxa"/>
          </w:tcPr>
          <w:p w14:paraId="6D73C81A" w14:textId="77777777" w:rsidR="008C24B0" w:rsidRDefault="008C24B0" w:rsidP="009F7DA8">
            <w:pPr>
              <w:spacing w:line="360" w:lineRule="auto"/>
              <w:jc w:val="center"/>
              <w:rPr>
                <w:sz w:val="24"/>
                <w:szCs w:val="24"/>
                <w:lang w:val="en-GB"/>
              </w:rPr>
            </w:pPr>
            <w:r>
              <w:rPr>
                <w:sz w:val="24"/>
                <w:szCs w:val="24"/>
                <w:lang w:val="en-GB"/>
              </w:rPr>
              <w:t>2</w:t>
            </w:r>
          </w:p>
        </w:tc>
        <w:tc>
          <w:tcPr>
            <w:tcW w:w="2697" w:type="dxa"/>
          </w:tcPr>
          <w:p w14:paraId="0DD072E7" w14:textId="61D97DFD" w:rsidR="008C24B0" w:rsidRDefault="008C24B0" w:rsidP="009F7DA8">
            <w:pPr>
              <w:spacing w:line="360" w:lineRule="auto"/>
              <w:jc w:val="center"/>
              <w:rPr>
                <w:sz w:val="24"/>
                <w:szCs w:val="24"/>
                <w:lang w:val="en-GB"/>
              </w:rPr>
            </w:pPr>
            <w:r>
              <w:rPr>
                <w:sz w:val="24"/>
                <w:szCs w:val="24"/>
                <w:lang w:val="en-GB"/>
              </w:rPr>
              <w:t>0.76</w:t>
            </w:r>
          </w:p>
        </w:tc>
      </w:tr>
      <w:tr w:rsidR="008C24B0" w14:paraId="30A206E6" w14:textId="77777777" w:rsidTr="009F7DA8">
        <w:trPr>
          <w:trHeight w:val="370"/>
          <w:jc w:val="center"/>
        </w:trPr>
        <w:tc>
          <w:tcPr>
            <w:tcW w:w="2697" w:type="dxa"/>
          </w:tcPr>
          <w:p w14:paraId="4BD566FC" w14:textId="77777777" w:rsidR="008C24B0" w:rsidRDefault="008C24B0" w:rsidP="009F7DA8">
            <w:pPr>
              <w:spacing w:line="360" w:lineRule="auto"/>
              <w:jc w:val="center"/>
              <w:rPr>
                <w:sz w:val="24"/>
                <w:szCs w:val="24"/>
                <w:lang w:val="en-GB"/>
              </w:rPr>
            </w:pPr>
            <w:r>
              <w:rPr>
                <w:sz w:val="24"/>
                <w:szCs w:val="24"/>
                <w:lang w:val="en-GB"/>
              </w:rPr>
              <w:t>3</w:t>
            </w:r>
          </w:p>
        </w:tc>
        <w:tc>
          <w:tcPr>
            <w:tcW w:w="2697" w:type="dxa"/>
          </w:tcPr>
          <w:p w14:paraId="54DCAB3C" w14:textId="5A3ABBE6" w:rsidR="008C24B0" w:rsidRDefault="008C24B0" w:rsidP="009F7DA8">
            <w:pPr>
              <w:spacing w:line="360" w:lineRule="auto"/>
              <w:jc w:val="center"/>
              <w:rPr>
                <w:sz w:val="24"/>
                <w:szCs w:val="24"/>
                <w:lang w:val="en-GB"/>
              </w:rPr>
            </w:pPr>
            <w:r>
              <w:rPr>
                <w:sz w:val="24"/>
                <w:szCs w:val="24"/>
                <w:lang w:val="en-GB"/>
              </w:rPr>
              <w:t>1.08</w:t>
            </w:r>
          </w:p>
        </w:tc>
      </w:tr>
    </w:tbl>
    <w:p w14:paraId="52EF60D2" w14:textId="60BDBD61" w:rsidR="008C24B0" w:rsidRDefault="008C24B0" w:rsidP="008C24B0">
      <w:pPr>
        <w:pStyle w:val="Heading4"/>
        <w:rPr>
          <w:lang w:val="en-GB"/>
        </w:rPr>
      </w:pPr>
      <w:bookmarkStart w:id="47" w:name="_Toc214726456"/>
      <w:bookmarkStart w:id="48" w:name="_Toc214785458"/>
      <w:r>
        <w:rPr>
          <w:lang w:val="en-GB"/>
        </w:rPr>
        <w:t xml:space="preserve">Table </w:t>
      </w:r>
      <w:r w:rsidR="007C30B0">
        <w:rPr>
          <w:lang w:val="en-GB"/>
        </w:rPr>
        <w:t>3</w:t>
      </w:r>
      <w:r>
        <w:rPr>
          <w:lang w:val="en-GB"/>
        </w:rPr>
        <w:t xml:space="preserve">: </w:t>
      </w:r>
      <w:r w:rsidR="007C30B0">
        <w:rPr>
          <w:lang w:val="en-GB"/>
        </w:rPr>
        <w:t>PI</w:t>
      </w:r>
      <w:bookmarkEnd w:id="47"/>
      <w:bookmarkEnd w:id="48"/>
    </w:p>
    <w:p w14:paraId="44624C21" w14:textId="77777777" w:rsidR="008C24B0" w:rsidRPr="0079269D" w:rsidRDefault="008C24B0" w:rsidP="008C24B0">
      <w:pPr>
        <w:spacing w:before="200" w:after="200" w:line="360" w:lineRule="auto"/>
        <w:jc w:val="center"/>
        <w:rPr>
          <w:sz w:val="24"/>
          <w:szCs w:val="24"/>
          <w:lang w:val="en-GB"/>
        </w:rPr>
      </w:pPr>
      <w:r>
        <w:rPr>
          <w:sz w:val="24"/>
          <w:szCs w:val="24"/>
          <w:lang w:val="en-GB"/>
        </w:rPr>
        <w:t>(Source: Excel)</w:t>
      </w:r>
    </w:p>
    <w:p w14:paraId="4ED5DE92" w14:textId="77777777" w:rsidR="007C30B0" w:rsidRDefault="0079269D">
      <w:pPr>
        <w:spacing w:before="200" w:after="200" w:line="360" w:lineRule="auto"/>
        <w:jc w:val="both"/>
        <w:rPr>
          <w:b/>
          <w:bCs/>
          <w:sz w:val="24"/>
          <w:szCs w:val="24"/>
          <w:lang w:val="en-GB"/>
        </w:rPr>
      </w:pPr>
      <w:r w:rsidRPr="0079269D">
        <w:rPr>
          <w:b/>
          <w:bCs/>
          <w:sz w:val="24"/>
          <w:szCs w:val="24"/>
          <w:lang w:val="en-GB"/>
        </w:rPr>
        <w:t xml:space="preserve">PBP: </w:t>
      </w:r>
    </w:p>
    <w:p w14:paraId="47020A54" w14:textId="7C366BE3" w:rsidR="0080288B" w:rsidRDefault="0079269D">
      <w:pPr>
        <w:spacing w:before="200" w:after="200" w:line="360" w:lineRule="auto"/>
        <w:jc w:val="both"/>
        <w:rPr>
          <w:sz w:val="24"/>
          <w:szCs w:val="24"/>
          <w:lang w:val="en-GB"/>
        </w:rPr>
      </w:pPr>
      <w:r w:rsidRPr="0079269D">
        <w:rPr>
          <w:sz w:val="24"/>
          <w:szCs w:val="24"/>
          <w:lang w:val="en-GB"/>
        </w:rPr>
        <w:t>Inspired by the ideas of Mathew (2024), payback refers to length of time needed by an investment to recover its initial cost. The project having the least duration of payback period is selected as it indicates strong liquidity. On the other hand, projects having the highest duration of payback period indicate poor liquidity. Scholars have argued that investment decision making cannot be done solely through payback period because it does not consider ‘time value of money’. This means future cash flows are not converted into their present value for calculation purposes. In the case of the investment projects, the payback period of project 1 is 3.4 years, of project 2 is 5 years and of project 3 is 3.6 years as per Table 4. Project 1 has the least payback period indicating feasibility. Contrary to this, project 2 has the highest payback period indicating loss. Thus, Project 1 must be selected by the company for investment.</w:t>
      </w:r>
    </w:p>
    <w:tbl>
      <w:tblPr>
        <w:tblStyle w:val="TableGrid"/>
        <w:tblW w:w="0" w:type="auto"/>
        <w:jc w:val="center"/>
        <w:tblLook w:val="04A0" w:firstRow="1" w:lastRow="0" w:firstColumn="1" w:lastColumn="0" w:noHBand="0" w:noVBand="1"/>
      </w:tblPr>
      <w:tblGrid>
        <w:gridCol w:w="2697"/>
        <w:gridCol w:w="2697"/>
      </w:tblGrid>
      <w:tr w:rsidR="007C30B0" w14:paraId="3DCF33D3" w14:textId="77777777" w:rsidTr="009F7DA8">
        <w:trPr>
          <w:trHeight w:val="370"/>
          <w:jc w:val="center"/>
        </w:trPr>
        <w:tc>
          <w:tcPr>
            <w:tcW w:w="2697" w:type="dxa"/>
          </w:tcPr>
          <w:p w14:paraId="322A6232" w14:textId="77777777" w:rsidR="007C30B0" w:rsidRPr="00EA6A85" w:rsidRDefault="007C30B0" w:rsidP="009F7DA8">
            <w:pPr>
              <w:spacing w:line="360" w:lineRule="auto"/>
              <w:jc w:val="center"/>
              <w:rPr>
                <w:b/>
                <w:bCs/>
                <w:sz w:val="24"/>
                <w:szCs w:val="24"/>
                <w:lang w:val="en-GB"/>
              </w:rPr>
            </w:pPr>
            <w:r w:rsidRPr="00EA6A85">
              <w:rPr>
                <w:b/>
                <w:bCs/>
                <w:sz w:val="24"/>
                <w:szCs w:val="24"/>
                <w:lang w:val="en-GB"/>
              </w:rPr>
              <w:t>Project</w:t>
            </w:r>
          </w:p>
        </w:tc>
        <w:tc>
          <w:tcPr>
            <w:tcW w:w="2697" w:type="dxa"/>
          </w:tcPr>
          <w:p w14:paraId="1F05D528" w14:textId="4F99FB8B" w:rsidR="007C30B0" w:rsidRPr="00EA6A85" w:rsidRDefault="007C30B0" w:rsidP="009F7DA8">
            <w:pPr>
              <w:spacing w:line="360" w:lineRule="auto"/>
              <w:jc w:val="center"/>
              <w:rPr>
                <w:b/>
                <w:bCs/>
                <w:sz w:val="24"/>
                <w:szCs w:val="24"/>
                <w:lang w:val="en-GB"/>
              </w:rPr>
            </w:pPr>
            <w:r>
              <w:rPr>
                <w:b/>
                <w:bCs/>
                <w:sz w:val="24"/>
                <w:szCs w:val="24"/>
                <w:lang w:val="en-GB"/>
              </w:rPr>
              <w:t>PBP</w:t>
            </w:r>
          </w:p>
        </w:tc>
      </w:tr>
      <w:tr w:rsidR="007C30B0" w14:paraId="39496374" w14:textId="77777777" w:rsidTr="009F7DA8">
        <w:trPr>
          <w:trHeight w:val="381"/>
          <w:jc w:val="center"/>
        </w:trPr>
        <w:tc>
          <w:tcPr>
            <w:tcW w:w="2697" w:type="dxa"/>
          </w:tcPr>
          <w:p w14:paraId="51040CC1" w14:textId="77777777" w:rsidR="007C30B0" w:rsidRDefault="007C30B0" w:rsidP="009F7DA8">
            <w:pPr>
              <w:spacing w:line="360" w:lineRule="auto"/>
              <w:jc w:val="center"/>
              <w:rPr>
                <w:sz w:val="24"/>
                <w:szCs w:val="24"/>
                <w:lang w:val="en-GB"/>
              </w:rPr>
            </w:pPr>
            <w:r>
              <w:rPr>
                <w:sz w:val="24"/>
                <w:szCs w:val="24"/>
                <w:lang w:val="en-GB"/>
              </w:rPr>
              <w:lastRenderedPageBreak/>
              <w:t>1</w:t>
            </w:r>
          </w:p>
        </w:tc>
        <w:tc>
          <w:tcPr>
            <w:tcW w:w="2697" w:type="dxa"/>
          </w:tcPr>
          <w:p w14:paraId="236A1F8F" w14:textId="3A986670" w:rsidR="007C30B0" w:rsidRDefault="00A73EFD" w:rsidP="009F7DA8">
            <w:pPr>
              <w:spacing w:line="360" w:lineRule="auto"/>
              <w:jc w:val="center"/>
              <w:rPr>
                <w:sz w:val="24"/>
                <w:szCs w:val="24"/>
                <w:lang w:val="en-GB"/>
              </w:rPr>
            </w:pPr>
            <w:r>
              <w:rPr>
                <w:sz w:val="24"/>
                <w:szCs w:val="24"/>
                <w:lang w:val="en-GB"/>
              </w:rPr>
              <w:t>3.4 years</w:t>
            </w:r>
            <w:r w:rsidR="007C30B0">
              <w:rPr>
                <w:sz w:val="24"/>
                <w:szCs w:val="24"/>
                <w:lang w:val="en-GB"/>
              </w:rPr>
              <w:t xml:space="preserve"> </w:t>
            </w:r>
          </w:p>
        </w:tc>
      </w:tr>
      <w:tr w:rsidR="007C30B0" w14:paraId="02084719" w14:textId="77777777" w:rsidTr="009F7DA8">
        <w:trPr>
          <w:trHeight w:val="370"/>
          <w:jc w:val="center"/>
        </w:trPr>
        <w:tc>
          <w:tcPr>
            <w:tcW w:w="2697" w:type="dxa"/>
          </w:tcPr>
          <w:p w14:paraId="4F791CF3" w14:textId="77777777" w:rsidR="007C30B0" w:rsidRDefault="007C30B0" w:rsidP="009F7DA8">
            <w:pPr>
              <w:spacing w:line="360" w:lineRule="auto"/>
              <w:jc w:val="center"/>
              <w:rPr>
                <w:sz w:val="24"/>
                <w:szCs w:val="24"/>
                <w:lang w:val="en-GB"/>
              </w:rPr>
            </w:pPr>
            <w:r>
              <w:rPr>
                <w:sz w:val="24"/>
                <w:szCs w:val="24"/>
                <w:lang w:val="en-GB"/>
              </w:rPr>
              <w:t>2</w:t>
            </w:r>
          </w:p>
        </w:tc>
        <w:tc>
          <w:tcPr>
            <w:tcW w:w="2697" w:type="dxa"/>
          </w:tcPr>
          <w:p w14:paraId="74587EE0" w14:textId="121126A5" w:rsidR="007C30B0" w:rsidRDefault="00A73EFD" w:rsidP="009F7DA8">
            <w:pPr>
              <w:spacing w:line="360" w:lineRule="auto"/>
              <w:jc w:val="center"/>
              <w:rPr>
                <w:sz w:val="24"/>
                <w:szCs w:val="24"/>
                <w:lang w:val="en-GB"/>
              </w:rPr>
            </w:pPr>
            <w:r>
              <w:rPr>
                <w:sz w:val="24"/>
                <w:szCs w:val="24"/>
                <w:lang w:val="en-GB"/>
              </w:rPr>
              <w:t>5 years</w:t>
            </w:r>
          </w:p>
        </w:tc>
      </w:tr>
      <w:tr w:rsidR="007C30B0" w14:paraId="1C7025C7" w14:textId="77777777" w:rsidTr="009F7DA8">
        <w:trPr>
          <w:trHeight w:val="370"/>
          <w:jc w:val="center"/>
        </w:trPr>
        <w:tc>
          <w:tcPr>
            <w:tcW w:w="2697" w:type="dxa"/>
          </w:tcPr>
          <w:p w14:paraId="129C36F8" w14:textId="77777777" w:rsidR="007C30B0" w:rsidRDefault="007C30B0" w:rsidP="009F7DA8">
            <w:pPr>
              <w:spacing w:line="360" w:lineRule="auto"/>
              <w:jc w:val="center"/>
              <w:rPr>
                <w:sz w:val="24"/>
                <w:szCs w:val="24"/>
                <w:lang w:val="en-GB"/>
              </w:rPr>
            </w:pPr>
            <w:r>
              <w:rPr>
                <w:sz w:val="24"/>
                <w:szCs w:val="24"/>
                <w:lang w:val="en-GB"/>
              </w:rPr>
              <w:t>3</w:t>
            </w:r>
          </w:p>
        </w:tc>
        <w:tc>
          <w:tcPr>
            <w:tcW w:w="2697" w:type="dxa"/>
          </w:tcPr>
          <w:p w14:paraId="0DF57402" w14:textId="3A7A2ADB" w:rsidR="007C30B0" w:rsidRDefault="00A73EFD" w:rsidP="009F7DA8">
            <w:pPr>
              <w:spacing w:line="360" w:lineRule="auto"/>
              <w:jc w:val="center"/>
              <w:rPr>
                <w:sz w:val="24"/>
                <w:szCs w:val="24"/>
                <w:lang w:val="en-GB"/>
              </w:rPr>
            </w:pPr>
            <w:r>
              <w:rPr>
                <w:sz w:val="24"/>
                <w:szCs w:val="24"/>
                <w:lang w:val="en-GB"/>
              </w:rPr>
              <w:t>3.6 years</w:t>
            </w:r>
          </w:p>
        </w:tc>
      </w:tr>
    </w:tbl>
    <w:p w14:paraId="15660DD9" w14:textId="20878CDD" w:rsidR="007C30B0" w:rsidRDefault="007C30B0" w:rsidP="007C30B0">
      <w:pPr>
        <w:pStyle w:val="Heading4"/>
        <w:rPr>
          <w:lang w:val="en-GB"/>
        </w:rPr>
      </w:pPr>
      <w:bookmarkStart w:id="49" w:name="_Toc214726457"/>
      <w:bookmarkStart w:id="50" w:name="_Toc214785459"/>
      <w:r>
        <w:rPr>
          <w:lang w:val="en-GB"/>
        </w:rPr>
        <w:t>Table 4: PBP</w:t>
      </w:r>
      <w:bookmarkEnd w:id="49"/>
      <w:bookmarkEnd w:id="50"/>
    </w:p>
    <w:p w14:paraId="072E0D69" w14:textId="77777777" w:rsidR="007C30B0" w:rsidRPr="0079269D" w:rsidRDefault="007C30B0" w:rsidP="007C30B0">
      <w:pPr>
        <w:spacing w:before="200" w:after="200" w:line="360" w:lineRule="auto"/>
        <w:jc w:val="center"/>
        <w:rPr>
          <w:sz w:val="24"/>
          <w:szCs w:val="24"/>
          <w:lang w:val="en-GB"/>
        </w:rPr>
      </w:pPr>
      <w:r>
        <w:rPr>
          <w:sz w:val="24"/>
          <w:szCs w:val="24"/>
          <w:lang w:val="en-GB"/>
        </w:rPr>
        <w:t>(Source: Excel)</w:t>
      </w:r>
    </w:p>
    <w:p w14:paraId="2FD4B854" w14:textId="77777777" w:rsidR="00A73EFD" w:rsidRDefault="0079269D">
      <w:pPr>
        <w:spacing w:before="200" w:after="200" w:line="360" w:lineRule="auto"/>
        <w:jc w:val="both"/>
        <w:rPr>
          <w:b/>
          <w:bCs/>
          <w:sz w:val="24"/>
          <w:szCs w:val="24"/>
          <w:lang w:val="en-GB"/>
        </w:rPr>
      </w:pPr>
      <w:r w:rsidRPr="0079269D">
        <w:rPr>
          <w:b/>
          <w:bCs/>
          <w:sz w:val="24"/>
          <w:szCs w:val="24"/>
          <w:lang w:val="en-GB"/>
        </w:rPr>
        <w:t xml:space="preserve">ARR: </w:t>
      </w:r>
    </w:p>
    <w:p w14:paraId="47020A55" w14:textId="63C012E4" w:rsidR="0080288B" w:rsidRDefault="0079269D">
      <w:pPr>
        <w:spacing w:before="200" w:after="200" w:line="360" w:lineRule="auto"/>
        <w:jc w:val="both"/>
        <w:rPr>
          <w:sz w:val="24"/>
          <w:szCs w:val="24"/>
          <w:lang w:val="en-GB"/>
        </w:rPr>
      </w:pPr>
      <w:r w:rsidRPr="0079269D">
        <w:rPr>
          <w:sz w:val="24"/>
          <w:szCs w:val="24"/>
          <w:lang w:val="en-GB"/>
        </w:rPr>
        <w:t xml:space="preserve">Influenced by the views of Bulama and Musa (2023), ARR bases project evaluation on the average income instead of project cash flows. ARR generally focuses on accounting profit of an investment and considers non-cash expenses unlike any other technique of capital budgeting. Just like payback, ARR does not consider ‘time value of money’ which means this is not the best technique for investment decision making. The project having the least ARR is rejected as it indicates accounting loss. On the other hand, projects having the highest ARR are selected as it indicates accounting profitability. In the case of the investment projects, ARR of project 1 is 14%, of project 2 is 0% and of project 3 is 20% as per Table </w:t>
      </w:r>
      <w:r w:rsidR="00A73EFD">
        <w:rPr>
          <w:sz w:val="24"/>
          <w:szCs w:val="24"/>
          <w:lang w:val="en-GB"/>
        </w:rPr>
        <w:t>5</w:t>
      </w:r>
      <w:r w:rsidRPr="0079269D">
        <w:rPr>
          <w:sz w:val="24"/>
          <w:szCs w:val="24"/>
          <w:lang w:val="en-GB"/>
        </w:rPr>
        <w:t>. Project 3 has the highest ARR whereas Project 2 has the lowest ARR. Therefore, Project 3 must be selected by the company for investment.</w:t>
      </w:r>
    </w:p>
    <w:tbl>
      <w:tblPr>
        <w:tblStyle w:val="TableGrid"/>
        <w:tblW w:w="0" w:type="auto"/>
        <w:jc w:val="center"/>
        <w:tblLook w:val="04A0" w:firstRow="1" w:lastRow="0" w:firstColumn="1" w:lastColumn="0" w:noHBand="0" w:noVBand="1"/>
      </w:tblPr>
      <w:tblGrid>
        <w:gridCol w:w="2697"/>
        <w:gridCol w:w="2697"/>
      </w:tblGrid>
      <w:tr w:rsidR="00A73EFD" w14:paraId="383582DD" w14:textId="77777777" w:rsidTr="009F7DA8">
        <w:trPr>
          <w:trHeight w:val="370"/>
          <w:jc w:val="center"/>
        </w:trPr>
        <w:tc>
          <w:tcPr>
            <w:tcW w:w="2697" w:type="dxa"/>
          </w:tcPr>
          <w:p w14:paraId="60BC7D6F" w14:textId="77777777" w:rsidR="00A73EFD" w:rsidRPr="00EA6A85" w:rsidRDefault="00A73EFD" w:rsidP="009F7DA8">
            <w:pPr>
              <w:spacing w:line="360" w:lineRule="auto"/>
              <w:jc w:val="center"/>
              <w:rPr>
                <w:b/>
                <w:bCs/>
                <w:sz w:val="24"/>
                <w:szCs w:val="24"/>
                <w:lang w:val="en-GB"/>
              </w:rPr>
            </w:pPr>
            <w:r w:rsidRPr="00EA6A85">
              <w:rPr>
                <w:b/>
                <w:bCs/>
                <w:sz w:val="24"/>
                <w:szCs w:val="24"/>
                <w:lang w:val="en-GB"/>
              </w:rPr>
              <w:t>Project</w:t>
            </w:r>
          </w:p>
        </w:tc>
        <w:tc>
          <w:tcPr>
            <w:tcW w:w="2697" w:type="dxa"/>
          </w:tcPr>
          <w:p w14:paraId="3A24FE1D" w14:textId="1A725C16" w:rsidR="00A73EFD" w:rsidRPr="00EA6A85" w:rsidRDefault="00A35102" w:rsidP="009F7DA8">
            <w:pPr>
              <w:spacing w:line="360" w:lineRule="auto"/>
              <w:jc w:val="center"/>
              <w:rPr>
                <w:b/>
                <w:bCs/>
                <w:sz w:val="24"/>
                <w:szCs w:val="24"/>
                <w:lang w:val="en-GB"/>
              </w:rPr>
            </w:pPr>
            <w:r>
              <w:rPr>
                <w:b/>
                <w:bCs/>
                <w:sz w:val="24"/>
                <w:szCs w:val="24"/>
                <w:lang w:val="en-GB"/>
              </w:rPr>
              <w:t>ARR</w:t>
            </w:r>
          </w:p>
        </w:tc>
      </w:tr>
      <w:tr w:rsidR="00A73EFD" w14:paraId="3A1F71F0" w14:textId="77777777" w:rsidTr="009F7DA8">
        <w:trPr>
          <w:trHeight w:val="381"/>
          <w:jc w:val="center"/>
        </w:trPr>
        <w:tc>
          <w:tcPr>
            <w:tcW w:w="2697" w:type="dxa"/>
          </w:tcPr>
          <w:p w14:paraId="77EA3A70" w14:textId="77777777" w:rsidR="00A73EFD" w:rsidRDefault="00A73EFD" w:rsidP="009F7DA8">
            <w:pPr>
              <w:spacing w:line="360" w:lineRule="auto"/>
              <w:jc w:val="center"/>
              <w:rPr>
                <w:sz w:val="24"/>
                <w:szCs w:val="24"/>
                <w:lang w:val="en-GB"/>
              </w:rPr>
            </w:pPr>
            <w:r>
              <w:rPr>
                <w:sz w:val="24"/>
                <w:szCs w:val="24"/>
                <w:lang w:val="en-GB"/>
              </w:rPr>
              <w:t>1</w:t>
            </w:r>
          </w:p>
        </w:tc>
        <w:tc>
          <w:tcPr>
            <w:tcW w:w="2697" w:type="dxa"/>
          </w:tcPr>
          <w:p w14:paraId="6FD0D8F0" w14:textId="11FB5297" w:rsidR="00A73EFD" w:rsidRDefault="00A35102" w:rsidP="009F7DA8">
            <w:pPr>
              <w:spacing w:line="360" w:lineRule="auto"/>
              <w:jc w:val="center"/>
              <w:rPr>
                <w:sz w:val="24"/>
                <w:szCs w:val="24"/>
                <w:lang w:val="en-GB"/>
              </w:rPr>
            </w:pPr>
            <w:r>
              <w:rPr>
                <w:sz w:val="24"/>
                <w:szCs w:val="24"/>
                <w:lang w:val="en-GB"/>
              </w:rPr>
              <w:t>14%</w:t>
            </w:r>
            <w:r w:rsidR="00A73EFD">
              <w:rPr>
                <w:sz w:val="24"/>
                <w:szCs w:val="24"/>
                <w:lang w:val="en-GB"/>
              </w:rPr>
              <w:t xml:space="preserve"> </w:t>
            </w:r>
          </w:p>
        </w:tc>
      </w:tr>
      <w:tr w:rsidR="00A73EFD" w14:paraId="65A59956" w14:textId="77777777" w:rsidTr="009F7DA8">
        <w:trPr>
          <w:trHeight w:val="370"/>
          <w:jc w:val="center"/>
        </w:trPr>
        <w:tc>
          <w:tcPr>
            <w:tcW w:w="2697" w:type="dxa"/>
          </w:tcPr>
          <w:p w14:paraId="6362DCAD" w14:textId="77777777" w:rsidR="00A73EFD" w:rsidRDefault="00A73EFD" w:rsidP="009F7DA8">
            <w:pPr>
              <w:spacing w:line="360" w:lineRule="auto"/>
              <w:jc w:val="center"/>
              <w:rPr>
                <w:sz w:val="24"/>
                <w:szCs w:val="24"/>
                <w:lang w:val="en-GB"/>
              </w:rPr>
            </w:pPr>
            <w:r>
              <w:rPr>
                <w:sz w:val="24"/>
                <w:szCs w:val="24"/>
                <w:lang w:val="en-GB"/>
              </w:rPr>
              <w:t>2</w:t>
            </w:r>
          </w:p>
        </w:tc>
        <w:tc>
          <w:tcPr>
            <w:tcW w:w="2697" w:type="dxa"/>
          </w:tcPr>
          <w:p w14:paraId="62B8C68A" w14:textId="47B63612" w:rsidR="00A73EFD" w:rsidRDefault="00A35102" w:rsidP="009F7DA8">
            <w:pPr>
              <w:spacing w:line="360" w:lineRule="auto"/>
              <w:jc w:val="center"/>
              <w:rPr>
                <w:sz w:val="24"/>
                <w:szCs w:val="24"/>
                <w:lang w:val="en-GB"/>
              </w:rPr>
            </w:pPr>
            <w:r>
              <w:rPr>
                <w:sz w:val="24"/>
                <w:szCs w:val="24"/>
                <w:lang w:val="en-GB"/>
              </w:rPr>
              <w:t>0%</w:t>
            </w:r>
          </w:p>
        </w:tc>
      </w:tr>
      <w:tr w:rsidR="00A73EFD" w14:paraId="1381F12C" w14:textId="77777777" w:rsidTr="009F7DA8">
        <w:trPr>
          <w:trHeight w:val="370"/>
          <w:jc w:val="center"/>
        </w:trPr>
        <w:tc>
          <w:tcPr>
            <w:tcW w:w="2697" w:type="dxa"/>
          </w:tcPr>
          <w:p w14:paraId="1CF86617" w14:textId="77777777" w:rsidR="00A73EFD" w:rsidRDefault="00A73EFD" w:rsidP="009F7DA8">
            <w:pPr>
              <w:spacing w:line="360" w:lineRule="auto"/>
              <w:jc w:val="center"/>
              <w:rPr>
                <w:sz w:val="24"/>
                <w:szCs w:val="24"/>
                <w:lang w:val="en-GB"/>
              </w:rPr>
            </w:pPr>
            <w:r>
              <w:rPr>
                <w:sz w:val="24"/>
                <w:szCs w:val="24"/>
                <w:lang w:val="en-GB"/>
              </w:rPr>
              <w:t>3</w:t>
            </w:r>
          </w:p>
        </w:tc>
        <w:tc>
          <w:tcPr>
            <w:tcW w:w="2697" w:type="dxa"/>
          </w:tcPr>
          <w:p w14:paraId="00713EC6" w14:textId="58C8A7A9" w:rsidR="00A73EFD" w:rsidRDefault="00A35102" w:rsidP="009F7DA8">
            <w:pPr>
              <w:spacing w:line="360" w:lineRule="auto"/>
              <w:jc w:val="center"/>
              <w:rPr>
                <w:sz w:val="24"/>
                <w:szCs w:val="24"/>
                <w:lang w:val="en-GB"/>
              </w:rPr>
            </w:pPr>
            <w:r>
              <w:rPr>
                <w:sz w:val="24"/>
                <w:szCs w:val="24"/>
                <w:lang w:val="en-GB"/>
              </w:rPr>
              <w:t>20%</w:t>
            </w:r>
          </w:p>
        </w:tc>
      </w:tr>
    </w:tbl>
    <w:p w14:paraId="7B0DE426" w14:textId="2D9A3CCD" w:rsidR="00A73EFD" w:rsidRDefault="00A73EFD" w:rsidP="00A73EFD">
      <w:pPr>
        <w:pStyle w:val="Heading4"/>
        <w:rPr>
          <w:lang w:val="en-GB"/>
        </w:rPr>
      </w:pPr>
      <w:bookmarkStart w:id="51" w:name="_Toc214726458"/>
      <w:bookmarkStart w:id="52" w:name="_Toc214785460"/>
      <w:r>
        <w:rPr>
          <w:lang w:val="en-GB"/>
        </w:rPr>
        <w:t xml:space="preserve">Table </w:t>
      </w:r>
      <w:r w:rsidR="00A35102">
        <w:rPr>
          <w:lang w:val="en-GB"/>
        </w:rPr>
        <w:t>5</w:t>
      </w:r>
      <w:r>
        <w:rPr>
          <w:lang w:val="en-GB"/>
        </w:rPr>
        <w:t xml:space="preserve">: </w:t>
      </w:r>
      <w:r w:rsidR="00A35102">
        <w:rPr>
          <w:lang w:val="en-GB"/>
        </w:rPr>
        <w:t>ARR</w:t>
      </w:r>
      <w:bookmarkEnd w:id="51"/>
      <w:bookmarkEnd w:id="52"/>
    </w:p>
    <w:p w14:paraId="5EF66FDD" w14:textId="77777777" w:rsidR="00A73EFD" w:rsidRPr="0079269D" w:rsidRDefault="00A73EFD" w:rsidP="00A73EFD">
      <w:pPr>
        <w:spacing w:before="200" w:after="200" w:line="360" w:lineRule="auto"/>
        <w:jc w:val="center"/>
        <w:rPr>
          <w:sz w:val="24"/>
          <w:szCs w:val="24"/>
          <w:lang w:val="en-GB"/>
        </w:rPr>
      </w:pPr>
      <w:r>
        <w:rPr>
          <w:sz w:val="24"/>
          <w:szCs w:val="24"/>
          <w:lang w:val="en-GB"/>
        </w:rPr>
        <w:t>(Source: Excel)</w:t>
      </w:r>
    </w:p>
    <w:p w14:paraId="47020A56" w14:textId="77777777" w:rsidR="0080288B" w:rsidRPr="0079269D" w:rsidRDefault="0079269D">
      <w:pPr>
        <w:pStyle w:val="Heading3"/>
        <w:rPr>
          <w:lang w:val="en-GB"/>
        </w:rPr>
      </w:pPr>
      <w:bookmarkStart w:id="53" w:name="_Toc214785461"/>
      <w:r w:rsidRPr="0079269D">
        <w:rPr>
          <w:lang w:val="en-GB"/>
        </w:rPr>
        <w:t>4.2 Final investment recommendation assuming capital rationing</w:t>
      </w:r>
      <w:bookmarkEnd w:id="53"/>
    </w:p>
    <w:p w14:paraId="47020A57" w14:textId="77777777" w:rsidR="0080288B" w:rsidRPr="0079269D" w:rsidRDefault="0079269D">
      <w:pPr>
        <w:spacing w:before="200" w:after="200" w:line="360" w:lineRule="auto"/>
        <w:jc w:val="both"/>
        <w:rPr>
          <w:sz w:val="24"/>
          <w:szCs w:val="24"/>
          <w:lang w:val="en-GB"/>
        </w:rPr>
      </w:pPr>
      <w:r w:rsidRPr="0079269D">
        <w:rPr>
          <w:sz w:val="24"/>
          <w:szCs w:val="24"/>
          <w:lang w:val="en-GB"/>
        </w:rPr>
        <w:t xml:space="preserve">Companies always face constraints like capital rationing resulting in selection of investment proposals that are less profitable if budget allocation as well as utilization is primary consideration. As per the views put forward by Awodire </w:t>
      </w:r>
      <w:r w:rsidRPr="0079269D">
        <w:rPr>
          <w:i/>
          <w:iCs/>
          <w:sz w:val="24"/>
          <w:szCs w:val="24"/>
          <w:lang w:val="en-GB"/>
        </w:rPr>
        <w:t xml:space="preserve">et al. </w:t>
      </w:r>
      <w:r w:rsidRPr="0079269D">
        <w:rPr>
          <w:sz w:val="24"/>
          <w:szCs w:val="24"/>
          <w:lang w:val="en-GB"/>
        </w:rPr>
        <w:t xml:space="preserve">(2023), management must carefully decide whether a specific project can be economically </w:t>
      </w:r>
      <w:r w:rsidRPr="0079269D">
        <w:rPr>
          <w:sz w:val="24"/>
          <w:szCs w:val="24"/>
          <w:lang w:val="en-GB"/>
        </w:rPr>
        <w:lastRenderedPageBreak/>
        <w:t>accepted within the limits of investments during a particular period of time or not. In cases with more than one project, companies must decide on a combination of investment projects contributing to the firm’s value and profitability. In the given scenario, total investment available for capital rationing is £ 60 million. Initial investment for Project A is £ 40 million, project B is £ 30 million and Project C is £ 50 million. Therefore, the different combinations are:</w:t>
      </w:r>
    </w:p>
    <w:p w14:paraId="47020A58" w14:textId="77777777" w:rsidR="0080288B" w:rsidRPr="0079269D" w:rsidRDefault="0079269D">
      <w:pPr>
        <w:numPr>
          <w:ilvl w:val="0"/>
          <w:numId w:val="1"/>
        </w:numPr>
        <w:spacing w:before="200" w:line="360" w:lineRule="auto"/>
        <w:jc w:val="both"/>
        <w:rPr>
          <w:sz w:val="24"/>
          <w:szCs w:val="24"/>
          <w:lang w:val="en-GB"/>
        </w:rPr>
      </w:pPr>
      <w:r w:rsidRPr="0079269D">
        <w:rPr>
          <w:sz w:val="24"/>
          <w:szCs w:val="24"/>
          <w:lang w:val="en-GB"/>
        </w:rPr>
        <w:t>Project A + Project B = £ 40 million + £ 30 million = £ 70 million (Not Feasible)</w:t>
      </w:r>
    </w:p>
    <w:p w14:paraId="47020A59" w14:textId="77777777" w:rsidR="0080288B" w:rsidRPr="0079269D" w:rsidRDefault="0079269D">
      <w:pPr>
        <w:numPr>
          <w:ilvl w:val="0"/>
          <w:numId w:val="1"/>
        </w:numPr>
        <w:spacing w:line="360" w:lineRule="auto"/>
        <w:jc w:val="both"/>
        <w:rPr>
          <w:sz w:val="24"/>
          <w:szCs w:val="24"/>
          <w:lang w:val="en-GB"/>
        </w:rPr>
      </w:pPr>
      <w:r w:rsidRPr="0079269D">
        <w:rPr>
          <w:sz w:val="24"/>
          <w:szCs w:val="24"/>
          <w:lang w:val="en-GB"/>
        </w:rPr>
        <w:t>Project A + Project C = £ 40 million + £ 50 million = £ 90 million (Not Feasible)</w:t>
      </w:r>
    </w:p>
    <w:p w14:paraId="47020A5A" w14:textId="77777777" w:rsidR="0080288B" w:rsidRPr="0079269D" w:rsidRDefault="0079269D">
      <w:pPr>
        <w:numPr>
          <w:ilvl w:val="0"/>
          <w:numId w:val="1"/>
        </w:numPr>
        <w:spacing w:line="360" w:lineRule="auto"/>
        <w:jc w:val="both"/>
        <w:rPr>
          <w:sz w:val="24"/>
          <w:szCs w:val="24"/>
          <w:lang w:val="en-GB"/>
        </w:rPr>
      </w:pPr>
      <w:r w:rsidRPr="0079269D">
        <w:rPr>
          <w:sz w:val="24"/>
          <w:szCs w:val="24"/>
          <w:lang w:val="en-GB"/>
        </w:rPr>
        <w:t>Project B + Project C = £ 30 million + £ 50 million = £ 80 million (Not Feasible)</w:t>
      </w:r>
    </w:p>
    <w:p w14:paraId="47020A5B" w14:textId="77777777" w:rsidR="0080288B" w:rsidRPr="0079269D" w:rsidRDefault="0079269D">
      <w:pPr>
        <w:numPr>
          <w:ilvl w:val="0"/>
          <w:numId w:val="1"/>
        </w:numPr>
        <w:spacing w:after="200" w:line="360" w:lineRule="auto"/>
        <w:jc w:val="both"/>
        <w:rPr>
          <w:sz w:val="24"/>
          <w:szCs w:val="24"/>
          <w:lang w:val="en-GB"/>
        </w:rPr>
      </w:pPr>
      <w:r w:rsidRPr="0079269D">
        <w:rPr>
          <w:sz w:val="24"/>
          <w:szCs w:val="24"/>
          <w:lang w:val="en-GB"/>
        </w:rPr>
        <w:t xml:space="preserve">The most feasible option is selection of only 1 project under capital rationing as the company would have to invest either 40 million or 30 million pounds or 50 million pounds which is low compared to 60 million pounds. </w:t>
      </w:r>
    </w:p>
    <w:p w14:paraId="47020A5C" w14:textId="77777777" w:rsidR="0080288B" w:rsidRPr="0079269D" w:rsidRDefault="0079269D">
      <w:pPr>
        <w:spacing w:before="200" w:after="200" w:line="360" w:lineRule="auto"/>
        <w:jc w:val="both"/>
        <w:rPr>
          <w:sz w:val="24"/>
          <w:szCs w:val="24"/>
          <w:lang w:val="en-GB"/>
        </w:rPr>
      </w:pPr>
      <w:r w:rsidRPr="0079269D">
        <w:rPr>
          <w:sz w:val="24"/>
          <w:szCs w:val="24"/>
          <w:lang w:val="en-GB"/>
        </w:rPr>
        <w:t xml:space="preserve">According to the concept of capital rationing, project 3 is the best option with highest NPV and IRR in which the company can invest. By investing in one project, the company will be able to allocate resources more efficiently leading to better outcomes financially instead of dividing fewer resources to many projects. </w:t>
      </w:r>
    </w:p>
    <w:p w14:paraId="47020A5D" w14:textId="77777777" w:rsidR="0080288B" w:rsidRPr="0079269D" w:rsidRDefault="0079269D">
      <w:pPr>
        <w:pStyle w:val="Heading3"/>
        <w:rPr>
          <w:lang w:val="en-GB"/>
        </w:rPr>
      </w:pPr>
      <w:bookmarkStart w:id="54" w:name="_Toc214785462"/>
      <w:r w:rsidRPr="0079269D">
        <w:rPr>
          <w:lang w:val="en-GB"/>
        </w:rPr>
        <w:t>4.3 Recommendation based on financial performance and project risks</w:t>
      </w:r>
      <w:bookmarkEnd w:id="54"/>
      <w:r w:rsidRPr="0079269D">
        <w:rPr>
          <w:lang w:val="en-GB"/>
        </w:rPr>
        <w:t xml:space="preserve"> </w:t>
      </w:r>
    </w:p>
    <w:p w14:paraId="47020A5E" w14:textId="77777777" w:rsidR="0080288B" w:rsidRPr="0079269D" w:rsidRDefault="0079269D">
      <w:pPr>
        <w:spacing w:before="200" w:after="200" w:line="360" w:lineRule="auto"/>
        <w:jc w:val="both"/>
        <w:rPr>
          <w:sz w:val="24"/>
          <w:szCs w:val="24"/>
          <w:lang w:val="en-GB"/>
        </w:rPr>
      </w:pPr>
      <w:r w:rsidRPr="0079269D">
        <w:rPr>
          <w:b/>
          <w:bCs/>
          <w:sz w:val="24"/>
          <w:szCs w:val="24"/>
          <w:lang w:val="en-GB"/>
        </w:rPr>
        <w:t>Financial performance</w:t>
      </w:r>
      <w:r w:rsidRPr="0079269D">
        <w:rPr>
          <w:sz w:val="24"/>
          <w:szCs w:val="24"/>
          <w:lang w:val="en-GB"/>
        </w:rPr>
        <w:t xml:space="preserve"> </w:t>
      </w:r>
    </w:p>
    <w:p w14:paraId="47020A5F" w14:textId="77777777" w:rsidR="0080288B" w:rsidRPr="0079269D" w:rsidRDefault="0079269D">
      <w:pPr>
        <w:spacing w:before="200" w:after="200" w:line="360" w:lineRule="auto"/>
        <w:jc w:val="both"/>
        <w:rPr>
          <w:sz w:val="24"/>
          <w:szCs w:val="24"/>
          <w:lang w:val="en-GB"/>
        </w:rPr>
      </w:pPr>
      <w:r w:rsidRPr="0079269D">
        <w:rPr>
          <w:sz w:val="24"/>
          <w:szCs w:val="24"/>
          <w:lang w:val="en-GB"/>
        </w:rPr>
        <w:t xml:space="preserve">Liquidity of the company is already high which indicates that the business possesses sufficient funds to pay off obligations. The company possesses sufficient working capital to perform business operations without any issues. However, the profitability position of the company is very poor and requires improvement. One of the most important targets of the company in terms of investment in the project involves earning profitability which is very low currently. This means that the business is required to take investment decisions on the basis of profitability criteria instead of liquidity. Project 3 is suitable for the company from the perspective of profitability as it is generating a higher amount of profit. Both economic and accounting profit of project 3 is high making it feasible for the purpose of investment. On the other hand, project 1 is feasible from the perspective of liquidity </w:t>
      </w:r>
      <w:r w:rsidRPr="0079269D">
        <w:rPr>
          <w:sz w:val="24"/>
          <w:szCs w:val="24"/>
          <w:lang w:val="en-GB"/>
        </w:rPr>
        <w:lastRenderedPageBreak/>
        <w:t xml:space="preserve">because of a shorter payback period. As liquidity of the company is already strong, the focus must be given on the profitability aspect. </w:t>
      </w:r>
    </w:p>
    <w:p w14:paraId="47020A60" w14:textId="77777777" w:rsidR="0080288B" w:rsidRPr="0079269D" w:rsidRDefault="0079269D">
      <w:pPr>
        <w:spacing w:before="200" w:after="200" w:line="360" w:lineRule="auto"/>
        <w:jc w:val="both"/>
        <w:rPr>
          <w:sz w:val="24"/>
          <w:szCs w:val="24"/>
          <w:lang w:val="en-GB"/>
        </w:rPr>
      </w:pPr>
      <w:r w:rsidRPr="0079269D">
        <w:rPr>
          <w:b/>
          <w:bCs/>
          <w:sz w:val="24"/>
          <w:szCs w:val="24"/>
          <w:lang w:val="en-GB"/>
        </w:rPr>
        <w:t>Project risk characteristics</w:t>
      </w:r>
      <w:r w:rsidRPr="0079269D">
        <w:rPr>
          <w:sz w:val="24"/>
          <w:szCs w:val="24"/>
          <w:lang w:val="en-GB"/>
        </w:rPr>
        <w:t xml:space="preserve"> </w:t>
      </w:r>
    </w:p>
    <w:p w14:paraId="47020A61" w14:textId="77777777" w:rsidR="0080288B" w:rsidRPr="0079269D" w:rsidRDefault="0079269D">
      <w:pPr>
        <w:spacing w:before="200" w:after="200" w:line="360" w:lineRule="auto"/>
        <w:jc w:val="both"/>
        <w:rPr>
          <w:sz w:val="24"/>
          <w:szCs w:val="24"/>
          <w:lang w:val="en-GB"/>
        </w:rPr>
      </w:pPr>
      <w:r w:rsidRPr="0079269D">
        <w:rPr>
          <w:sz w:val="24"/>
          <w:szCs w:val="24"/>
          <w:lang w:val="en-GB"/>
        </w:rPr>
        <w:t xml:space="preserve">There are certain risks associated with the project that must be considered before making the final decision. It is known that investors are able to maximize their returns by taking more risk. Project 3 requires the maximum amount of investment among all but it would also generate the highest return. On the other hand, Project 2 requires the minimum amount of investment among all but it would also generate the lowest return. Project 2 is risky because the company will be able to regenerate its initial investment after 5 years which is a very long time period. Thus, the recommendation to invest in project 3 is justified. In other words, by investing £ 50 million in Project 3, the company during Year 1-5 would earn net cash flows worth £ 5 million, £ 10 million, £ 20 million, £ 25 million, and £ 15 million. </w:t>
      </w:r>
    </w:p>
    <w:p w14:paraId="47020A62" w14:textId="77777777" w:rsidR="0080288B" w:rsidRPr="0079269D" w:rsidRDefault="0079269D">
      <w:pPr>
        <w:pStyle w:val="Heading1"/>
        <w:rPr>
          <w:lang w:val="en-GB"/>
        </w:rPr>
      </w:pPr>
      <w:bookmarkStart w:id="55" w:name="_Toc214785463"/>
      <w:r w:rsidRPr="0079269D">
        <w:rPr>
          <w:lang w:val="en-GB"/>
        </w:rPr>
        <w:t>C. Conclusion</w:t>
      </w:r>
      <w:bookmarkEnd w:id="55"/>
    </w:p>
    <w:p w14:paraId="47020A63" w14:textId="5F49884B" w:rsidR="0080288B" w:rsidRPr="0079269D" w:rsidRDefault="0079269D">
      <w:pPr>
        <w:spacing w:before="200" w:after="200" w:line="360" w:lineRule="auto"/>
        <w:jc w:val="both"/>
        <w:rPr>
          <w:b/>
          <w:bCs/>
          <w:sz w:val="24"/>
          <w:szCs w:val="24"/>
          <w:lang w:val="en-GB"/>
        </w:rPr>
      </w:pPr>
      <w:r w:rsidRPr="0079269D">
        <w:rPr>
          <w:sz w:val="24"/>
          <w:szCs w:val="24"/>
          <w:lang w:val="en-GB"/>
        </w:rPr>
        <w:t xml:space="preserve">The study helps in concluding that financial performance of General Electronics is very poor in terms of profitability, efficiency, investment, and solvency. However, the liquidity performance of the business is quite strong. The cash operating cycle of the company is also quite strong due to frequent conversion of </w:t>
      </w:r>
      <w:r w:rsidR="001F532D" w:rsidRPr="0079269D">
        <w:rPr>
          <w:sz w:val="24"/>
          <w:szCs w:val="24"/>
          <w:lang w:val="en-GB"/>
        </w:rPr>
        <w:t>inventories</w:t>
      </w:r>
      <w:r w:rsidRPr="0079269D">
        <w:rPr>
          <w:sz w:val="24"/>
          <w:szCs w:val="24"/>
          <w:lang w:val="en-GB"/>
        </w:rPr>
        <w:t xml:space="preserve"> into cash. In addition, working capital management of the business is quite good because of the positive balance. The company can consider the strategy of merger which requires the business to acquire a profitable organisation within the same industry. Lastly, project 3 must be selected for investment purposes because of its profitability. </w:t>
      </w:r>
      <w:r w:rsidRPr="0079269D">
        <w:rPr>
          <w:lang w:val="en-GB"/>
        </w:rPr>
        <w:br w:type="page"/>
      </w:r>
    </w:p>
    <w:p w14:paraId="47020A64" w14:textId="77777777" w:rsidR="0080288B" w:rsidRPr="0079269D" w:rsidRDefault="0079269D">
      <w:pPr>
        <w:pStyle w:val="Heading1"/>
        <w:rPr>
          <w:lang w:val="en-GB"/>
        </w:rPr>
      </w:pPr>
      <w:bookmarkStart w:id="56" w:name="_Toc214785464"/>
      <w:r w:rsidRPr="0079269D">
        <w:rPr>
          <w:lang w:val="en-GB"/>
        </w:rPr>
        <w:lastRenderedPageBreak/>
        <w:t>References</w:t>
      </w:r>
      <w:bookmarkEnd w:id="56"/>
    </w:p>
    <w:p w14:paraId="0077DC81" w14:textId="77777777" w:rsidR="001E4BD1" w:rsidRPr="0079269D" w:rsidRDefault="001E4BD1" w:rsidP="001E4BD1">
      <w:pPr>
        <w:spacing w:before="240" w:after="240" w:line="360" w:lineRule="auto"/>
        <w:jc w:val="both"/>
        <w:rPr>
          <w:sz w:val="24"/>
          <w:szCs w:val="24"/>
          <w:highlight w:val="white"/>
          <w:lang w:val="en-GB"/>
        </w:rPr>
      </w:pPr>
      <w:r w:rsidRPr="0079269D">
        <w:rPr>
          <w:sz w:val="24"/>
          <w:szCs w:val="24"/>
          <w:highlight w:val="white"/>
          <w:lang w:val="en-GB"/>
        </w:rPr>
        <w:t xml:space="preserve">Adriana, D., Hartoyo, H., Syarief, R. and Anggraeni, E., (2024). Revisiting Causes of Firm Exit for Divestiture Spin-Off in the Last Five Years: A Systematic Literature Review. </w:t>
      </w:r>
      <w:r w:rsidRPr="0079269D">
        <w:rPr>
          <w:i/>
          <w:iCs/>
          <w:sz w:val="24"/>
          <w:szCs w:val="24"/>
          <w:highlight w:val="white"/>
          <w:lang w:val="en-GB"/>
        </w:rPr>
        <w:t>Aptisi Transactions on Technopreneurship (ATT)</w:t>
      </w:r>
      <w:r w:rsidRPr="0079269D">
        <w:rPr>
          <w:sz w:val="24"/>
          <w:szCs w:val="24"/>
          <w:highlight w:val="white"/>
          <w:lang w:val="en-GB"/>
        </w:rPr>
        <w:t xml:space="preserve">, </w:t>
      </w:r>
      <w:r w:rsidRPr="0079269D">
        <w:rPr>
          <w:i/>
          <w:iCs/>
          <w:sz w:val="24"/>
          <w:szCs w:val="24"/>
          <w:highlight w:val="white"/>
          <w:lang w:val="en-GB"/>
        </w:rPr>
        <w:t>6</w:t>
      </w:r>
      <w:r w:rsidRPr="0079269D">
        <w:rPr>
          <w:sz w:val="24"/>
          <w:szCs w:val="24"/>
          <w:highlight w:val="white"/>
          <w:lang w:val="en-GB"/>
        </w:rPr>
        <w:t>(3), pp.458-467. Available at:</w:t>
      </w:r>
      <w:hyperlink r:id="rId21">
        <w:r w:rsidRPr="0079269D">
          <w:rPr>
            <w:sz w:val="24"/>
            <w:szCs w:val="24"/>
            <w:highlight w:val="white"/>
            <w:lang w:val="en-GB"/>
          </w:rPr>
          <w:t xml:space="preserve"> </w:t>
        </w:r>
      </w:hyperlink>
      <w:hyperlink r:id="rId22">
        <w:r w:rsidRPr="0079269D">
          <w:rPr>
            <w:sz w:val="24"/>
            <w:szCs w:val="24"/>
            <w:highlight w:val="white"/>
            <w:u w:val="single"/>
            <w:lang w:val="en-GB"/>
          </w:rPr>
          <w:t>https://att.aptisi.or.id/index.php/att/article/download/447/288</w:t>
        </w:r>
      </w:hyperlink>
      <w:r w:rsidRPr="0079269D">
        <w:rPr>
          <w:sz w:val="24"/>
          <w:szCs w:val="24"/>
          <w:highlight w:val="white"/>
          <w:lang w:val="en-GB"/>
        </w:rPr>
        <w:t xml:space="preserve"> [Accessed on 15th November 2025]</w:t>
      </w:r>
    </w:p>
    <w:p w14:paraId="1152ECA0" w14:textId="77777777" w:rsidR="001E4BD1" w:rsidRPr="0079269D" w:rsidRDefault="001E4BD1" w:rsidP="001E4BD1">
      <w:pPr>
        <w:spacing w:before="240" w:after="240" w:line="360" w:lineRule="auto"/>
        <w:jc w:val="both"/>
        <w:rPr>
          <w:sz w:val="24"/>
          <w:szCs w:val="24"/>
          <w:u w:val="single"/>
          <w:lang w:val="en-GB"/>
        </w:rPr>
      </w:pPr>
      <w:r w:rsidRPr="0079269D">
        <w:rPr>
          <w:sz w:val="24"/>
          <w:szCs w:val="24"/>
          <w:lang w:val="en-GB"/>
        </w:rPr>
        <w:t xml:space="preserve">Awodire, M., Agboola, O., Ogundojutimi, O. and Odumuwagun, O., (2023). Capital Budgeting and Financial Investment Appraisal: A Review of Archival Literature. </w:t>
      </w:r>
      <w:r w:rsidRPr="0079269D">
        <w:rPr>
          <w:i/>
          <w:iCs/>
          <w:sz w:val="24"/>
          <w:szCs w:val="24"/>
          <w:lang w:val="en-GB"/>
        </w:rPr>
        <w:t>American Journal of Multidisciplinary Research in Africa</w:t>
      </w:r>
      <w:r w:rsidRPr="0079269D">
        <w:rPr>
          <w:sz w:val="24"/>
          <w:szCs w:val="24"/>
          <w:lang w:val="en-GB"/>
        </w:rPr>
        <w:t xml:space="preserve">, </w:t>
      </w:r>
      <w:r w:rsidRPr="0079269D">
        <w:rPr>
          <w:i/>
          <w:iCs/>
          <w:sz w:val="24"/>
          <w:szCs w:val="24"/>
          <w:lang w:val="en-GB"/>
        </w:rPr>
        <w:t>3</w:t>
      </w:r>
      <w:r w:rsidRPr="0079269D">
        <w:rPr>
          <w:sz w:val="24"/>
          <w:szCs w:val="24"/>
          <w:lang w:val="en-GB"/>
        </w:rPr>
        <w:t>(10.58314).</w:t>
      </w:r>
      <w:hyperlink r:id="rId23">
        <w:r w:rsidRPr="0079269D">
          <w:rPr>
            <w:sz w:val="24"/>
            <w:szCs w:val="24"/>
            <w:lang w:val="en-GB"/>
          </w:rPr>
          <w:t xml:space="preserve"> </w:t>
        </w:r>
      </w:hyperlink>
      <w:hyperlink r:id="rId24">
        <w:r w:rsidRPr="0079269D">
          <w:rPr>
            <w:sz w:val="24"/>
            <w:szCs w:val="24"/>
            <w:lang w:val="en-GB"/>
          </w:rPr>
          <w:t xml:space="preserve">Available at: </w:t>
        </w:r>
      </w:hyperlink>
      <w:hyperlink r:id="rId25">
        <w:r w:rsidRPr="0079269D">
          <w:rPr>
            <w:sz w:val="24"/>
            <w:szCs w:val="24"/>
            <w:u w:val="single"/>
            <w:lang w:val="en-GB"/>
          </w:rPr>
          <w:t>https://d1wqtxts1xzle7.cloudfront.net/115377930/Capital_Budgeting_and_Financial_Investme-libre.pdf?1716856532=&amp;response-content-disposition=inline%3B+filename%3DCapital_Budgeting_and_Financial_Investme.pdf&amp;Expires=1763741391&amp;Signature=eR05NROLXIZGGp1KzLPHY0dXoZNIRgTeNqIdLAVMUVxKEWWRqml30R7vBZl8GkodDrSianv59axwqadubCouTiurNlzR5NqpovFr2KhgKXk8lO9mvulunfvsI8uSpYq-TdjBt-lyiG6CvHJKPiBEZsDeaNXgPyrUMksa5BAz6CzQO2hoIhONOKKi7C0t6fkaQp1TO-QKxLb~7NmVB6HOe832BV3Ly0~5KL75JKL273dkqVfjk38O3ODv9wSk~LxRQ3MQ9Qev6I7b-zCBG5DtMO1mCDEGSuy~5qa-IGyTxOlUY0WfU29nXqTGn0njafmk8Rb8U35rguG4SZbhBY5QLw__&amp;Key-Pair-Id=APKAJLOHF5GGSLRBV4ZA</w:t>
        </w:r>
      </w:hyperlink>
      <w:r w:rsidRPr="0079269D">
        <w:rPr>
          <w:sz w:val="24"/>
          <w:szCs w:val="24"/>
          <w:u w:val="single"/>
          <w:lang w:val="en-GB"/>
        </w:rPr>
        <w:t xml:space="preserve"> </w:t>
      </w:r>
      <w:r w:rsidRPr="0079269D">
        <w:rPr>
          <w:sz w:val="24"/>
          <w:szCs w:val="24"/>
          <w:lang w:val="en-GB"/>
        </w:rPr>
        <w:t xml:space="preserve"> [Accessed on 15th November 2025]</w:t>
      </w:r>
    </w:p>
    <w:p w14:paraId="354C6C9A" w14:textId="77777777" w:rsidR="001E4BD1" w:rsidRPr="0079269D" w:rsidRDefault="001E4BD1" w:rsidP="001E4BD1">
      <w:pPr>
        <w:spacing w:before="240" w:after="240" w:line="360" w:lineRule="auto"/>
        <w:jc w:val="both"/>
        <w:rPr>
          <w:sz w:val="24"/>
          <w:szCs w:val="24"/>
          <w:u w:val="single"/>
          <w:lang w:val="en-GB"/>
        </w:rPr>
      </w:pPr>
      <w:r w:rsidRPr="0079269D">
        <w:rPr>
          <w:sz w:val="24"/>
          <w:szCs w:val="24"/>
          <w:lang w:val="en-GB"/>
        </w:rPr>
        <w:t>Bulama, M. and Musa, D.I., (2023). THE ROLE OF INVESTMENT APPRAISAL/CAPITAL BUDGETTING TECHNIQUES IN EVALUATING THE PROFITABILITY OF PROJECTS: A REVIEW OF LITERATURE.</w:t>
      </w:r>
      <w:hyperlink r:id="rId26">
        <w:r w:rsidRPr="0079269D">
          <w:rPr>
            <w:sz w:val="24"/>
            <w:szCs w:val="24"/>
            <w:lang w:val="en-GB"/>
          </w:rPr>
          <w:t xml:space="preserve"> </w:t>
        </w:r>
      </w:hyperlink>
      <w:hyperlink r:id="rId27">
        <w:r w:rsidRPr="0079269D">
          <w:rPr>
            <w:sz w:val="24"/>
            <w:szCs w:val="24"/>
            <w:lang w:val="en-GB"/>
          </w:rPr>
          <w:t xml:space="preserve">Available at: </w:t>
        </w:r>
      </w:hyperlink>
      <w:hyperlink r:id="rId28">
        <w:r w:rsidRPr="0079269D">
          <w:rPr>
            <w:sz w:val="24"/>
            <w:szCs w:val="24"/>
            <w:u w:val="single"/>
            <w:lang w:val="en-GB"/>
          </w:rPr>
          <w:t>https://www.cambridgenigeriapub.com/wp-content/uploads/2023/07/CJMSBA.VOL_.28.NO_.7-10.pdf</w:t>
        </w:r>
      </w:hyperlink>
      <w:r w:rsidRPr="0079269D">
        <w:rPr>
          <w:sz w:val="24"/>
          <w:szCs w:val="24"/>
          <w:u w:val="single"/>
          <w:lang w:val="en-GB"/>
        </w:rPr>
        <w:t xml:space="preserve"> </w:t>
      </w:r>
      <w:r w:rsidRPr="0079269D">
        <w:rPr>
          <w:sz w:val="24"/>
          <w:szCs w:val="24"/>
          <w:lang w:val="en-GB"/>
        </w:rPr>
        <w:t xml:space="preserve"> [Accessed on 15th November 2025]</w:t>
      </w:r>
    </w:p>
    <w:p w14:paraId="4FEF10F2" w14:textId="77777777" w:rsidR="001E4BD1" w:rsidRPr="0079269D" w:rsidRDefault="001E4BD1" w:rsidP="001E4BD1">
      <w:pPr>
        <w:spacing w:before="240" w:after="240" w:line="360" w:lineRule="auto"/>
        <w:jc w:val="both"/>
        <w:rPr>
          <w:sz w:val="24"/>
          <w:szCs w:val="24"/>
          <w:highlight w:val="white"/>
          <w:lang w:val="en-GB"/>
        </w:rPr>
      </w:pPr>
      <w:r w:rsidRPr="0079269D">
        <w:rPr>
          <w:sz w:val="24"/>
          <w:szCs w:val="24"/>
          <w:highlight w:val="white"/>
          <w:lang w:val="en-GB"/>
        </w:rPr>
        <w:t xml:space="preserve">Candra, A., Priyarsono, D.S., Zulbainarni, N. and Sembel, R., (2021). Literature review on merger and acquisition (Theories and previous studies). </w:t>
      </w:r>
      <w:r w:rsidRPr="0079269D">
        <w:rPr>
          <w:i/>
          <w:iCs/>
          <w:sz w:val="24"/>
          <w:szCs w:val="24"/>
          <w:highlight w:val="white"/>
          <w:lang w:val="en-GB"/>
        </w:rPr>
        <w:t>Studies of Applied Economics</w:t>
      </w:r>
      <w:r w:rsidRPr="0079269D">
        <w:rPr>
          <w:sz w:val="24"/>
          <w:szCs w:val="24"/>
          <w:highlight w:val="white"/>
          <w:lang w:val="en-GB"/>
        </w:rPr>
        <w:t xml:space="preserve">, </w:t>
      </w:r>
      <w:r w:rsidRPr="0079269D">
        <w:rPr>
          <w:i/>
          <w:iCs/>
          <w:sz w:val="24"/>
          <w:szCs w:val="24"/>
          <w:highlight w:val="white"/>
          <w:lang w:val="en-GB"/>
        </w:rPr>
        <w:t>39</w:t>
      </w:r>
      <w:r w:rsidRPr="0079269D">
        <w:rPr>
          <w:sz w:val="24"/>
          <w:szCs w:val="24"/>
          <w:highlight w:val="white"/>
          <w:lang w:val="en-GB"/>
        </w:rPr>
        <w:t>(4). Available at:</w:t>
      </w:r>
      <w:hyperlink r:id="rId29">
        <w:r w:rsidRPr="0079269D">
          <w:rPr>
            <w:sz w:val="24"/>
            <w:szCs w:val="24"/>
            <w:highlight w:val="white"/>
            <w:lang w:val="en-GB"/>
          </w:rPr>
          <w:t xml:space="preserve"> </w:t>
        </w:r>
      </w:hyperlink>
      <w:hyperlink r:id="rId30">
        <w:r w:rsidRPr="0079269D">
          <w:rPr>
            <w:sz w:val="24"/>
            <w:szCs w:val="24"/>
            <w:highlight w:val="white"/>
            <w:u w:val="single"/>
            <w:lang w:val="en-GB"/>
          </w:rPr>
          <w:t>https://ojs.ual.es/ojs/index.php/eea/article/download/4627/4692</w:t>
        </w:r>
      </w:hyperlink>
      <w:r w:rsidRPr="0079269D">
        <w:rPr>
          <w:sz w:val="24"/>
          <w:szCs w:val="24"/>
          <w:highlight w:val="white"/>
          <w:lang w:val="en-GB"/>
        </w:rPr>
        <w:t xml:space="preserve"> [Accessed on 15th November 2025]</w:t>
      </w:r>
    </w:p>
    <w:p w14:paraId="2169F091" w14:textId="77777777" w:rsidR="001E4BD1" w:rsidRPr="0079269D" w:rsidRDefault="001E4BD1" w:rsidP="001E4BD1">
      <w:pPr>
        <w:spacing w:before="240" w:after="240" w:line="360" w:lineRule="auto"/>
        <w:jc w:val="both"/>
        <w:rPr>
          <w:sz w:val="24"/>
          <w:szCs w:val="24"/>
          <w:u w:val="single"/>
          <w:lang w:val="en-GB"/>
        </w:rPr>
      </w:pPr>
      <w:r w:rsidRPr="0079269D">
        <w:rPr>
          <w:sz w:val="24"/>
          <w:szCs w:val="24"/>
          <w:lang w:val="en-GB"/>
        </w:rPr>
        <w:t xml:space="preserve">Chen, X., (2022). Theoretical Analysis of Net Present Value. </w:t>
      </w:r>
      <w:r w:rsidRPr="0079269D">
        <w:rPr>
          <w:i/>
          <w:iCs/>
          <w:sz w:val="24"/>
          <w:szCs w:val="24"/>
          <w:lang w:val="en-GB"/>
        </w:rPr>
        <w:t>BCP Bus. Manag</w:t>
      </w:r>
      <w:r w:rsidRPr="0079269D">
        <w:rPr>
          <w:sz w:val="24"/>
          <w:szCs w:val="24"/>
          <w:lang w:val="en-GB"/>
        </w:rPr>
        <w:t xml:space="preserve">, </w:t>
      </w:r>
      <w:r w:rsidRPr="0079269D">
        <w:rPr>
          <w:i/>
          <w:iCs/>
          <w:sz w:val="24"/>
          <w:szCs w:val="24"/>
          <w:lang w:val="en-GB"/>
        </w:rPr>
        <w:t>30</w:t>
      </w:r>
      <w:r w:rsidRPr="0079269D">
        <w:rPr>
          <w:sz w:val="24"/>
          <w:szCs w:val="24"/>
          <w:lang w:val="en-GB"/>
        </w:rPr>
        <w:t>, pp.683-686.</w:t>
      </w:r>
      <w:hyperlink r:id="rId31">
        <w:r w:rsidRPr="0079269D">
          <w:rPr>
            <w:sz w:val="24"/>
            <w:szCs w:val="24"/>
            <w:lang w:val="en-GB"/>
          </w:rPr>
          <w:t xml:space="preserve"> </w:t>
        </w:r>
      </w:hyperlink>
      <w:hyperlink r:id="rId32">
        <w:r w:rsidRPr="0079269D">
          <w:rPr>
            <w:sz w:val="24"/>
            <w:szCs w:val="24"/>
            <w:lang w:val="en-GB"/>
          </w:rPr>
          <w:t xml:space="preserve">Available at: </w:t>
        </w:r>
      </w:hyperlink>
      <w:hyperlink r:id="rId33">
        <w:r w:rsidRPr="0079269D">
          <w:rPr>
            <w:sz w:val="24"/>
            <w:szCs w:val="24"/>
            <w:u w:val="single"/>
            <w:lang w:val="en-GB"/>
          </w:rPr>
          <w:t>https://pdfs.semanticscholar.org/0b99/d2d2ca458d4add46b67194457c46d012a38f.pdf</w:t>
        </w:r>
      </w:hyperlink>
      <w:r w:rsidRPr="0079269D">
        <w:rPr>
          <w:sz w:val="24"/>
          <w:szCs w:val="24"/>
          <w:u w:val="single"/>
          <w:lang w:val="en-GB"/>
        </w:rPr>
        <w:t xml:space="preserve"> </w:t>
      </w:r>
      <w:r w:rsidRPr="0079269D">
        <w:rPr>
          <w:sz w:val="24"/>
          <w:szCs w:val="24"/>
          <w:lang w:val="en-GB"/>
        </w:rPr>
        <w:t xml:space="preserve"> [Accessed on 15th November 2025]</w:t>
      </w:r>
    </w:p>
    <w:p w14:paraId="783EA1F8" w14:textId="77777777" w:rsidR="001E4BD1" w:rsidRPr="0079269D" w:rsidRDefault="001E4BD1" w:rsidP="001E4BD1">
      <w:pPr>
        <w:spacing w:before="240" w:after="240" w:line="360" w:lineRule="auto"/>
        <w:jc w:val="both"/>
        <w:rPr>
          <w:sz w:val="24"/>
          <w:szCs w:val="24"/>
          <w:highlight w:val="white"/>
          <w:u w:val="single"/>
          <w:lang w:val="en-GB"/>
        </w:rPr>
      </w:pPr>
      <w:r w:rsidRPr="0079269D">
        <w:rPr>
          <w:sz w:val="24"/>
          <w:szCs w:val="24"/>
          <w:highlight w:val="white"/>
          <w:lang w:val="en-GB"/>
        </w:rPr>
        <w:t xml:space="preserve">Deloitte (2025). </w:t>
      </w:r>
      <w:r w:rsidRPr="0079269D">
        <w:rPr>
          <w:i/>
          <w:iCs/>
          <w:sz w:val="24"/>
          <w:szCs w:val="24"/>
          <w:highlight w:val="white"/>
          <w:lang w:val="en-GB"/>
        </w:rPr>
        <w:t>Managing liquidity through working capital improvement as a response to inflation</w:t>
      </w:r>
      <w:r w:rsidRPr="0079269D">
        <w:rPr>
          <w:sz w:val="24"/>
          <w:szCs w:val="24"/>
          <w:highlight w:val="white"/>
          <w:lang w:val="en-GB"/>
        </w:rPr>
        <w:t>.</w:t>
      </w:r>
      <w:hyperlink r:id="rId34">
        <w:r w:rsidRPr="0079269D">
          <w:rPr>
            <w:sz w:val="24"/>
            <w:szCs w:val="24"/>
            <w:highlight w:val="white"/>
            <w:lang w:val="en-GB"/>
          </w:rPr>
          <w:t xml:space="preserve"> </w:t>
        </w:r>
      </w:hyperlink>
      <w:hyperlink r:id="rId35">
        <w:r w:rsidRPr="0079269D">
          <w:rPr>
            <w:sz w:val="24"/>
            <w:szCs w:val="24"/>
            <w:lang w:val="en-GB"/>
          </w:rPr>
          <w:t xml:space="preserve">Available at: </w:t>
        </w:r>
      </w:hyperlink>
      <w:hyperlink r:id="rId36">
        <w:r w:rsidRPr="0079269D">
          <w:rPr>
            <w:sz w:val="24"/>
            <w:szCs w:val="24"/>
            <w:highlight w:val="white"/>
            <w:u w:val="single"/>
            <w:lang w:val="en-GB"/>
          </w:rPr>
          <w:t>https://www.deloitte.com/content/dam/assets-zone3/us/en/docs/services/risk-advisory/2024/us-rfa-managing-liquidity-through-working-capital-improvement-as-a-responce-to-inflation.pdf</w:t>
        </w:r>
      </w:hyperlink>
      <w:r w:rsidRPr="0079269D">
        <w:rPr>
          <w:sz w:val="24"/>
          <w:szCs w:val="24"/>
          <w:highlight w:val="white"/>
          <w:u w:val="single"/>
          <w:lang w:val="en-GB"/>
        </w:rPr>
        <w:t xml:space="preserve"> </w:t>
      </w:r>
      <w:r w:rsidRPr="0079269D">
        <w:rPr>
          <w:sz w:val="24"/>
          <w:szCs w:val="24"/>
          <w:lang w:val="en-GB"/>
        </w:rPr>
        <w:t xml:space="preserve"> [Accessed on 15th November 2025]</w:t>
      </w:r>
    </w:p>
    <w:p w14:paraId="15D8A93F" w14:textId="77777777" w:rsidR="001E4BD1" w:rsidRPr="0079269D" w:rsidRDefault="001E4BD1" w:rsidP="001E4BD1">
      <w:pPr>
        <w:spacing w:before="240" w:after="240" w:line="360" w:lineRule="auto"/>
        <w:jc w:val="both"/>
        <w:rPr>
          <w:sz w:val="24"/>
          <w:szCs w:val="24"/>
          <w:highlight w:val="white"/>
          <w:u w:val="single"/>
          <w:lang w:val="en-GB"/>
        </w:rPr>
      </w:pPr>
      <w:r w:rsidRPr="0079269D">
        <w:rPr>
          <w:sz w:val="24"/>
          <w:szCs w:val="24"/>
          <w:highlight w:val="white"/>
          <w:lang w:val="en-GB"/>
        </w:rPr>
        <w:t xml:space="preserve">EY (2025). </w:t>
      </w:r>
      <w:r w:rsidRPr="0079269D">
        <w:rPr>
          <w:i/>
          <w:iCs/>
          <w:sz w:val="24"/>
          <w:szCs w:val="24"/>
          <w:highlight w:val="white"/>
          <w:lang w:val="en-GB"/>
        </w:rPr>
        <w:t>Liquidity and Working Capital Advisory.</w:t>
      </w:r>
      <w:hyperlink r:id="rId37">
        <w:r w:rsidRPr="0079269D">
          <w:rPr>
            <w:sz w:val="24"/>
            <w:szCs w:val="24"/>
            <w:highlight w:val="white"/>
            <w:lang w:val="en-GB"/>
          </w:rPr>
          <w:t xml:space="preserve"> </w:t>
        </w:r>
      </w:hyperlink>
      <w:hyperlink r:id="rId38">
        <w:r w:rsidRPr="0079269D">
          <w:rPr>
            <w:sz w:val="24"/>
            <w:szCs w:val="24"/>
            <w:lang w:val="en-GB"/>
          </w:rPr>
          <w:t xml:space="preserve">Available at: </w:t>
        </w:r>
      </w:hyperlink>
      <w:hyperlink r:id="rId39">
        <w:r w:rsidRPr="0079269D">
          <w:rPr>
            <w:sz w:val="24"/>
            <w:szCs w:val="24"/>
            <w:highlight w:val="white"/>
            <w:u w:val="single"/>
            <w:lang w:val="en-GB"/>
          </w:rPr>
          <w:t>https://www.ey.com/en_kz/services/strategy-transactions/liquidity-working-capital-advisory</w:t>
        </w:r>
      </w:hyperlink>
      <w:r w:rsidRPr="0079269D">
        <w:rPr>
          <w:sz w:val="24"/>
          <w:szCs w:val="24"/>
          <w:highlight w:val="white"/>
          <w:u w:val="single"/>
          <w:lang w:val="en-GB"/>
        </w:rPr>
        <w:t xml:space="preserve"> </w:t>
      </w:r>
      <w:r w:rsidRPr="0079269D">
        <w:rPr>
          <w:sz w:val="24"/>
          <w:szCs w:val="24"/>
          <w:lang w:val="en-GB"/>
        </w:rPr>
        <w:t xml:space="preserve"> [Accessed on 15th November 2025]</w:t>
      </w:r>
    </w:p>
    <w:p w14:paraId="33E19CFF" w14:textId="77777777" w:rsidR="001E4BD1" w:rsidRPr="0079269D" w:rsidRDefault="001E4BD1" w:rsidP="001E4BD1">
      <w:pPr>
        <w:spacing w:before="240" w:after="240" w:line="360" w:lineRule="auto"/>
        <w:jc w:val="both"/>
        <w:rPr>
          <w:sz w:val="24"/>
          <w:szCs w:val="24"/>
          <w:u w:val="single"/>
          <w:lang w:val="en-GB"/>
        </w:rPr>
      </w:pPr>
      <w:r w:rsidRPr="0079269D">
        <w:rPr>
          <w:sz w:val="24"/>
          <w:szCs w:val="24"/>
          <w:lang w:val="en-GB"/>
        </w:rPr>
        <w:t xml:space="preserve">Failasufa, M. and Mukhtaruddin, M., (2025). THE INFLUENCE OF CAPITAL BUDGETING METHODS ON THE FEASIBILITY OF COMPANY INVESTMENT: A LITERATURE REVIEW STUDY. </w:t>
      </w:r>
      <w:r w:rsidRPr="0079269D">
        <w:rPr>
          <w:i/>
          <w:iCs/>
          <w:sz w:val="24"/>
          <w:szCs w:val="24"/>
          <w:lang w:val="en-GB"/>
        </w:rPr>
        <w:t>Jurnal Manajemen Perbankan Keuangan Nitro</w:t>
      </w:r>
      <w:r w:rsidRPr="0079269D">
        <w:rPr>
          <w:sz w:val="24"/>
          <w:szCs w:val="24"/>
          <w:lang w:val="en-GB"/>
        </w:rPr>
        <w:t xml:space="preserve">, </w:t>
      </w:r>
      <w:r w:rsidRPr="0079269D">
        <w:rPr>
          <w:i/>
          <w:iCs/>
          <w:sz w:val="24"/>
          <w:szCs w:val="24"/>
          <w:lang w:val="en-GB"/>
        </w:rPr>
        <w:t>1</w:t>
      </w:r>
      <w:r w:rsidRPr="0079269D">
        <w:rPr>
          <w:sz w:val="24"/>
          <w:szCs w:val="24"/>
          <w:lang w:val="en-GB"/>
        </w:rPr>
        <w:t>(1), pp.60-69.</w:t>
      </w:r>
      <w:hyperlink r:id="rId40">
        <w:r w:rsidRPr="0079269D">
          <w:rPr>
            <w:sz w:val="24"/>
            <w:szCs w:val="24"/>
            <w:lang w:val="en-GB"/>
          </w:rPr>
          <w:t xml:space="preserve"> </w:t>
        </w:r>
      </w:hyperlink>
      <w:hyperlink r:id="rId41">
        <w:r w:rsidRPr="0079269D">
          <w:rPr>
            <w:sz w:val="24"/>
            <w:szCs w:val="24"/>
            <w:lang w:val="en-GB"/>
          </w:rPr>
          <w:t xml:space="preserve">Available at: </w:t>
        </w:r>
      </w:hyperlink>
      <w:hyperlink r:id="rId42">
        <w:r w:rsidRPr="0079269D">
          <w:rPr>
            <w:sz w:val="24"/>
            <w:szCs w:val="24"/>
            <w:u w:val="single"/>
            <w:lang w:val="en-GB"/>
          </w:rPr>
          <w:t>https://ojs.nitromks.ac.id/index.php/JMPKN/article/download/546/210</w:t>
        </w:r>
      </w:hyperlink>
      <w:r w:rsidRPr="0079269D">
        <w:rPr>
          <w:sz w:val="24"/>
          <w:szCs w:val="24"/>
          <w:u w:val="single"/>
          <w:lang w:val="en-GB"/>
        </w:rPr>
        <w:t xml:space="preserve"> </w:t>
      </w:r>
      <w:r w:rsidRPr="0079269D">
        <w:rPr>
          <w:sz w:val="24"/>
          <w:szCs w:val="24"/>
          <w:lang w:val="en-GB"/>
        </w:rPr>
        <w:t xml:space="preserve"> [Accessed on 15th November 2025]</w:t>
      </w:r>
    </w:p>
    <w:p w14:paraId="7150A492" w14:textId="77777777" w:rsidR="001E4BD1" w:rsidRPr="0079269D" w:rsidRDefault="001E4BD1" w:rsidP="001E4BD1">
      <w:pPr>
        <w:spacing w:before="240" w:after="240" w:line="360" w:lineRule="auto"/>
        <w:jc w:val="both"/>
        <w:rPr>
          <w:sz w:val="24"/>
          <w:szCs w:val="24"/>
          <w:lang w:val="en-GB"/>
        </w:rPr>
      </w:pPr>
      <w:r w:rsidRPr="0079269D">
        <w:rPr>
          <w:sz w:val="24"/>
          <w:szCs w:val="24"/>
          <w:highlight w:val="white"/>
          <w:lang w:val="en-GB"/>
        </w:rPr>
        <w:t xml:space="preserve">Hastutik, S., Soetjipto, B.E., Wadoyo, C. and Winarno, A., (2022). Trade-Off and Pecking Order Theory of Capital Structure in Indonesia: Systematic Literature Review. </w:t>
      </w:r>
      <w:r w:rsidRPr="0079269D">
        <w:rPr>
          <w:i/>
          <w:iCs/>
          <w:sz w:val="24"/>
          <w:szCs w:val="24"/>
          <w:highlight w:val="white"/>
          <w:lang w:val="en-GB"/>
        </w:rPr>
        <w:t>Journal of Positive School Psychology</w:t>
      </w:r>
      <w:r w:rsidRPr="0079269D">
        <w:rPr>
          <w:sz w:val="24"/>
          <w:szCs w:val="24"/>
          <w:highlight w:val="white"/>
          <w:lang w:val="en-GB"/>
        </w:rPr>
        <w:t xml:space="preserve">, </w:t>
      </w:r>
      <w:r w:rsidRPr="0079269D">
        <w:rPr>
          <w:i/>
          <w:iCs/>
          <w:sz w:val="24"/>
          <w:szCs w:val="24"/>
          <w:highlight w:val="white"/>
          <w:lang w:val="en-GB"/>
        </w:rPr>
        <w:t>6</w:t>
      </w:r>
      <w:r w:rsidRPr="0079269D">
        <w:rPr>
          <w:sz w:val="24"/>
          <w:szCs w:val="24"/>
          <w:highlight w:val="white"/>
          <w:lang w:val="en-GB"/>
        </w:rPr>
        <w:t>(5).</w:t>
      </w:r>
      <w:hyperlink r:id="rId43">
        <w:r w:rsidRPr="0079269D">
          <w:rPr>
            <w:sz w:val="24"/>
            <w:szCs w:val="24"/>
            <w:highlight w:val="white"/>
            <w:lang w:val="en-GB"/>
          </w:rPr>
          <w:t xml:space="preserve"> </w:t>
        </w:r>
      </w:hyperlink>
      <w:hyperlink r:id="rId44">
        <w:r w:rsidRPr="0079269D">
          <w:rPr>
            <w:sz w:val="24"/>
            <w:szCs w:val="24"/>
            <w:lang w:val="en-GB"/>
          </w:rPr>
          <w:t xml:space="preserve">Available at: </w:t>
        </w:r>
      </w:hyperlink>
      <w:hyperlink r:id="rId45">
        <w:r w:rsidRPr="0079269D">
          <w:rPr>
            <w:sz w:val="24"/>
            <w:szCs w:val="24"/>
            <w:highlight w:val="white"/>
            <w:u w:val="single"/>
            <w:lang w:val="en-GB"/>
          </w:rPr>
          <w:t>https://www.researchgate.net/profile/Sri-Hastutik-2/publication/374591181_Trade-Off_and_Pecking_Order_Theory_of_Capital_Structure_in_Indonesia_Systematic_Literature_Review/links/65268fc482fd2a6bab854faf/Trade-Off-and-Pecking-Order-Theory-of-Capital-Structure-in-Indonesia-Systematic-Literature-Review.pdf</w:t>
        </w:r>
      </w:hyperlink>
      <w:r w:rsidRPr="0079269D">
        <w:rPr>
          <w:sz w:val="24"/>
          <w:szCs w:val="24"/>
          <w:highlight w:val="white"/>
          <w:u w:val="single"/>
          <w:lang w:val="en-GB"/>
        </w:rPr>
        <w:t xml:space="preserve"> </w:t>
      </w:r>
      <w:r w:rsidRPr="0079269D">
        <w:rPr>
          <w:sz w:val="24"/>
          <w:szCs w:val="24"/>
          <w:lang w:val="en-GB"/>
        </w:rPr>
        <w:t xml:space="preserve"> [Accessed on 15th November 2025]</w:t>
      </w:r>
    </w:p>
    <w:p w14:paraId="3DC66F3F" w14:textId="77777777" w:rsidR="001E4BD1" w:rsidRPr="0079269D" w:rsidRDefault="001E4BD1" w:rsidP="001E4BD1">
      <w:pPr>
        <w:spacing w:before="240" w:after="240" w:line="360" w:lineRule="auto"/>
        <w:jc w:val="both"/>
        <w:rPr>
          <w:sz w:val="24"/>
          <w:szCs w:val="24"/>
          <w:u w:val="single"/>
          <w:lang w:val="en-GB"/>
        </w:rPr>
      </w:pPr>
      <w:r w:rsidRPr="0079269D">
        <w:rPr>
          <w:sz w:val="24"/>
          <w:szCs w:val="24"/>
          <w:lang w:val="en-GB"/>
        </w:rPr>
        <w:lastRenderedPageBreak/>
        <w:t xml:space="preserve">Jackson, A.B., (2022). Financial statement analysis: a review and current issues. </w:t>
      </w:r>
      <w:r w:rsidRPr="0079269D">
        <w:rPr>
          <w:i/>
          <w:iCs/>
          <w:sz w:val="24"/>
          <w:szCs w:val="24"/>
          <w:lang w:val="en-GB"/>
        </w:rPr>
        <w:t>China Finance Review International</w:t>
      </w:r>
      <w:r w:rsidRPr="0079269D">
        <w:rPr>
          <w:sz w:val="24"/>
          <w:szCs w:val="24"/>
          <w:lang w:val="en-GB"/>
        </w:rPr>
        <w:t xml:space="preserve">, </w:t>
      </w:r>
      <w:r w:rsidRPr="0079269D">
        <w:rPr>
          <w:i/>
          <w:iCs/>
          <w:sz w:val="24"/>
          <w:szCs w:val="24"/>
          <w:lang w:val="en-GB"/>
        </w:rPr>
        <w:t>12</w:t>
      </w:r>
      <w:r w:rsidRPr="0079269D">
        <w:rPr>
          <w:sz w:val="24"/>
          <w:szCs w:val="24"/>
          <w:lang w:val="en-GB"/>
        </w:rPr>
        <w:t>(1), pp.1-19.</w:t>
      </w:r>
      <w:hyperlink r:id="rId46">
        <w:r w:rsidRPr="0079269D">
          <w:rPr>
            <w:sz w:val="24"/>
            <w:szCs w:val="24"/>
            <w:lang w:val="en-GB"/>
          </w:rPr>
          <w:t xml:space="preserve"> </w:t>
        </w:r>
      </w:hyperlink>
      <w:hyperlink r:id="rId47">
        <w:r w:rsidRPr="0079269D">
          <w:rPr>
            <w:sz w:val="24"/>
            <w:szCs w:val="24"/>
            <w:lang w:val="en-GB"/>
          </w:rPr>
          <w:t xml:space="preserve">Available at: </w:t>
        </w:r>
      </w:hyperlink>
      <w:hyperlink r:id="rId48">
        <w:r w:rsidRPr="0079269D">
          <w:rPr>
            <w:sz w:val="24"/>
            <w:szCs w:val="24"/>
            <w:u w:val="single"/>
            <w:lang w:val="en-GB"/>
          </w:rPr>
          <w:t>https://papers.ssrn.com/sol3/Delivery.cfm?abstractid=3958540</w:t>
        </w:r>
      </w:hyperlink>
      <w:r w:rsidRPr="0079269D">
        <w:rPr>
          <w:sz w:val="24"/>
          <w:szCs w:val="24"/>
          <w:u w:val="single"/>
          <w:lang w:val="en-GB"/>
        </w:rPr>
        <w:t xml:space="preserve"> </w:t>
      </w:r>
      <w:r w:rsidRPr="0079269D">
        <w:rPr>
          <w:sz w:val="24"/>
          <w:szCs w:val="24"/>
          <w:lang w:val="en-GB"/>
        </w:rPr>
        <w:t xml:space="preserve"> [Accessed on 15th November 2025]</w:t>
      </w:r>
    </w:p>
    <w:p w14:paraId="1479292D" w14:textId="77777777" w:rsidR="001E4BD1" w:rsidRPr="0079269D" w:rsidRDefault="001E4BD1" w:rsidP="001E4BD1">
      <w:pPr>
        <w:spacing w:before="240" w:after="240" w:line="360" w:lineRule="auto"/>
        <w:jc w:val="both"/>
        <w:rPr>
          <w:sz w:val="24"/>
          <w:szCs w:val="24"/>
          <w:u w:val="single"/>
          <w:lang w:val="en-GB"/>
        </w:rPr>
      </w:pPr>
      <w:r w:rsidRPr="0079269D">
        <w:rPr>
          <w:sz w:val="24"/>
          <w:szCs w:val="24"/>
          <w:lang w:val="en-GB"/>
        </w:rPr>
        <w:t>Mathew, S., (2024). An overview on capital investment.</w:t>
      </w:r>
      <w:hyperlink r:id="rId49">
        <w:r w:rsidRPr="0079269D">
          <w:rPr>
            <w:sz w:val="24"/>
            <w:szCs w:val="24"/>
            <w:lang w:val="en-GB"/>
          </w:rPr>
          <w:t xml:space="preserve"> </w:t>
        </w:r>
      </w:hyperlink>
      <w:hyperlink r:id="rId50">
        <w:r w:rsidRPr="0079269D">
          <w:rPr>
            <w:sz w:val="24"/>
            <w:szCs w:val="24"/>
            <w:lang w:val="en-GB"/>
          </w:rPr>
          <w:t xml:space="preserve">Available at: </w:t>
        </w:r>
      </w:hyperlink>
      <w:hyperlink r:id="rId51">
        <w:r w:rsidRPr="0079269D">
          <w:rPr>
            <w:sz w:val="24"/>
            <w:szCs w:val="24"/>
            <w:u w:val="single"/>
            <w:lang w:val="en-GB"/>
          </w:rPr>
          <w:t>https://www.preprints.org/frontend/manuscript/598dce4b77ff202f28c357751f21db6c/download_pub</w:t>
        </w:r>
      </w:hyperlink>
      <w:r w:rsidRPr="0079269D">
        <w:rPr>
          <w:sz w:val="24"/>
          <w:szCs w:val="24"/>
          <w:u w:val="single"/>
          <w:lang w:val="en-GB"/>
        </w:rPr>
        <w:t xml:space="preserve"> </w:t>
      </w:r>
      <w:r w:rsidRPr="0079269D">
        <w:rPr>
          <w:sz w:val="24"/>
          <w:szCs w:val="24"/>
          <w:lang w:val="en-GB"/>
        </w:rPr>
        <w:t xml:space="preserve"> [Accessed on 15th November 2025]</w:t>
      </w:r>
    </w:p>
    <w:p w14:paraId="072D4F7C" w14:textId="77777777" w:rsidR="001E4BD1" w:rsidRPr="0079269D" w:rsidRDefault="001E4BD1" w:rsidP="001E4BD1">
      <w:pPr>
        <w:spacing w:before="240" w:after="240" w:line="360" w:lineRule="auto"/>
        <w:jc w:val="both"/>
        <w:rPr>
          <w:sz w:val="24"/>
          <w:szCs w:val="24"/>
          <w:u w:val="single"/>
          <w:lang w:val="en-GB"/>
        </w:rPr>
      </w:pPr>
      <w:r w:rsidRPr="0079269D">
        <w:rPr>
          <w:sz w:val="24"/>
          <w:szCs w:val="24"/>
          <w:lang w:val="en-GB"/>
        </w:rPr>
        <w:t xml:space="preserve">Miharsi, D., Gamayuni, R.R. and Dharma, F., (2024). Analysis of the utilization of Altman Z-Score, Beneish M-Score, and F-Score model in detecting fraudulent of financial reporting: a literature review. </w:t>
      </w:r>
      <w:r w:rsidRPr="0079269D">
        <w:rPr>
          <w:i/>
          <w:iCs/>
          <w:sz w:val="24"/>
          <w:szCs w:val="24"/>
          <w:lang w:val="en-GB"/>
        </w:rPr>
        <w:t>Journal of Management, Accounting, General Finance and International Economic Issues</w:t>
      </w:r>
      <w:r w:rsidRPr="0079269D">
        <w:rPr>
          <w:sz w:val="24"/>
          <w:szCs w:val="24"/>
          <w:lang w:val="en-GB"/>
        </w:rPr>
        <w:t xml:space="preserve">, </w:t>
      </w:r>
      <w:r w:rsidRPr="0079269D">
        <w:rPr>
          <w:i/>
          <w:iCs/>
          <w:sz w:val="24"/>
          <w:szCs w:val="24"/>
          <w:lang w:val="en-GB"/>
        </w:rPr>
        <w:t>3</w:t>
      </w:r>
      <w:r w:rsidRPr="0079269D">
        <w:rPr>
          <w:sz w:val="24"/>
          <w:szCs w:val="24"/>
          <w:lang w:val="en-GB"/>
        </w:rPr>
        <w:t>(2), pp.353-364.</w:t>
      </w:r>
      <w:hyperlink r:id="rId52">
        <w:r w:rsidRPr="0079269D">
          <w:rPr>
            <w:sz w:val="24"/>
            <w:szCs w:val="24"/>
            <w:lang w:val="en-GB"/>
          </w:rPr>
          <w:t xml:space="preserve"> </w:t>
        </w:r>
      </w:hyperlink>
      <w:hyperlink r:id="rId53">
        <w:r w:rsidRPr="0079269D">
          <w:rPr>
            <w:sz w:val="24"/>
            <w:szCs w:val="24"/>
            <w:lang w:val="en-GB"/>
          </w:rPr>
          <w:t xml:space="preserve">Available at: </w:t>
        </w:r>
      </w:hyperlink>
      <w:hyperlink r:id="rId54">
        <w:r w:rsidRPr="0079269D">
          <w:rPr>
            <w:sz w:val="24"/>
            <w:szCs w:val="24"/>
            <w:u w:val="single"/>
            <w:lang w:val="en-GB"/>
          </w:rPr>
          <w:t>https://pdfs.semanticscholar.org/21dd/beef0fccc07f9148eef5f61ccaed411926bf.pdf</w:t>
        </w:r>
      </w:hyperlink>
      <w:r w:rsidRPr="0079269D">
        <w:rPr>
          <w:sz w:val="24"/>
          <w:szCs w:val="24"/>
          <w:u w:val="single"/>
          <w:lang w:val="en-GB"/>
        </w:rPr>
        <w:t xml:space="preserve"> </w:t>
      </w:r>
      <w:r w:rsidRPr="0079269D">
        <w:rPr>
          <w:sz w:val="24"/>
          <w:szCs w:val="24"/>
          <w:lang w:val="en-GB"/>
        </w:rPr>
        <w:t xml:space="preserve"> [Accessed on 15th November 2025]</w:t>
      </w:r>
    </w:p>
    <w:p w14:paraId="704F067F" w14:textId="77777777" w:rsidR="001E4BD1" w:rsidRPr="0079269D" w:rsidRDefault="001E4BD1" w:rsidP="001E4BD1">
      <w:pPr>
        <w:spacing w:before="240" w:after="240" w:line="360" w:lineRule="auto"/>
        <w:jc w:val="both"/>
        <w:rPr>
          <w:sz w:val="24"/>
          <w:szCs w:val="24"/>
          <w:highlight w:val="white"/>
          <w:lang w:val="en-GB"/>
        </w:rPr>
      </w:pPr>
      <w:r w:rsidRPr="0079269D">
        <w:rPr>
          <w:sz w:val="24"/>
          <w:szCs w:val="24"/>
          <w:highlight w:val="white"/>
          <w:lang w:val="en-GB"/>
        </w:rPr>
        <w:t xml:space="preserve">Nyiwul, L. and Iqbal, B.A., (2022). Evidence on divestment motives: An overview. </w:t>
      </w:r>
      <w:r w:rsidRPr="0079269D">
        <w:rPr>
          <w:i/>
          <w:iCs/>
          <w:sz w:val="24"/>
          <w:szCs w:val="24"/>
          <w:highlight w:val="white"/>
          <w:lang w:val="en-GB"/>
        </w:rPr>
        <w:t>Global Trade and Customs Journal</w:t>
      </w:r>
      <w:r w:rsidRPr="0079269D">
        <w:rPr>
          <w:sz w:val="24"/>
          <w:szCs w:val="24"/>
          <w:highlight w:val="white"/>
          <w:lang w:val="en-GB"/>
        </w:rPr>
        <w:t xml:space="preserve">, </w:t>
      </w:r>
      <w:r w:rsidRPr="0079269D">
        <w:rPr>
          <w:i/>
          <w:iCs/>
          <w:sz w:val="24"/>
          <w:szCs w:val="24"/>
          <w:highlight w:val="white"/>
          <w:lang w:val="en-GB"/>
        </w:rPr>
        <w:t>17</w:t>
      </w:r>
      <w:r w:rsidRPr="0079269D">
        <w:rPr>
          <w:sz w:val="24"/>
          <w:szCs w:val="24"/>
          <w:highlight w:val="white"/>
          <w:lang w:val="en-GB"/>
        </w:rPr>
        <w:t>(11/12). Available at:</w:t>
      </w:r>
      <w:hyperlink r:id="rId55">
        <w:r w:rsidRPr="0079269D">
          <w:rPr>
            <w:sz w:val="24"/>
            <w:szCs w:val="24"/>
            <w:highlight w:val="white"/>
            <w:lang w:val="en-GB"/>
          </w:rPr>
          <w:t xml:space="preserve"> </w:t>
        </w:r>
      </w:hyperlink>
      <w:hyperlink r:id="rId56">
        <w:r w:rsidRPr="0079269D">
          <w:rPr>
            <w:sz w:val="24"/>
            <w:szCs w:val="24"/>
            <w:highlight w:val="white"/>
            <w:u w:val="single"/>
            <w:lang w:val="en-GB"/>
          </w:rPr>
          <w:t>https://papers.ssrn.com/sol3/Delivery.cfm?abstractid=4090718</w:t>
        </w:r>
      </w:hyperlink>
      <w:r w:rsidRPr="0079269D">
        <w:rPr>
          <w:sz w:val="24"/>
          <w:szCs w:val="24"/>
          <w:highlight w:val="white"/>
          <w:lang w:val="en-GB"/>
        </w:rPr>
        <w:t xml:space="preserve"> [Accessed on 15th November 2025]</w:t>
      </w:r>
      <w:bookmarkStart w:id="57" w:name="_GoBack"/>
      <w:bookmarkEnd w:id="57"/>
    </w:p>
    <w:p w14:paraId="22B93268" w14:textId="77777777" w:rsidR="001E4BD1" w:rsidRPr="0079269D" w:rsidRDefault="001E4BD1" w:rsidP="001E4BD1">
      <w:pPr>
        <w:spacing w:before="240" w:after="240" w:line="360" w:lineRule="auto"/>
        <w:jc w:val="both"/>
        <w:rPr>
          <w:sz w:val="24"/>
          <w:szCs w:val="24"/>
          <w:lang w:val="en-GB"/>
        </w:rPr>
      </w:pPr>
      <w:r w:rsidRPr="0079269D">
        <w:rPr>
          <w:sz w:val="24"/>
          <w:szCs w:val="24"/>
          <w:lang w:val="en-GB"/>
        </w:rPr>
        <w:t xml:space="preserve">Shou, T., (2022). A literature review on the net present value (NPV) valuation method. In </w:t>
      </w:r>
      <w:r w:rsidRPr="0079269D">
        <w:rPr>
          <w:i/>
          <w:iCs/>
          <w:sz w:val="24"/>
          <w:szCs w:val="24"/>
          <w:lang w:val="en-GB"/>
        </w:rPr>
        <w:t>2022 2nd International Conference on Enterprise Management and Economic Development (ICEMED 2022)</w:t>
      </w:r>
      <w:r w:rsidRPr="0079269D">
        <w:rPr>
          <w:sz w:val="24"/>
          <w:szCs w:val="24"/>
          <w:lang w:val="en-GB"/>
        </w:rPr>
        <w:t xml:space="preserve"> (pp. 826-830). Atlantis Press.</w:t>
      </w:r>
      <w:hyperlink r:id="rId57">
        <w:r w:rsidRPr="0079269D">
          <w:rPr>
            <w:sz w:val="24"/>
            <w:szCs w:val="24"/>
            <w:lang w:val="en-GB"/>
          </w:rPr>
          <w:t xml:space="preserve"> Available at: </w:t>
        </w:r>
      </w:hyperlink>
      <w:hyperlink r:id="rId58">
        <w:r w:rsidRPr="0079269D">
          <w:rPr>
            <w:sz w:val="24"/>
            <w:szCs w:val="24"/>
            <w:u w:val="single"/>
            <w:lang w:val="en-GB"/>
          </w:rPr>
          <w:t>https://www.atlantis-press.com/article/125975449.pdf</w:t>
        </w:r>
      </w:hyperlink>
      <w:r w:rsidRPr="0079269D">
        <w:rPr>
          <w:sz w:val="24"/>
          <w:szCs w:val="24"/>
          <w:lang w:val="en-GB"/>
        </w:rPr>
        <w:t xml:space="preserve"> [Accessed on 15th November 2025]</w:t>
      </w:r>
    </w:p>
    <w:p w14:paraId="35CF902E" w14:textId="77777777" w:rsidR="001E4BD1" w:rsidRPr="0079269D" w:rsidRDefault="001E4BD1" w:rsidP="001E4BD1">
      <w:pPr>
        <w:spacing w:before="240" w:after="240" w:line="360" w:lineRule="auto"/>
        <w:jc w:val="both"/>
        <w:rPr>
          <w:sz w:val="24"/>
          <w:szCs w:val="24"/>
          <w:u w:val="single"/>
          <w:lang w:val="en-GB"/>
        </w:rPr>
      </w:pPr>
      <w:r w:rsidRPr="0079269D">
        <w:rPr>
          <w:sz w:val="24"/>
          <w:szCs w:val="24"/>
          <w:lang w:val="en-GB"/>
        </w:rPr>
        <w:t xml:space="preserve">Siregar, S., Sembiring, T. and Sucipto, T., (2025). Study Literature Review of Financial Analysis on PT Bluebird In Medan City. </w:t>
      </w:r>
      <w:r w:rsidRPr="0079269D">
        <w:rPr>
          <w:i/>
          <w:iCs/>
          <w:sz w:val="24"/>
          <w:szCs w:val="24"/>
          <w:lang w:val="en-GB"/>
        </w:rPr>
        <w:t>Jurnal Ekonomi, Manajemen, Akuntansi dan Keuangan</w:t>
      </w:r>
      <w:r w:rsidRPr="0079269D">
        <w:rPr>
          <w:sz w:val="24"/>
          <w:szCs w:val="24"/>
          <w:lang w:val="en-GB"/>
        </w:rPr>
        <w:t xml:space="preserve">, </w:t>
      </w:r>
      <w:r w:rsidRPr="0079269D">
        <w:rPr>
          <w:i/>
          <w:iCs/>
          <w:sz w:val="24"/>
          <w:szCs w:val="24"/>
          <w:lang w:val="en-GB"/>
        </w:rPr>
        <w:t>6</w:t>
      </w:r>
      <w:r w:rsidRPr="0079269D">
        <w:rPr>
          <w:sz w:val="24"/>
          <w:szCs w:val="24"/>
          <w:lang w:val="en-GB"/>
        </w:rPr>
        <w:t>(2), pp.5-5.</w:t>
      </w:r>
      <w:hyperlink r:id="rId59">
        <w:r w:rsidRPr="0079269D">
          <w:rPr>
            <w:sz w:val="24"/>
            <w:szCs w:val="24"/>
            <w:lang w:val="en-GB"/>
          </w:rPr>
          <w:t xml:space="preserve"> </w:t>
        </w:r>
      </w:hyperlink>
      <w:hyperlink r:id="rId60">
        <w:r w:rsidRPr="0079269D">
          <w:rPr>
            <w:sz w:val="24"/>
            <w:szCs w:val="24"/>
            <w:lang w:val="en-GB"/>
          </w:rPr>
          <w:t xml:space="preserve">Available at: </w:t>
        </w:r>
      </w:hyperlink>
      <w:hyperlink r:id="rId61">
        <w:r w:rsidRPr="0079269D">
          <w:rPr>
            <w:sz w:val="24"/>
            <w:szCs w:val="24"/>
            <w:u w:val="single"/>
            <w:lang w:val="en-GB"/>
          </w:rPr>
          <w:t>https://penerbitadm.pubmedia.id/index.php/jurnalemak/article/download/2309/2426</w:t>
        </w:r>
      </w:hyperlink>
      <w:r w:rsidRPr="0079269D">
        <w:rPr>
          <w:sz w:val="24"/>
          <w:szCs w:val="24"/>
          <w:u w:val="single"/>
          <w:lang w:val="en-GB"/>
        </w:rPr>
        <w:t xml:space="preserve"> </w:t>
      </w:r>
      <w:r w:rsidRPr="0079269D">
        <w:rPr>
          <w:sz w:val="24"/>
          <w:szCs w:val="24"/>
          <w:lang w:val="en-GB"/>
        </w:rPr>
        <w:t xml:space="preserve"> [Accessed on 15th November 2025]</w:t>
      </w:r>
    </w:p>
    <w:p w14:paraId="76DB0ABA" w14:textId="77777777" w:rsidR="001E4BD1" w:rsidRPr="0079269D" w:rsidRDefault="001E4BD1" w:rsidP="001E4BD1">
      <w:pPr>
        <w:spacing w:before="240" w:after="240" w:line="360" w:lineRule="auto"/>
        <w:jc w:val="both"/>
        <w:rPr>
          <w:sz w:val="24"/>
          <w:szCs w:val="24"/>
          <w:u w:val="single"/>
          <w:lang w:val="en-GB"/>
        </w:rPr>
      </w:pPr>
      <w:r w:rsidRPr="0079269D">
        <w:rPr>
          <w:sz w:val="24"/>
          <w:szCs w:val="24"/>
          <w:lang w:val="en-GB"/>
        </w:rPr>
        <w:lastRenderedPageBreak/>
        <w:t xml:space="preserve">Umam, D.C. and Yusuf, Y., (2024). Determinants of financial distress: Review of the aspects of profitability, liquidity, leverage, and activity. </w:t>
      </w:r>
      <w:r w:rsidRPr="0079269D">
        <w:rPr>
          <w:i/>
          <w:iCs/>
          <w:sz w:val="24"/>
          <w:szCs w:val="24"/>
          <w:lang w:val="en-GB"/>
        </w:rPr>
        <w:t>International Journal Multidisciplinary Science</w:t>
      </w:r>
      <w:r w:rsidRPr="0079269D">
        <w:rPr>
          <w:sz w:val="24"/>
          <w:szCs w:val="24"/>
          <w:lang w:val="en-GB"/>
        </w:rPr>
        <w:t xml:space="preserve">, </w:t>
      </w:r>
      <w:r w:rsidRPr="0079269D">
        <w:rPr>
          <w:i/>
          <w:iCs/>
          <w:sz w:val="24"/>
          <w:szCs w:val="24"/>
          <w:lang w:val="en-GB"/>
        </w:rPr>
        <w:t>3</w:t>
      </w:r>
      <w:r w:rsidRPr="0079269D">
        <w:rPr>
          <w:sz w:val="24"/>
          <w:szCs w:val="24"/>
          <w:lang w:val="en-GB"/>
        </w:rPr>
        <w:t>(1), pp.36-44.</w:t>
      </w:r>
      <w:hyperlink r:id="rId62">
        <w:r w:rsidRPr="0079269D">
          <w:rPr>
            <w:sz w:val="24"/>
            <w:szCs w:val="24"/>
            <w:lang w:val="en-GB"/>
          </w:rPr>
          <w:t xml:space="preserve"> </w:t>
        </w:r>
      </w:hyperlink>
      <w:hyperlink r:id="rId63">
        <w:r w:rsidRPr="0079269D">
          <w:rPr>
            <w:sz w:val="24"/>
            <w:szCs w:val="24"/>
            <w:lang w:val="en-GB"/>
          </w:rPr>
          <w:t xml:space="preserve">Available at: </w:t>
        </w:r>
      </w:hyperlink>
      <w:hyperlink r:id="rId64">
        <w:r w:rsidRPr="0079269D">
          <w:rPr>
            <w:sz w:val="24"/>
            <w:szCs w:val="24"/>
            <w:u w:val="single"/>
            <w:lang w:val="en-GB"/>
          </w:rPr>
          <w:t>https://journal.admi.or.id/index.php/IJML/article/download/1218/1386</w:t>
        </w:r>
      </w:hyperlink>
      <w:r w:rsidRPr="0079269D">
        <w:rPr>
          <w:sz w:val="24"/>
          <w:szCs w:val="24"/>
          <w:u w:val="single"/>
          <w:lang w:val="en-GB"/>
        </w:rPr>
        <w:t xml:space="preserve"> </w:t>
      </w:r>
      <w:r w:rsidRPr="0079269D">
        <w:rPr>
          <w:sz w:val="24"/>
          <w:szCs w:val="24"/>
          <w:lang w:val="en-GB"/>
        </w:rPr>
        <w:t xml:space="preserve"> [Accessed on 15th November 2025]</w:t>
      </w:r>
    </w:p>
    <w:p w14:paraId="4C376F7D" w14:textId="77777777" w:rsidR="001E4BD1" w:rsidRPr="0079269D" w:rsidRDefault="001E4BD1" w:rsidP="001E4BD1">
      <w:pPr>
        <w:spacing w:before="240" w:after="240" w:line="360" w:lineRule="auto"/>
        <w:jc w:val="both"/>
        <w:rPr>
          <w:sz w:val="24"/>
          <w:szCs w:val="24"/>
          <w:highlight w:val="white"/>
          <w:u w:val="single"/>
          <w:lang w:val="en-GB"/>
        </w:rPr>
      </w:pPr>
      <w:r w:rsidRPr="0079269D">
        <w:rPr>
          <w:sz w:val="24"/>
          <w:szCs w:val="24"/>
          <w:highlight w:val="white"/>
          <w:lang w:val="en-GB"/>
        </w:rPr>
        <w:t xml:space="preserve">Zaher, H. and Illescas, G.M., (2022). The Cash Conversion Cycle: A Systematic Literature Review. </w:t>
      </w:r>
      <w:r w:rsidRPr="0079269D">
        <w:rPr>
          <w:i/>
          <w:iCs/>
          <w:sz w:val="24"/>
          <w:szCs w:val="24"/>
          <w:highlight w:val="white"/>
          <w:lang w:val="en-GB"/>
        </w:rPr>
        <w:t>Economic and Social Development: Book of Proceedings</w:t>
      </w:r>
      <w:r w:rsidRPr="0079269D">
        <w:rPr>
          <w:sz w:val="24"/>
          <w:szCs w:val="24"/>
          <w:highlight w:val="white"/>
          <w:lang w:val="en-GB"/>
        </w:rPr>
        <w:t>, pp.18-35.</w:t>
      </w:r>
      <w:hyperlink r:id="rId65" w:anchor="page=23">
        <w:r w:rsidRPr="0079269D">
          <w:rPr>
            <w:sz w:val="24"/>
            <w:szCs w:val="24"/>
            <w:highlight w:val="white"/>
            <w:lang w:val="en-GB"/>
          </w:rPr>
          <w:t xml:space="preserve"> </w:t>
        </w:r>
      </w:hyperlink>
      <w:hyperlink r:id="rId66">
        <w:r w:rsidRPr="0079269D">
          <w:rPr>
            <w:sz w:val="24"/>
            <w:szCs w:val="24"/>
            <w:lang w:val="en-GB"/>
          </w:rPr>
          <w:t xml:space="preserve">Available at: </w:t>
        </w:r>
      </w:hyperlink>
      <w:hyperlink r:id="rId67" w:anchor="page=23">
        <w:r w:rsidRPr="0079269D">
          <w:rPr>
            <w:sz w:val="24"/>
            <w:szCs w:val="24"/>
            <w:highlight w:val="white"/>
            <w:u w:val="single"/>
            <w:lang w:val="en-GB"/>
          </w:rPr>
          <w:t>https://www.researchgate.net/profile/Ana-Markuz/publication/367203897_PROJECT_MANAGER'S_SOCIAL_RESPONSIBILITY_ENSURING_WORK-LIFE_BALANCE_AND_EQUAL_OPPORTUNITY_IN_PROJECT/links/63c7f2a0e922c50e99a376bb/PROJECT-MANAGERS-SOCIAL-RESPONSIBILITY-ENSURING-WORK-LIFE-BALANCE-AND-EQUAL-OPPORTUNITY-IN-PROJECT.pdf#page=23</w:t>
        </w:r>
      </w:hyperlink>
      <w:r w:rsidRPr="0079269D">
        <w:rPr>
          <w:sz w:val="24"/>
          <w:szCs w:val="24"/>
          <w:highlight w:val="white"/>
          <w:u w:val="single"/>
          <w:lang w:val="en-GB"/>
        </w:rPr>
        <w:t xml:space="preserve"> </w:t>
      </w:r>
      <w:r w:rsidRPr="0079269D">
        <w:rPr>
          <w:sz w:val="24"/>
          <w:szCs w:val="24"/>
          <w:lang w:val="en-GB"/>
        </w:rPr>
        <w:t xml:space="preserve"> [Accessed on 15th November 2025]</w:t>
      </w:r>
    </w:p>
    <w:p w14:paraId="47020A77" w14:textId="77777777" w:rsidR="0080288B" w:rsidRPr="0079269D" w:rsidRDefault="0080288B">
      <w:pPr>
        <w:spacing w:before="240" w:after="240" w:line="360" w:lineRule="auto"/>
        <w:jc w:val="both"/>
        <w:rPr>
          <w:sz w:val="24"/>
          <w:szCs w:val="24"/>
          <w:highlight w:val="white"/>
          <w:lang w:val="en-GB"/>
        </w:rPr>
      </w:pPr>
    </w:p>
    <w:p w14:paraId="47020A78" w14:textId="77777777" w:rsidR="0080288B" w:rsidRPr="0079269D" w:rsidRDefault="0080288B">
      <w:pPr>
        <w:spacing w:before="240" w:after="240" w:line="360" w:lineRule="auto"/>
        <w:jc w:val="both"/>
        <w:rPr>
          <w:sz w:val="24"/>
          <w:szCs w:val="24"/>
          <w:lang w:val="en-GB"/>
        </w:rPr>
      </w:pPr>
    </w:p>
    <w:p w14:paraId="47020A79" w14:textId="77777777" w:rsidR="0080288B" w:rsidRPr="0079269D" w:rsidRDefault="0080288B">
      <w:pPr>
        <w:spacing w:before="240" w:after="240" w:line="360" w:lineRule="auto"/>
        <w:jc w:val="both"/>
        <w:rPr>
          <w:sz w:val="24"/>
          <w:szCs w:val="24"/>
          <w:highlight w:val="white"/>
          <w:u w:val="single"/>
          <w:lang w:val="en-GB"/>
        </w:rPr>
      </w:pPr>
    </w:p>
    <w:p w14:paraId="47020A7A" w14:textId="77777777" w:rsidR="0080288B" w:rsidRPr="0079269D" w:rsidRDefault="0080288B">
      <w:pPr>
        <w:spacing w:before="240" w:after="240" w:line="360" w:lineRule="auto"/>
        <w:jc w:val="both"/>
        <w:rPr>
          <w:sz w:val="24"/>
          <w:szCs w:val="24"/>
          <w:lang w:val="en-GB"/>
        </w:rPr>
      </w:pPr>
    </w:p>
    <w:p w14:paraId="47020A7B" w14:textId="77777777" w:rsidR="0080288B" w:rsidRPr="0079269D" w:rsidRDefault="0080288B">
      <w:pPr>
        <w:spacing w:before="240" w:after="240" w:line="360" w:lineRule="auto"/>
        <w:jc w:val="both"/>
        <w:rPr>
          <w:sz w:val="24"/>
          <w:szCs w:val="24"/>
          <w:u w:val="single"/>
          <w:lang w:val="en-GB"/>
        </w:rPr>
      </w:pPr>
    </w:p>
    <w:p w14:paraId="47020A7C" w14:textId="77777777" w:rsidR="0080288B" w:rsidRPr="0079269D" w:rsidRDefault="0079269D">
      <w:pPr>
        <w:spacing w:before="240" w:after="240" w:line="360" w:lineRule="auto"/>
        <w:jc w:val="both"/>
        <w:rPr>
          <w:sz w:val="24"/>
          <w:szCs w:val="24"/>
          <w:lang w:val="en-GB"/>
        </w:rPr>
      </w:pPr>
      <w:r w:rsidRPr="0079269D">
        <w:rPr>
          <w:sz w:val="24"/>
          <w:szCs w:val="24"/>
          <w:lang w:val="en-GB"/>
        </w:rPr>
        <w:t xml:space="preserve"> </w:t>
      </w:r>
    </w:p>
    <w:p w14:paraId="47020A7D" w14:textId="77777777" w:rsidR="0080288B" w:rsidRPr="0079269D" w:rsidRDefault="0079269D">
      <w:pPr>
        <w:spacing w:before="240" w:after="240" w:line="360" w:lineRule="auto"/>
        <w:jc w:val="both"/>
        <w:rPr>
          <w:sz w:val="24"/>
          <w:szCs w:val="24"/>
          <w:lang w:val="en-GB"/>
        </w:rPr>
      </w:pPr>
      <w:r w:rsidRPr="0079269D">
        <w:rPr>
          <w:sz w:val="24"/>
          <w:szCs w:val="24"/>
          <w:lang w:val="en-GB"/>
        </w:rPr>
        <w:t xml:space="preserve"> </w:t>
      </w:r>
    </w:p>
    <w:p w14:paraId="47020A7E" w14:textId="77777777" w:rsidR="0080288B" w:rsidRPr="0079269D" w:rsidRDefault="0079269D">
      <w:pPr>
        <w:spacing w:before="240" w:after="240" w:line="360" w:lineRule="auto"/>
        <w:jc w:val="both"/>
        <w:rPr>
          <w:sz w:val="24"/>
          <w:szCs w:val="24"/>
          <w:lang w:val="en-GB"/>
        </w:rPr>
      </w:pPr>
      <w:r w:rsidRPr="0079269D">
        <w:rPr>
          <w:sz w:val="24"/>
          <w:szCs w:val="24"/>
          <w:lang w:val="en-GB"/>
        </w:rPr>
        <w:t xml:space="preserve"> </w:t>
      </w:r>
    </w:p>
    <w:p w14:paraId="47020A7F" w14:textId="77777777" w:rsidR="0080288B" w:rsidRPr="0079269D" w:rsidRDefault="0079269D">
      <w:pPr>
        <w:spacing w:before="200" w:after="200" w:line="360" w:lineRule="auto"/>
        <w:jc w:val="both"/>
        <w:rPr>
          <w:sz w:val="24"/>
          <w:szCs w:val="24"/>
          <w:lang w:val="en-GB"/>
        </w:rPr>
      </w:pPr>
      <w:r w:rsidRPr="0079269D">
        <w:rPr>
          <w:lang w:val="en-GB"/>
        </w:rPr>
        <w:br w:type="page"/>
      </w:r>
    </w:p>
    <w:p w14:paraId="47020A80" w14:textId="77777777" w:rsidR="0080288B" w:rsidRPr="0079269D" w:rsidRDefault="0079269D">
      <w:pPr>
        <w:pStyle w:val="Heading1"/>
        <w:rPr>
          <w:lang w:val="en-GB"/>
        </w:rPr>
      </w:pPr>
      <w:bookmarkStart w:id="58" w:name="_Toc214785465"/>
      <w:r w:rsidRPr="0079269D">
        <w:rPr>
          <w:lang w:val="en-GB"/>
        </w:rPr>
        <w:lastRenderedPageBreak/>
        <w:t>Appendices:</w:t>
      </w:r>
      <w:bookmarkEnd w:id="58"/>
      <w:r w:rsidRPr="0079269D">
        <w:rPr>
          <w:lang w:val="en-GB"/>
        </w:rPr>
        <w:t xml:space="preserve"> </w:t>
      </w:r>
    </w:p>
    <w:p w14:paraId="47020A81" w14:textId="77777777" w:rsidR="0080288B" w:rsidRPr="0079269D" w:rsidRDefault="0079269D">
      <w:pPr>
        <w:pStyle w:val="Heading2"/>
        <w:rPr>
          <w:lang w:val="en-GB"/>
        </w:rPr>
      </w:pPr>
      <w:bookmarkStart w:id="59" w:name="_Toc214785466"/>
      <w:r w:rsidRPr="0079269D">
        <w:rPr>
          <w:lang w:val="en-GB"/>
        </w:rPr>
        <w:t>Appendix 1 - Ratio tables and graphs</w:t>
      </w:r>
      <w:bookmarkEnd w:id="59"/>
      <w:r w:rsidRPr="0079269D">
        <w:rPr>
          <w:lang w:val="en-GB"/>
        </w:rPr>
        <w:t xml:space="preserve"> </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229"/>
        <w:gridCol w:w="1451"/>
        <w:gridCol w:w="1170"/>
        <w:gridCol w:w="1170"/>
        <w:gridCol w:w="1170"/>
        <w:gridCol w:w="1170"/>
      </w:tblGrid>
      <w:tr w:rsidR="0079269D" w:rsidRPr="0079269D" w14:paraId="47020A88" w14:textId="77777777">
        <w:trPr>
          <w:trHeight w:val="375"/>
        </w:trPr>
        <w:tc>
          <w:tcPr>
            <w:tcW w:w="322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82" w14:textId="77777777" w:rsidR="0080288B" w:rsidRPr="0079269D" w:rsidRDefault="0079269D">
            <w:pPr>
              <w:spacing w:line="360" w:lineRule="auto"/>
              <w:jc w:val="center"/>
              <w:rPr>
                <w:b/>
                <w:bCs/>
                <w:sz w:val="24"/>
                <w:szCs w:val="24"/>
                <w:lang w:val="en-GB"/>
              </w:rPr>
            </w:pPr>
            <w:r w:rsidRPr="0079269D">
              <w:rPr>
                <w:b/>
                <w:bCs/>
                <w:sz w:val="24"/>
                <w:szCs w:val="24"/>
                <w:lang w:val="en-GB"/>
              </w:rPr>
              <w:t>Ratios</w:t>
            </w:r>
          </w:p>
        </w:tc>
        <w:tc>
          <w:tcPr>
            <w:tcW w:w="1451" w:type="dxa"/>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14:paraId="47020A83" w14:textId="77777777" w:rsidR="0080288B" w:rsidRPr="0079269D" w:rsidRDefault="0079269D">
            <w:pPr>
              <w:spacing w:line="360" w:lineRule="auto"/>
              <w:jc w:val="center"/>
              <w:rPr>
                <w:b/>
                <w:bCs/>
                <w:sz w:val="24"/>
                <w:szCs w:val="24"/>
                <w:lang w:val="en-GB"/>
              </w:rPr>
            </w:pPr>
            <w:r w:rsidRPr="0079269D">
              <w:rPr>
                <w:b/>
                <w:bCs/>
                <w:sz w:val="24"/>
                <w:szCs w:val="24"/>
                <w:lang w:val="en-GB"/>
              </w:rPr>
              <w:t>2024</w:t>
            </w:r>
          </w:p>
        </w:tc>
        <w:tc>
          <w:tcPr>
            <w:tcW w:w="1170" w:type="dxa"/>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14:paraId="47020A84" w14:textId="77777777" w:rsidR="0080288B" w:rsidRPr="0079269D" w:rsidRDefault="0079269D">
            <w:pPr>
              <w:spacing w:line="360" w:lineRule="auto"/>
              <w:jc w:val="center"/>
              <w:rPr>
                <w:b/>
                <w:bCs/>
                <w:sz w:val="24"/>
                <w:szCs w:val="24"/>
                <w:lang w:val="en-GB"/>
              </w:rPr>
            </w:pPr>
            <w:r w:rsidRPr="0079269D">
              <w:rPr>
                <w:b/>
                <w:bCs/>
                <w:sz w:val="24"/>
                <w:szCs w:val="24"/>
                <w:lang w:val="en-GB"/>
              </w:rPr>
              <w:t>2023</w:t>
            </w:r>
          </w:p>
        </w:tc>
        <w:tc>
          <w:tcPr>
            <w:tcW w:w="1170" w:type="dxa"/>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14:paraId="47020A85" w14:textId="77777777" w:rsidR="0080288B" w:rsidRPr="0079269D" w:rsidRDefault="0079269D">
            <w:pPr>
              <w:spacing w:line="360" w:lineRule="auto"/>
              <w:jc w:val="center"/>
              <w:rPr>
                <w:b/>
                <w:bCs/>
                <w:sz w:val="24"/>
                <w:szCs w:val="24"/>
                <w:lang w:val="en-GB"/>
              </w:rPr>
            </w:pPr>
            <w:r w:rsidRPr="0079269D">
              <w:rPr>
                <w:b/>
                <w:bCs/>
                <w:sz w:val="24"/>
                <w:szCs w:val="24"/>
                <w:lang w:val="en-GB"/>
              </w:rPr>
              <w:t>2022</w:t>
            </w:r>
          </w:p>
        </w:tc>
        <w:tc>
          <w:tcPr>
            <w:tcW w:w="1170" w:type="dxa"/>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14:paraId="47020A86" w14:textId="77777777" w:rsidR="0080288B" w:rsidRPr="0079269D" w:rsidRDefault="0079269D">
            <w:pPr>
              <w:spacing w:line="360" w:lineRule="auto"/>
              <w:jc w:val="center"/>
              <w:rPr>
                <w:b/>
                <w:bCs/>
                <w:sz w:val="24"/>
                <w:szCs w:val="24"/>
                <w:lang w:val="en-GB"/>
              </w:rPr>
            </w:pPr>
            <w:r w:rsidRPr="0079269D">
              <w:rPr>
                <w:b/>
                <w:bCs/>
                <w:sz w:val="24"/>
                <w:szCs w:val="24"/>
                <w:lang w:val="en-GB"/>
              </w:rPr>
              <w:t>2021</w:t>
            </w:r>
          </w:p>
        </w:tc>
        <w:tc>
          <w:tcPr>
            <w:tcW w:w="1170" w:type="dxa"/>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14:paraId="47020A87" w14:textId="77777777" w:rsidR="0080288B" w:rsidRPr="0079269D" w:rsidRDefault="0079269D">
            <w:pPr>
              <w:spacing w:line="360" w:lineRule="auto"/>
              <w:jc w:val="center"/>
              <w:rPr>
                <w:b/>
                <w:bCs/>
                <w:sz w:val="24"/>
                <w:szCs w:val="24"/>
                <w:lang w:val="en-GB"/>
              </w:rPr>
            </w:pPr>
            <w:r w:rsidRPr="0079269D">
              <w:rPr>
                <w:b/>
                <w:bCs/>
                <w:sz w:val="24"/>
                <w:szCs w:val="24"/>
                <w:lang w:val="en-GB"/>
              </w:rPr>
              <w:t>2020</w:t>
            </w:r>
          </w:p>
        </w:tc>
      </w:tr>
      <w:tr w:rsidR="0079269D" w:rsidRPr="0079269D" w14:paraId="47020A8F"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89" w14:textId="77777777" w:rsidR="0080288B" w:rsidRPr="0079269D" w:rsidRDefault="0079269D">
            <w:pPr>
              <w:spacing w:line="360" w:lineRule="auto"/>
              <w:jc w:val="both"/>
              <w:rPr>
                <w:b/>
                <w:bCs/>
                <w:sz w:val="24"/>
                <w:szCs w:val="24"/>
                <w:lang w:val="en-GB"/>
              </w:rPr>
            </w:pPr>
            <w:r w:rsidRPr="0079269D">
              <w:rPr>
                <w:b/>
                <w:bCs/>
                <w:sz w:val="24"/>
                <w:szCs w:val="24"/>
                <w:lang w:val="en-GB"/>
              </w:rPr>
              <w:t>Profitability</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8A"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8B"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8C"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8D"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8E"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r>
      <w:tr w:rsidR="0079269D" w:rsidRPr="0079269D" w14:paraId="47020A96"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90" w14:textId="77777777" w:rsidR="0080288B" w:rsidRPr="0079269D" w:rsidRDefault="0079269D">
            <w:pPr>
              <w:spacing w:line="360" w:lineRule="auto"/>
              <w:jc w:val="both"/>
              <w:rPr>
                <w:sz w:val="24"/>
                <w:szCs w:val="24"/>
                <w:lang w:val="en-GB"/>
              </w:rPr>
            </w:pPr>
            <w:r w:rsidRPr="0079269D">
              <w:rPr>
                <w:sz w:val="24"/>
                <w:szCs w:val="24"/>
                <w:lang w:val="en-GB"/>
              </w:rPr>
              <w:t>Gross Profit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1" w14:textId="77777777" w:rsidR="0080288B" w:rsidRPr="0079269D" w:rsidRDefault="0079269D">
            <w:pPr>
              <w:spacing w:line="360" w:lineRule="auto"/>
              <w:jc w:val="right"/>
              <w:rPr>
                <w:sz w:val="24"/>
                <w:szCs w:val="24"/>
                <w:lang w:val="en-GB"/>
              </w:rPr>
            </w:pPr>
            <w:r w:rsidRPr="0079269D">
              <w:rPr>
                <w:sz w:val="24"/>
                <w:szCs w:val="24"/>
                <w:lang w:val="en-GB"/>
              </w:rPr>
              <w:t>29%</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2" w14:textId="77777777" w:rsidR="0080288B" w:rsidRPr="0079269D" w:rsidRDefault="0079269D">
            <w:pPr>
              <w:spacing w:line="360" w:lineRule="auto"/>
              <w:jc w:val="right"/>
              <w:rPr>
                <w:sz w:val="24"/>
                <w:szCs w:val="24"/>
                <w:lang w:val="en-GB"/>
              </w:rPr>
            </w:pPr>
            <w:r w:rsidRPr="0079269D">
              <w:rPr>
                <w:sz w:val="24"/>
                <w:szCs w:val="24"/>
                <w:lang w:val="en-GB"/>
              </w:rPr>
              <w:t>23%</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3" w14:textId="77777777" w:rsidR="0080288B" w:rsidRPr="0079269D" w:rsidRDefault="0079269D">
            <w:pPr>
              <w:spacing w:line="360" w:lineRule="auto"/>
              <w:jc w:val="right"/>
              <w:rPr>
                <w:sz w:val="24"/>
                <w:szCs w:val="24"/>
                <w:lang w:val="en-GB"/>
              </w:rPr>
            </w:pPr>
            <w:r w:rsidRPr="0079269D">
              <w:rPr>
                <w:sz w:val="24"/>
                <w:szCs w:val="24"/>
                <w:lang w:val="en-GB"/>
              </w:rPr>
              <w:t>28%</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4" w14:textId="77777777" w:rsidR="0080288B" w:rsidRPr="0079269D" w:rsidRDefault="0079269D">
            <w:pPr>
              <w:spacing w:line="360" w:lineRule="auto"/>
              <w:jc w:val="right"/>
              <w:rPr>
                <w:sz w:val="24"/>
                <w:szCs w:val="24"/>
                <w:lang w:val="en-GB"/>
              </w:rPr>
            </w:pPr>
            <w:r w:rsidRPr="0079269D">
              <w:rPr>
                <w:sz w:val="24"/>
                <w:szCs w:val="24"/>
                <w:lang w:val="en-GB"/>
              </w:rPr>
              <w:t>29%</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5" w14:textId="77777777" w:rsidR="0080288B" w:rsidRPr="0079269D" w:rsidRDefault="0079269D">
            <w:pPr>
              <w:spacing w:line="360" w:lineRule="auto"/>
              <w:jc w:val="right"/>
              <w:rPr>
                <w:sz w:val="24"/>
                <w:szCs w:val="24"/>
                <w:lang w:val="en-GB"/>
              </w:rPr>
            </w:pPr>
            <w:r w:rsidRPr="0079269D">
              <w:rPr>
                <w:sz w:val="24"/>
                <w:szCs w:val="24"/>
                <w:lang w:val="en-GB"/>
              </w:rPr>
              <w:t>29%</w:t>
            </w:r>
          </w:p>
        </w:tc>
      </w:tr>
      <w:tr w:rsidR="0079269D" w:rsidRPr="0079269D" w14:paraId="47020A9D"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97" w14:textId="77777777" w:rsidR="0080288B" w:rsidRPr="0079269D" w:rsidRDefault="0079269D">
            <w:pPr>
              <w:spacing w:line="360" w:lineRule="auto"/>
              <w:jc w:val="both"/>
              <w:rPr>
                <w:sz w:val="24"/>
                <w:szCs w:val="24"/>
                <w:lang w:val="en-GB"/>
              </w:rPr>
            </w:pPr>
            <w:r w:rsidRPr="0079269D">
              <w:rPr>
                <w:sz w:val="24"/>
                <w:szCs w:val="24"/>
                <w:lang w:val="en-GB"/>
              </w:rPr>
              <w:t>Net Profit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8"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9" w14:textId="77777777" w:rsidR="0080288B" w:rsidRPr="0079269D" w:rsidRDefault="0079269D">
            <w:pPr>
              <w:spacing w:line="360" w:lineRule="auto"/>
              <w:jc w:val="right"/>
              <w:rPr>
                <w:sz w:val="24"/>
                <w:szCs w:val="24"/>
                <w:lang w:val="en-GB"/>
              </w:rPr>
            </w:pPr>
            <w:r w:rsidRPr="0079269D">
              <w:rPr>
                <w:sz w:val="24"/>
                <w:szCs w:val="24"/>
                <w:lang w:val="en-GB"/>
              </w:rPr>
              <w:t>-23%</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A" w14:textId="77777777" w:rsidR="0080288B" w:rsidRPr="0079269D" w:rsidRDefault="0079269D">
            <w:pPr>
              <w:spacing w:line="360" w:lineRule="auto"/>
              <w:jc w:val="right"/>
              <w:rPr>
                <w:sz w:val="24"/>
                <w:szCs w:val="24"/>
                <w:lang w:val="en-GB"/>
              </w:rPr>
            </w:pPr>
            <w:r w:rsidRPr="0079269D">
              <w:rPr>
                <w:sz w:val="24"/>
                <w:szCs w:val="24"/>
                <w:lang w:val="en-GB"/>
              </w:rPr>
              <w:t>0%</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B"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C" w14:textId="77777777" w:rsidR="0080288B" w:rsidRPr="0079269D" w:rsidRDefault="0079269D">
            <w:pPr>
              <w:spacing w:line="360" w:lineRule="auto"/>
              <w:jc w:val="right"/>
              <w:rPr>
                <w:sz w:val="24"/>
                <w:szCs w:val="24"/>
                <w:lang w:val="en-GB"/>
              </w:rPr>
            </w:pPr>
            <w:r w:rsidRPr="0079269D">
              <w:rPr>
                <w:sz w:val="24"/>
                <w:szCs w:val="24"/>
                <w:lang w:val="en-GB"/>
              </w:rPr>
              <w:t>6%</w:t>
            </w:r>
          </w:p>
        </w:tc>
      </w:tr>
      <w:tr w:rsidR="0079269D" w:rsidRPr="0079269D" w14:paraId="47020AA4"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9E" w14:textId="77777777" w:rsidR="0080288B" w:rsidRPr="0079269D" w:rsidRDefault="0079269D">
            <w:pPr>
              <w:spacing w:line="360" w:lineRule="auto"/>
              <w:jc w:val="both"/>
              <w:rPr>
                <w:sz w:val="24"/>
                <w:szCs w:val="24"/>
                <w:lang w:val="en-GB"/>
              </w:rPr>
            </w:pPr>
            <w:r w:rsidRPr="0079269D">
              <w:rPr>
                <w:sz w:val="24"/>
                <w:szCs w:val="24"/>
                <w:lang w:val="en-GB"/>
              </w:rPr>
              <w:t>Operating Profit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9F" w14:textId="77777777" w:rsidR="0080288B" w:rsidRPr="0079269D" w:rsidRDefault="0079269D">
            <w:pPr>
              <w:spacing w:line="360" w:lineRule="auto"/>
              <w:jc w:val="right"/>
              <w:rPr>
                <w:sz w:val="24"/>
                <w:szCs w:val="24"/>
                <w:lang w:val="en-GB"/>
              </w:rPr>
            </w:pPr>
            <w:r w:rsidRPr="0079269D">
              <w:rPr>
                <w:sz w:val="24"/>
                <w:szCs w:val="24"/>
                <w:lang w:val="en-GB"/>
              </w:rPr>
              <w:t>-4%</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0" w14:textId="77777777" w:rsidR="0080288B" w:rsidRPr="0079269D" w:rsidRDefault="0079269D">
            <w:pPr>
              <w:spacing w:line="360" w:lineRule="auto"/>
              <w:jc w:val="right"/>
              <w:rPr>
                <w:sz w:val="24"/>
                <w:szCs w:val="24"/>
                <w:lang w:val="en-GB"/>
              </w:rPr>
            </w:pPr>
            <w:r w:rsidRPr="0079269D">
              <w:rPr>
                <w:sz w:val="24"/>
                <w:szCs w:val="24"/>
                <w:lang w:val="en-GB"/>
              </w:rPr>
              <w:t>-20%</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1" w14:textId="77777777" w:rsidR="0080288B" w:rsidRPr="0079269D" w:rsidRDefault="0079269D">
            <w:pPr>
              <w:spacing w:line="360" w:lineRule="auto"/>
              <w:jc w:val="right"/>
              <w:rPr>
                <w:sz w:val="24"/>
                <w:szCs w:val="24"/>
                <w:lang w:val="en-GB"/>
              </w:rPr>
            </w:pPr>
            <w:r w:rsidRPr="0079269D">
              <w:rPr>
                <w:sz w:val="24"/>
                <w:szCs w:val="24"/>
                <w:lang w:val="en-GB"/>
              </w:rPr>
              <w:t>3%</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2" w14:textId="77777777" w:rsidR="0080288B" w:rsidRPr="0079269D" w:rsidRDefault="0079269D">
            <w:pPr>
              <w:spacing w:line="360" w:lineRule="auto"/>
              <w:jc w:val="right"/>
              <w:rPr>
                <w:sz w:val="24"/>
                <w:szCs w:val="24"/>
                <w:lang w:val="en-GB"/>
              </w:rPr>
            </w:pPr>
            <w:r w:rsidRPr="0079269D">
              <w:rPr>
                <w:sz w:val="24"/>
                <w:szCs w:val="24"/>
                <w:lang w:val="en-GB"/>
              </w:rPr>
              <w:t>4%</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3" w14:textId="77777777" w:rsidR="0080288B" w:rsidRPr="0079269D" w:rsidRDefault="0079269D">
            <w:pPr>
              <w:spacing w:line="360" w:lineRule="auto"/>
              <w:jc w:val="right"/>
              <w:rPr>
                <w:sz w:val="24"/>
                <w:szCs w:val="24"/>
                <w:lang w:val="en-GB"/>
              </w:rPr>
            </w:pPr>
            <w:r w:rsidRPr="0079269D">
              <w:rPr>
                <w:sz w:val="24"/>
                <w:szCs w:val="24"/>
                <w:lang w:val="en-GB"/>
              </w:rPr>
              <w:t>6%</w:t>
            </w:r>
          </w:p>
        </w:tc>
      </w:tr>
      <w:tr w:rsidR="0079269D" w:rsidRPr="0079269D" w14:paraId="47020AAB"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A5" w14:textId="77777777" w:rsidR="0080288B" w:rsidRPr="0079269D" w:rsidRDefault="0079269D">
            <w:pPr>
              <w:spacing w:line="360" w:lineRule="auto"/>
              <w:jc w:val="both"/>
              <w:rPr>
                <w:b/>
                <w:bCs/>
                <w:sz w:val="24"/>
                <w:szCs w:val="24"/>
                <w:lang w:val="en-GB"/>
              </w:rPr>
            </w:pPr>
            <w:r w:rsidRPr="0079269D">
              <w:rPr>
                <w:b/>
                <w:bCs/>
                <w:sz w:val="24"/>
                <w:szCs w:val="24"/>
                <w:lang w:val="en-GB"/>
              </w:rPr>
              <w:t>Liquidity</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6"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7"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8"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9"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A"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r>
      <w:tr w:rsidR="0079269D" w:rsidRPr="0079269D" w14:paraId="47020AB2"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AC" w14:textId="77777777" w:rsidR="0080288B" w:rsidRPr="0079269D" w:rsidRDefault="0079269D">
            <w:pPr>
              <w:spacing w:line="360" w:lineRule="auto"/>
              <w:jc w:val="both"/>
              <w:rPr>
                <w:sz w:val="24"/>
                <w:szCs w:val="24"/>
                <w:lang w:val="en-GB"/>
              </w:rPr>
            </w:pPr>
            <w:r w:rsidRPr="0079269D">
              <w:rPr>
                <w:sz w:val="24"/>
                <w:szCs w:val="24"/>
                <w:lang w:val="en-GB"/>
              </w:rPr>
              <w:t>Current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D" w14:textId="77777777" w:rsidR="0080288B" w:rsidRPr="0079269D" w:rsidRDefault="0079269D">
            <w:pPr>
              <w:spacing w:line="360" w:lineRule="auto"/>
              <w:jc w:val="right"/>
              <w:rPr>
                <w:sz w:val="24"/>
                <w:szCs w:val="24"/>
                <w:lang w:val="en-GB"/>
              </w:rPr>
            </w:pPr>
            <w:r w:rsidRPr="0079269D">
              <w:rPr>
                <w:sz w:val="24"/>
                <w:szCs w:val="24"/>
                <w:lang w:val="en-GB"/>
              </w:rPr>
              <w:t>1.53</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E" w14:textId="77777777" w:rsidR="0080288B" w:rsidRPr="0079269D" w:rsidRDefault="0079269D">
            <w:pPr>
              <w:spacing w:line="360" w:lineRule="auto"/>
              <w:jc w:val="right"/>
              <w:rPr>
                <w:sz w:val="24"/>
                <w:szCs w:val="24"/>
                <w:lang w:val="en-GB"/>
              </w:rPr>
            </w:pPr>
            <w:r w:rsidRPr="0079269D">
              <w:rPr>
                <w:sz w:val="24"/>
                <w:szCs w:val="24"/>
                <w:lang w:val="en-GB"/>
              </w:rPr>
              <w:t>1.61</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AF" w14:textId="77777777" w:rsidR="0080288B" w:rsidRPr="0079269D" w:rsidRDefault="0079269D">
            <w:pPr>
              <w:spacing w:line="360" w:lineRule="auto"/>
              <w:jc w:val="right"/>
              <w:rPr>
                <w:sz w:val="24"/>
                <w:szCs w:val="24"/>
                <w:lang w:val="en-GB"/>
              </w:rPr>
            </w:pPr>
            <w:r w:rsidRPr="0079269D">
              <w:rPr>
                <w:sz w:val="24"/>
                <w:szCs w:val="24"/>
                <w:lang w:val="en-GB"/>
              </w:rPr>
              <w:t>1.56</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0" w14:textId="77777777" w:rsidR="0080288B" w:rsidRPr="0079269D" w:rsidRDefault="0079269D">
            <w:pPr>
              <w:spacing w:line="360" w:lineRule="auto"/>
              <w:jc w:val="right"/>
              <w:rPr>
                <w:sz w:val="24"/>
                <w:szCs w:val="24"/>
                <w:lang w:val="en-GB"/>
              </w:rPr>
            </w:pPr>
            <w:r w:rsidRPr="0079269D">
              <w:rPr>
                <w:sz w:val="24"/>
                <w:szCs w:val="24"/>
                <w:lang w:val="en-GB"/>
              </w:rPr>
              <w:t>1.56</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1" w14:textId="77777777" w:rsidR="0080288B" w:rsidRPr="0079269D" w:rsidRDefault="0079269D">
            <w:pPr>
              <w:spacing w:line="360" w:lineRule="auto"/>
              <w:jc w:val="right"/>
              <w:rPr>
                <w:sz w:val="24"/>
                <w:szCs w:val="24"/>
                <w:lang w:val="en-GB"/>
              </w:rPr>
            </w:pPr>
            <w:r w:rsidRPr="0079269D">
              <w:rPr>
                <w:sz w:val="24"/>
                <w:szCs w:val="24"/>
                <w:lang w:val="en-GB"/>
              </w:rPr>
              <w:t>1.82</w:t>
            </w:r>
          </w:p>
        </w:tc>
      </w:tr>
      <w:tr w:rsidR="0079269D" w:rsidRPr="0079269D" w14:paraId="47020AB9"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B3" w14:textId="77777777" w:rsidR="0080288B" w:rsidRPr="0079269D" w:rsidRDefault="0079269D">
            <w:pPr>
              <w:spacing w:line="360" w:lineRule="auto"/>
              <w:jc w:val="both"/>
              <w:rPr>
                <w:sz w:val="24"/>
                <w:szCs w:val="24"/>
                <w:lang w:val="en-GB"/>
              </w:rPr>
            </w:pPr>
            <w:r w:rsidRPr="0079269D">
              <w:rPr>
                <w:sz w:val="24"/>
                <w:szCs w:val="24"/>
                <w:lang w:val="en-GB"/>
              </w:rPr>
              <w:t>Quick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4" w14:textId="77777777" w:rsidR="0080288B" w:rsidRPr="0079269D" w:rsidRDefault="0079269D">
            <w:pPr>
              <w:spacing w:line="360" w:lineRule="auto"/>
              <w:jc w:val="right"/>
              <w:rPr>
                <w:sz w:val="24"/>
                <w:szCs w:val="24"/>
                <w:lang w:val="en-GB"/>
              </w:rPr>
            </w:pPr>
            <w:r w:rsidRPr="0079269D">
              <w:rPr>
                <w:sz w:val="24"/>
                <w:szCs w:val="24"/>
                <w:lang w:val="en-GB"/>
              </w:rPr>
              <w:t>1.03</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5" w14:textId="77777777" w:rsidR="0080288B" w:rsidRPr="0079269D" w:rsidRDefault="0079269D">
            <w:pPr>
              <w:spacing w:line="360" w:lineRule="auto"/>
              <w:jc w:val="right"/>
              <w:rPr>
                <w:sz w:val="24"/>
                <w:szCs w:val="24"/>
                <w:lang w:val="en-GB"/>
              </w:rPr>
            </w:pPr>
            <w:r w:rsidRPr="0079269D">
              <w:rPr>
                <w:sz w:val="24"/>
                <w:szCs w:val="24"/>
                <w:lang w:val="en-GB"/>
              </w:rPr>
              <w:t>1.06</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6" w14:textId="77777777" w:rsidR="0080288B" w:rsidRPr="0079269D" w:rsidRDefault="0079269D">
            <w:pPr>
              <w:spacing w:line="360" w:lineRule="auto"/>
              <w:jc w:val="right"/>
              <w:rPr>
                <w:sz w:val="24"/>
                <w:szCs w:val="24"/>
                <w:lang w:val="en-GB"/>
              </w:rPr>
            </w:pPr>
            <w:r w:rsidRPr="0079269D">
              <w:rPr>
                <w:sz w:val="24"/>
                <w:szCs w:val="24"/>
                <w:lang w:val="en-GB"/>
              </w:rPr>
              <w:t>0.91</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7" w14:textId="77777777" w:rsidR="0080288B" w:rsidRPr="0079269D" w:rsidRDefault="0079269D">
            <w:pPr>
              <w:spacing w:line="360" w:lineRule="auto"/>
              <w:jc w:val="right"/>
              <w:rPr>
                <w:sz w:val="24"/>
                <w:szCs w:val="24"/>
                <w:lang w:val="en-GB"/>
              </w:rPr>
            </w:pPr>
            <w:r w:rsidRPr="0079269D">
              <w:rPr>
                <w:sz w:val="24"/>
                <w:szCs w:val="24"/>
                <w:lang w:val="en-GB"/>
              </w:rPr>
              <w:t>0.93</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8" w14:textId="77777777" w:rsidR="0080288B" w:rsidRPr="0079269D" w:rsidRDefault="0079269D">
            <w:pPr>
              <w:spacing w:line="360" w:lineRule="auto"/>
              <w:jc w:val="right"/>
              <w:rPr>
                <w:sz w:val="24"/>
                <w:szCs w:val="24"/>
                <w:lang w:val="en-GB"/>
              </w:rPr>
            </w:pPr>
            <w:r w:rsidRPr="0079269D">
              <w:rPr>
                <w:sz w:val="24"/>
                <w:szCs w:val="24"/>
                <w:lang w:val="en-GB"/>
              </w:rPr>
              <w:t>1.15</w:t>
            </w:r>
          </w:p>
        </w:tc>
      </w:tr>
      <w:tr w:rsidR="0079269D" w:rsidRPr="0079269D" w14:paraId="47020AC0"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BA" w14:textId="77777777" w:rsidR="0080288B" w:rsidRPr="0079269D" w:rsidRDefault="0079269D">
            <w:pPr>
              <w:spacing w:line="360" w:lineRule="auto"/>
              <w:jc w:val="both"/>
              <w:rPr>
                <w:sz w:val="24"/>
                <w:szCs w:val="24"/>
                <w:lang w:val="en-GB"/>
              </w:rPr>
            </w:pPr>
            <w:r w:rsidRPr="0079269D">
              <w:rPr>
                <w:sz w:val="24"/>
                <w:szCs w:val="24"/>
                <w:lang w:val="en-GB"/>
              </w:rPr>
              <w:t>Cash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B" w14:textId="77777777" w:rsidR="0080288B" w:rsidRPr="0079269D" w:rsidRDefault="0079269D">
            <w:pPr>
              <w:spacing w:line="360" w:lineRule="auto"/>
              <w:jc w:val="right"/>
              <w:rPr>
                <w:sz w:val="24"/>
                <w:szCs w:val="24"/>
                <w:lang w:val="en-GB"/>
              </w:rPr>
            </w:pPr>
            <w:r w:rsidRPr="0079269D">
              <w:rPr>
                <w:sz w:val="24"/>
                <w:szCs w:val="24"/>
                <w:lang w:val="en-GB"/>
              </w:rPr>
              <w:t>0.17</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C" w14:textId="77777777" w:rsidR="0080288B" w:rsidRPr="0079269D" w:rsidRDefault="0079269D">
            <w:pPr>
              <w:spacing w:line="360" w:lineRule="auto"/>
              <w:jc w:val="right"/>
              <w:rPr>
                <w:sz w:val="24"/>
                <w:szCs w:val="24"/>
                <w:lang w:val="en-GB"/>
              </w:rPr>
            </w:pPr>
            <w:r w:rsidRPr="0079269D">
              <w:rPr>
                <w:sz w:val="24"/>
                <w:szCs w:val="24"/>
                <w:lang w:val="en-GB"/>
              </w:rPr>
              <w:t>0.27</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D" w14:textId="77777777" w:rsidR="0080288B" w:rsidRPr="0079269D" w:rsidRDefault="0079269D">
            <w:pPr>
              <w:spacing w:line="360" w:lineRule="auto"/>
              <w:jc w:val="right"/>
              <w:rPr>
                <w:sz w:val="24"/>
                <w:szCs w:val="24"/>
                <w:lang w:val="en-GB"/>
              </w:rPr>
            </w:pPr>
            <w:r w:rsidRPr="0079269D">
              <w:rPr>
                <w:sz w:val="24"/>
                <w:szCs w:val="24"/>
                <w:lang w:val="en-GB"/>
              </w:rPr>
              <w:t>0.31</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E" w14:textId="77777777" w:rsidR="0080288B" w:rsidRPr="0079269D" w:rsidRDefault="0079269D">
            <w:pPr>
              <w:spacing w:line="360" w:lineRule="auto"/>
              <w:jc w:val="right"/>
              <w:rPr>
                <w:sz w:val="24"/>
                <w:szCs w:val="24"/>
                <w:lang w:val="en-GB"/>
              </w:rPr>
            </w:pPr>
            <w:r w:rsidRPr="0079269D">
              <w:rPr>
                <w:sz w:val="24"/>
                <w:szCs w:val="24"/>
                <w:lang w:val="en-GB"/>
              </w:rPr>
              <w:t>0.28</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BF" w14:textId="77777777" w:rsidR="0080288B" w:rsidRPr="0079269D" w:rsidRDefault="0079269D">
            <w:pPr>
              <w:spacing w:line="360" w:lineRule="auto"/>
              <w:jc w:val="right"/>
              <w:rPr>
                <w:sz w:val="24"/>
                <w:szCs w:val="24"/>
                <w:lang w:val="en-GB"/>
              </w:rPr>
            </w:pPr>
            <w:r w:rsidRPr="0079269D">
              <w:rPr>
                <w:sz w:val="24"/>
                <w:szCs w:val="24"/>
                <w:lang w:val="en-GB"/>
              </w:rPr>
              <w:t>0.32</w:t>
            </w:r>
          </w:p>
        </w:tc>
      </w:tr>
      <w:tr w:rsidR="0079269D" w:rsidRPr="0079269D" w14:paraId="47020AC7"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C1" w14:textId="77777777" w:rsidR="0080288B" w:rsidRPr="0079269D" w:rsidRDefault="0079269D">
            <w:pPr>
              <w:spacing w:line="360" w:lineRule="auto"/>
              <w:jc w:val="both"/>
              <w:rPr>
                <w:b/>
                <w:bCs/>
                <w:sz w:val="24"/>
                <w:szCs w:val="24"/>
                <w:lang w:val="en-GB"/>
              </w:rPr>
            </w:pPr>
            <w:r w:rsidRPr="0079269D">
              <w:rPr>
                <w:b/>
                <w:bCs/>
                <w:sz w:val="24"/>
                <w:szCs w:val="24"/>
                <w:lang w:val="en-GB"/>
              </w:rPr>
              <w:t>Efficiency</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C2"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C3"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C4"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C5"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C6"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r>
      <w:tr w:rsidR="0079269D" w:rsidRPr="0079269D" w14:paraId="47020ACE"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C8" w14:textId="77777777" w:rsidR="0080288B" w:rsidRPr="0079269D" w:rsidRDefault="0079269D">
            <w:pPr>
              <w:spacing w:line="360" w:lineRule="auto"/>
              <w:jc w:val="both"/>
              <w:rPr>
                <w:sz w:val="24"/>
                <w:szCs w:val="24"/>
                <w:lang w:val="en-GB"/>
              </w:rPr>
            </w:pPr>
            <w:r w:rsidRPr="0079269D">
              <w:rPr>
                <w:sz w:val="24"/>
                <w:szCs w:val="24"/>
                <w:lang w:val="en-GB"/>
              </w:rPr>
              <w:t>Stock Turnover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C9" w14:textId="77777777" w:rsidR="0080288B" w:rsidRPr="0079269D" w:rsidRDefault="0079269D">
            <w:pPr>
              <w:spacing w:line="360" w:lineRule="auto"/>
              <w:jc w:val="right"/>
              <w:rPr>
                <w:sz w:val="24"/>
                <w:szCs w:val="24"/>
                <w:lang w:val="en-GB"/>
              </w:rPr>
            </w:pPr>
            <w:r w:rsidRPr="0079269D">
              <w:rPr>
                <w:sz w:val="24"/>
                <w:szCs w:val="24"/>
                <w:lang w:val="en-GB"/>
              </w:rPr>
              <w:t>3.54</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CA" w14:textId="77777777" w:rsidR="0080288B" w:rsidRPr="0079269D" w:rsidRDefault="0079269D">
            <w:pPr>
              <w:spacing w:line="360" w:lineRule="auto"/>
              <w:jc w:val="right"/>
              <w:rPr>
                <w:sz w:val="24"/>
                <w:szCs w:val="24"/>
                <w:lang w:val="en-GB"/>
              </w:rPr>
            </w:pPr>
            <w:r w:rsidRPr="0079269D">
              <w:rPr>
                <w:sz w:val="24"/>
                <w:szCs w:val="24"/>
                <w:lang w:val="en-GB"/>
              </w:rPr>
              <w:t>3.66</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CB" w14:textId="77777777" w:rsidR="0080288B" w:rsidRPr="0079269D" w:rsidRDefault="0079269D">
            <w:pPr>
              <w:spacing w:line="360" w:lineRule="auto"/>
              <w:jc w:val="right"/>
              <w:rPr>
                <w:sz w:val="24"/>
                <w:szCs w:val="24"/>
                <w:lang w:val="en-GB"/>
              </w:rPr>
            </w:pPr>
            <w:r w:rsidRPr="0079269D">
              <w:rPr>
                <w:sz w:val="24"/>
                <w:szCs w:val="24"/>
                <w:lang w:val="en-GB"/>
              </w:rPr>
              <w:t>2.79</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CC" w14:textId="77777777" w:rsidR="0080288B" w:rsidRPr="0079269D" w:rsidRDefault="0079269D">
            <w:pPr>
              <w:spacing w:line="360" w:lineRule="auto"/>
              <w:jc w:val="right"/>
              <w:rPr>
                <w:sz w:val="24"/>
                <w:szCs w:val="24"/>
                <w:lang w:val="en-GB"/>
              </w:rPr>
            </w:pPr>
            <w:r w:rsidRPr="0079269D">
              <w:rPr>
                <w:sz w:val="24"/>
                <w:szCs w:val="24"/>
                <w:lang w:val="en-GB"/>
              </w:rPr>
              <w:t>3.19</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CD" w14:textId="77777777" w:rsidR="0080288B" w:rsidRPr="0079269D" w:rsidRDefault="0079269D">
            <w:pPr>
              <w:spacing w:line="360" w:lineRule="auto"/>
              <w:jc w:val="right"/>
              <w:rPr>
                <w:sz w:val="24"/>
                <w:szCs w:val="24"/>
                <w:lang w:val="en-GB"/>
              </w:rPr>
            </w:pPr>
            <w:r w:rsidRPr="0079269D">
              <w:rPr>
                <w:sz w:val="24"/>
                <w:szCs w:val="24"/>
                <w:lang w:val="en-GB"/>
              </w:rPr>
              <w:t>3.64</w:t>
            </w:r>
          </w:p>
        </w:tc>
      </w:tr>
      <w:tr w:rsidR="0079269D" w:rsidRPr="0079269D" w14:paraId="47020AD5"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CF" w14:textId="77777777" w:rsidR="0080288B" w:rsidRPr="0079269D" w:rsidRDefault="0079269D">
            <w:pPr>
              <w:spacing w:line="360" w:lineRule="auto"/>
              <w:jc w:val="both"/>
              <w:rPr>
                <w:sz w:val="24"/>
                <w:szCs w:val="24"/>
                <w:lang w:val="en-GB"/>
              </w:rPr>
            </w:pPr>
            <w:r w:rsidRPr="0079269D">
              <w:rPr>
                <w:sz w:val="24"/>
                <w:szCs w:val="24"/>
                <w:lang w:val="en-GB"/>
              </w:rPr>
              <w:t>Asset Turnover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0" w14:textId="77777777" w:rsidR="0080288B" w:rsidRPr="0079269D" w:rsidRDefault="0079269D">
            <w:pPr>
              <w:spacing w:line="360" w:lineRule="auto"/>
              <w:jc w:val="right"/>
              <w:rPr>
                <w:sz w:val="24"/>
                <w:szCs w:val="24"/>
                <w:lang w:val="en-GB"/>
              </w:rPr>
            </w:pPr>
            <w:r w:rsidRPr="0079269D">
              <w:rPr>
                <w:sz w:val="24"/>
                <w:szCs w:val="24"/>
                <w:lang w:val="en-GB"/>
              </w:rPr>
              <w:t>1.22</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1" w14:textId="77777777" w:rsidR="0080288B" w:rsidRPr="0079269D" w:rsidRDefault="0079269D">
            <w:pPr>
              <w:spacing w:line="360" w:lineRule="auto"/>
              <w:jc w:val="right"/>
              <w:rPr>
                <w:sz w:val="24"/>
                <w:szCs w:val="24"/>
                <w:lang w:val="en-GB"/>
              </w:rPr>
            </w:pPr>
            <w:r w:rsidRPr="0079269D">
              <w:rPr>
                <w:sz w:val="24"/>
                <w:szCs w:val="24"/>
                <w:lang w:val="en-GB"/>
              </w:rPr>
              <w:t>1.18</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2" w14:textId="77777777" w:rsidR="0080288B" w:rsidRPr="0079269D" w:rsidRDefault="0079269D">
            <w:pPr>
              <w:spacing w:line="360" w:lineRule="auto"/>
              <w:jc w:val="right"/>
              <w:rPr>
                <w:sz w:val="24"/>
                <w:szCs w:val="24"/>
                <w:lang w:val="en-GB"/>
              </w:rPr>
            </w:pPr>
            <w:r w:rsidRPr="0079269D">
              <w:rPr>
                <w:sz w:val="24"/>
                <w:szCs w:val="24"/>
                <w:lang w:val="en-GB"/>
              </w:rPr>
              <w:t>1.08</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3" w14:textId="77777777" w:rsidR="0080288B" w:rsidRPr="0079269D" w:rsidRDefault="0079269D">
            <w:pPr>
              <w:spacing w:line="360" w:lineRule="auto"/>
              <w:jc w:val="right"/>
              <w:rPr>
                <w:sz w:val="24"/>
                <w:szCs w:val="24"/>
                <w:lang w:val="en-GB"/>
              </w:rPr>
            </w:pPr>
            <w:r w:rsidRPr="0079269D">
              <w:rPr>
                <w:sz w:val="24"/>
                <w:szCs w:val="24"/>
                <w:lang w:val="en-GB"/>
              </w:rPr>
              <w:t>1.18</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4" w14:textId="77777777" w:rsidR="0080288B" w:rsidRPr="0079269D" w:rsidRDefault="0079269D">
            <w:pPr>
              <w:spacing w:line="360" w:lineRule="auto"/>
              <w:jc w:val="right"/>
              <w:rPr>
                <w:sz w:val="24"/>
                <w:szCs w:val="24"/>
                <w:lang w:val="en-GB"/>
              </w:rPr>
            </w:pPr>
            <w:r w:rsidRPr="0079269D">
              <w:rPr>
                <w:sz w:val="24"/>
                <w:szCs w:val="24"/>
                <w:lang w:val="en-GB"/>
              </w:rPr>
              <w:t>1.20</w:t>
            </w:r>
          </w:p>
        </w:tc>
      </w:tr>
      <w:tr w:rsidR="0079269D" w:rsidRPr="0079269D" w14:paraId="47020ADC"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D6" w14:textId="77777777" w:rsidR="0080288B" w:rsidRPr="0079269D" w:rsidRDefault="0079269D">
            <w:pPr>
              <w:spacing w:line="360" w:lineRule="auto"/>
              <w:jc w:val="both"/>
              <w:rPr>
                <w:b/>
                <w:bCs/>
                <w:sz w:val="24"/>
                <w:szCs w:val="24"/>
                <w:lang w:val="en-GB"/>
              </w:rPr>
            </w:pPr>
            <w:r w:rsidRPr="0079269D">
              <w:rPr>
                <w:b/>
                <w:bCs/>
                <w:sz w:val="24"/>
                <w:szCs w:val="24"/>
                <w:lang w:val="en-GB"/>
              </w:rPr>
              <w:t>Gearing</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7"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8"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9"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A"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B"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r>
      <w:tr w:rsidR="0079269D" w:rsidRPr="0079269D" w14:paraId="47020AE3"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DD" w14:textId="77777777" w:rsidR="0080288B" w:rsidRPr="0079269D" w:rsidRDefault="0079269D">
            <w:pPr>
              <w:spacing w:line="360" w:lineRule="auto"/>
              <w:jc w:val="both"/>
              <w:rPr>
                <w:sz w:val="24"/>
                <w:szCs w:val="24"/>
                <w:lang w:val="en-GB"/>
              </w:rPr>
            </w:pPr>
            <w:r w:rsidRPr="0079269D">
              <w:rPr>
                <w:sz w:val="24"/>
                <w:szCs w:val="24"/>
                <w:lang w:val="en-GB"/>
              </w:rPr>
              <w:t>D/E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E" w14:textId="77777777" w:rsidR="0080288B" w:rsidRPr="0079269D" w:rsidRDefault="0079269D">
            <w:pPr>
              <w:spacing w:line="360" w:lineRule="auto"/>
              <w:jc w:val="right"/>
              <w:rPr>
                <w:sz w:val="24"/>
                <w:szCs w:val="24"/>
                <w:lang w:val="en-GB"/>
              </w:rPr>
            </w:pPr>
            <w:r w:rsidRPr="0079269D">
              <w:rPr>
                <w:sz w:val="24"/>
                <w:szCs w:val="24"/>
                <w:lang w:val="en-GB"/>
              </w:rPr>
              <w:t>1.11</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DF" w14:textId="77777777" w:rsidR="0080288B" w:rsidRPr="0079269D" w:rsidRDefault="0079269D">
            <w:pPr>
              <w:spacing w:line="360" w:lineRule="auto"/>
              <w:jc w:val="right"/>
              <w:rPr>
                <w:sz w:val="24"/>
                <w:szCs w:val="24"/>
                <w:lang w:val="en-GB"/>
              </w:rPr>
            </w:pPr>
            <w:r w:rsidRPr="0079269D">
              <w:rPr>
                <w:sz w:val="24"/>
                <w:szCs w:val="24"/>
                <w:lang w:val="en-GB"/>
              </w:rPr>
              <w:t>0.99</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0" w14:textId="77777777" w:rsidR="0080288B" w:rsidRPr="0079269D" w:rsidRDefault="0079269D">
            <w:pPr>
              <w:spacing w:line="360" w:lineRule="auto"/>
              <w:jc w:val="right"/>
              <w:rPr>
                <w:sz w:val="24"/>
                <w:szCs w:val="24"/>
                <w:lang w:val="en-GB"/>
              </w:rPr>
            </w:pPr>
            <w:r w:rsidRPr="0079269D">
              <w:rPr>
                <w:sz w:val="24"/>
                <w:szCs w:val="24"/>
                <w:lang w:val="en-GB"/>
              </w:rPr>
              <w:t>0.88</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1" w14:textId="77777777" w:rsidR="0080288B" w:rsidRPr="0079269D" w:rsidRDefault="0079269D">
            <w:pPr>
              <w:spacing w:line="360" w:lineRule="auto"/>
              <w:jc w:val="right"/>
              <w:rPr>
                <w:sz w:val="24"/>
                <w:szCs w:val="24"/>
                <w:lang w:val="en-GB"/>
              </w:rPr>
            </w:pPr>
            <w:r w:rsidRPr="0079269D">
              <w:rPr>
                <w:sz w:val="24"/>
                <w:szCs w:val="24"/>
                <w:lang w:val="en-GB"/>
              </w:rPr>
              <w:t>0.85</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2" w14:textId="77777777" w:rsidR="0080288B" w:rsidRPr="0079269D" w:rsidRDefault="0079269D">
            <w:pPr>
              <w:spacing w:line="360" w:lineRule="auto"/>
              <w:jc w:val="right"/>
              <w:rPr>
                <w:sz w:val="24"/>
                <w:szCs w:val="24"/>
                <w:lang w:val="en-GB"/>
              </w:rPr>
            </w:pPr>
            <w:r w:rsidRPr="0079269D">
              <w:rPr>
                <w:sz w:val="24"/>
                <w:szCs w:val="24"/>
                <w:lang w:val="en-GB"/>
              </w:rPr>
              <w:t>0.63</w:t>
            </w:r>
          </w:p>
        </w:tc>
      </w:tr>
      <w:tr w:rsidR="0079269D" w:rsidRPr="0079269D" w14:paraId="47020AEA"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E4" w14:textId="77777777" w:rsidR="0080288B" w:rsidRPr="0079269D" w:rsidRDefault="0079269D">
            <w:pPr>
              <w:spacing w:line="360" w:lineRule="auto"/>
              <w:jc w:val="both"/>
              <w:rPr>
                <w:sz w:val="24"/>
                <w:szCs w:val="24"/>
                <w:lang w:val="en-GB"/>
              </w:rPr>
            </w:pPr>
            <w:r w:rsidRPr="0079269D">
              <w:rPr>
                <w:sz w:val="24"/>
                <w:szCs w:val="24"/>
                <w:lang w:val="en-GB"/>
              </w:rPr>
              <w:t>Interest Coverage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5" w14:textId="77777777" w:rsidR="0080288B" w:rsidRPr="0079269D" w:rsidRDefault="0079269D">
            <w:pPr>
              <w:spacing w:line="360" w:lineRule="auto"/>
              <w:jc w:val="right"/>
              <w:rPr>
                <w:sz w:val="24"/>
                <w:szCs w:val="24"/>
                <w:lang w:val="en-GB"/>
              </w:rPr>
            </w:pPr>
            <w:r w:rsidRPr="0079269D">
              <w:rPr>
                <w:sz w:val="24"/>
                <w:szCs w:val="24"/>
                <w:lang w:val="en-GB"/>
              </w:rPr>
              <w:t>4.55</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6" w14:textId="77777777" w:rsidR="0080288B" w:rsidRPr="0079269D" w:rsidRDefault="0079269D">
            <w:pPr>
              <w:spacing w:line="360" w:lineRule="auto"/>
              <w:jc w:val="right"/>
              <w:rPr>
                <w:sz w:val="24"/>
                <w:szCs w:val="24"/>
                <w:lang w:val="en-GB"/>
              </w:rPr>
            </w:pPr>
            <w:r w:rsidRPr="0079269D">
              <w:rPr>
                <w:sz w:val="24"/>
                <w:szCs w:val="24"/>
                <w:lang w:val="en-GB"/>
              </w:rPr>
              <w:t>19.69</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7" w14:textId="77777777" w:rsidR="0080288B" w:rsidRPr="0079269D" w:rsidRDefault="0079269D">
            <w:pPr>
              <w:spacing w:line="360" w:lineRule="auto"/>
              <w:jc w:val="right"/>
              <w:rPr>
                <w:sz w:val="24"/>
                <w:szCs w:val="24"/>
                <w:lang w:val="en-GB"/>
              </w:rPr>
            </w:pPr>
            <w:r w:rsidRPr="0079269D">
              <w:rPr>
                <w:sz w:val="24"/>
                <w:szCs w:val="24"/>
                <w:lang w:val="en-GB"/>
              </w:rPr>
              <w:t>-6.61</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8" w14:textId="77777777" w:rsidR="0080288B" w:rsidRPr="0079269D" w:rsidRDefault="0079269D">
            <w:pPr>
              <w:spacing w:line="360" w:lineRule="auto"/>
              <w:jc w:val="right"/>
              <w:rPr>
                <w:sz w:val="24"/>
                <w:szCs w:val="24"/>
                <w:lang w:val="en-GB"/>
              </w:rPr>
            </w:pPr>
            <w:r w:rsidRPr="0079269D">
              <w:rPr>
                <w:sz w:val="24"/>
                <w:szCs w:val="24"/>
                <w:lang w:val="en-GB"/>
              </w:rPr>
              <w:t>-41.08</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9" w14:textId="77777777" w:rsidR="0080288B" w:rsidRPr="0079269D" w:rsidRDefault="0079269D">
            <w:pPr>
              <w:spacing w:line="360" w:lineRule="auto"/>
              <w:jc w:val="right"/>
              <w:rPr>
                <w:sz w:val="24"/>
                <w:szCs w:val="24"/>
                <w:lang w:val="en-GB"/>
              </w:rPr>
            </w:pPr>
            <w:r w:rsidRPr="0079269D">
              <w:rPr>
                <w:sz w:val="24"/>
                <w:szCs w:val="24"/>
                <w:lang w:val="en-GB"/>
              </w:rPr>
              <w:t>-26.21</w:t>
            </w:r>
          </w:p>
        </w:tc>
      </w:tr>
      <w:tr w:rsidR="0079269D" w:rsidRPr="0079269D" w14:paraId="47020AF1"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EB" w14:textId="77777777" w:rsidR="0080288B" w:rsidRPr="0079269D" w:rsidRDefault="0079269D">
            <w:pPr>
              <w:spacing w:line="360" w:lineRule="auto"/>
              <w:jc w:val="both"/>
              <w:rPr>
                <w:b/>
                <w:bCs/>
                <w:sz w:val="24"/>
                <w:szCs w:val="24"/>
                <w:lang w:val="en-GB"/>
              </w:rPr>
            </w:pPr>
            <w:r w:rsidRPr="0079269D">
              <w:rPr>
                <w:b/>
                <w:bCs/>
                <w:sz w:val="24"/>
                <w:szCs w:val="24"/>
                <w:lang w:val="en-GB"/>
              </w:rPr>
              <w:t>Investment</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C"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D"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E"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EF"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0"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r>
      <w:tr w:rsidR="0079269D" w:rsidRPr="0079269D" w14:paraId="47020AF8"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F2" w14:textId="77777777" w:rsidR="0080288B" w:rsidRPr="0079269D" w:rsidRDefault="0079269D">
            <w:pPr>
              <w:spacing w:line="360" w:lineRule="auto"/>
              <w:jc w:val="both"/>
              <w:rPr>
                <w:sz w:val="24"/>
                <w:szCs w:val="24"/>
                <w:lang w:val="en-GB"/>
              </w:rPr>
            </w:pPr>
            <w:r w:rsidRPr="0079269D">
              <w:rPr>
                <w:sz w:val="24"/>
                <w:szCs w:val="24"/>
                <w:lang w:val="en-GB"/>
              </w:rPr>
              <w:t>EPS</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3" w14:textId="77777777" w:rsidR="0080288B" w:rsidRPr="0079269D" w:rsidRDefault="0079269D">
            <w:pPr>
              <w:spacing w:line="360" w:lineRule="auto"/>
              <w:jc w:val="right"/>
              <w:rPr>
                <w:sz w:val="24"/>
                <w:szCs w:val="24"/>
                <w:lang w:val="en-GB"/>
              </w:rPr>
            </w:pPr>
            <w:r w:rsidRPr="0079269D">
              <w:rPr>
                <w:sz w:val="24"/>
                <w:szCs w:val="24"/>
                <w:lang w:val="en-GB"/>
              </w:rPr>
              <w:t>-1.85</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4" w14:textId="77777777" w:rsidR="0080288B" w:rsidRPr="0079269D" w:rsidRDefault="0079269D">
            <w:pPr>
              <w:spacing w:line="360" w:lineRule="auto"/>
              <w:jc w:val="right"/>
              <w:rPr>
                <w:sz w:val="24"/>
                <w:szCs w:val="24"/>
                <w:lang w:val="en-GB"/>
              </w:rPr>
            </w:pPr>
            <w:r w:rsidRPr="0079269D">
              <w:rPr>
                <w:sz w:val="24"/>
                <w:szCs w:val="24"/>
                <w:lang w:val="en-GB"/>
              </w:rPr>
              <w:t>-7.64</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5" w14:textId="77777777" w:rsidR="0080288B" w:rsidRPr="0079269D" w:rsidRDefault="0079269D">
            <w:pPr>
              <w:spacing w:line="360" w:lineRule="auto"/>
              <w:jc w:val="right"/>
              <w:rPr>
                <w:sz w:val="24"/>
                <w:szCs w:val="24"/>
                <w:lang w:val="en-GB"/>
              </w:rPr>
            </w:pPr>
            <w:r w:rsidRPr="0079269D">
              <w:rPr>
                <w:sz w:val="24"/>
                <w:szCs w:val="24"/>
                <w:lang w:val="en-GB"/>
              </w:rPr>
              <w:t>0.03</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6" w14:textId="77777777" w:rsidR="0080288B" w:rsidRPr="0079269D" w:rsidRDefault="0079269D">
            <w:pPr>
              <w:spacing w:line="360" w:lineRule="auto"/>
              <w:jc w:val="right"/>
              <w:rPr>
                <w:sz w:val="24"/>
                <w:szCs w:val="24"/>
                <w:lang w:val="en-GB"/>
              </w:rPr>
            </w:pPr>
            <w:r w:rsidRPr="0079269D">
              <w:rPr>
                <w:sz w:val="24"/>
                <w:szCs w:val="24"/>
                <w:lang w:val="en-GB"/>
              </w:rPr>
              <w:t>0.39</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7" w14:textId="77777777" w:rsidR="0080288B" w:rsidRPr="0079269D" w:rsidRDefault="0079269D">
            <w:pPr>
              <w:spacing w:line="360" w:lineRule="auto"/>
              <w:jc w:val="right"/>
              <w:rPr>
                <w:sz w:val="24"/>
                <w:szCs w:val="24"/>
                <w:lang w:val="en-GB"/>
              </w:rPr>
            </w:pPr>
            <w:r w:rsidRPr="0079269D">
              <w:rPr>
                <w:sz w:val="24"/>
                <w:szCs w:val="24"/>
                <w:lang w:val="en-GB"/>
              </w:rPr>
              <w:t>2.78</w:t>
            </w:r>
          </w:p>
        </w:tc>
      </w:tr>
      <w:tr w:rsidR="0079269D" w:rsidRPr="0079269D" w14:paraId="47020AFF"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AF9" w14:textId="77777777" w:rsidR="0080288B" w:rsidRPr="0079269D" w:rsidRDefault="0079269D">
            <w:pPr>
              <w:spacing w:line="360" w:lineRule="auto"/>
              <w:jc w:val="both"/>
              <w:rPr>
                <w:b/>
                <w:bCs/>
                <w:sz w:val="24"/>
                <w:szCs w:val="24"/>
                <w:lang w:val="en-GB"/>
              </w:rPr>
            </w:pPr>
            <w:r w:rsidRPr="0079269D">
              <w:rPr>
                <w:b/>
                <w:bCs/>
                <w:sz w:val="24"/>
                <w:szCs w:val="24"/>
                <w:lang w:val="en-GB"/>
              </w:rPr>
              <w:t>Cash flow</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A"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B"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C"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D"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AFE"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r>
      <w:tr w:rsidR="0079269D" w:rsidRPr="0079269D" w14:paraId="47020B06"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00" w14:textId="77777777" w:rsidR="0080288B" w:rsidRPr="0079269D" w:rsidRDefault="0079269D">
            <w:pPr>
              <w:spacing w:line="360" w:lineRule="auto"/>
              <w:jc w:val="both"/>
              <w:rPr>
                <w:sz w:val="24"/>
                <w:szCs w:val="24"/>
                <w:lang w:val="en-GB"/>
              </w:rPr>
            </w:pPr>
            <w:r w:rsidRPr="0079269D">
              <w:rPr>
                <w:sz w:val="24"/>
                <w:szCs w:val="24"/>
                <w:lang w:val="en-GB"/>
              </w:rPr>
              <w:t>Operating Cash Flow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01" w14:textId="77777777" w:rsidR="0080288B" w:rsidRPr="0079269D" w:rsidRDefault="0079269D">
            <w:pPr>
              <w:spacing w:line="360" w:lineRule="auto"/>
              <w:jc w:val="right"/>
              <w:rPr>
                <w:sz w:val="24"/>
                <w:szCs w:val="24"/>
                <w:lang w:val="en-GB"/>
              </w:rPr>
            </w:pPr>
            <w:r w:rsidRPr="0079269D">
              <w:rPr>
                <w:sz w:val="24"/>
                <w:szCs w:val="24"/>
                <w:lang w:val="en-GB"/>
              </w:rPr>
              <w:t>0.09</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02" w14:textId="77777777" w:rsidR="0080288B" w:rsidRPr="0079269D" w:rsidRDefault="0079269D">
            <w:pPr>
              <w:spacing w:line="360" w:lineRule="auto"/>
              <w:jc w:val="right"/>
              <w:rPr>
                <w:sz w:val="24"/>
                <w:szCs w:val="24"/>
                <w:lang w:val="en-GB"/>
              </w:rPr>
            </w:pPr>
            <w:r w:rsidRPr="0079269D">
              <w:rPr>
                <w:sz w:val="24"/>
                <w:szCs w:val="24"/>
                <w:lang w:val="en-GB"/>
              </w:rPr>
              <w:t>0.16</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03" w14:textId="77777777" w:rsidR="0080288B" w:rsidRPr="0079269D" w:rsidRDefault="0079269D">
            <w:pPr>
              <w:spacing w:line="360" w:lineRule="auto"/>
              <w:jc w:val="right"/>
              <w:rPr>
                <w:sz w:val="24"/>
                <w:szCs w:val="24"/>
                <w:lang w:val="en-GB"/>
              </w:rPr>
            </w:pPr>
            <w:r w:rsidRPr="0079269D">
              <w:rPr>
                <w:sz w:val="24"/>
                <w:szCs w:val="24"/>
                <w:lang w:val="en-GB"/>
              </w:rPr>
              <w:t>0.05</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04" w14:textId="77777777" w:rsidR="0080288B" w:rsidRPr="0079269D" w:rsidRDefault="0079269D">
            <w:pPr>
              <w:spacing w:line="360" w:lineRule="auto"/>
              <w:jc w:val="right"/>
              <w:rPr>
                <w:sz w:val="24"/>
                <w:szCs w:val="24"/>
                <w:lang w:val="en-GB"/>
              </w:rPr>
            </w:pPr>
            <w:r w:rsidRPr="0079269D">
              <w:rPr>
                <w:sz w:val="24"/>
                <w:szCs w:val="24"/>
                <w:lang w:val="en-GB"/>
              </w:rPr>
              <w:t>0.19</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05" w14:textId="77777777" w:rsidR="0080288B" w:rsidRPr="0079269D" w:rsidRDefault="0079269D">
            <w:pPr>
              <w:spacing w:line="360" w:lineRule="auto"/>
              <w:jc w:val="right"/>
              <w:rPr>
                <w:sz w:val="24"/>
                <w:szCs w:val="24"/>
                <w:lang w:val="en-GB"/>
              </w:rPr>
            </w:pPr>
            <w:r w:rsidRPr="0079269D">
              <w:rPr>
                <w:sz w:val="24"/>
                <w:szCs w:val="24"/>
                <w:lang w:val="en-GB"/>
              </w:rPr>
              <w:t>0.41</w:t>
            </w:r>
          </w:p>
        </w:tc>
      </w:tr>
      <w:tr w:rsidR="0079269D" w:rsidRPr="0079269D" w14:paraId="47020B0D" w14:textId="77777777">
        <w:trPr>
          <w:trHeight w:val="375"/>
        </w:trPr>
        <w:tc>
          <w:tcPr>
            <w:tcW w:w="3228"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07" w14:textId="77777777" w:rsidR="0080288B" w:rsidRPr="0079269D" w:rsidRDefault="0079269D">
            <w:pPr>
              <w:spacing w:line="360" w:lineRule="auto"/>
              <w:jc w:val="both"/>
              <w:rPr>
                <w:sz w:val="24"/>
                <w:szCs w:val="24"/>
                <w:lang w:val="en-GB"/>
              </w:rPr>
            </w:pPr>
            <w:r w:rsidRPr="0079269D">
              <w:rPr>
                <w:sz w:val="24"/>
                <w:szCs w:val="24"/>
                <w:lang w:val="en-GB"/>
              </w:rPr>
              <w:t>Cash Flow Margin Ratio</w:t>
            </w:r>
          </w:p>
        </w:tc>
        <w:tc>
          <w:tcPr>
            <w:tcW w:w="145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08" w14:textId="77777777" w:rsidR="0080288B" w:rsidRPr="0079269D" w:rsidRDefault="0079269D">
            <w:pPr>
              <w:spacing w:line="360" w:lineRule="auto"/>
              <w:jc w:val="right"/>
              <w:rPr>
                <w:sz w:val="24"/>
                <w:szCs w:val="24"/>
                <w:lang w:val="en-GB"/>
              </w:rPr>
            </w:pPr>
            <w:r w:rsidRPr="0079269D">
              <w:rPr>
                <w:sz w:val="24"/>
                <w:szCs w:val="24"/>
                <w:lang w:val="en-GB"/>
              </w:rPr>
              <w:t>0.04</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09" w14:textId="77777777" w:rsidR="0080288B" w:rsidRPr="0079269D" w:rsidRDefault="0079269D">
            <w:pPr>
              <w:spacing w:line="360" w:lineRule="auto"/>
              <w:jc w:val="right"/>
              <w:rPr>
                <w:sz w:val="24"/>
                <w:szCs w:val="24"/>
                <w:lang w:val="en-GB"/>
              </w:rPr>
            </w:pPr>
            <w:r w:rsidRPr="0079269D">
              <w:rPr>
                <w:sz w:val="24"/>
                <w:szCs w:val="24"/>
                <w:lang w:val="en-GB"/>
              </w:rPr>
              <w:t>0.06</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0A" w14:textId="77777777" w:rsidR="0080288B" w:rsidRPr="0079269D" w:rsidRDefault="0079269D">
            <w:pPr>
              <w:spacing w:line="360" w:lineRule="auto"/>
              <w:jc w:val="right"/>
              <w:rPr>
                <w:sz w:val="24"/>
                <w:szCs w:val="24"/>
                <w:lang w:val="en-GB"/>
              </w:rPr>
            </w:pPr>
            <w:r w:rsidRPr="0079269D">
              <w:rPr>
                <w:sz w:val="24"/>
                <w:szCs w:val="24"/>
                <w:lang w:val="en-GB"/>
              </w:rPr>
              <w:t>0.02</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0B" w14:textId="77777777" w:rsidR="0080288B" w:rsidRPr="0079269D" w:rsidRDefault="0079269D">
            <w:pPr>
              <w:spacing w:line="360" w:lineRule="auto"/>
              <w:jc w:val="right"/>
              <w:rPr>
                <w:sz w:val="24"/>
                <w:szCs w:val="24"/>
                <w:lang w:val="en-GB"/>
              </w:rPr>
            </w:pPr>
            <w:r w:rsidRPr="0079269D">
              <w:rPr>
                <w:sz w:val="24"/>
                <w:szCs w:val="24"/>
                <w:lang w:val="en-GB"/>
              </w:rPr>
              <w:t>0.07</w:t>
            </w:r>
          </w:p>
        </w:tc>
        <w:tc>
          <w:tcPr>
            <w:tcW w:w="117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0C" w14:textId="77777777" w:rsidR="0080288B" w:rsidRPr="0079269D" w:rsidRDefault="0079269D">
            <w:pPr>
              <w:spacing w:line="360" w:lineRule="auto"/>
              <w:jc w:val="right"/>
              <w:rPr>
                <w:sz w:val="24"/>
                <w:szCs w:val="24"/>
                <w:lang w:val="en-GB"/>
              </w:rPr>
            </w:pPr>
            <w:r w:rsidRPr="0079269D">
              <w:rPr>
                <w:sz w:val="24"/>
                <w:szCs w:val="24"/>
                <w:lang w:val="en-GB"/>
              </w:rPr>
              <w:t>0.12</w:t>
            </w:r>
          </w:p>
        </w:tc>
      </w:tr>
    </w:tbl>
    <w:p w14:paraId="47020B12" w14:textId="7658C9E6" w:rsidR="0080288B" w:rsidRPr="0079269D" w:rsidRDefault="0080288B">
      <w:pPr>
        <w:pStyle w:val="Heading5"/>
        <w:rPr>
          <w:lang w:val="en-GB"/>
        </w:rPr>
      </w:pPr>
      <w:bookmarkStart w:id="60" w:name="_ew85q4o9t1z9" w:colFirst="0" w:colLast="0"/>
      <w:bookmarkEnd w:id="60"/>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59"/>
        <w:gridCol w:w="1181"/>
        <w:gridCol w:w="1255"/>
        <w:gridCol w:w="1255"/>
        <w:gridCol w:w="1255"/>
        <w:gridCol w:w="1255"/>
      </w:tblGrid>
      <w:tr w:rsidR="0079269D" w:rsidRPr="0079269D" w14:paraId="47020B14" w14:textId="77777777">
        <w:trPr>
          <w:trHeight w:val="375"/>
        </w:trPr>
        <w:tc>
          <w:tcPr>
            <w:tcW w:w="9356"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13" w14:textId="77777777" w:rsidR="0080288B" w:rsidRPr="0079269D" w:rsidRDefault="0079269D">
            <w:pPr>
              <w:spacing w:line="360" w:lineRule="auto"/>
              <w:jc w:val="center"/>
              <w:rPr>
                <w:b/>
                <w:bCs/>
                <w:sz w:val="24"/>
                <w:szCs w:val="24"/>
                <w:lang w:val="en-GB"/>
              </w:rPr>
            </w:pPr>
            <w:r w:rsidRPr="0079269D">
              <w:rPr>
                <w:b/>
                <w:bCs/>
                <w:sz w:val="24"/>
                <w:szCs w:val="24"/>
                <w:lang w:val="en-GB"/>
              </w:rPr>
              <w:t>Altman Z-Score</w:t>
            </w:r>
          </w:p>
        </w:tc>
      </w:tr>
      <w:tr w:rsidR="0079269D" w:rsidRPr="0079269D" w14:paraId="47020B1B" w14:textId="77777777">
        <w:trPr>
          <w:trHeight w:val="375"/>
        </w:trPr>
        <w:tc>
          <w:tcPr>
            <w:tcW w:w="3159"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15" w14:textId="77777777" w:rsidR="0080288B" w:rsidRPr="0079269D" w:rsidRDefault="0079269D">
            <w:pPr>
              <w:spacing w:line="360" w:lineRule="auto"/>
              <w:jc w:val="center"/>
              <w:rPr>
                <w:b/>
                <w:bCs/>
                <w:sz w:val="24"/>
                <w:szCs w:val="24"/>
                <w:lang w:val="en-GB"/>
              </w:rPr>
            </w:pPr>
            <w:r w:rsidRPr="0079269D">
              <w:rPr>
                <w:b/>
                <w:bCs/>
                <w:sz w:val="24"/>
                <w:szCs w:val="24"/>
                <w:lang w:val="en-GB"/>
              </w:rPr>
              <w:t>Items</w:t>
            </w:r>
          </w:p>
        </w:tc>
        <w:tc>
          <w:tcPr>
            <w:tcW w:w="118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16" w14:textId="77777777" w:rsidR="0080288B" w:rsidRPr="0079269D" w:rsidRDefault="0079269D">
            <w:pPr>
              <w:spacing w:line="360" w:lineRule="auto"/>
              <w:jc w:val="center"/>
              <w:rPr>
                <w:b/>
                <w:bCs/>
                <w:sz w:val="24"/>
                <w:szCs w:val="24"/>
                <w:lang w:val="en-GB"/>
              </w:rPr>
            </w:pPr>
            <w:r w:rsidRPr="0079269D">
              <w:rPr>
                <w:b/>
                <w:bCs/>
                <w:sz w:val="24"/>
                <w:szCs w:val="24"/>
                <w:lang w:val="en-GB"/>
              </w:rPr>
              <w:t>2024</w:t>
            </w:r>
          </w:p>
        </w:tc>
        <w:tc>
          <w:tcPr>
            <w:tcW w:w="125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17" w14:textId="77777777" w:rsidR="0080288B" w:rsidRPr="0079269D" w:rsidRDefault="0079269D">
            <w:pPr>
              <w:spacing w:line="360" w:lineRule="auto"/>
              <w:jc w:val="center"/>
              <w:rPr>
                <w:b/>
                <w:bCs/>
                <w:sz w:val="24"/>
                <w:szCs w:val="24"/>
                <w:lang w:val="en-GB"/>
              </w:rPr>
            </w:pPr>
            <w:r w:rsidRPr="0079269D">
              <w:rPr>
                <w:b/>
                <w:bCs/>
                <w:sz w:val="24"/>
                <w:szCs w:val="24"/>
                <w:lang w:val="en-GB"/>
              </w:rPr>
              <w:t>2023</w:t>
            </w:r>
          </w:p>
        </w:tc>
        <w:tc>
          <w:tcPr>
            <w:tcW w:w="125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18" w14:textId="77777777" w:rsidR="0080288B" w:rsidRPr="0079269D" w:rsidRDefault="0079269D">
            <w:pPr>
              <w:spacing w:line="360" w:lineRule="auto"/>
              <w:jc w:val="center"/>
              <w:rPr>
                <w:b/>
                <w:bCs/>
                <w:sz w:val="24"/>
                <w:szCs w:val="24"/>
                <w:lang w:val="en-GB"/>
              </w:rPr>
            </w:pPr>
            <w:r w:rsidRPr="0079269D">
              <w:rPr>
                <w:b/>
                <w:bCs/>
                <w:sz w:val="24"/>
                <w:szCs w:val="24"/>
                <w:lang w:val="en-GB"/>
              </w:rPr>
              <w:t>2022</w:t>
            </w:r>
          </w:p>
        </w:tc>
        <w:tc>
          <w:tcPr>
            <w:tcW w:w="125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19" w14:textId="77777777" w:rsidR="0080288B" w:rsidRPr="0079269D" w:rsidRDefault="0079269D">
            <w:pPr>
              <w:spacing w:line="360" w:lineRule="auto"/>
              <w:jc w:val="center"/>
              <w:rPr>
                <w:b/>
                <w:bCs/>
                <w:sz w:val="24"/>
                <w:szCs w:val="24"/>
                <w:lang w:val="en-GB"/>
              </w:rPr>
            </w:pPr>
            <w:r w:rsidRPr="0079269D">
              <w:rPr>
                <w:b/>
                <w:bCs/>
                <w:sz w:val="24"/>
                <w:szCs w:val="24"/>
                <w:lang w:val="en-GB"/>
              </w:rPr>
              <w:t>2021</w:t>
            </w:r>
          </w:p>
        </w:tc>
        <w:tc>
          <w:tcPr>
            <w:tcW w:w="125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1A" w14:textId="77777777" w:rsidR="0080288B" w:rsidRPr="0079269D" w:rsidRDefault="0079269D">
            <w:pPr>
              <w:spacing w:line="360" w:lineRule="auto"/>
              <w:jc w:val="center"/>
              <w:rPr>
                <w:b/>
                <w:bCs/>
                <w:sz w:val="24"/>
                <w:szCs w:val="24"/>
                <w:lang w:val="en-GB"/>
              </w:rPr>
            </w:pPr>
            <w:r w:rsidRPr="0079269D">
              <w:rPr>
                <w:b/>
                <w:bCs/>
                <w:sz w:val="24"/>
                <w:szCs w:val="24"/>
                <w:lang w:val="en-GB"/>
              </w:rPr>
              <w:t>2020</w:t>
            </w:r>
          </w:p>
        </w:tc>
      </w:tr>
      <w:tr w:rsidR="0079269D" w:rsidRPr="0079269D" w14:paraId="47020B22" w14:textId="77777777">
        <w:trPr>
          <w:trHeight w:val="375"/>
        </w:trPr>
        <w:tc>
          <w:tcPr>
            <w:tcW w:w="3159"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1C" w14:textId="77777777" w:rsidR="0080288B" w:rsidRPr="0079269D" w:rsidRDefault="0079269D">
            <w:pPr>
              <w:spacing w:line="360" w:lineRule="auto"/>
              <w:jc w:val="both"/>
              <w:rPr>
                <w:sz w:val="24"/>
                <w:szCs w:val="24"/>
                <w:lang w:val="en-GB"/>
              </w:rPr>
            </w:pPr>
            <w:r w:rsidRPr="0079269D">
              <w:rPr>
                <w:sz w:val="24"/>
                <w:szCs w:val="24"/>
                <w:lang w:val="en-GB"/>
              </w:rPr>
              <w:t>1.2xWC/TA</w:t>
            </w:r>
          </w:p>
        </w:tc>
        <w:tc>
          <w:tcPr>
            <w:tcW w:w="118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1D" w14:textId="77777777" w:rsidR="0080288B" w:rsidRPr="0079269D" w:rsidRDefault="0079269D">
            <w:pPr>
              <w:spacing w:line="360" w:lineRule="auto"/>
              <w:jc w:val="right"/>
              <w:rPr>
                <w:sz w:val="24"/>
                <w:szCs w:val="24"/>
                <w:lang w:val="en-GB"/>
              </w:rPr>
            </w:pPr>
            <w:r w:rsidRPr="0079269D">
              <w:rPr>
                <w:sz w:val="24"/>
                <w:szCs w:val="24"/>
                <w:lang w:val="en-GB"/>
              </w:rPr>
              <w:t>0.312</w:t>
            </w:r>
          </w:p>
        </w:tc>
        <w:tc>
          <w:tcPr>
            <w:tcW w:w="125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1E" w14:textId="77777777" w:rsidR="0080288B" w:rsidRPr="0079269D" w:rsidRDefault="0079269D">
            <w:pPr>
              <w:spacing w:line="360" w:lineRule="auto"/>
              <w:jc w:val="right"/>
              <w:rPr>
                <w:sz w:val="24"/>
                <w:szCs w:val="24"/>
                <w:lang w:val="en-GB"/>
              </w:rPr>
            </w:pPr>
            <w:r w:rsidRPr="0079269D">
              <w:rPr>
                <w:sz w:val="24"/>
                <w:szCs w:val="24"/>
                <w:lang w:val="en-GB"/>
              </w:rPr>
              <w:t>0.329</w:t>
            </w:r>
          </w:p>
        </w:tc>
        <w:tc>
          <w:tcPr>
            <w:tcW w:w="125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1F" w14:textId="77777777" w:rsidR="0080288B" w:rsidRPr="0079269D" w:rsidRDefault="0079269D">
            <w:pPr>
              <w:spacing w:line="360" w:lineRule="auto"/>
              <w:jc w:val="right"/>
              <w:rPr>
                <w:sz w:val="24"/>
                <w:szCs w:val="24"/>
                <w:lang w:val="en-GB"/>
              </w:rPr>
            </w:pPr>
            <w:r w:rsidRPr="0079269D">
              <w:rPr>
                <w:sz w:val="24"/>
                <w:szCs w:val="24"/>
                <w:lang w:val="en-GB"/>
              </w:rPr>
              <w:t>0.289</w:t>
            </w:r>
          </w:p>
        </w:tc>
        <w:tc>
          <w:tcPr>
            <w:tcW w:w="125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20" w14:textId="77777777" w:rsidR="0080288B" w:rsidRPr="0079269D" w:rsidRDefault="0079269D">
            <w:pPr>
              <w:spacing w:line="360" w:lineRule="auto"/>
              <w:jc w:val="right"/>
              <w:rPr>
                <w:sz w:val="24"/>
                <w:szCs w:val="24"/>
                <w:lang w:val="en-GB"/>
              </w:rPr>
            </w:pPr>
            <w:r w:rsidRPr="0079269D">
              <w:rPr>
                <w:sz w:val="24"/>
                <w:szCs w:val="24"/>
                <w:lang w:val="en-GB"/>
              </w:rPr>
              <w:t>0.283</w:t>
            </w:r>
          </w:p>
        </w:tc>
        <w:tc>
          <w:tcPr>
            <w:tcW w:w="125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21" w14:textId="77777777" w:rsidR="0080288B" w:rsidRPr="0079269D" w:rsidRDefault="0079269D">
            <w:pPr>
              <w:spacing w:line="360" w:lineRule="auto"/>
              <w:jc w:val="right"/>
              <w:rPr>
                <w:sz w:val="24"/>
                <w:szCs w:val="24"/>
                <w:lang w:val="en-GB"/>
              </w:rPr>
            </w:pPr>
            <w:r w:rsidRPr="0079269D">
              <w:rPr>
                <w:sz w:val="24"/>
                <w:szCs w:val="24"/>
                <w:lang w:val="en-GB"/>
              </w:rPr>
              <w:t>0.346</w:t>
            </w:r>
          </w:p>
        </w:tc>
      </w:tr>
      <w:tr w:rsidR="0079269D" w:rsidRPr="0079269D" w14:paraId="47020B29" w14:textId="77777777" w:rsidTr="00D005AF">
        <w:trPr>
          <w:trHeight w:val="375"/>
        </w:trPr>
        <w:tc>
          <w:tcPr>
            <w:tcW w:w="3159" w:type="dxa"/>
            <w:tcBorders>
              <w:top w:val="nil"/>
              <w:left w:val="single" w:sz="4" w:space="0" w:color="000000"/>
              <w:bottom w:val="single" w:sz="4" w:space="0" w:color="auto"/>
              <w:right w:val="single" w:sz="4" w:space="0" w:color="000000"/>
            </w:tcBorders>
            <w:tcMar>
              <w:top w:w="0" w:type="dxa"/>
              <w:left w:w="100" w:type="dxa"/>
              <w:bottom w:w="0" w:type="dxa"/>
              <w:right w:w="100" w:type="dxa"/>
            </w:tcMar>
            <w:vAlign w:val="bottom"/>
          </w:tcPr>
          <w:p w14:paraId="47020B23" w14:textId="77777777" w:rsidR="0080288B" w:rsidRPr="0079269D" w:rsidRDefault="0079269D">
            <w:pPr>
              <w:spacing w:line="360" w:lineRule="auto"/>
              <w:jc w:val="both"/>
              <w:rPr>
                <w:sz w:val="24"/>
                <w:szCs w:val="24"/>
                <w:lang w:val="en-GB"/>
              </w:rPr>
            </w:pPr>
            <w:r w:rsidRPr="0079269D">
              <w:rPr>
                <w:sz w:val="24"/>
                <w:szCs w:val="24"/>
                <w:lang w:val="en-GB"/>
              </w:rPr>
              <w:t>1.4xRE/TA</w:t>
            </w:r>
          </w:p>
        </w:tc>
        <w:tc>
          <w:tcPr>
            <w:tcW w:w="1181" w:type="dxa"/>
            <w:tcBorders>
              <w:top w:val="nil"/>
              <w:left w:val="nil"/>
              <w:bottom w:val="single" w:sz="4" w:space="0" w:color="auto"/>
              <w:right w:val="single" w:sz="4" w:space="0" w:color="000000"/>
            </w:tcBorders>
            <w:tcMar>
              <w:top w:w="0" w:type="dxa"/>
              <w:left w:w="100" w:type="dxa"/>
              <w:bottom w:w="0" w:type="dxa"/>
              <w:right w:w="100" w:type="dxa"/>
            </w:tcMar>
            <w:vAlign w:val="bottom"/>
          </w:tcPr>
          <w:p w14:paraId="47020B24" w14:textId="77777777" w:rsidR="0080288B" w:rsidRPr="0079269D" w:rsidRDefault="0079269D">
            <w:pPr>
              <w:spacing w:line="360" w:lineRule="auto"/>
              <w:jc w:val="right"/>
              <w:rPr>
                <w:sz w:val="24"/>
                <w:szCs w:val="24"/>
                <w:lang w:val="en-GB"/>
              </w:rPr>
            </w:pPr>
            <w:r w:rsidRPr="0079269D">
              <w:rPr>
                <w:sz w:val="24"/>
                <w:szCs w:val="24"/>
                <w:lang w:val="en-GB"/>
              </w:rPr>
              <w:t>0.902</w:t>
            </w:r>
          </w:p>
        </w:tc>
        <w:tc>
          <w:tcPr>
            <w:tcW w:w="1254" w:type="dxa"/>
            <w:tcBorders>
              <w:top w:val="nil"/>
              <w:left w:val="nil"/>
              <w:bottom w:val="single" w:sz="4" w:space="0" w:color="auto"/>
              <w:right w:val="single" w:sz="4" w:space="0" w:color="000000"/>
            </w:tcBorders>
            <w:tcMar>
              <w:top w:w="0" w:type="dxa"/>
              <w:left w:w="100" w:type="dxa"/>
              <w:bottom w:w="0" w:type="dxa"/>
              <w:right w:w="100" w:type="dxa"/>
            </w:tcMar>
            <w:vAlign w:val="bottom"/>
          </w:tcPr>
          <w:p w14:paraId="47020B25" w14:textId="77777777" w:rsidR="0080288B" w:rsidRPr="0079269D" w:rsidRDefault="0079269D">
            <w:pPr>
              <w:spacing w:line="360" w:lineRule="auto"/>
              <w:jc w:val="right"/>
              <w:rPr>
                <w:sz w:val="24"/>
                <w:szCs w:val="24"/>
                <w:lang w:val="en-GB"/>
              </w:rPr>
            </w:pPr>
            <w:r w:rsidRPr="0079269D">
              <w:rPr>
                <w:sz w:val="24"/>
                <w:szCs w:val="24"/>
                <w:lang w:val="en-GB"/>
              </w:rPr>
              <w:t>0.914</w:t>
            </w:r>
          </w:p>
        </w:tc>
        <w:tc>
          <w:tcPr>
            <w:tcW w:w="1254" w:type="dxa"/>
            <w:tcBorders>
              <w:top w:val="nil"/>
              <w:left w:val="nil"/>
              <w:bottom w:val="single" w:sz="4" w:space="0" w:color="auto"/>
              <w:right w:val="single" w:sz="4" w:space="0" w:color="000000"/>
            </w:tcBorders>
            <w:tcMar>
              <w:top w:w="0" w:type="dxa"/>
              <w:left w:w="100" w:type="dxa"/>
              <w:bottom w:w="0" w:type="dxa"/>
              <w:right w:w="100" w:type="dxa"/>
            </w:tcMar>
            <w:vAlign w:val="bottom"/>
          </w:tcPr>
          <w:p w14:paraId="47020B26" w14:textId="77777777" w:rsidR="0080288B" w:rsidRPr="0079269D" w:rsidRDefault="0079269D">
            <w:pPr>
              <w:spacing w:line="360" w:lineRule="auto"/>
              <w:jc w:val="right"/>
              <w:rPr>
                <w:sz w:val="24"/>
                <w:szCs w:val="24"/>
                <w:lang w:val="en-GB"/>
              </w:rPr>
            </w:pPr>
            <w:r w:rsidRPr="0079269D">
              <w:rPr>
                <w:sz w:val="24"/>
                <w:szCs w:val="24"/>
                <w:lang w:val="en-GB"/>
              </w:rPr>
              <w:t>0.918</w:t>
            </w:r>
          </w:p>
        </w:tc>
        <w:tc>
          <w:tcPr>
            <w:tcW w:w="1254" w:type="dxa"/>
            <w:tcBorders>
              <w:top w:val="nil"/>
              <w:left w:val="nil"/>
              <w:bottom w:val="single" w:sz="4" w:space="0" w:color="auto"/>
              <w:right w:val="single" w:sz="4" w:space="0" w:color="000000"/>
            </w:tcBorders>
            <w:tcMar>
              <w:top w:w="0" w:type="dxa"/>
              <w:left w:w="100" w:type="dxa"/>
              <w:bottom w:w="0" w:type="dxa"/>
              <w:right w:w="100" w:type="dxa"/>
            </w:tcMar>
            <w:vAlign w:val="bottom"/>
          </w:tcPr>
          <w:p w14:paraId="47020B27" w14:textId="77777777" w:rsidR="0080288B" w:rsidRPr="0079269D" w:rsidRDefault="0079269D">
            <w:pPr>
              <w:spacing w:line="360" w:lineRule="auto"/>
              <w:jc w:val="right"/>
              <w:rPr>
                <w:sz w:val="24"/>
                <w:szCs w:val="24"/>
                <w:lang w:val="en-GB"/>
              </w:rPr>
            </w:pPr>
            <w:r w:rsidRPr="0079269D">
              <w:rPr>
                <w:sz w:val="24"/>
                <w:szCs w:val="24"/>
                <w:lang w:val="en-GB"/>
              </w:rPr>
              <w:t>0.906</w:t>
            </w:r>
          </w:p>
        </w:tc>
        <w:tc>
          <w:tcPr>
            <w:tcW w:w="1254" w:type="dxa"/>
            <w:tcBorders>
              <w:top w:val="nil"/>
              <w:left w:val="nil"/>
              <w:bottom w:val="single" w:sz="4" w:space="0" w:color="auto"/>
              <w:right w:val="single" w:sz="4" w:space="0" w:color="000000"/>
            </w:tcBorders>
            <w:tcMar>
              <w:top w:w="0" w:type="dxa"/>
              <w:left w:w="100" w:type="dxa"/>
              <w:bottom w:w="0" w:type="dxa"/>
              <w:right w:w="100" w:type="dxa"/>
            </w:tcMar>
            <w:vAlign w:val="bottom"/>
          </w:tcPr>
          <w:p w14:paraId="47020B28" w14:textId="77777777" w:rsidR="0080288B" w:rsidRPr="0079269D" w:rsidRDefault="0079269D">
            <w:pPr>
              <w:spacing w:line="360" w:lineRule="auto"/>
              <w:jc w:val="right"/>
              <w:rPr>
                <w:sz w:val="24"/>
                <w:szCs w:val="24"/>
                <w:lang w:val="en-GB"/>
              </w:rPr>
            </w:pPr>
            <w:r w:rsidRPr="0079269D">
              <w:rPr>
                <w:sz w:val="24"/>
                <w:szCs w:val="24"/>
                <w:lang w:val="en-GB"/>
              </w:rPr>
              <w:t>0.892</w:t>
            </w:r>
          </w:p>
        </w:tc>
      </w:tr>
      <w:tr w:rsidR="0079269D" w:rsidRPr="0079269D" w14:paraId="47020B30" w14:textId="77777777" w:rsidTr="00D005AF">
        <w:trPr>
          <w:trHeight w:val="375"/>
        </w:trPr>
        <w:tc>
          <w:tcPr>
            <w:tcW w:w="3159"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2A" w14:textId="77777777" w:rsidR="0080288B" w:rsidRPr="0079269D" w:rsidRDefault="0079269D">
            <w:pPr>
              <w:spacing w:line="360" w:lineRule="auto"/>
              <w:jc w:val="both"/>
              <w:rPr>
                <w:sz w:val="24"/>
                <w:szCs w:val="24"/>
                <w:lang w:val="en-GB"/>
              </w:rPr>
            </w:pPr>
            <w:r w:rsidRPr="0079269D">
              <w:rPr>
                <w:sz w:val="24"/>
                <w:szCs w:val="24"/>
                <w:lang w:val="en-GB"/>
              </w:rPr>
              <w:t>3.3xEBIT/TA</w:t>
            </w:r>
          </w:p>
        </w:tc>
        <w:tc>
          <w:tcPr>
            <w:tcW w:w="1181"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2B" w14:textId="77777777" w:rsidR="0080288B" w:rsidRPr="0079269D" w:rsidRDefault="0079269D">
            <w:pPr>
              <w:spacing w:line="360" w:lineRule="auto"/>
              <w:jc w:val="right"/>
              <w:rPr>
                <w:sz w:val="24"/>
                <w:szCs w:val="24"/>
                <w:lang w:val="en-GB"/>
              </w:rPr>
            </w:pPr>
            <w:r w:rsidRPr="0079269D">
              <w:rPr>
                <w:sz w:val="24"/>
                <w:szCs w:val="24"/>
                <w:lang w:val="en-GB"/>
              </w:rPr>
              <w:t>-0.061</w:t>
            </w:r>
          </w:p>
        </w:tc>
        <w:tc>
          <w:tcPr>
            <w:tcW w:w="1254"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2C" w14:textId="77777777" w:rsidR="0080288B" w:rsidRPr="0079269D" w:rsidRDefault="0079269D">
            <w:pPr>
              <w:spacing w:line="360" w:lineRule="auto"/>
              <w:jc w:val="right"/>
              <w:rPr>
                <w:sz w:val="24"/>
                <w:szCs w:val="24"/>
                <w:lang w:val="en-GB"/>
              </w:rPr>
            </w:pPr>
            <w:r w:rsidRPr="0079269D">
              <w:rPr>
                <w:sz w:val="24"/>
                <w:szCs w:val="24"/>
                <w:lang w:val="en-GB"/>
              </w:rPr>
              <w:t>-0.312</w:t>
            </w:r>
          </w:p>
        </w:tc>
        <w:tc>
          <w:tcPr>
            <w:tcW w:w="1254"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2D" w14:textId="77777777" w:rsidR="0080288B" w:rsidRPr="0079269D" w:rsidRDefault="0079269D">
            <w:pPr>
              <w:spacing w:line="360" w:lineRule="auto"/>
              <w:jc w:val="right"/>
              <w:rPr>
                <w:sz w:val="24"/>
                <w:szCs w:val="24"/>
                <w:lang w:val="en-GB"/>
              </w:rPr>
            </w:pPr>
            <w:r w:rsidRPr="0079269D">
              <w:rPr>
                <w:sz w:val="24"/>
                <w:szCs w:val="24"/>
                <w:lang w:val="en-GB"/>
              </w:rPr>
              <w:t>0.038</w:t>
            </w:r>
          </w:p>
        </w:tc>
        <w:tc>
          <w:tcPr>
            <w:tcW w:w="1254"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2E" w14:textId="77777777" w:rsidR="0080288B" w:rsidRPr="0079269D" w:rsidRDefault="0079269D">
            <w:pPr>
              <w:spacing w:line="360" w:lineRule="auto"/>
              <w:jc w:val="right"/>
              <w:rPr>
                <w:sz w:val="24"/>
                <w:szCs w:val="24"/>
                <w:lang w:val="en-GB"/>
              </w:rPr>
            </w:pPr>
            <w:r w:rsidRPr="0079269D">
              <w:rPr>
                <w:sz w:val="24"/>
                <w:szCs w:val="24"/>
                <w:lang w:val="en-GB"/>
              </w:rPr>
              <w:t>0.059</w:t>
            </w:r>
          </w:p>
        </w:tc>
        <w:tc>
          <w:tcPr>
            <w:tcW w:w="1254"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2F" w14:textId="77777777" w:rsidR="0080288B" w:rsidRPr="0079269D" w:rsidRDefault="0079269D">
            <w:pPr>
              <w:spacing w:line="360" w:lineRule="auto"/>
              <w:jc w:val="right"/>
              <w:rPr>
                <w:sz w:val="24"/>
                <w:szCs w:val="24"/>
                <w:lang w:val="en-GB"/>
              </w:rPr>
            </w:pPr>
            <w:r w:rsidRPr="0079269D">
              <w:rPr>
                <w:sz w:val="24"/>
                <w:szCs w:val="24"/>
                <w:lang w:val="en-GB"/>
              </w:rPr>
              <w:t>0.095</w:t>
            </w:r>
          </w:p>
        </w:tc>
      </w:tr>
      <w:tr w:rsidR="0079269D" w:rsidRPr="0079269D" w14:paraId="47020B37" w14:textId="77777777" w:rsidTr="00D005AF">
        <w:trPr>
          <w:trHeight w:val="8"/>
        </w:trPr>
        <w:tc>
          <w:tcPr>
            <w:tcW w:w="3159"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31" w14:textId="77777777" w:rsidR="0080288B" w:rsidRPr="0079269D" w:rsidRDefault="0079269D">
            <w:pPr>
              <w:spacing w:line="360" w:lineRule="auto"/>
              <w:jc w:val="both"/>
              <w:rPr>
                <w:sz w:val="24"/>
                <w:szCs w:val="24"/>
                <w:lang w:val="en-GB"/>
              </w:rPr>
            </w:pPr>
            <w:r w:rsidRPr="0079269D">
              <w:rPr>
                <w:sz w:val="24"/>
                <w:szCs w:val="24"/>
                <w:lang w:val="en-GB"/>
              </w:rPr>
              <w:lastRenderedPageBreak/>
              <w:t>0.6xMV of Equity/TL</w:t>
            </w:r>
          </w:p>
        </w:tc>
        <w:tc>
          <w:tcPr>
            <w:tcW w:w="1181"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7020B32" w14:textId="77777777" w:rsidR="0080288B" w:rsidRPr="0079269D" w:rsidRDefault="0079269D">
            <w:pPr>
              <w:spacing w:line="360" w:lineRule="auto"/>
              <w:jc w:val="right"/>
              <w:rPr>
                <w:sz w:val="24"/>
                <w:szCs w:val="24"/>
                <w:lang w:val="en-GB"/>
              </w:rPr>
            </w:pPr>
            <w:r w:rsidRPr="0079269D">
              <w:rPr>
                <w:sz w:val="24"/>
                <w:szCs w:val="24"/>
                <w:lang w:val="en-GB"/>
              </w:rPr>
              <w:t>0.78</w:t>
            </w:r>
          </w:p>
        </w:tc>
        <w:tc>
          <w:tcPr>
            <w:tcW w:w="125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7020B33" w14:textId="77777777" w:rsidR="0080288B" w:rsidRPr="0079269D" w:rsidRDefault="0079269D">
            <w:pPr>
              <w:spacing w:line="360" w:lineRule="auto"/>
              <w:jc w:val="right"/>
              <w:rPr>
                <w:sz w:val="24"/>
                <w:szCs w:val="24"/>
                <w:lang w:val="en-GB"/>
              </w:rPr>
            </w:pPr>
            <w:r w:rsidRPr="0079269D">
              <w:rPr>
                <w:sz w:val="24"/>
                <w:szCs w:val="24"/>
                <w:lang w:val="en-GB"/>
              </w:rPr>
              <w:t>0.36</w:t>
            </w:r>
          </w:p>
        </w:tc>
        <w:tc>
          <w:tcPr>
            <w:tcW w:w="125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7020B34" w14:textId="77777777" w:rsidR="0080288B" w:rsidRPr="0079269D" w:rsidRDefault="0079269D">
            <w:pPr>
              <w:spacing w:line="360" w:lineRule="auto"/>
              <w:jc w:val="right"/>
              <w:rPr>
                <w:sz w:val="24"/>
                <w:szCs w:val="24"/>
                <w:lang w:val="en-GB"/>
              </w:rPr>
            </w:pPr>
            <w:r w:rsidRPr="0079269D">
              <w:rPr>
                <w:sz w:val="24"/>
                <w:szCs w:val="24"/>
                <w:lang w:val="en-GB"/>
              </w:rPr>
              <w:t>0.42</w:t>
            </w:r>
          </w:p>
        </w:tc>
        <w:tc>
          <w:tcPr>
            <w:tcW w:w="125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7020B35" w14:textId="77777777" w:rsidR="0080288B" w:rsidRPr="0079269D" w:rsidRDefault="0079269D">
            <w:pPr>
              <w:spacing w:line="360" w:lineRule="auto"/>
              <w:jc w:val="right"/>
              <w:rPr>
                <w:sz w:val="24"/>
                <w:szCs w:val="24"/>
                <w:lang w:val="en-GB"/>
              </w:rPr>
            </w:pPr>
            <w:r w:rsidRPr="0079269D">
              <w:rPr>
                <w:sz w:val="24"/>
                <w:szCs w:val="24"/>
                <w:lang w:val="en-GB"/>
              </w:rPr>
              <w:t>0.42</w:t>
            </w:r>
          </w:p>
        </w:tc>
        <w:tc>
          <w:tcPr>
            <w:tcW w:w="125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7020B36" w14:textId="77777777" w:rsidR="0080288B" w:rsidRPr="0079269D" w:rsidRDefault="0079269D">
            <w:pPr>
              <w:spacing w:line="360" w:lineRule="auto"/>
              <w:jc w:val="right"/>
              <w:rPr>
                <w:sz w:val="24"/>
                <w:szCs w:val="24"/>
                <w:lang w:val="en-GB"/>
              </w:rPr>
            </w:pPr>
            <w:r w:rsidRPr="0079269D">
              <w:rPr>
                <w:sz w:val="24"/>
                <w:szCs w:val="24"/>
                <w:lang w:val="en-GB"/>
              </w:rPr>
              <w:t>0.42</w:t>
            </w:r>
          </w:p>
        </w:tc>
      </w:tr>
      <w:tr w:rsidR="0079269D" w:rsidRPr="0079269D" w14:paraId="47020B3E" w14:textId="77777777" w:rsidTr="00D005AF">
        <w:trPr>
          <w:trHeight w:val="375"/>
        </w:trPr>
        <w:tc>
          <w:tcPr>
            <w:tcW w:w="3159"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38" w14:textId="77777777" w:rsidR="0080288B" w:rsidRPr="0079269D" w:rsidRDefault="0079269D">
            <w:pPr>
              <w:spacing w:line="360" w:lineRule="auto"/>
              <w:jc w:val="both"/>
              <w:rPr>
                <w:sz w:val="24"/>
                <w:szCs w:val="24"/>
                <w:lang w:val="en-GB"/>
              </w:rPr>
            </w:pPr>
            <w:r w:rsidRPr="0079269D">
              <w:rPr>
                <w:sz w:val="24"/>
                <w:szCs w:val="24"/>
                <w:lang w:val="en-GB"/>
              </w:rPr>
              <w:t>1.0xS/TA</w:t>
            </w:r>
          </w:p>
        </w:tc>
        <w:tc>
          <w:tcPr>
            <w:tcW w:w="1181"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39" w14:textId="77777777" w:rsidR="0080288B" w:rsidRPr="0079269D" w:rsidRDefault="0079269D">
            <w:pPr>
              <w:spacing w:line="360" w:lineRule="auto"/>
              <w:jc w:val="right"/>
              <w:rPr>
                <w:sz w:val="24"/>
                <w:szCs w:val="24"/>
                <w:lang w:val="en-GB"/>
              </w:rPr>
            </w:pPr>
            <w:r w:rsidRPr="0079269D">
              <w:rPr>
                <w:sz w:val="24"/>
                <w:szCs w:val="24"/>
                <w:lang w:val="en-GB"/>
              </w:rPr>
              <w:t>1.22</w:t>
            </w:r>
          </w:p>
        </w:tc>
        <w:tc>
          <w:tcPr>
            <w:tcW w:w="1254"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3A" w14:textId="77777777" w:rsidR="0080288B" w:rsidRPr="0079269D" w:rsidRDefault="0079269D">
            <w:pPr>
              <w:spacing w:line="360" w:lineRule="auto"/>
              <w:jc w:val="right"/>
              <w:rPr>
                <w:sz w:val="24"/>
                <w:szCs w:val="24"/>
                <w:lang w:val="en-GB"/>
              </w:rPr>
            </w:pPr>
            <w:r w:rsidRPr="0079269D">
              <w:rPr>
                <w:sz w:val="24"/>
                <w:szCs w:val="24"/>
                <w:lang w:val="en-GB"/>
              </w:rPr>
              <w:t>1.18</w:t>
            </w:r>
          </w:p>
        </w:tc>
        <w:tc>
          <w:tcPr>
            <w:tcW w:w="1254"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3B" w14:textId="77777777" w:rsidR="0080288B" w:rsidRPr="0079269D" w:rsidRDefault="0079269D">
            <w:pPr>
              <w:spacing w:line="360" w:lineRule="auto"/>
              <w:jc w:val="right"/>
              <w:rPr>
                <w:sz w:val="24"/>
                <w:szCs w:val="24"/>
                <w:lang w:val="en-GB"/>
              </w:rPr>
            </w:pPr>
            <w:r w:rsidRPr="0079269D">
              <w:rPr>
                <w:sz w:val="24"/>
                <w:szCs w:val="24"/>
                <w:lang w:val="en-GB"/>
              </w:rPr>
              <w:t>1.08</w:t>
            </w:r>
          </w:p>
        </w:tc>
        <w:tc>
          <w:tcPr>
            <w:tcW w:w="1254"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3C" w14:textId="77777777" w:rsidR="0080288B" w:rsidRPr="0079269D" w:rsidRDefault="0079269D">
            <w:pPr>
              <w:spacing w:line="360" w:lineRule="auto"/>
              <w:jc w:val="right"/>
              <w:rPr>
                <w:sz w:val="24"/>
                <w:szCs w:val="24"/>
                <w:lang w:val="en-GB"/>
              </w:rPr>
            </w:pPr>
            <w:r w:rsidRPr="0079269D">
              <w:rPr>
                <w:sz w:val="24"/>
                <w:szCs w:val="24"/>
                <w:lang w:val="en-GB"/>
              </w:rPr>
              <w:t>1.18</w:t>
            </w:r>
          </w:p>
        </w:tc>
        <w:tc>
          <w:tcPr>
            <w:tcW w:w="1254"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3D" w14:textId="77777777" w:rsidR="0080288B" w:rsidRPr="0079269D" w:rsidRDefault="0079269D">
            <w:pPr>
              <w:spacing w:line="360" w:lineRule="auto"/>
              <w:jc w:val="right"/>
              <w:rPr>
                <w:sz w:val="24"/>
                <w:szCs w:val="24"/>
                <w:lang w:val="en-GB"/>
              </w:rPr>
            </w:pPr>
            <w:r w:rsidRPr="0079269D">
              <w:rPr>
                <w:sz w:val="24"/>
                <w:szCs w:val="24"/>
                <w:lang w:val="en-GB"/>
              </w:rPr>
              <w:t>1.20</w:t>
            </w:r>
          </w:p>
        </w:tc>
      </w:tr>
      <w:tr w:rsidR="0079269D" w:rsidRPr="0079269D" w14:paraId="47020B45" w14:textId="77777777" w:rsidTr="00D005AF">
        <w:trPr>
          <w:trHeight w:val="375"/>
        </w:trPr>
        <w:tc>
          <w:tcPr>
            <w:tcW w:w="3159" w:type="dxa"/>
            <w:tcBorders>
              <w:top w:val="single" w:sz="4" w:space="0" w:color="auto"/>
              <w:left w:val="single" w:sz="4" w:space="0" w:color="auto"/>
              <w:bottom w:val="single" w:sz="4" w:space="0" w:color="auto"/>
              <w:right w:val="single" w:sz="4" w:space="0" w:color="auto"/>
            </w:tcBorders>
            <w:tcMar>
              <w:top w:w="0" w:type="dxa"/>
              <w:left w:w="100" w:type="dxa"/>
              <w:bottom w:w="0" w:type="dxa"/>
              <w:right w:w="100" w:type="dxa"/>
            </w:tcMar>
            <w:vAlign w:val="bottom"/>
          </w:tcPr>
          <w:p w14:paraId="47020B3F" w14:textId="77777777" w:rsidR="0080288B" w:rsidRPr="0079269D" w:rsidRDefault="0079269D">
            <w:pPr>
              <w:spacing w:line="360" w:lineRule="auto"/>
              <w:jc w:val="both"/>
              <w:rPr>
                <w:sz w:val="24"/>
                <w:szCs w:val="24"/>
                <w:lang w:val="en-GB"/>
              </w:rPr>
            </w:pPr>
            <w:r w:rsidRPr="0079269D">
              <w:rPr>
                <w:sz w:val="24"/>
                <w:szCs w:val="24"/>
                <w:lang w:val="en-GB"/>
              </w:rPr>
              <w:t>Score</w:t>
            </w:r>
          </w:p>
        </w:tc>
        <w:tc>
          <w:tcPr>
            <w:tcW w:w="1181"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7020B40" w14:textId="77777777" w:rsidR="0080288B" w:rsidRPr="0079269D" w:rsidRDefault="0079269D">
            <w:pPr>
              <w:spacing w:line="360" w:lineRule="auto"/>
              <w:jc w:val="right"/>
              <w:rPr>
                <w:sz w:val="24"/>
                <w:szCs w:val="24"/>
                <w:lang w:val="en-GB"/>
              </w:rPr>
            </w:pPr>
            <w:r w:rsidRPr="0079269D">
              <w:rPr>
                <w:sz w:val="24"/>
                <w:szCs w:val="24"/>
                <w:lang w:val="en-GB"/>
              </w:rPr>
              <w:t>3.15</w:t>
            </w:r>
          </w:p>
        </w:tc>
        <w:tc>
          <w:tcPr>
            <w:tcW w:w="125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7020B41" w14:textId="77777777" w:rsidR="0080288B" w:rsidRPr="0079269D" w:rsidRDefault="0079269D">
            <w:pPr>
              <w:spacing w:line="360" w:lineRule="auto"/>
              <w:jc w:val="right"/>
              <w:rPr>
                <w:sz w:val="24"/>
                <w:szCs w:val="24"/>
                <w:lang w:val="en-GB"/>
              </w:rPr>
            </w:pPr>
            <w:r w:rsidRPr="0079269D">
              <w:rPr>
                <w:sz w:val="24"/>
                <w:szCs w:val="24"/>
                <w:lang w:val="en-GB"/>
              </w:rPr>
              <w:t>2.47</w:t>
            </w:r>
          </w:p>
        </w:tc>
        <w:tc>
          <w:tcPr>
            <w:tcW w:w="125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7020B42" w14:textId="77777777" w:rsidR="0080288B" w:rsidRPr="0079269D" w:rsidRDefault="0079269D">
            <w:pPr>
              <w:spacing w:line="360" w:lineRule="auto"/>
              <w:jc w:val="right"/>
              <w:rPr>
                <w:sz w:val="24"/>
                <w:szCs w:val="24"/>
                <w:lang w:val="en-GB"/>
              </w:rPr>
            </w:pPr>
            <w:r w:rsidRPr="0079269D">
              <w:rPr>
                <w:sz w:val="24"/>
                <w:szCs w:val="24"/>
                <w:lang w:val="en-GB"/>
              </w:rPr>
              <w:t>2.74</w:t>
            </w:r>
          </w:p>
        </w:tc>
        <w:tc>
          <w:tcPr>
            <w:tcW w:w="125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7020B43" w14:textId="77777777" w:rsidR="0080288B" w:rsidRPr="0079269D" w:rsidRDefault="0079269D">
            <w:pPr>
              <w:spacing w:line="360" w:lineRule="auto"/>
              <w:jc w:val="right"/>
              <w:rPr>
                <w:sz w:val="24"/>
                <w:szCs w:val="24"/>
                <w:lang w:val="en-GB"/>
              </w:rPr>
            </w:pPr>
            <w:r w:rsidRPr="0079269D">
              <w:rPr>
                <w:sz w:val="24"/>
                <w:szCs w:val="24"/>
                <w:lang w:val="en-GB"/>
              </w:rPr>
              <w:t>2.85</w:t>
            </w:r>
          </w:p>
        </w:tc>
        <w:tc>
          <w:tcPr>
            <w:tcW w:w="125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7020B44" w14:textId="77777777" w:rsidR="0080288B" w:rsidRPr="0079269D" w:rsidRDefault="0079269D">
            <w:pPr>
              <w:spacing w:line="360" w:lineRule="auto"/>
              <w:jc w:val="right"/>
              <w:rPr>
                <w:sz w:val="24"/>
                <w:szCs w:val="24"/>
                <w:lang w:val="en-GB"/>
              </w:rPr>
            </w:pPr>
            <w:r w:rsidRPr="0079269D">
              <w:rPr>
                <w:sz w:val="24"/>
                <w:szCs w:val="24"/>
                <w:lang w:val="en-GB"/>
              </w:rPr>
              <w:t>2.96</w:t>
            </w:r>
          </w:p>
        </w:tc>
      </w:tr>
    </w:tbl>
    <w:p w14:paraId="47020B46" w14:textId="365AC6CA" w:rsidR="0080288B" w:rsidRPr="0079269D" w:rsidRDefault="0080288B">
      <w:pPr>
        <w:pStyle w:val="Heading4"/>
        <w:rPr>
          <w:lang w:val="en-GB"/>
        </w:rPr>
      </w:pPr>
      <w:bookmarkStart w:id="61" w:name="_sqpwfd2sdqa" w:colFirst="0" w:colLast="0"/>
      <w:bookmarkEnd w:id="61"/>
    </w:p>
    <w:tbl>
      <w:tblPr>
        <w:tblStyle w:val="a1"/>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779"/>
        <w:gridCol w:w="1116"/>
        <w:gridCol w:w="1116"/>
        <w:gridCol w:w="1116"/>
        <w:gridCol w:w="1116"/>
        <w:gridCol w:w="1116"/>
      </w:tblGrid>
      <w:tr w:rsidR="0079269D" w:rsidRPr="0079269D" w14:paraId="47020B48" w14:textId="77777777">
        <w:trPr>
          <w:trHeight w:val="375"/>
        </w:trPr>
        <w:tc>
          <w:tcPr>
            <w:tcW w:w="9359"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47" w14:textId="77777777" w:rsidR="0080288B" w:rsidRPr="0079269D" w:rsidRDefault="0079269D">
            <w:pPr>
              <w:spacing w:line="360" w:lineRule="auto"/>
              <w:jc w:val="center"/>
              <w:rPr>
                <w:b/>
                <w:bCs/>
                <w:sz w:val="24"/>
                <w:szCs w:val="24"/>
                <w:lang w:val="en-GB"/>
              </w:rPr>
            </w:pPr>
            <w:r w:rsidRPr="0079269D">
              <w:rPr>
                <w:b/>
                <w:bCs/>
                <w:sz w:val="24"/>
                <w:szCs w:val="24"/>
                <w:lang w:val="en-GB"/>
              </w:rPr>
              <w:t>Cash Operating Cycle</w:t>
            </w:r>
          </w:p>
        </w:tc>
      </w:tr>
      <w:tr w:rsidR="0079269D" w:rsidRPr="0079269D" w14:paraId="47020B4F" w14:textId="77777777">
        <w:trPr>
          <w:trHeight w:val="375"/>
        </w:trPr>
        <w:tc>
          <w:tcPr>
            <w:tcW w:w="3779"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49" w14:textId="77777777" w:rsidR="0080288B" w:rsidRPr="0079269D" w:rsidRDefault="0079269D">
            <w:pPr>
              <w:spacing w:line="360" w:lineRule="auto"/>
              <w:jc w:val="center"/>
              <w:rPr>
                <w:b/>
                <w:bCs/>
                <w:sz w:val="24"/>
                <w:szCs w:val="24"/>
                <w:lang w:val="en-GB"/>
              </w:rPr>
            </w:pPr>
            <w:r w:rsidRPr="0079269D">
              <w:rPr>
                <w:b/>
                <w:bCs/>
                <w:sz w:val="24"/>
                <w:szCs w:val="24"/>
                <w:lang w:val="en-GB"/>
              </w:rPr>
              <w:t>Items</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4A" w14:textId="77777777" w:rsidR="0080288B" w:rsidRPr="0079269D" w:rsidRDefault="0079269D">
            <w:pPr>
              <w:spacing w:line="360" w:lineRule="auto"/>
              <w:jc w:val="center"/>
              <w:rPr>
                <w:b/>
                <w:bCs/>
                <w:sz w:val="24"/>
                <w:szCs w:val="24"/>
                <w:lang w:val="en-GB"/>
              </w:rPr>
            </w:pPr>
            <w:r w:rsidRPr="0079269D">
              <w:rPr>
                <w:b/>
                <w:bCs/>
                <w:sz w:val="24"/>
                <w:szCs w:val="24"/>
                <w:lang w:val="en-GB"/>
              </w:rPr>
              <w:t>2024</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4B" w14:textId="77777777" w:rsidR="0080288B" w:rsidRPr="0079269D" w:rsidRDefault="0079269D">
            <w:pPr>
              <w:spacing w:line="360" w:lineRule="auto"/>
              <w:jc w:val="center"/>
              <w:rPr>
                <w:b/>
                <w:bCs/>
                <w:sz w:val="24"/>
                <w:szCs w:val="24"/>
                <w:lang w:val="en-GB"/>
              </w:rPr>
            </w:pPr>
            <w:r w:rsidRPr="0079269D">
              <w:rPr>
                <w:b/>
                <w:bCs/>
                <w:sz w:val="24"/>
                <w:szCs w:val="24"/>
                <w:lang w:val="en-GB"/>
              </w:rPr>
              <w:t>2023</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4C" w14:textId="77777777" w:rsidR="0080288B" w:rsidRPr="0079269D" w:rsidRDefault="0079269D">
            <w:pPr>
              <w:spacing w:line="360" w:lineRule="auto"/>
              <w:jc w:val="center"/>
              <w:rPr>
                <w:b/>
                <w:bCs/>
                <w:sz w:val="24"/>
                <w:szCs w:val="24"/>
                <w:lang w:val="en-GB"/>
              </w:rPr>
            </w:pPr>
            <w:r w:rsidRPr="0079269D">
              <w:rPr>
                <w:b/>
                <w:bCs/>
                <w:sz w:val="24"/>
                <w:szCs w:val="24"/>
                <w:lang w:val="en-GB"/>
              </w:rPr>
              <w:t>2022</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4D" w14:textId="77777777" w:rsidR="0080288B" w:rsidRPr="0079269D" w:rsidRDefault="0079269D">
            <w:pPr>
              <w:spacing w:line="360" w:lineRule="auto"/>
              <w:jc w:val="center"/>
              <w:rPr>
                <w:b/>
                <w:bCs/>
                <w:sz w:val="24"/>
                <w:szCs w:val="24"/>
                <w:lang w:val="en-GB"/>
              </w:rPr>
            </w:pPr>
            <w:r w:rsidRPr="0079269D">
              <w:rPr>
                <w:b/>
                <w:bCs/>
                <w:sz w:val="24"/>
                <w:szCs w:val="24"/>
                <w:lang w:val="en-GB"/>
              </w:rPr>
              <w:t>2021</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4E" w14:textId="77777777" w:rsidR="0080288B" w:rsidRPr="0079269D" w:rsidRDefault="0079269D">
            <w:pPr>
              <w:spacing w:line="360" w:lineRule="auto"/>
              <w:jc w:val="center"/>
              <w:rPr>
                <w:b/>
                <w:bCs/>
                <w:sz w:val="24"/>
                <w:szCs w:val="24"/>
                <w:lang w:val="en-GB"/>
              </w:rPr>
            </w:pPr>
            <w:r w:rsidRPr="0079269D">
              <w:rPr>
                <w:b/>
                <w:bCs/>
                <w:sz w:val="24"/>
                <w:szCs w:val="24"/>
                <w:lang w:val="en-GB"/>
              </w:rPr>
              <w:t>2020</w:t>
            </w:r>
          </w:p>
        </w:tc>
      </w:tr>
      <w:tr w:rsidR="0079269D" w:rsidRPr="0079269D" w14:paraId="47020B56" w14:textId="77777777">
        <w:trPr>
          <w:trHeight w:val="375"/>
        </w:trPr>
        <w:tc>
          <w:tcPr>
            <w:tcW w:w="3779"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50" w14:textId="77777777" w:rsidR="0080288B" w:rsidRPr="0079269D" w:rsidRDefault="0079269D">
            <w:pPr>
              <w:spacing w:line="360" w:lineRule="auto"/>
              <w:jc w:val="both"/>
              <w:rPr>
                <w:sz w:val="24"/>
                <w:szCs w:val="24"/>
                <w:lang w:val="en-GB"/>
              </w:rPr>
            </w:pPr>
            <w:r w:rsidRPr="0079269D">
              <w:rPr>
                <w:sz w:val="24"/>
                <w:szCs w:val="24"/>
                <w:lang w:val="en-GB"/>
              </w:rPr>
              <w:t>Inventory Period</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1" w14:textId="77777777" w:rsidR="0080288B" w:rsidRPr="0079269D" w:rsidRDefault="0079269D">
            <w:pPr>
              <w:spacing w:line="360" w:lineRule="auto"/>
              <w:jc w:val="right"/>
              <w:rPr>
                <w:sz w:val="24"/>
                <w:szCs w:val="24"/>
                <w:lang w:val="en-GB"/>
              </w:rPr>
            </w:pPr>
            <w:r w:rsidRPr="0079269D">
              <w:rPr>
                <w:sz w:val="24"/>
                <w:szCs w:val="24"/>
                <w:lang w:val="en-GB"/>
              </w:rPr>
              <w:t>103.12</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2" w14:textId="77777777" w:rsidR="0080288B" w:rsidRPr="0079269D" w:rsidRDefault="0079269D">
            <w:pPr>
              <w:spacing w:line="360" w:lineRule="auto"/>
              <w:jc w:val="right"/>
              <w:rPr>
                <w:sz w:val="24"/>
                <w:szCs w:val="24"/>
                <w:lang w:val="en-GB"/>
              </w:rPr>
            </w:pPr>
            <w:r w:rsidRPr="0079269D">
              <w:rPr>
                <w:sz w:val="24"/>
                <w:szCs w:val="24"/>
                <w:lang w:val="en-GB"/>
              </w:rPr>
              <w:t>99.78</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3" w14:textId="77777777" w:rsidR="0080288B" w:rsidRPr="0079269D" w:rsidRDefault="0079269D">
            <w:pPr>
              <w:spacing w:line="360" w:lineRule="auto"/>
              <w:jc w:val="right"/>
              <w:rPr>
                <w:sz w:val="24"/>
                <w:szCs w:val="24"/>
                <w:lang w:val="en-GB"/>
              </w:rPr>
            </w:pPr>
            <w:r w:rsidRPr="0079269D">
              <w:rPr>
                <w:sz w:val="24"/>
                <w:szCs w:val="24"/>
                <w:lang w:val="en-GB"/>
              </w:rPr>
              <w:t>131.04</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4" w14:textId="77777777" w:rsidR="0080288B" w:rsidRPr="0079269D" w:rsidRDefault="0079269D">
            <w:pPr>
              <w:spacing w:line="360" w:lineRule="auto"/>
              <w:jc w:val="right"/>
              <w:rPr>
                <w:sz w:val="24"/>
                <w:szCs w:val="24"/>
                <w:lang w:val="en-GB"/>
              </w:rPr>
            </w:pPr>
            <w:r w:rsidRPr="0079269D">
              <w:rPr>
                <w:sz w:val="24"/>
                <w:szCs w:val="24"/>
                <w:lang w:val="en-GB"/>
              </w:rPr>
              <w:t>114.52</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5" w14:textId="77777777" w:rsidR="0080288B" w:rsidRPr="0079269D" w:rsidRDefault="0079269D">
            <w:pPr>
              <w:spacing w:line="360" w:lineRule="auto"/>
              <w:jc w:val="right"/>
              <w:rPr>
                <w:sz w:val="24"/>
                <w:szCs w:val="24"/>
                <w:lang w:val="en-GB"/>
              </w:rPr>
            </w:pPr>
            <w:r w:rsidRPr="0079269D">
              <w:rPr>
                <w:sz w:val="24"/>
                <w:szCs w:val="24"/>
                <w:lang w:val="en-GB"/>
              </w:rPr>
              <w:t>100.26</w:t>
            </w:r>
          </w:p>
        </w:tc>
      </w:tr>
      <w:tr w:rsidR="0079269D" w:rsidRPr="0079269D" w14:paraId="47020B5D" w14:textId="77777777">
        <w:trPr>
          <w:trHeight w:val="375"/>
        </w:trPr>
        <w:tc>
          <w:tcPr>
            <w:tcW w:w="3779"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57" w14:textId="77777777" w:rsidR="0080288B" w:rsidRPr="0079269D" w:rsidRDefault="0079269D">
            <w:pPr>
              <w:spacing w:line="360" w:lineRule="auto"/>
              <w:jc w:val="both"/>
              <w:rPr>
                <w:sz w:val="24"/>
                <w:szCs w:val="24"/>
                <w:lang w:val="en-GB"/>
              </w:rPr>
            </w:pPr>
            <w:r w:rsidRPr="0079269D">
              <w:rPr>
                <w:sz w:val="24"/>
                <w:szCs w:val="24"/>
                <w:lang w:val="en-GB"/>
              </w:rPr>
              <w:t>Accounts Receivable Period</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8" w14:textId="77777777" w:rsidR="0080288B" w:rsidRPr="0079269D" w:rsidRDefault="0079269D">
            <w:pPr>
              <w:spacing w:line="360" w:lineRule="auto"/>
              <w:jc w:val="right"/>
              <w:rPr>
                <w:sz w:val="24"/>
                <w:szCs w:val="24"/>
                <w:lang w:val="en-GB"/>
              </w:rPr>
            </w:pPr>
            <w:r w:rsidRPr="0079269D">
              <w:rPr>
                <w:sz w:val="24"/>
                <w:szCs w:val="24"/>
                <w:lang w:val="en-GB"/>
              </w:rPr>
              <w:t>105.54</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9" w14:textId="77777777" w:rsidR="0080288B" w:rsidRPr="0079269D" w:rsidRDefault="0079269D">
            <w:pPr>
              <w:spacing w:line="360" w:lineRule="auto"/>
              <w:jc w:val="right"/>
              <w:rPr>
                <w:sz w:val="24"/>
                <w:szCs w:val="24"/>
                <w:lang w:val="en-GB"/>
              </w:rPr>
            </w:pPr>
            <w:r w:rsidRPr="0079269D">
              <w:rPr>
                <w:sz w:val="24"/>
                <w:szCs w:val="24"/>
                <w:lang w:val="en-GB"/>
              </w:rPr>
              <w:t>97.74</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A" w14:textId="77777777" w:rsidR="0080288B" w:rsidRPr="0079269D" w:rsidRDefault="0079269D">
            <w:pPr>
              <w:spacing w:line="360" w:lineRule="auto"/>
              <w:jc w:val="right"/>
              <w:rPr>
                <w:sz w:val="24"/>
                <w:szCs w:val="24"/>
                <w:lang w:val="en-GB"/>
              </w:rPr>
            </w:pPr>
            <w:r w:rsidRPr="0079269D">
              <w:rPr>
                <w:sz w:val="24"/>
                <w:szCs w:val="24"/>
                <w:lang w:val="en-GB"/>
              </w:rPr>
              <w:t>75.55</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B" w14:textId="77777777" w:rsidR="0080288B" w:rsidRPr="0079269D" w:rsidRDefault="0079269D">
            <w:pPr>
              <w:spacing w:line="360" w:lineRule="auto"/>
              <w:jc w:val="right"/>
              <w:rPr>
                <w:sz w:val="24"/>
                <w:szCs w:val="24"/>
                <w:lang w:val="en-GB"/>
              </w:rPr>
            </w:pPr>
            <w:r w:rsidRPr="0079269D">
              <w:rPr>
                <w:sz w:val="24"/>
                <w:szCs w:val="24"/>
                <w:lang w:val="en-GB"/>
              </w:rPr>
              <w:t>78.40</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C" w14:textId="77777777" w:rsidR="0080288B" w:rsidRPr="0079269D" w:rsidRDefault="0079269D">
            <w:pPr>
              <w:spacing w:line="360" w:lineRule="auto"/>
              <w:jc w:val="right"/>
              <w:rPr>
                <w:sz w:val="24"/>
                <w:szCs w:val="24"/>
                <w:lang w:val="en-GB"/>
              </w:rPr>
            </w:pPr>
            <w:r w:rsidRPr="0079269D">
              <w:rPr>
                <w:sz w:val="24"/>
                <w:szCs w:val="24"/>
                <w:lang w:val="en-GB"/>
              </w:rPr>
              <w:t>76.86</w:t>
            </w:r>
          </w:p>
        </w:tc>
      </w:tr>
      <w:tr w:rsidR="0079269D" w:rsidRPr="0079269D" w14:paraId="47020B64" w14:textId="77777777">
        <w:trPr>
          <w:trHeight w:val="375"/>
        </w:trPr>
        <w:tc>
          <w:tcPr>
            <w:tcW w:w="3779"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5E" w14:textId="77777777" w:rsidR="0080288B" w:rsidRPr="0079269D" w:rsidRDefault="0079269D">
            <w:pPr>
              <w:spacing w:line="360" w:lineRule="auto"/>
              <w:jc w:val="both"/>
              <w:rPr>
                <w:sz w:val="24"/>
                <w:szCs w:val="24"/>
                <w:lang w:val="en-GB"/>
              </w:rPr>
            </w:pPr>
            <w:r w:rsidRPr="0079269D">
              <w:rPr>
                <w:sz w:val="24"/>
                <w:szCs w:val="24"/>
                <w:lang w:val="en-GB"/>
              </w:rPr>
              <w:t>Accounts Payable Period</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5F" w14:textId="77777777" w:rsidR="0080288B" w:rsidRPr="0079269D" w:rsidRDefault="0079269D">
            <w:pPr>
              <w:spacing w:line="360" w:lineRule="auto"/>
              <w:jc w:val="right"/>
              <w:rPr>
                <w:sz w:val="24"/>
                <w:szCs w:val="24"/>
                <w:lang w:val="en-GB"/>
              </w:rPr>
            </w:pPr>
            <w:r w:rsidRPr="0079269D">
              <w:rPr>
                <w:sz w:val="24"/>
                <w:szCs w:val="24"/>
                <w:lang w:val="en-GB"/>
              </w:rPr>
              <w:t>93.60</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60" w14:textId="77777777" w:rsidR="0080288B" w:rsidRPr="0079269D" w:rsidRDefault="0079269D">
            <w:pPr>
              <w:spacing w:line="360" w:lineRule="auto"/>
              <w:jc w:val="right"/>
              <w:rPr>
                <w:sz w:val="24"/>
                <w:szCs w:val="24"/>
                <w:lang w:val="en-GB"/>
              </w:rPr>
            </w:pPr>
            <w:r w:rsidRPr="0079269D">
              <w:rPr>
                <w:sz w:val="24"/>
                <w:szCs w:val="24"/>
                <w:lang w:val="en-GB"/>
              </w:rPr>
              <w:t>64.47</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61" w14:textId="77777777" w:rsidR="0080288B" w:rsidRPr="0079269D" w:rsidRDefault="0079269D">
            <w:pPr>
              <w:spacing w:line="360" w:lineRule="auto"/>
              <w:jc w:val="right"/>
              <w:rPr>
                <w:sz w:val="24"/>
                <w:szCs w:val="24"/>
                <w:lang w:val="en-GB"/>
              </w:rPr>
            </w:pPr>
            <w:r w:rsidRPr="0079269D">
              <w:rPr>
                <w:sz w:val="24"/>
                <w:szCs w:val="24"/>
                <w:lang w:val="en-GB"/>
              </w:rPr>
              <w:t>66.72</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62" w14:textId="77777777" w:rsidR="0080288B" w:rsidRPr="0079269D" w:rsidRDefault="0079269D">
            <w:pPr>
              <w:spacing w:line="360" w:lineRule="auto"/>
              <w:jc w:val="right"/>
              <w:rPr>
                <w:sz w:val="24"/>
                <w:szCs w:val="24"/>
                <w:lang w:val="en-GB"/>
              </w:rPr>
            </w:pPr>
            <w:r w:rsidRPr="0079269D">
              <w:rPr>
                <w:sz w:val="24"/>
                <w:szCs w:val="24"/>
                <w:lang w:val="en-GB"/>
              </w:rPr>
              <w:t>78.95</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63" w14:textId="77777777" w:rsidR="0080288B" w:rsidRPr="0079269D" w:rsidRDefault="0079269D">
            <w:pPr>
              <w:spacing w:line="360" w:lineRule="auto"/>
              <w:jc w:val="right"/>
              <w:rPr>
                <w:sz w:val="24"/>
                <w:szCs w:val="24"/>
                <w:lang w:val="en-GB"/>
              </w:rPr>
            </w:pPr>
            <w:r w:rsidRPr="0079269D">
              <w:rPr>
                <w:sz w:val="24"/>
                <w:szCs w:val="24"/>
                <w:lang w:val="en-GB"/>
              </w:rPr>
              <w:t>69.29</w:t>
            </w:r>
          </w:p>
        </w:tc>
      </w:tr>
      <w:tr w:rsidR="0079269D" w:rsidRPr="0079269D" w14:paraId="47020B6B" w14:textId="77777777">
        <w:trPr>
          <w:trHeight w:val="375"/>
        </w:trPr>
        <w:tc>
          <w:tcPr>
            <w:tcW w:w="3779"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65" w14:textId="77777777" w:rsidR="0080288B" w:rsidRPr="0079269D" w:rsidRDefault="0079269D">
            <w:pPr>
              <w:spacing w:line="360" w:lineRule="auto"/>
              <w:jc w:val="both"/>
              <w:rPr>
                <w:sz w:val="24"/>
                <w:szCs w:val="24"/>
                <w:lang w:val="en-GB"/>
              </w:rPr>
            </w:pPr>
            <w:r w:rsidRPr="0079269D">
              <w:rPr>
                <w:sz w:val="24"/>
                <w:szCs w:val="24"/>
                <w:lang w:val="en-GB"/>
              </w:rPr>
              <w:t>COC</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66" w14:textId="77777777" w:rsidR="0080288B" w:rsidRPr="0079269D" w:rsidRDefault="0079269D">
            <w:pPr>
              <w:spacing w:line="360" w:lineRule="auto"/>
              <w:jc w:val="right"/>
              <w:rPr>
                <w:sz w:val="24"/>
                <w:szCs w:val="24"/>
                <w:lang w:val="en-GB"/>
              </w:rPr>
            </w:pPr>
            <w:r w:rsidRPr="0079269D">
              <w:rPr>
                <w:sz w:val="24"/>
                <w:szCs w:val="24"/>
                <w:lang w:val="en-GB"/>
              </w:rPr>
              <w:t>115.06</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67" w14:textId="77777777" w:rsidR="0080288B" w:rsidRPr="0079269D" w:rsidRDefault="0079269D">
            <w:pPr>
              <w:spacing w:line="360" w:lineRule="auto"/>
              <w:jc w:val="right"/>
              <w:rPr>
                <w:sz w:val="24"/>
                <w:szCs w:val="24"/>
                <w:lang w:val="en-GB"/>
              </w:rPr>
            </w:pPr>
            <w:r w:rsidRPr="0079269D">
              <w:rPr>
                <w:sz w:val="24"/>
                <w:szCs w:val="24"/>
                <w:lang w:val="en-GB"/>
              </w:rPr>
              <w:t>133.06</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68" w14:textId="77777777" w:rsidR="0080288B" w:rsidRPr="0079269D" w:rsidRDefault="0079269D">
            <w:pPr>
              <w:spacing w:line="360" w:lineRule="auto"/>
              <w:jc w:val="right"/>
              <w:rPr>
                <w:sz w:val="24"/>
                <w:szCs w:val="24"/>
                <w:lang w:val="en-GB"/>
              </w:rPr>
            </w:pPr>
            <w:r w:rsidRPr="0079269D">
              <w:rPr>
                <w:sz w:val="24"/>
                <w:szCs w:val="24"/>
                <w:lang w:val="en-GB"/>
              </w:rPr>
              <w:t>139.87</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69" w14:textId="77777777" w:rsidR="0080288B" w:rsidRPr="0079269D" w:rsidRDefault="0079269D">
            <w:pPr>
              <w:spacing w:line="360" w:lineRule="auto"/>
              <w:jc w:val="right"/>
              <w:rPr>
                <w:sz w:val="24"/>
                <w:szCs w:val="24"/>
                <w:lang w:val="en-GB"/>
              </w:rPr>
            </w:pPr>
            <w:r w:rsidRPr="0079269D">
              <w:rPr>
                <w:sz w:val="24"/>
                <w:szCs w:val="24"/>
                <w:lang w:val="en-GB"/>
              </w:rPr>
              <w:t>113.96</w:t>
            </w:r>
          </w:p>
        </w:tc>
        <w:tc>
          <w:tcPr>
            <w:tcW w:w="1116"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6A" w14:textId="77777777" w:rsidR="0080288B" w:rsidRPr="0079269D" w:rsidRDefault="0079269D">
            <w:pPr>
              <w:spacing w:line="360" w:lineRule="auto"/>
              <w:jc w:val="right"/>
              <w:rPr>
                <w:sz w:val="24"/>
                <w:szCs w:val="24"/>
                <w:lang w:val="en-GB"/>
              </w:rPr>
            </w:pPr>
            <w:r w:rsidRPr="0079269D">
              <w:rPr>
                <w:sz w:val="24"/>
                <w:szCs w:val="24"/>
                <w:lang w:val="en-GB"/>
              </w:rPr>
              <w:t>107.83</w:t>
            </w:r>
          </w:p>
        </w:tc>
      </w:tr>
    </w:tbl>
    <w:p w14:paraId="47020B6D" w14:textId="77777777" w:rsidR="0080288B" w:rsidRPr="0079269D" w:rsidRDefault="0079269D">
      <w:pPr>
        <w:spacing w:before="200" w:after="200" w:line="360" w:lineRule="auto"/>
        <w:jc w:val="both"/>
        <w:rPr>
          <w:b/>
          <w:bCs/>
          <w:sz w:val="24"/>
          <w:szCs w:val="24"/>
          <w:lang w:val="en-GB"/>
        </w:rPr>
      </w:pPr>
      <w:bookmarkStart w:id="62" w:name="_5yyuq2yuubp" w:colFirst="0" w:colLast="0"/>
      <w:bookmarkEnd w:id="62"/>
      <w:r w:rsidRPr="0079269D">
        <w:rPr>
          <w:lang w:val="en-GB"/>
        </w:rPr>
        <w:br w:type="page"/>
      </w:r>
    </w:p>
    <w:p w14:paraId="47020B6E" w14:textId="77777777" w:rsidR="0080288B" w:rsidRPr="0079269D" w:rsidRDefault="0079269D">
      <w:pPr>
        <w:pStyle w:val="Heading2"/>
        <w:rPr>
          <w:lang w:val="en-GB"/>
        </w:rPr>
      </w:pPr>
      <w:bookmarkStart w:id="63" w:name="_Toc214785467"/>
      <w:r w:rsidRPr="0079269D">
        <w:rPr>
          <w:lang w:val="en-GB"/>
        </w:rPr>
        <w:lastRenderedPageBreak/>
        <w:t>Appendix 2 - Investment appraisal calculations</w:t>
      </w:r>
      <w:bookmarkEnd w:id="63"/>
    </w:p>
    <w:tbl>
      <w:tblPr>
        <w:tblStyle w:val="a2"/>
        <w:tblW w:w="823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575"/>
        <w:gridCol w:w="960"/>
        <w:gridCol w:w="1260"/>
        <w:gridCol w:w="960"/>
        <w:gridCol w:w="1260"/>
        <w:gridCol w:w="960"/>
        <w:gridCol w:w="1260"/>
      </w:tblGrid>
      <w:tr w:rsidR="0079269D" w:rsidRPr="0079269D" w14:paraId="47020B70" w14:textId="77777777" w:rsidTr="00EF3A9C">
        <w:trPr>
          <w:trHeight w:val="375"/>
          <w:jc w:val="center"/>
        </w:trPr>
        <w:tc>
          <w:tcPr>
            <w:tcW w:w="8235" w:type="dxa"/>
            <w:gridSpan w:val="7"/>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6F" w14:textId="77777777" w:rsidR="0080288B" w:rsidRPr="0079269D" w:rsidRDefault="0079269D">
            <w:pPr>
              <w:spacing w:line="360" w:lineRule="auto"/>
              <w:jc w:val="center"/>
              <w:rPr>
                <w:b/>
                <w:bCs/>
                <w:sz w:val="24"/>
                <w:szCs w:val="24"/>
                <w:lang w:val="en-GB"/>
              </w:rPr>
            </w:pPr>
            <w:r w:rsidRPr="0079269D">
              <w:rPr>
                <w:b/>
                <w:bCs/>
                <w:sz w:val="24"/>
                <w:szCs w:val="24"/>
                <w:lang w:val="en-GB"/>
              </w:rPr>
              <w:t>Payback Period</w:t>
            </w:r>
          </w:p>
        </w:tc>
      </w:tr>
      <w:tr w:rsidR="0079269D" w:rsidRPr="0079269D" w14:paraId="47020B75" w14:textId="77777777" w:rsidTr="00EF3A9C">
        <w:trPr>
          <w:trHeight w:val="375"/>
          <w:jc w:val="center"/>
        </w:trPr>
        <w:tc>
          <w:tcPr>
            <w:tcW w:w="157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71"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2220" w:type="dxa"/>
            <w:gridSpan w:val="2"/>
            <w:tcBorders>
              <w:top w:val="nil"/>
              <w:left w:val="nil"/>
              <w:bottom w:val="single" w:sz="4" w:space="0" w:color="000000"/>
              <w:right w:val="single" w:sz="4" w:space="0" w:color="000000"/>
            </w:tcBorders>
            <w:tcMar>
              <w:top w:w="0" w:type="dxa"/>
              <w:left w:w="100" w:type="dxa"/>
              <w:bottom w:w="0" w:type="dxa"/>
              <w:right w:w="100" w:type="dxa"/>
            </w:tcMar>
            <w:vAlign w:val="bottom"/>
          </w:tcPr>
          <w:p w14:paraId="47020B72" w14:textId="77777777" w:rsidR="0080288B" w:rsidRPr="0079269D" w:rsidRDefault="0079269D">
            <w:pPr>
              <w:spacing w:line="360" w:lineRule="auto"/>
              <w:jc w:val="center"/>
              <w:rPr>
                <w:b/>
                <w:bCs/>
                <w:sz w:val="24"/>
                <w:szCs w:val="24"/>
                <w:lang w:val="en-GB"/>
              </w:rPr>
            </w:pPr>
            <w:r w:rsidRPr="0079269D">
              <w:rPr>
                <w:b/>
                <w:bCs/>
                <w:sz w:val="24"/>
                <w:szCs w:val="24"/>
                <w:lang w:val="en-GB"/>
              </w:rPr>
              <w:t>Project 1</w:t>
            </w:r>
          </w:p>
        </w:tc>
        <w:tc>
          <w:tcPr>
            <w:tcW w:w="2220" w:type="dxa"/>
            <w:gridSpan w:val="2"/>
            <w:tcBorders>
              <w:top w:val="nil"/>
              <w:left w:val="nil"/>
              <w:bottom w:val="single" w:sz="4" w:space="0" w:color="000000"/>
              <w:right w:val="single" w:sz="4" w:space="0" w:color="000000"/>
            </w:tcBorders>
            <w:tcMar>
              <w:top w:w="0" w:type="dxa"/>
              <w:left w:w="100" w:type="dxa"/>
              <w:bottom w:w="0" w:type="dxa"/>
              <w:right w:w="100" w:type="dxa"/>
            </w:tcMar>
            <w:vAlign w:val="bottom"/>
          </w:tcPr>
          <w:p w14:paraId="47020B73" w14:textId="77777777" w:rsidR="0080288B" w:rsidRPr="0079269D" w:rsidRDefault="0079269D">
            <w:pPr>
              <w:spacing w:line="360" w:lineRule="auto"/>
              <w:jc w:val="center"/>
              <w:rPr>
                <w:b/>
                <w:bCs/>
                <w:sz w:val="24"/>
                <w:szCs w:val="24"/>
                <w:lang w:val="en-GB"/>
              </w:rPr>
            </w:pPr>
            <w:r w:rsidRPr="0079269D">
              <w:rPr>
                <w:b/>
                <w:bCs/>
                <w:sz w:val="24"/>
                <w:szCs w:val="24"/>
                <w:lang w:val="en-GB"/>
              </w:rPr>
              <w:t>Project 2</w:t>
            </w:r>
          </w:p>
        </w:tc>
        <w:tc>
          <w:tcPr>
            <w:tcW w:w="2220" w:type="dxa"/>
            <w:gridSpan w:val="2"/>
            <w:tcBorders>
              <w:top w:val="nil"/>
              <w:left w:val="nil"/>
              <w:bottom w:val="single" w:sz="4" w:space="0" w:color="000000"/>
              <w:right w:val="single" w:sz="4" w:space="0" w:color="000000"/>
            </w:tcBorders>
            <w:tcMar>
              <w:top w:w="0" w:type="dxa"/>
              <w:left w:w="100" w:type="dxa"/>
              <w:bottom w:w="0" w:type="dxa"/>
              <w:right w:w="100" w:type="dxa"/>
            </w:tcMar>
            <w:vAlign w:val="bottom"/>
          </w:tcPr>
          <w:p w14:paraId="47020B74" w14:textId="77777777" w:rsidR="0080288B" w:rsidRPr="0079269D" w:rsidRDefault="0079269D">
            <w:pPr>
              <w:spacing w:line="360" w:lineRule="auto"/>
              <w:jc w:val="center"/>
              <w:rPr>
                <w:b/>
                <w:bCs/>
                <w:sz w:val="24"/>
                <w:szCs w:val="24"/>
                <w:lang w:val="en-GB"/>
              </w:rPr>
            </w:pPr>
            <w:r w:rsidRPr="0079269D">
              <w:rPr>
                <w:b/>
                <w:bCs/>
                <w:sz w:val="24"/>
                <w:szCs w:val="24"/>
                <w:lang w:val="en-GB"/>
              </w:rPr>
              <w:t>Project 3</w:t>
            </w:r>
          </w:p>
        </w:tc>
      </w:tr>
      <w:tr w:rsidR="0079269D" w:rsidRPr="0079269D" w14:paraId="47020B7D" w14:textId="77777777" w:rsidTr="00EF3A9C">
        <w:trPr>
          <w:trHeight w:val="375"/>
          <w:jc w:val="center"/>
        </w:trPr>
        <w:tc>
          <w:tcPr>
            <w:tcW w:w="157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76" w14:textId="77777777" w:rsidR="0080288B" w:rsidRPr="0079269D" w:rsidRDefault="0079269D">
            <w:pPr>
              <w:spacing w:line="360" w:lineRule="auto"/>
              <w:jc w:val="center"/>
              <w:rPr>
                <w:b/>
                <w:bCs/>
                <w:sz w:val="24"/>
                <w:szCs w:val="24"/>
                <w:lang w:val="en-GB"/>
              </w:rPr>
            </w:pPr>
            <w:r w:rsidRPr="0079269D">
              <w:rPr>
                <w:b/>
                <w:bCs/>
                <w:sz w:val="24"/>
                <w:szCs w:val="24"/>
                <w:lang w:val="en-GB"/>
              </w:rPr>
              <w:t>Years</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77" w14:textId="77777777" w:rsidR="0080288B" w:rsidRPr="0079269D" w:rsidRDefault="0079269D">
            <w:pPr>
              <w:spacing w:line="360" w:lineRule="auto"/>
              <w:jc w:val="center"/>
              <w:rPr>
                <w:b/>
                <w:bCs/>
                <w:sz w:val="24"/>
                <w:szCs w:val="24"/>
                <w:lang w:val="en-GB"/>
              </w:rPr>
            </w:pPr>
            <w:r w:rsidRPr="0079269D">
              <w:rPr>
                <w:b/>
                <w:bCs/>
                <w:sz w:val="24"/>
                <w:szCs w:val="24"/>
                <w:lang w:val="en-GB"/>
              </w:rPr>
              <w:t>CF</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78" w14:textId="77777777" w:rsidR="0080288B" w:rsidRPr="0079269D" w:rsidRDefault="0079269D">
            <w:pPr>
              <w:spacing w:line="360" w:lineRule="auto"/>
              <w:jc w:val="center"/>
              <w:rPr>
                <w:b/>
                <w:bCs/>
                <w:sz w:val="24"/>
                <w:szCs w:val="24"/>
                <w:lang w:val="en-GB"/>
              </w:rPr>
            </w:pPr>
            <w:r w:rsidRPr="0079269D">
              <w:rPr>
                <w:b/>
                <w:bCs/>
                <w:sz w:val="24"/>
                <w:szCs w:val="24"/>
                <w:lang w:val="en-GB"/>
              </w:rPr>
              <w:t>CCF</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79" w14:textId="77777777" w:rsidR="0080288B" w:rsidRPr="0079269D" w:rsidRDefault="0079269D">
            <w:pPr>
              <w:spacing w:line="360" w:lineRule="auto"/>
              <w:jc w:val="center"/>
              <w:rPr>
                <w:b/>
                <w:bCs/>
                <w:sz w:val="24"/>
                <w:szCs w:val="24"/>
                <w:lang w:val="en-GB"/>
              </w:rPr>
            </w:pPr>
            <w:r w:rsidRPr="0079269D">
              <w:rPr>
                <w:b/>
                <w:bCs/>
                <w:sz w:val="24"/>
                <w:szCs w:val="24"/>
                <w:lang w:val="en-GB"/>
              </w:rPr>
              <w:t>CF</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7A" w14:textId="77777777" w:rsidR="0080288B" w:rsidRPr="0079269D" w:rsidRDefault="0079269D">
            <w:pPr>
              <w:spacing w:line="360" w:lineRule="auto"/>
              <w:jc w:val="center"/>
              <w:rPr>
                <w:b/>
                <w:bCs/>
                <w:sz w:val="24"/>
                <w:szCs w:val="24"/>
                <w:lang w:val="en-GB"/>
              </w:rPr>
            </w:pPr>
            <w:r w:rsidRPr="0079269D">
              <w:rPr>
                <w:b/>
                <w:bCs/>
                <w:sz w:val="24"/>
                <w:szCs w:val="24"/>
                <w:lang w:val="en-GB"/>
              </w:rPr>
              <w:t>CCF</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7B" w14:textId="77777777" w:rsidR="0080288B" w:rsidRPr="0079269D" w:rsidRDefault="0079269D">
            <w:pPr>
              <w:spacing w:line="360" w:lineRule="auto"/>
              <w:jc w:val="center"/>
              <w:rPr>
                <w:b/>
                <w:bCs/>
                <w:sz w:val="24"/>
                <w:szCs w:val="24"/>
                <w:lang w:val="en-GB"/>
              </w:rPr>
            </w:pPr>
            <w:r w:rsidRPr="0079269D">
              <w:rPr>
                <w:b/>
                <w:bCs/>
                <w:sz w:val="24"/>
                <w:szCs w:val="24"/>
                <w:lang w:val="en-GB"/>
              </w:rPr>
              <w:t>CF</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7C" w14:textId="77777777" w:rsidR="0080288B" w:rsidRPr="0079269D" w:rsidRDefault="0079269D">
            <w:pPr>
              <w:spacing w:line="360" w:lineRule="auto"/>
              <w:jc w:val="center"/>
              <w:rPr>
                <w:b/>
                <w:bCs/>
                <w:sz w:val="24"/>
                <w:szCs w:val="24"/>
                <w:lang w:val="en-GB"/>
              </w:rPr>
            </w:pPr>
            <w:r w:rsidRPr="0079269D">
              <w:rPr>
                <w:b/>
                <w:bCs/>
                <w:sz w:val="24"/>
                <w:szCs w:val="24"/>
                <w:lang w:val="en-GB"/>
              </w:rPr>
              <w:t>CCF</w:t>
            </w:r>
          </w:p>
        </w:tc>
      </w:tr>
      <w:tr w:rsidR="0079269D" w:rsidRPr="0079269D" w14:paraId="47020B85" w14:textId="77777777" w:rsidTr="00EF3A9C">
        <w:trPr>
          <w:trHeight w:val="375"/>
          <w:jc w:val="center"/>
        </w:trPr>
        <w:tc>
          <w:tcPr>
            <w:tcW w:w="157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7E" w14:textId="77777777" w:rsidR="0080288B" w:rsidRPr="0079269D" w:rsidRDefault="0079269D">
            <w:pPr>
              <w:spacing w:line="360" w:lineRule="auto"/>
              <w:jc w:val="right"/>
              <w:rPr>
                <w:sz w:val="24"/>
                <w:szCs w:val="24"/>
                <w:lang w:val="en-GB"/>
              </w:rPr>
            </w:pPr>
            <w:r w:rsidRPr="0079269D">
              <w:rPr>
                <w:sz w:val="24"/>
                <w:szCs w:val="24"/>
                <w:lang w:val="en-GB"/>
              </w:rPr>
              <w:t>0</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7F" w14:textId="77777777" w:rsidR="0080288B" w:rsidRPr="0079269D" w:rsidRDefault="0079269D">
            <w:pPr>
              <w:spacing w:line="360" w:lineRule="auto"/>
              <w:jc w:val="right"/>
              <w:rPr>
                <w:sz w:val="24"/>
                <w:szCs w:val="24"/>
                <w:lang w:val="en-GB"/>
              </w:rPr>
            </w:pPr>
            <w:r w:rsidRPr="0079269D">
              <w:rPr>
                <w:sz w:val="24"/>
                <w:szCs w:val="24"/>
                <w:lang w:val="en-GB"/>
              </w:rPr>
              <w:t>-40</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0" w14:textId="77777777" w:rsidR="0080288B" w:rsidRPr="0079269D" w:rsidRDefault="0079269D">
            <w:pPr>
              <w:spacing w:line="360" w:lineRule="auto"/>
              <w:jc w:val="right"/>
              <w:rPr>
                <w:sz w:val="24"/>
                <w:szCs w:val="24"/>
                <w:lang w:val="en-GB"/>
              </w:rPr>
            </w:pPr>
            <w:r w:rsidRPr="0079269D">
              <w:rPr>
                <w:sz w:val="24"/>
                <w:szCs w:val="24"/>
                <w:lang w:val="en-GB"/>
              </w:rPr>
              <w:t>-40</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1" w14:textId="77777777" w:rsidR="0080288B" w:rsidRPr="0079269D" w:rsidRDefault="0079269D">
            <w:pPr>
              <w:spacing w:line="360" w:lineRule="auto"/>
              <w:jc w:val="right"/>
              <w:rPr>
                <w:sz w:val="24"/>
                <w:szCs w:val="24"/>
                <w:lang w:val="en-GB"/>
              </w:rPr>
            </w:pPr>
            <w:r w:rsidRPr="0079269D">
              <w:rPr>
                <w:sz w:val="24"/>
                <w:szCs w:val="24"/>
                <w:lang w:val="en-GB"/>
              </w:rPr>
              <w:t>-30</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2" w14:textId="77777777" w:rsidR="0080288B" w:rsidRPr="0079269D" w:rsidRDefault="0079269D">
            <w:pPr>
              <w:spacing w:line="360" w:lineRule="auto"/>
              <w:jc w:val="right"/>
              <w:rPr>
                <w:sz w:val="24"/>
                <w:szCs w:val="24"/>
                <w:lang w:val="en-GB"/>
              </w:rPr>
            </w:pPr>
            <w:r w:rsidRPr="0079269D">
              <w:rPr>
                <w:sz w:val="24"/>
                <w:szCs w:val="24"/>
                <w:lang w:val="en-GB"/>
              </w:rPr>
              <w:t>-30</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3" w14:textId="77777777" w:rsidR="0080288B" w:rsidRPr="0079269D" w:rsidRDefault="0079269D">
            <w:pPr>
              <w:spacing w:line="360" w:lineRule="auto"/>
              <w:jc w:val="right"/>
              <w:rPr>
                <w:sz w:val="24"/>
                <w:szCs w:val="24"/>
                <w:lang w:val="en-GB"/>
              </w:rPr>
            </w:pPr>
            <w:r w:rsidRPr="0079269D">
              <w:rPr>
                <w:sz w:val="24"/>
                <w:szCs w:val="24"/>
                <w:lang w:val="en-GB"/>
              </w:rPr>
              <w:t>-50</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4" w14:textId="77777777" w:rsidR="0080288B" w:rsidRPr="0079269D" w:rsidRDefault="0079269D">
            <w:pPr>
              <w:spacing w:line="360" w:lineRule="auto"/>
              <w:jc w:val="right"/>
              <w:rPr>
                <w:sz w:val="24"/>
                <w:szCs w:val="24"/>
                <w:lang w:val="en-GB"/>
              </w:rPr>
            </w:pPr>
            <w:r w:rsidRPr="0079269D">
              <w:rPr>
                <w:sz w:val="24"/>
                <w:szCs w:val="24"/>
                <w:lang w:val="en-GB"/>
              </w:rPr>
              <w:t>-50</w:t>
            </w:r>
          </w:p>
        </w:tc>
      </w:tr>
      <w:tr w:rsidR="0079269D" w:rsidRPr="0079269D" w14:paraId="47020B8D" w14:textId="77777777" w:rsidTr="00EF3A9C">
        <w:trPr>
          <w:trHeight w:val="375"/>
          <w:jc w:val="center"/>
        </w:trPr>
        <w:tc>
          <w:tcPr>
            <w:tcW w:w="157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86"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7"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8" w14:textId="77777777" w:rsidR="0080288B" w:rsidRPr="0079269D" w:rsidRDefault="0079269D">
            <w:pPr>
              <w:spacing w:line="360" w:lineRule="auto"/>
              <w:jc w:val="right"/>
              <w:rPr>
                <w:sz w:val="24"/>
                <w:szCs w:val="24"/>
                <w:lang w:val="en-GB"/>
              </w:rPr>
            </w:pPr>
            <w:r w:rsidRPr="0079269D">
              <w:rPr>
                <w:sz w:val="24"/>
                <w:szCs w:val="24"/>
                <w:lang w:val="en-GB"/>
              </w:rPr>
              <w:t>-30</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9"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A" w14:textId="77777777" w:rsidR="0080288B" w:rsidRPr="0079269D" w:rsidRDefault="0079269D">
            <w:pPr>
              <w:spacing w:line="360" w:lineRule="auto"/>
              <w:jc w:val="right"/>
              <w:rPr>
                <w:sz w:val="24"/>
                <w:szCs w:val="24"/>
                <w:lang w:val="en-GB"/>
              </w:rPr>
            </w:pPr>
            <w:r w:rsidRPr="0079269D">
              <w:rPr>
                <w:sz w:val="24"/>
                <w:szCs w:val="24"/>
                <w:lang w:val="en-GB"/>
              </w:rPr>
              <w:t>-24</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B" w14:textId="77777777" w:rsidR="0080288B" w:rsidRPr="0079269D" w:rsidRDefault="0079269D">
            <w:pPr>
              <w:spacing w:line="360" w:lineRule="auto"/>
              <w:jc w:val="right"/>
              <w:rPr>
                <w:sz w:val="24"/>
                <w:szCs w:val="24"/>
                <w:lang w:val="en-GB"/>
              </w:rPr>
            </w:pPr>
            <w:r w:rsidRPr="0079269D">
              <w:rPr>
                <w:sz w:val="24"/>
                <w:szCs w:val="24"/>
                <w:lang w:val="en-GB"/>
              </w:rPr>
              <w:t>5</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C" w14:textId="77777777" w:rsidR="0080288B" w:rsidRPr="0079269D" w:rsidRDefault="0079269D">
            <w:pPr>
              <w:spacing w:line="360" w:lineRule="auto"/>
              <w:jc w:val="right"/>
              <w:rPr>
                <w:sz w:val="24"/>
                <w:szCs w:val="24"/>
                <w:lang w:val="en-GB"/>
              </w:rPr>
            </w:pPr>
            <w:r w:rsidRPr="0079269D">
              <w:rPr>
                <w:sz w:val="24"/>
                <w:szCs w:val="24"/>
                <w:lang w:val="en-GB"/>
              </w:rPr>
              <w:t>-45</w:t>
            </w:r>
          </w:p>
        </w:tc>
      </w:tr>
      <w:tr w:rsidR="0079269D" w:rsidRPr="0079269D" w14:paraId="47020B95" w14:textId="77777777" w:rsidTr="00EF3A9C">
        <w:trPr>
          <w:trHeight w:val="375"/>
          <w:jc w:val="center"/>
        </w:trPr>
        <w:tc>
          <w:tcPr>
            <w:tcW w:w="157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8E" w14:textId="77777777" w:rsidR="0080288B" w:rsidRPr="0079269D" w:rsidRDefault="0079269D">
            <w:pPr>
              <w:spacing w:line="360" w:lineRule="auto"/>
              <w:jc w:val="right"/>
              <w:rPr>
                <w:sz w:val="24"/>
                <w:szCs w:val="24"/>
                <w:lang w:val="en-GB"/>
              </w:rPr>
            </w:pPr>
            <w:r w:rsidRPr="0079269D">
              <w:rPr>
                <w:sz w:val="24"/>
                <w:szCs w:val="24"/>
                <w:lang w:val="en-GB"/>
              </w:rPr>
              <w:t>2</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8F" w14:textId="77777777" w:rsidR="0080288B" w:rsidRPr="0079269D" w:rsidRDefault="0079269D">
            <w:pPr>
              <w:spacing w:line="360" w:lineRule="auto"/>
              <w:jc w:val="right"/>
              <w:rPr>
                <w:sz w:val="24"/>
                <w:szCs w:val="24"/>
                <w:lang w:val="en-GB"/>
              </w:rPr>
            </w:pPr>
            <w:r w:rsidRPr="0079269D">
              <w:rPr>
                <w:sz w:val="24"/>
                <w:szCs w:val="24"/>
                <w:lang w:val="en-GB"/>
              </w:rPr>
              <w:t>12</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0" w14:textId="77777777" w:rsidR="0080288B" w:rsidRPr="0079269D" w:rsidRDefault="0079269D">
            <w:pPr>
              <w:spacing w:line="360" w:lineRule="auto"/>
              <w:jc w:val="right"/>
              <w:rPr>
                <w:sz w:val="24"/>
                <w:szCs w:val="24"/>
                <w:lang w:val="en-GB"/>
              </w:rPr>
            </w:pPr>
            <w:r w:rsidRPr="0079269D">
              <w:rPr>
                <w:sz w:val="24"/>
                <w:szCs w:val="24"/>
                <w:lang w:val="en-GB"/>
              </w:rPr>
              <w:t>-18</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1"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2" w14:textId="77777777" w:rsidR="0080288B" w:rsidRPr="0079269D" w:rsidRDefault="0079269D">
            <w:pPr>
              <w:spacing w:line="360" w:lineRule="auto"/>
              <w:jc w:val="right"/>
              <w:rPr>
                <w:sz w:val="24"/>
                <w:szCs w:val="24"/>
                <w:lang w:val="en-GB"/>
              </w:rPr>
            </w:pPr>
            <w:r w:rsidRPr="0079269D">
              <w:rPr>
                <w:sz w:val="24"/>
                <w:szCs w:val="24"/>
                <w:lang w:val="en-GB"/>
              </w:rPr>
              <w:t>-18</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3"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4" w14:textId="77777777" w:rsidR="0080288B" w:rsidRPr="0079269D" w:rsidRDefault="0079269D">
            <w:pPr>
              <w:spacing w:line="360" w:lineRule="auto"/>
              <w:jc w:val="right"/>
              <w:rPr>
                <w:sz w:val="24"/>
                <w:szCs w:val="24"/>
                <w:lang w:val="en-GB"/>
              </w:rPr>
            </w:pPr>
            <w:r w:rsidRPr="0079269D">
              <w:rPr>
                <w:sz w:val="24"/>
                <w:szCs w:val="24"/>
                <w:lang w:val="en-GB"/>
              </w:rPr>
              <w:t>-35</w:t>
            </w:r>
          </w:p>
        </w:tc>
      </w:tr>
      <w:tr w:rsidR="0079269D" w:rsidRPr="0079269D" w14:paraId="47020B9D" w14:textId="77777777" w:rsidTr="00EF3A9C">
        <w:trPr>
          <w:trHeight w:val="375"/>
          <w:jc w:val="center"/>
        </w:trPr>
        <w:tc>
          <w:tcPr>
            <w:tcW w:w="157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96" w14:textId="77777777" w:rsidR="0080288B" w:rsidRPr="0079269D" w:rsidRDefault="0079269D">
            <w:pPr>
              <w:spacing w:line="360" w:lineRule="auto"/>
              <w:jc w:val="right"/>
              <w:rPr>
                <w:sz w:val="24"/>
                <w:szCs w:val="24"/>
                <w:lang w:val="en-GB"/>
              </w:rPr>
            </w:pPr>
            <w:r w:rsidRPr="0079269D">
              <w:rPr>
                <w:sz w:val="24"/>
                <w:szCs w:val="24"/>
                <w:lang w:val="en-GB"/>
              </w:rPr>
              <w:t>3</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7" w14:textId="77777777" w:rsidR="0080288B" w:rsidRPr="0079269D" w:rsidRDefault="0079269D">
            <w:pPr>
              <w:spacing w:line="360" w:lineRule="auto"/>
              <w:jc w:val="right"/>
              <w:rPr>
                <w:sz w:val="24"/>
                <w:szCs w:val="24"/>
                <w:lang w:val="en-GB"/>
              </w:rPr>
            </w:pPr>
            <w:r w:rsidRPr="0079269D">
              <w:rPr>
                <w:sz w:val="24"/>
                <w:szCs w:val="24"/>
                <w:lang w:val="en-GB"/>
              </w:rPr>
              <w:t>14</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8" w14:textId="77777777" w:rsidR="0080288B" w:rsidRPr="0079269D" w:rsidRDefault="0079269D">
            <w:pPr>
              <w:spacing w:line="360" w:lineRule="auto"/>
              <w:jc w:val="right"/>
              <w:rPr>
                <w:sz w:val="24"/>
                <w:szCs w:val="24"/>
                <w:lang w:val="en-GB"/>
              </w:rPr>
            </w:pPr>
            <w:r w:rsidRPr="0079269D">
              <w:rPr>
                <w:sz w:val="24"/>
                <w:szCs w:val="24"/>
                <w:lang w:val="en-GB"/>
              </w:rPr>
              <w:t>-4</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9"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A" w14:textId="77777777" w:rsidR="0080288B" w:rsidRPr="0079269D" w:rsidRDefault="0079269D">
            <w:pPr>
              <w:spacing w:line="360" w:lineRule="auto"/>
              <w:jc w:val="right"/>
              <w:rPr>
                <w:sz w:val="24"/>
                <w:szCs w:val="24"/>
                <w:lang w:val="en-GB"/>
              </w:rPr>
            </w:pPr>
            <w:r w:rsidRPr="0079269D">
              <w:rPr>
                <w:sz w:val="24"/>
                <w:szCs w:val="24"/>
                <w:lang w:val="en-GB"/>
              </w:rPr>
              <w:t>-12</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B" w14:textId="77777777" w:rsidR="0080288B" w:rsidRPr="0079269D" w:rsidRDefault="0079269D">
            <w:pPr>
              <w:spacing w:line="360" w:lineRule="auto"/>
              <w:jc w:val="right"/>
              <w:rPr>
                <w:sz w:val="24"/>
                <w:szCs w:val="24"/>
                <w:lang w:val="en-GB"/>
              </w:rPr>
            </w:pPr>
            <w:r w:rsidRPr="0079269D">
              <w:rPr>
                <w:sz w:val="24"/>
                <w:szCs w:val="24"/>
                <w:lang w:val="en-GB"/>
              </w:rPr>
              <w:t>20</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C" w14:textId="77777777" w:rsidR="0080288B" w:rsidRPr="0079269D" w:rsidRDefault="0079269D">
            <w:pPr>
              <w:spacing w:line="360" w:lineRule="auto"/>
              <w:jc w:val="right"/>
              <w:rPr>
                <w:sz w:val="24"/>
                <w:szCs w:val="24"/>
                <w:lang w:val="en-GB"/>
              </w:rPr>
            </w:pPr>
            <w:r w:rsidRPr="0079269D">
              <w:rPr>
                <w:sz w:val="24"/>
                <w:szCs w:val="24"/>
                <w:lang w:val="en-GB"/>
              </w:rPr>
              <w:t>-15</w:t>
            </w:r>
          </w:p>
        </w:tc>
      </w:tr>
      <w:tr w:rsidR="0079269D" w:rsidRPr="0079269D" w14:paraId="47020BA5" w14:textId="77777777" w:rsidTr="00EF3A9C">
        <w:trPr>
          <w:trHeight w:val="375"/>
          <w:jc w:val="center"/>
        </w:trPr>
        <w:tc>
          <w:tcPr>
            <w:tcW w:w="157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9E" w14:textId="77777777" w:rsidR="0080288B" w:rsidRPr="0079269D" w:rsidRDefault="0079269D">
            <w:pPr>
              <w:spacing w:line="360" w:lineRule="auto"/>
              <w:jc w:val="right"/>
              <w:rPr>
                <w:sz w:val="24"/>
                <w:szCs w:val="24"/>
                <w:lang w:val="en-GB"/>
              </w:rPr>
            </w:pPr>
            <w:r w:rsidRPr="0079269D">
              <w:rPr>
                <w:sz w:val="24"/>
                <w:szCs w:val="24"/>
                <w:lang w:val="en-GB"/>
              </w:rPr>
              <w:t>4</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9F"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0"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1"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2"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3" w14:textId="77777777" w:rsidR="0080288B" w:rsidRPr="0079269D" w:rsidRDefault="0079269D">
            <w:pPr>
              <w:spacing w:line="360" w:lineRule="auto"/>
              <w:jc w:val="right"/>
              <w:rPr>
                <w:sz w:val="24"/>
                <w:szCs w:val="24"/>
                <w:lang w:val="en-GB"/>
              </w:rPr>
            </w:pPr>
            <w:r w:rsidRPr="0079269D">
              <w:rPr>
                <w:sz w:val="24"/>
                <w:szCs w:val="24"/>
                <w:lang w:val="en-GB"/>
              </w:rPr>
              <w:t>25</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4" w14:textId="77777777" w:rsidR="0080288B" w:rsidRPr="0079269D" w:rsidRDefault="0079269D">
            <w:pPr>
              <w:spacing w:line="360" w:lineRule="auto"/>
              <w:jc w:val="right"/>
              <w:rPr>
                <w:sz w:val="24"/>
                <w:szCs w:val="24"/>
                <w:lang w:val="en-GB"/>
              </w:rPr>
            </w:pPr>
            <w:r w:rsidRPr="0079269D">
              <w:rPr>
                <w:sz w:val="24"/>
                <w:szCs w:val="24"/>
                <w:lang w:val="en-GB"/>
              </w:rPr>
              <w:t>10</w:t>
            </w:r>
          </w:p>
        </w:tc>
      </w:tr>
      <w:tr w:rsidR="0079269D" w:rsidRPr="0079269D" w14:paraId="47020BAD" w14:textId="77777777" w:rsidTr="00EF3A9C">
        <w:trPr>
          <w:trHeight w:val="375"/>
          <w:jc w:val="center"/>
        </w:trPr>
        <w:tc>
          <w:tcPr>
            <w:tcW w:w="157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A6" w14:textId="77777777" w:rsidR="0080288B" w:rsidRPr="0079269D" w:rsidRDefault="0079269D">
            <w:pPr>
              <w:spacing w:line="360" w:lineRule="auto"/>
              <w:jc w:val="right"/>
              <w:rPr>
                <w:sz w:val="24"/>
                <w:szCs w:val="24"/>
                <w:lang w:val="en-GB"/>
              </w:rPr>
            </w:pPr>
            <w:r w:rsidRPr="0079269D">
              <w:rPr>
                <w:sz w:val="24"/>
                <w:szCs w:val="24"/>
                <w:lang w:val="en-GB"/>
              </w:rPr>
              <w:t>5</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7" w14:textId="77777777" w:rsidR="0080288B" w:rsidRPr="0079269D" w:rsidRDefault="0079269D">
            <w:pPr>
              <w:spacing w:line="360" w:lineRule="auto"/>
              <w:jc w:val="right"/>
              <w:rPr>
                <w:sz w:val="24"/>
                <w:szCs w:val="24"/>
                <w:lang w:val="en-GB"/>
              </w:rPr>
            </w:pPr>
            <w:r w:rsidRPr="0079269D">
              <w:rPr>
                <w:sz w:val="24"/>
                <w:szCs w:val="24"/>
                <w:lang w:val="en-GB"/>
              </w:rPr>
              <w:t>8</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8" w14:textId="77777777" w:rsidR="0080288B" w:rsidRPr="0079269D" w:rsidRDefault="0079269D">
            <w:pPr>
              <w:spacing w:line="360" w:lineRule="auto"/>
              <w:jc w:val="right"/>
              <w:rPr>
                <w:sz w:val="24"/>
                <w:szCs w:val="24"/>
                <w:lang w:val="en-GB"/>
              </w:rPr>
            </w:pPr>
            <w:r w:rsidRPr="0079269D">
              <w:rPr>
                <w:sz w:val="24"/>
                <w:szCs w:val="24"/>
                <w:lang w:val="en-GB"/>
              </w:rPr>
              <w:t>14</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9"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A" w14:textId="77777777" w:rsidR="0080288B" w:rsidRPr="0079269D" w:rsidRDefault="0079269D">
            <w:pPr>
              <w:spacing w:line="360" w:lineRule="auto"/>
              <w:jc w:val="right"/>
              <w:rPr>
                <w:sz w:val="24"/>
                <w:szCs w:val="24"/>
                <w:lang w:val="en-GB"/>
              </w:rPr>
            </w:pPr>
            <w:r w:rsidRPr="0079269D">
              <w:rPr>
                <w:sz w:val="24"/>
                <w:szCs w:val="24"/>
                <w:lang w:val="en-GB"/>
              </w:rPr>
              <w:t>0</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B" w14:textId="77777777" w:rsidR="0080288B" w:rsidRPr="0079269D" w:rsidRDefault="0079269D">
            <w:pPr>
              <w:spacing w:line="360" w:lineRule="auto"/>
              <w:jc w:val="right"/>
              <w:rPr>
                <w:sz w:val="24"/>
                <w:szCs w:val="24"/>
                <w:lang w:val="en-GB"/>
              </w:rPr>
            </w:pPr>
            <w:r w:rsidRPr="0079269D">
              <w:rPr>
                <w:sz w:val="24"/>
                <w:szCs w:val="24"/>
                <w:lang w:val="en-GB"/>
              </w:rPr>
              <w:t>15</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C" w14:textId="77777777" w:rsidR="0080288B" w:rsidRPr="0079269D" w:rsidRDefault="0079269D">
            <w:pPr>
              <w:spacing w:line="360" w:lineRule="auto"/>
              <w:jc w:val="right"/>
              <w:rPr>
                <w:sz w:val="24"/>
                <w:szCs w:val="24"/>
                <w:lang w:val="en-GB"/>
              </w:rPr>
            </w:pPr>
            <w:r w:rsidRPr="0079269D">
              <w:rPr>
                <w:sz w:val="24"/>
                <w:szCs w:val="24"/>
                <w:lang w:val="en-GB"/>
              </w:rPr>
              <w:t>25</w:t>
            </w:r>
          </w:p>
        </w:tc>
      </w:tr>
      <w:tr w:rsidR="0079269D" w:rsidRPr="0079269D" w14:paraId="47020BB5" w14:textId="77777777" w:rsidTr="00EF3A9C">
        <w:trPr>
          <w:trHeight w:val="375"/>
          <w:jc w:val="center"/>
        </w:trPr>
        <w:tc>
          <w:tcPr>
            <w:tcW w:w="157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AE" w14:textId="77777777" w:rsidR="0080288B" w:rsidRPr="0079269D" w:rsidRDefault="0079269D">
            <w:pPr>
              <w:spacing w:line="360" w:lineRule="auto"/>
              <w:jc w:val="both"/>
              <w:rPr>
                <w:sz w:val="24"/>
                <w:szCs w:val="24"/>
                <w:lang w:val="en-GB"/>
              </w:rPr>
            </w:pPr>
            <w:r w:rsidRPr="0079269D">
              <w:rPr>
                <w:sz w:val="24"/>
                <w:szCs w:val="24"/>
                <w:lang w:val="en-GB"/>
              </w:rPr>
              <w:t>PBP</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AF"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B0" w14:textId="77777777" w:rsidR="0080288B" w:rsidRPr="0079269D" w:rsidRDefault="0079269D">
            <w:pPr>
              <w:spacing w:line="360" w:lineRule="auto"/>
              <w:jc w:val="right"/>
              <w:rPr>
                <w:sz w:val="24"/>
                <w:szCs w:val="24"/>
                <w:lang w:val="en-GB"/>
              </w:rPr>
            </w:pPr>
            <w:r w:rsidRPr="0079269D">
              <w:rPr>
                <w:sz w:val="24"/>
                <w:szCs w:val="24"/>
                <w:lang w:val="en-GB"/>
              </w:rPr>
              <w:t>3.4</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B1"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B2" w14:textId="77777777" w:rsidR="0080288B" w:rsidRPr="0079269D" w:rsidRDefault="0079269D">
            <w:pPr>
              <w:spacing w:line="360" w:lineRule="auto"/>
              <w:jc w:val="right"/>
              <w:rPr>
                <w:sz w:val="24"/>
                <w:szCs w:val="24"/>
                <w:lang w:val="en-GB"/>
              </w:rPr>
            </w:pPr>
            <w:r w:rsidRPr="0079269D">
              <w:rPr>
                <w:sz w:val="24"/>
                <w:szCs w:val="24"/>
                <w:lang w:val="en-GB"/>
              </w:rPr>
              <w:t>5</w:t>
            </w:r>
          </w:p>
        </w:tc>
        <w:tc>
          <w:tcPr>
            <w:tcW w:w="9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B3"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B4" w14:textId="77777777" w:rsidR="0080288B" w:rsidRPr="0079269D" w:rsidRDefault="0079269D">
            <w:pPr>
              <w:spacing w:line="360" w:lineRule="auto"/>
              <w:jc w:val="right"/>
              <w:rPr>
                <w:sz w:val="24"/>
                <w:szCs w:val="24"/>
                <w:lang w:val="en-GB"/>
              </w:rPr>
            </w:pPr>
            <w:r w:rsidRPr="0079269D">
              <w:rPr>
                <w:sz w:val="24"/>
                <w:szCs w:val="24"/>
                <w:lang w:val="en-GB"/>
              </w:rPr>
              <w:t>3.6</w:t>
            </w:r>
          </w:p>
        </w:tc>
      </w:tr>
    </w:tbl>
    <w:p w14:paraId="47020BB6" w14:textId="52C8F276" w:rsidR="0080288B" w:rsidRPr="0079269D" w:rsidRDefault="0080288B">
      <w:pPr>
        <w:pStyle w:val="Heading4"/>
        <w:rPr>
          <w:lang w:val="en-GB"/>
        </w:rPr>
      </w:pPr>
      <w:bookmarkStart w:id="64" w:name="_jqxfqnkhhrj0" w:colFirst="0" w:colLast="0"/>
      <w:bookmarkEnd w:id="64"/>
    </w:p>
    <w:tbl>
      <w:tblPr>
        <w:tblStyle w:val="a3"/>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964"/>
        <w:gridCol w:w="610"/>
        <w:gridCol w:w="1245"/>
        <w:gridCol w:w="775"/>
        <w:gridCol w:w="610"/>
        <w:gridCol w:w="1245"/>
        <w:gridCol w:w="845"/>
        <w:gridCol w:w="610"/>
        <w:gridCol w:w="1245"/>
        <w:gridCol w:w="1210"/>
      </w:tblGrid>
      <w:tr w:rsidR="0079269D" w:rsidRPr="0079269D" w14:paraId="47020BB8" w14:textId="77777777">
        <w:trPr>
          <w:trHeight w:val="375"/>
        </w:trPr>
        <w:tc>
          <w:tcPr>
            <w:tcW w:w="9354" w:type="dxa"/>
            <w:gridSpan w:val="10"/>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B7" w14:textId="77777777" w:rsidR="0080288B" w:rsidRPr="0079269D" w:rsidRDefault="0079269D">
            <w:pPr>
              <w:spacing w:line="360" w:lineRule="auto"/>
              <w:jc w:val="center"/>
              <w:rPr>
                <w:b/>
                <w:bCs/>
                <w:sz w:val="24"/>
                <w:szCs w:val="24"/>
                <w:lang w:val="en-GB"/>
              </w:rPr>
            </w:pPr>
            <w:r w:rsidRPr="0079269D">
              <w:rPr>
                <w:b/>
                <w:bCs/>
                <w:sz w:val="24"/>
                <w:szCs w:val="24"/>
                <w:lang w:val="en-GB"/>
              </w:rPr>
              <w:t>NPV</w:t>
            </w:r>
          </w:p>
        </w:tc>
      </w:tr>
      <w:tr w:rsidR="0079269D" w:rsidRPr="0079269D" w14:paraId="47020BBD" w14:textId="77777777">
        <w:trPr>
          <w:trHeight w:val="375"/>
        </w:trPr>
        <w:tc>
          <w:tcPr>
            <w:tcW w:w="963"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B9"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2629" w:type="dxa"/>
            <w:gridSpan w:val="3"/>
            <w:tcBorders>
              <w:top w:val="nil"/>
              <w:left w:val="nil"/>
              <w:bottom w:val="single" w:sz="4" w:space="0" w:color="000000"/>
              <w:right w:val="single" w:sz="4" w:space="0" w:color="000000"/>
            </w:tcBorders>
            <w:tcMar>
              <w:top w:w="0" w:type="dxa"/>
              <w:left w:w="100" w:type="dxa"/>
              <w:bottom w:w="0" w:type="dxa"/>
              <w:right w:w="100" w:type="dxa"/>
            </w:tcMar>
            <w:vAlign w:val="bottom"/>
          </w:tcPr>
          <w:p w14:paraId="47020BBA" w14:textId="77777777" w:rsidR="0080288B" w:rsidRPr="0079269D" w:rsidRDefault="0079269D">
            <w:pPr>
              <w:spacing w:line="360" w:lineRule="auto"/>
              <w:jc w:val="center"/>
              <w:rPr>
                <w:b/>
                <w:bCs/>
                <w:sz w:val="24"/>
                <w:szCs w:val="24"/>
                <w:lang w:val="en-GB"/>
              </w:rPr>
            </w:pPr>
            <w:r w:rsidRPr="0079269D">
              <w:rPr>
                <w:b/>
                <w:bCs/>
                <w:sz w:val="24"/>
                <w:szCs w:val="24"/>
                <w:lang w:val="en-GB"/>
              </w:rPr>
              <w:t>Project 1</w:t>
            </w:r>
          </w:p>
        </w:tc>
        <w:tc>
          <w:tcPr>
            <w:tcW w:w="2699" w:type="dxa"/>
            <w:gridSpan w:val="3"/>
            <w:tcBorders>
              <w:top w:val="nil"/>
              <w:left w:val="nil"/>
              <w:bottom w:val="single" w:sz="4" w:space="0" w:color="000000"/>
              <w:right w:val="single" w:sz="4" w:space="0" w:color="000000"/>
            </w:tcBorders>
            <w:tcMar>
              <w:top w:w="0" w:type="dxa"/>
              <w:left w:w="100" w:type="dxa"/>
              <w:bottom w:w="0" w:type="dxa"/>
              <w:right w:w="100" w:type="dxa"/>
            </w:tcMar>
            <w:vAlign w:val="bottom"/>
          </w:tcPr>
          <w:p w14:paraId="47020BBB" w14:textId="77777777" w:rsidR="0080288B" w:rsidRPr="0079269D" w:rsidRDefault="0079269D">
            <w:pPr>
              <w:spacing w:line="360" w:lineRule="auto"/>
              <w:jc w:val="center"/>
              <w:rPr>
                <w:b/>
                <w:bCs/>
                <w:sz w:val="24"/>
                <w:szCs w:val="24"/>
                <w:lang w:val="en-GB"/>
              </w:rPr>
            </w:pPr>
            <w:r w:rsidRPr="0079269D">
              <w:rPr>
                <w:b/>
                <w:bCs/>
                <w:sz w:val="24"/>
                <w:szCs w:val="24"/>
                <w:lang w:val="en-GB"/>
              </w:rPr>
              <w:t>Project 2</w:t>
            </w:r>
          </w:p>
        </w:tc>
        <w:tc>
          <w:tcPr>
            <w:tcW w:w="3063" w:type="dxa"/>
            <w:gridSpan w:val="3"/>
            <w:tcBorders>
              <w:top w:val="nil"/>
              <w:left w:val="nil"/>
              <w:bottom w:val="single" w:sz="4" w:space="0" w:color="000000"/>
              <w:right w:val="single" w:sz="4" w:space="0" w:color="000000"/>
            </w:tcBorders>
            <w:tcMar>
              <w:top w:w="0" w:type="dxa"/>
              <w:left w:w="100" w:type="dxa"/>
              <w:bottom w:w="0" w:type="dxa"/>
              <w:right w:w="100" w:type="dxa"/>
            </w:tcMar>
            <w:vAlign w:val="bottom"/>
          </w:tcPr>
          <w:p w14:paraId="47020BBC" w14:textId="77777777" w:rsidR="0080288B" w:rsidRPr="0079269D" w:rsidRDefault="0079269D">
            <w:pPr>
              <w:spacing w:line="360" w:lineRule="auto"/>
              <w:jc w:val="center"/>
              <w:rPr>
                <w:b/>
                <w:bCs/>
                <w:sz w:val="24"/>
                <w:szCs w:val="24"/>
                <w:lang w:val="en-GB"/>
              </w:rPr>
            </w:pPr>
            <w:r w:rsidRPr="0079269D">
              <w:rPr>
                <w:b/>
                <w:bCs/>
                <w:sz w:val="24"/>
                <w:szCs w:val="24"/>
                <w:lang w:val="en-GB"/>
              </w:rPr>
              <w:t>Project 3</w:t>
            </w:r>
          </w:p>
        </w:tc>
      </w:tr>
      <w:tr w:rsidR="0079269D" w:rsidRPr="0079269D" w14:paraId="47020BC8" w14:textId="77777777">
        <w:trPr>
          <w:trHeight w:val="375"/>
        </w:trPr>
        <w:tc>
          <w:tcPr>
            <w:tcW w:w="963"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BE" w14:textId="77777777" w:rsidR="0080288B" w:rsidRPr="0079269D" w:rsidRDefault="0079269D">
            <w:pPr>
              <w:spacing w:line="360" w:lineRule="auto"/>
              <w:jc w:val="center"/>
              <w:rPr>
                <w:b/>
                <w:bCs/>
                <w:sz w:val="24"/>
                <w:szCs w:val="24"/>
                <w:lang w:val="en-GB"/>
              </w:rPr>
            </w:pPr>
            <w:r w:rsidRPr="0079269D">
              <w:rPr>
                <w:b/>
                <w:bCs/>
                <w:sz w:val="24"/>
                <w:szCs w:val="24"/>
                <w:lang w:val="en-GB"/>
              </w:rPr>
              <w:t>Years</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BF" w14:textId="77777777" w:rsidR="0080288B" w:rsidRPr="0079269D" w:rsidRDefault="0079269D">
            <w:pPr>
              <w:spacing w:line="360" w:lineRule="auto"/>
              <w:jc w:val="center"/>
              <w:rPr>
                <w:b/>
                <w:bCs/>
                <w:sz w:val="24"/>
                <w:szCs w:val="24"/>
                <w:lang w:val="en-GB"/>
              </w:rPr>
            </w:pPr>
            <w:r w:rsidRPr="0079269D">
              <w:rPr>
                <w:b/>
                <w:bCs/>
                <w:sz w:val="24"/>
                <w:szCs w:val="24"/>
                <w:lang w:val="en-GB"/>
              </w:rPr>
              <w:t>CF</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0" w14:textId="77777777" w:rsidR="0080288B" w:rsidRPr="0079269D" w:rsidRDefault="0079269D">
            <w:pPr>
              <w:spacing w:line="360" w:lineRule="auto"/>
              <w:jc w:val="both"/>
              <w:rPr>
                <w:b/>
                <w:bCs/>
                <w:sz w:val="24"/>
                <w:szCs w:val="24"/>
                <w:lang w:val="en-GB"/>
              </w:rPr>
            </w:pPr>
            <w:r w:rsidRPr="0079269D">
              <w:rPr>
                <w:b/>
                <w:bCs/>
                <w:sz w:val="24"/>
                <w:szCs w:val="24"/>
                <w:lang w:val="en-GB"/>
              </w:rPr>
              <w:t>DR 10%</w:t>
            </w:r>
          </w:p>
        </w:tc>
        <w:tc>
          <w:tcPr>
            <w:tcW w:w="77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1" w14:textId="77777777" w:rsidR="0080288B" w:rsidRPr="0079269D" w:rsidRDefault="0079269D">
            <w:pPr>
              <w:spacing w:line="360" w:lineRule="auto"/>
              <w:jc w:val="center"/>
              <w:rPr>
                <w:b/>
                <w:bCs/>
                <w:sz w:val="24"/>
                <w:szCs w:val="24"/>
                <w:lang w:val="en-GB"/>
              </w:rPr>
            </w:pPr>
            <w:r w:rsidRPr="0079269D">
              <w:rPr>
                <w:b/>
                <w:bCs/>
                <w:sz w:val="24"/>
                <w:szCs w:val="24"/>
                <w:lang w:val="en-GB"/>
              </w:rPr>
              <w:t>DCF</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2" w14:textId="77777777" w:rsidR="0080288B" w:rsidRPr="0079269D" w:rsidRDefault="0079269D">
            <w:pPr>
              <w:spacing w:line="360" w:lineRule="auto"/>
              <w:jc w:val="center"/>
              <w:rPr>
                <w:b/>
                <w:bCs/>
                <w:sz w:val="24"/>
                <w:szCs w:val="24"/>
                <w:lang w:val="en-GB"/>
              </w:rPr>
            </w:pPr>
            <w:r w:rsidRPr="0079269D">
              <w:rPr>
                <w:b/>
                <w:bCs/>
                <w:sz w:val="24"/>
                <w:szCs w:val="24"/>
                <w:lang w:val="en-GB"/>
              </w:rPr>
              <w:t>CF</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3" w14:textId="77777777" w:rsidR="0080288B" w:rsidRPr="0079269D" w:rsidRDefault="0079269D">
            <w:pPr>
              <w:spacing w:line="360" w:lineRule="auto"/>
              <w:jc w:val="both"/>
              <w:rPr>
                <w:b/>
                <w:bCs/>
                <w:sz w:val="24"/>
                <w:szCs w:val="24"/>
                <w:lang w:val="en-GB"/>
              </w:rPr>
            </w:pPr>
            <w:r w:rsidRPr="0079269D">
              <w:rPr>
                <w:b/>
                <w:bCs/>
                <w:sz w:val="24"/>
                <w:szCs w:val="24"/>
                <w:lang w:val="en-GB"/>
              </w:rPr>
              <w:t>DR 10%</w:t>
            </w:r>
          </w:p>
        </w:tc>
        <w:tc>
          <w:tcPr>
            <w:tcW w:w="84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4" w14:textId="77777777" w:rsidR="0080288B" w:rsidRPr="0079269D" w:rsidRDefault="0079269D">
            <w:pPr>
              <w:spacing w:line="360" w:lineRule="auto"/>
              <w:jc w:val="center"/>
              <w:rPr>
                <w:b/>
                <w:bCs/>
                <w:sz w:val="24"/>
                <w:szCs w:val="24"/>
                <w:lang w:val="en-GB"/>
              </w:rPr>
            </w:pPr>
            <w:r w:rsidRPr="0079269D">
              <w:rPr>
                <w:b/>
                <w:bCs/>
                <w:sz w:val="24"/>
                <w:szCs w:val="24"/>
                <w:lang w:val="en-GB"/>
              </w:rPr>
              <w:t>DCF</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5" w14:textId="77777777" w:rsidR="0080288B" w:rsidRPr="0079269D" w:rsidRDefault="0079269D">
            <w:pPr>
              <w:spacing w:line="360" w:lineRule="auto"/>
              <w:jc w:val="center"/>
              <w:rPr>
                <w:b/>
                <w:bCs/>
                <w:sz w:val="24"/>
                <w:szCs w:val="24"/>
                <w:lang w:val="en-GB"/>
              </w:rPr>
            </w:pPr>
            <w:r w:rsidRPr="0079269D">
              <w:rPr>
                <w:b/>
                <w:bCs/>
                <w:sz w:val="24"/>
                <w:szCs w:val="24"/>
                <w:lang w:val="en-GB"/>
              </w:rPr>
              <w:t>CF</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6" w14:textId="77777777" w:rsidR="0080288B" w:rsidRPr="0079269D" w:rsidRDefault="0079269D">
            <w:pPr>
              <w:spacing w:line="360" w:lineRule="auto"/>
              <w:jc w:val="both"/>
              <w:rPr>
                <w:b/>
                <w:bCs/>
                <w:sz w:val="24"/>
                <w:szCs w:val="24"/>
                <w:lang w:val="en-GB"/>
              </w:rPr>
            </w:pPr>
            <w:r w:rsidRPr="0079269D">
              <w:rPr>
                <w:b/>
                <w:bCs/>
                <w:sz w:val="24"/>
                <w:szCs w:val="24"/>
                <w:lang w:val="en-GB"/>
              </w:rPr>
              <w:t>DR 10%</w:t>
            </w:r>
          </w:p>
        </w:tc>
        <w:tc>
          <w:tcPr>
            <w:tcW w:w="120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7" w14:textId="77777777" w:rsidR="0080288B" w:rsidRPr="0079269D" w:rsidRDefault="0079269D">
            <w:pPr>
              <w:spacing w:line="360" w:lineRule="auto"/>
              <w:jc w:val="center"/>
              <w:rPr>
                <w:b/>
                <w:bCs/>
                <w:sz w:val="24"/>
                <w:szCs w:val="24"/>
                <w:lang w:val="en-GB"/>
              </w:rPr>
            </w:pPr>
            <w:r w:rsidRPr="0079269D">
              <w:rPr>
                <w:b/>
                <w:bCs/>
                <w:sz w:val="24"/>
                <w:szCs w:val="24"/>
                <w:lang w:val="en-GB"/>
              </w:rPr>
              <w:t>DCF</w:t>
            </w:r>
          </w:p>
        </w:tc>
      </w:tr>
      <w:tr w:rsidR="0079269D" w:rsidRPr="0079269D" w14:paraId="47020BD3" w14:textId="77777777">
        <w:trPr>
          <w:trHeight w:val="375"/>
        </w:trPr>
        <w:tc>
          <w:tcPr>
            <w:tcW w:w="963"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C9" w14:textId="77777777" w:rsidR="0080288B" w:rsidRPr="0079269D" w:rsidRDefault="0079269D">
            <w:pPr>
              <w:spacing w:line="360" w:lineRule="auto"/>
              <w:jc w:val="right"/>
              <w:rPr>
                <w:sz w:val="24"/>
                <w:szCs w:val="24"/>
                <w:lang w:val="en-GB"/>
              </w:rPr>
            </w:pPr>
            <w:r w:rsidRPr="0079269D">
              <w:rPr>
                <w:sz w:val="24"/>
                <w:szCs w:val="24"/>
                <w:lang w:val="en-GB"/>
              </w:rPr>
              <w:t>0</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A" w14:textId="77777777" w:rsidR="0080288B" w:rsidRPr="0079269D" w:rsidRDefault="0079269D">
            <w:pPr>
              <w:spacing w:line="360" w:lineRule="auto"/>
              <w:jc w:val="right"/>
              <w:rPr>
                <w:sz w:val="24"/>
                <w:szCs w:val="24"/>
                <w:lang w:val="en-GB"/>
              </w:rPr>
            </w:pPr>
            <w:r w:rsidRPr="0079269D">
              <w:rPr>
                <w:sz w:val="24"/>
                <w:szCs w:val="24"/>
                <w:lang w:val="en-GB"/>
              </w:rPr>
              <w:t>-40</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B"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77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C" w14:textId="77777777" w:rsidR="0080288B" w:rsidRPr="0079269D" w:rsidRDefault="0079269D">
            <w:pPr>
              <w:spacing w:line="360" w:lineRule="auto"/>
              <w:jc w:val="right"/>
              <w:rPr>
                <w:sz w:val="24"/>
                <w:szCs w:val="24"/>
                <w:lang w:val="en-GB"/>
              </w:rPr>
            </w:pPr>
            <w:r w:rsidRPr="0079269D">
              <w:rPr>
                <w:sz w:val="24"/>
                <w:szCs w:val="24"/>
                <w:lang w:val="en-GB"/>
              </w:rPr>
              <w:t>-40</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D" w14:textId="77777777" w:rsidR="0080288B" w:rsidRPr="0079269D" w:rsidRDefault="0079269D">
            <w:pPr>
              <w:spacing w:line="360" w:lineRule="auto"/>
              <w:jc w:val="right"/>
              <w:rPr>
                <w:sz w:val="24"/>
                <w:szCs w:val="24"/>
                <w:lang w:val="en-GB"/>
              </w:rPr>
            </w:pPr>
            <w:r w:rsidRPr="0079269D">
              <w:rPr>
                <w:sz w:val="24"/>
                <w:szCs w:val="24"/>
                <w:lang w:val="en-GB"/>
              </w:rPr>
              <w:t>-30</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E"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84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CF" w14:textId="77777777" w:rsidR="0080288B" w:rsidRPr="0079269D" w:rsidRDefault="0079269D">
            <w:pPr>
              <w:spacing w:line="360" w:lineRule="auto"/>
              <w:jc w:val="right"/>
              <w:rPr>
                <w:sz w:val="24"/>
                <w:szCs w:val="24"/>
                <w:lang w:val="en-GB"/>
              </w:rPr>
            </w:pPr>
            <w:r w:rsidRPr="0079269D">
              <w:rPr>
                <w:sz w:val="24"/>
                <w:szCs w:val="24"/>
                <w:lang w:val="en-GB"/>
              </w:rPr>
              <w:t>-30.0</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0" w14:textId="77777777" w:rsidR="0080288B" w:rsidRPr="0079269D" w:rsidRDefault="0079269D">
            <w:pPr>
              <w:spacing w:line="360" w:lineRule="auto"/>
              <w:jc w:val="right"/>
              <w:rPr>
                <w:sz w:val="24"/>
                <w:szCs w:val="24"/>
                <w:lang w:val="en-GB"/>
              </w:rPr>
            </w:pPr>
            <w:r w:rsidRPr="0079269D">
              <w:rPr>
                <w:sz w:val="24"/>
                <w:szCs w:val="24"/>
                <w:lang w:val="en-GB"/>
              </w:rPr>
              <w:t>-50</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1"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120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2" w14:textId="77777777" w:rsidR="0080288B" w:rsidRPr="0079269D" w:rsidRDefault="0079269D">
            <w:pPr>
              <w:spacing w:line="360" w:lineRule="auto"/>
              <w:jc w:val="right"/>
              <w:rPr>
                <w:sz w:val="24"/>
                <w:szCs w:val="24"/>
                <w:lang w:val="en-GB"/>
              </w:rPr>
            </w:pPr>
            <w:r w:rsidRPr="0079269D">
              <w:rPr>
                <w:sz w:val="24"/>
                <w:szCs w:val="24"/>
                <w:lang w:val="en-GB"/>
              </w:rPr>
              <w:t>-50</w:t>
            </w:r>
          </w:p>
        </w:tc>
      </w:tr>
      <w:tr w:rsidR="0079269D" w:rsidRPr="0079269D" w14:paraId="47020BDE" w14:textId="77777777">
        <w:trPr>
          <w:trHeight w:val="375"/>
        </w:trPr>
        <w:tc>
          <w:tcPr>
            <w:tcW w:w="963"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D4"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5"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6" w14:textId="77777777" w:rsidR="0080288B" w:rsidRPr="0079269D" w:rsidRDefault="0079269D">
            <w:pPr>
              <w:spacing w:line="360" w:lineRule="auto"/>
              <w:jc w:val="right"/>
              <w:rPr>
                <w:sz w:val="24"/>
                <w:szCs w:val="24"/>
                <w:lang w:val="en-GB"/>
              </w:rPr>
            </w:pPr>
            <w:r w:rsidRPr="0079269D">
              <w:rPr>
                <w:sz w:val="24"/>
                <w:szCs w:val="24"/>
                <w:lang w:val="en-GB"/>
              </w:rPr>
              <w:t>0.9091</w:t>
            </w:r>
          </w:p>
        </w:tc>
        <w:tc>
          <w:tcPr>
            <w:tcW w:w="77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7" w14:textId="77777777" w:rsidR="0080288B" w:rsidRPr="0079269D" w:rsidRDefault="0079269D">
            <w:pPr>
              <w:spacing w:line="360" w:lineRule="auto"/>
              <w:jc w:val="right"/>
              <w:rPr>
                <w:sz w:val="24"/>
                <w:szCs w:val="24"/>
                <w:lang w:val="en-GB"/>
              </w:rPr>
            </w:pPr>
            <w:r w:rsidRPr="0079269D">
              <w:rPr>
                <w:sz w:val="24"/>
                <w:szCs w:val="24"/>
                <w:lang w:val="en-GB"/>
              </w:rPr>
              <w:t>9.1</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8"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9" w14:textId="77777777" w:rsidR="0080288B" w:rsidRPr="0079269D" w:rsidRDefault="0079269D">
            <w:pPr>
              <w:spacing w:line="360" w:lineRule="auto"/>
              <w:jc w:val="right"/>
              <w:rPr>
                <w:sz w:val="24"/>
                <w:szCs w:val="24"/>
                <w:lang w:val="en-GB"/>
              </w:rPr>
            </w:pPr>
            <w:r w:rsidRPr="0079269D">
              <w:rPr>
                <w:sz w:val="24"/>
                <w:szCs w:val="24"/>
                <w:lang w:val="en-GB"/>
              </w:rPr>
              <w:t>0.9091</w:t>
            </w:r>
          </w:p>
        </w:tc>
        <w:tc>
          <w:tcPr>
            <w:tcW w:w="84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A" w14:textId="77777777" w:rsidR="0080288B" w:rsidRPr="0079269D" w:rsidRDefault="0079269D">
            <w:pPr>
              <w:spacing w:line="360" w:lineRule="auto"/>
              <w:jc w:val="right"/>
              <w:rPr>
                <w:sz w:val="24"/>
                <w:szCs w:val="24"/>
                <w:lang w:val="en-GB"/>
              </w:rPr>
            </w:pPr>
            <w:r w:rsidRPr="0079269D">
              <w:rPr>
                <w:sz w:val="24"/>
                <w:szCs w:val="24"/>
                <w:lang w:val="en-GB"/>
              </w:rPr>
              <w:t>5.5</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B" w14:textId="77777777" w:rsidR="0080288B" w:rsidRPr="0079269D" w:rsidRDefault="0079269D">
            <w:pPr>
              <w:spacing w:line="360" w:lineRule="auto"/>
              <w:jc w:val="right"/>
              <w:rPr>
                <w:sz w:val="24"/>
                <w:szCs w:val="24"/>
                <w:lang w:val="en-GB"/>
              </w:rPr>
            </w:pPr>
            <w:r w:rsidRPr="0079269D">
              <w:rPr>
                <w:sz w:val="24"/>
                <w:szCs w:val="24"/>
                <w:lang w:val="en-GB"/>
              </w:rPr>
              <w:t>5</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C" w14:textId="77777777" w:rsidR="0080288B" w:rsidRPr="0079269D" w:rsidRDefault="0079269D">
            <w:pPr>
              <w:spacing w:line="360" w:lineRule="auto"/>
              <w:jc w:val="right"/>
              <w:rPr>
                <w:sz w:val="24"/>
                <w:szCs w:val="24"/>
                <w:lang w:val="en-GB"/>
              </w:rPr>
            </w:pPr>
            <w:r w:rsidRPr="0079269D">
              <w:rPr>
                <w:sz w:val="24"/>
                <w:szCs w:val="24"/>
                <w:lang w:val="en-GB"/>
              </w:rPr>
              <w:t>0.9091</w:t>
            </w:r>
          </w:p>
        </w:tc>
        <w:tc>
          <w:tcPr>
            <w:tcW w:w="120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DD" w14:textId="77777777" w:rsidR="0080288B" w:rsidRPr="0079269D" w:rsidRDefault="0079269D">
            <w:pPr>
              <w:spacing w:line="360" w:lineRule="auto"/>
              <w:jc w:val="right"/>
              <w:rPr>
                <w:sz w:val="24"/>
                <w:szCs w:val="24"/>
                <w:lang w:val="en-GB"/>
              </w:rPr>
            </w:pPr>
            <w:r w:rsidRPr="0079269D">
              <w:rPr>
                <w:sz w:val="24"/>
                <w:szCs w:val="24"/>
                <w:lang w:val="en-GB"/>
              </w:rPr>
              <w:t>4.54545</w:t>
            </w:r>
          </w:p>
        </w:tc>
      </w:tr>
      <w:tr w:rsidR="0079269D" w:rsidRPr="0079269D" w14:paraId="47020BE9" w14:textId="77777777">
        <w:trPr>
          <w:trHeight w:val="375"/>
        </w:trPr>
        <w:tc>
          <w:tcPr>
            <w:tcW w:w="963"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DF" w14:textId="77777777" w:rsidR="0080288B" w:rsidRPr="0079269D" w:rsidRDefault="0079269D">
            <w:pPr>
              <w:spacing w:line="360" w:lineRule="auto"/>
              <w:jc w:val="right"/>
              <w:rPr>
                <w:sz w:val="24"/>
                <w:szCs w:val="24"/>
                <w:lang w:val="en-GB"/>
              </w:rPr>
            </w:pPr>
            <w:r w:rsidRPr="0079269D">
              <w:rPr>
                <w:sz w:val="24"/>
                <w:szCs w:val="24"/>
                <w:lang w:val="en-GB"/>
              </w:rPr>
              <w:t>2</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0" w14:textId="77777777" w:rsidR="0080288B" w:rsidRPr="0079269D" w:rsidRDefault="0079269D">
            <w:pPr>
              <w:spacing w:line="360" w:lineRule="auto"/>
              <w:jc w:val="right"/>
              <w:rPr>
                <w:sz w:val="24"/>
                <w:szCs w:val="24"/>
                <w:lang w:val="en-GB"/>
              </w:rPr>
            </w:pPr>
            <w:r w:rsidRPr="0079269D">
              <w:rPr>
                <w:sz w:val="24"/>
                <w:szCs w:val="24"/>
                <w:lang w:val="en-GB"/>
              </w:rPr>
              <w:t>12</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1" w14:textId="77777777" w:rsidR="0080288B" w:rsidRPr="0079269D" w:rsidRDefault="0079269D">
            <w:pPr>
              <w:spacing w:line="360" w:lineRule="auto"/>
              <w:jc w:val="right"/>
              <w:rPr>
                <w:sz w:val="24"/>
                <w:szCs w:val="24"/>
                <w:lang w:val="en-GB"/>
              </w:rPr>
            </w:pPr>
            <w:r w:rsidRPr="0079269D">
              <w:rPr>
                <w:sz w:val="24"/>
                <w:szCs w:val="24"/>
                <w:lang w:val="en-GB"/>
              </w:rPr>
              <w:t>0.8264</w:t>
            </w:r>
          </w:p>
        </w:tc>
        <w:tc>
          <w:tcPr>
            <w:tcW w:w="77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2" w14:textId="77777777" w:rsidR="0080288B" w:rsidRPr="0079269D" w:rsidRDefault="0079269D">
            <w:pPr>
              <w:spacing w:line="360" w:lineRule="auto"/>
              <w:jc w:val="right"/>
              <w:rPr>
                <w:sz w:val="24"/>
                <w:szCs w:val="24"/>
                <w:lang w:val="en-GB"/>
              </w:rPr>
            </w:pPr>
            <w:r w:rsidRPr="0079269D">
              <w:rPr>
                <w:sz w:val="24"/>
                <w:szCs w:val="24"/>
                <w:lang w:val="en-GB"/>
              </w:rPr>
              <w:t>9.9</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3"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4" w14:textId="77777777" w:rsidR="0080288B" w:rsidRPr="0079269D" w:rsidRDefault="0079269D">
            <w:pPr>
              <w:spacing w:line="360" w:lineRule="auto"/>
              <w:jc w:val="right"/>
              <w:rPr>
                <w:sz w:val="24"/>
                <w:szCs w:val="24"/>
                <w:lang w:val="en-GB"/>
              </w:rPr>
            </w:pPr>
            <w:r w:rsidRPr="0079269D">
              <w:rPr>
                <w:sz w:val="24"/>
                <w:szCs w:val="24"/>
                <w:lang w:val="en-GB"/>
              </w:rPr>
              <w:t>0.8264</w:t>
            </w:r>
          </w:p>
        </w:tc>
        <w:tc>
          <w:tcPr>
            <w:tcW w:w="84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5" w14:textId="77777777" w:rsidR="0080288B" w:rsidRPr="0079269D" w:rsidRDefault="0079269D">
            <w:pPr>
              <w:spacing w:line="360" w:lineRule="auto"/>
              <w:jc w:val="right"/>
              <w:rPr>
                <w:sz w:val="24"/>
                <w:szCs w:val="24"/>
                <w:lang w:val="en-GB"/>
              </w:rPr>
            </w:pPr>
            <w:r w:rsidRPr="0079269D">
              <w:rPr>
                <w:sz w:val="24"/>
                <w:szCs w:val="24"/>
                <w:lang w:val="en-GB"/>
              </w:rPr>
              <w:t>5.0</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6"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7" w14:textId="77777777" w:rsidR="0080288B" w:rsidRPr="0079269D" w:rsidRDefault="0079269D">
            <w:pPr>
              <w:spacing w:line="360" w:lineRule="auto"/>
              <w:jc w:val="right"/>
              <w:rPr>
                <w:sz w:val="24"/>
                <w:szCs w:val="24"/>
                <w:lang w:val="en-GB"/>
              </w:rPr>
            </w:pPr>
            <w:r w:rsidRPr="0079269D">
              <w:rPr>
                <w:sz w:val="24"/>
                <w:szCs w:val="24"/>
                <w:lang w:val="en-GB"/>
              </w:rPr>
              <w:t>0.8264</w:t>
            </w:r>
          </w:p>
        </w:tc>
        <w:tc>
          <w:tcPr>
            <w:tcW w:w="120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8" w14:textId="77777777" w:rsidR="0080288B" w:rsidRPr="0079269D" w:rsidRDefault="0079269D">
            <w:pPr>
              <w:spacing w:line="360" w:lineRule="auto"/>
              <w:jc w:val="right"/>
              <w:rPr>
                <w:sz w:val="24"/>
                <w:szCs w:val="24"/>
                <w:lang w:val="en-GB"/>
              </w:rPr>
            </w:pPr>
            <w:r w:rsidRPr="0079269D">
              <w:rPr>
                <w:sz w:val="24"/>
                <w:szCs w:val="24"/>
                <w:lang w:val="en-GB"/>
              </w:rPr>
              <w:t>8.26446</w:t>
            </w:r>
          </w:p>
        </w:tc>
      </w:tr>
      <w:tr w:rsidR="0079269D" w:rsidRPr="0079269D" w14:paraId="47020BF4" w14:textId="77777777">
        <w:trPr>
          <w:trHeight w:val="375"/>
        </w:trPr>
        <w:tc>
          <w:tcPr>
            <w:tcW w:w="963"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EA" w14:textId="77777777" w:rsidR="0080288B" w:rsidRPr="0079269D" w:rsidRDefault="0079269D">
            <w:pPr>
              <w:spacing w:line="360" w:lineRule="auto"/>
              <w:jc w:val="right"/>
              <w:rPr>
                <w:sz w:val="24"/>
                <w:szCs w:val="24"/>
                <w:lang w:val="en-GB"/>
              </w:rPr>
            </w:pPr>
            <w:r w:rsidRPr="0079269D">
              <w:rPr>
                <w:sz w:val="24"/>
                <w:szCs w:val="24"/>
                <w:lang w:val="en-GB"/>
              </w:rPr>
              <w:t>3</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B" w14:textId="77777777" w:rsidR="0080288B" w:rsidRPr="0079269D" w:rsidRDefault="0079269D">
            <w:pPr>
              <w:spacing w:line="360" w:lineRule="auto"/>
              <w:jc w:val="right"/>
              <w:rPr>
                <w:sz w:val="24"/>
                <w:szCs w:val="24"/>
                <w:lang w:val="en-GB"/>
              </w:rPr>
            </w:pPr>
            <w:r w:rsidRPr="0079269D">
              <w:rPr>
                <w:sz w:val="24"/>
                <w:szCs w:val="24"/>
                <w:lang w:val="en-GB"/>
              </w:rPr>
              <w:t>14</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C" w14:textId="77777777" w:rsidR="0080288B" w:rsidRPr="0079269D" w:rsidRDefault="0079269D">
            <w:pPr>
              <w:spacing w:line="360" w:lineRule="auto"/>
              <w:jc w:val="right"/>
              <w:rPr>
                <w:sz w:val="24"/>
                <w:szCs w:val="24"/>
                <w:lang w:val="en-GB"/>
              </w:rPr>
            </w:pPr>
            <w:r w:rsidRPr="0079269D">
              <w:rPr>
                <w:sz w:val="24"/>
                <w:szCs w:val="24"/>
                <w:lang w:val="en-GB"/>
              </w:rPr>
              <w:t>0.7513</w:t>
            </w:r>
          </w:p>
        </w:tc>
        <w:tc>
          <w:tcPr>
            <w:tcW w:w="77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D" w14:textId="77777777" w:rsidR="0080288B" w:rsidRPr="0079269D" w:rsidRDefault="0079269D">
            <w:pPr>
              <w:spacing w:line="360" w:lineRule="auto"/>
              <w:jc w:val="right"/>
              <w:rPr>
                <w:sz w:val="24"/>
                <w:szCs w:val="24"/>
                <w:lang w:val="en-GB"/>
              </w:rPr>
            </w:pPr>
            <w:r w:rsidRPr="0079269D">
              <w:rPr>
                <w:sz w:val="24"/>
                <w:szCs w:val="24"/>
                <w:lang w:val="en-GB"/>
              </w:rPr>
              <w:t>10.5</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E"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EF" w14:textId="77777777" w:rsidR="0080288B" w:rsidRPr="0079269D" w:rsidRDefault="0079269D">
            <w:pPr>
              <w:spacing w:line="360" w:lineRule="auto"/>
              <w:jc w:val="right"/>
              <w:rPr>
                <w:sz w:val="24"/>
                <w:szCs w:val="24"/>
                <w:lang w:val="en-GB"/>
              </w:rPr>
            </w:pPr>
            <w:r w:rsidRPr="0079269D">
              <w:rPr>
                <w:sz w:val="24"/>
                <w:szCs w:val="24"/>
                <w:lang w:val="en-GB"/>
              </w:rPr>
              <w:t>0.7513</w:t>
            </w:r>
          </w:p>
        </w:tc>
        <w:tc>
          <w:tcPr>
            <w:tcW w:w="84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0" w14:textId="77777777" w:rsidR="0080288B" w:rsidRPr="0079269D" w:rsidRDefault="0079269D">
            <w:pPr>
              <w:spacing w:line="360" w:lineRule="auto"/>
              <w:jc w:val="right"/>
              <w:rPr>
                <w:sz w:val="24"/>
                <w:szCs w:val="24"/>
                <w:lang w:val="en-GB"/>
              </w:rPr>
            </w:pPr>
            <w:r w:rsidRPr="0079269D">
              <w:rPr>
                <w:sz w:val="24"/>
                <w:szCs w:val="24"/>
                <w:lang w:val="en-GB"/>
              </w:rPr>
              <w:t>4.5</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1" w14:textId="77777777" w:rsidR="0080288B" w:rsidRPr="0079269D" w:rsidRDefault="0079269D">
            <w:pPr>
              <w:spacing w:line="360" w:lineRule="auto"/>
              <w:jc w:val="right"/>
              <w:rPr>
                <w:sz w:val="24"/>
                <w:szCs w:val="24"/>
                <w:lang w:val="en-GB"/>
              </w:rPr>
            </w:pPr>
            <w:r w:rsidRPr="0079269D">
              <w:rPr>
                <w:sz w:val="24"/>
                <w:szCs w:val="24"/>
                <w:lang w:val="en-GB"/>
              </w:rPr>
              <w:t>20</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2" w14:textId="77777777" w:rsidR="0080288B" w:rsidRPr="0079269D" w:rsidRDefault="0079269D">
            <w:pPr>
              <w:spacing w:line="360" w:lineRule="auto"/>
              <w:jc w:val="right"/>
              <w:rPr>
                <w:sz w:val="24"/>
                <w:szCs w:val="24"/>
                <w:lang w:val="en-GB"/>
              </w:rPr>
            </w:pPr>
            <w:r w:rsidRPr="0079269D">
              <w:rPr>
                <w:sz w:val="24"/>
                <w:szCs w:val="24"/>
                <w:lang w:val="en-GB"/>
              </w:rPr>
              <w:t>0.7513</w:t>
            </w:r>
          </w:p>
        </w:tc>
        <w:tc>
          <w:tcPr>
            <w:tcW w:w="120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3" w14:textId="77777777" w:rsidR="0080288B" w:rsidRPr="0079269D" w:rsidRDefault="0079269D">
            <w:pPr>
              <w:spacing w:line="360" w:lineRule="auto"/>
              <w:jc w:val="right"/>
              <w:rPr>
                <w:sz w:val="24"/>
                <w:szCs w:val="24"/>
                <w:lang w:val="en-GB"/>
              </w:rPr>
            </w:pPr>
            <w:r w:rsidRPr="0079269D">
              <w:rPr>
                <w:sz w:val="24"/>
                <w:szCs w:val="24"/>
                <w:lang w:val="en-GB"/>
              </w:rPr>
              <w:t>15.0263</w:t>
            </w:r>
          </w:p>
        </w:tc>
      </w:tr>
      <w:tr w:rsidR="0079269D" w:rsidRPr="0079269D" w14:paraId="47020BFF" w14:textId="77777777">
        <w:trPr>
          <w:trHeight w:val="375"/>
        </w:trPr>
        <w:tc>
          <w:tcPr>
            <w:tcW w:w="963"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BF5" w14:textId="77777777" w:rsidR="0080288B" w:rsidRPr="0079269D" w:rsidRDefault="0079269D">
            <w:pPr>
              <w:spacing w:line="360" w:lineRule="auto"/>
              <w:jc w:val="right"/>
              <w:rPr>
                <w:sz w:val="24"/>
                <w:szCs w:val="24"/>
                <w:lang w:val="en-GB"/>
              </w:rPr>
            </w:pPr>
            <w:r w:rsidRPr="0079269D">
              <w:rPr>
                <w:sz w:val="24"/>
                <w:szCs w:val="24"/>
                <w:lang w:val="en-GB"/>
              </w:rPr>
              <w:t>4</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6"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7" w14:textId="77777777" w:rsidR="0080288B" w:rsidRPr="0079269D" w:rsidRDefault="0079269D">
            <w:pPr>
              <w:spacing w:line="360" w:lineRule="auto"/>
              <w:jc w:val="right"/>
              <w:rPr>
                <w:sz w:val="24"/>
                <w:szCs w:val="24"/>
                <w:lang w:val="en-GB"/>
              </w:rPr>
            </w:pPr>
            <w:r w:rsidRPr="0079269D">
              <w:rPr>
                <w:sz w:val="24"/>
                <w:szCs w:val="24"/>
                <w:lang w:val="en-GB"/>
              </w:rPr>
              <w:t>0.683</w:t>
            </w:r>
          </w:p>
        </w:tc>
        <w:tc>
          <w:tcPr>
            <w:tcW w:w="77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8" w14:textId="77777777" w:rsidR="0080288B" w:rsidRPr="0079269D" w:rsidRDefault="0079269D">
            <w:pPr>
              <w:spacing w:line="360" w:lineRule="auto"/>
              <w:jc w:val="right"/>
              <w:rPr>
                <w:sz w:val="24"/>
                <w:szCs w:val="24"/>
                <w:lang w:val="en-GB"/>
              </w:rPr>
            </w:pPr>
            <w:r w:rsidRPr="0079269D">
              <w:rPr>
                <w:sz w:val="24"/>
                <w:szCs w:val="24"/>
                <w:lang w:val="en-GB"/>
              </w:rPr>
              <w:t>6.8</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9"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A" w14:textId="77777777" w:rsidR="0080288B" w:rsidRPr="0079269D" w:rsidRDefault="0079269D">
            <w:pPr>
              <w:spacing w:line="360" w:lineRule="auto"/>
              <w:jc w:val="right"/>
              <w:rPr>
                <w:sz w:val="24"/>
                <w:szCs w:val="24"/>
                <w:lang w:val="en-GB"/>
              </w:rPr>
            </w:pPr>
            <w:r w:rsidRPr="0079269D">
              <w:rPr>
                <w:sz w:val="24"/>
                <w:szCs w:val="24"/>
                <w:lang w:val="en-GB"/>
              </w:rPr>
              <w:t>0.683</w:t>
            </w:r>
          </w:p>
        </w:tc>
        <w:tc>
          <w:tcPr>
            <w:tcW w:w="84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B" w14:textId="77777777" w:rsidR="0080288B" w:rsidRPr="0079269D" w:rsidRDefault="0079269D">
            <w:pPr>
              <w:spacing w:line="360" w:lineRule="auto"/>
              <w:jc w:val="right"/>
              <w:rPr>
                <w:sz w:val="24"/>
                <w:szCs w:val="24"/>
                <w:lang w:val="en-GB"/>
              </w:rPr>
            </w:pPr>
            <w:r w:rsidRPr="0079269D">
              <w:rPr>
                <w:sz w:val="24"/>
                <w:szCs w:val="24"/>
                <w:lang w:val="en-GB"/>
              </w:rPr>
              <w:t>4.1</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C" w14:textId="77777777" w:rsidR="0080288B" w:rsidRPr="0079269D" w:rsidRDefault="0079269D">
            <w:pPr>
              <w:spacing w:line="360" w:lineRule="auto"/>
              <w:jc w:val="right"/>
              <w:rPr>
                <w:sz w:val="24"/>
                <w:szCs w:val="24"/>
                <w:lang w:val="en-GB"/>
              </w:rPr>
            </w:pPr>
            <w:r w:rsidRPr="0079269D">
              <w:rPr>
                <w:sz w:val="24"/>
                <w:szCs w:val="24"/>
                <w:lang w:val="en-GB"/>
              </w:rPr>
              <w:t>25</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D" w14:textId="77777777" w:rsidR="0080288B" w:rsidRPr="0079269D" w:rsidRDefault="0079269D">
            <w:pPr>
              <w:spacing w:line="360" w:lineRule="auto"/>
              <w:jc w:val="right"/>
              <w:rPr>
                <w:sz w:val="24"/>
                <w:szCs w:val="24"/>
                <w:lang w:val="en-GB"/>
              </w:rPr>
            </w:pPr>
            <w:r w:rsidRPr="0079269D">
              <w:rPr>
                <w:sz w:val="24"/>
                <w:szCs w:val="24"/>
                <w:lang w:val="en-GB"/>
              </w:rPr>
              <w:t>0.683</w:t>
            </w:r>
          </w:p>
        </w:tc>
        <w:tc>
          <w:tcPr>
            <w:tcW w:w="120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BFE" w14:textId="77777777" w:rsidR="0080288B" w:rsidRPr="0079269D" w:rsidRDefault="0079269D">
            <w:pPr>
              <w:spacing w:line="360" w:lineRule="auto"/>
              <w:jc w:val="right"/>
              <w:rPr>
                <w:sz w:val="24"/>
                <w:szCs w:val="24"/>
                <w:lang w:val="en-GB"/>
              </w:rPr>
            </w:pPr>
            <w:r w:rsidRPr="0079269D">
              <w:rPr>
                <w:sz w:val="24"/>
                <w:szCs w:val="24"/>
                <w:lang w:val="en-GB"/>
              </w:rPr>
              <w:t>17.0753</w:t>
            </w:r>
          </w:p>
        </w:tc>
      </w:tr>
      <w:tr w:rsidR="0079269D" w:rsidRPr="0079269D" w14:paraId="47020C0A" w14:textId="77777777">
        <w:trPr>
          <w:trHeight w:val="375"/>
        </w:trPr>
        <w:tc>
          <w:tcPr>
            <w:tcW w:w="963"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00" w14:textId="77777777" w:rsidR="0080288B" w:rsidRPr="0079269D" w:rsidRDefault="0079269D">
            <w:pPr>
              <w:spacing w:line="360" w:lineRule="auto"/>
              <w:jc w:val="right"/>
              <w:rPr>
                <w:sz w:val="24"/>
                <w:szCs w:val="24"/>
                <w:lang w:val="en-GB"/>
              </w:rPr>
            </w:pPr>
            <w:r w:rsidRPr="0079269D">
              <w:rPr>
                <w:sz w:val="24"/>
                <w:szCs w:val="24"/>
                <w:lang w:val="en-GB"/>
              </w:rPr>
              <w:t>5</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1" w14:textId="77777777" w:rsidR="0080288B" w:rsidRPr="0079269D" w:rsidRDefault="0079269D">
            <w:pPr>
              <w:spacing w:line="360" w:lineRule="auto"/>
              <w:jc w:val="right"/>
              <w:rPr>
                <w:sz w:val="24"/>
                <w:szCs w:val="24"/>
                <w:lang w:val="en-GB"/>
              </w:rPr>
            </w:pPr>
            <w:r w:rsidRPr="0079269D">
              <w:rPr>
                <w:sz w:val="24"/>
                <w:szCs w:val="24"/>
                <w:lang w:val="en-GB"/>
              </w:rPr>
              <w:t>8</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2" w14:textId="77777777" w:rsidR="0080288B" w:rsidRPr="0079269D" w:rsidRDefault="0079269D">
            <w:pPr>
              <w:spacing w:line="360" w:lineRule="auto"/>
              <w:jc w:val="right"/>
              <w:rPr>
                <w:sz w:val="24"/>
                <w:szCs w:val="24"/>
                <w:lang w:val="en-GB"/>
              </w:rPr>
            </w:pPr>
            <w:r w:rsidRPr="0079269D">
              <w:rPr>
                <w:sz w:val="24"/>
                <w:szCs w:val="24"/>
                <w:lang w:val="en-GB"/>
              </w:rPr>
              <w:t>0.6209</w:t>
            </w:r>
          </w:p>
        </w:tc>
        <w:tc>
          <w:tcPr>
            <w:tcW w:w="77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3" w14:textId="77777777" w:rsidR="0080288B" w:rsidRPr="0079269D" w:rsidRDefault="0079269D">
            <w:pPr>
              <w:spacing w:line="360" w:lineRule="auto"/>
              <w:jc w:val="right"/>
              <w:rPr>
                <w:sz w:val="24"/>
                <w:szCs w:val="24"/>
                <w:lang w:val="en-GB"/>
              </w:rPr>
            </w:pPr>
            <w:r w:rsidRPr="0079269D">
              <w:rPr>
                <w:sz w:val="24"/>
                <w:szCs w:val="24"/>
                <w:lang w:val="en-GB"/>
              </w:rPr>
              <w:t>5.0</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4"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5" w14:textId="77777777" w:rsidR="0080288B" w:rsidRPr="0079269D" w:rsidRDefault="0079269D">
            <w:pPr>
              <w:spacing w:line="360" w:lineRule="auto"/>
              <w:jc w:val="right"/>
              <w:rPr>
                <w:sz w:val="24"/>
                <w:szCs w:val="24"/>
                <w:lang w:val="en-GB"/>
              </w:rPr>
            </w:pPr>
            <w:r w:rsidRPr="0079269D">
              <w:rPr>
                <w:sz w:val="24"/>
                <w:szCs w:val="24"/>
                <w:lang w:val="en-GB"/>
              </w:rPr>
              <w:t>0.6209</w:t>
            </w:r>
          </w:p>
        </w:tc>
        <w:tc>
          <w:tcPr>
            <w:tcW w:w="84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6" w14:textId="77777777" w:rsidR="0080288B" w:rsidRPr="0079269D" w:rsidRDefault="0079269D">
            <w:pPr>
              <w:spacing w:line="360" w:lineRule="auto"/>
              <w:jc w:val="right"/>
              <w:rPr>
                <w:sz w:val="24"/>
                <w:szCs w:val="24"/>
                <w:lang w:val="en-GB"/>
              </w:rPr>
            </w:pPr>
            <w:r w:rsidRPr="0079269D">
              <w:rPr>
                <w:sz w:val="24"/>
                <w:szCs w:val="24"/>
                <w:lang w:val="en-GB"/>
              </w:rPr>
              <w:t>3.7</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7" w14:textId="77777777" w:rsidR="0080288B" w:rsidRPr="0079269D" w:rsidRDefault="0079269D">
            <w:pPr>
              <w:spacing w:line="360" w:lineRule="auto"/>
              <w:jc w:val="right"/>
              <w:rPr>
                <w:sz w:val="24"/>
                <w:szCs w:val="24"/>
                <w:lang w:val="en-GB"/>
              </w:rPr>
            </w:pPr>
            <w:r w:rsidRPr="0079269D">
              <w:rPr>
                <w:sz w:val="24"/>
                <w:szCs w:val="24"/>
                <w:lang w:val="en-GB"/>
              </w:rPr>
              <w:t>15</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8" w14:textId="77777777" w:rsidR="0080288B" w:rsidRPr="0079269D" w:rsidRDefault="0079269D">
            <w:pPr>
              <w:spacing w:line="360" w:lineRule="auto"/>
              <w:jc w:val="right"/>
              <w:rPr>
                <w:sz w:val="24"/>
                <w:szCs w:val="24"/>
                <w:lang w:val="en-GB"/>
              </w:rPr>
            </w:pPr>
            <w:r w:rsidRPr="0079269D">
              <w:rPr>
                <w:sz w:val="24"/>
                <w:szCs w:val="24"/>
                <w:lang w:val="en-GB"/>
              </w:rPr>
              <w:t>0.6209</w:t>
            </w:r>
          </w:p>
        </w:tc>
        <w:tc>
          <w:tcPr>
            <w:tcW w:w="120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9" w14:textId="77777777" w:rsidR="0080288B" w:rsidRPr="0079269D" w:rsidRDefault="0079269D">
            <w:pPr>
              <w:spacing w:line="360" w:lineRule="auto"/>
              <w:jc w:val="right"/>
              <w:rPr>
                <w:sz w:val="24"/>
                <w:szCs w:val="24"/>
                <w:lang w:val="en-GB"/>
              </w:rPr>
            </w:pPr>
            <w:r w:rsidRPr="0079269D">
              <w:rPr>
                <w:sz w:val="24"/>
                <w:szCs w:val="24"/>
                <w:lang w:val="en-GB"/>
              </w:rPr>
              <w:t>9.31382</w:t>
            </w:r>
          </w:p>
        </w:tc>
      </w:tr>
      <w:tr w:rsidR="0079269D" w:rsidRPr="0079269D" w14:paraId="47020C15" w14:textId="77777777">
        <w:trPr>
          <w:trHeight w:val="375"/>
        </w:trPr>
        <w:tc>
          <w:tcPr>
            <w:tcW w:w="963"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0B" w14:textId="77777777" w:rsidR="0080288B" w:rsidRPr="0079269D" w:rsidRDefault="0079269D">
            <w:pPr>
              <w:spacing w:line="360" w:lineRule="auto"/>
              <w:jc w:val="both"/>
              <w:rPr>
                <w:sz w:val="24"/>
                <w:szCs w:val="24"/>
                <w:lang w:val="en-GB"/>
              </w:rPr>
            </w:pPr>
            <w:r w:rsidRPr="0079269D">
              <w:rPr>
                <w:sz w:val="24"/>
                <w:szCs w:val="24"/>
                <w:lang w:val="en-GB"/>
              </w:rPr>
              <w:t>NPV</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C"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D"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77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E" w14:textId="77777777" w:rsidR="0080288B" w:rsidRPr="0079269D" w:rsidRDefault="0079269D">
            <w:pPr>
              <w:spacing w:line="360" w:lineRule="auto"/>
              <w:jc w:val="right"/>
              <w:rPr>
                <w:sz w:val="24"/>
                <w:szCs w:val="24"/>
                <w:lang w:val="en-GB"/>
              </w:rPr>
            </w:pPr>
            <w:r w:rsidRPr="0079269D">
              <w:rPr>
                <w:sz w:val="24"/>
                <w:szCs w:val="24"/>
                <w:lang w:val="en-GB"/>
              </w:rPr>
              <w:t>1.3</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0F"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0"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84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1" w14:textId="77777777" w:rsidR="0080288B" w:rsidRPr="0079269D" w:rsidRDefault="0079269D">
            <w:pPr>
              <w:spacing w:line="360" w:lineRule="auto"/>
              <w:jc w:val="right"/>
              <w:rPr>
                <w:sz w:val="24"/>
                <w:szCs w:val="24"/>
                <w:lang w:val="en-GB"/>
              </w:rPr>
            </w:pPr>
            <w:r w:rsidRPr="0079269D">
              <w:rPr>
                <w:sz w:val="24"/>
                <w:szCs w:val="24"/>
                <w:lang w:val="en-GB"/>
              </w:rPr>
              <w:t>-7.3</w:t>
            </w:r>
          </w:p>
        </w:tc>
        <w:tc>
          <w:tcPr>
            <w:tcW w:w="61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2"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44"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3"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0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4" w14:textId="77777777" w:rsidR="0080288B" w:rsidRPr="0079269D" w:rsidRDefault="0079269D">
            <w:pPr>
              <w:spacing w:line="360" w:lineRule="auto"/>
              <w:jc w:val="right"/>
              <w:rPr>
                <w:sz w:val="24"/>
                <w:szCs w:val="24"/>
                <w:lang w:val="en-GB"/>
              </w:rPr>
            </w:pPr>
            <w:r w:rsidRPr="0079269D">
              <w:rPr>
                <w:sz w:val="24"/>
                <w:szCs w:val="24"/>
                <w:lang w:val="en-GB"/>
              </w:rPr>
              <w:t>4.22537</w:t>
            </w:r>
          </w:p>
        </w:tc>
      </w:tr>
    </w:tbl>
    <w:p w14:paraId="47020C16" w14:textId="020A7F13" w:rsidR="0080288B" w:rsidRPr="0079269D" w:rsidRDefault="0080288B">
      <w:pPr>
        <w:pStyle w:val="Heading4"/>
        <w:rPr>
          <w:lang w:val="en-GB"/>
        </w:rPr>
      </w:pPr>
      <w:bookmarkStart w:id="65" w:name="_krn3g4dnpa29" w:colFirst="0" w:colLast="0"/>
      <w:bookmarkEnd w:id="65"/>
    </w:p>
    <w:tbl>
      <w:tblPr>
        <w:tblStyle w:val="a4"/>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991"/>
        <w:gridCol w:w="589"/>
        <w:gridCol w:w="1262"/>
        <w:gridCol w:w="789"/>
        <w:gridCol w:w="589"/>
        <w:gridCol w:w="1262"/>
        <w:gridCol w:w="789"/>
        <w:gridCol w:w="589"/>
        <w:gridCol w:w="1262"/>
        <w:gridCol w:w="1238"/>
      </w:tblGrid>
      <w:tr w:rsidR="0079269D" w:rsidRPr="0079269D" w14:paraId="47020C18" w14:textId="77777777">
        <w:trPr>
          <w:trHeight w:val="375"/>
        </w:trPr>
        <w:tc>
          <w:tcPr>
            <w:tcW w:w="9355" w:type="dxa"/>
            <w:gridSpan w:val="10"/>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17" w14:textId="77777777" w:rsidR="0080288B" w:rsidRPr="0079269D" w:rsidRDefault="0079269D">
            <w:pPr>
              <w:spacing w:line="360" w:lineRule="auto"/>
              <w:jc w:val="center"/>
              <w:rPr>
                <w:b/>
                <w:bCs/>
                <w:sz w:val="24"/>
                <w:szCs w:val="24"/>
                <w:lang w:val="en-GB"/>
              </w:rPr>
            </w:pPr>
            <w:r w:rsidRPr="0079269D">
              <w:rPr>
                <w:b/>
                <w:bCs/>
                <w:sz w:val="24"/>
                <w:szCs w:val="24"/>
                <w:lang w:val="en-GB"/>
              </w:rPr>
              <w:t>PI</w:t>
            </w:r>
          </w:p>
        </w:tc>
      </w:tr>
      <w:tr w:rsidR="0079269D" w:rsidRPr="0079269D" w14:paraId="47020C23" w14:textId="77777777">
        <w:trPr>
          <w:trHeight w:val="375"/>
        </w:trPr>
        <w:tc>
          <w:tcPr>
            <w:tcW w:w="990"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19" w14:textId="77777777" w:rsidR="0080288B" w:rsidRPr="0079269D" w:rsidRDefault="0079269D">
            <w:pPr>
              <w:spacing w:line="360" w:lineRule="auto"/>
              <w:jc w:val="center"/>
              <w:rPr>
                <w:b/>
                <w:bCs/>
                <w:sz w:val="24"/>
                <w:szCs w:val="24"/>
                <w:lang w:val="en-GB"/>
              </w:rPr>
            </w:pPr>
            <w:r w:rsidRPr="0079269D">
              <w:rPr>
                <w:b/>
                <w:bCs/>
                <w:sz w:val="24"/>
                <w:szCs w:val="24"/>
                <w:lang w:val="en-GB"/>
              </w:rPr>
              <w:t>Years</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A" w14:textId="77777777" w:rsidR="0080288B" w:rsidRPr="0079269D" w:rsidRDefault="0079269D">
            <w:pPr>
              <w:spacing w:line="360" w:lineRule="auto"/>
              <w:jc w:val="center"/>
              <w:rPr>
                <w:b/>
                <w:bCs/>
                <w:sz w:val="24"/>
                <w:szCs w:val="24"/>
                <w:lang w:val="en-GB"/>
              </w:rPr>
            </w:pPr>
            <w:r w:rsidRPr="0079269D">
              <w:rPr>
                <w:b/>
                <w:bCs/>
                <w:sz w:val="24"/>
                <w:szCs w:val="24"/>
                <w:lang w:val="en-GB"/>
              </w:rPr>
              <w:t>CF</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B" w14:textId="77777777" w:rsidR="0080288B" w:rsidRPr="0079269D" w:rsidRDefault="0079269D">
            <w:pPr>
              <w:spacing w:line="360" w:lineRule="auto"/>
              <w:jc w:val="both"/>
              <w:rPr>
                <w:b/>
                <w:bCs/>
                <w:sz w:val="24"/>
                <w:szCs w:val="24"/>
                <w:lang w:val="en-GB"/>
              </w:rPr>
            </w:pPr>
            <w:r w:rsidRPr="0079269D">
              <w:rPr>
                <w:b/>
                <w:bCs/>
                <w:sz w:val="24"/>
                <w:szCs w:val="24"/>
                <w:lang w:val="en-GB"/>
              </w:rPr>
              <w:t>DR 10%</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C" w14:textId="77777777" w:rsidR="0080288B" w:rsidRPr="0079269D" w:rsidRDefault="0079269D">
            <w:pPr>
              <w:spacing w:line="360" w:lineRule="auto"/>
              <w:jc w:val="center"/>
              <w:rPr>
                <w:b/>
                <w:bCs/>
                <w:sz w:val="24"/>
                <w:szCs w:val="24"/>
                <w:lang w:val="en-GB"/>
              </w:rPr>
            </w:pPr>
            <w:r w:rsidRPr="0079269D">
              <w:rPr>
                <w:b/>
                <w:bCs/>
                <w:sz w:val="24"/>
                <w:szCs w:val="24"/>
                <w:lang w:val="en-GB"/>
              </w:rPr>
              <w:t>DCF</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D" w14:textId="77777777" w:rsidR="0080288B" w:rsidRPr="0079269D" w:rsidRDefault="0079269D">
            <w:pPr>
              <w:spacing w:line="360" w:lineRule="auto"/>
              <w:jc w:val="center"/>
              <w:rPr>
                <w:b/>
                <w:bCs/>
                <w:sz w:val="24"/>
                <w:szCs w:val="24"/>
                <w:lang w:val="en-GB"/>
              </w:rPr>
            </w:pPr>
            <w:r w:rsidRPr="0079269D">
              <w:rPr>
                <w:b/>
                <w:bCs/>
                <w:sz w:val="24"/>
                <w:szCs w:val="24"/>
                <w:lang w:val="en-GB"/>
              </w:rPr>
              <w:t>CF</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E" w14:textId="77777777" w:rsidR="0080288B" w:rsidRPr="0079269D" w:rsidRDefault="0079269D">
            <w:pPr>
              <w:spacing w:line="360" w:lineRule="auto"/>
              <w:jc w:val="both"/>
              <w:rPr>
                <w:b/>
                <w:bCs/>
                <w:sz w:val="24"/>
                <w:szCs w:val="24"/>
                <w:lang w:val="en-GB"/>
              </w:rPr>
            </w:pPr>
            <w:r w:rsidRPr="0079269D">
              <w:rPr>
                <w:b/>
                <w:bCs/>
                <w:sz w:val="24"/>
                <w:szCs w:val="24"/>
                <w:lang w:val="en-GB"/>
              </w:rPr>
              <w:t>DR 10%</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1F" w14:textId="77777777" w:rsidR="0080288B" w:rsidRPr="0079269D" w:rsidRDefault="0079269D">
            <w:pPr>
              <w:spacing w:line="360" w:lineRule="auto"/>
              <w:jc w:val="center"/>
              <w:rPr>
                <w:b/>
                <w:bCs/>
                <w:sz w:val="24"/>
                <w:szCs w:val="24"/>
                <w:lang w:val="en-GB"/>
              </w:rPr>
            </w:pPr>
            <w:r w:rsidRPr="0079269D">
              <w:rPr>
                <w:b/>
                <w:bCs/>
                <w:sz w:val="24"/>
                <w:szCs w:val="24"/>
                <w:lang w:val="en-GB"/>
              </w:rPr>
              <w:t>DCF</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0" w14:textId="77777777" w:rsidR="0080288B" w:rsidRPr="0079269D" w:rsidRDefault="0079269D">
            <w:pPr>
              <w:spacing w:line="360" w:lineRule="auto"/>
              <w:jc w:val="center"/>
              <w:rPr>
                <w:b/>
                <w:bCs/>
                <w:sz w:val="24"/>
                <w:szCs w:val="24"/>
                <w:lang w:val="en-GB"/>
              </w:rPr>
            </w:pPr>
            <w:r w:rsidRPr="0079269D">
              <w:rPr>
                <w:b/>
                <w:bCs/>
                <w:sz w:val="24"/>
                <w:szCs w:val="24"/>
                <w:lang w:val="en-GB"/>
              </w:rPr>
              <w:t>CF</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1" w14:textId="77777777" w:rsidR="0080288B" w:rsidRPr="0079269D" w:rsidRDefault="0079269D">
            <w:pPr>
              <w:spacing w:line="360" w:lineRule="auto"/>
              <w:jc w:val="both"/>
              <w:rPr>
                <w:b/>
                <w:bCs/>
                <w:sz w:val="24"/>
                <w:szCs w:val="24"/>
                <w:lang w:val="en-GB"/>
              </w:rPr>
            </w:pPr>
            <w:r w:rsidRPr="0079269D">
              <w:rPr>
                <w:b/>
                <w:bCs/>
                <w:sz w:val="24"/>
                <w:szCs w:val="24"/>
                <w:lang w:val="en-GB"/>
              </w:rPr>
              <w:t>DR 10%</w:t>
            </w:r>
          </w:p>
        </w:tc>
        <w:tc>
          <w:tcPr>
            <w:tcW w:w="1237"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2" w14:textId="77777777" w:rsidR="0080288B" w:rsidRPr="0079269D" w:rsidRDefault="0079269D">
            <w:pPr>
              <w:spacing w:line="360" w:lineRule="auto"/>
              <w:jc w:val="center"/>
              <w:rPr>
                <w:b/>
                <w:bCs/>
                <w:sz w:val="24"/>
                <w:szCs w:val="24"/>
                <w:lang w:val="en-GB"/>
              </w:rPr>
            </w:pPr>
            <w:r w:rsidRPr="0079269D">
              <w:rPr>
                <w:b/>
                <w:bCs/>
                <w:sz w:val="24"/>
                <w:szCs w:val="24"/>
                <w:lang w:val="en-GB"/>
              </w:rPr>
              <w:t>DCF</w:t>
            </w:r>
          </w:p>
        </w:tc>
      </w:tr>
      <w:tr w:rsidR="0079269D" w:rsidRPr="0079269D" w14:paraId="47020C2E" w14:textId="77777777">
        <w:trPr>
          <w:trHeight w:val="375"/>
        </w:trPr>
        <w:tc>
          <w:tcPr>
            <w:tcW w:w="990"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24" w14:textId="77777777" w:rsidR="0080288B" w:rsidRPr="0079269D" w:rsidRDefault="0079269D">
            <w:pPr>
              <w:spacing w:line="360" w:lineRule="auto"/>
              <w:jc w:val="right"/>
              <w:rPr>
                <w:sz w:val="24"/>
                <w:szCs w:val="24"/>
                <w:lang w:val="en-GB"/>
              </w:rPr>
            </w:pPr>
            <w:r w:rsidRPr="0079269D">
              <w:rPr>
                <w:sz w:val="24"/>
                <w:szCs w:val="24"/>
                <w:lang w:val="en-GB"/>
              </w:rPr>
              <w:t>0</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5" w14:textId="77777777" w:rsidR="0080288B" w:rsidRPr="0079269D" w:rsidRDefault="0079269D">
            <w:pPr>
              <w:spacing w:line="360" w:lineRule="auto"/>
              <w:jc w:val="right"/>
              <w:rPr>
                <w:sz w:val="24"/>
                <w:szCs w:val="24"/>
                <w:lang w:val="en-GB"/>
              </w:rPr>
            </w:pPr>
            <w:r w:rsidRPr="0079269D">
              <w:rPr>
                <w:sz w:val="24"/>
                <w:szCs w:val="24"/>
                <w:lang w:val="en-GB"/>
              </w:rPr>
              <w:t>40</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6"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7" w14:textId="77777777" w:rsidR="0080288B" w:rsidRPr="0079269D" w:rsidRDefault="0079269D">
            <w:pPr>
              <w:spacing w:line="360" w:lineRule="auto"/>
              <w:jc w:val="right"/>
              <w:rPr>
                <w:sz w:val="24"/>
                <w:szCs w:val="24"/>
                <w:lang w:val="en-GB"/>
              </w:rPr>
            </w:pPr>
            <w:r w:rsidRPr="0079269D">
              <w:rPr>
                <w:sz w:val="24"/>
                <w:szCs w:val="24"/>
                <w:lang w:val="en-GB"/>
              </w:rPr>
              <w:t>40</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8" w14:textId="77777777" w:rsidR="0080288B" w:rsidRPr="0079269D" w:rsidRDefault="0079269D">
            <w:pPr>
              <w:spacing w:line="360" w:lineRule="auto"/>
              <w:jc w:val="right"/>
              <w:rPr>
                <w:sz w:val="24"/>
                <w:szCs w:val="24"/>
                <w:lang w:val="en-GB"/>
              </w:rPr>
            </w:pPr>
            <w:r w:rsidRPr="0079269D">
              <w:rPr>
                <w:sz w:val="24"/>
                <w:szCs w:val="24"/>
                <w:lang w:val="en-GB"/>
              </w:rPr>
              <w:t>30</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9"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A" w14:textId="77777777" w:rsidR="0080288B" w:rsidRPr="0079269D" w:rsidRDefault="0079269D">
            <w:pPr>
              <w:spacing w:line="360" w:lineRule="auto"/>
              <w:jc w:val="right"/>
              <w:rPr>
                <w:sz w:val="24"/>
                <w:szCs w:val="24"/>
                <w:lang w:val="en-GB"/>
              </w:rPr>
            </w:pPr>
            <w:r w:rsidRPr="0079269D">
              <w:rPr>
                <w:sz w:val="24"/>
                <w:szCs w:val="24"/>
                <w:lang w:val="en-GB"/>
              </w:rPr>
              <w:t>30.0</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B" w14:textId="77777777" w:rsidR="0080288B" w:rsidRPr="0079269D" w:rsidRDefault="0079269D">
            <w:pPr>
              <w:spacing w:line="360" w:lineRule="auto"/>
              <w:jc w:val="right"/>
              <w:rPr>
                <w:sz w:val="24"/>
                <w:szCs w:val="24"/>
                <w:lang w:val="en-GB"/>
              </w:rPr>
            </w:pPr>
            <w:r w:rsidRPr="0079269D">
              <w:rPr>
                <w:sz w:val="24"/>
                <w:szCs w:val="24"/>
                <w:lang w:val="en-GB"/>
              </w:rPr>
              <w:t>50</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C"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1237"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2D" w14:textId="77777777" w:rsidR="0080288B" w:rsidRPr="0079269D" w:rsidRDefault="0079269D">
            <w:pPr>
              <w:spacing w:line="360" w:lineRule="auto"/>
              <w:jc w:val="right"/>
              <w:rPr>
                <w:sz w:val="24"/>
                <w:szCs w:val="24"/>
                <w:lang w:val="en-GB"/>
              </w:rPr>
            </w:pPr>
            <w:r w:rsidRPr="0079269D">
              <w:rPr>
                <w:sz w:val="24"/>
                <w:szCs w:val="24"/>
                <w:lang w:val="en-GB"/>
              </w:rPr>
              <w:t>50</w:t>
            </w:r>
          </w:p>
        </w:tc>
      </w:tr>
      <w:tr w:rsidR="0079269D" w:rsidRPr="0079269D" w14:paraId="47020C39" w14:textId="77777777">
        <w:trPr>
          <w:trHeight w:val="375"/>
        </w:trPr>
        <w:tc>
          <w:tcPr>
            <w:tcW w:w="990"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2F"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0"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1" w14:textId="77777777" w:rsidR="0080288B" w:rsidRPr="0079269D" w:rsidRDefault="0079269D">
            <w:pPr>
              <w:spacing w:line="360" w:lineRule="auto"/>
              <w:jc w:val="right"/>
              <w:rPr>
                <w:sz w:val="24"/>
                <w:szCs w:val="24"/>
                <w:lang w:val="en-GB"/>
              </w:rPr>
            </w:pPr>
            <w:r w:rsidRPr="0079269D">
              <w:rPr>
                <w:sz w:val="24"/>
                <w:szCs w:val="24"/>
                <w:lang w:val="en-GB"/>
              </w:rPr>
              <w:t>0.9091</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2" w14:textId="77777777" w:rsidR="0080288B" w:rsidRPr="0079269D" w:rsidRDefault="0079269D">
            <w:pPr>
              <w:spacing w:line="360" w:lineRule="auto"/>
              <w:jc w:val="right"/>
              <w:rPr>
                <w:sz w:val="24"/>
                <w:szCs w:val="24"/>
                <w:lang w:val="en-GB"/>
              </w:rPr>
            </w:pPr>
            <w:r w:rsidRPr="0079269D">
              <w:rPr>
                <w:sz w:val="24"/>
                <w:szCs w:val="24"/>
                <w:lang w:val="en-GB"/>
              </w:rPr>
              <w:t>9.1</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3"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4" w14:textId="77777777" w:rsidR="0080288B" w:rsidRPr="0079269D" w:rsidRDefault="0079269D">
            <w:pPr>
              <w:spacing w:line="360" w:lineRule="auto"/>
              <w:jc w:val="right"/>
              <w:rPr>
                <w:sz w:val="24"/>
                <w:szCs w:val="24"/>
                <w:lang w:val="en-GB"/>
              </w:rPr>
            </w:pPr>
            <w:r w:rsidRPr="0079269D">
              <w:rPr>
                <w:sz w:val="24"/>
                <w:szCs w:val="24"/>
                <w:lang w:val="en-GB"/>
              </w:rPr>
              <w:t>0.9091</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5" w14:textId="77777777" w:rsidR="0080288B" w:rsidRPr="0079269D" w:rsidRDefault="0079269D">
            <w:pPr>
              <w:spacing w:line="360" w:lineRule="auto"/>
              <w:jc w:val="right"/>
              <w:rPr>
                <w:sz w:val="24"/>
                <w:szCs w:val="24"/>
                <w:lang w:val="en-GB"/>
              </w:rPr>
            </w:pPr>
            <w:r w:rsidRPr="0079269D">
              <w:rPr>
                <w:sz w:val="24"/>
                <w:szCs w:val="24"/>
                <w:lang w:val="en-GB"/>
              </w:rPr>
              <w:t>5.5</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6" w14:textId="77777777" w:rsidR="0080288B" w:rsidRPr="0079269D" w:rsidRDefault="0079269D">
            <w:pPr>
              <w:spacing w:line="360" w:lineRule="auto"/>
              <w:jc w:val="right"/>
              <w:rPr>
                <w:sz w:val="24"/>
                <w:szCs w:val="24"/>
                <w:lang w:val="en-GB"/>
              </w:rPr>
            </w:pPr>
            <w:r w:rsidRPr="0079269D">
              <w:rPr>
                <w:sz w:val="24"/>
                <w:szCs w:val="24"/>
                <w:lang w:val="en-GB"/>
              </w:rPr>
              <w:t>5</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7" w14:textId="77777777" w:rsidR="0080288B" w:rsidRPr="0079269D" w:rsidRDefault="0079269D">
            <w:pPr>
              <w:spacing w:line="360" w:lineRule="auto"/>
              <w:jc w:val="right"/>
              <w:rPr>
                <w:sz w:val="24"/>
                <w:szCs w:val="24"/>
                <w:lang w:val="en-GB"/>
              </w:rPr>
            </w:pPr>
            <w:r w:rsidRPr="0079269D">
              <w:rPr>
                <w:sz w:val="24"/>
                <w:szCs w:val="24"/>
                <w:lang w:val="en-GB"/>
              </w:rPr>
              <w:t>0.9091</w:t>
            </w:r>
          </w:p>
        </w:tc>
        <w:tc>
          <w:tcPr>
            <w:tcW w:w="1237"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8" w14:textId="77777777" w:rsidR="0080288B" w:rsidRPr="0079269D" w:rsidRDefault="0079269D">
            <w:pPr>
              <w:spacing w:line="360" w:lineRule="auto"/>
              <w:jc w:val="right"/>
              <w:rPr>
                <w:sz w:val="24"/>
                <w:szCs w:val="24"/>
                <w:lang w:val="en-GB"/>
              </w:rPr>
            </w:pPr>
            <w:r w:rsidRPr="0079269D">
              <w:rPr>
                <w:sz w:val="24"/>
                <w:szCs w:val="24"/>
                <w:lang w:val="en-GB"/>
              </w:rPr>
              <w:t>4.54545</w:t>
            </w:r>
          </w:p>
        </w:tc>
      </w:tr>
      <w:tr w:rsidR="0079269D" w:rsidRPr="0079269D" w14:paraId="47020C44" w14:textId="77777777">
        <w:trPr>
          <w:trHeight w:val="375"/>
        </w:trPr>
        <w:tc>
          <w:tcPr>
            <w:tcW w:w="990"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3A" w14:textId="77777777" w:rsidR="0080288B" w:rsidRPr="0079269D" w:rsidRDefault="0079269D">
            <w:pPr>
              <w:spacing w:line="360" w:lineRule="auto"/>
              <w:jc w:val="right"/>
              <w:rPr>
                <w:sz w:val="24"/>
                <w:szCs w:val="24"/>
                <w:lang w:val="en-GB"/>
              </w:rPr>
            </w:pPr>
            <w:r w:rsidRPr="0079269D">
              <w:rPr>
                <w:sz w:val="24"/>
                <w:szCs w:val="24"/>
                <w:lang w:val="en-GB"/>
              </w:rPr>
              <w:t>2</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B" w14:textId="77777777" w:rsidR="0080288B" w:rsidRPr="0079269D" w:rsidRDefault="0079269D">
            <w:pPr>
              <w:spacing w:line="360" w:lineRule="auto"/>
              <w:jc w:val="right"/>
              <w:rPr>
                <w:sz w:val="24"/>
                <w:szCs w:val="24"/>
                <w:lang w:val="en-GB"/>
              </w:rPr>
            </w:pPr>
            <w:r w:rsidRPr="0079269D">
              <w:rPr>
                <w:sz w:val="24"/>
                <w:szCs w:val="24"/>
                <w:lang w:val="en-GB"/>
              </w:rPr>
              <w:t>12</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C" w14:textId="77777777" w:rsidR="0080288B" w:rsidRPr="0079269D" w:rsidRDefault="0079269D">
            <w:pPr>
              <w:spacing w:line="360" w:lineRule="auto"/>
              <w:jc w:val="right"/>
              <w:rPr>
                <w:sz w:val="24"/>
                <w:szCs w:val="24"/>
                <w:lang w:val="en-GB"/>
              </w:rPr>
            </w:pPr>
            <w:r w:rsidRPr="0079269D">
              <w:rPr>
                <w:sz w:val="24"/>
                <w:szCs w:val="24"/>
                <w:lang w:val="en-GB"/>
              </w:rPr>
              <w:t>0.8264</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D" w14:textId="77777777" w:rsidR="0080288B" w:rsidRPr="0079269D" w:rsidRDefault="0079269D">
            <w:pPr>
              <w:spacing w:line="360" w:lineRule="auto"/>
              <w:jc w:val="right"/>
              <w:rPr>
                <w:sz w:val="24"/>
                <w:szCs w:val="24"/>
                <w:lang w:val="en-GB"/>
              </w:rPr>
            </w:pPr>
            <w:r w:rsidRPr="0079269D">
              <w:rPr>
                <w:sz w:val="24"/>
                <w:szCs w:val="24"/>
                <w:lang w:val="en-GB"/>
              </w:rPr>
              <w:t>9.9</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E"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3F" w14:textId="77777777" w:rsidR="0080288B" w:rsidRPr="0079269D" w:rsidRDefault="0079269D">
            <w:pPr>
              <w:spacing w:line="360" w:lineRule="auto"/>
              <w:jc w:val="right"/>
              <w:rPr>
                <w:sz w:val="24"/>
                <w:szCs w:val="24"/>
                <w:lang w:val="en-GB"/>
              </w:rPr>
            </w:pPr>
            <w:r w:rsidRPr="0079269D">
              <w:rPr>
                <w:sz w:val="24"/>
                <w:szCs w:val="24"/>
                <w:lang w:val="en-GB"/>
              </w:rPr>
              <w:t>0.8264</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0" w14:textId="77777777" w:rsidR="0080288B" w:rsidRPr="0079269D" w:rsidRDefault="0079269D">
            <w:pPr>
              <w:spacing w:line="360" w:lineRule="auto"/>
              <w:jc w:val="right"/>
              <w:rPr>
                <w:sz w:val="24"/>
                <w:szCs w:val="24"/>
                <w:lang w:val="en-GB"/>
              </w:rPr>
            </w:pPr>
            <w:r w:rsidRPr="0079269D">
              <w:rPr>
                <w:sz w:val="24"/>
                <w:szCs w:val="24"/>
                <w:lang w:val="en-GB"/>
              </w:rPr>
              <w:t>5.0</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1"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2" w14:textId="77777777" w:rsidR="0080288B" w:rsidRPr="0079269D" w:rsidRDefault="0079269D">
            <w:pPr>
              <w:spacing w:line="360" w:lineRule="auto"/>
              <w:jc w:val="right"/>
              <w:rPr>
                <w:sz w:val="24"/>
                <w:szCs w:val="24"/>
                <w:lang w:val="en-GB"/>
              </w:rPr>
            </w:pPr>
            <w:r w:rsidRPr="0079269D">
              <w:rPr>
                <w:sz w:val="24"/>
                <w:szCs w:val="24"/>
                <w:lang w:val="en-GB"/>
              </w:rPr>
              <w:t>0.8264</w:t>
            </w:r>
          </w:p>
        </w:tc>
        <w:tc>
          <w:tcPr>
            <w:tcW w:w="1237"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3" w14:textId="77777777" w:rsidR="0080288B" w:rsidRPr="0079269D" w:rsidRDefault="0079269D">
            <w:pPr>
              <w:spacing w:line="360" w:lineRule="auto"/>
              <w:jc w:val="right"/>
              <w:rPr>
                <w:sz w:val="24"/>
                <w:szCs w:val="24"/>
                <w:lang w:val="en-GB"/>
              </w:rPr>
            </w:pPr>
            <w:r w:rsidRPr="0079269D">
              <w:rPr>
                <w:sz w:val="24"/>
                <w:szCs w:val="24"/>
                <w:lang w:val="en-GB"/>
              </w:rPr>
              <w:t>8.26446</w:t>
            </w:r>
          </w:p>
        </w:tc>
      </w:tr>
      <w:tr w:rsidR="0079269D" w:rsidRPr="0079269D" w14:paraId="47020C4F" w14:textId="77777777">
        <w:trPr>
          <w:trHeight w:val="375"/>
        </w:trPr>
        <w:tc>
          <w:tcPr>
            <w:tcW w:w="990"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45" w14:textId="77777777" w:rsidR="0080288B" w:rsidRPr="0079269D" w:rsidRDefault="0079269D">
            <w:pPr>
              <w:spacing w:line="360" w:lineRule="auto"/>
              <w:jc w:val="right"/>
              <w:rPr>
                <w:sz w:val="24"/>
                <w:szCs w:val="24"/>
                <w:lang w:val="en-GB"/>
              </w:rPr>
            </w:pPr>
            <w:r w:rsidRPr="0079269D">
              <w:rPr>
                <w:sz w:val="24"/>
                <w:szCs w:val="24"/>
                <w:lang w:val="en-GB"/>
              </w:rPr>
              <w:lastRenderedPageBreak/>
              <w:t>3</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6" w14:textId="77777777" w:rsidR="0080288B" w:rsidRPr="0079269D" w:rsidRDefault="0079269D">
            <w:pPr>
              <w:spacing w:line="360" w:lineRule="auto"/>
              <w:jc w:val="right"/>
              <w:rPr>
                <w:sz w:val="24"/>
                <w:szCs w:val="24"/>
                <w:lang w:val="en-GB"/>
              </w:rPr>
            </w:pPr>
            <w:r w:rsidRPr="0079269D">
              <w:rPr>
                <w:sz w:val="24"/>
                <w:szCs w:val="24"/>
                <w:lang w:val="en-GB"/>
              </w:rPr>
              <w:t>14</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7" w14:textId="77777777" w:rsidR="0080288B" w:rsidRPr="0079269D" w:rsidRDefault="0079269D">
            <w:pPr>
              <w:spacing w:line="360" w:lineRule="auto"/>
              <w:jc w:val="right"/>
              <w:rPr>
                <w:sz w:val="24"/>
                <w:szCs w:val="24"/>
                <w:lang w:val="en-GB"/>
              </w:rPr>
            </w:pPr>
            <w:r w:rsidRPr="0079269D">
              <w:rPr>
                <w:sz w:val="24"/>
                <w:szCs w:val="24"/>
                <w:lang w:val="en-GB"/>
              </w:rPr>
              <w:t>0.7513</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8" w14:textId="77777777" w:rsidR="0080288B" w:rsidRPr="0079269D" w:rsidRDefault="0079269D">
            <w:pPr>
              <w:spacing w:line="360" w:lineRule="auto"/>
              <w:jc w:val="right"/>
              <w:rPr>
                <w:sz w:val="24"/>
                <w:szCs w:val="24"/>
                <w:lang w:val="en-GB"/>
              </w:rPr>
            </w:pPr>
            <w:r w:rsidRPr="0079269D">
              <w:rPr>
                <w:sz w:val="24"/>
                <w:szCs w:val="24"/>
                <w:lang w:val="en-GB"/>
              </w:rPr>
              <w:t>10.5</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9"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A" w14:textId="77777777" w:rsidR="0080288B" w:rsidRPr="0079269D" w:rsidRDefault="0079269D">
            <w:pPr>
              <w:spacing w:line="360" w:lineRule="auto"/>
              <w:jc w:val="right"/>
              <w:rPr>
                <w:sz w:val="24"/>
                <w:szCs w:val="24"/>
                <w:lang w:val="en-GB"/>
              </w:rPr>
            </w:pPr>
            <w:r w:rsidRPr="0079269D">
              <w:rPr>
                <w:sz w:val="24"/>
                <w:szCs w:val="24"/>
                <w:lang w:val="en-GB"/>
              </w:rPr>
              <w:t>0.7513</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B" w14:textId="77777777" w:rsidR="0080288B" w:rsidRPr="0079269D" w:rsidRDefault="0079269D">
            <w:pPr>
              <w:spacing w:line="360" w:lineRule="auto"/>
              <w:jc w:val="right"/>
              <w:rPr>
                <w:sz w:val="24"/>
                <w:szCs w:val="24"/>
                <w:lang w:val="en-GB"/>
              </w:rPr>
            </w:pPr>
            <w:r w:rsidRPr="0079269D">
              <w:rPr>
                <w:sz w:val="24"/>
                <w:szCs w:val="24"/>
                <w:lang w:val="en-GB"/>
              </w:rPr>
              <w:t>4.5</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C" w14:textId="77777777" w:rsidR="0080288B" w:rsidRPr="0079269D" w:rsidRDefault="0079269D">
            <w:pPr>
              <w:spacing w:line="360" w:lineRule="auto"/>
              <w:jc w:val="right"/>
              <w:rPr>
                <w:sz w:val="24"/>
                <w:szCs w:val="24"/>
                <w:lang w:val="en-GB"/>
              </w:rPr>
            </w:pPr>
            <w:r w:rsidRPr="0079269D">
              <w:rPr>
                <w:sz w:val="24"/>
                <w:szCs w:val="24"/>
                <w:lang w:val="en-GB"/>
              </w:rPr>
              <w:t>20</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D" w14:textId="77777777" w:rsidR="0080288B" w:rsidRPr="0079269D" w:rsidRDefault="0079269D">
            <w:pPr>
              <w:spacing w:line="360" w:lineRule="auto"/>
              <w:jc w:val="right"/>
              <w:rPr>
                <w:sz w:val="24"/>
                <w:szCs w:val="24"/>
                <w:lang w:val="en-GB"/>
              </w:rPr>
            </w:pPr>
            <w:r w:rsidRPr="0079269D">
              <w:rPr>
                <w:sz w:val="24"/>
                <w:szCs w:val="24"/>
                <w:lang w:val="en-GB"/>
              </w:rPr>
              <w:t>0.7513</w:t>
            </w:r>
          </w:p>
        </w:tc>
        <w:tc>
          <w:tcPr>
            <w:tcW w:w="1237"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4E" w14:textId="77777777" w:rsidR="0080288B" w:rsidRPr="0079269D" w:rsidRDefault="0079269D">
            <w:pPr>
              <w:spacing w:line="360" w:lineRule="auto"/>
              <w:jc w:val="right"/>
              <w:rPr>
                <w:sz w:val="24"/>
                <w:szCs w:val="24"/>
                <w:lang w:val="en-GB"/>
              </w:rPr>
            </w:pPr>
            <w:r w:rsidRPr="0079269D">
              <w:rPr>
                <w:sz w:val="24"/>
                <w:szCs w:val="24"/>
                <w:lang w:val="en-GB"/>
              </w:rPr>
              <w:t>15.0263</w:t>
            </w:r>
          </w:p>
        </w:tc>
      </w:tr>
      <w:tr w:rsidR="0079269D" w:rsidRPr="0079269D" w14:paraId="47020C5A" w14:textId="77777777">
        <w:trPr>
          <w:trHeight w:val="375"/>
        </w:trPr>
        <w:tc>
          <w:tcPr>
            <w:tcW w:w="990"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50" w14:textId="77777777" w:rsidR="0080288B" w:rsidRPr="0079269D" w:rsidRDefault="0079269D">
            <w:pPr>
              <w:spacing w:line="360" w:lineRule="auto"/>
              <w:jc w:val="right"/>
              <w:rPr>
                <w:sz w:val="24"/>
                <w:szCs w:val="24"/>
                <w:lang w:val="en-GB"/>
              </w:rPr>
            </w:pPr>
            <w:r w:rsidRPr="0079269D">
              <w:rPr>
                <w:sz w:val="24"/>
                <w:szCs w:val="24"/>
                <w:lang w:val="en-GB"/>
              </w:rPr>
              <w:t>4</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1"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2" w14:textId="77777777" w:rsidR="0080288B" w:rsidRPr="0079269D" w:rsidRDefault="0079269D">
            <w:pPr>
              <w:spacing w:line="360" w:lineRule="auto"/>
              <w:jc w:val="right"/>
              <w:rPr>
                <w:sz w:val="24"/>
                <w:szCs w:val="24"/>
                <w:lang w:val="en-GB"/>
              </w:rPr>
            </w:pPr>
            <w:r w:rsidRPr="0079269D">
              <w:rPr>
                <w:sz w:val="24"/>
                <w:szCs w:val="24"/>
                <w:lang w:val="en-GB"/>
              </w:rPr>
              <w:t>0.683</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3" w14:textId="77777777" w:rsidR="0080288B" w:rsidRPr="0079269D" w:rsidRDefault="0079269D">
            <w:pPr>
              <w:spacing w:line="360" w:lineRule="auto"/>
              <w:jc w:val="right"/>
              <w:rPr>
                <w:sz w:val="24"/>
                <w:szCs w:val="24"/>
                <w:lang w:val="en-GB"/>
              </w:rPr>
            </w:pPr>
            <w:r w:rsidRPr="0079269D">
              <w:rPr>
                <w:sz w:val="24"/>
                <w:szCs w:val="24"/>
                <w:lang w:val="en-GB"/>
              </w:rPr>
              <w:t>6.8</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4"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5" w14:textId="77777777" w:rsidR="0080288B" w:rsidRPr="0079269D" w:rsidRDefault="0079269D">
            <w:pPr>
              <w:spacing w:line="360" w:lineRule="auto"/>
              <w:jc w:val="right"/>
              <w:rPr>
                <w:sz w:val="24"/>
                <w:szCs w:val="24"/>
                <w:lang w:val="en-GB"/>
              </w:rPr>
            </w:pPr>
            <w:r w:rsidRPr="0079269D">
              <w:rPr>
                <w:sz w:val="24"/>
                <w:szCs w:val="24"/>
                <w:lang w:val="en-GB"/>
              </w:rPr>
              <w:t>0.683</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6" w14:textId="77777777" w:rsidR="0080288B" w:rsidRPr="0079269D" w:rsidRDefault="0079269D">
            <w:pPr>
              <w:spacing w:line="360" w:lineRule="auto"/>
              <w:jc w:val="right"/>
              <w:rPr>
                <w:sz w:val="24"/>
                <w:szCs w:val="24"/>
                <w:lang w:val="en-GB"/>
              </w:rPr>
            </w:pPr>
            <w:r w:rsidRPr="0079269D">
              <w:rPr>
                <w:sz w:val="24"/>
                <w:szCs w:val="24"/>
                <w:lang w:val="en-GB"/>
              </w:rPr>
              <w:t>4.1</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7" w14:textId="77777777" w:rsidR="0080288B" w:rsidRPr="0079269D" w:rsidRDefault="0079269D">
            <w:pPr>
              <w:spacing w:line="360" w:lineRule="auto"/>
              <w:jc w:val="right"/>
              <w:rPr>
                <w:sz w:val="24"/>
                <w:szCs w:val="24"/>
                <w:lang w:val="en-GB"/>
              </w:rPr>
            </w:pPr>
            <w:r w:rsidRPr="0079269D">
              <w:rPr>
                <w:sz w:val="24"/>
                <w:szCs w:val="24"/>
                <w:lang w:val="en-GB"/>
              </w:rPr>
              <w:t>25</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8" w14:textId="77777777" w:rsidR="0080288B" w:rsidRPr="0079269D" w:rsidRDefault="0079269D">
            <w:pPr>
              <w:spacing w:line="360" w:lineRule="auto"/>
              <w:jc w:val="right"/>
              <w:rPr>
                <w:sz w:val="24"/>
                <w:szCs w:val="24"/>
                <w:lang w:val="en-GB"/>
              </w:rPr>
            </w:pPr>
            <w:r w:rsidRPr="0079269D">
              <w:rPr>
                <w:sz w:val="24"/>
                <w:szCs w:val="24"/>
                <w:lang w:val="en-GB"/>
              </w:rPr>
              <w:t>0.683</w:t>
            </w:r>
          </w:p>
        </w:tc>
        <w:tc>
          <w:tcPr>
            <w:tcW w:w="1237"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9" w14:textId="77777777" w:rsidR="0080288B" w:rsidRPr="0079269D" w:rsidRDefault="0079269D">
            <w:pPr>
              <w:spacing w:line="360" w:lineRule="auto"/>
              <w:jc w:val="right"/>
              <w:rPr>
                <w:sz w:val="24"/>
                <w:szCs w:val="24"/>
                <w:lang w:val="en-GB"/>
              </w:rPr>
            </w:pPr>
            <w:r w:rsidRPr="0079269D">
              <w:rPr>
                <w:sz w:val="24"/>
                <w:szCs w:val="24"/>
                <w:lang w:val="en-GB"/>
              </w:rPr>
              <w:t>17.0753</w:t>
            </w:r>
          </w:p>
        </w:tc>
      </w:tr>
      <w:tr w:rsidR="0079269D" w:rsidRPr="0079269D" w14:paraId="47020C65" w14:textId="77777777">
        <w:trPr>
          <w:trHeight w:val="375"/>
        </w:trPr>
        <w:tc>
          <w:tcPr>
            <w:tcW w:w="990"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5B" w14:textId="77777777" w:rsidR="0080288B" w:rsidRPr="0079269D" w:rsidRDefault="0079269D">
            <w:pPr>
              <w:spacing w:line="360" w:lineRule="auto"/>
              <w:jc w:val="right"/>
              <w:rPr>
                <w:sz w:val="24"/>
                <w:szCs w:val="24"/>
                <w:lang w:val="en-GB"/>
              </w:rPr>
            </w:pPr>
            <w:r w:rsidRPr="0079269D">
              <w:rPr>
                <w:sz w:val="24"/>
                <w:szCs w:val="24"/>
                <w:lang w:val="en-GB"/>
              </w:rPr>
              <w:t>5</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C" w14:textId="77777777" w:rsidR="0080288B" w:rsidRPr="0079269D" w:rsidRDefault="0079269D">
            <w:pPr>
              <w:spacing w:line="360" w:lineRule="auto"/>
              <w:jc w:val="right"/>
              <w:rPr>
                <w:sz w:val="24"/>
                <w:szCs w:val="24"/>
                <w:lang w:val="en-GB"/>
              </w:rPr>
            </w:pPr>
            <w:r w:rsidRPr="0079269D">
              <w:rPr>
                <w:sz w:val="24"/>
                <w:szCs w:val="24"/>
                <w:lang w:val="en-GB"/>
              </w:rPr>
              <w:t>8</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D" w14:textId="77777777" w:rsidR="0080288B" w:rsidRPr="0079269D" w:rsidRDefault="0079269D">
            <w:pPr>
              <w:spacing w:line="360" w:lineRule="auto"/>
              <w:jc w:val="right"/>
              <w:rPr>
                <w:sz w:val="24"/>
                <w:szCs w:val="24"/>
                <w:lang w:val="en-GB"/>
              </w:rPr>
            </w:pPr>
            <w:r w:rsidRPr="0079269D">
              <w:rPr>
                <w:sz w:val="24"/>
                <w:szCs w:val="24"/>
                <w:lang w:val="en-GB"/>
              </w:rPr>
              <w:t>0.6209</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E" w14:textId="77777777" w:rsidR="0080288B" w:rsidRPr="0079269D" w:rsidRDefault="0079269D">
            <w:pPr>
              <w:spacing w:line="360" w:lineRule="auto"/>
              <w:jc w:val="right"/>
              <w:rPr>
                <w:sz w:val="24"/>
                <w:szCs w:val="24"/>
                <w:lang w:val="en-GB"/>
              </w:rPr>
            </w:pPr>
            <w:r w:rsidRPr="0079269D">
              <w:rPr>
                <w:sz w:val="24"/>
                <w:szCs w:val="24"/>
                <w:lang w:val="en-GB"/>
              </w:rPr>
              <w:t>5.0</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5F"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0" w14:textId="77777777" w:rsidR="0080288B" w:rsidRPr="0079269D" w:rsidRDefault="0079269D">
            <w:pPr>
              <w:spacing w:line="360" w:lineRule="auto"/>
              <w:jc w:val="right"/>
              <w:rPr>
                <w:sz w:val="24"/>
                <w:szCs w:val="24"/>
                <w:lang w:val="en-GB"/>
              </w:rPr>
            </w:pPr>
            <w:r w:rsidRPr="0079269D">
              <w:rPr>
                <w:sz w:val="24"/>
                <w:szCs w:val="24"/>
                <w:lang w:val="en-GB"/>
              </w:rPr>
              <w:t>0.6209</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1" w14:textId="77777777" w:rsidR="0080288B" w:rsidRPr="0079269D" w:rsidRDefault="0079269D">
            <w:pPr>
              <w:spacing w:line="360" w:lineRule="auto"/>
              <w:jc w:val="right"/>
              <w:rPr>
                <w:sz w:val="24"/>
                <w:szCs w:val="24"/>
                <w:lang w:val="en-GB"/>
              </w:rPr>
            </w:pPr>
            <w:r w:rsidRPr="0079269D">
              <w:rPr>
                <w:sz w:val="24"/>
                <w:szCs w:val="24"/>
                <w:lang w:val="en-GB"/>
              </w:rPr>
              <w:t>3.7</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2" w14:textId="77777777" w:rsidR="0080288B" w:rsidRPr="0079269D" w:rsidRDefault="0079269D">
            <w:pPr>
              <w:spacing w:line="360" w:lineRule="auto"/>
              <w:jc w:val="right"/>
              <w:rPr>
                <w:sz w:val="24"/>
                <w:szCs w:val="24"/>
                <w:lang w:val="en-GB"/>
              </w:rPr>
            </w:pPr>
            <w:r w:rsidRPr="0079269D">
              <w:rPr>
                <w:sz w:val="24"/>
                <w:szCs w:val="24"/>
                <w:lang w:val="en-GB"/>
              </w:rPr>
              <w:t>15</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3" w14:textId="77777777" w:rsidR="0080288B" w:rsidRPr="0079269D" w:rsidRDefault="0079269D">
            <w:pPr>
              <w:spacing w:line="360" w:lineRule="auto"/>
              <w:jc w:val="right"/>
              <w:rPr>
                <w:sz w:val="24"/>
                <w:szCs w:val="24"/>
                <w:lang w:val="en-GB"/>
              </w:rPr>
            </w:pPr>
            <w:r w:rsidRPr="0079269D">
              <w:rPr>
                <w:sz w:val="24"/>
                <w:szCs w:val="24"/>
                <w:lang w:val="en-GB"/>
              </w:rPr>
              <w:t>0.6209</w:t>
            </w:r>
          </w:p>
        </w:tc>
        <w:tc>
          <w:tcPr>
            <w:tcW w:w="1237"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4" w14:textId="77777777" w:rsidR="0080288B" w:rsidRPr="0079269D" w:rsidRDefault="0079269D">
            <w:pPr>
              <w:spacing w:line="360" w:lineRule="auto"/>
              <w:jc w:val="right"/>
              <w:rPr>
                <w:sz w:val="24"/>
                <w:szCs w:val="24"/>
                <w:lang w:val="en-GB"/>
              </w:rPr>
            </w:pPr>
            <w:r w:rsidRPr="0079269D">
              <w:rPr>
                <w:sz w:val="24"/>
                <w:szCs w:val="24"/>
                <w:lang w:val="en-GB"/>
              </w:rPr>
              <w:t>9.31382</w:t>
            </w:r>
          </w:p>
        </w:tc>
      </w:tr>
      <w:tr w:rsidR="0079269D" w:rsidRPr="0079269D" w14:paraId="47020C70" w14:textId="77777777">
        <w:trPr>
          <w:trHeight w:val="375"/>
        </w:trPr>
        <w:tc>
          <w:tcPr>
            <w:tcW w:w="990"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66" w14:textId="77777777" w:rsidR="0080288B" w:rsidRPr="0079269D" w:rsidRDefault="0079269D">
            <w:pPr>
              <w:spacing w:line="360" w:lineRule="auto"/>
              <w:jc w:val="both"/>
              <w:rPr>
                <w:sz w:val="24"/>
                <w:szCs w:val="24"/>
                <w:lang w:val="en-GB"/>
              </w:rPr>
            </w:pPr>
            <w:r w:rsidRPr="0079269D">
              <w:rPr>
                <w:sz w:val="24"/>
                <w:szCs w:val="24"/>
                <w:lang w:val="en-GB"/>
              </w:rPr>
              <w:t>PI</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7"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8"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9" w14:textId="77777777" w:rsidR="0080288B" w:rsidRPr="0079269D" w:rsidRDefault="0079269D">
            <w:pPr>
              <w:spacing w:line="360" w:lineRule="auto"/>
              <w:jc w:val="right"/>
              <w:rPr>
                <w:sz w:val="24"/>
                <w:szCs w:val="24"/>
                <w:lang w:val="en-GB"/>
              </w:rPr>
            </w:pPr>
            <w:r w:rsidRPr="0079269D">
              <w:rPr>
                <w:sz w:val="24"/>
                <w:szCs w:val="24"/>
                <w:lang w:val="en-GB"/>
              </w:rPr>
              <w:t>1.03</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A"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B"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7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C" w14:textId="77777777" w:rsidR="0080288B" w:rsidRPr="0079269D" w:rsidRDefault="0079269D">
            <w:pPr>
              <w:spacing w:line="360" w:lineRule="auto"/>
              <w:jc w:val="right"/>
              <w:rPr>
                <w:sz w:val="24"/>
                <w:szCs w:val="24"/>
                <w:lang w:val="en-GB"/>
              </w:rPr>
            </w:pPr>
            <w:r w:rsidRPr="0079269D">
              <w:rPr>
                <w:sz w:val="24"/>
                <w:szCs w:val="24"/>
                <w:lang w:val="en-GB"/>
              </w:rPr>
              <w:t>0.76</w:t>
            </w:r>
          </w:p>
        </w:tc>
        <w:tc>
          <w:tcPr>
            <w:tcW w:w="589"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D"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61"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E" w14:textId="77777777" w:rsidR="0080288B" w:rsidRPr="0079269D" w:rsidRDefault="0079269D">
            <w:pPr>
              <w:spacing w:line="360" w:lineRule="auto"/>
              <w:jc w:val="both"/>
              <w:rPr>
                <w:sz w:val="24"/>
                <w:szCs w:val="24"/>
                <w:lang w:val="en-GB"/>
              </w:rPr>
            </w:pPr>
            <w:r w:rsidRPr="0079269D">
              <w:rPr>
                <w:sz w:val="24"/>
                <w:szCs w:val="24"/>
                <w:lang w:val="en-GB"/>
              </w:rPr>
              <w:t xml:space="preserve"> </w:t>
            </w:r>
          </w:p>
        </w:tc>
        <w:tc>
          <w:tcPr>
            <w:tcW w:w="1237"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6F" w14:textId="77777777" w:rsidR="0080288B" w:rsidRPr="0079269D" w:rsidRDefault="0079269D">
            <w:pPr>
              <w:spacing w:line="360" w:lineRule="auto"/>
              <w:jc w:val="right"/>
              <w:rPr>
                <w:sz w:val="24"/>
                <w:szCs w:val="24"/>
                <w:lang w:val="en-GB"/>
              </w:rPr>
            </w:pPr>
            <w:r w:rsidRPr="0079269D">
              <w:rPr>
                <w:sz w:val="24"/>
                <w:szCs w:val="24"/>
                <w:lang w:val="en-GB"/>
              </w:rPr>
              <w:t>1.08</w:t>
            </w:r>
          </w:p>
        </w:tc>
      </w:tr>
    </w:tbl>
    <w:p w14:paraId="47020C71" w14:textId="67B9A616" w:rsidR="0080288B" w:rsidRPr="0079269D" w:rsidRDefault="0080288B">
      <w:pPr>
        <w:pStyle w:val="Heading4"/>
        <w:rPr>
          <w:lang w:val="en-GB"/>
        </w:rPr>
      </w:pPr>
      <w:bookmarkStart w:id="66" w:name="_dxapwo5nv5j7" w:colFirst="0" w:colLast="0"/>
      <w:bookmarkEnd w:id="66"/>
    </w:p>
    <w:tbl>
      <w:tblPr>
        <w:tblStyle w:val="a5"/>
        <w:tblW w:w="52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005"/>
        <w:gridCol w:w="1425"/>
        <w:gridCol w:w="1425"/>
        <w:gridCol w:w="1425"/>
      </w:tblGrid>
      <w:tr w:rsidR="0079269D" w:rsidRPr="0079269D" w14:paraId="47020C73" w14:textId="77777777" w:rsidTr="00EF3A9C">
        <w:trPr>
          <w:trHeight w:val="375"/>
          <w:jc w:val="center"/>
        </w:trPr>
        <w:tc>
          <w:tcPr>
            <w:tcW w:w="5280" w:type="dxa"/>
            <w:gridSpan w:val="4"/>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72" w14:textId="77777777" w:rsidR="0080288B" w:rsidRPr="0079269D" w:rsidRDefault="0079269D">
            <w:pPr>
              <w:spacing w:line="360" w:lineRule="auto"/>
              <w:jc w:val="center"/>
              <w:rPr>
                <w:b/>
                <w:bCs/>
                <w:sz w:val="24"/>
                <w:szCs w:val="24"/>
                <w:lang w:val="en-GB"/>
              </w:rPr>
            </w:pPr>
            <w:r w:rsidRPr="0079269D">
              <w:rPr>
                <w:b/>
                <w:bCs/>
                <w:sz w:val="24"/>
                <w:szCs w:val="24"/>
                <w:lang w:val="en-GB"/>
              </w:rPr>
              <w:t>IRR</w:t>
            </w:r>
          </w:p>
        </w:tc>
      </w:tr>
      <w:tr w:rsidR="0079269D" w:rsidRPr="0079269D" w14:paraId="47020C78" w14:textId="77777777" w:rsidTr="00EF3A9C">
        <w:trPr>
          <w:trHeight w:val="375"/>
          <w:jc w:val="center"/>
        </w:trPr>
        <w:tc>
          <w:tcPr>
            <w:tcW w:w="100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74" w14:textId="77777777" w:rsidR="0080288B" w:rsidRPr="0079269D" w:rsidRDefault="0079269D">
            <w:pPr>
              <w:spacing w:line="360" w:lineRule="auto"/>
              <w:jc w:val="center"/>
              <w:rPr>
                <w:b/>
                <w:bCs/>
                <w:sz w:val="24"/>
                <w:szCs w:val="24"/>
                <w:lang w:val="en-GB"/>
              </w:rPr>
            </w:pPr>
            <w:r w:rsidRPr="0079269D">
              <w:rPr>
                <w:b/>
                <w:bCs/>
                <w:sz w:val="24"/>
                <w:szCs w:val="24"/>
                <w:lang w:val="en-GB"/>
              </w:rPr>
              <w:t>Years</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75" w14:textId="77777777" w:rsidR="0080288B" w:rsidRPr="0079269D" w:rsidRDefault="0079269D">
            <w:pPr>
              <w:spacing w:line="360" w:lineRule="auto"/>
              <w:jc w:val="both"/>
              <w:rPr>
                <w:b/>
                <w:bCs/>
                <w:sz w:val="24"/>
                <w:szCs w:val="24"/>
                <w:lang w:val="en-GB"/>
              </w:rPr>
            </w:pPr>
            <w:r w:rsidRPr="0079269D">
              <w:rPr>
                <w:b/>
                <w:bCs/>
                <w:sz w:val="24"/>
                <w:szCs w:val="24"/>
                <w:lang w:val="en-GB"/>
              </w:rPr>
              <w:t>Project 1</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76" w14:textId="77777777" w:rsidR="0080288B" w:rsidRPr="0079269D" w:rsidRDefault="0079269D">
            <w:pPr>
              <w:spacing w:line="360" w:lineRule="auto"/>
              <w:jc w:val="both"/>
              <w:rPr>
                <w:b/>
                <w:bCs/>
                <w:sz w:val="24"/>
                <w:szCs w:val="24"/>
                <w:lang w:val="en-GB"/>
              </w:rPr>
            </w:pPr>
            <w:r w:rsidRPr="0079269D">
              <w:rPr>
                <w:b/>
                <w:bCs/>
                <w:sz w:val="24"/>
                <w:szCs w:val="24"/>
                <w:lang w:val="en-GB"/>
              </w:rPr>
              <w:t>Project 2</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77" w14:textId="77777777" w:rsidR="0080288B" w:rsidRPr="0079269D" w:rsidRDefault="0079269D">
            <w:pPr>
              <w:spacing w:line="360" w:lineRule="auto"/>
              <w:jc w:val="both"/>
              <w:rPr>
                <w:b/>
                <w:bCs/>
                <w:sz w:val="24"/>
                <w:szCs w:val="24"/>
                <w:lang w:val="en-GB"/>
              </w:rPr>
            </w:pPr>
            <w:r w:rsidRPr="0079269D">
              <w:rPr>
                <w:b/>
                <w:bCs/>
                <w:sz w:val="24"/>
                <w:szCs w:val="24"/>
                <w:lang w:val="en-GB"/>
              </w:rPr>
              <w:t>Project 3</w:t>
            </w:r>
          </w:p>
        </w:tc>
      </w:tr>
      <w:tr w:rsidR="0079269D" w:rsidRPr="0079269D" w14:paraId="47020C7D" w14:textId="77777777" w:rsidTr="00EF3A9C">
        <w:trPr>
          <w:trHeight w:val="375"/>
          <w:jc w:val="center"/>
        </w:trPr>
        <w:tc>
          <w:tcPr>
            <w:tcW w:w="100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79" w14:textId="77777777" w:rsidR="0080288B" w:rsidRPr="0079269D" w:rsidRDefault="0079269D">
            <w:pPr>
              <w:spacing w:line="360" w:lineRule="auto"/>
              <w:jc w:val="right"/>
              <w:rPr>
                <w:sz w:val="24"/>
                <w:szCs w:val="24"/>
                <w:lang w:val="en-GB"/>
              </w:rPr>
            </w:pPr>
            <w:r w:rsidRPr="0079269D">
              <w:rPr>
                <w:sz w:val="24"/>
                <w:szCs w:val="24"/>
                <w:lang w:val="en-GB"/>
              </w:rPr>
              <w:t>0</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7A" w14:textId="77777777" w:rsidR="0080288B" w:rsidRPr="0079269D" w:rsidRDefault="0079269D">
            <w:pPr>
              <w:spacing w:line="360" w:lineRule="auto"/>
              <w:jc w:val="right"/>
              <w:rPr>
                <w:sz w:val="24"/>
                <w:szCs w:val="24"/>
                <w:lang w:val="en-GB"/>
              </w:rPr>
            </w:pPr>
            <w:r w:rsidRPr="0079269D">
              <w:rPr>
                <w:sz w:val="24"/>
                <w:szCs w:val="24"/>
                <w:lang w:val="en-GB"/>
              </w:rPr>
              <w:t>-40</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7B" w14:textId="77777777" w:rsidR="0080288B" w:rsidRPr="0079269D" w:rsidRDefault="0079269D">
            <w:pPr>
              <w:spacing w:line="360" w:lineRule="auto"/>
              <w:jc w:val="right"/>
              <w:rPr>
                <w:sz w:val="24"/>
                <w:szCs w:val="24"/>
                <w:lang w:val="en-GB"/>
              </w:rPr>
            </w:pPr>
            <w:r w:rsidRPr="0079269D">
              <w:rPr>
                <w:sz w:val="24"/>
                <w:szCs w:val="24"/>
                <w:lang w:val="en-GB"/>
              </w:rPr>
              <w:t>-30</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7C" w14:textId="77777777" w:rsidR="0080288B" w:rsidRPr="0079269D" w:rsidRDefault="0079269D">
            <w:pPr>
              <w:spacing w:line="360" w:lineRule="auto"/>
              <w:jc w:val="right"/>
              <w:rPr>
                <w:sz w:val="24"/>
                <w:szCs w:val="24"/>
                <w:lang w:val="en-GB"/>
              </w:rPr>
            </w:pPr>
            <w:r w:rsidRPr="0079269D">
              <w:rPr>
                <w:sz w:val="24"/>
                <w:szCs w:val="24"/>
                <w:lang w:val="en-GB"/>
              </w:rPr>
              <w:t>-50</w:t>
            </w:r>
          </w:p>
        </w:tc>
      </w:tr>
      <w:tr w:rsidR="0079269D" w:rsidRPr="0079269D" w14:paraId="47020C82" w14:textId="77777777" w:rsidTr="00EF3A9C">
        <w:trPr>
          <w:trHeight w:val="375"/>
          <w:jc w:val="center"/>
        </w:trPr>
        <w:tc>
          <w:tcPr>
            <w:tcW w:w="100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7E" w14:textId="77777777" w:rsidR="0080288B" w:rsidRPr="0079269D" w:rsidRDefault="0079269D">
            <w:pPr>
              <w:spacing w:line="360" w:lineRule="auto"/>
              <w:jc w:val="right"/>
              <w:rPr>
                <w:sz w:val="24"/>
                <w:szCs w:val="24"/>
                <w:lang w:val="en-GB"/>
              </w:rPr>
            </w:pPr>
            <w:r w:rsidRPr="0079269D">
              <w:rPr>
                <w:sz w:val="24"/>
                <w:szCs w:val="24"/>
                <w:lang w:val="en-GB"/>
              </w:rPr>
              <w:t>1</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7F"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80"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81" w14:textId="77777777" w:rsidR="0080288B" w:rsidRPr="0079269D" w:rsidRDefault="0079269D">
            <w:pPr>
              <w:spacing w:line="360" w:lineRule="auto"/>
              <w:jc w:val="right"/>
              <w:rPr>
                <w:sz w:val="24"/>
                <w:szCs w:val="24"/>
                <w:lang w:val="en-GB"/>
              </w:rPr>
            </w:pPr>
            <w:r w:rsidRPr="0079269D">
              <w:rPr>
                <w:sz w:val="24"/>
                <w:szCs w:val="24"/>
                <w:lang w:val="en-GB"/>
              </w:rPr>
              <w:t>5</w:t>
            </w:r>
          </w:p>
        </w:tc>
      </w:tr>
      <w:tr w:rsidR="0079269D" w:rsidRPr="0079269D" w14:paraId="47020C87" w14:textId="77777777" w:rsidTr="00EF3A9C">
        <w:trPr>
          <w:trHeight w:val="375"/>
          <w:jc w:val="center"/>
        </w:trPr>
        <w:tc>
          <w:tcPr>
            <w:tcW w:w="100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83" w14:textId="77777777" w:rsidR="0080288B" w:rsidRPr="0079269D" w:rsidRDefault="0079269D">
            <w:pPr>
              <w:spacing w:line="360" w:lineRule="auto"/>
              <w:jc w:val="right"/>
              <w:rPr>
                <w:sz w:val="24"/>
                <w:szCs w:val="24"/>
                <w:lang w:val="en-GB"/>
              </w:rPr>
            </w:pPr>
            <w:r w:rsidRPr="0079269D">
              <w:rPr>
                <w:sz w:val="24"/>
                <w:szCs w:val="24"/>
                <w:lang w:val="en-GB"/>
              </w:rPr>
              <w:t>2</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84" w14:textId="77777777" w:rsidR="0080288B" w:rsidRPr="0079269D" w:rsidRDefault="0079269D">
            <w:pPr>
              <w:spacing w:line="360" w:lineRule="auto"/>
              <w:jc w:val="right"/>
              <w:rPr>
                <w:sz w:val="24"/>
                <w:szCs w:val="24"/>
                <w:lang w:val="en-GB"/>
              </w:rPr>
            </w:pPr>
            <w:r w:rsidRPr="0079269D">
              <w:rPr>
                <w:sz w:val="24"/>
                <w:szCs w:val="24"/>
                <w:lang w:val="en-GB"/>
              </w:rPr>
              <w:t>12</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85"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86" w14:textId="77777777" w:rsidR="0080288B" w:rsidRPr="0079269D" w:rsidRDefault="0079269D">
            <w:pPr>
              <w:spacing w:line="360" w:lineRule="auto"/>
              <w:jc w:val="right"/>
              <w:rPr>
                <w:sz w:val="24"/>
                <w:szCs w:val="24"/>
                <w:lang w:val="en-GB"/>
              </w:rPr>
            </w:pPr>
            <w:r w:rsidRPr="0079269D">
              <w:rPr>
                <w:sz w:val="24"/>
                <w:szCs w:val="24"/>
                <w:lang w:val="en-GB"/>
              </w:rPr>
              <w:t>10</w:t>
            </w:r>
          </w:p>
        </w:tc>
      </w:tr>
      <w:tr w:rsidR="0079269D" w:rsidRPr="0079269D" w14:paraId="47020C8C" w14:textId="77777777" w:rsidTr="00EF3A9C">
        <w:trPr>
          <w:trHeight w:val="375"/>
          <w:jc w:val="center"/>
        </w:trPr>
        <w:tc>
          <w:tcPr>
            <w:tcW w:w="100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88" w14:textId="77777777" w:rsidR="0080288B" w:rsidRPr="0079269D" w:rsidRDefault="0079269D">
            <w:pPr>
              <w:spacing w:line="360" w:lineRule="auto"/>
              <w:jc w:val="right"/>
              <w:rPr>
                <w:sz w:val="24"/>
                <w:szCs w:val="24"/>
                <w:lang w:val="en-GB"/>
              </w:rPr>
            </w:pPr>
            <w:r w:rsidRPr="0079269D">
              <w:rPr>
                <w:sz w:val="24"/>
                <w:szCs w:val="24"/>
                <w:lang w:val="en-GB"/>
              </w:rPr>
              <w:t>3</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89" w14:textId="77777777" w:rsidR="0080288B" w:rsidRPr="0079269D" w:rsidRDefault="0079269D">
            <w:pPr>
              <w:spacing w:line="360" w:lineRule="auto"/>
              <w:jc w:val="right"/>
              <w:rPr>
                <w:sz w:val="24"/>
                <w:szCs w:val="24"/>
                <w:lang w:val="en-GB"/>
              </w:rPr>
            </w:pPr>
            <w:r w:rsidRPr="0079269D">
              <w:rPr>
                <w:sz w:val="24"/>
                <w:szCs w:val="24"/>
                <w:lang w:val="en-GB"/>
              </w:rPr>
              <w:t>14</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8A"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8B" w14:textId="77777777" w:rsidR="0080288B" w:rsidRPr="0079269D" w:rsidRDefault="0079269D">
            <w:pPr>
              <w:spacing w:line="360" w:lineRule="auto"/>
              <w:jc w:val="right"/>
              <w:rPr>
                <w:sz w:val="24"/>
                <w:szCs w:val="24"/>
                <w:lang w:val="en-GB"/>
              </w:rPr>
            </w:pPr>
            <w:r w:rsidRPr="0079269D">
              <w:rPr>
                <w:sz w:val="24"/>
                <w:szCs w:val="24"/>
                <w:lang w:val="en-GB"/>
              </w:rPr>
              <w:t>20</w:t>
            </w:r>
          </w:p>
        </w:tc>
      </w:tr>
      <w:tr w:rsidR="0079269D" w:rsidRPr="0079269D" w14:paraId="47020C91" w14:textId="77777777" w:rsidTr="00EF3A9C">
        <w:trPr>
          <w:trHeight w:val="375"/>
          <w:jc w:val="center"/>
        </w:trPr>
        <w:tc>
          <w:tcPr>
            <w:tcW w:w="100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8D" w14:textId="77777777" w:rsidR="0080288B" w:rsidRPr="0079269D" w:rsidRDefault="0079269D">
            <w:pPr>
              <w:spacing w:line="360" w:lineRule="auto"/>
              <w:jc w:val="right"/>
              <w:rPr>
                <w:sz w:val="24"/>
                <w:szCs w:val="24"/>
                <w:lang w:val="en-GB"/>
              </w:rPr>
            </w:pPr>
            <w:r w:rsidRPr="0079269D">
              <w:rPr>
                <w:sz w:val="24"/>
                <w:szCs w:val="24"/>
                <w:lang w:val="en-GB"/>
              </w:rPr>
              <w:t>4</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8E" w14:textId="77777777" w:rsidR="0080288B" w:rsidRPr="0079269D" w:rsidRDefault="0079269D">
            <w:pPr>
              <w:spacing w:line="360" w:lineRule="auto"/>
              <w:jc w:val="right"/>
              <w:rPr>
                <w:sz w:val="24"/>
                <w:szCs w:val="24"/>
                <w:lang w:val="en-GB"/>
              </w:rPr>
            </w:pPr>
            <w:r w:rsidRPr="0079269D">
              <w:rPr>
                <w:sz w:val="24"/>
                <w:szCs w:val="24"/>
                <w:lang w:val="en-GB"/>
              </w:rPr>
              <w:t>10</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8F"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90" w14:textId="77777777" w:rsidR="0080288B" w:rsidRPr="0079269D" w:rsidRDefault="0079269D">
            <w:pPr>
              <w:spacing w:line="360" w:lineRule="auto"/>
              <w:jc w:val="right"/>
              <w:rPr>
                <w:sz w:val="24"/>
                <w:szCs w:val="24"/>
                <w:lang w:val="en-GB"/>
              </w:rPr>
            </w:pPr>
            <w:r w:rsidRPr="0079269D">
              <w:rPr>
                <w:sz w:val="24"/>
                <w:szCs w:val="24"/>
                <w:lang w:val="en-GB"/>
              </w:rPr>
              <w:t>25</w:t>
            </w:r>
          </w:p>
        </w:tc>
      </w:tr>
      <w:tr w:rsidR="0079269D" w:rsidRPr="0079269D" w14:paraId="47020C96" w14:textId="77777777" w:rsidTr="00EF3A9C">
        <w:trPr>
          <w:trHeight w:val="375"/>
          <w:jc w:val="center"/>
        </w:trPr>
        <w:tc>
          <w:tcPr>
            <w:tcW w:w="100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92" w14:textId="77777777" w:rsidR="0080288B" w:rsidRPr="0079269D" w:rsidRDefault="0079269D">
            <w:pPr>
              <w:spacing w:line="360" w:lineRule="auto"/>
              <w:jc w:val="right"/>
              <w:rPr>
                <w:sz w:val="24"/>
                <w:szCs w:val="24"/>
                <w:lang w:val="en-GB"/>
              </w:rPr>
            </w:pPr>
            <w:r w:rsidRPr="0079269D">
              <w:rPr>
                <w:sz w:val="24"/>
                <w:szCs w:val="24"/>
                <w:lang w:val="en-GB"/>
              </w:rPr>
              <w:t>5</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93" w14:textId="77777777" w:rsidR="0080288B" w:rsidRPr="0079269D" w:rsidRDefault="0079269D">
            <w:pPr>
              <w:spacing w:line="360" w:lineRule="auto"/>
              <w:jc w:val="right"/>
              <w:rPr>
                <w:sz w:val="24"/>
                <w:szCs w:val="24"/>
                <w:lang w:val="en-GB"/>
              </w:rPr>
            </w:pPr>
            <w:r w:rsidRPr="0079269D">
              <w:rPr>
                <w:sz w:val="24"/>
                <w:szCs w:val="24"/>
                <w:lang w:val="en-GB"/>
              </w:rPr>
              <w:t>8</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94" w14:textId="77777777" w:rsidR="0080288B" w:rsidRPr="0079269D" w:rsidRDefault="0079269D">
            <w:pPr>
              <w:spacing w:line="360" w:lineRule="auto"/>
              <w:jc w:val="right"/>
              <w:rPr>
                <w:sz w:val="24"/>
                <w:szCs w:val="24"/>
                <w:lang w:val="en-GB"/>
              </w:rPr>
            </w:pPr>
            <w:r w:rsidRPr="0079269D">
              <w:rPr>
                <w:sz w:val="24"/>
                <w:szCs w:val="24"/>
                <w:lang w:val="en-GB"/>
              </w:rPr>
              <w:t>6</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95" w14:textId="77777777" w:rsidR="0080288B" w:rsidRPr="0079269D" w:rsidRDefault="0079269D">
            <w:pPr>
              <w:spacing w:line="360" w:lineRule="auto"/>
              <w:jc w:val="right"/>
              <w:rPr>
                <w:sz w:val="24"/>
                <w:szCs w:val="24"/>
                <w:lang w:val="en-GB"/>
              </w:rPr>
            </w:pPr>
            <w:r w:rsidRPr="0079269D">
              <w:rPr>
                <w:sz w:val="24"/>
                <w:szCs w:val="24"/>
                <w:lang w:val="en-GB"/>
              </w:rPr>
              <w:t>15</w:t>
            </w:r>
          </w:p>
        </w:tc>
      </w:tr>
      <w:tr w:rsidR="0079269D" w:rsidRPr="0079269D" w14:paraId="47020C9B" w14:textId="77777777" w:rsidTr="00EF3A9C">
        <w:trPr>
          <w:trHeight w:val="375"/>
          <w:jc w:val="center"/>
        </w:trPr>
        <w:tc>
          <w:tcPr>
            <w:tcW w:w="100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97" w14:textId="77777777" w:rsidR="0080288B" w:rsidRPr="0079269D" w:rsidRDefault="0079269D">
            <w:pPr>
              <w:spacing w:line="360" w:lineRule="auto"/>
              <w:jc w:val="both"/>
              <w:rPr>
                <w:sz w:val="24"/>
                <w:szCs w:val="24"/>
                <w:lang w:val="en-GB"/>
              </w:rPr>
            </w:pPr>
            <w:r w:rsidRPr="0079269D">
              <w:rPr>
                <w:sz w:val="24"/>
                <w:szCs w:val="24"/>
                <w:lang w:val="en-GB"/>
              </w:rPr>
              <w:t>IRR</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98" w14:textId="77777777" w:rsidR="0080288B" w:rsidRPr="0079269D" w:rsidRDefault="0079269D">
            <w:pPr>
              <w:spacing w:line="360" w:lineRule="auto"/>
              <w:jc w:val="right"/>
              <w:rPr>
                <w:sz w:val="24"/>
                <w:szCs w:val="24"/>
                <w:lang w:val="en-GB"/>
              </w:rPr>
            </w:pPr>
            <w:r w:rsidRPr="0079269D">
              <w:rPr>
                <w:sz w:val="24"/>
                <w:szCs w:val="24"/>
                <w:lang w:val="en-GB"/>
              </w:rPr>
              <w:t>11%</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99" w14:textId="77777777" w:rsidR="0080288B" w:rsidRPr="0079269D" w:rsidRDefault="0079269D">
            <w:pPr>
              <w:spacing w:line="360" w:lineRule="auto"/>
              <w:jc w:val="right"/>
              <w:rPr>
                <w:sz w:val="24"/>
                <w:szCs w:val="24"/>
                <w:lang w:val="en-GB"/>
              </w:rPr>
            </w:pPr>
            <w:r w:rsidRPr="0079269D">
              <w:rPr>
                <w:sz w:val="24"/>
                <w:szCs w:val="24"/>
                <w:lang w:val="en-GB"/>
              </w:rPr>
              <w:t>0%</w:t>
            </w:r>
          </w:p>
        </w:tc>
        <w:tc>
          <w:tcPr>
            <w:tcW w:w="1425"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9A" w14:textId="77777777" w:rsidR="0080288B" w:rsidRPr="0079269D" w:rsidRDefault="0079269D">
            <w:pPr>
              <w:spacing w:line="360" w:lineRule="auto"/>
              <w:jc w:val="right"/>
              <w:rPr>
                <w:sz w:val="24"/>
                <w:szCs w:val="24"/>
                <w:lang w:val="en-GB"/>
              </w:rPr>
            </w:pPr>
            <w:r w:rsidRPr="0079269D">
              <w:rPr>
                <w:sz w:val="24"/>
                <w:szCs w:val="24"/>
                <w:lang w:val="en-GB"/>
              </w:rPr>
              <w:t>13%</w:t>
            </w:r>
          </w:p>
        </w:tc>
      </w:tr>
    </w:tbl>
    <w:p w14:paraId="47020C9C" w14:textId="58257DF3" w:rsidR="0080288B" w:rsidRPr="0079269D" w:rsidRDefault="0080288B">
      <w:pPr>
        <w:pStyle w:val="Heading4"/>
        <w:rPr>
          <w:lang w:val="en-GB"/>
        </w:rPr>
      </w:pPr>
      <w:bookmarkStart w:id="67" w:name="_n3ptca95h46c" w:colFirst="0" w:colLast="0"/>
      <w:bookmarkEnd w:id="67"/>
    </w:p>
    <w:tbl>
      <w:tblPr>
        <w:tblStyle w:val="a6"/>
        <w:tblW w:w="814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465"/>
        <w:gridCol w:w="1560"/>
        <w:gridCol w:w="1560"/>
        <w:gridCol w:w="1560"/>
      </w:tblGrid>
      <w:tr w:rsidR="0079269D" w:rsidRPr="0079269D" w14:paraId="47020C9E" w14:textId="77777777" w:rsidTr="00EF3A9C">
        <w:trPr>
          <w:trHeight w:val="375"/>
          <w:jc w:val="center"/>
        </w:trPr>
        <w:tc>
          <w:tcPr>
            <w:tcW w:w="8145" w:type="dxa"/>
            <w:gridSpan w:val="4"/>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9D" w14:textId="77777777" w:rsidR="0080288B" w:rsidRPr="0079269D" w:rsidRDefault="0079269D" w:rsidP="00D60BE7">
            <w:pPr>
              <w:jc w:val="center"/>
              <w:rPr>
                <w:b/>
                <w:bCs/>
                <w:sz w:val="24"/>
                <w:szCs w:val="24"/>
                <w:lang w:val="en-GB"/>
              </w:rPr>
            </w:pPr>
            <w:r w:rsidRPr="0079269D">
              <w:rPr>
                <w:b/>
                <w:bCs/>
                <w:sz w:val="24"/>
                <w:szCs w:val="24"/>
                <w:lang w:val="en-GB"/>
              </w:rPr>
              <w:t>ARR</w:t>
            </w:r>
          </w:p>
        </w:tc>
      </w:tr>
      <w:tr w:rsidR="0079269D" w:rsidRPr="0079269D" w14:paraId="47020CA3"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9F" w14:textId="77777777" w:rsidR="0080288B" w:rsidRPr="0079269D" w:rsidRDefault="0079269D" w:rsidP="00D60BE7">
            <w:pPr>
              <w:jc w:val="center"/>
              <w:rPr>
                <w:b/>
                <w:bCs/>
                <w:sz w:val="24"/>
                <w:szCs w:val="24"/>
                <w:lang w:val="en-GB"/>
              </w:rPr>
            </w:pPr>
            <w:r w:rsidRPr="0079269D">
              <w:rPr>
                <w:b/>
                <w:bCs/>
                <w:sz w:val="24"/>
                <w:szCs w:val="24"/>
                <w:lang w:val="en-GB"/>
              </w:rPr>
              <w:t>Items</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A0" w14:textId="77777777" w:rsidR="0080288B" w:rsidRPr="0079269D" w:rsidRDefault="0079269D" w:rsidP="00D60BE7">
            <w:pPr>
              <w:jc w:val="center"/>
              <w:rPr>
                <w:b/>
                <w:bCs/>
                <w:sz w:val="24"/>
                <w:szCs w:val="24"/>
                <w:lang w:val="en-GB"/>
              </w:rPr>
            </w:pPr>
            <w:r w:rsidRPr="0079269D">
              <w:rPr>
                <w:b/>
                <w:bCs/>
                <w:sz w:val="24"/>
                <w:szCs w:val="24"/>
                <w:lang w:val="en-GB"/>
              </w:rPr>
              <w:t>Project 1</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A1" w14:textId="77777777" w:rsidR="0080288B" w:rsidRPr="0079269D" w:rsidRDefault="0079269D" w:rsidP="00D60BE7">
            <w:pPr>
              <w:jc w:val="center"/>
              <w:rPr>
                <w:b/>
                <w:bCs/>
                <w:sz w:val="24"/>
                <w:szCs w:val="24"/>
                <w:lang w:val="en-GB"/>
              </w:rPr>
            </w:pPr>
            <w:r w:rsidRPr="0079269D">
              <w:rPr>
                <w:b/>
                <w:bCs/>
                <w:sz w:val="24"/>
                <w:szCs w:val="24"/>
                <w:lang w:val="en-GB"/>
              </w:rPr>
              <w:t>Project 2</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A2" w14:textId="77777777" w:rsidR="0080288B" w:rsidRPr="0079269D" w:rsidRDefault="0079269D" w:rsidP="00D60BE7">
            <w:pPr>
              <w:jc w:val="center"/>
              <w:rPr>
                <w:b/>
                <w:bCs/>
                <w:sz w:val="24"/>
                <w:szCs w:val="24"/>
                <w:lang w:val="en-GB"/>
              </w:rPr>
            </w:pPr>
            <w:r w:rsidRPr="0079269D">
              <w:rPr>
                <w:b/>
                <w:bCs/>
                <w:sz w:val="24"/>
                <w:szCs w:val="24"/>
                <w:lang w:val="en-GB"/>
              </w:rPr>
              <w:t>Project 3</w:t>
            </w:r>
          </w:p>
        </w:tc>
      </w:tr>
      <w:tr w:rsidR="0079269D" w:rsidRPr="0079269D" w14:paraId="47020CA8"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A4" w14:textId="77777777" w:rsidR="0080288B" w:rsidRPr="0079269D" w:rsidRDefault="0079269D" w:rsidP="00D60BE7">
            <w:pPr>
              <w:jc w:val="both"/>
              <w:rPr>
                <w:sz w:val="24"/>
                <w:szCs w:val="24"/>
                <w:lang w:val="en-GB"/>
              </w:rPr>
            </w:pPr>
            <w:r w:rsidRPr="0079269D">
              <w:rPr>
                <w:sz w:val="24"/>
                <w:szCs w:val="24"/>
                <w:lang w:val="en-GB"/>
              </w:rPr>
              <w:t>CF1</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A5" w14:textId="77777777" w:rsidR="0080288B" w:rsidRPr="0079269D" w:rsidRDefault="0079269D" w:rsidP="00D60BE7">
            <w:pPr>
              <w:jc w:val="right"/>
              <w:rPr>
                <w:sz w:val="24"/>
                <w:szCs w:val="24"/>
                <w:lang w:val="en-GB"/>
              </w:rPr>
            </w:pPr>
            <w:r w:rsidRPr="0079269D">
              <w:rPr>
                <w:sz w:val="24"/>
                <w:szCs w:val="24"/>
                <w:lang w:val="en-GB"/>
              </w:rPr>
              <w:t>10</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A6" w14:textId="77777777" w:rsidR="0080288B" w:rsidRPr="0079269D" w:rsidRDefault="0079269D" w:rsidP="00D60BE7">
            <w:pPr>
              <w:jc w:val="right"/>
              <w:rPr>
                <w:sz w:val="24"/>
                <w:szCs w:val="24"/>
                <w:lang w:val="en-GB"/>
              </w:rPr>
            </w:pPr>
            <w:r w:rsidRPr="0079269D">
              <w:rPr>
                <w:sz w:val="24"/>
                <w:szCs w:val="24"/>
                <w:lang w:val="en-GB"/>
              </w:rPr>
              <w:t>6</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A7" w14:textId="77777777" w:rsidR="0080288B" w:rsidRPr="0079269D" w:rsidRDefault="0079269D" w:rsidP="00D60BE7">
            <w:pPr>
              <w:jc w:val="right"/>
              <w:rPr>
                <w:sz w:val="24"/>
                <w:szCs w:val="24"/>
                <w:lang w:val="en-GB"/>
              </w:rPr>
            </w:pPr>
            <w:r w:rsidRPr="0079269D">
              <w:rPr>
                <w:sz w:val="24"/>
                <w:szCs w:val="24"/>
                <w:lang w:val="en-GB"/>
              </w:rPr>
              <w:t>5</w:t>
            </w:r>
          </w:p>
        </w:tc>
      </w:tr>
      <w:tr w:rsidR="0079269D" w:rsidRPr="0079269D" w14:paraId="47020CAD"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A9" w14:textId="77777777" w:rsidR="0080288B" w:rsidRPr="0079269D" w:rsidRDefault="0079269D" w:rsidP="00D60BE7">
            <w:pPr>
              <w:jc w:val="both"/>
              <w:rPr>
                <w:sz w:val="24"/>
                <w:szCs w:val="24"/>
                <w:lang w:val="en-GB"/>
              </w:rPr>
            </w:pPr>
            <w:r w:rsidRPr="0079269D">
              <w:rPr>
                <w:sz w:val="24"/>
                <w:szCs w:val="24"/>
                <w:lang w:val="en-GB"/>
              </w:rPr>
              <w:t>CF2</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AA" w14:textId="77777777" w:rsidR="0080288B" w:rsidRPr="0079269D" w:rsidRDefault="0079269D" w:rsidP="00D60BE7">
            <w:pPr>
              <w:jc w:val="right"/>
              <w:rPr>
                <w:sz w:val="24"/>
                <w:szCs w:val="24"/>
                <w:lang w:val="en-GB"/>
              </w:rPr>
            </w:pPr>
            <w:r w:rsidRPr="0079269D">
              <w:rPr>
                <w:sz w:val="24"/>
                <w:szCs w:val="24"/>
                <w:lang w:val="en-GB"/>
              </w:rPr>
              <w:t>12</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AB" w14:textId="77777777" w:rsidR="0080288B" w:rsidRPr="0079269D" w:rsidRDefault="0079269D" w:rsidP="00D60BE7">
            <w:pPr>
              <w:jc w:val="right"/>
              <w:rPr>
                <w:sz w:val="24"/>
                <w:szCs w:val="24"/>
                <w:lang w:val="en-GB"/>
              </w:rPr>
            </w:pPr>
            <w:r w:rsidRPr="0079269D">
              <w:rPr>
                <w:sz w:val="24"/>
                <w:szCs w:val="24"/>
                <w:lang w:val="en-GB"/>
              </w:rPr>
              <w:t>6</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AC" w14:textId="77777777" w:rsidR="0080288B" w:rsidRPr="0079269D" w:rsidRDefault="0079269D" w:rsidP="00D60BE7">
            <w:pPr>
              <w:jc w:val="right"/>
              <w:rPr>
                <w:sz w:val="24"/>
                <w:szCs w:val="24"/>
                <w:lang w:val="en-GB"/>
              </w:rPr>
            </w:pPr>
            <w:r w:rsidRPr="0079269D">
              <w:rPr>
                <w:sz w:val="24"/>
                <w:szCs w:val="24"/>
                <w:lang w:val="en-GB"/>
              </w:rPr>
              <w:t>10</w:t>
            </w:r>
          </w:p>
        </w:tc>
      </w:tr>
      <w:tr w:rsidR="0079269D" w:rsidRPr="0079269D" w14:paraId="47020CB2"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AE" w14:textId="77777777" w:rsidR="0080288B" w:rsidRPr="0079269D" w:rsidRDefault="0079269D" w:rsidP="00D60BE7">
            <w:pPr>
              <w:jc w:val="both"/>
              <w:rPr>
                <w:sz w:val="24"/>
                <w:szCs w:val="24"/>
                <w:lang w:val="en-GB"/>
              </w:rPr>
            </w:pPr>
            <w:r w:rsidRPr="0079269D">
              <w:rPr>
                <w:sz w:val="24"/>
                <w:szCs w:val="24"/>
                <w:lang w:val="en-GB"/>
              </w:rPr>
              <w:t>CF3</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AF" w14:textId="77777777" w:rsidR="0080288B" w:rsidRPr="0079269D" w:rsidRDefault="0079269D" w:rsidP="00D60BE7">
            <w:pPr>
              <w:jc w:val="right"/>
              <w:rPr>
                <w:sz w:val="24"/>
                <w:szCs w:val="24"/>
                <w:lang w:val="en-GB"/>
              </w:rPr>
            </w:pPr>
            <w:r w:rsidRPr="0079269D">
              <w:rPr>
                <w:sz w:val="24"/>
                <w:szCs w:val="24"/>
                <w:lang w:val="en-GB"/>
              </w:rPr>
              <w:t>14</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B0" w14:textId="77777777" w:rsidR="0080288B" w:rsidRPr="0079269D" w:rsidRDefault="0079269D" w:rsidP="00D60BE7">
            <w:pPr>
              <w:jc w:val="right"/>
              <w:rPr>
                <w:sz w:val="24"/>
                <w:szCs w:val="24"/>
                <w:lang w:val="en-GB"/>
              </w:rPr>
            </w:pPr>
            <w:r w:rsidRPr="0079269D">
              <w:rPr>
                <w:sz w:val="24"/>
                <w:szCs w:val="24"/>
                <w:lang w:val="en-GB"/>
              </w:rPr>
              <w:t>6</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B1" w14:textId="77777777" w:rsidR="0080288B" w:rsidRPr="0079269D" w:rsidRDefault="0079269D" w:rsidP="00D60BE7">
            <w:pPr>
              <w:jc w:val="right"/>
              <w:rPr>
                <w:sz w:val="24"/>
                <w:szCs w:val="24"/>
                <w:lang w:val="en-GB"/>
              </w:rPr>
            </w:pPr>
            <w:r w:rsidRPr="0079269D">
              <w:rPr>
                <w:sz w:val="24"/>
                <w:szCs w:val="24"/>
                <w:lang w:val="en-GB"/>
              </w:rPr>
              <w:t>20</w:t>
            </w:r>
          </w:p>
        </w:tc>
      </w:tr>
      <w:tr w:rsidR="0079269D" w:rsidRPr="0079269D" w14:paraId="47020CB7"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B3" w14:textId="77777777" w:rsidR="0080288B" w:rsidRPr="0079269D" w:rsidRDefault="0079269D" w:rsidP="00D60BE7">
            <w:pPr>
              <w:jc w:val="both"/>
              <w:rPr>
                <w:sz w:val="24"/>
                <w:szCs w:val="24"/>
                <w:lang w:val="en-GB"/>
              </w:rPr>
            </w:pPr>
            <w:r w:rsidRPr="0079269D">
              <w:rPr>
                <w:sz w:val="24"/>
                <w:szCs w:val="24"/>
                <w:lang w:val="en-GB"/>
              </w:rPr>
              <w:t>CF4</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B4" w14:textId="77777777" w:rsidR="0080288B" w:rsidRPr="0079269D" w:rsidRDefault="0079269D" w:rsidP="00D60BE7">
            <w:pPr>
              <w:jc w:val="right"/>
              <w:rPr>
                <w:sz w:val="24"/>
                <w:szCs w:val="24"/>
                <w:lang w:val="en-GB"/>
              </w:rPr>
            </w:pPr>
            <w:r w:rsidRPr="0079269D">
              <w:rPr>
                <w:sz w:val="24"/>
                <w:szCs w:val="24"/>
                <w:lang w:val="en-GB"/>
              </w:rPr>
              <w:t>10</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B5" w14:textId="77777777" w:rsidR="0080288B" w:rsidRPr="0079269D" w:rsidRDefault="0079269D" w:rsidP="00D60BE7">
            <w:pPr>
              <w:jc w:val="right"/>
              <w:rPr>
                <w:sz w:val="24"/>
                <w:szCs w:val="24"/>
                <w:lang w:val="en-GB"/>
              </w:rPr>
            </w:pPr>
            <w:r w:rsidRPr="0079269D">
              <w:rPr>
                <w:sz w:val="24"/>
                <w:szCs w:val="24"/>
                <w:lang w:val="en-GB"/>
              </w:rPr>
              <w:t>6</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B6" w14:textId="77777777" w:rsidR="0080288B" w:rsidRPr="0079269D" w:rsidRDefault="0079269D" w:rsidP="00D60BE7">
            <w:pPr>
              <w:jc w:val="right"/>
              <w:rPr>
                <w:sz w:val="24"/>
                <w:szCs w:val="24"/>
                <w:lang w:val="en-GB"/>
              </w:rPr>
            </w:pPr>
            <w:r w:rsidRPr="0079269D">
              <w:rPr>
                <w:sz w:val="24"/>
                <w:szCs w:val="24"/>
                <w:lang w:val="en-GB"/>
              </w:rPr>
              <w:t>25</w:t>
            </w:r>
          </w:p>
        </w:tc>
      </w:tr>
      <w:tr w:rsidR="0079269D" w:rsidRPr="0079269D" w14:paraId="47020CBC"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B8" w14:textId="77777777" w:rsidR="0080288B" w:rsidRPr="0079269D" w:rsidRDefault="0079269D" w:rsidP="00D60BE7">
            <w:pPr>
              <w:jc w:val="both"/>
              <w:rPr>
                <w:sz w:val="24"/>
                <w:szCs w:val="24"/>
                <w:lang w:val="en-GB"/>
              </w:rPr>
            </w:pPr>
            <w:r w:rsidRPr="0079269D">
              <w:rPr>
                <w:sz w:val="24"/>
                <w:szCs w:val="24"/>
                <w:lang w:val="en-GB"/>
              </w:rPr>
              <w:t>CF5</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B9" w14:textId="77777777" w:rsidR="0080288B" w:rsidRPr="0079269D" w:rsidRDefault="0079269D" w:rsidP="00D60BE7">
            <w:pPr>
              <w:jc w:val="right"/>
              <w:rPr>
                <w:sz w:val="24"/>
                <w:szCs w:val="24"/>
                <w:lang w:val="en-GB"/>
              </w:rPr>
            </w:pPr>
            <w:r w:rsidRPr="0079269D">
              <w:rPr>
                <w:sz w:val="24"/>
                <w:szCs w:val="24"/>
                <w:lang w:val="en-GB"/>
              </w:rPr>
              <w:t>8</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BA" w14:textId="77777777" w:rsidR="0080288B" w:rsidRPr="0079269D" w:rsidRDefault="0079269D" w:rsidP="00D60BE7">
            <w:pPr>
              <w:jc w:val="right"/>
              <w:rPr>
                <w:sz w:val="24"/>
                <w:szCs w:val="24"/>
                <w:lang w:val="en-GB"/>
              </w:rPr>
            </w:pPr>
            <w:r w:rsidRPr="0079269D">
              <w:rPr>
                <w:sz w:val="24"/>
                <w:szCs w:val="24"/>
                <w:lang w:val="en-GB"/>
              </w:rPr>
              <w:t>6</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BB" w14:textId="77777777" w:rsidR="0080288B" w:rsidRPr="0079269D" w:rsidRDefault="0079269D" w:rsidP="00D60BE7">
            <w:pPr>
              <w:jc w:val="right"/>
              <w:rPr>
                <w:sz w:val="24"/>
                <w:szCs w:val="24"/>
                <w:lang w:val="en-GB"/>
              </w:rPr>
            </w:pPr>
            <w:r w:rsidRPr="0079269D">
              <w:rPr>
                <w:sz w:val="24"/>
                <w:szCs w:val="24"/>
                <w:lang w:val="en-GB"/>
              </w:rPr>
              <w:t>15</w:t>
            </w:r>
          </w:p>
        </w:tc>
      </w:tr>
      <w:tr w:rsidR="0079269D" w:rsidRPr="0079269D" w14:paraId="47020CC1"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BD" w14:textId="77777777" w:rsidR="0080288B" w:rsidRPr="0079269D" w:rsidRDefault="0079269D" w:rsidP="00D60BE7">
            <w:pPr>
              <w:jc w:val="both"/>
              <w:rPr>
                <w:sz w:val="24"/>
                <w:szCs w:val="24"/>
                <w:lang w:val="en-GB"/>
              </w:rPr>
            </w:pPr>
            <w:r w:rsidRPr="0079269D">
              <w:rPr>
                <w:sz w:val="24"/>
                <w:szCs w:val="24"/>
                <w:lang w:val="en-GB"/>
              </w:rPr>
              <w:t>Total</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BE" w14:textId="77777777" w:rsidR="0080288B" w:rsidRPr="0079269D" w:rsidRDefault="0079269D" w:rsidP="00D60BE7">
            <w:pPr>
              <w:jc w:val="right"/>
              <w:rPr>
                <w:sz w:val="24"/>
                <w:szCs w:val="24"/>
                <w:lang w:val="en-GB"/>
              </w:rPr>
            </w:pPr>
            <w:r w:rsidRPr="0079269D">
              <w:rPr>
                <w:sz w:val="24"/>
                <w:szCs w:val="24"/>
                <w:lang w:val="en-GB"/>
              </w:rPr>
              <w:t>54</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BF" w14:textId="77777777" w:rsidR="0080288B" w:rsidRPr="0079269D" w:rsidRDefault="0079269D" w:rsidP="00D60BE7">
            <w:pPr>
              <w:jc w:val="right"/>
              <w:rPr>
                <w:sz w:val="24"/>
                <w:szCs w:val="24"/>
                <w:lang w:val="en-GB"/>
              </w:rPr>
            </w:pPr>
            <w:r w:rsidRPr="0079269D">
              <w:rPr>
                <w:sz w:val="24"/>
                <w:szCs w:val="24"/>
                <w:lang w:val="en-GB"/>
              </w:rPr>
              <w:t>30</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C0" w14:textId="77777777" w:rsidR="0080288B" w:rsidRPr="0079269D" w:rsidRDefault="0079269D" w:rsidP="00D60BE7">
            <w:pPr>
              <w:jc w:val="right"/>
              <w:rPr>
                <w:sz w:val="24"/>
                <w:szCs w:val="24"/>
                <w:lang w:val="en-GB"/>
              </w:rPr>
            </w:pPr>
            <w:r w:rsidRPr="0079269D">
              <w:rPr>
                <w:sz w:val="24"/>
                <w:szCs w:val="24"/>
                <w:lang w:val="en-GB"/>
              </w:rPr>
              <w:t>75</w:t>
            </w:r>
          </w:p>
        </w:tc>
      </w:tr>
      <w:tr w:rsidR="0079269D" w:rsidRPr="0079269D" w14:paraId="47020CC6"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C2" w14:textId="77777777" w:rsidR="0080288B" w:rsidRPr="0079269D" w:rsidRDefault="0079269D" w:rsidP="00D60BE7">
            <w:pPr>
              <w:jc w:val="both"/>
              <w:rPr>
                <w:sz w:val="24"/>
                <w:szCs w:val="24"/>
                <w:lang w:val="en-GB"/>
              </w:rPr>
            </w:pPr>
            <w:r w:rsidRPr="0079269D">
              <w:rPr>
                <w:sz w:val="24"/>
                <w:szCs w:val="24"/>
                <w:lang w:val="en-GB"/>
              </w:rPr>
              <w:t>(-): Depreciation</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C3" w14:textId="77777777" w:rsidR="0080288B" w:rsidRPr="0079269D" w:rsidRDefault="0079269D" w:rsidP="00D60BE7">
            <w:pPr>
              <w:jc w:val="right"/>
              <w:rPr>
                <w:sz w:val="24"/>
                <w:szCs w:val="24"/>
                <w:lang w:val="en-GB"/>
              </w:rPr>
            </w:pPr>
            <w:r w:rsidRPr="0079269D">
              <w:rPr>
                <w:sz w:val="24"/>
                <w:szCs w:val="24"/>
                <w:lang w:val="en-GB"/>
              </w:rPr>
              <w:t>40</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C4" w14:textId="77777777" w:rsidR="0080288B" w:rsidRPr="0079269D" w:rsidRDefault="0079269D" w:rsidP="00D60BE7">
            <w:pPr>
              <w:jc w:val="right"/>
              <w:rPr>
                <w:sz w:val="24"/>
                <w:szCs w:val="24"/>
                <w:lang w:val="en-GB"/>
              </w:rPr>
            </w:pPr>
            <w:r w:rsidRPr="0079269D">
              <w:rPr>
                <w:sz w:val="24"/>
                <w:szCs w:val="24"/>
                <w:lang w:val="en-GB"/>
              </w:rPr>
              <w:t>30</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C5" w14:textId="77777777" w:rsidR="0080288B" w:rsidRPr="0079269D" w:rsidRDefault="0079269D" w:rsidP="00D60BE7">
            <w:pPr>
              <w:jc w:val="right"/>
              <w:rPr>
                <w:sz w:val="24"/>
                <w:szCs w:val="24"/>
                <w:lang w:val="en-GB"/>
              </w:rPr>
            </w:pPr>
            <w:r w:rsidRPr="0079269D">
              <w:rPr>
                <w:sz w:val="24"/>
                <w:szCs w:val="24"/>
                <w:lang w:val="en-GB"/>
              </w:rPr>
              <w:t>50</w:t>
            </w:r>
          </w:p>
        </w:tc>
      </w:tr>
      <w:tr w:rsidR="0079269D" w:rsidRPr="0079269D" w14:paraId="47020CCB"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C7" w14:textId="77777777" w:rsidR="0080288B" w:rsidRPr="0079269D" w:rsidRDefault="0079269D" w:rsidP="00D60BE7">
            <w:pPr>
              <w:jc w:val="both"/>
              <w:rPr>
                <w:sz w:val="24"/>
                <w:szCs w:val="24"/>
                <w:lang w:val="en-GB"/>
              </w:rPr>
            </w:pPr>
            <w:r w:rsidRPr="0079269D">
              <w:rPr>
                <w:sz w:val="24"/>
                <w:szCs w:val="24"/>
                <w:lang w:val="en-GB"/>
              </w:rPr>
              <w:t>Profit</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C8" w14:textId="77777777" w:rsidR="0080288B" w:rsidRPr="0079269D" w:rsidRDefault="0079269D" w:rsidP="00D60BE7">
            <w:pPr>
              <w:jc w:val="right"/>
              <w:rPr>
                <w:sz w:val="24"/>
                <w:szCs w:val="24"/>
                <w:lang w:val="en-GB"/>
              </w:rPr>
            </w:pPr>
            <w:r w:rsidRPr="0079269D">
              <w:rPr>
                <w:sz w:val="24"/>
                <w:szCs w:val="24"/>
                <w:lang w:val="en-GB"/>
              </w:rPr>
              <w:t>14</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C9" w14:textId="77777777" w:rsidR="0080288B" w:rsidRPr="0079269D" w:rsidRDefault="0079269D" w:rsidP="00D60BE7">
            <w:pPr>
              <w:jc w:val="right"/>
              <w:rPr>
                <w:sz w:val="24"/>
                <w:szCs w:val="24"/>
                <w:lang w:val="en-GB"/>
              </w:rPr>
            </w:pPr>
            <w:r w:rsidRPr="0079269D">
              <w:rPr>
                <w:sz w:val="24"/>
                <w:szCs w:val="24"/>
                <w:lang w:val="en-GB"/>
              </w:rPr>
              <w:t>0</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CA" w14:textId="77777777" w:rsidR="0080288B" w:rsidRPr="0079269D" w:rsidRDefault="0079269D" w:rsidP="00D60BE7">
            <w:pPr>
              <w:jc w:val="right"/>
              <w:rPr>
                <w:sz w:val="24"/>
                <w:szCs w:val="24"/>
                <w:lang w:val="en-GB"/>
              </w:rPr>
            </w:pPr>
            <w:r w:rsidRPr="0079269D">
              <w:rPr>
                <w:sz w:val="24"/>
                <w:szCs w:val="24"/>
                <w:lang w:val="en-GB"/>
              </w:rPr>
              <w:t>25</w:t>
            </w:r>
          </w:p>
        </w:tc>
      </w:tr>
      <w:tr w:rsidR="0079269D" w:rsidRPr="0079269D" w14:paraId="47020CD0"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CC" w14:textId="77777777" w:rsidR="0080288B" w:rsidRPr="0079269D" w:rsidRDefault="0079269D" w:rsidP="00D60BE7">
            <w:pPr>
              <w:jc w:val="both"/>
              <w:rPr>
                <w:sz w:val="24"/>
                <w:szCs w:val="24"/>
                <w:lang w:val="en-GB"/>
              </w:rPr>
            </w:pPr>
            <w:r w:rsidRPr="0079269D">
              <w:rPr>
                <w:sz w:val="24"/>
                <w:szCs w:val="24"/>
                <w:lang w:val="en-GB"/>
              </w:rPr>
              <w:t>Average Profit</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CD" w14:textId="77777777" w:rsidR="0080288B" w:rsidRPr="0079269D" w:rsidRDefault="0079269D" w:rsidP="00D60BE7">
            <w:pPr>
              <w:jc w:val="right"/>
              <w:rPr>
                <w:sz w:val="24"/>
                <w:szCs w:val="24"/>
                <w:lang w:val="en-GB"/>
              </w:rPr>
            </w:pPr>
            <w:r w:rsidRPr="0079269D">
              <w:rPr>
                <w:sz w:val="24"/>
                <w:szCs w:val="24"/>
                <w:lang w:val="en-GB"/>
              </w:rPr>
              <w:t>2.8</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CE" w14:textId="77777777" w:rsidR="0080288B" w:rsidRPr="0079269D" w:rsidRDefault="0079269D" w:rsidP="00D60BE7">
            <w:pPr>
              <w:jc w:val="right"/>
              <w:rPr>
                <w:sz w:val="24"/>
                <w:szCs w:val="24"/>
                <w:lang w:val="en-GB"/>
              </w:rPr>
            </w:pPr>
            <w:r w:rsidRPr="0079269D">
              <w:rPr>
                <w:sz w:val="24"/>
                <w:szCs w:val="24"/>
                <w:lang w:val="en-GB"/>
              </w:rPr>
              <w:t>0</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CF" w14:textId="77777777" w:rsidR="0080288B" w:rsidRPr="0079269D" w:rsidRDefault="0079269D" w:rsidP="00D60BE7">
            <w:pPr>
              <w:jc w:val="right"/>
              <w:rPr>
                <w:sz w:val="24"/>
                <w:szCs w:val="24"/>
                <w:lang w:val="en-GB"/>
              </w:rPr>
            </w:pPr>
            <w:r w:rsidRPr="0079269D">
              <w:rPr>
                <w:sz w:val="24"/>
                <w:szCs w:val="24"/>
                <w:lang w:val="en-GB"/>
              </w:rPr>
              <w:t>5</w:t>
            </w:r>
          </w:p>
        </w:tc>
      </w:tr>
      <w:tr w:rsidR="0079269D" w:rsidRPr="0079269D" w14:paraId="47020CD5" w14:textId="77777777" w:rsidTr="00EF3A9C">
        <w:trPr>
          <w:trHeight w:val="375"/>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D1" w14:textId="77777777" w:rsidR="0080288B" w:rsidRPr="0079269D" w:rsidRDefault="0079269D" w:rsidP="00D60BE7">
            <w:pPr>
              <w:jc w:val="both"/>
              <w:rPr>
                <w:sz w:val="24"/>
                <w:szCs w:val="24"/>
                <w:lang w:val="en-GB"/>
              </w:rPr>
            </w:pPr>
            <w:r w:rsidRPr="0079269D">
              <w:rPr>
                <w:sz w:val="24"/>
                <w:szCs w:val="24"/>
                <w:lang w:val="en-GB"/>
              </w:rPr>
              <w:t>(/): Average Investment</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D2" w14:textId="77777777" w:rsidR="0080288B" w:rsidRPr="0079269D" w:rsidRDefault="0079269D" w:rsidP="00D60BE7">
            <w:pPr>
              <w:jc w:val="right"/>
              <w:rPr>
                <w:sz w:val="24"/>
                <w:szCs w:val="24"/>
                <w:lang w:val="en-GB"/>
              </w:rPr>
            </w:pPr>
            <w:r w:rsidRPr="0079269D">
              <w:rPr>
                <w:sz w:val="24"/>
                <w:szCs w:val="24"/>
                <w:lang w:val="en-GB"/>
              </w:rPr>
              <w:t>20</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D3" w14:textId="77777777" w:rsidR="0080288B" w:rsidRPr="0079269D" w:rsidRDefault="0079269D" w:rsidP="00D60BE7">
            <w:pPr>
              <w:jc w:val="right"/>
              <w:rPr>
                <w:sz w:val="24"/>
                <w:szCs w:val="24"/>
                <w:lang w:val="en-GB"/>
              </w:rPr>
            </w:pPr>
            <w:r w:rsidRPr="0079269D">
              <w:rPr>
                <w:sz w:val="24"/>
                <w:szCs w:val="24"/>
                <w:lang w:val="en-GB"/>
              </w:rPr>
              <w:t>15</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D4" w14:textId="77777777" w:rsidR="0080288B" w:rsidRPr="0079269D" w:rsidRDefault="0079269D" w:rsidP="00D60BE7">
            <w:pPr>
              <w:jc w:val="right"/>
              <w:rPr>
                <w:sz w:val="24"/>
                <w:szCs w:val="24"/>
                <w:lang w:val="en-GB"/>
              </w:rPr>
            </w:pPr>
            <w:r w:rsidRPr="0079269D">
              <w:rPr>
                <w:sz w:val="24"/>
                <w:szCs w:val="24"/>
                <w:lang w:val="en-GB"/>
              </w:rPr>
              <w:t>25</w:t>
            </w:r>
          </w:p>
        </w:tc>
      </w:tr>
      <w:tr w:rsidR="0079269D" w:rsidRPr="0079269D" w14:paraId="47020CDA" w14:textId="77777777" w:rsidTr="00D60BE7">
        <w:trPr>
          <w:trHeight w:val="58"/>
          <w:jc w:val="center"/>
        </w:trPr>
        <w:tc>
          <w:tcPr>
            <w:tcW w:w="3465" w:type="dxa"/>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47020CD6" w14:textId="77777777" w:rsidR="0080288B" w:rsidRPr="0079269D" w:rsidRDefault="0079269D" w:rsidP="00D60BE7">
            <w:pPr>
              <w:jc w:val="both"/>
              <w:rPr>
                <w:sz w:val="24"/>
                <w:szCs w:val="24"/>
                <w:lang w:val="en-GB"/>
              </w:rPr>
            </w:pPr>
            <w:r w:rsidRPr="0079269D">
              <w:rPr>
                <w:sz w:val="24"/>
                <w:szCs w:val="24"/>
                <w:lang w:val="en-GB"/>
              </w:rPr>
              <w:t>ARR</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D7" w14:textId="77777777" w:rsidR="0080288B" w:rsidRPr="0079269D" w:rsidRDefault="0079269D" w:rsidP="00D60BE7">
            <w:pPr>
              <w:jc w:val="right"/>
              <w:rPr>
                <w:sz w:val="24"/>
                <w:szCs w:val="24"/>
                <w:lang w:val="en-GB"/>
              </w:rPr>
            </w:pPr>
            <w:r w:rsidRPr="0079269D">
              <w:rPr>
                <w:sz w:val="24"/>
                <w:szCs w:val="24"/>
                <w:lang w:val="en-GB"/>
              </w:rPr>
              <w:t>14%</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D8" w14:textId="77777777" w:rsidR="0080288B" w:rsidRPr="0079269D" w:rsidRDefault="0079269D" w:rsidP="00D60BE7">
            <w:pPr>
              <w:jc w:val="right"/>
              <w:rPr>
                <w:sz w:val="24"/>
                <w:szCs w:val="24"/>
                <w:lang w:val="en-GB"/>
              </w:rPr>
            </w:pPr>
            <w:r w:rsidRPr="0079269D">
              <w:rPr>
                <w:sz w:val="24"/>
                <w:szCs w:val="24"/>
                <w:lang w:val="en-GB"/>
              </w:rPr>
              <w:t>0%</w:t>
            </w:r>
          </w:p>
        </w:tc>
        <w:tc>
          <w:tcPr>
            <w:tcW w:w="1560" w:type="dxa"/>
            <w:tcBorders>
              <w:top w:val="nil"/>
              <w:left w:val="nil"/>
              <w:bottom w:val="single" w:sz="4" w:space="0" w:color="000000"/>
              <w:right w:val="single" w:sz="4" w:space="0" w:color="000000"/>
            </w:tcBorders>
            <w:tcMar>
              <w:top w:w="0" w:type="dxa"/>
              <w:left w:w="100" w:type="dxa"/>
              <w:bottom w:w="0" w:type="dxa"/>
              <w:right w:w="100" w:type="dxa"/>
            </w:tcMar>
            <w:vAlign w:val="bottom"/>
          </w:tcPr>
          <w:p w14:paraId="47020CD9" w14:textId="77777777" w:rsidR="0080288B" w:rsidRPr="0079269D" w:rsidRDefault="0079269D" w:rsidP="00D60BE7">
            <w:pPr>
              <w:jc w:val="right"/>
              <w:rPr>
                <w:sz w:val="24"/>
                <w:szCs w:val="24"/>
                <w:lang w:val="en-GB"/>
              </w:rPr>
            </w:pPr>
            <w:r w:rsidRPr="0079269D">
              <w:rPr>
                <w:sz w:val="24"/>
                <w:szCs w:val="24"/>
                <w:lang w:val="en-GB"/>
              </w:rPr>
              <w:t>20%</w:t>
            </w:r>
          </w:p>
        </w:tc>
      </w:tr>
    </w:tbl>
    <w:p w14:paraId="47020CDB" w14:textId="315DA999" w:rsidR="0080288B" w:rsidRPr="0079269D" w:rsidRDefault="0080288B" w:rsidP="00D60BE7">
      <w:pPr>
        <w:pStyle w:val="Heading4"/>
        <w:rPr>
          <w:lang w:val="en-GB"/>
        </w:rPr>
      </w:pPr>
      <w:bookmarkStart w:id="68" w:name="_9antk9m9cv1y" w:colFirst="0" w:colLast="0"/>
      <w:bookmarkEnd w:id="68"/>
    </w:p>
    <w:sectPr w:rsidR="0080288B" w:rsidRPr="0079269D">
      <w:footerReference w:type="default" r:id="rId68"/>
      <w:footerReference w:type="first" r:id="rId6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1AEAC0" w14:textId="77777777" w:rsidR="00037BCC" w:rsidRDefault="00037BCC">
      <w:pPr>
        <w:spacing w:line="240" w:lineRule="auto"/>
      </w:pPr>
      <w:r>
        <w:separator/>
      </w:r>
    </w:p>
  </w:endnote>
  <w:endnote w:type="continuationSeparator" w:id="0">
    <w:p w14:paraId="1355EB56" w14:textId="77777777" w:rsidR="00037BCC" w:rsidRDefault="00037B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5B76422-5F0F-407A-8C38-98ADE804C28B}"/>
  </w:font>
  <w:font w:name="Calibri">
    <w:panose1 w:val="020F0502020204030204"/>
    <w:charset w:val="00"/>
    <w:family w:val="swiss"/>
    <w:pitch w:val="variable"/>
    <w:sig w:usb0="E4002EFF" w:usb1="C200247B" w:usb2="00000009" w:usb3="00000000" w:csb0="000001FF" w:csb1="00000000"/>
    <w:embedRegular r:id="rId2" w:fontKey="{2299E5AD-8B2B-457A-A291-D04BB1D97B6E}"/>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020CEC" w14:textId="55F95BE9" w:rsidR="0080288B" w:rsidRDefault="0079269D">
    <w:pPr>
      <w:jc w:val="right"/>
    </w:pPr>
    <w:r>
      <w:fldChar w:fldCharType="begin"/>
    </w:r>
    <w:r>
      <w:instrText>PAGE</w:instrText>
    </w:r>
    <w:r>
      <w:fldChar w:fldCharType="separate"/>
    </w:r>
    <w:r w:rsidR="001C696A">
      <w:rPr>
        <w:noProof/>
      </w:rPr>
      <w:t>32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020CED" w14:textId="77777777" w:rsidR="0080288B" w:rsidRDefault="0080288B"/>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8DA8DA" w14:textId="77777777" w:rsidR="00037BCC" w:rsidRDefault="00037BCC">
      <w:pPr>
        <w:spacing w:line="240" w:lineRule="auto"/>
      </w:pPr>
      <w:r>
        <w:separator/>
      </w:r>
    </w:p>
  </w:footnote>
  <w:footnote w:type="continuationSeparator" w:id="0">
    <w:p w14:paraId="7D0DC63A" w14:textId="77777777" w:rsidR="00037BCC" w:rsidRDefault="00037B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4327FE"/>
    <w:multiLevelType w:val="multilevel"/>
    <w:tmpl w:val="3894D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6BF556E"/>
    <w:multiLevelType w:val="hybridMultilevel"/>
    <w:tmpl w:val="311EBC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88B"/>
    <w:rsid w:val="00037BCC"/>
    <w:rsid w:val="000F7120"/>
    <w:rsid w:val="00195F1A"/>
    <w:rsid w:val="001C696A"/>
    <w:rsid w:val="001E4BD1"/>
    <w:rsid w:val="001F532D"/>
    <w:rsid w:val="003378AE"/>
    <w:rsid w:val="004348D6"/>
    <w:rsid w:val="0047237A"/>
    <w:rsid w:val="004A7B5C"/>
    <w:rsid w:val="0050578A"/>
    <w:rsid w:val="00586C55"/>
    <w:rsid w:val="0079269D"/>
    <w:rsid w:val="007C30B0"/>
    <w:rsid w:val="0080288B"/>
    <w:rsid w:val="00817246"/>
    <w:rsid w:val="008C24B0"/>
    <w:rsid w:val="008E36C5"/>
    <w:rsid w:val="009130D2"/>
    <w:rsid w:val="009320B1"/>
    <w:rsid w:val="00933C36"/>
    <w:rsid w:val="00943FAE"/>
    <w:rsid w:val="00957DB6"/>
    <w:rsid w:val="009D7767"/>
    <w:rsid w:val="00A35102"/>
    <w:rsid w:val="00A73EFD"/>
    <w:rsid w:val="00A927C5"/>
    <w:rsid w:val="00AE44E9"/>
    <w:rsid w:val="00B560D6"/>
    <w:rsid w:val="00B95384"/>
    <w:rsid w:val="00C3459F"/>
    <w:rsid w:val="00D005AF"/>
    <w:rsid w:val="00D60BE7"/>
    <w:rsid w:val="00D86C4D"/>
    <w:rsid w:val="00DB46E6"/>
    <w:rsid w:val="00EA6A85"/>
    <w:rsid w:val="00ED2FA0"/>
    <w:rsid w:val="00EF3A9C"/>
    <w:rsid w:val="00EF5F97"/>
    <w:rsid w:val="00F716C5"/>
    <w:rsid w:val="00F72A69"/>
    <w:rsid w:val="00F7663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209EE"/>
  <w15:docId w15:val="{F229B3B0-BB7C-4C18-A4FA-60F90E0E6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b/>
      <w:bCs/>
      <w:sz w:val="24"/>
      <w:szCs w:val="24"/>
    </w:rPr>
  </w:style>
  <w:style w:type="paragraph" w:styleId="Heading2">
    <w:name w:val="heading 2"/>
    <w:basedOn w:val="Normal"/>
    <w:next w:val="Normal"/>
    <w:uiPriority w:val="9"/>
    <w:unhideWhenUsed/>
    <w:qFormat/>
    <w:pPr>
      <w:keepNext/>
      <w:keepLines/>
      <w:spacing w:before="200" w:after="200" w:line="360" w:lineRule="auto"/>
      <w:jc w:val="both"/>
      <w:outlineLvl w:val="1"/>
    </w:pPr>
    <w:rPr>
      <w:b/>
      <w:bCs/>
      <w:sz w:val="24"/>
      <w:szCs w:val="24"/>
    </w:rPr>
  </w:style>
  <w:style w:type="paragraph" w:styleId="Heading3">
    <w:name w:val="heading 3"/>
    <w:basedOn w:val="Normal"/>
    <w:next w:val="Normal"/>
    <w:uiPriority w:val="9"/>
    <w:unhideWhenUsed/>
    <w:qFormat/>
    <w:pPr>
      <w:keepNext/>
      <w:keepLines/>
      <w:spacing w:before="200" w:after="200" w:line="360" w:lineRule="auto"/>
      <w:jc w:val="both"/>
      <w:outlineLvl w:val="2"/>
    </w:pPr>
    <w:rPr>
      <w:b/>
      <w:bCs/>
      <w:sz w:val="24"/>
      <w:szCs w:val="24"/>
    </w:rPr>
  </w:style>
  <w:style w:type="paragraph" w:styleId="Heading4">
    <w:name w:val="heading 4"/>
    <w:basedOn w:val="Normal"/>
    <w:next w:val="Normal"/>
    <w:uiPriority w:val="9"/>
    <w:unhideWhenUsed/>
    <w:qFormat/>
    <w:pPr>
      <w:keepNext/>
      <w:keepLines/>
      <w:spacing w:before="200" w:after="200" w:line="360" w:lineRule="auto"/>
      <w:jc w:val="center"/>
      <w:outlineLvl w:val="3"/>
    </w:pPr>
    <w:rPr>
      <w:b/>
      <w:bCs/>
      <w:sz w:val="24"/>
      <w:szCs w:val="24"/>
    </w:rPr>
  </w:style>
  <w:style w:type="paragraph" w:styleId="Heading5">
    <w:name w:val="heading 5"/>
    <w:basedOn w:val="Normal"/>
    <w:next w:val="Normal"/>
    <w:uiPriority w:val="9"/>
    <w:unhideWhenUsed/>
    <w:qFormat/>
    <w:pPr>
      <w:keepNext/>
      <w:keepLines/>
      <w:spacing w:before="200" w:after="200" w:line="360" w:lineRule="auto"/>
      <w:jc w:val="center"/>
      <w:outlineLvl w:val="4"/>
    </w:pPr>
    <w:rPr>
      <w:b/>
      <w:bCs/>
      <w:sz w:val="24"/>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paragraph" w:styleId="TableofFigures">
    <w:name w:val="table of figures"/>
    <w:basedOn w:val="Normal"/>
    <w:next w:val="Normal"/>
    <w:uiPriority w:val="99"/>
    <w:unhideWhenUsed/>
    <w:rsid w:val="001F532D"/>
  </w:style>
  <w:style w:type="character" w:styleId="Hyperlink">
    <w:name w:val="Hyperlink"/>
    <w:basedOn w:val="DefaultParagraphFont"/>
    <w:uiPriority w:val="99"/>
    <w:unhideWhenUsed/>
    <w:rsid w:val="001F532D"/>
    <w:rPr>
      <w:color w:val="0000FF" w:themeColor="hyperlink"/>
      <w:u w:val="single"/>
    </w:rPr>
  </w:style>
  <w:style w:type="paragraph" w:styleId="ListParagraph">
    <w:name w:val="List Paragraph"/>
    <w:basedOn w:val="Normal"/>
    <w:uiPriority w:val="34"/>
    <w:qFormat/>
    <w:rsid w:val="001E4BD1"/>
    <w:pPr>
      <w:ind w:left="720"/>
      <w:contextualSpacing/>
    </w:pPr>
  </w:style>
  <w:style w:type="table" w:styleId="TableGrid">
    <w:name w:val="Table Grid"/>
    <w:basedOn w:val="TableNormal"/>
    <w:uiPriority w:val="39"/>
    <w:rsid w:val="00B9538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716C5"/>
    <w:pPr>
      <w:spacing w:after="100"/>
    </w:pPr>
  </w:style>
  <w:style w:type="paragraph" w:styleId="TOC2">
    <w:name w:val="toc 2"/>
    <w:basedOn w:val="Normal"/>
    <w:next w:val="Normal"/>
    <w:autoRedefine/>
    <w:uiPriority w:val="39"/>
    <w:unhideWhenUsed/>
    <w:rsid w:val="00F716C5"/>
    <w:pPr>
      <w:spacing w:after="100"/>
      <w:ind w:left="220"/>
    </w:pPr>
  </w:style>
  <w:style w:type="paragraph" w:styleId="TOC3">
    <w:name w:val="toc 3"/>
    <w:basedOn w:val="Normal"/>
    <w:next w:val="Normal"/>
    <w:autoRedefine/>
    <w:uiPriority w:val="39"/>
    <w:unhideWhenUsed/>
    <w:rsid w:val="00F716C5"/>
    <w:pPr>
      <w:spacing w:after="100"/>
      <w:ind w:left="440"/>
    </w:pPr>
  </w:style>
  <w:style w:type="paragraph" w:styleId="TOC5">
    <w:name w:val="toc 5"/>
    <w:basedOn w:val="Normal"/>
    <w:next w:val="Normal"/>
    <w:autoRedefine/>
    <w:uiPriority w:val="39"/>
    <w:unhideWhenUsed/>
    <w:rsid w:val="00F716C5"/>
    <w:pPr>
      <w:spacing w:after="100"/>
      <w:ind w:left="880"/>
    </w:pPr>
  </w:style>
  <w:style w:type="paragraph" w:styleId="TOC4">
    <w:name w:val="toc 4"/>
    <w:basedOn w:val="Normal"/>
    <w:next w:val="Normal"/>
    <w:autoRedefine/>
    <w:uiPriority w:val="39"/>
    <w:unhideWhenUsed/>
    <w:rsid w:val="00F716C5"/>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ambridgenigeriapub.com/wp-content/uploads/2023/07/CJMSBA.VOL_.28.NO_.7-10.pdf" TargetMode="External"/><Relationship Id="rId39" Type="http://schemas.openxmlformats.org/officeDocument/2006/relationships/hyperlink" Target="https://www.ey.com/en_kz/services/strategy-transactions/liquidity-working-capital-advisory" TargetMode="External"/><Relationship Id="rId21" Type="http://schemas.openxmlformats.org/officeDocument/2006/relationships/hyperlink" Target="https://att.aptisi.or.id/index.php/att/article/download/447/288" TargetMode="External"/><Relationship Id="rId34" Type="http://schemas.openxmlformats.org/officeDocument/2006/relationships/hyperlink" Target="https://www.deloitte.com/content/dam/assets-zone3/us/en/docs/services/risk-advisory/2024/us-rfa-managing-liquidity-through-working-capital-improvement-as-a-responce-to-inflation.pdf" TargetMode="External"/><Relationship Id="rId42" Type="http://schemas.openxmlformats.org/officeDocument/2006/relationships/hyperlink" Target="https://ojs.nitromks.ac.id/index.php/JMPKN/article/download/546/210" TargetMode="External"/><Relationship Id="rId47" Type="http://schemas.openxmlformats.org/officeDocument/2006/relationships/hyperlink" Target="https://www.atlantis-press.com/article/125975449.pdf" TargetMode="External"/><Relationship Id="rId50" Type="http://schemas.openxmlformats.org/officeDocument/2006/relationships/hyperlink" Target="https://www.atlantis-press.com/article/125975449.pdf" TargetMode="External"/><Relationship Id="rId55" Type="http://schemas.openxmlformats.org/officeDocument/2006/relationships/hyperlink" Target="https://papers.ssrn.com/sol3/Delivery.cfm?abstractid=4090718" TargetMode="External"/><Relationship Id="rId63" Type="http://schemas.openxmlformats.org/officeDocument/2006/relationships/hyperlink" Target="https://www.atlantis-press.com/article/125975449.pdf" TargetMode="External"/><Relationship Id="rId68"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ojs.ual.es/ojs/index.php/eea/article/download/4627/46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tlantis-press.com/article/125975449.pdf" TargetMode="External"/><Relationship Id="rId32" Type="http://schemas.openxmlformats.org/officeDocument/2006/relationships/hyperlink" Target="https://www.atlantis-press.com/article/125975449.pdf" TargetMode="External"/><Relationship Id="rId37" Type="http://schemas.openxmlformats.org/officeDocument/2006/relationships/hyperlink" Target="https://www.ey.com/en_kz/services/strategy-transactions/liquidity-working-capital-advisory" TargetMode="External"/><Relationship Id="rId40" Type="http://schemas.openxmlformats.org/officeDocument/2006/relationships/hyperlink" Target="https://ojs.nitromks.ac.id/index.php/JMPKN/article/download/546/210" TargetMode="External"/><Relationship Id="rId45" Type="http://schemas.openxmlformats.org/officeDocument/2006/relationships/hyperlink" Target="https://www.researchgate.net/profile/Sri-Hastutik-2/publication/374591181_Trade-Off_and_Pecking_Order_Theory_of_Capital_Structure_in_Indonesia_Systematic_Literature_Review/links/65268fc482fd2a6bab854faf/Trade-Off-and-Pecking-Order-Theory-of-Capital-Structure-in-Indonesia-Systematic-Literature-Review.pdf" TargetMode="External"/><Relationship Id="rId53" Type="http://schemas.openxmlformats.org/officeDocument/2006/relationships/hyperlink" Target="https://www.atlantis-press.com/article/125975449.pdf" TargetMode="External"/><Relationship Id="rId58" Type="http://schemas.openxmlformats.org/officeDocument/2006/relationships/hyperlink" Target="https://www.atlantis-press.com/article/125975449.pdf" TargetMode="External"/><Relationship Id="rId66" Type="http://schemas.openxmlformats.org/officeDocument/2006/relationships/hyperlink" Target="https://www.atlantis-press.com/article/125975449.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1wqtxts1xzle7.cloudfront.net/115377930/Capital_Budgeting_and_Financial_Investme-libre.pdf?1716856532=&amp;response-content-disposition=inline%3B+filename%3DCapital_Budgeting_and_Financial_Investme.pdf&amp;Expires=1763741391&amp;Signature=eR05NROLXIZGGp1KzLPHY0dXoZNIRgTeNqIdLAVMUVxKEWWRqml30R7vBZl8GkodDrSianv59axwqadubCouTiurNlzR5NqpovFr2KhgKXk8lO9mvulunfvsI8uSpYq-TdjBt-lyiG6CvHJKPiBEZsDeaNXgPyrUMksa5BAz6CzQO2hoIhONOKKi7C0t6fkaQp1TO-QKxLb~7NmVB6HOe832BV3Ly0~5KL75JKL273dkqVfjk38O3ODv9wSk~LxRQ3MQ9Qev6I7b-zCBG5DtMO1mCDEGSuy~5qa-IGyTxOlUY0WfU29nXqTGn0njafmk8Rb8U35rguG4SZbhBY5QLw__&amp;Key-Pair-Id=APKAJLOHF5GGSLRBV4ZA" TargetMode="External"/><Relationship Id="rId28" Type="http://schemas.openxmlformats.org/officeDocument/2006/relationships/hyperlink" Target="https://www.cambridgenigeriapub.com/wp-content/uploads/2023/07/CJMSBA.VOL_.28.NO_.7-10.pdf" TargetMode="External"/><Relationship Id="rId36" Type="http://schemas.openxmlformats.org/officeDocument/2006/relationships/hyperlink" Target="https://www.deloitte.com/content/dam/assets-zone3/us/en/docs/services/risk-advisory/2024/us-rfa-managing-liquidity-through-working-capital-improvement-as-a-responce-to-inflation.pdf" TargetMode="External"/><Relationship Id="rId49" Type="http://schemas.openxmlformats.org/officeDocument/2006/relationships/hyperlink" Target="https://www.preprints.org/frontend/manuscript/598dce4b77ff202f28c357751f21db6c/download_pub" TargetMode="External"/><Relationship Id="rId57" Type="http://schemas.openxmlformats.org/officeDocument/2006/relationships/hyperlink" Target="https://www.atlantis-press.com/article/125975449.pdf" TargetMode="External"/><Relationship Id="rId61" Type="http://schemas.openxmlformats.org/officeDocument/2006/relationships/hyperlink" Target="https://penerbitadm.pubmedia.id/index.php/jurnalemak/article/download/2309/2426"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pdfs.semanticscholar.org/0b99/d2d2ca458d4add46b67194457c46d012a38f.pdf" TargetMode="External"/><Relationship Id="rId44" Type="http://schemas.openxmlformats.org/officeDocument/2006/relationships/hyperlink" Target="https://www.atlantis-press.com/article/125975449.pdf" TargetMode="External"/><Relationship Id="rId52" Type="http://schemas.openxmlformats.org/officeDocument/2006/relationships/hyperlink" Target="https://pdfs.semanticscholar.org/21dd/beef0fccc07f9148eef5f61ccaed411926bf.pdf" TargetMode="External"/><Relationship Id="rId60" Type="http://schemas.openxmlformats.org/officeDocument/2006/relationships/hyperlink" Target="https://www.atlantis-press.com/article/125975449.pdf" TargetMode="External"/><Relationship Id="rId65" Type="http://schemas.openxmlformats.org/officeDocument/2006/relationships/hyperlink" Target="https://www.researchgate.net/profile/Ana-Markuz/publication/367203897_PROJECT_MANAGER'S_SOCIAL_RESPONSIBILITY_ENSURING_WORK-LIFE_BALANCE_AND_EQUAL_OPPORTUNITY_IN_PROJECT/links/63c7f2a0e922c50e99a376bb/PROJECT-MANAGERS-SOCIAL-RESPONSIBILITY-ENSURING-WORK-LIFE-BALANCE-AND-EQUAL-OPPORTUNITY-IN-PROJEC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tt.aptisi.or.id/index.php/att/article/download/447/288" TargetMode="External"/><Relationship Id="rId27" Type="http://schemas.openxmlformats.org/officeDocument/2006/relationships/hyperlink" Target="https://www.atlantis-press.com/article/125975449.pdf" TargetMode="External"/><Relationship Id="rId30" Type="http://schemas.openxmlformats.org/officeDocument/2006/relationships/hyperlink" Target="https://ojs.ual.es/ojs/index.php/eea/article/download/4627/4692" TargetMode="External"/><Relationship Id="rId35" Type="http://schemas.openxmlformats.org/officeDocument/2006/relationships/hyperlink" Target="https://www.atlantis-press.com/article/125975449.pdf" TargetMode="External"/><Relationship Id="rId43" Type="http://schemas.openxmlformats.org/officeDocument/2006/relationships/hyperlink" Target="https://www.researchgate.net/profile/Sri-Hastutik-2/publication/374591181_Trade-Off_and_Pecking_Order_Theory_of_Capital_Structure_in_Indonesia_Systematic_Literature_Review/links/65268fc482fd2a6bab854faf/Trade-Off-and-Pecking-Order-Theory-of-Capital-Structure-in-Indonesia-Systematic-Literature-Review.pdf" TargetMode="External"/><Relationship Id="rId48" Type="http://schemas.openxmlformats.org/officeDocument/2006/relationships/hyperlink" Target="https://papers.ssrn.com/sol3/Delivery.cfm?abstractid=3958540" TargetMode="External"/><Relationship Id="rId56" Type="http://schemas.openxmlformats.org/officeDocument/2006/relationships/hyperlink" Target="https://papers.ssrn.com/sol3/Delivery.cfm?abstractid=4090718" TargetMode="External"/><Relationship Id="rId64" Type="http://schemas.openxmlformats.org/officeDocument/2006/relationships/hyperlink" Target="https://journal.admi.or.id/index.php/IJML/article/download/1218/1386" TargetMode="External"/><Relationship Id="rId69"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www.preprints.org/frontend/manuscript/598dce4b77ff202f28c357751f21db6c/download_pub"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1wqtxts1xzle7.cloudfront.net/115377930/Capital_Budgeting_and_Financial_Investme-libre.pdf?1716856532=&amp;response-content-disposition=inline%3B+filename%3DCapital_Budgeting_and_Financial_Investme.pdf&amp;Expires=1763741391&amp;Signature=eR05NROLXIZGGp1KzLPHY0dXoZNIRgTeNqIdLAVMUVxKEWWRqml30R7vBZl8GkodDrSianv59axwqadubCouTiurNlzR5NqpovFr2KhgKXk8lO9mvulunfvsI8uSpYq-TdjBt-lyiG6CvHJKPiBEZsDeaNXgPyrUMksa5BAz6CzQO2hoIhONOKKi7C0t6fkaQp1TO-QKxLb~7NmVB6HOe832BV3Ly0~5KL75JKL273dkqVfjk38O3ODv9wSk~LxRQ3MQ9Qev6I7b-zCBG5DtMO1mCDEGSuy~5qa-IGyTxOlUY0WfU29nXqTGn0njafmk8Rb8U35rguG4SZbhBY5QLw__&amp;Key-Pair-Id=APKAJLOHF5GGSLRBV4ZA" TargetMode="External"/><Relationship Id="rId33" Type="http://schemas.openxmlformats.org/officeDocument/2006/relationships/hyperlink" Target="https://pdfs.semanticscholar.org/0b99/d2d2ca458d4add46b67194457c46d012a38f.pdf" TargetMode="External"/><Relationship Id="rId38" Type="http://schemas.openxmlformats.org/officeDocument/2006/relationships/hyperlink" Target="https://www.atlantis-press.com/article/125975449.pdf" TargetMode="External"/><Relationship Id="rId46" Type="http://schemas.openxmlformats.org/officeDocument/2006/relationships/hyperlink" Target="https://papers.ssrn.com/sol3/Delivery.cfm?abstractid=3958540" TargetMode="External"/><Relationship Id="rId59" Type="http://schemas.openxmlformats.org/officeDocument/2006/relationships/hyperlink" Target="https://penerbitadm.pubmedia.id/index.php/jurnalemak/article/download/2309/2426" TargetMode="External"/><Relationship Id="rId67" Type="http://schemas.openxmlformats.org/officeDocument/2006/relationships/hyperlink" Target="https://www.researchgate.net/profile/Ana-Markuz/publication/367203897_PROJECT_MANAGER'S_SOCIAL_RESPONSIBILITY_ENSURING_WORK-LIFE_BALANCE_AND_EQUAL_OPPORTUNITY_IN_PROJECT/links/63c7f2a0e922c50e99a376bb/PROJECT-MANAGERS-SOCIAL-RESPONSIBILITY-ENSURING-WORK-LIFE-BALANCE-AND-EQUAL-OPPORTUNITY-IN-PROJECT.pdf" TargetMode="External"/><Relationship Id="rId20" Type="http://schemas.openxmlformats.org/officeDocument/2006/relationships/image" Target="media/image13.png"/><Relationship Id="rId41" Type="http://schemas.openxmlformats.org/officeDocument/2006/relationships/hyperlink" Target="https://www.atlantis-press.com/article/125975449.pdf" TargetMode="External"/><Relationship Id="rId54" Type="http://schemas.openxmlformats.org/officeDocument/2006/relationships/hyperlink" Target="https://pdfs.semanticscholar.org/21dd/beef0fccc07f9148eef5f61ccaed411926bf.pdf" TargetMode="External"/><Relationship Id="rId62" Type="http://schemas.openxmlformats.org/officeDocument/2006/relationships/hyperlink" Target="https://journal.admi.or.id/index.php/IJML/article/download/1218/1386" TargetMode="External"/><Relationship Id="rId7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7E61B-DE18-4C97-B0BE-651A8F3C6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8040</Words>
  <Characters>45832</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Amit Shah</dc:creator>
  <cp:lastModifiedBy>Krisha Rajeshbhai Navapara (2431955)</cp:lastModifiedBy>
  <cp:revision>2</cp:revision>
  <dcterms:created xsi:type="dcterms:W3CDTF">2025-11-23T10:19:00Z</dcterms:created>
  <dcterms:modified xsi:type="dcterms:W3CDTF">2025-11-23T10:19:00Z</dcterms:modified>
</cp:coreProperties>
</file>