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DE2C7" w14:textId="3F755073" w:rsidR="004E6754" w:rsidRPr="00E02451" w:rsidRDefault="00E02451" w:rsidP="004E6754">
      <w:pPr>
        <w:rPr>
          <w:b/>
          <w:bCs/>
        </w:rPr>
      </w:pPr>
      <w:r>
        <w:t xml:space="preserve">                                    </w:t>
      </w:r>
      <w:r w:rsidR="004E6754" w:rsidRPr="00E02451">
        <w:rPr>
          <w:b/>
          <w:bCs/>
        </w:rPr>
        <w:t>University of Wales Trinity Saint David</w:t>
      </w:r>
    </w:p>
    <w:p w14:paraId="0791A6D1" w14:textId="77777777" w:rsidR="004E6754" w:rsidRDefault="004E6754" w:rsidP="004E6754"/>
    <w:p w14:paraId="79B94E14" w14:textId="77777777" w:rsidR="004E6754" w:rsidRDefault="004E6754" w:rsidP="004E6754"/>
    <w:p w14:paraId="54F55145" w14:textId="77777777" w:rsidR="004E6754" w:rsidRDefault="004E6754" w:rsidP="004E6754"/>
    <w:p w14:paraId="623BB595" w14:textId="77777777" w:rsidR="004E6754" w:rsidRDefault="004E6754" w:rsidP="004E6754"/>
    <w:p w14:paraId="27B1F617" w14:textId="77777777" w:rsidR="004E6754" w:rsidRDefault="004E6754" w:rsidP="004E6754"/>
    <w:p w14:paraId="713A857A" w14:textId="77777777" w:rsidR="004E6754" w:rsidRPr="00E02451" w:rsidRDefault="004E6754" w:rsidP="004E6754">
      <w:pPr>
        <w:rPr>
          <w:b/>
          <w:bCs/>
        </w:rPr>
      </w:pPr>
      <w:r w:rsidRPr="00E02451">
        <w:rPr>
          <w:b/>
          <w:bCs/>
        </w:rPr>
        <w:t>Student Name: Jamilla Robinson</w:t>
      </w:r>
    </w:p>
    <w:p w14:paraId="6D1F9134" w14:textId="77777777" w:rsidR="004E6754" w:rsidRDefault="004E6754" w:rsidP="004E6754"/>
    <w:p w14:paraId="6F1269B4" w14:textId="77777777" w:rsidR="004E6754" w:rsidRDefault="004E6754" w:rsidP="004E6754"/>
    <w:p w14:paraId="306E1B4C" w14:textId="77777777" w:rsidR="004E6754" w:rsidRPr="00E02451" w:rsidRDefault="004E6754" w:rsidP="004E6754">
      <w:pPr>
        <w:rPr>
          <w:b/>
          <w:bCs/>
        </w:rPr>
      </w:pPr>
      <w:r w:rsidRPr="00E02451">
        <w:rPr>
          <w:b/>
          <w:bCs/>
        </w:rPr>
        <w:t>Student ID: 2030082</w:t>
      </w:r>
    </w:p>
    <w:p w14:paraId="0B1A04A9" w14:textId="77777777" w:rsidR="004E6754" w:rsidRDefault="004E6754" w:rsidP="004E6754"/>
    <w:p w14:paraId="003176E7" w14:textId="77777777" w:rsidR="004E6754" w:rsidRDefault="004E6754" w:rsidP="004E6754"/>
    <w:p w14:paraId="04AB358B" w14:textId="77777777" w:rsidR="004E6754" w:rsidRDefault="004E6754" w:rsidP="004E6754"/>
    <w:p w14:paraId="3731BCC3" w14:textId="77777777" w:rsidR="004E6754" w:rsidRDefault="004E6754" w:rsidP="004E6754"/>
    <w:p w14:paraId="0A234D96" w14:textId="77777777" w:rsidR="004E6754" w:rsidRDefault="004E6754" w:rsidP="004E6754"/>
    <w:p w14:paraId="07641E6E" w14:textId="77777777" w:rsidR="004E6754" w:rsidRPr="00E02451" w:rsidRDefault="004E6754" w:rsidP="004E6754">
      <w:pPr>
        <w:rPr>
          <w:b/>
          <w:bCs/>
        </w:rPr>
      </w:pPr>
      <w:r w:rsidRPr="00E02451">
        <w:rPr>
          <w:b/>
          <w:bCs/>
        </w:rPr>
        <w:t>Module: Changemakers: Building Your Personal Brand for Sustainable Employment</w:t>
      </w:r>
    </w:p>
    <w:p w14:paraId="26F01883" w14:textId="77777777" w:rsidR="004E6754" w:rsidRPr="00E02451" w:rsidRDefault="004E6754" w:rsidP="004E6754">
      <w:pPr>
        <w:rPr>
          <w:b/>
          <w:bCs/>
        </w:rPr>
      </w:pPr>
    </w:p>
    <w:p w14:paraId="63E9160E" w14:textId="77777777" w:rsidR="004E6754" w:rsidRPr="00E02451" w:rsidRDefault="004E6754" w:rsidP="004E6754">
      <w:pPr>
        <w:rPr>
          <w:b/>
          <w:bCs/>
        </w:rPr>
      </w:pPr>
    </w:p>
    <w:p w14:paraId="00000755" w14:textId="77777777" w:rsidR="004E6754" w:rsidRPr="00E02451" w:rsidRDefault="004E6754" w:rsidP="004E6754">
      <w:pPr>
        <w:rPr>
          <w:b/>
          <w:bCs/>
        </w:rPr>
      </w:pPr>
      <w:r w:rsidRPr="00E02451">
        <w:rPr>
          <w:b/>
          <w:bCs/>
        </w:rPr>
        <w:t>Module Code: BMHP5015_BIRM</w:t>
      </w:r>
    </w:p>
    <w:p w14:paraId="1C25FF1B" w14:textId="77777777" w:rsidR="004E6754" w:rsidRPr="00E02451" w:rsidRDefault="004E6754" w:rsidP="004E6754">
      <w:pPr>
        <w:rPr>
          <w:b/>
          <w:bCs/>
        </w:rPr>
      </w:pPr>
    </w:p>
    <w:p w14:paraId="78B85D43" w14:textId="77777777" w:rsidR="004E6754" w:rsidRPr="00E02451" w:rsidRDefault="004E6754" w:rsidP="004E6754">
      <w:pPr>
        <w:rPr>
          <w:b/>
          <w:bCs/>
        </w:rPr>
      </w:pPr>
    </w:p>
    <w:p w14:paraId="53DED2A4" w14:textId="77777777" w:rsidR="004E6754" w:rsidRPr="00E02451" w:rsidRDefault="004E6754" w:rsidP="004E6754">
      <w:pPr>
        <w:rPr>
          <w:b/>
          <w:bCs/>
        </w:rPr>
      </w:pPr>
    </w:p>
    <w:p w14:paraId="2643CECC" w14:textId="77777777" w:rsidR="004E6754" w:rsidRPr="00E02451" w:rsidRDefault="004E6754" w:rsidP="004E6754">
      <w:pPr>
        <w:rPr>
          <w:b/>
          <w:bCs/>
        </w:rPr>
      </w:pPr>
      <w:r w:rsidRPr="00E02451">
        <w:rPr>
          <w:b/>
          <w:bCs/>
        </w:rPr>
        <w:t>Assignment Title: Assignment 2: Written Document</w:t>
      </w:r>
    </w:p>
    <w:p w14:paraId="12612D32" w14:textId="77777777" w:rsidR="004E6754" w:rsidRPr="00E02451" w:rsidRDefault="004E6754" w:rsidP="004E6754">
      <w:pPr>
        <w:rPr>
          <w:b/>
          <w:bCs/>
        </w:rPr>
      </w:pPr>
    </w:p>
    <w:p w14:paraId="350F9CC6" w14:textId="77777777" w:rsidR="004E6754" w:rsidRPr="00E02451" w:rsidRDefault="004E6754" w:rsidP="004E6754">
      <w:pPr>
        <w:rPr>
          <w:b/>
          <w:bCs/>
        </w:rPr>
      </w:pPr>
    </w:p>
    <w:p w14:paraId="32FE27F4" w14:textId="77777777" w:rsidR="004E6754" w:rsidRPr="00E02451" w:rsidRDefault="004E6754" w:rsidP="004E6754">
      <w:pPr>
        <w:rPr>
          <w:b/>
          <w:bCs/>
        </w:rPr>
      </w:pPr>
    </w:p>
    <w:p w14:paraId="5B4F952E" w14:textId="77777777" w:rsidR="004E6754" w:rsidRPr="00E02451" w:rsidRDefault="004E6754" w:rsidP="004E6754">
      <w:pPr>
        <w:rPr>
          <w:b/>
          <w:bCs/>
        </w:rPr>
      </w:pPr>
    </w:p>
    <w:p w14:paraId="436AAF20" w14:textId="7D5811E2" w:rsidR="00505565" w:rsidRPr="00E02451" w:rsidRDefault="004E6754" w:rsidP="004E6754">
      <w:pPr>
        <w:rPr>
          <w:b/>
          <w:bCs/>
        </w:rPr>
      </w:pPr>
      <w:r w:rsidRPr="00E02451">
        <w:rPr>
          <w:b/>
          <w:bCs/>
        </w:rPr>
        <w:t>Lecturer: Robert Nartowski</w:t>
      </w:r>
    </w:p>
    <w:p w14:paraId="36B2FE31" w14:textId="0BCE77A5" w:rsidR="004E6754" w:rsidRPr="00E02451" w:rsidRDefault="004E6754" w:rsidP="004E6754">
      <w:pPr>
        <w:rPr>
          <w:b/>
          <w:bCs/>
        </w:rPr>
      </w:pPr>
    </w:p>
    <w:p w14:paraId="0AD0A041" w14:textId="00A090A5" w:rsidR="004E6754" w:rsidRDefault="004E6754" w:rsidP="004E6754"/>
    <w:p w14:paraId="2AD9B1CE" w14:textId="7C86F796" w:rsidR="004E6754" w:rsidRDefault="004E6754" w:rsidP="004E6754"/>
    <w:p w14:paraId="7555CEE4" w14:textId="77777777" w:rsidR="004E6754" w:rsidRPr="00E02451" w:rsidRDefault="004E6754" w:rsidP="004E6754">
      <w:pPr>
        <w:rPr>
          <w:b/>
          <w:bCs/>
        </w:rPr>
      </w:pPr>
      <w:r w:rsidRPr="00E02451">
        <w:rPr>
          <w:b/>
          <w:bCs/>
        </w:rPr>
        <w:lastRenderedPageBreak/>
        <w:t xml:space="preserve">Content Page                                                                                                                 </w:t>
      </w:r>
    </w:p>
    <w:p w14:paraId="77EEEF32" w14:textId="77777777" w:rsidR="004E6754" w:rsidRPr="00E02451" w:rsidRDefault="004E6754" w:rsidP="004E6754">
      <w:pPr>
        <w:rPr>
          <w:b/>
          <w:bCs/>
        </w:rPr>
      </w:pPr>
    </w:p>
    <w:p w14:paraId="245B406F" w14:textId="77777777" w:rsidR="004E6754" w:rsidRPr="00E02451" w:rsidRDefault="004E6754" w:rsidP="004E6754">
      <w:pPr>
        <w:rPr>
          <w:b/>
          <w:bCs/>
        </w:rPr>
      </w:pPr>
      <w:r w:rsidRPr="00E02451">
        <w:rPr>
          <w:b/>
          <w:bCs/>
        </w:rPr>
        <w:t>Title page…………………………………………………………………………………………1</w:t>
      </w:r>
    </w:p>
    <w:p w14:paraId="5BC3B21F" w14:textId="77777777" w:rsidR="004E6754" w:rsidRPr="00E02451" w:rsidRDefault="004E6754" w:rsidP="004E6754">
      <w:pPr>
        <w:rPr>
          <w:b/>
          <w:bCs/>
        </w:rPr>
      </w:pPr>
      <w:r w:rsidRPr="00E02451">
        <w:rPr>
          <w:b/>
          <w:bCs/>
        </w:rPr>
        <w:t>Contents Page………………………………………………………………………………….2</w:t>
      </w:r>
    </w:p>
    <w:p w14:paraId="7D953A42" w14:textId="77777777" w:rsidR="004E6754" w:rsidRPr="00E02451" w:rsidRDefault="004E6754" w:rsidP="004E6754">
      <w:pPr>
        <w:rPr>
          <w:b/>
          <w:bCs/>
        </w:rPr>
      </w:pPr>
      <w:r w:rsidRPr="00E02451">
        <w:rPr>
          <w:b/>
          <w:bCs/>
        </w:rPr>
        <w:t>Introduction</w:t>
      </w:r>
    </w:p>
    <w:p w14:paraId="60E8DE80" w14:textId="77777777" w:rsidR="004E6754" w:rsidRPr="00E02451" w:rsidRDefault="004E6754" w:rsidP="004E6754">
      <w:pPr>
        <w:rPr>
          <w:b/>
          <w:bCs/>
        </w:rPr>
      </w:pPr>
      <w:r w:rsidRPr="00E02451">
        <w:rPr>
          <w:b/>
          <w:bCs/>
        </w:rPr>
        <w:t>Unit One: Brand You……………………………………………………………………………3</w:t>
      </w:r>
    </w:p>
    <w:p w14:paraId="60ACBD53" w14:textId="77777777" w:rsidR="004E6754" w:rsidRPr="00E02451" w:rsidRDefault="004E6754" w:rsidP="004E6754">
      <w:pPr>
        <w:rPr>
          <w:b/>
          <w:bCs/>
        </w:rPr>
      </w:pPr>
      <w:r w:rsidRPr="00E02451">
        <w:rPr>
          <w:b/>
          <w:bCs/>
        </w:rPr>
        <w:t>Ambition is Critical</w:t>
      </w:r>
    </w:p>
    <w:p w14:paraId="5DE7F769" w14:textId="77777777" w:rsidR="004E6754" w:rsidRPr="00E02451" w:rsidRDefault="004E6754" w:rsidP="004E6754">
      <w:pPr>
        <w:rPr>
          <w:b/>
          <w:bCs/>
        </w:rPr>
      </w:pPr>
      <w:r w:rsidRPr="00E02451">
        <w:rPr>
          <w:b/>
          <w:bCs/>
        </w:rPr>
        <w:t>Unit Two: It’s A Small World…………………………………………………………………</w:t>
      </w:r>
      <w:proofErr w:type="gramStart"/>
      <w:r w:rsidRPr="00E02451">
        <w:rPr>
          <w:b/>
          <w:bCs/>
        </w:rPr>
        <w:t>.4</w:t>
      </w:r>
      <w:proofErr w:type="gramEnd"/>
    </w:p>
    <w:p w14:paraId="270B6451" w14:textId="77777777" w:rsidR="004E6754" w:rsidRPr="00E02451" w:rsidRDefault="004E6754" w:rsidP="004E6754">
      <w:pPr>
        <w:rPr>
          <w:b/>
          <w:bCs/>
        </w:rPr>
      </w:pPr>
      <w:r w:rsidRPr="00E02451">
        <w:rPr>
          <w:b/>
          <w:bCs/>
        </w:rPr>
        <w:t>It’s A Small World (continued)</w:t>
      </w:r>
    </w:p>
    <w:p w14:paraId="7B1443D9" w14:textId="77777777" w:rsidR="004E6754" w:rsidRPr="00E02451" w:rsidRDefault="004E6754" w:rsidP="004E6754">
      <w:pPr>
        <w:rPr>
          <w:b/>
          <w:bCs/>
        </w:rPr>
      </w:pPr>
      <w:r w:rsidRPr="00E02451">
        <w:rPr>
          <w:b/>
          <w:bCs/>
        </w:rPr>
        <w:t>Variety is The Spice of Life……………………………………………………………………</w:t>
      </w:r>
      <w:proofErr w:type="gramStart"/>
      <w:r w:rsidRPr="00E02451">
        <w:rPr>
          <w:b/>
          <w:bCs/>
        </w:rPr>
        <w:t>.5</w:t>
      </w:r>
      <w:proofErr w:type="gramEnd"/>
    </w:p>
    <w:p w14:paraId="537BE686" w14:textId="77777777" w:rsidR="004E6754" w:rsidRPr="00E02451" w:rsidRDefault="004E6754" w:rsidP="004E6754">
      <w:pPr>
        <w:rPr>
          <w:b/>
          <w:bCs/>
        </w:rPr>
      </w:pPr>
      <w:r w:rsidRPr="00E02451">
        <w:rPr>
          <w:b/>
          <w:bCs/>
        </w:rPr>
        <w:t>Variety is The Spice of Life(continued)</w:t>
      </w:r>
    </w:p>
    <w:p w14:paraId="534784E9" w14:textId="77777777" w:rsidR="004E6754" w:rsidRPr="00E02451" w:rsidRDefault="004E6754" w:rsidP="004E6754">
      <w:pPr>
        <w:rPr>
          <w:b/>
          <w:bCs/>
        </w:rPr>
      </w:pPr>
      <w:r w:rsidRPr="00E02451">
        <w:rPr>
          <w:b/>
          <w:bCs/>
        </w:rPr>
        <w:t>Unit Three: Opportunity Knocks</w:t>
      </w:r>
    </w:p>
    <w:p w14:paraId="79C2BD80" w14:textId="77777777" w:rsidR="004E6754" w:rsidRPr="00E02451" w:rsidRDefault="004E6754" w:rsidP="004E6754">
      <w:pPr>
        <w:rPr>
          <w:b/>
          <w:bCs/>
        </w:rPr>
      </w:pPr>
      <w:r w:rsidRPr="00E02451">
        <w:rPr>
          <w:b/>
          <w:bCs/>
        </w:rPr>
        <w:t>Identifying Career Opportunities…………………………………………………………</w:t>
      </w:r>
      <w:proofErr w:type="gramStart"/>
      <w:r w:rsidRPr="00E02451">
        <w:rPr>
          <w:b/>
          <w:bCs/>
        </w:rPr>
        <w:t>…..</w:t>
      </w:r>
      <w:proofErr w:type="gramEnd"/>
      <w:r w:rsidRPr="00E02451">
        <w:rPr>
          <w:b/>
          <w:bCs/>
        </w:rPr>
        <w:t>6</w:t>
      </w:r>
    </w:p>
    <w:p w14:paraId="3EECD60E" w14:textId="77777777" w:rsidR="004E6754" w:rsidRPr="00E02451" w:rsidRDefault="004E6754" w:rsidP="004E6754">
      <w:pPr>
        <w:rPr>
          <w:b/>
          <w:bCs/>
        </w:rPr>
      </w:pPr>
      <w:r w:rsidRPr="00E02451">
        <w:rPr>
          <w:b/>
          <w:bCs/>
        </w:rPr>
        <w:t>Identifying Career Opportunities(continued)</w:t>
      </w:r>
    </w:p>
    <w:p w14:paraId="1EDCA8FC" w14:textId="77777777" w:rsidR="004E6754" w:rsidRPr="00E02451" w:rsidRDefault="004E6754" w:rsidP="004E6754">
      <w:pPr>
        <w:rPr>
          <w:b/>
          <w:bCs/>
        </w:rPr>
      </w:pPr>
      <w:r w:rsidRPr="00E02451">
        <w:rPr>
          <w:b/>
          <w:bCs/>
        </w:rPr>
        <w:t>Unit Four: The Pursuit of Happiness……………………………………………………….7</w:t>
      </w:r>
    </w:p>
    <w:p w14:paraId="124B937B" w14:textId="77777777" w:rsidR="004E6754" w:rsidRPr="00E02451" w:rsidRDefault="004E6754" w:rsidP="004E6754">
      <w:pPr>
        <w:rPr>
          <w:b/>
          <w:bCs/>
        </w:rPr>
      </w:pPr>
      <w:r w:rsidRPr="00E02451">
        <w:rPr>
          <w:b/>
          <w:bCs/>
        </w:rPr>
        <w:t>The Pursuit of Happiness(continued)</w:t>
      </w:r>
    </w:p>
    <w:p w14:paraId="7865978B" w14:textId="77777777" w:rsidR="004E6754" w:rsidRPr="00E02451" w:rsidRDefault="004E6754" w:rsidP="004E6754">
      <w:pPr>
        <w:rPr>
          <w:b/>
          <w:bCs/>
        </w:rPr>
      </w:pPr>
      <w:r w:rsidRPr="00E02451">
        <w:rPr>
          <w:b/>
          <w:bCs/>
        </w:rPr>
        <w:t>Passion and Perseverance</w:t>
      </w:r>
    </w:p>
    <w:p w14:paraId="6C73A2BC" w14:textId="77777777" w:rsidR="004E6754" w:rsidRPr="00E02451" w:rsidRDefault="004E6754" w:rsidP="004E6754">
      <w:pPr>
        <w:rPr>
          <w:b/>
          <w:bCs/>
        </w:rPr>
      </w:pPr>
      <w:r w:rsidRPr="00E02451">
        <w:rPr>
          <w:b/>
          <w:bCs/>
        </w:rPr>
        <w:t>Conclusion……………………………………………………………………………………….8</w:t>
      </w:r>
    </w:p>
    <w:p w14:paraId="2B36EE39" w14:textId="77777777" w:rsidR="004E6754" w:rsidRPr="00E02451" w:rsidRDefault="004E6754" w:rsidP="004E6754">
      <w:pPr>
        <w:rPr>
          <w:b/>
          <w:bCs/>
        </w:rPr>
      </w:pPr>
      <w:r w:rsidRPr="00E02451">
        <w:rPr>
          <w:b/>
          <w:bCs/>
        </w:rPr>
        <w:t>Conclusion(continued)…………………………………………………………………………</w:t>
      </w:r>
      <w:proofErr w:type="gramStart"/>
      <w:r w:rsidRPr="00E02451">
        <w:rPr>
          <w:b/>
          <w:bCs/>
        </w:rPr>
        <w:t>.9</w:t>
      </w:r>
      <w:proofErr w:type="gramEnd"/>
    </w:p>
    <w:p w14:paraId="755DD825" w14:textId="77777777" w:rsidR="004E6754" w:rsidRPr="00E02451" w:rsidRDefault="004E6754" w:rsidP="004E6754">
      <w:pPr>
        <w:rPr>
          <w:b/>
          <w:bCs/>
        </w:rPr>
      </w:pPr>
      <w:r w:rsidRPr="00E02451">
        <w:rPr>
          <w:b/>
          <w:bCs/>
        </w:rPr>
        <w:t>Personal Development Plan………………………………………………………………</w:t>
      </w:r>
      <w:proofErr w:type="gramStart"/>
      <w:r w:rsidRPr="00E02451">
        <w:rPr>
          <w:b/>
          <w:bCs/>
        </w:rPr>
        <w:t>…..</w:t>
      </w:r>
      <w:proofErr w:type="gramEnd"/>
      <w:r w:rsidRPr="00E02451">
        <w:rPr>
          <w:b/>
          <w:bCs/>
        </w:rPr>
        <w:t>10</w:t>
      </w:r>
    </w:p>
    <w:p w14:paraId="60D53355" w14:textId="2C3A02AC" w:rsidR="004E6754" w:rsidRPr="00E02451" w:rsidRDefault="004E6754" w:rsidP="004E6754">
      <w:pPr>
        <w:rPr>
          <w:b/>
          <w:bCs/>
        </w:rPr>
      </w:pPr>
      <w:r w:rsidRPr="00E02451">
        <w:rPr>
          <w:b/>
          <w:bCs/>
        </w:rPr>
        <w:t>References……………………………………………………………………………………….11</w:t>
      </w:r>
    </w:p>
    <w:p w14:paraId="3E058803" w14:textId="48854472" w:rsidR="004E6754" w:rsidRPr="00E02451" w:rsidRDefault="004E6754" w:rsidP="004E6754">
      <w:pPr>
        <w:rPr>
          <w:b/>
          <w:bCs/>
        </w:rPr>
      </w:pPr>
    </w:p>
    <w:p w14:paraId="3B9F9997" w14:textId="74D3F6F7" w:rsidR="004E6754" w:rsidRDefault="004E6754" w:rsidP="004E6754"/>
    <w:p w14:paraId="02B65C04" w14:textId="28F4C9B7" w:rsidR="004E6754" w:rsidRDefault="004E6754" w:rsidP="004E6754"/>
    <w:p w14:paraId="51EB372A" w14:textId="47B03441" w:rsidR="004E6754" w:rsidRDefault="004E6754" w:rsidP="004E6754"/>
    <w:p w14:paraId="4DD16DF7" w14:textId="76747A17" w:rsidR="004E6754" w:rsidRDefault="004E6754" w:rsidP="004E6754"/>
    <w:p w14:paraId="6D7CAAA1" w14:textId="62AAE071" w:rsidR="004E6754" w:rsidRDefault="004E6754" w:rsidP="004E6754"/>
    <w:p w14:paraId="507135ED" w14:textId="222EAE00" w:rsidR="004E6754" w:rsidRDefault="004E6754" w:rsidP="004E6754"/>
    <w:p w14:paraId="73D5F4DD" w14:textId="721FAB55" w:rsidR="004E6754" w:rsidRDefault="004E6754" w:rsidP="004E6754"/>
    <w:p w14:paraId="43FCCF32" w14:textId="54A5799E" w:rsidR="004E6754" w:rsidRDefault="004E6754" w:rsidP="004E6754"/>
    <w:p w14:paraId="6B379509" w14:textId="4E5D7706" w:rsidR="004E6754" w:rsidRDefault="004E6754" w:rsidP="004E6754"/>
    <w:p w14:paraId="18D99DB1" w14:textId="77777777" w:rsidR="004E6754" w:rsidRPr="00E02451" w:rsidRDefault="004E6754" w:rsidP="004E6754">
      <w:pPr>
        <w:rPr>
          <w:b/>
          <w:bCs/>
        </w:rPr>
      </w:pPr>
      <w:r w:rsidRPr="00E02451">
        <w:rPr>
          <w:b/>
          <w:bCs/>
        </w:rPr>
        <w:lastRenderedPageBreak/>
        <w:t>Introduction</w:t>
      </w:r>
    </w:p>
    <w:p w14:paraId="6F8355A8" w14:textId="77777777" w:rsidR="004E6754" w:rsidRDefault="004E6754" w:rsidP="004E6754"/>
    <w:p w14:paraId="1C79FD61" w14:textId="77777777" w:rsidR="004E6754" w:rsidRDefault="004E6754" w:rsidP="004E6754">
      <w:r>
        <w:t>The four units that I worked on for this module will be covered in detail in this report. It was divided into four separate topics, in Unit One, which was titled Brand You, we looked at ambition is critical, what drives you? The boundaryless career, and boundaryless skills. In Unit Two, which was titled It’s a small world, and the topics discussed were no one is an island, variety is the spice of life, network society, and making connections. Unit Three which was titled Opportunity knocks, with the topics being discussed creating your own luck, identifying career opportunities, opening doors, and me.com. Unit Four, which was titled the pursuit of happiness, and the topics being discussed were future me, passion and perseverance, plan, prepare, and perform, and career role models. In each of the units and topics, I needed to think about how each of them influenced me and my employability skills.</w:t>
      </w:r>
    </w:p>
    <w:p w14:paraId="0EFA22B8" w14:textId="77777777" w:rsidR="004E6754" w:rsidRDefault="004E6754" w:rsidP="004E6754"/>
    <w:p w14:paraId="2D12B454" w14:textId="77777777" w:rsidR="004E6754" w:rsidRPr="00E02451" w:rsidRDefault="004E6754" w:rsidP="004E6754">
      <w:pPr>
        <w:rPr>
          <w:b/>
          <w:bCs/>
        </w:rPr>
      </w:pPr>
      <w:r w:rsidRPr="00E02451">
        <w:rPr>
          <w:b/>
          <w:bCs/>
        </w:rPr>
        <w:t>Unit One: Brand You</w:t>
      </w:r>
    </w:p>
    <w:p w14:paraId="419CB8EE" w14:textId="77777777" w:rsidR="004E6754" w:rsidRDefault="004E6754" w:rsidP="004E6754">
      <w:r>
        <w:t xml:space="preserve">We watched a video on YouTube, of Jean-Paul Sarte’s Ted Talk, which was titled “Why we experience an existential crisis”.  </w:t>
      </w:r>
    </w:p>
    <w:p w14:paraId="346F6811" w14:textId="77777777" w:rsidR="004E6754" w:rsidRDefault="004E6754" w:rsidP="004E6754">
      <w:r>
        <w:t>The phase “Existence before essence “is a summary of the fundamental existential concepts from Jean- Paul Sarte’s 1946 book “Existentialism is a Humanism”. According to Jean-Paul Sarte, (2019), the challenges of deciding what to do starts with what has already been done. To choose how we interpret it, what it all means, and what we do with it. To put it another way, who we are and what life means are the only things we can construct for ourselves, via the decisions and the deeds that we commit too.</w:t>
      </w:r>
    </w:p>
    <w:p w14:paraId="30F81357" w14:textId="77777777" w:rsidR="004E6754" w:rsidRDefault="004E6754" w:rsidP="004E6754"/>
    <w:p w14:paraId="380ACF2A" w14:textId="77777777" w:rsidR="004E6754" w:rsidRDefault="004E6754" w:rsidP="004E6754"/>
    <w:p w14:paraId="11BA60F1" w14:textId="77777777" w:rsidR="004E6754" w:rsidRPr="00E02451" w:rsidRDefault="004E6754" w:rsidP="004E6754">
      <w:pPr>
        <w:rPr>
          <w:b/>
          <w:bCs/>
        </w:rPr>
      </w:pPr>
      <w:r w:rsidRPr="00E02451">
        <w:rPr>
          <w:b/>
          <w:bCs/>
        </w:rPr>
        <w:t>Ambition is Critical</w:t>
      </w:r>
    </w:p>
    <w:p w14:paraId="72AC0BA6" w14:textId="3625B97F" w:rsidR="004E6754" w:rsidRDefault="004E6754" w:rsidP="004E6754">
      <w:r>
        <w:t xml:space="preserve">When doing this module, I was impacted greatly on the topic Ambition is Critical, I believe that having ambition along with striving for your goals is very important, and it is something that I try to do with every aspect of my life, especially when it comes to my employability skills and job prospects. According to Huang et al, (2014), studies often only looked at ambition </w:t>
      </w:r>
      <w:proofErr w:type="gramStart"/>
      <w:r>
        <w:t>indirectly</w:t>
      </w:r>
      <w:proofErr w:type="gramEnd"/>
    </w:p>
    <w:p w14:paraId="59FA2887" w14:textId="6049FC99" w:rsidR="004E6754" w:rsidRDefault="004E6754" w:rsidP="004E6754"/>
    <w:p w14:paraId="116C7405" w14:textId="08AB8FA7" w:rsidR="004E6754" w:rsidRDefault="004E6754" w:rsidP="004E6754"/>
    <w:p w14:paraId="38B2B71C" w14:textId="3B2784EA" w:rsidR="004E6754" w:rsidRDefault="004E6754" w:rsidP="004E6754"/>
    <w:p w14:paraId="7622D361" w14:textId="3114304B" w:rsidR="004E6754" w:rsidRDefault="004E6754" w:rsidP="004E6754"/>
    <w:p w14:paraId="6E8D710E" w14:textId="43370EB0" w:rsidR="004E6754" w:rsidRDefault="004E6754" w:rsidP="004E6754"/>
    <w:p w14:paraId="323B3F4B" w14:textId="25F7F36B" w:rsidR="004E6754" w:rsidRDefault="004E6754" w:rsidP="004E6754"/>
    <w:p w14:paraId="34421B2D" w14:textId="671955E0" w:rsidR="004E6754" w:rsidRDefault="004E6754" w:rsidP="004E6754"/>
    <w:p w14:paraId="52006BFC" w14:textId="753B74D1" w:rsidR="004E6754" w:rsidRDefault="004E6754" w:rsidP="004E6754"/>
    <w:p w14:paraId="04FD60B4" w14:textId="077386BA" w:rsidR="004E6754" w:rsidRDefault="004E6754" w:rsidP="004E6754"/>
    <w:p w14:paraId="0D6FDC73" w14:textId="77777777" w:rsidR="004E6754" w:rsidRDefault="004E6754" w:rsidP="004E6754">
      <w:r>
        <w:t>as a part of another different but similar construct, such as a goal- setting method, a self- improvement value, or an extraverted traits conscientiousness. Judge &amp; Kammeyer- Mueller, (2012), describes ambition as “the persistent and generalised yearning for achievement, attainment, and accomplishment”. Judge &amp; Kammeyer- Mueller, (2012), claim that ambition is a rather consistent trait of the individual. T. W. H. Ng &amp; Feldman, (2014), and Otto et al, (2017), claim that many previous studies on ambition have concentrated on occupational attainments, such as status, salary, and promotions, and have hardly ever examined other significant work- related outcomes, such as job performance or organisational commitment.</w:t>
      </w:r>
    </w:p>
    <w:p w14:paraId="1768D2DD" w14:textId="77777777" w:rsidR="004E6754" w:rsidRDefault="004E6754" w:rsidP="004E6754">
      <w:r>
        <w:t xml:space="preserve">When it comes to setting goals for myself, I tend to stick to them, as it is something that I think is important to do, I feel that without goals that we have nothing to strive for. Thinking of how this could be applied to my personal employability development, I feel that by making and setting myself goals, just as I did when I first decided to attend university to do my level four in Health and Social Care, that I  am making plans for my future, and that if I continue accomplishing these goals that I have set myself, then I will be able to be in the profession that I want. </w:t>
      </w:r>
    </w:p>
    <w:p w14:paraId="2B6E2CC5" w14:textId="77777777" w:rsidR="004E6754" w:rsidRDefault="004E6754" w:rsidP="004E6754"/>
    <w:p w14:paraId="3CB85C28" w14:textId="77777777" w:rsidR="004E6754" w:rsidRPr="00E02451" w:rsidRDefault="004E6754" w:rsidP="004E6754">
      <w:pPr>
        <w:rPr>
          <w:b/>
          <w:bCs/>
        </w:rPr>
      </w:pPr>
      <w:r w:rsidRPr="00E02451">
        <w:rPr>
          <w:b/>
          <w:bCs/>
        </w:rPr>
        <w:t xml:space="preserve">    Unit Two: It’s a Small World</w:t>
      </w:r>
    </w:p>
    <w:p w14:paraId="07B4352A" w14:textId="77777777" w:rsidR="004E6754" w:rsidRDefault="004E6754" w:rsidP="004E6754">
      <w:r>
        <w:t>During this unit, a video featuring Albert- Laszlo Barabasi was viewed in which he discussed “The real relationship between your age and the possibility of achievement”. Physics professor Albert- Laszlo Barabasi quoted Albert Einstein as saying, “A person who has not made his big contribution to science before the age of thirty, will never do so”. Albert- Laszlo disagreed with Albert Einstein’s assertion, arguing that we needed to clarify the distinction between success and performance.</w:t>
      </w:r>
    </w:p>
    <w:p w14:paraId="23F4333D" w14:textId="67D0BD67" w:rsidR="004E6754" w:rsidRDefault="004E6754" w:rsidP="004E6754">
      <w:r>
        <w:t>Lehmann. S, et al, (2006), claim that performance, which includes all objectively measurable accomplishments in a certain field of endeavour, such as a scientist’s record of publications, or an athletes record of victories, captures the activities of an individual. According to Uzzi. B, (2008), success on the other hand, is a communal metric that captures the response and acceptance of a community to a person’s uniqueness through renown, popularity, effect, or visibility. Boorstin. D. J, (2012), states the terms “famesque “or celebutante”, which are used to describe people without demonstratable performance, but who are well-known for their knowledge, serves as a good illustration of the gap between success and performance.</w:t>
      </w:r>
    </w:p>
    <w:p w14:paraId="7BB73C86" w14:textId="77777777" w:rsidR="004E6754" w:rsidRPr="00E02451" w:rsidRDefault="004E6754" w:rsidP="004E6754">
      <w:pPr>
        <w:rPr>
          <w:b/>
          <w:bCs/>
        </w:rPr>
      </w:pPr>
    </w:p>
    <w:p w14:paraId="4421A534" w14:textId="5E8A53A1" w:rsidR="004E6754" w:rsidRPr="00E02451" w:rsidRDefault="004E6754" w:rsidP="004E6754">
      <w:pPr>
        <w:rPr>
          <w:b/>
          <w:bCs/>
        </w:rPr>
      </w:pPr>
      <w:r w:rsidRPr="00E02451">
        <w:rPr>
          <w:b/>
          <w:bCs/>
        </w:rPr>
        <w:t>Variety is the spice of life.</w:t>
      </w:r>
    </w:p>
    <w:p w14:paraId="0D6158CC" w14:textId="77777777" w:rsidR="00E02451" w:rsidRDefault="00E02451" w:rsidP="004E6754"/>
    <w:p w14:paraId="59CB8911" w14:textId="129C331B" w:rsidR="004E6754" w:rsidRDefault="004E6754" w:rsidP="004E6754">
      <w:r>
        <w:t>I was impacted greatly by the phrase “variety is the spice of life” in this unit, and it had a profound impression on me, especially when watching the Ted Talk featuring Doug McColgin, which was titled “Networking Not Working”, which essentially said that while seeking inspiration, we should search outside of our co-workers, and people who have similar ideas to us. Four things that Doug McColgins said were crucial and rang true to me were, (Meet), attend several gatherings to network with people outside of your current employment and interests, (Listen), to actively listen to the stories of strangers, (people outside of your network), (Adapt), apply your position, draw lessons from others successes, and seek out your own inspiration, and (Apply), transform your ideas into action, and you will succeed, and if you don’t keep trying and applying.</w:t>
      </w:r>
    </w:p>
    <w:p w14:paraId="70562E75" w14:textId="77777777" w:rsidR="004E6754" w:rsidRDefault="004E6754" w:rsidP="004E6754">
      <w:r>
        <w:lastRenderedPageBreak/>
        <w:t>Building and maintaining connections with a range of people on a personal and professional level is known as networking and has long been used to build up a resource bank of people to contract information, support and other things, according to (Fugate et al 2004; Seibert et al, 2001; Wolff and Moser, 2009). According to Baumam and Utz, (2021), in the global technologically advanced workplace, professional networking is now conducted online just as much as it is in person. The most popular professional social networking site in the world is LinkedIn, which has over 774 million unique users. Professional networking is a critical career management skill that students need when interacting with business and employers, according to (Brigstock, 2020; English et al 2021). However, according to Alder and Kwon, (2002), having a social network does not ensure that these outcomes or advantages will help in employability.</w:t>
      </w:r>
    </w:p>
    <w:p w14:paraId="3541442D" w14:textId="77777777" w:rsidR="004E6754" w:rsidRDefault="004E6754" w:rsidP="004E6754">
      <w:r>
        <w:t>I considered my own networking abilities as I worked on this module unit, and what I need to do to strengthen and develop them. I have not been doing this, but after finishing this unit, I realise that I need to start.</w:t>
      </w:r>
    </w:p>
    <w:p w14:paraId="23E14DFD" w14:textId="77777777" w:rsidR="004E6754" w:rsidRDefault="004E6754" w:rsidP="004E6754"/>
    <w:p w14:paraId="62563622" w14:textId="6BCF357D" w:rsidR="004E6754" w:rsidRPr="00E02451" w:rsidRDefault="004E6754" w:rsidP="004E6754">
      <w:pPr>
        <w:rPr>
          <w:b/>
          <w:bCs/>
        </w:rPr>
      </w:pPr>
      <w:r w:rsidRPr="00E02451">
        <w:rPr>
          <w:b/>
          <w:bCs/>
        </w:rPr>
        <w:t>Unit Three: Opportunity Knocks</w:t>
      </w:r>
    </w:p>
    <w:p w14:paraId="0743E52A" w14:textId="52BB2D56" w:rsidR="004E6754" w:rsidRDefault="004E6754" w:rsidP="004E6754"/>
    <w:p w14:paraId="256DC69F" w14:textId="77777777" w:rsidR="004E6754" w:rsidRDefault="004E6754" w:rsidP="004E6754">
      <w:r>
        <w:t xml:space="preserve">A YouTube video titled “The stretch Goals Paradox” was watched during unit three of this module. When asked what stretch goals were, the quick answer was that they were the seemingly unattainable ambitions considering current capabilities. A stretch goal example was provided, where Theodor Geisel (Dr Seuss), was challenged to produce a book that first graders would find irresistible. The stretch goal was he was only able to use words from a list of three hundred words, Dr Seuss utilised two hundred and twenty- three of the chosen words, throughout the nine months it took him to finish the book, titled “The Cat in The Hat”, which was published in 1957.  Stretch goals are recommended by many managers, consultants, and academics </w:t>
      </w:r>
      <w:proofErr w:type="gramStart"/>
      <w:r>
        <w:t>as a way to</w:t>
      </w:r>
      <w:proofErr w:type="gramEnd"/>
      <w:r>
        <w:t xml:space="preserve"> improve organisational performance, according to, (Colins and Parras 1994; Kerr and Landauer 2004; Locke and Latham 2012; Thompson et al 1997).  According to Shinkle et al (2001), stretch goals increase performance by upending complacency, encouraging fresh perspectives, fostering research and innovation, and invigorating personnel. Sitkin et al, (2011), state, stretch goals are difficult to obtain by definition and are therefore likely to be obtained by a small number of people.</w:t>
      </w:r>
    </w:p>
    <w:p w14:paraId="5AD5DB83" w14:textId="77777777" w:rsidR="00E02451" w:rsidRDefault="00E02451" w:rsidP="004E6754">
      <w:pPr>
        <w:rPr>
          <w:b/>
          <w:bCs/>
        </w:rPr>
      </w:pPr>
    </w:p>
    <w:p w14:paraId="7F69906F" w14:textId="20C9051D" w:rsidR="004E6754" w:rsidRPr="00E02451" w:rsidRDefault="004E6754" w:rsidP="004E6754">
      <w:pPr>
        <w:rPr>
          <w:b/>
          <w:bCs/>
        </w:rPr>
      </w:pPr>
      <w:r w:rsidRPr="00E02451">
        <w:rPr>
          <w:b/>
          <w:bCs/>
        </w:rPr>
        <w:t>Identifying Career Opportunities</w:t>
      </w:r>
    </w:p>
    <w:p w14:paraId="6B7FCC2F" w14:textId="77777777" w:rsidR="00E02451" w:rsidRDefault="00E02451" w:rsidP="004E6754"/>
    <w:p w14:paraId="0FD6E7E4" w14:textId="6A98303F" w:rsidR="004E6754" w:rsidRDefault="004E6754" w:rsidP="004E6754">
      <w:r>
        <w:t>When I finished Unit three, I began to consider how I should start planning my career, and how I should be creating goals in order to be able to do this. This made the unit on identifying career opportunities appealing to me, as it could give me some ideas on how to go about kick starting my career planning.</w:t>
      </w:r>
    </w:p>
    <w:p w14:paraId="428AC927" w14:textId="77777777" w:rsidR="004E6754" w:rsidRDefault="004E6754" w:rsidP="004E6754">
      <w:r>
        <w:t xml:space="preserve">According to Mathis et al, (1997), the models of career planning are the “chance and luck” model, which holds that the employee’s ability to obtain the desired position is solely dependent on luck. I am not totally sure about this one, however sometimes being in the right place at the right time can pay off. The “organisation knows best” paradigm, which is based on the idea that an employee is transferred from one job to another in accordance with the demands of the organisation, (this model is mainly supported by young adults), according to Mathis et al, (1997). I can see why this is </w:t>
      </w:r>
      <w:r>
        <w:lastRenderedPageBreak/>
        <w:t xml:space="preserve">supported by young adults, as they may not have family to consider when moving from one job or place to another. Finally, Mathis et al, (1997), states the “oriented” model, which emphasises the value oof the individual; employees choose their own career development goals, while receiving guidance. Now this one I totally am in favour of, because the individual is in control of their career, but there is still guidance </w:t>
      </w:r>
      <w:proofErr w:type="gramStart"/>
      <w:r>
        <w:t>if and when</w:t>
      </w:r>
      <w:proofErr w:type="gramEnd"/>
      <w:r>
        <w:t xml:space="preserve"> needed.</w:t>
      </w:r>
    </w:p>
    <w:p w14:paraId="6153C744" w14:textId="77777777" w:rsidR="004E6754" w:rsidRDefault="004E6754" w:rsidP="004E6754">
      <w:r>
        <w:t>Manolescu, (2003), states, depending on whether an individual’s goals or the need of the organisation are prioritised, there are two methods of career planning, The organisation: increasing productivity through the organisation, and human resource development, and quality improvement. Person- centred planning, which seeks to determine an individual’s potential, talents, and interests, as well as his or her life’s purpose and professional aspirations.</w:t>
      </w:r>
    </w:p>
    <w:p w14:paraId="66105D55" w14:textId="77777777" w:rsidR="004E6754" w:rsidRDefault="004E6754" w:rsidP="004E6754">
      <w:r>
        <w:t>This is something that I am focused on doing, discovering what my life’s purpose is and to achieve my professional aspiration.</w:t>
      </w:r>
    </w:p>
    <w:p w14:paraId="1CD979B8" w14:textId="77777777" w:rsidR="004E6754" w:rsidRPr="00E02451" w:rsidRDefault="004E6754" w:rsidP="004E6754">
      <w:pPr>
        <w:rPr>
          <w:b/>
          <w:bCs/>
        </w:rPr>
      </w:pPr>
    </w:p>
    <w:p w14:paraId="5E1F5AA3" w14:textId="77777777" w:rsidR="004E6754" w:rsidRPr="00E02451" w:rsidRDefault="004E6754" w:rsidP="004E6754">
      <w:pPr>
        <w:rPr>
          <w:b/>
          <w:bCs/>
        </w:rPr>
      </w:pPr>
      <w:r w:rsidRPr="00E02451">
        <w:rPr>
          <w:b/>
          <w:bCs/>
        </w:rPr>
        <w:t xml:space="preserve">Unit Four: The Pursuit of Happiness </w:t>
      </w:r>
    </w:p>
    <w:p w14:paraId="62A7056A" w14:textId="77777777" w:rsidR="00E02451" w:rsidRDefault="00E02451" w:rsidP="004E6754"/>
    <w:p w14:paraId="73E51466" w14:textId="59531059" w:rsidR="004E6754" w:rsidRDefault="004E6754" w:rsidP="004E6754">
      <w:r>
        <w:t>I participated in Angela Duckworth’s survey in this unit, titled “The Power of Passion and Perseverance”. After completing the survey, I received my Grit score, as the result, (my Grit score was 4.09). Since the beginning of Psychology, there has been a belief that factors that determine regular success are different from those that determine spectacular accomplishment. Galton, (1869-2006), compared “self-denial” in the face of “hourly temptation” to be crucial for great achievers, in addition to talent. According to Duckworth et al, (2007), Grit, a more recent idea described as desire for and perseverance towards particularly long- term goals, aligns to Galton’s conception of ardour and the aptitude for hard effort.</w:t>
      </w:r>
    </w:p>
    <w:p w14:paraId="364C908E" w14:textId="77777777" w:rsidR="004E6754" w:rsidRDefault="004E6754" w:rsidP="004E6754">
      <w:r>
        <w:t>The concept of Grit was first developed by Duckworth, Peterson, Matthews, and Kelly, (2007), they characterised it as a trait- level tenacity and passion for long- term objectives. According to Duckworth and Quinn, (2009), grit was a more accurate predictor of success in difficult domains than measures of talent. Vandewalle, (2012), states, having a fixed mindset causes the initial information to operate as an anchor, decreasing the possibility that one will engage in counterfactual thinking. Prospective longitudinal research has proven that earlier levels of self- control are a strong predictor of subsequent academic ability and attainment, according to Duckworth and Carlson, (2013), and Mishel, (2014).</w:t>
      </w:r>
    </w:p>
    <w:p w14:paraId="32526909" w14:textId="77777777" w:rsidR="004E6754" w:rsidRPr="00E02451" w:rsidRDefault="004E6754" w:rsidP="004E6754">
      <w:pPr>
        <w:rPr>
          <w:b/>
          <w:bCs/>
        </w:rPr>
      </w:pPr>
      <w:r w:rsidRPr="00E02451">
        <w:rPr>
          <w:b/>
          <w:bCs/>
        </w:rPr>
        <w:t>Passion and Perseverance</w:t>
      </w:r>
    </w:p>
    <w:p w14:paraId="3A291FC5" w14:textId="77777777" w:rsidR="00E02451" w:rsidRDefault="00E02451" w:rsidP="004E6754"/>
    <w:p w14:paraId="1E9442C2" w14:textId="3C87A09B" w:rsidR="004E6754" w:rsidRDefault="004E6754" w:rsidP="004E6754">
      <w:r>
        <w:t xml:space="preserve">I was reminded throughout this unit how much I concurred with Angela Duckworth’s theory in the Power of Passion and Perseverance, after previously watching one of her Ted Talk presentations. Although I never believed I was among the smartest students in the class, I have always been the one to inquire about and seek out information on topics that I have an interest in, or goals I hoped to be able to accomplish. I’ve always had a </w:t>
      </w:r>
      <w:proofErr w:type="gramStart"/>
      <w:r>
        <w:t>pretty firm</w:t>
      </w:r>
      <w:proofErr w:type="gramEnd"/>
      <w:r>
        <w:t xml:space="preserve"> perspective when it comes to my ambitions, I never start anything half- hearted or without the intention to finish the task, or goal that I have set for myself.</w:t>
      </w:r>
    </w:p>
    <w:p w14:paraId="38D1C0B4" w14:textId="77777777" w:rsidR="004E6754" w:rsidRDefault="004E6754" w:rsidP="004E6754"/>
    <w:p w14:paraId="61DA8404" w14:textId="77777777" w:rsidR="004E6754" w:rsidRPr="00E02451" w:rsidRDefault="004E6754" w:rsidP="004E6754">
      <w:pPr>
        <w:rPr>
          <w:b/>
          <w:bCs/>
        </w:rPr>
      </w:pPr>
      <w:r w:rsidRPr="00E02451">
        <w:rPr>
          <w:b/>
          <w:bCs/>
        </w:rPr>
        <w:lastRenderedPageBreak/>
        <w:t>Conclusion</w:t>
      </w:r>
    </w:p>
    <w:p w14:paraId="67380A73" w14:textId="77777777" w:rsidR="00E02451" w:rsidRDefault="00E02451" w:rsidP="004E6754"/>
    <w:p w14:paraId="17078A5D" w14:textId="56B48AA7" w:rsidR="004E6754" w:rsidRDefault="004E6754" w:rsidP="004E6754">
      <w:r>
        <w:t xml:space="preserve">During this report I have gained extensive knowledge on skills that I need to work on to be able to fulfil my employability future. The Jean- Paul Sarte Ted Talk was very illuminating to me. </w:t>
      </w:r>
    </w:p>
    <w:p w14:paraId="1753BD65" w14:textId="77777777" w:rsidR="004E6754" w:rsidRDefault="004E6754" w:rsidP="004E6754">
      <w:r>
        <w:t xml:space="preserve">His words from his book “Existentialism is a Humanism”, rang very true to me. Jean- Paul Sarte, (2019), stated, the challenges of deciding what to do start with what has already been done, put another way, who we are and what life means are the only thing we can construct for ourselves, via the decisions and the deeds that we commit too. Ambition is critical, showed just how important having goals are, and how having ambition is something everyone should have (in my opinion). Judge &amp; Kammeyer- Mueller, (2012), described ambition as “the persistent and generalised yearning for achievement, attainment, and accomplishment”. In unit two, Albert- Laszlo Barabasi spoke of how he disagreed with Albert Einstein, when he said </w:t>
      </w:r>
      <w:proofErr w:type="gramStart"/>
      <w:r>
        <w:t>“ A</w:t>
      </w:r>
      <w:proofErr w:type="gramEnd"/>
      <w:r>
        <w:t xml:space="preserve"> person who has not made his big contribution to science by the age of thirty, will never do so”. Albert- Laszlo asserted that we needed to clarify the distinction between success and performance. </w:t>
      </w:r>
    </w:p>
    <w:p w14:paraId="02959A98" w14:textId="77777777" w:rsidR="004E6754" w:rsidRDefault="004E6754" w:rsidP="004E6754">
      <w:r>
        <w:t>In the variety is the spice of life unit, it talked about networking and the importance of it. (Fugate et al 2004; Seibert et al 2001; Wolff and Moser, 2009), spoke of how building and maintaining connections with a range of people in a personal and professional level known as networking has long been used to build up a resource bank of people to contract information and support. When thinking about how I plan to progress in my own personal employment future, this module has made me refocus my attention on the skills that I need to improve and how and what I need to do in order to improve them, but also that I need to find support in order to be able to do this.</w:t>
      </w:r>
    </w:p>
    <w:p w14:paraId="405876F6" w14:textId="77777777" w:rsidR="004E6754" w:rsidRDefault="004E6754" w:rsidP="004E6754">
      <w:r>
        <w:t>The “stretch goal paradox”, video was very informative, in explaining how having stetch goals could be beneficial. Shinkle et al, (2001), stated, stretch goals increase performance by upending complacency, encouraging fresh perspectives, and fostering research innovation. I believe having stretch goals whether big or small is something that would be beneficial in the progress of my personal employability, to be able to have goals for myself and then be able to complete them one goal at time. Even if Sitkin et al, (2011), states stretch goals are difficult to obtain by definition and therefore likely to be obtained by a small number of people. I believe that nothing ventured nothing gained.</w:t>
      </w:r>
    </w:p>
    <w:p w14:paraId="1CD888A0" w14:textId="77777777" w:rsidR="004E6754" w:rsidRDefault="004E6754" w:rsidP="004E6754"/>
    <w:p w14:paraId="39FE10A8" w14:textId="77777777" w:rsidR="004E6754" w:rsidRDefault="004E6754" w:rsidP="004E6754"/>
    <w:p w14:paraId="71C7151B" w14:textId="7D8196FB" w:rsidR="004E6754" w:rsidRDefault="004E6754" w:rsidP="004E6754"/>
    <w:p w14:paraId="6F8A03DB" w14:textId="77777777" w:rsidR="004E6754" w:rsidRDefault="004E6754" w:rsidP="004E6754"/>
    <w:p w14:paraId="3FE29BAC" w14:textId="737AE834" w:rsidR="004E6754" w:rsidRDefault="004E6754" w:rsidP="004E6754"/>
    <w:p w14:paraId="4D2B011C" w14:textId="05D67082" w:rsidR="004E6754" w:rsidRDefault="004E6754" w:rsidP="004E6754"/>
    <w:p w14:paraId="0EA6DCD5" w14:textId="2604E802" w:rsidR="004E6754" w:rsidRDefault="004E6754" w:rsidP="004E6754"/>
    <w:p w14:paraId="25454A3A" w14:textId="6E3D6111" w:rsidR="004E6754" w:rsidRDefault="004E6754" w:rsidP="004E6754"/>
    <w:p w14:paraId="43C1CCC0" w14:textId="7CD8BA16" w:rsidR="004E6754" w:rsidRDefault="004E6754" w:rsidP="004E6754"/>
    <w:p w14:paraId="12D21203" w14:textId="77777777" w:rsidR="00E02451" w:rsidRDefault="00E02451" w:rsidP="00E02451"/>
    <w:p w14:paraId="2E652F1C" w14:textId="31EE3962" w:rsidR="00E02451" w:rsidRPr="00E02451" w:rsidRDefault="00E02451" w:rsidP="00E02451">
      <w:pPr>
        <w:sectPr w:rsidR="00E02451" w:rsidRPr="00E02451" w:rsidSect="00BB2E2A">
          <w:footerReference w:type="default" r:id="rId9"/>
          <w:pgSz w:w="11906" w:h="16838"/>
          <w:pgMar w:top="1440" w:right="1440" w:bottom="1440" w:left="1440" w:header="708" w:footer="708" w:gutter="0"/>
          <w:cols w:space="708"/>
          <w:docGrid w:linePitch="360"/>
        </w:sectPr>
      </w:pPr>
    </w:p>
    <w:tbl>
      <w:tblPr>
        <w:tblStyle w:val="TableGrid"/>
        <w:tblpPr w:leftFromText="180" w:rightFromText="180" w:horzAnchor="margin" w:tblpY="-1001"/>
        <w:tblW w:w="14251" w:type="dxa"/>
        <w:tblLook w:val="04A0" w:firstRow="1" w:lastRow="0" w:firstColumn="1" w:lastColumn="0" w:noHBand="0" w:noVBand="1"/>
      </w:tblPr>
      <w:tblGrid>
        <w:gridCol w:w="1887"/>
        <w:gridCol w:w="1731"/>
        <w:gridCol w:w="1747"/>
        <w:gridCol w:w="1740"/>
        <w:gridCol w:w="1912"/>
        <w:gridCol w:w="1748"/>
        <w:gridCol w:w="1737"/>
        <w:gridCol w:w="1749"/>
      </w:tblGrid>
      <w:tr w:rsidR="00EA0749" w14:paraId="57B651C5" w14:textId="77777777" w:rsidTr="00EA0749">
        <w:trPr>
          <w:trHeight w:val="1029"/>
        </w:trPr>
        <w:tc>
          <w:tcPr>
            <w:tcW w:w="1887" w:type="dxa"/>
          </w:tcPr>
          <w:p w14:paraId="71BD7CA7" w14:textId="77777777" w:rsidR="00197D82" w:rsidRPr="00EA0749" w:rsidRDefault="00197D82" w:rsidP="00EA0749">
            <w:pPr>
              <w:rPr>
                <w:rFonts w:ascii="Arial" w:hAnsi="Arial" w:cs="Arial"/>
                <w:b/>
                <w:bCs/>
              </w:rPr>
            </w:pPr>
          </w:p>
        </w:tc>
        <w:tc>
          <w:tcPr>
            <w:tcW w:w="1731" w:type="dxa"/>
          </w:tcPr>
          <w:p w14:paraId="1D9F5396" w14:textId="77777777" w:rsidR="00EA0749" w:rsidRPr="00EA0749" w:rsidRDefault="00EA0749" w:rsidP="00EA0749">
            <w:pPr>
              <w:jc w:val="center"/>
              <w:rPr>
                <w:rFonts w:ascii="Arial" w:hAnsi="Arial" w:cs="Arial"/>
                <w:b/>
                <w:bCs/>
              </w:rPr>
            </w:pPr>
          </w:p>
          <w:p w14:paraId="4BDC7BDE" w14:textId="77777777" w:rsidR="00EA0749" w:rsidRPr="00EA0749" w:rsidRDefault="00EA0749" w:rsidP="00EA0749">
            <w:pPr>
              <w:jc w:val="center"/>
              <w:rPr>
                <w:rFonts w:ascii="Arial" w:hAnsi="Arial" w:cs="Arial"/>
                <w:b/>
                <w:bCs/>
              </w:rPr>
            </w:pPr>
          </w:p>
          <w:p w14:paraId="0D63FBB9" w14:textId="6928589D" w:rsidR="00EA0749" w:rsidRPr="00EA0749" w:rsidRDefault="00197D82" w:rsidP="00EA0749">
            <w:pPr>
              <w:jc w:val="center"/>
              <w:rPr>
                <w:rFonts w:ascii="Arial" w:hAnsi="Arial" w:cs="Arial"/>
                <w:b/>
                <w:bCs/>
              </w:rPr>
            </w:pPr>
            <w:r w:rsidRPr="00EA0749">
              <w:rPr>
                <w:rFonts w:ascii="Arial" w:hAnsi="Arial" w:cs="Arial"/>
                <w:b/>
                <w:bCs/>
              </w:rPr>
              <w:t>SKIL</w:t>
            </w:r>
            <w:r w:rsidR="00EA0749" w:rsidRPr="00EA0749">
              <w:rPr>
                <w:rFonts w:ascii="Arial" w:hAnsi="Arial" w:cs="Arial"/>
                <w:b/>
                <w:bCs/>
              </w:rPr>
              <w:t>L</w:t>
            </w:r>
          </w:p>
        </w:tc>
        <w:tc>
          <w:tcPr>
            <w:tcW w:w="1747" w:type="dxa"/>
          </w:tcPr>
          <w:p w14:paraId="73215982" w14:textId="77777777" w:rsidR="00EA0749" w:rsidRPr="00EA0749" w:rsidRDefault="00EA0749" w:rsidP="00EA0749">
            <w:pPr>
              <w:jc w:val="center"/>
              <w:rPr>
                <w:rFonts w:ascii="Arial" w:hAnsi="Arial" w:cs="Arial"/>
                <w:b/>
                <w:bCs/>
              </w:rPr>
            </w:pPr>
          </w:p>
          <w:p w14:paraId="4FBC8ECB" w14:textId="170342AB" w:rsidR="00197D82" w:rsidRPr="00EA0749" w:rsidRDefault="00197D82" w:rsidP="00EA0749">
            <w:pPr>
              <w:jc w:val="center"/>
              <w:rPr>
                <w:rFonts w:ascii="Arial" w:hAnsi="Arial" w:cs="Arial"/>
                <w:b/>
                <w:bCs/>
              </w:rPr>
            </w:pPr>
            <w:r w:rsidRPr="00EA0749">
              <w:rPr>
                <w:rFonts w:ascii="Arial" w:hAnsi="Arial" w:cs="Arial"/>
                <w:b/>
                <w:bCs/>
              </w:rPr>
              <w:t>CURRENT ABILITY</w:t>
            </w:r>
          </w:p>
        </w:tc>
        <w:tc>
          <w:tcPr>
            <w:tcW w:w="1740" w:type="dxa"/>
          </w:tcPr>
          <w:p w14:paraId="7F9ED8E8" w14:textId="77777777" w:rsidR="00EA0749" w:rsidRPr="00EA0749" w:rsidRDefault="00EA0749" w:rsidP="00EA0749">
            <w:pPr>
              <w:jc w:val="center"/>
              <w:rPr>
                <w:rFonts w:ascii="Arial" w:hAnsi="Arial" w:cs="Arial"/>
                <w:b/>
                <w:bCs/>
              </w:rPr>
            </w:pPr>
          </w:p>
          <w:p w14:paraId="0FBEF07E" w14:textId="41FD9954" w:rsidR="00EA0749" w:rsidRPr="00EA0749" w:rsidRDefault="00EA0749" w:rsidP="00EA0749">
            <w:pPr>
              <w:jc w:val="center"/>
              <w:rPr>
                <w:rFonts w:ascii="Arial" w:hAnsi="Arial" w:cs="Arial"/>
                <w:b/>
                <w:bCs/>
              </w:rPr>
            </w:pPr>
            <w:r w:rsidRPr="00EA0749">
              <w:rPr>
                <w:rFonts w:ascii="Arial" w:hAnsi="Arial" w:cs="Arial"/>
                <w:b/>
                <w:bCs/>
              </w:rPr>
              <w:t>TARGET ABILITY</w:t>
            </w:r>
          </w:p>
        </w:tc>
        <w:tc>
          <w:tcPr>
            <w:tcW w:w="1912" w:type="dxa"/>
          </w:tcPr>
          <w:p w14:paraId="25BA65B5" w14:textId="77777777" w:rsidR="00EA0749" w:rsidRPr="00EA0749" w:rsidRDefault="00EA0749" w:rsidP="00EA0749">
            <w:pPr>
              <w:jc w:val="center"/>
              <w:rPr>
                <w:rFonts w:ascii="Arial" w:hAnsi="Arial" w:cs="Arial"/>
                <w:b/>
                <w:bCs/>
              </w:rPr>
            </w:pPr>
          </w:p>
          <w:p w14:paraId="2B1CD715" w14:textId="38F00462" w:rsidR="00197D82" w:rsidRPr="00EA0749" w:rsidRDefault="00EA0749" w:rsidP="00EA0749">
            <w:pPr>
              <w:jc w:val="center"/>
              <w:rPr>
                <w:rFonts w:ascii="Arial" w:hAnsi="Arial" w:cs="Arial"/>
                <w:b/>
                <w:bCs/>
              </w:rPr>
            </w:pPr>
            <w:r w:rsidRPr="00EA0749">
              <w:rPr>
                <w:rFonts w:ascii="Arial" w:hAnsi="Arial" w:cs="Arial"/>
                <w:b/>
                <w:bCs/>
              </w:rPr>
              <w:t>DEVELOPMENT OPPORTUNITY</w:t>
            </w:r>
          </w:p>
        </w:tc>
        <w:tc>
          <w:tcPr>
            <w:tcW w:w="1748" w:type="dxa"/>
          </w:tcPr>
          <w:p w14:paraId="1CF3D351" w14:textId="77777777" w:rsidR="00EA0749" w:rsidRPr="00EA0749" w:rsidRDefault="00EA0749" w:rsidP="00EA0749">
            <w:pPr>
              <w:jc w:val="center"/>
              <w:rPr>
                <w:rFonts w:ascii="Arial" w:hAnsi="Arial" w:cs="Arial"/>
                <w:b/>
                <w:bCs/>
              </w:rPr>
            </w:pPr>
          </w:p>
          <w:p w14:paraId="0C741B25" w14:textId="50FE81A6" w:rsidR="00197D82" w:rsidRPr="00EA0749" w:rsidRDefault="00EA0749" w:rsidP="00EA0749">
            <w:pPr>
              <w:jc w:val="center"/>
              <w:rPr>
                <w:rFonts w:ascii="Arial" w:hAnsi="Arial" w:cs="Arial"/>
                <w:b/>
                <w:bCs/>
              </w:rPr>
            </w:pPr>
            <w:r w:rsidRPr="00EA0749">
              <w:rPr>
                <w:rFonts w:ascii="Arial" w:hAnsi="Arial" w:cs="Arial"/>
                <w:b/>
                <w:bCs/>
              </w:rPr>
              <w:t>CRITERIA TO JUDGE SUCCESS</w:t>
            </w:r>
          </w:p>
        </w:tc>
        <w:tc>
          <w:tcPr>
            <w:tcW w:w="1737" w:type="dxa"/>
          </w:tcPr>
          <w:p w14:paraId="6A8E8FBE" w14:textId="77777777" w:rsidR="00EA0749" w:rsidRPr="00EA0749" w:rsidRDefault="00EA0749" w:rsidP="00EA0749">
            <w:pPr>
              <w:jc w:val="center"/>
              <w:rPr>
                <w:rFonts w:ascii="Arial" w:hAnsi="Arial" w:cs="Arial"/>
                <w:b/>
                <w:bCs/>
              </w:rPr>
            </w:pPr>
          </w:p>
          <w:p w14:paraId="39255B32" w14:textId="77777777" w:rsidR="00EA0749" w:rsidRPr="00EA0749" w:rsidRDefault="00EA0749" w:rsidP="00EA0749">
            <w:pPr>
              <w:jc w:val="center"/>
              <w:rPr>
                <w:rFonts w:ascii="Arial" w:hAnsi="Arial" w:cs="Arial"/>
                <w:b/>
                <w:bCs/>
              </w:rPr>
            </w:pPr>
          </w:p>
          <w:p w14:paraId="5D421E1A" w14:textId="7A2D5BBD" w:rsidR="00197D82" w:rsidRPr="00EA0749" w:rsidRDefault="00EA0749" w:rsidP="00EA0749">
            <w:pPr>
              <w:jc w:val="center"/>
              <w:rPr>
                <w:rFonts w:ascii="Arial" w:hAnsi="Arial" w:cs="Arial"/>
                <w:b/>
                <w:bCs/>
              </w:rPr>
            </w:pPr>
            <w:r w:rsidRPr="00EA0749">
              <w:rPr>
                <w:rFonts w:ascii="Arial" w:hAnsi="Arial" w:cs="Arial"/>
                <w:b/>
                <w:bCs/>
              </w:rPr>
              <w:t>TIME FRAME</w:t>
            </w:r>
          </w:p>
        </w:tc>
        <w:tc>
          <w:tcPr>
            <w:tcW w:w="1749" w:type="dxa"/>
          </w:tcPr>
          <w:p w14:paraId="4E673A8F" w14:textId="77777777" w:rsidR="00EA0749" w:rsidRPr="00EA0749" w:rsidRDefault="00EA0749" w:rsidP="00EA0749">
            <w:pPr>
              <w:jc w:val="center"/>
              <w:rPr>
                <w:rFonts w:ascii="Arial" w:hAnsi="Arial" w:cs="Arial"/>
                <w:b/>
                <w:bCs/>
              </w:rPr>
            </w:pPr>
          </w:p>
          <w:p w14:paraId="693E5717" w14:textId="77777777" w:rsidR="00EA0749" w:rsidRPr="00EA0749" w:rsidRDefault="00EA0749" w:rsidP="00EA0749">
            <w:pPr>
              <w:jc w:val="center"/>
              <w:rPr>
                <w:rFonts w:ascii="Arial" w:hAnsi="Arial" w:cs="Arial"/>
                <w:b/>
                <w:bCs/>
              </w:rPr>
            </w:pPr>
          </w:p>
          <w:p w14:paraId="4C89A61C" w14:textId="179FF0B7" w:rsidR="00197D82" w:rsidRPr="00EA0749" w:rsidRDefault="00EA0749" w:rsidP="00EA0749">
            <w:pPr>
              <w:jc w:val="center"/>
              <w:rPr>
                <w:rFonts w:ascii="Arial" w:hAnsi="Arial" w:cs="Arial"/>
                <w:b/>
                <w:bCs/>
              </w:rPr>
            </w:pPr>
            <w:r w:rsidRPr="00EA0749">
              <w:rPr>
                <w:rFonts w:ascii="Arial" w:hAnsi="Arial" w:cs="Arial"/>
                <w:b/>
                <w:bCs/>
              </w:rPr>
              <w:t>EVIDENCE</w:t>
            </w:r>
          </w:p>
        </w:tc>
      </w:tr>
      <w:tr w:rsidR="00EA0749" w:rsidRPr="00E02451" w14:paraId="712A0B5D" w14:textId="77777777" w:rsidTr="00EA0749">
        <w:trPr>
          <w:trHeight w:val="1628"/>
        </w:trPr>
        <w:tc>
          <w:tcPr>
            <w:tcW w:w="1887" w:type="dxa"/>
          </w:tcPr>
          <w:p w14:paraId="087AE75B" w14:textId="77777777" w:rsidR="00EA0749" w:rsidRPr="00E02451" w:rsidRDefault="00EA0749" w:rsidP="00EA0749">
            <w:pPr>
              <w:rPr>
                <w:rFonts w:ascii="Arial" w:hAnsi="Arial" w:cs="Arial"/>
                <w:b/>
                <w:bCs/>
                <w:sz w:val="12"/>
                <w:szCs w:val="12"/>
              </w:rPr>
            </w:pPr>
          </w:p>
          <w:p w14:paraId="086BC4FE" w14:textId="6E0A559D" w:rsidR="00197D82" w:rsidRPr="00E02451" w:rsidRDefault="00EA0749" w:rsidP="00EA0749">
            <w:pPr>
              <w:rPr>
                <w:rFonts w:ascii="Arial" w:hAnsi="Arial" w:cs="Arial"/>
                <w:b/>
                <w:bCs/>
                <w:sz w:val="12"/>
                <w:szCs w:val="12"/>
              </w:rPr>
            </w:pPr>
            <w:r w:rsidRPr="00E02451">
              <w:rPr>
                <w:rFonts w:ascii="Arial" w:hAnsi="Arial" w:cs="Arial"/>
                <w:b/>
                <w:bCs/>
                <w:sz w:val="12"/>
                <w:szCs w:val="12"/>
              </w:rPr>
              <w:t>1st PRIORITY</w:t>
            </w:r>
          </w:p>
        </w:tc>
        <w:tc>
          <w:tcPr>
            <w:tcW w:w="1731" w:type="dxa"/>
          </w:tcPr>
          <w:p w14:paraId="2970F042" w14:textId="77AB16F3" w:rsidR="00197D82" w:rsidRPr="00E02451" w:rsidRDefault="00EA0749" w:rsidP="00EA0749">
            <w:pPr>
              <w:rPr>
                <w:rFonts w:ascii="Arial" w:hAnsi="Arial" w:cs="Arial"/>
                <w:sz w:val="12"/>
                <w:szCs w:val="12"/>
              </w:rPr>
            </w:pPr>
            <w:r w:rsidRPr="00E02451">
              <w:rPr>
                <w:rFonts w:ascii="Arial" w:hAnsi="Arial" w:cs="Arial"/>
                <w:sz w:val="12"/>
                <w:szCs w:val="12"/>
              </w:rPr>
              <w:t>Widening my vocabulary</w:t>
            </w:r>
          </w:p>
        </w:tc>
        <w:tc>
          <w:tcPr>
            <w:tcW w:w="1747" w:type="dxa"/>
          </w:tcPr>
          <w:p w14:paraId="6BE19DFD" w14:textId="77777777" w:rsidR="00EA0749" w:rsidRPr="00E02451" w:rsidRDefault="00EA0749" w:rsidP="00EA0749">
            <w:pPr>
              <w:rPr>
                <w:rFonts w:ascii="Arial" w:hAnsi="Arial" w:cs="Arial"/>
                <w:b/>
                <w:bCs/>
                <w:sz w:val="12"/>
                <w:szCs w:val="12"/>
              </w:rPr>
            </w:pPr>
            <w:r w:rsidRPr="00E02451">
              <w:rPr>
                <w:rFonts w:ascii="Arial" w:hAnsi="Arial" w:cs="Arial"/>
                <w:b/>
                <w:bCs/>
                <w:sz w:val="12"/>
                <w:szCs w:val="12"/>
              </w:rPr>
              <w:t>Medium</w:t>
            </w:r>
          </w:p>
          <w:p w14:paraId="6CBDDF5A" w14:textId="1AEED556" w:rsidR="00197D82" w:rsidRPr="00E02451" w:rsidRDefault="00197D82" w:rsidP="00EA0749">
            <w:pPr>
              <w:rPr>
                <w:rFonts w:ascii="Arial" w:hAnsi="Arial" w:cs="Arial"/>
                <w:b/>
                <w:bCs/>
                <w:sz w:val="12"/>
                <w:szCs w:val="12"/>
              </w:rPr>
            </w:pPr>
          </w:p>
        </w:tc>
        <w:tc>
          <w:tcPr>
            <w:tcW w:w="1740" w:type="dxa"/>
          </w:tcPr>
          <w:p w14:paraId="4B2E758F" w14:textId="5BA77693" w:rsidR="00197D82" w:rsidRPr="00E02451" w:rsidRDefault="00EA0749" w:rsidP="00EA0749">
            <w:pPr>
              <w:rPr>
                <w:rFonts w:ascii="Arial" w:hAnsi="Arial" w:cs="Arial"/>
                <w:b/>
                <w:bCs/>
                <w:sz w:val="12"/>
                <w:szCs w:val="12"/>
              </w:rPr>
            </w:pPr>
            <w:r w:rsidRPr="00E02451">
              <w:rPr>
                <w:rFonts w:ascii="Arial" w:hAnsi="Arial" w:cs="Arial"/>
                <w:b/>
                <w:bCs/>
                <w:sz w:val="12"/>
                <w:szCs w:val="12"/>
              </w:rPr>
              <w:t>To be able to use more academic words, when speaking and in my written work. To be able to put those words into context with the subject that I am speaking about or writing about.</w:t>
            </w:r>
          </w:p>
        </w:tc>
        <w:tc>
          <w:tcPr>
            <w:tcW w:w="1912" w:type="dxa"/>
          </w:tcPr>
          <w:p w14:paraId="5060BE26" w14:textId="372B937F" w:rsidR="00197D82" w:rsidRPr="00E02451" w:rsidRDefault="00EA0749" w:rsidP="00EA0749">
            <w:pPr>
              <w:rPr>
                <w:rFonts w:ascii="Arial" w:hAnsi="Arial" w:cs="Arial"/>
                <w:b/>
                <w:bCs/>
                <w:sz w:val="12"/>
                <w:szCs w:val="12"/>
              </w:rPr>
            </w:pPr>
            <w:r w:rsidRPr="00E02451">
              <w:rPr>
                <w:rFonts w:ascii="Arial" w:hAnsi="Arial" w:cs="Arial"/>
                <w:b/>
                <w:bCs/>
                <w:sz w:val="12"/>
                <w:szCs w:val="12"/>
              </w:rPr>
              <w:t>The ways in which I could be able develop and expand my vocabulary are finding new words in the dictionary and becoming familiar with them and then connecting them to words that I am already familiar with. Another way would be to keep a journal of all the new words that I have learnt and add more daily or weekly. Reading more regularly would also prove to be more beneficial to me, whether that be books, journals or articles.</w:t>
            </w:r>
          </w:p>
        </w:tc>
        <w:tc>
          <w:tcPr>
            <w:tcW w:w="1748" w:type="dxa"/>
          </w:tcPr>
          <w:p w14:paraId="2A6B916C" w14:textId="16C65E57" w:rsidR="00197D82" w:rsidRPr="00E02451" w:rsidRDefault="00EA0749" w:rsidP="00EA0749">
            <w:pPr>
              <w:rPr>
                <w:rFonts w:ascii="Arial" w:hAnsi="Arial" w:cs="Arial"/>
                <w:b/>
                <w:bCs/>
                <w:sz w:val="12"/>
                <w:szCs w:val="12"/>
              </w:rPr>
            </w:pPr>
            <w:r w:rsidRPr="00E02451">
              <w:rPr>
                <w:rFonts w:ascii="Arial" w:hAnsi="Arial" w:cs="Arial"/>
                <w:b/>
                <w:bCs/>
                <w:sz w:val="12"/>
                <w:szCs w:val="12"/>
              </w:rPr>
              <w:t xml:space="preserve">I could </w:t>
            </w:r>
            <w:r w:rsidR="00E02451" w:rsidRPr="00E02451">
              <w:rPr>
                <w:rFonts w:ascii="Arial" w:hAnsi="Arial" w:cs="Arial"/>
                <w:b/>
                <w:bCs/>
                <w:sz w:val="12"/>
                <w:szCs w:val="12"/>
              </w:rPr>
              <w:t>enrol</w:t>
            </w:r>
            <w:r w:rsidRPr="00E02451">
              <w:rPr>
                <w:rFonts w:ascii="Arial" w:hAnsi="Arial" w:cs="Arial"/>
                <w:b/>
                <w:bCs/>
                <w:sz w:val="12"/>
                <w:szCs w:val="12"/>
              </w:rPr>
              <w:t xml:space="preserve"> on a writing class/ course, which would enable me to have feedback on the work that I am doing and would enable me to improve my skills.</w:t>
            </w:r>
          </w:p>
        </w:tc>
        <w:tc>
          <w:tcPr>
            <w:tcW w:w="1737" w:type="dxa"/>
          </w:tcPr>
          <w:p w14:paraId="7BB698FF" w14:textId="6FFFBAA6" w:rsidR="00197D82" w:rsidRPr="00E02451" w:rsidRDefault="00EA0749" w:rsidP="00EA0749">
            <w:pPr>
              <w:rPr>
                <w:rFonts w:ascii="Arial" w:hAnsi="Arial" w:cs="Arial"/>
                <w:b/>
                <w:bCs/>
                <w:sz w:val="12"/>
                <w:szCs w:val="12"/>
              </w:rPr>
            </w:pPr>
            <w:r w:rsidRPr="00E02451">
              <w:rPr>
                <w:rFonts w:ascii="Arial" w:hAnsi="Arial" w:cs="Arial"/>
                <w:b/>
                <w:bCs/>
                <w:sz w:val="12"/>
                <w:szCs w:val="12"/>
              </w:rPr>
              <w:t>6months/1 year</w:t>
            </w:r>
          </w:p>
        </w:tc>
        <w:tc>
          <w:tcPr>
            <w:tcW w:w="1749" w:type="dxa"/>
          </w:tcPr>
          <w:p w14:paraId="27187AC1" w14:textId="75E739A3" w:rsidR="00197D82" w:rsidRPr="00E02451" w:rsidRDefault="00EA0749" w:rsidP="00EA0749">
            <w:pPr>
              <w:rPr>
                <w:rFonts w:ascii="Arial" w:hAnsi="Arial" w:cs="Arial"/>
                <w:b/>
                <w:bCs/>
                <w:sz w:val="12"/>
                <w:szCs w:val="12"/>
              </w:rPr>
            </w:pPr>
            <w:r w:rsidRPr="00E02451">
              <w:rPr>
                <w:rFonts w:ascii="Arial" w:hAnsi="Arial" w:cs="Arial"/>
                <w:b/>
                <w:bCs/>
                <w:sz w:val="12"/>
                <w:szCs w:val="12"/>
              </w:rPr>
              <w:t>I would get a certificate on completion.</w:t>
            </w:r>
          </w:p>
        </w:tc>
      </w:tr>
      <w:tr w:rsidR="00EA0749" w:rsidRPr="00E02451" w14:paraId="56987FAF" w14:textId="77777777" w:rsidTr="00EA0749">
        <w:trPr>
          <w:trHeight w:val="973"/>
        </w:trPr>
        <w:tc>
          <w:tcPr>
            <w:tcW w:w="1887" w:type="dxa"/>
          </w:tcPr>
          <w:p w14:paraId="7502D309" w14:textId="5466281E" w:rsidR="00197D82" w:rsidRPr="00E02451" w:rsidRDefault="00EA0749" w:rsidP="00EA0749">
            <w:pPr>
              <w:rPr>
                <w:rFonts w:ascii="Arial" w:hAnsi="Arial" w:cs="Arial"/>
                <w:b/>
                <w:bCs/>
                <w:sz w:val="12"/>
                <w:szCs w:val="12"/>
              </w:rPr>
            </w:pPr>
            <w:r w:rsidRPr="00E02451">
              <w:rPr>
                <w:rFonts w:ascii="Arial" w:hAnsi="Arial" w:cs="Arial"/>
                <w:b/>
                <w:bCs/>
                <w:sz w:val="12"/>
                <w:szCs w:val="12"/>
              </w:rPr>
              <w:t>2nd PRIORITY</w:t>
            </w:r>
          </w:p>
        </w:tc>
        <w:tc>
          <w:tcPr>
            <w:tcW w:w="1731" w:type="dxa"/>
          </w:tcPr>
          <w:p w14:paraId="086701F9" w14:textId="1209A469" w:rsidR="00197D82" w:rsidRPr="00E02451" w:rsidRDefault="00EA0749" w:rsidP="00EA0749">
            <w:pPr>
              <w:rPr>
                <w:rFonts w:ascii="Arial" w:hAnsi="Arial" w:cs="Arial"/>
                <w:b/>
                <w:bCs/>
                <w:sz w:val="12"/>
                <w:szCs w:val="12"/>
              </w:rPr>
            </w:pPr>
            <w:r w:rsidRPr="00E02451">
              <w:rPr>
                <w:rFonts w:ascii="Arial" w:hAnsi="Arial" w:cs="Arial"/>
                <w:b/>
                <w:bCs/>
                <w:sz w:val="12"/>
                <w:szCs w:val="12"/>
              </w:rPr>
              <w:t>Communication Skills</w:t>
            </w:r>
          </w:p>
        </w:tc>
        <w:tc>
          <w:tcPr>
            <w:tcW w:w="1747" w:type="dxa"/>
          </w:tcPr>
          <w:p w14:paraId="6F41876B" w14:textId="77777777" w:rsidR="00EA0749" w:rsidRPr="00E02451" w:rsidRDefault="00EA0749" w:rsidP="00EA0749">
            <w:pPr>
              <w:rPr>
                <w:rFonts w:ascii="Arial" w:hAnsi="Arial" w:cs="Arial"/>
                <w:b/>
                <w:bCs/>
                <w:sz w:val="12"/>
                <w:szCs w:val="12"/>
              </w:rPr>
            </w:pPr>
            <w:r w:rsidRPr="00E02451">
              <w:rPr>
                <w:rFonts w:ascii="Arial" w:hAnsi="Arial" w:cs="Arial"/>
                <w:b/>
                <w:bCs/>
                <w:sz w:val="12"/>
                <w:szCs w:val="12"/>
              </w:rPr>
              <w:t>Medium</w:t>
            </w:r>
          </w:p>
          <w:p w14:paraId="72C3711D" w14:textId="70AB2F7E" w:rsidR="00197D82" w:rsidRPr="00E02451" w:rsidRDefault="00197D82" w:rsidP="00EA0749">
            <w:pPr>
              <w:rPr>
                <w:rFonts w:ascii="Arial" w:hAnsi="Arial" w:cs="Arial"/>
                <w:b/>
                <w:bCs/>
                <w:sz w:val="12"/>
                <w:szCs w:val="12"/>
              </w:rPr>
            </w:pPr>
          </w:p>
        </w:tc>
        <w:tc>
          <w:tcPr>
            <w:tcW w:w="1740" w:type="dxa"/>
          </w:tcPr>
          <w:p w14:paraId="4ED76690" w14:textId="24FA56EF" w:rsidR="00197D82" w:rsidRPr="00E02451" w:rsidRDefault="00EA0749" w:rsidP="00EA0749">
            <w:pPr>
              <w:rPr>
                <w:rFonts w:ascii="Arial" w:hAnsi="Arial" w:cs="Arial"/>
                <w:b/>
                <w:bCs/>
                <w:sz w:val="12"/>
                <w:szCs w:val="12"/>
              </w:rPr>
            </w:pPr>
            <w:r w:rsidRPr="00E02451">
              <w:rPr>
                <w:rFonts w:ascii="Arial" w:hAnsi="Arial" w:cs="Arial"/>
                <w:b/>
                <w:bCs/>
                <w:sz w:val="12"/>
                <w:szCs w:val="12"/>
              </w:rPr>
              <w:t>To be more comfortable with different people, and settings. Being able to communicate in a professional manner.</w:t>
            </w:r>
          </w:p>
        </w:tc>
        <w:tc>
          <w:tcPr>
            <w:tcW w:w="1912" w:type="dxa"/>
          </w:tcPr>
          <w:p w14:paraId="3886740F" w14:textId="53CD7185" w:rsidR="00197D82" w:rsidRPr="00E02451" w:rsidRDefault="00EA0749" w:rsidP="00EA0749">
            <w:pPr>
              <w:rPr>
                <w:rFonts w:ascii="Arial" w:hAnsi="Arial" w:cs="Arial"/>
                <w:b/>
                <w:bCs/>
                <w:sz w:val="12"/>
                <w:szCs w:val="12"/>
              </w:rPr>
            </w:pPr>
            <w:r w:rsidRPr="00E02451">
              <w:rPr>
                <w:rFonts w:ascii="Arial" w:hAnsi="Arial" w:cs="Arial"/>
                <w:b/>
                <w:bCs/>
                <w:sz w:val="12"/>
                <w:szCs w:val="12"/>
              </w:rPr>
              <w:t>To be able to communicate efficiently, I must be willing to go on a journey of self- improvement. By doing this I will be more open when communicating with other in any setting. I need to learn to be more confident when speaking about any subject, be composed when conveying what I am speaking about, also be composed when speaking, and most importantly listen to what is being said to me.</w:t>
            </w:r>
          </w:p>
        </w:tc>
        <w:tc>
          <w:tcPr>
            <w:tcW w:w="1748" w:type="dxa"/>
          </w:tcPr>
          <w:p w14:paraId="191F43CF" w14:textId="0C89324B" w:rsidR="00197D82" w:rsidRPr="00E02451" w:rsidRDefault="00EA0749" w:rsidP="00EA0749">
            <w:pPr>
              <w:rPr>
                <w:rFonts w:ascii="Arial" w:hAnsi="Arial" w:cs="Arial"/>
                <w:b/>
                <w:bCs/>
                <w:sz w:val="12"/>
                <w:szCs w:val="12"/>
              </w:rPr>
            </w:pPr>
            <w:r w:rsidRPr="00E02451">
              <w:rPr>
                <w:rFonts w:ascii="Arial" w:hAnsi="Arial" w:cs="Arial"/>
                <w:b/>
                <w:bCs/>
                <w:sz w:val="12"/>
                <w:szCs w:val="12"/>
              </w:rPr>
              <w:t>By getting other to give me feedback on my progression, whether that be improvement or things that I need to work on more</w:t>
            </w:r>
          </w:p>
        </w:tc>
        <w:tc>
          <w:tcPr>
            <w:tcW w:w="1737" w:type="dxa"/>
          </w:tcPr>
          <w:p w14:paraId="5F79264D" w14:textId="12E4F7EE" w:rsidR="00197D82" w:rsidRPr="00E02451" w:rsidRDefault="00EA0749" w:rsidP="00EA0749">
            <w:pPr>
              <w:rPr>
                <w:rFonts w:ascii="Arial" w:hAnsi="Arial" w:cs="Arial"/>
                <w:b/>
                <w:bCs/>
                <w:sz w:val="12"/>
                <w:szCs w:val="12"/>
              </w:rPr>
            </w:pPr>
            <w:r w:rsidRPr="00E02451">
              <w:rPr>
                <w:rFonts w:ascii="Arial" w:hAnsi="Arial" w:cs="Arial"/>
                <w:b/>
                <w:bCs/>
                <w:sz w:val="12"/>
                <w:szCs w:val="12"/>
              </w:rPr>
              <w:t>Continuous</w:t>
            </w:r>
          </w:p>
        </w:tc>
        <w:tc>
          <w:tcPr>
            <w:tcW w:w="1749" w:type="dxa"/>
          </w:tcPr>
          <w:p w14:paraId="45BF4A77" w14:textId="236EE22C" w:rsidR="00197D82" w:rsidRPr="00E02451" w:rsidRDefault="00EA0749" w:rsidP="00EA0749">
            <w:pPr>
              <w:rPr>
                <w:rFonts w:ascii="Arial" w:hAnsi="Arial" w:cs="Arial"/>
                <w:b/>
                <w:bCs/>
                <w:sz w:val="12"/>
                <w:szCs w:val="12"/>
              </w:rPr>
            </w:pPr>
            <w:r w:rsidRPr="00E02451">
              <w:rPr>
                <w:rFonts w:ascii="Arial" w:hAnsi="Arial" w:cs="Arial"/>
                <w:b/>
                <w:bCs/>
                <w:sz w:val="12"/>
                <w:szCs w:val="12"/>
              </w:rPr>
              <w:t>The feedback that I receive</w:t>
            </w:r>
          </w:p>
        </w:tc>
      </w:tr>
      <w:tr w:rsidR="00EA0749" w:rsidRPr="00E02451" w14:paraId="18D48C3F" w14:textId="77777777" w:rsidTr="00EA0749">
        <w:trPr>
          <w:trHeight w:val="1461"/>
        </w:trPr>
        <w:tc>
          <w:tcPr>
            <w:tcW w:w="1887" w:type="dxa"/>
          </w:tcPr>
          <w:p w14:paraId="33674F37" w14:textId="1FF73302" w:rsidR="00197D82" w:rsidRPr="00E02451" w:rsidRDefault="00EA0749" w:rsidP="00EA0749">
            <w:pPr>
              <w:rPr>
                <w:rFonts w:ascii="Arial" w:hAnsi="Arial" w:cs="Arial"/>
                <w:b/>
                <w:bCs/>
                <w:sz w:val="12"/>
                <w:szCs w:val="12"/>
              </w:rPr>
            </w:pPr>
            <w:r w:rsidRPr="00E02451">
              <w:rPr>
                <w:rFonts w:ascii="Arial" w:hAnsi="Arial" w:cs="Arial"/>
                <w:b/>
                <w:bCs/>
                <w:sz w:val="12"/>
                <w:szCs w:val="12"/>
              </w:rPr>
              <w:t>3rd PRIORITY</w:t>
            </w:r>
          </w:p>
        </w:tc>
        <w:tc>
          <w:tcPr>
            <w:tcW w:w="1731" w:type="dxa"/>
          </w:tcPr>
          <w:p w14:paraId="1D56C760" w14:textId="76BB9EBA" w:rsidR="00197D82" w:rsidRPr="00E02451" w:rsidRDefault="00EA0749" w:rsidP="00EA0749">
            <w:pPr>
              <w:rPr>
                <w:rFonts w:ascii="Arial" w:hAnsi="Arial" w:cs="Arial"/>
                <w:b/>
                <w:bCs/>
                <w:sz w:val="12"/>
                <w:szCs w:val="12"/>
              </w:rPr>
            </w:pPr>
            <w:r w:rsidRPr="00E02451">
              <w:rPr>
                <w:rFonts w:ascii="Arial" w:hAnsi="Arial" w:cs="Arial"/>
                <w:b/>
                <w:bCs/>
                <w:sz w:val="12"/>
                <w:szCs w:val="12"/>
              </w:rPr>
              <w:t>Public Speaking</w:t>
            </w:r>
          </w:p>
        </w:tc>
        <w:tc>
          <w:tcPr>
            <w:tcW w:w="1747" w:type="dxa"/>
          </w:tcPr>
          <w:p w14:paraId="7FC4827E" w14:textId="650AC046" w:rsidR="00EA0749" w:rsidRPr="00E02451" w:rsidRDefault="00EA0749" w:rsidP="00EA0749">
            <w:pPr>
              <w:rPr>
                <w:rFonts w:ascii="Arial" w:hAnsi="Arial" w:cs="Arial"/>
                <w:b/>
                <w:bCs/>
                <w:sz w:val="12"/>
                <w:szCs w:val="12"/>
              </w:rPr>
            </w:pPr>
            <w:r w:rsidRPr="00E02451">
              <w:rPr>
                <w:rFonts w:ascii="Arial" w:hAnsi="Arial" w:cs="Arial"/>
                <w:b/>
                <w:bCs/>
                <w:sz w:val="12"/>
                <w:szCs w:val="12"/>
              </w:rPr>
              <w:t>LOW</w:t>
            </w:r>
          </w:p>
          <w:p w14:paraId="252B71E9" w14:textId="371CC7EF" w:rsidR="00197D82" w:rsidRPr="00E02451" w:rsidRDefault="00197D82" w:rsidP="00EA0749">
            <w:pPr>
              <w:rPr>
                <w:rFonts w:ascii="Arial" w:hAnsi="Arial" w:cs="Arial"/>
                <w:b/>
                <w:bCs/>
                <w:sz w:val="12"/>
                <w:szCs w:val="12"/>
              </w:rPr>
            </w:pPr>
          </w:p>
        </w:tc>
        <w:tc>
          <w:tcPr>
            <w:tcW w:w="1740" w:type="dxa"/>
          </w:tcPr>
          <w:p w14:paraId="0EBDCECA" w14:textId="337527BD" w:rsidR="00197D82" w:rsidRPr="00E02451" w:rsidRDefault="00EA0749" w:rsidP="00EA0749">
            <w:pPr>
              <w:rPr>
                <w:rFonts w:ascii="Arial" w:hAnsi="Arial" w:cs="Arial"/>
                <w:b/>
                <w:bCs/>
                <w:sz w:val="12"/>
                <w:szCs w:val="12"/>
              </w:rPr>
            </w:pPr>
            <w:r w:rsidRPr="00E02451">
              <w:rPr>
                <w:rFonts w:ascii="Arial" w:hAnsi="Arial" w:cs="Arial"/>
                <w:b/>
                <w:bCs/>
                <w:sz w:val="12"/>
                <w:szCs w:val="12"/>
              </w:rPr>
              <w:t>To be able to be a confident speaker, when speaking in any setting. Whether that be in the classroom among my peers, in a staff meeting at work, or doing a speech in a hall full of people.</w:t>
            </w:r>
          </w:p>
        </w:tc>
        <w:tc>
          <w:tcPr>
            <w:tcW w:w="1912" w:type="dxa"/>
          </w:tcPr>
          <w:p w14:paraId="22B2D860" w14:textId="64685A82" w:rsidR="00197D82" w:rsidRPr="00E02451" w:rsidRDefault="00EA0749" w:rsidP="00EA0749">
            <w:pPr>
              <w:rPr>
                <w:rFonts w:ascii="Arial" w:hAnsi="Arial" w:cs="Arial"/>
                <w:b/>
                <w:bCs/>
                <w:sz w:val="12"/>
                <w:szCs w:val="12"/>
              </w:rPr>
            </w:pPr>
            <w:r w:rsidRPr="00E02451">
              <w:rPr>
                <w:rFonts w:ascii="Arial" w:hAnsi="Arial" w:cs="Arial"/>
                <w:b/>
                <w:bCs/>
                <w:sz w:val="12"/>
                <w:szCs w:val="12"/>
              </w:rPr>
              <w:t>I plan to take a course in public speaking, as this will help me to become more confident and learn to how to structure a speech more effectively and have the confidence to be able to do so. By doing this course I will be able to gain the skills that I need in order not to panic when having to speak in a public setting.</w:t>
            </w:r>
          </w:p>
        </w:tc>
        <w:tc>
          <w:tcPr>
            <w:tcW w:w="1748" w:type="dxa"/>
          </w:tcPr>
          <w:p w14:paraId="4223AF2B" w14:textId="1FDC9B3E" w:rsidR="00197D82" w:rsidRPr="00E02451" w:rsidRDefault="00EA0749" w:rsidP="00EA0749">
            <w:pPr>
              <w:rPr>
                <w:rFonts w:ascii="Arial" w:hAnsi="Arial" w:cs="Arial"/>
                <w:b/>
                <w:bCs/>
                <w:sz w:val="12"/>
                <w:szCs w:val="12"/>
              </w:rPr>
            </w:pPr>
            <w:r w:rsidRPr="00E02451">
              <w:rPr>
                <w:rFonts w:ascii="Arial" w:hAnsi="Arial" w:cs="Arial"/>
                <w:b/>
                <w:bCs/>
                <w:sz w:val="12"/>
                <w:szCs w:val="12"/>
              </w:rPr>
              <w:t>Sign up to a public speaking course</w:t>
            </w:r>
          </w:p>
        </w:tc>
        <w:tc>
          <w:tcPr>
            <w:tcW w:w="1737" w:type="dxa"/>
          </w:tcPr>
          <w:p w14:paraId="6E03EBB8" w14:textId="6009F1FE" w:rsidR="00197D82" w:rsidRPr="00E02451" w:rsidRDefault="00EA0749" w:rsidP="00EA0749">
            <w:pPr>
              <w:rPr>
                <w:rFonts w:ascii="Arial" w:hAnsi="Arial" w:cs="Arial"/>
                <w:b/>
                <w:bCs/>
                <w:sz w:val="12"/>
                <w:szCs w:val="12"/>
              </w:rPr>
            </w:pPr>
            <w:r w:rsidRPr="00E02451">
              <w:rPr>
                <w:rFonts w:ascii="Arial" w:hAnsi="Arial" w:cs="Arial"/>
                <w:b/>
                <w:bCs/>
                <w:sz w:val="12"/>
                <w:szCs w:val="12"/>
              </w:rPr>
              <w:t>One year</w:t>
            </w:r>
          </w:p>
        </w:tc>
        <w:tc>
          <w:tcPr>
            <w:tcW w:w="1749" w:type="dxa"/>
          </w:tcPr>
          <w:p w14:paraId="2776EFA6" w14:textId="1B43613A" w:rsidR="00197D82" w:rsidRPr="00E02451" w:rsidRDefault="00EA0749" w:rsidP="00EA0749">
            <w:pPr>
              <w:rPr>
                <w:rFonts w:ascii="Arial" w:hAnsi="Arial" w:cs="Arial"/>
                <w:b/>
                <w:bCs/>
                <w:sz w:val="12"/>
                <w:szCs w:val="12"/>
              </w:rPr>
            </w:pPr>
            <w:r w:rsidRPr="00E02451">
              <w:rPr>
                <w:rFonts w:ascii="Arial" w:hAnsi="Arial" w:cs="Arial"/>
                <w:b/>
                <w:bCs/>
                <w:sz w:val="12"/>
                <w:szCs w:val="12"/>
              </w:rPr>
              <w:t>Certificate on completion.</w:t>
            </w:r>
          </w:p>
        </w:tc>
      </w:tr>
    </w:tbl>
    <w:p w14:paraId="0ABEC3C6" w14:textId="4A8422E4" w:rsidR="004E6754" w:rsidRPr="00E02451" w:rsidRDefault="004E6754" w:rsidP="004E6754">
      <w:pPr>
        <w:pBdr>
          <w:bar w:val="single" w:sz="4" w:color="auto"/>
        </w:pBdr>
        <w:rPr>
          <w:sz w:val="12"/>
          <w:szCs w:val="12"/>
        </w:rPr>
      </w:pPr>
    </w:p>
    <w:p w14:paraId="6368B5A4" w14:textId="486FD129" w:rsidR="00197D82" w:rsidRDefault="00197D82" w:rsidP="004E6754">
      <w:pPr>
        <w:pBdr>
          <w:bar w:val="single" w:sz="4" w:color="auto"/>
        </w:pBdr>
      </w:pPr>
    </w:p>
    <w:p w14:paraId="04B7DB8E" w14:textId="77777777" w:rsidR="00E02451" w:rsidRDefault="00E02451" w:rsidP="004E6754">
      <w:pPr>
        <w:pBdr>
          <w:bar w:val="single" w:sz="4" w:color="auto"/>
        </w:pBdr>
      </w:pPr>
    </w:p>
    <w:p w14:paraId="7140D0E9" w14:textId="5E9B8017" w:rsidR="00197D82" w:rsidRDefault="00197D82" w:rsidP="004E6754">
      <w:pPr>
        <w:pBdr>
          <w:bar w:val="single" w:sz="4" w:color="auto"/>
        </w:pBdr>
      </w:pPr>
    </w:p>
    <w:p w14:paraId="7098EE3C" w14:textId="77777777" w:rsidR="00E02451" w:rsidRDefault="00E02451" w:rsidP="004E6754">
      <w:pPr>
        <w:pBdr>
          <w:bar w:val="single" w:sz="4" w:color="auto"/>
        </w:pBdr>
        <w:sectPr w:rsidR="00E02451" w:rsidSect="00197D82">
          <w:pgSz w:w="16838" w:h="11906" w:orient="landscape"/>
          <w:pgMar w:top="1440" w:right="1440" w:bottom="1440" w:left="1440" w:header="708" w:footer="708" w:gutter="0"/>
          <w:cols w:space="708"/>
          <w:docGrid w:linePitch="360"/>
        </w:sectPr>
      </w:pPr>
    </w:p>
    <w:p w14:paraId="0E8DDF88" w14:textId="73C50A78" w:rsidR="00197D82" w:rsidRDefault="00197D82" w:rsidP="004E6754">
      <w:pPr>
        <w:pBdr>
          <w:bar w:val="single" w:sz="4" w:color="auto"/>
        </w:pBdr>
      </w:pPr>
    </w:p>
    <w:p w14:paraId="692F81EC" w14:textId="5E981CF7" w:rsidR="00197D82" w:rsidRDefault="00197D82" w:rsidP="004E6754">
      <w:pPr>
        <w:pBdr>
          <w:bar w:val="single" w:sz="4" w:color="auto"/>
        </w:pBdr>
      </w:pPr>
    </w:p>
    <w:p w14:paraId="0C9C0E98" w14:textId="59E88F0B" w:rsidR="00197D82" w:rsidRDefault="00197D82" w:rsidP="004E6754">
      <w:pPr>
        <w:pBdr>
          <w:bar w:val="single" w:sz="4" w:color="auto"/>
        </w:pBdr>
      </w:pPr>
    </w:p>
    <w:p w14:paraId="0AA79370" w14:textId="77777777" w:rsidR="00197D82" w:rsidRDefault="00197D82" w:rsidP="00197D82">
      <w:pPr>
        <w:pBdr>
          <w:bar w:val="single" w:sz="4" w:color="auto"/>
        </w:pBdr>
      </w:pPr>
      <w:r>
        <w:t>References</w:t>
      </w:r>
    </w:p>
    <w:p w14:paraId="59CFD3E0" w14:textId="77777777" w:rsidR="00197D82" w:rsidRDefault="00197D82" w:rsidP="00197D82">
      <w:pPr>
        <w:pBdr>
          <w:bar w:val="single" w:sz="4" w:color="auto"/>
        </w:pBdr>
      </w:pPr>
      <w:r>
        <w:t xml:space="preserve">Antoniu. E, 2010, Career planning process and </w:t>
      </w:r>
      <w:proofErr w:type="spellStart"/>
      <w:r>
        <w:t>it’s</w:t>
      </w:r>
      <w:proofErr w:type="spellEnd"/>
      <w:r>
        <w:t xml:space="preserve"> role in human resource development, Annals of the university of Petrosani, Economics, 10(2), pp, 13-22.  </w:t>
      </w:r>
    </w:p>
    <w:p w14:paraId="15002E51" w14:textId="77777777" w:rsidR="00197D82" w:rsidRDefault="00197D82" w:rsidP="00197D82">
      <w:pPr>
        <w:pBdr>
          <w:bar w:val="single" w:sz="4" w:color="auto"/>
        </w:pBdr>
      </w:pPr>
      <w:r>
        <w:t xml:space="preserve">Batistic. S, and Tymon. A, 2017, Networking behaviour, graduate employability: A Social Capital Perspective.  </w:t>
      </w:r>
    </w:p>
    <w:p w14:paraId="42FD8928" w14:textId="77777777" w:rsidR="00197D82" w:rsidRDefault="00197D82" w:rsidP="00197D82">
      <w:pPr>
        <w:pBdr>
          <w:bar w:val="single" w:sz="4" w:color="auto"/>
        </w:pBdr>
      </w:pPr>
      <w:r>
        <w:t>Duckworth. A, and Gross. J. J, 2014, Self- Control and Grit: Related but separate Determinants of Success, Association for Psychological Science, pp, 1-7.</w:t>
      </w:r>
    </w:p>
    <w:p w14:paraId="1383920F" w14:textId="77777777" w:rsidR="00197D82" w:rsidRDefault="00197D82" w:rsidP="00197D82">
      <w:pPr>
        <w:pBdr>
          <w:bar w:val="single" w:sz="4" w:color="auto"/>
        </w:pBdr>
      </w:pPr>
      <w:r>
        <w:t>Gary. M. S, Young. M. M, Yetton. P. W, and Sterman. J. D, 2017, Stretch goals and the distribution of organisational performance, Organisation Science, 28(3), pp, 395-410.</w:t>
      </w:r>
    </w:p>
    <w:p w14:paraId="39870AB6" w14:textId="77777777" w:rsidR="00197D82" w:rsidRDefault="00197D82" w:rsidP="00197D82">
      <w:pPr>
        <w:pBdr>
          <w:bar w:val="single" w:sz="4" w:color="auto"/>
        </w:pBdr>
      </w:pPr>
      <w:r>
        <w:t>Healy. M, Cochrane. S, Grant. P, and Basson. M, 2023, LinkedIn as a pedagogical tool for careers and employability learning: A scoping review of the literature, Education+ training, (Lahead-of print).</w:t>
      </w:r>
    </w:p>
    <w:p w14:paraId="0CB2C9FA" w14:textId="77777777" w:rsidR="00197D82" w:rsidRDefault="00197D82" w:rsidP="00197D82">
      <w:pPr>
        <w:pBdr>
          <w:bar w:val="single" w:sz="4" w:color="auto"/>
        </w:pBdr>
      </w:pPr>
      <w:r>
        <w:t>Hirschi. A, and Spurk. D, 2021, Why and when ambition relates to performance and organisational commitment, Journal of Vocational Behaviour, 127, pp, 103576.</w:t>
      </w:r>
    </w:p>
    <w:p w14:paraId="41FB37D7" w14:textId="77777777" w:rsidR="00197D82" w:rsidRDefault="00197D82" w:rsidP="00197D82">
      <w:pPr>
        <w:pBdr>
          <w:bar w:val="single" w:sz="4" w:color="auto"/>
        </w:pBdr>
      </w:pPr>
      <w:r>
        <w:t>Hochanadel. A, and Finamore. D, 2015, Fixed and growth mindset in education and how grit helps students persist in the face of adversity, Journal of International Education Research (JIER), 11(1), pp, 47-50.</w:t>
      </w:r>
    </w:p>
    <w:p w14:paraId="5D99F989" w14:textId="77777777" w:rsidR="00197D82" w:rsidRDefault="00197D82" w:rsidP="00197D82">
      <w:pPr>
        <w:pBdr>
          <w:bar w:val="single" w:sz="4" w:color="auto"/>
        </w:pBdr>
      </w:pPr>
      <w:r>
        <w:t>Sarte. J.P, 2019, Why we experience an Existential crisis- The Philosophy of Jean- Paul Sarte, YouTube Video.</w:t>
      </w:r>
    </w:p>
    <w:p w14:paraId="49C4912E" w14:textId="7706F314" w:rsidR="00197D82" w:rsidRDefault="00197D82" w:rsidP="00197D82">
      <w:pPr>
        <w:pBdr>
          <w:bar w:val="single" w:sz="4" w:color="auto"/>
        </w:pBdr>
      </w:pPr>
      <w:r>
        <w:t>Yucesoy. B, and Barabasi. A. L, 2016, Untangling performance from success, EPJ Data Science, 5(1), pp, 1-10.</w:t>
      </w:r>
    </w:p>
    <w:p w14:paraId="1AEA3A9E" w14:textId="77777777" w:rsidR="00197D82" w:rsidRDefault="00197D82" w:rsidP="004E6754">
      <w:pPr>
        <w:pBdr>
          <w:bar w:val="single" w:sz="4" w:color="auto"/>
        </w:pBdr>
      </w:pPr>
    </w:p>
    <w:sectPr w:rsidR="00197D82" w:rsidSect="00E024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ECF13" w14:textId="77777777" w:rsidR="00E74E02" w:rsidRDefault="00E74E02" w:rsidP="004E6754">
      <w:pPr>
        <w:spacing w:after="0" w:line="240" w:lineRule="auto"/>
      </w:pPr>
      <w:r>
        <w:separator/>
      </w:r>
    </w:p>
  </w:endnote>
  <w:endnote w:type="continuationSeparator" w:id="0">
    <w:p w14:paraId="08C8A312" w14:textId="77777777" w:rsidR="00E74E02" w:rsidRDefault="00E74E02" w:rsidP="004E6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1265811"/>
      <w:docPartObj>
        <w:docPartGallery w:val="Page Numbers (Bottom of Page)"/>
        <w:docPartUnique/>
      </w:docPartObj>
    </w:sdtPr>
    <w:sdtEndPr>
      <w:rPr>
        <w:noProof/>
      </w:rPr>
    </w:sdtEndPr>
    <w:sdtContent>
      <w:p w14:paraId="68D795E2" w14:textId="101E112D" w:rsidR="00E02451" w:rsidRDefault="00E024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B1F868" w14:textId="77777777" w:rsidR="00E02451" w:rsidRDefault="00E02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B93F8" w14:textId="77777777" w:rsidR="00E74E02" w:rsidRDefault="00E74E02" w:rsidP="004E6754">
      <w:pPr>
        <w:spacing w:after="0" w:line="240" w:lineRule="auto"/>
      </w:pPr>
      <w:r>
        <w:separator/>
      </w:r>
    </w:p>
  </w:footnote>
  <w:footnote w:type="continuationSeparator" w:id="0">
    <w:p w14:paraId="7336937F" w14:textId="77777777" w:rsidR="00E74E02" w:rsidRDefault="00E74E02" w:rsidP="004E67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754"/>
    <w:rsid w:val="00003B02"/>
    <w:rsid w:val="00197D82"/>
    <w:rsid w:val="00425F86"/>
    <w:rsid w:val="004E6754"/>
    <w:rsid w:val="00505565"/>
    <w:rsid w:val="006F3DB9"/>
    <w:rsid w:val="00A36610"/>
    <w:rsid w:val="00B21A8F"/>
    <w:rsid w:val="00BB2E2A"/>
    <w:rsid w:val="00C57A41"/>
    <w:rsid w:val="00E02451"/>
    <w:rsid w:val="00E6448F"/>
    <w:rsid w:val="00E74E02"/>
    <w:rsid w:val="00EA0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E2F8"/>
  <w15:chartTrackingRefBased/>
  <w15:docId w15:val="{1C8516E4-C83B-4536-90A7-F280A922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6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754"/>
  </w:style>
  <w:style w:type="paragraph" w:styleId="Footer">
    <w:name w:val="footer"/>
    <w:basedOn w:val="Normal"/>
    <w:link w:val="FooterChar"/>
    <w:uiPriority w:val="99"/>
    <w:unhideWhenUsed/>
    <w:rsid w:val="004E6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754"/>
  </w:style>
  <w:style w:type="table" w:styleId="TableGrid">
    <w:name w:val="Table Grid"/>
    <w:basedOn w:val="TableNormal"/>
    <w:uiPriority w:val="39"/>
    <w:rsid w:val="00197D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8167ba25c914785df7d33b5a8e3c799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ef996d0a11054cdf455996dfd4a5f1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E1527A-37CB-45FC-A4F0-D1620469AB34}">
  <ds:schemaRefs>
    <ds:schemaRef ds:uri="http://schemas.microsoft.com/sharepoint/v3/contenttype/forms"/>
  </ds:schemaRefs>
</ds:datastoreItem>
</file>

<file path=customXml/itemProps2.xml><?xml version="1.0" encoding="utf-8"?>
<ds:datastoreItem xmlns:ds="http://schemas.openxmlformats.org/officeDocument/2006/customXml" ds:itemID="{18E04E76-D7C4-487A-B24B-03DEE0302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A70019-569E-4FAD-99ED-79B7AEA986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2899</Words>
  <Characters>16530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Jamilla</dc:creator>
  <cp:keywords/>
  <dc:description/>
  <cp:lastModifiedBy>Jamilla</cp:lastModifiedBy>
  <cp:revision>2</cp:revision>
  <dcterms:created xsi:type="dcterms:W3CDTF">2023-03-08T16:59:00Z</dcterms:created>
  <dcterms:modified xsi:type="dcterms:W3CDTF">2023-03-08T16:59:00Z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