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rPr>
      </w:pPr>
      <w:r w:rsidDel="00000000" w:rsidR="00000000" w:rsidRPr="00000000">
        <w:rPr/>
        <w:drawing>
          <wp:inline distB="0" distT="0" distL="0" distR="0">
            <wp:extent cx="2274308" cy="1019518"/>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274308" cy="101951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bCs w:val="1"/>
        </w:rPr>
      </w:pPr>
      <w:r w:rsidDel="00000000" w:rsidR="00000000" w:rsidRPr="00000000">
        <w:rPr>
          <w:b w:val="1"/>
          <w:bCs w:val="1"/>
          <w:rtl w:val="0"/>
        </w:rPr>
        <w:t xml:space="preserve">Programme: BA International Hotel Management</w:t>
      </w:r>
    </w:p>
    <w:p w:rsidR="00000000" w:rsidDel="00000000" w:rsidP="00000000" w:rsidRDefault="00000000" w:rsidRPr="00000000" w14:paraId="00000003">
      <w:pPr>
        <w:jc w:val="center"/>
        <w:rPr>
          <w:b w:val="1"/>
          <w:bCs w:val="1"/>
        </w:rPr>
      </w:pPr>
      <w:r w:rsidDel="00000000" w:rsidR="00000000" w:rsidRPr="00000000">
        <w:rPr>
          <w:b w:val="1"/>
          <w:bCs w:val="1"/>
          <w:rtl w:val="0"/>
        </w:rPr>
        <w:t xml:space="preserve">Module Name and Code: Contemporary Themes in the Hotel and Hospitality Sector (BMIH6001)</w:t>
      </w:r>
    </w:p>
    <w:p w:rsidR="00000000" w:rsidDel="00000000" w:rsidP="00000000" w:rsidRDefault="00000000" w:rsidRPr="00000000" w14:paraId="00000004">
      <w:pPr>
        <w:jc w:val="center"/>
        <w:rPr>
          <w:b w:val="1"/>
          <w:bCs w:val="1"/>
        </w:rPr>
      </w:pPr>
      <w:r w:rsidDel="00000000" w:rsidR="00000000" w:rsidRPr="00000000">
        <w:rPr>
          <w:b w:val="1"/>
          <w:bCs w:val="1"/>
          <w:rtl w:val="0"/>
        </w:rPr>
        <w:t xml:space="preserve">Lecturer: Dr Ernest Balutie Wavei</w:t>
      </w:r>
    </w:p>
    <w:p w:rsidR="00000000" w:rsidDel="00000000" w:rsidP="00000000" w:rsidRDefault="00000000" w:rsidRPr="00000000" w14:paraId="00000005">
      <w:pPr>
        <w:jc w:val="center"/>
        <w:rPr>
          <w:b w:val="1"/>
          <w:bCs w:val="1"/>
        </w:rPr>
      </w:pPr>
      <w:r w:rsidDel="00000000" w:rsidR="00000000" w:rsidRPr="00000000">
        <w:rPr>
          <w:b w:val="1"/>
          <w:bCs w:val="1"/>
          <w:rtl w:val="0"/>
        </w:rPr>
        <w:t xml:space="preserve">Internal Verifier: Kath Flynn</w:t>
      </w:r>
    </w:p>
    <w:p w:rsidR="00000000" w:rsidDel="00000000" w:rsidP="00000000" w:rsidRDefault="00000000" w:rsidRPr="00000000" w14:paraId="00000006">
      <w:pPr>
        <w:jc w:val="center"/>
        <w:rPr>
          <w:b w:val="1"/>
          <w:bCs w:val="1"/>
        </w:rPr>
      </w:pPr>
      <w:r w:rsidDel="00000000" w:rsidR="00000000" w:rsidRPr="00000000">
        <w:rPr>
          <w:b w:val="1"/>
          <w:bCs w:val="1"/>
          <w:rtl w:val="0"/>
        </w:rPr>
        <w:t xml:space="preserve">Assignment Title: Assignment One (Conference Research Paper)</w:t>
      </w:r>
    </w:p>
    <w:p w:rsidR="00000000" w:rsidDel="00000000" w:rsidP="00000000" w:rsidRDefault="00000000" w:rsidRPr="00000000" w14:paraId="00000007">
      <w:pPr>
        <w:jc w:val="center"/>
        <w:rPr>
          <w:b w:val="1"/>
          <w:bCs w:val="1"/>
        </w:rPr>
      </w:pPr>
      <w:r w:rsidDel="00000000" w:rsidR="00000000" w:rsidRPr="00000000">
        <w:rPr>
          <w:b w:val="1"/>
          <w:bCs w:val="1"/>
          <w:rtl w:val="0"/>
        </w:rPr>
        <w:t xml:space="preserve">Selected Theme: Option Two: Sustainability in Terms of Food Waste and its Efficacy</w:t>
      </w:r>
    </w:p>
    <w:p w:rsidR="00000000" w:rsidDel="00000000" w:rsidP="00000000" w:rsidRDefault="00000000" w:rsidRPr="00000000" w14:paraId="00000008">
      <w:pPr>
        <w:jc w:val="center"/>
        <w:rPr>
          <w:b w:val="1"/>
          <w:bCs w:val="1"/>
        </w:rPr>
      </w:pPr>
      <w:r w:rsidDel="00000000" w:rsidR="00000000" w:rsidRPr="00000000">
        <w:rPr>
          <w:b w:val="1"/>
          <w:bCs w:val="1"/>
          <w:rtl w:val="0"/>
        </w:rPr>
        <w:t xml:space="preserve">Topic: An Evaluation of Sustainable Food Waste Reduction Strategies in the Hotel Sector </w:t>
      </w:r>
    </w:p>
    <w:p w:rsidR="00000000" w:rsidDel="00000000" w:rsidP="00000000" w:rsidRDefault="00000000" w:rsidRPr="00000000" w14:paraId="00000009">
      <w:pPr>
        <w:jc w:val="center"/>
        <w:rPr>
          <w:b w:val="1"/>
          <w:bCs w:val="1"/>
        </w:rPr>
      </w:pPr>
      <w:r w:rsidDel="00000000" w:rsidR="00000000" w:rsidRPr="00000000">
        <w:rPr>
          <w:b w:val="1"/>
          <w:bCs w:val="1"/>
          <w:rtl w:val="0"/>
        </w:rPr>
        <w:t xml:space="preserve">Areas: Sustainability, Food Waste Reduction Strategies</w:t>
      </w:r>
    </w:p>
    <w:p w:rsidR="00000000" w:rsidDel="00000000" w:rsidP="00000000" w:rsidRDefault="00000000" w:rsidRPr="00000000" w14:paraId="0000000A">
      <w:pPr>
        <w:jc w:val="center"/>
        <w:rPr>
          <w:b w:val="1"/>
          <w:bCs w:val="1"/>
        </w:rPr>
      </w:pPr>
      <w:r w:rsidDel="00000000" w:rsidR="00000000" w:rsidRPr="00000000">
        <w:rPr>
          <w:b w:val="1"/>
          <w:bCs w:val="1"/>
          <w:rtl w:val="0"/>
        </w:rPr>
        <w:t xml:space="preserve">Student Name: Shila Begum Laskar</w:t>
      </w:r>
    </w:p>
    <w:p w:rsidR="00000000" w:rsidDel="00000000" w:rsidP="00000000" w:rsidRDefault="00000000" w:rsidRPr="00000000" w14:paraId="0000000B">
      <w:pPr>
        <w:jc w:val="center"/>
        <w:rPr>
          <w:b w:val="1"/>
          <w:bCs w:val="1"/>
        </w:rPr>
      </w:pPr>
      <w:r w:rsidDel="00000000" w:rsidR="00000000" w:rsidRPr="00000000">
        <w:rPr>
          <w:b w:val="1"/>
          <w:bCs w:val="1"/>
          <w:rtl w:val="0"/>
        </w:rPr>
        <w:t xml:space="preserve">Student ID Number: 2245345</w:t>
      </w:r>
    </w:p>
    <w:p w:rsidR="00000000" w:rsidDel="00000000" w:rsidP="00000000" w:rsidRDefault="00000000" w:rsidRPr="00000000" w14:paraId="0000000C">
      <w:pPr>
        <w:jc w:val="center"/>
        <w:rPr>
          <w:b w:val="1"/>
          <w:bCs w:val="1"/>
        </w:rPr>
      </w:pPr>
      <w:r w:rsidDel="00000000" w:rsidR="00000000" w:rsidRPr="00000000">
        <w:rPr>
          <w:b w:val="1"/>
          <w:bCs w:val="1"/>
          <w:rtl w:val="0"/>
        </w:rPr>
        <w:t xml:space="preserve">Submission Date: 12.02.2026</w:t>
      </w:r>
    </w:p>
    <w:p w:rsidR="00000000" w:rsidDel="00000000" w:rsidP="00000000" w:rsidRDefault="00000000" w:rsidRPr="00000000" w14:paraId="0000000D">
      <w:pPr>
        <w:jc w:val="center"/>
        <w:rPr>
          <w:b w:val="1"/>
          <w:bCs w:val="1"/>
        </w:rPr>
      </w:pPr>
      <w:r w:rsidDel="00000000" w:rsidR="00000000" w:rsidRPr="00000000">
        <w:rPr>
          <w:b w:val="1"/>
          <w:bCs w:val="1"/>
          <w:rtl w:val="0"/>
        </w:rPr>
        <w:t xml:space="preserve">Word Count: 2538</w:t>
      </w:r>
    </w:p>
    <w:p w:rsidR="00000000" w:rsidDel="00000000" w:rsidP="00000000" w:rsidRDefault="00000000" w:rsidRPr="00000000" w14:paraId="0000000E">
      <w:pPr>
        <w:rPr>
          <w:b w:val="1"/>
          <w:bCs w:val="1"/>
        </w:rPr>
      </w:pPr>
      <w:r w:rsidDel="00000000" w:rsidR="00000000" w:rsidRPr="00000000">
        <w:rPr>
          <w:rtl w:val="0"/>
        </w:rPr>
      </w:r>
    </w:p>
    <w:p w:rsidR="00000000" w:rsidDel="00000000" w:rsidP="00000000" w:rsidRDefault="00000000" w:rsidRPr="00000000" w14:paraId="0000000F">
      <w:pPr>
        <w:rPr>
          <w:b w:val="1"/>
          <w:bCs w:val="1"/>
        </w:rPr>
      </w:pPr>
      <w:r w:rsidDel="00000000" w:rsidR="00000000" w:rsidRPr="00000000">
        <w:rPr>
          <w:b w:val="1"/>
          <w:bCs w:val="1"/>
          <w:rtl w:val="0"/>
        </w:rPr>
        <w:t xml:space="preserve">AI Declaration</w:t>
      </w:r>
    </w:p>
    <w:p w:rsidR="00000000" w:rsidDel="00000000" w:rsidP="00000000" w:rsidRDefault="00000000" w:rsidRPr="00000000" w14:paraId="00000010">
      <w:pPr>
        <w:rPr>
          <w:b w:val="1"/>
          <w:bCs w:val="1"/>
        </w:rPr>
      </w:pPr>
      <w:r w:rsidDel="00000000" w:rsidR="00000000" w:rsidRPr="00000000">
        <w:rPr>
          <w:highlight w:val="white"/>
          <w:rtl w:val="0"/>
        </w:rPr>
        <w:t xml:space="preserve">I confirm that I have not used any AI tools in the research and creation or this assignment. I confirm that I have not presented any AI generated materials as my own work. I confirm I have copies of my drafts, notes, and other resources I used, which may be asked to provide evidence. </w:t>
      </w:r>
      <w:r w:rsidDel="00000000" w:rsidR="00000000" w:rsidRPr="00000000">
        <w:rPr>
          <w:rtl w:val="0"/>
        </w:rPr>
      </w:r>
    </w:p>
    <w:p w:rsidR="00000000" w:rsidDel="00000000" w:rsidP="00000000" w:rsidRDefault="00000000" w:rsidRPr="00000000" w14:paraId="00000011">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ind w:left="432" w:hanging="432"/>
        <w:rPr/>
      </w:pPr>
      <w:bookmarkStart w:colFirst="0" w:colLast="0" w:name="_vx3di25e5nku" w:id="0"/>
      <w:bookmarkEnd w:id="0"/>
      <w:r w:rsidDel="00000000" w:rsidR="00000000" w:rsidRPr="00000000">
        <w:rPr>
          <w:rtl w:val="0"/>
        </w:rPr>
        <w:t xml:space="preserve">Abstract</w:t>
      </w:r>
    </w:p>
    <w:p w:rsidR="00000000" w:rsidDel="00000000" w:rsidP="00000000" w:rsidRDefault="00000000" w:rsidRPr="00000000" w14:paraId="00000013">
      <w:pPr>
        <w:rPr/>
      </w:pPr>
      <w:r w:rsidDel="00000000" w:rsidR="00000000" w:rsidRPr="00000000">
        <w:rPr>
          <w:rtl w:val="0"/>
        </w:rPr>
        <w:t xml:space="preserve">The study is about food waste which is a serious sustainability, economic and ethical issue facing the world hotel industry. Even though there has been increased awareness and policy focus, the hospitality sector has remained a producer of large amounts of avoidable food waste, especially within food and beverage management. The qualitative secondary research methodology is used in the study, based on recent scholarly publications and industry news and employs the food waste hierarchy and a PESTLE framework in analysing the impacts and effectiveness. The results have shown that prevention-first works with systematic measurement and employee involvement are the most effective in realising quantifiable waste reduction, whereas the end-of-pipe measures like recycling alone are only partially sustainable. It has been concluded that the paper argues that the efficacy of the food waste reduction process is not only determined by the technological solutions but also organisational culture, service design and the fit between sustainability goals and realities of operations. There is a suggestion of the practical advice to assist the hotel managers in incorporating effective scalable food waste reduction practises.</w:t>
      </w:r>
    </w:p>
    <w:p w:rsidR="00000000" w:rsidDel="00000000" w:rsidP="00000000" w:rsidRDefault="00000000" w:rsidRPr="00000000" w14:paraId="00000014">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432" w:right="0" w:hanging="432"/>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Table of Contents</w:t>
      </w:r>
    </w:p>
    <w:sdt>
      <w:sdtPr>
        <w:id w:val="-56589698"/>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bookmarkStart w:colFirst="0" w:colLast="0" w:name="_kjl2ud5vmesc" w:id="1"/>
          <w:bookmarkEnd w:id="1"/>
          <w:r w:rsidDel="00000000" w:rsidR="00000000" w:rsidRPr="00000000">
            <w:fldChar w:fldCharType="begin"/>
            <w:instrText xml:space="preserve"> TOC \h \u \z \t "Heading 1,1,Heading 2,2,Heading 3,3,"</w:instrText>
            <w:fldChar w:fldCharType="separate"/>
          </w:r>
          <w:hyperlink w:anchor="_vx3di25e5nk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Abstract</w:t>
              <w:tab/>
              <w:t xml:space="preserve">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hqed0ghnqp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w:t>
            </w:r>
          </w:hyperlink>
          <w:hyperlink w:anchor="_lhqed0ghnqpb">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_lhqed0ghnqpb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mt9lq6ugi5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w:t>
            </w:r>
          </w:hyperlink>
          <w:hyperlink w:anchor="_lmt9lq6ugi5z">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_lmt9lq6ugi5z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Literature Review</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zwcriwwgh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w:t>
            </w:r>
          </w:hyperlink>
          <w:hyperlink w:anchor="_izwcriwwghn">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_izwcriwwghn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Larger Food Waste in the Hotel Sector</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px8gov1flh8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w:t>
            </w:r>
          </w:hyperlink>
          <w:hyperlink w:anchor="_px8gov1flh8s">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_px8gov1flh8s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Reduction Strategies of Sustainable Food Waste</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kjrvz266lo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w:t>
            </w:r>
          </w:hyperlink>
          <w:hyperlink w:anchor="_akjrvz266lot">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_akjrvz266lot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Potential Strategies to Reduce the Food Waste</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fpj65e5hwb1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w:t>
            </w:r>
          </w:hyperlink>
          <w:hyperlink w:anchor="_fpj65e5hwb15">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_fpj65e5hwb15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Gap</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cr0nwn6rm8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w:t>
            </w:r>
          </w:hyperlink>
          <w:hyperlink w:anchor="_vcr0nwn6rm8j">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_vcr0nwn6rm8j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Method</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06l6iw36gbi">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yellow"/>
                <w:u w:val="none"/>
                <w:vertAlign w:val="baseline"/>
                <w:rtl w:val="0"/>
              </w:rPr>
              <w:t xml:space="preserve">4</w:t>
            </w:r>
          </w:hyperlink>
          <w:hyperlink w:anchor="_v06l6iw36gbi">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_v06l6iw36gbi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yellow"/>
              <w:u w:val="none"/>
              <w:vertAlign w:val="baseline"/>
              <w:rtl w:val="0"/>
            </w:rPr>
            <w:t xml:space="preserve">Theme Impact Analysis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2mrtpgvrxu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w:t>
            </w:r>
          </w:hyperlink>
          <w:hyperlink w:anchor="_82mrtpgvrxu5">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_82mrtpgvrxu5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PESTEL Analysis</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320"/>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cn9xzsokc1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1.1.1</w:t>
            </w:r>
          </w:hyperlink>
          <w:hyperlink w:anchor="_rcn9xzsokc1x">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_rcn9xzsokc1x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Political Factor</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320"/>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oo7igxxy6dz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1.1.2</w:t>
            </w:r>
          </w:hyperlink>
          <w:hyperlink w:anchor="_oo7igxxy6dze">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_oo7igxxy6dze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Economic Factor</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320"/>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qccttmz7xs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1.1.3</w:t>
            </w:r>
          </w:hyperlink>
          <w:hyperlink w:anchor="_aqccttmz7xs5">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_aqccttmz7xs5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Social Factor</w:t>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320"/>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69xkc5qd0x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1.1.4</w:t>
            </w:r>
          </w:hyperlink>
          <w:hyperlink w:anchor="_w69xkc5qd0x3">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_w69xkc5qd0x3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Technological Factor</w:t>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320"/>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wii43glsqh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1.1.5</w:t>
            </w:r>
          </w:hyperlink>
          <w:hyperlink w:anchor="_awii43glsqh3">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_awii43glsqh3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Environmental Factor</w:t>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320"/>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t4kfn5u39d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1.1.6</w:t>
            </w:r>
          </w:hyperlink>
          <w:hyperlink w:anchor="_gt4kfn5u39d7">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_gt4kfn5u39d7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Legal Factor</w:t>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b0o4ic95vl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w:t>
            </w:r>
          </w:hyperlink>
          <w:hyperlink w:anchor="_rb0o4ic95vlt">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_rb0o4ic95vlt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z33a4fngpk6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w:t>
            </w:r>
          </w:hyperlink>
          <w:hyperlink w:anchor="_z33a4fngpk6x">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_z33a4fngpk6x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Recommendations</w:t>
            <w:tab/>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bz7k4rsslms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w:t>
            </w:r>
          </w:hyperlink>
          <w:hyperlink w:anchor="_bz7k4rsslms2">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_bz7k4rsslms2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spacing w:line="259" w:lineRule="auto"/>
        <w:jc w:val="left"/>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numPr>
          <w:ilvl w:val="0"/>
          <w:numId w:val="3"/>
        </w:numPr>
        <w:ind w:left="432" w:hanging="432"/>
        <w:rPr/>
      </w:pPr>
      <w:bookmarkStart w:colFirst="0" w:colLast="0" w:name="_lhqed0ghnqpb" w:id="2"/>
      <w:bookmarkEnd w:id="2"/>
      <w:r w:rsidDel="00000000" w:rsidR="00000000" w:rsidRPr="00000000">
        <w:rPr>
          <w:rtl w:val="0"/>
        </w:rPr>
        <w:t xml:space="preserve">Introduction </w:t>
      </w:r>
    </w:p>
    <w:p w:rsidR="00000000" w:rsidDel="00000000" w:rsidP="00000000" w:rsidRDefault="00000000" w:rsidRPr="00000000" w14:paraId="0000002D">
      <w:pPr>
        <w:rPr/>
      </w:pPr>
      <w:r w:rsidDel="00000000" w:rsidR="00000000" w:rsidRPr="00000000">
        <w:rPr>
          <w:rtl w:val="0"/>
        </w:rPr>
        <w:t xml:space="preserve">Food waste has become one of the most urgent sustainability issues of the hotel and hospitality industry (Omar et al., 2024). About a third of all the food worldwide is discarded, emitting a wide range of greenhouse gases and depleting resources and losing money (Amicarelli et al., 2022). Hotels, in particular, have a higher risk of food waste because of their dependence on buffet service format. The hotels are also facing the lack of certainty in demand and expectations of the quality of services that focus more on the abundance and choice of service expectations (Kasavan et al., 2022). In this respect, the issue of minimising food waste has turned into either an environmental issue or a business strategy.</w:t>
      </w:r>
    </w:p>
    <w:p w:rsidR="00000000" w:rsidDel="00000000" w:rsidP="00000000" w:rsidRDefault="00000000" w:rsidRPr="00000000" w14:paraId="0000002E">
      <w:pPr>
        <w:rPr/>
      </w:pPr>
      <w:r w:rsidDel="00000000" w:rsidR="00000000" w:rsidRPr="00000000">
        <w:rPr>
          <w:rtl w:val="0"/>
        </w:rPr>
        <w:t xml:space="preserve">Sustainability in hospitality is becoming more efficient in terms of energy use to sensible consumption and production, including food waste management (</w:t>
      </w:r>
      <w:r w:rsidDel="00000000" w:rsidR="00000000" w:rsidRPr="00000000">
        <w:rPr>
          <w:color w:val="222222"/>
          <w:highlight w:val="white"/>
          <w:rtl w:val="0"/>
        </w:rPr>
        <w:t xml:space="preserve">Gil-Delgado</w:t>
      </w:r>
      <w:r w:rsidDel="00000000" w:rsidR="00000000" w:rsidRPr="00000000">
        <w:rPr>
          <w:rtl w:val="0"/>
        </w:rPr>
        <w:t xml:space="preserve"> et al., 2025; Costa and Costa, 2022). This research paper will aim to determine the effectiveness of sustainable food waste mitigation measures in hotel industries. The paper presents an existing literature review, evaluates the effect of these strategies through the analytical frameworks and offers suggestions that can be used to improve sustainability performance of hotels in the food and beverage operations.</w:t>
      </w:r>
    </w:p>
    <w:p w:rsidR="00000000" w:rsidDel="00000000" w:rsidP="00000000" w:rsidRDefault="00000000" w:rsidRPr="00000000" w14:paraId="0000002F">
      <w:pPr>
        <w:pStyle w:val="Heading1"/>
        <w:numPr>
          <w:ilvl w:val="0"/>
          <w:numId w:val="3"/>
        </w:numPr>
        <w:ind w:left="432" w:hanging="432"/>
        <w:rPr/>
      </w:pPr>
      <w:bookmarkStart w:colFirst="0" w:colLast="0" w:name="_lmt9lq6ugi5z" w:id="3"/>
      <w:bookmarkEnd w:id="3"/>
      <w:r w:rsidDel="00000000" w:rsidR="00000000" w:rsidRPr="00000000">
        <w:rPr>
          <w:rtl w:val="0"/>
        </w:rPr>
        <w:t xml:space="preserve">Literature Review </w:t>
      </w:r>
    </w:p>
    <w:p w:rsidR="00000000" w:rsidDel="00000000" w:rsidP="00000000" w:rsidRDefault="00000000" w:rsidRPr="00000000" w14:paraId="00000030">
      <w:pPr>
        <w:pStyle w:val="Heading2"/>
        <w:numPr>
          <w:ilvl w:val="1"/>
          <w:numId w:val="2"/>
        </w:numPr>
        <w:ind w:left="576" w:hanging="576"/>
        <w:rPr/>
      </w:pPr>
      <w:bookmarkStart w:colFirst="0" w:colLast="0" w:name="_izwcriwwghn" w:id="4"/>
      <w:bookmarkEnd w:id="4"/>
      <w:r w:rsidDel="00000000" w:rsidR="00000000" w:rsidRPr="00000000">
        <w:rPr>
          <w:rtl w:val="0"/>
        </w:rPr>
        <w:t xml:space="preserve">The Larger Food Waste in the Hotel Sector </w:t>
      </w:r>
    </w:p>
    <w:p w:rsidR="00000000" w:rsidDel="00000000" w:rsidP="00000000" w:rsidRDefault="00000000" w:rsidRPr="00000000" w14:paraId="00000031">
      <w:pPr>
        <w:rPr/>
      </w:pPr>
      <w:r w:rsidDel="00000000" w:rsidR="00000000" w:rsidRPr="00000000">
        <w:rPr>
          <w:rtl w:val="0"/>
        </w:rPr>
        <w:t xml:space="preserve">Hotel food waste is mainly produced in food and beverage areas, specifically in food preparation, buffet service and after consumer consumption of food on a plate (Kasavan et al., 2022). Buffet services, typical in hotels, promote overproduction to keep the perceived service quality and customer satisfaction, with frequent large amounts of unused food as the outcome (Monforte, 2025). Furthermore, the demand forecasting and production planning is also complicated by the variability in the occupancy rates and unpredictable behaviour of guests.</w:t>
      </w:r>
    </w:p>
    <w:p w:rsidR="00000000" w:rsidDel="00000000" w:rsidP="00000000" w:rsidRDefault="00000000" w:rsidRPr="00000000" w14:paraId="00000032">
      <w:pPr>
        <w:rPr/>
      </w:pPr>
      <w:r w:rsidDel="00000000" w:rsidR="00000000" w:rsidRPr="00000000">
        <w:rPr>
          <w:rtl w:val="0"/>
        </w:rPr>
        <w:t xml:space="preserve">There is a clear understanding that operation inefficiencies, organisational practises, and consumer behaviour are all sources of food waste in hotels. Such structural features make hotels unique in comparison to other food service settings and negate industry-indifferent food waste reduction strategies (Alsuwaidi et al., 2022). Nonetheless, although a lot of hotels implement the idea of sustainability, the real efficiency or efficacy of the strategies aimed at food waste reduction differs significantly. The meaning of efficacy in this paper is the degree to which the food waste reduction strategies can attain quantifiable waste production reduction and at the same time be operationally and financially sustainable. There are some changes in the household formation which allows management of the base unit of food consumption. The process is collectively used for representing a definite management of proportion of food waste. It seems addressing the issue as describing the micro-level that can exponentially enhance the larger amount of the objective of curbing food waste. It seems to use the macro level. There are also several challenges which are translating the large-scale practices to the management of the hospitality industry towards individual households (Srijuntrapun et al., 2022).</w:t>
      </w:r>
    </w:p>
    <w:p w:rsidR="00000000" w:rsidDel="00000000" w:rsidP="00000000" w:rsidRDefault="00000000" w:rsidRPr="00000000" w14:paraId="00000033">
      <w:pPr>
        <w:pStyle w:val="Heading2"/>
        <w:numPr>
          <w:ilvl w:val="1"/>
          <w:numId w:val="2"/>
        </w:numPr>
        <w:ind w:left="576" w:hanging="576"/>
        <w:rPr/>
      </w:pPr>
      <w:bookmarkStart w:colFirst="0" w:colLast="0" w:name="_px8gov1flh8s" w:id="5"/>
      <w:bookmarkEnd w:id="5"/>
      <w:r w:rsidDel="00000000" w:rsidR="00000000" w:rsidRPr="00000000">
        <w:rPr>
          <w:rtl w:val="0"/>
        </w:rPr>
        <w:t xml:space="preserve">Reduction Strategies of Sustainable Food Waste</w:t>
      </w:r>
    </w:p>
    <w:p w:rsidR="00000000" w:rsidDel="00000000" w:rsidP="00000000" w:rsidRDefault="00000000" w:rsidRPr="00000000" w14:paraId="00000034">
      <w:pPr>
        <w:rPr/>
      </w:pPr>
      <w:r w:rsidDel="00000000" w:rsidR="00000000" w:rsidRPr="00000000">
        <w:rPr>
          <w:rtl w:val="0"/>
        </w:rPr>
        <w:t xml:space="preserve">The strategies of sustainable food waste reduction in the hotel industry can be divided into a wide range of prevention-based strategies, measurement and monitoring systems, and behavioural interventions (Singh and Kaunert, 2024). Prevention strategies are considered to be the most effective strategy since they solve the waste at the same time. They are better demand predictions, menu engineering, portion control, and flexible buffet replenishment practices (Kasavan et al., 2022). Hotels can minimise wastage through minimising overproduction and matching the food preparation with the real consumption habits and still deliver quality service.</w:t>
      </w:r>
    </w:p>
    <w:p w:rsidR="00000000" w:rsidDel="00000000" w:rsidP="00000000" w:rsidRDefault="00000000" w:rsidRPr="00000000" w14:paraId="00000035">
      <w:pPr>
        <w:rPr/>
      </w:pPr>
      <w:r w:rsidDel="00000000" w:rsidR="00000000" w:rsidRPr="00000000">
        <w:rPr>
          <w:rtl w:val="0"/>
        </w:rPr>
        <w:t xml:space="preserve">Katuwal and Afzal (2022) stated that there is a definite role of measurement which allows monitoring of the systems for the reduction of food waste as one of the enabling factors. According to the International Food Waste Coalition, there is a food waste measurement that is associated with several indicators such as indefinite waste per cover which is necessary to manage the baselines, tracking of the progress, and determination of the inefficiencies in the system. Those hotels that have a consistent practice of measurement show more reductions in food waste over time than those that are dependent on ad-hoc efforts (Clark et al., 2025). Both staff and guests are addressed by using behavioural interventions. It has been found that the major predictors of effective food waste management are the employee engagement, training, and organisational support (Chawla, Lugosi and Hawkins, 2022). Small plates, signage, and choice architecture are examples of behavioural nudges that have been found to lead to lower plate waste without causing any adversary impact on guest satisfaction.</w:t>
      </w:r>
    </w:p>
    <w:p w:rsidR="00000000" w:rsidDel="00000000" w:rsidP="00000000" w:rsidRDefault="00000000" w:rsidRPr="00000000" w14:paraId="00000036">
      <w:pPr>
        <w:pStyle w:val="Heading2"/>
        <w:numPr>
          <w:ilvl w:val="1"/>
          <w:numId w:val="2"/>
        </w:numPr>
        <w:ind w:left="576" w:hanging="576"/>
        <w:rPr/>
      </w:pPr>
      <w:bookmarkStart w:colFirst="0" w:colLast="0" w:name="_akjrvz266lot" w:id="6"/>
      <w:bookmarkEnd w:id="6"/>
      <w:r w:rsidDel="00000000" w:rsidR="00000000" w:rsidRPr="00000000">
        <w:rPr>
          <w:rtl w:val="0"/>
        </w:rPr>
        <w:t xml:space="preserve">The Potential Strategies to Reduce the Food Waste</w:t>
      </w:r>
    </w:p>
    <w:p w:rsidR="00000000" w:rsidDel="00000000" w:rsidP="00000000" w:rsidRDefault="00000000" w:rsidRPr="00000000" w14:paraId="00000037">
      <w:pPr>
        <w:rPr/>
      </w:pPr>
      <w:r w:rsidDel="00000000" w:rsidR="00000000" w:rsidRPr="00000000">
        <w:rPr>
          <w:rtl w:val="0"/>
        </w:rPr>
        <w:t xml:space="preserve">The food waste hierarchy gives more preference to preventing food waste rather than reusing, recycling or disposing, and offers a clear sustainability framework on the basis of which the decision can be made (Alexander, 2025). But it has been found that hotels are not always able to put this hierarchy into practice as they should. The organisational routines, norms of service and time pressure often lead to downstream solutions, e.g. composting, but not upstream prevention (Ruiz Molina et al., 2022). Although redistribution and recycling are part of the circular economy and promote sustainability, their effectiveness is small where prevention measures are not deeply rooted (Cardenas, Schivinski and Brennan, 2024). It is worth noting that it is necessary to consider not only the existence of food waste programmes but their compliance with the principles of sustainability. There are some AI-driven solutions that are helpful for enhancing household food management. It seems to provide possible and positive insights to manage the consumption patterns. It allows offering the expiration reminders with the provision of possible support to the sustainable practices and activities (Srijuntrapun et al., 2022; </w:t>
      </w:r>
      <w:r w:rsidDel="00000000" w:rsidR="00000000" w:rsidRPr="00000000">
        <w:rPr>
          <w:color w:val="222222"/>
          <w:highlight w:val="white"/>
          <w:rtl w:val="0"/>
        </w:rPr>
        <w:t xml:space="preserve">Al-Husain et al., 2024</w:t>
      </w:r>
      <w:r w:rsidDel="00000000" w:rsidR="00000000" w:rsidRPr="00000000">
        <w:rPr>
          <w:rtl w:val="0"/>
        </w:rPr>
        <w:t xml:space="preserve">).</w:t>
      </w:r>
    </w:p>
    <w:p w:rsidR="00000000" w:rsidDel="00000000" w:rsidP="00000000" w:rsidRDefault="00000000" w:rsidRPr="00000000" w14:paraId="00000038">
      <w:pPr>
        <w:pStyle w:val="Heading2"/>
        <w:numPr>
          <w:ilvl w:val="1"/>
          <w:numId w:val="2"/>
        </w:numPr>
        <w:ind w:left="576" w:hanging="576"/>
        <w:rPr/>
      </w:pPr>
      <w:bookmarkStart w:colFirst="0" w:colLast="0" w:name="_fpj65e5hwb15" w:id="7"/>
      <w:bookmarkEnd w:id="7"/>
      <w:r w:rsidDel="00000000" w:rsidR="00000000" w:rsidRPr="00000000">
        <w:rPr>
          <w:rtl w:val="0"/>
        </w:rPr>
        <w:t xml:space="preserve">Research Gap</w:t>
      </w:r>
    </w:p>
    <w:p w:rsidR="00000000" w:rsidDel="00000000" w:rsidP="00000000" w:rsidRDefault="00000000" w:rsidRPr="00000000" w14:paraId="00000039">
      <w:pPr>
        <w:rPr/>
      </w:pPr>
      <w:r w:rsidDel="00000000" w:rsidR="00000000" w:rsidRPr="00000000">
        <w:rPr>
          <w:rtl w:val="0"/>
        </w:rPr>
        <w:t xml:space="preserve">There is a greater available literature with the presence of multiple options of reducing food waste which has little processing been done for the analyses involving simultaneous consideration of the operational constraints. There is a lack of behavioural factors and measurement practices which are necessary to learn about the implication of food waster strategies. The present paper fills this gap by assessing food waste reduction strategies and needs to make relevant combinations of sustainability with the impact-analytical process of the framework.</w:t>
      </w:r>
    </w:p>
    <w:p w:rsidR="00000000" w:rsidDel="00000000" w:rsidP="00000000" w:rsidRDefault="00000000" w:rsidRPr="00000000" w14:paraId="0000003A">
      <w:pPr>
        <w:pStyle w:val="Heading1"/>
        <w:numPr>
          <w:ilvl w:val="0"/>
          <w:numId w:val="3"/>
        </w:numPr>
        <w:ind w:left="432" w:hanging="432"/>
        <w:rPr/>
      </w:pPr>
      <w:bookmarkStart w:colFirst="0" w:colLast="0" w:name="_vcr0nwn6rm8j" w:id="8"/>
      <w:bookmarkEnd w:id="8"/>
      <w:r w:rsidDel="00000000" w:rsidR="00000000" w:rsidRPr="00000000">
        <w:rPr>
          <w:rtl w:val="0"/>
        </w:rPr>
        <w:t xml:space="preserve">Method </w:t>
      </w:r>
    </w:p>
    <w:p w:rsidR="00000000" w:rsidDel="00000000" w:rsidP="00000000" w:rsidRDefault="00000000" w:rsidRPr="00000000" w14:paraId="0000003B">
      <w:pPr>
        <w:rPr/>
      </w:pPr>
      <w:r w:rsidDel="00000000" w:rsidR="00000000" w:rsidRPr="00000000">
        <w:rPr>
          <w:rtl w:val="0"/>
        </w:rPr>
        <w:t xml:space="preserve">The research design of this study is a qualitative secondary research, which is based on the reviews of academic journal articles. It uses relevant reports of industry and document policies which are published between 2022 and 2026. The sources were located through Google scholar and academic databases by using such keywords as hotel food waste, hospitality sustainability, and measurement of food waste. There were two analytic structures applied in the research for the data collection method. The sustainability lens that was applied in the process to evaluate the relative effectiveness of the various strategies of reduction of food waste was the food waste hierarchy. Second, there was a use of PEST analysis for the understanding and analysis of the political, economic, social, technological, legal and environmental forces. It affects the applicability and effectiveness of these strategies in the hotel industry. It seems that the use of secondary research is helpful for making the thorough analysis of the existing practices using different contexts. However, there are also some disparities applied on the system of methodology based on the measurements and data accessibility while considering the different studies. The use of secondary restrictions is effective for the data collection method. However, there is a validity of the study that can be reinforced by the use of the triangulation of academic literature and consideration of the relevant industry reports like UNEP and IFWC.</w:t>
      </w:r>
    </w:p>
    <w:p w:rsidR="00000000" w:rsidDel="00000000" w:rsidP="00000000" w:rsidRDefault="00000000" w:rsidRPr="00000000" w14:paraId="0000003C">
      <w:pPr>
        <w:pStyle w:val="Heading1"/>
        <w:numPr>
          <w:ilvl w:val="0"/>
          <w:numId w:val="3"/>
        </w:numPr>
        <w:ind w:left="432" w:hanging="432"/>
        <w:rPr>
          <w:highlight w:val="yellow"/>
        </w:rPr>
      </w:pPr>
      <w:bookmarkStart w:colFirst="0" w:colLast="0" w:name="_v06l6iw36gbi" w:id="9"/>
      <w:bookmarkEnd w:id="9"/>
      <w:r w:rsidDel="00000000" w:rsidR="00000000" w:rsidRPr="00000000">
        <w:rPr>
          <w:highlight w:val="yellow"/>
          <w:rtl w:val="0"/>
        </w:rPr>
        <w:t xml:space="preserve">Theme Impact Analysis </w:t>
      </w:r>
    </w:p>
    <w:p w:rsidR="00000000" w:rsidDel="00000000" w:rsidP="00000000" w:rsidRDefault="00000000" w:rsidRPr="00000000" w14:paraId="0000003D">
      <w:pPr>
        <w:rPr/>
      </w:pPr>
      <w:r w:rsidDel="00000000" w:rsidR="00000000" w:rsidRPr="00000000">
        <w:rPr>
          <w:rtl w:val="0"/>
        </w:rPr>
        <w:t xml:space="preserve">It can be analysed with the help of external environmental analysis such as:</w:t>
      </w:r>
    </w:p>
    <w:p w:rsidR="00000000" w:rsidDel="00000000" w:rsidP="00000000" w:rsidRDefault="00000000" w:rsidRPr="00000000" w14:paraId="0000003E">
      <w:pPr>
        <w:pStyle w:val="Heading2"/>
        <w:numPr>
          <w:ilvl w:val="1"/>
          <w:numId w:val="2"/>
        </w:numPr>
        <w:ind w:left="576" w:hanging="576"/>
        <w:rPr/>
      </w:pPr>
      <w:bookmarkStart w:colFirst="0" w:colLast="0" w:name="_82mrtpgvrxu5" w:id="10"/>
      <w:bookmarkEnd w:id="10"/>
      <w:r w:rsidDel="00000000" w:rsidR="00000000" w:rsidRPr="00000000">
        <w:rPr>
          <w:rtl w:val="0"/>
        </w:rPr>
        <w:t xml:space="preserve">PESTEL Analysis</w:t>
      </w:r>
    </w:p>
    <w:p w:rsidR="00000000" w:rsidDel="00000000" w:rsidP="00000000" w:rsidRDefault="00000000" w:rsidRPr="00000000" w14:paraId="0000003F">
      <w:pPr>
        <w:pStyle w:val="Heading3"/>
        <w:numPr>
          <w:ilvl w:val="2"/>
          <w:numId w:val="1"/>
        </w:numPr>
        <w:ind w:left="720" w:hanging="720"/>
        <w:rPr/>
      </w:pPr>
      <w:bookmarkStart w:colFirst="0" w:colLast="0" w:name="_rcn9xzsokc1x" w:id="11"/>
      <w:bookmarkEnd w:id="11"/>
      <w:r w:rsidDel="00000000" w:rsidR="00000000" w:rsidRPr="00000000">
        <w:rPr>
          <w:rtl w:val="0"/>
        </w:rPr>
        <w:t xml:space="preserve">Political Factor</w:t>
      </w:r>
    </w:p>
    <w:p w:rsidR="00000000" w:rsidDel="00000000" w:rsidP="00000000" w:rsidRDefault="00000000" w:rsidRPr="00000000" w14:paraId="00000040">
      <w:pPr>
        <w:rPr/>
      </w:pPr>
      <w:r w:rsidDel="00000000" w:rsidR="00000000" w:rsidRPr="00000000">
        <w:rPr>
          <w:rtl w:val="0"/>
        </w:rPr>
        <w:t xml:space="preserve">There is a mediating role to apply the laws and regulations for the learning and understanding of the end-of-life food waste management by the government while playing the relationship between agile practices. Amicarelli et al. (2022) reported that there are some effective sustainable consumptions and use of the production system from the viewpoint based on the food hospitality services in the leading industries. The efficacy of sustainable food waste reduction strategies applicable to the hotel industry pays particular attention to the prevention-oriented opportunities, measurement systems, and behavioural interventions (Alexander, 2025).</w:t>
      </w:r>
    </w:p>
    <w:p w:rsidR="00000000" w:rsidDel="00000000" w:rsidP="00000000" w:rsidRDefault="00000000" w:rsidRPr="00000000" w14:paraId="00000041">
      <w:pPr>
        <w:pStyle w:val="Heading3"/>
        <w:numPr>
          <w:ilvl w:val="2"/>
          <w:numId w:val="1"/>
        </w:numPr>
        <w:ind w:left="720" w:hanging="720"/>
        <w:rPr/>
      </w:pPr>
      <w:bookmarkStart w:colFirst="0" w:colLast="0" w:name="_oo7igxxy6dze" w:id="12"/>
      <w:bookmarkEnd w:id="12"/>
      <w:r w:rsidDel="00000000" w:rsidR="00000000" w:rsidRPr="00000000">
        <w:rPr>
          <w:rtl w:val="0"/>
        </w:rPr>
        <w:t xml:space="preserve">Economic Factor</w:t>
      </w:r>
    </w:p>
    <w:p w:rsidR="00000000" w:rsidDel="00000000" w:rsidP="00000000" w:rsidRDefault="00000000" w:rsidRPr="00000000" w14:paraId="00000042">
      <w:pPr>
        <w:rPr/>
      </w:pPr>
      <w:r w:rsidDel="00000000" w:rsidR="00000000" w:rsidRPr="00000000">
        <w:rPr>
          <w:rtl w:val="0"/>
        </w:rPr>
        <w:t xml:space="preserve">Food waste minimization is becoming a global sustainability agenda politically. The Sustainable Development Goals need to be measured and reported systematically in terms of food waste, which puts a strain on hospitality businesses in terms of accountability (Diaz-Farina et al., 2023). The food waste policy talk is more and more becoming a governmental matter, as opposed to a personal sustainability involvement. Food waste is a great expenditure to hotels in terms of economy as it includes raw materials, labour, energy and waste disposal. Ruiz Molina et al. (2022) declared that the hotels are also responsible to implicate organised food waste measurement systems for the management of effective systems and obtaining the quantifiable cost-saving policies with effective waste reduction. The intention-action gaps that make food waste a persistent issue, according to behavioural economics, support the necessity of system-level intervention instead of the used awareness (Danzer, 2025).</w:t>
      </w:r>
    </w:p>
    <w:p w:rsidR="00000000" w:rsidDel="00000000" w:rsidP="00000000" w:rsidRDefault="00000000" w:rsidRPr="00000000" w14:paraId="00000043">
      <w:pPr>
        <w:pStyle w:val="Heading3"/>
        <w:numPr>
          <w:ilvl w:val="2"/>
          <w:numId w:val="1"/>
        </w:numPr>
        <w:ind w:left="720" w:hanging="720"/>
        <w:rPr/>
      </w:pPr>
      <w:bookmarkStart w:colFirst="0" w:colLast="0" w:name="_aqccttmz7xs5" w:id="13"/>
      <w:bookmarkEnd w:id="13"/>
      <w:r w:rsidDel="00000000" w:rsidR="00000000" w:rsidRPr="00000000">
        <w:rPr>
          <w:rtl w:val="0"/>
        </w:rPr>
        <w:t xml:space="preserve">Social Factor</w:t>
      </w:r>
    </w:p>
    <w:p w:rsidR="00000000" w:rsidDel="00000000" w:rsidP="00000000" w:rsidRDefault="00000000" w:rsidRPr="00000000" w14:paraId="00000044">
      <w:pPr>
        <w:rPr/>
      </w:pPr>
      <w:r w:rsidDel="00000000" w:rsidR="00000000" w:rsidRPr="00000000">
        <w:rPr>
          <w:rtl w:val="0"/>
        </w:rPr>
        <w:t xml:space="preserve">There are social forces that have a significant effect on food waste production in hotels. Abundance and variety expectations of the guests, especially those in buffet format, are part of overproduction and amount of plates discarded (Delgado et al., 2023). Meanwhile, employee conduct is also very important in food preparation, segmentation, and garbage segregation. Effective food waste reduction, in its turn, is facilitated by organisational culture and leadership (Chawla et al., 2022).</w:t>
      </w:r>
    </w:p>
    <w:p w:rsidR="00000000" w:rsidDel="00000000" w:rsidP="00000000" w:rsidRDefault="00000000" w:rsidRPr="00000000" w14:paraId="00000045">
      <w:pPr>
        <w:rPr/>
      </w:pPr>
      <w:r w:rsidDel="00000000" w:rsidR="00000000" w:rsidRPr="00000000">
        <w:rPr>
          <w:rtl w:val="0"/>
        </w:rPr>
        <w:t xml:space="preserve">The managers are definitely managing the services as the less. The chefs are becoming more creative with the effective use of innovation in the cooking services to and implicating the ideas to the new dishes with the consideration of the leftover ingredients. There is an encouragement of efficiency in the kitchen operations like the use of the streamlining and development of effective management of food cost control (Mdoda et al., 2024). It allows measures towards the prevention of the wastage like use of the recipe cards and selection of appropriate portion sizes. There is an elicitation of positive and negative attitudes which is the useful discovery for the management of understanding for the managers of the food and beverage department. Clark et al. (2025) presented that it allows behavioural concerns to manage services towards implementation of the food waste initiatives.</w:t>
      </w:r>
    </w:p>
    <w:p w:rsidR="00000000" w:rsidDel="00000000" w:rsidP="00000000" w:rsidRDefault="00000000" w:rsidRPr="00000000" w14:paraId="00000046">
      <w:pPr>
        <w:pStyle w:val="Heading3"/>
        <w:numPr>
          <w:ilvl w:val="2"/>
          <w:numId w:val="1"/>
        </w:numPr>
        <w:ind w:left="720" w:hanging="720"/>
        <w:rPr/>
      </w:pPr>
      <w:bookmarkStart w:colFirst="0" w:colLast="0" w:name="_w69xkc5qd0x3" w:id="14"/>
      <w:bookmarkEnd w:id="14"/>
      <w:r w:rsidDel="00000000" w:rsidR="00000000" w:rsidRPr="00000000">
        <w:rPr>
          <w:rtl w:val="0"/>
        </w:rPr>
        <w:t xml:space="preserve">Technological Factor</w:t>
      </w:r>
    </w:p>
    <w:p w:rsidR="00000000" w:rsidDel="00000000" w:rsidP="00000000" w:rsidRDefault="00000000" w:rsidRPr="00000000" w14:paraId="00000047">
      <w:pPr>
        <w:rPr/>
      </w:pPr>
      <w:r w:rsidDel="00000000" w:rsidR="00000000" w:rsidRPr="00000000">
        <w:rPr>
          <w:rtl w:val="0"/>
        </w:rPr>
        <w:t xml:space="preserve">New opportunities presented by technological development are related to improving the effectiveness of food waste reduction. Ng and Sia (2023) illustrated that there are some computerised tracking systems and use of AI-assisted predictive analytics which is helpful for the management of waste. It seems in tracking the policies using real-time analytics and implication of the precise production planning in the management processes efficiently. Solutions based on technology are best used though when they are incorporated in larger managerial frameworks.</w:t>
      </w:r>
    </w:p>
    <w:p w:rsidR="00000000" w:rsidDel="00000000" w:rsidP="00000000" w:rsidRDefault="00000000" w:rsidRPr="00000000" w14:paraId="00000048">
      <w:pPr>
        <w:rPr/>
      </w:pPr>
      <w:r w:rsidDel="00000000" w:rsidR="00000000" w:rsidRPr="00000000">
        <w:rPr>
          <w:rtl w:val="0"/>
        </w:rPr>
        <w:t xml:space="preserve">Mehrotra et al. (2025) elaborated that technology alignment seems effective for the management of services and provision of end-of-life services. It allows the management of products to overcome sustainability issues. It has drawn an increasing system towards the attention in the food and hospitality sector efficiently. The consideration of the sustainable and agile practices in the food and hospitality industry offers the importance of reusing food waste materials and implication of the processes to the end of life (Sadraei et al., 2023).</w:t>
      </w:r>
    </w:p>
    <w:p w:rsidR="00000000" w:rsidDel="00000000" w:rsidP="00000000" w:rsidRDefault="00000000" w:rsidRPr="00000000" w14:paraId="00000049">
      <w:pPr>
        <w:pStyle w:val="Heading3"/>
        <w:numPr>
          <w:ilvl w:val="2"/>
          <w:numId w:val="1"/>
        </w:numPr>
        <w:ind w:left="720" w:hanging="720"/>
        <w:rPr/>
      </w:pPr>
      <w:bookmarkStart w:colFirst="0" w:colLast="0" w:name="_awii43glsqh3" w:id="15"/>
      <w:bookmarkEnd w:id="15"/>
      <w:r w:rsidDel="00000000" w:rsidR="00000000" w:rsidRPr="00000000">
        <w:rPr>
          <w:rtl w:val="0"/>
        </w:rPr>
        <w:t xml:space="preserve">Environmental Factor</w:t>
      </w:r>
    </w:p>
    <w:p w:rsidR="00000000" w:rsidDel="00000000" w:rsidP="00000000" w:rsidRDefault="00000000" w:rsidRPr="00000000" w14:paraId="0000004A">
      <w:pPr>
        <w:rPr/>
      </w:pPr>
      <w:r w:rsidDel="00000000" w:rsidR="00000000" w:rsidRPr="00000000">
        <w:rPr>
          <w:rtl w:val="0"/>
        </w:rPr>
        <w:t xml:space="preserve">There is always an indication for the management of systems related to the prevention-based initiatives. It allows related payments to the highest environmental dividend as respect to the management of downstream waste treatment and implication of appropriate alternatives. On the whole, Bhajan et al. (2022) defined that the analysis has shown that the most effective strategies on reducing food waste include those that focus on prevention, are facilitated by a measurement system, and are enshrined in organisational practices.</w:t>
      </w:r>
    </w:p>
    <w:p w:rsidR="00000000" w:rsidDel="00000000" w:rsidP="00000000" w:rsidRDefault="00000000" w:rsidRPr="00000000" w14:paraId="0000004B">
      <w:pPr>
        <w:pStyle w:val="Heading3"/>
        <w:numPr>
          <w:ilvl w:val="2"/>
          <w:numId w:val="1"/>
        </w:numPr>
        <w:ind w:left="720" w:hanging="720"/>
        <w:rPr/>
      </w:pPr>
      <w:bookmarkStart w:colFirst="0" w:colLast="0" w:name="_gt4kfn5u39d7" w:id="16"/>
      <w:bookmarkEnd w:id="16"/>
      <w:r w:rsidDel="00000000" w:rsidR="00000000" w:rsidRPr="00000000">
        <w:rPr>
          <w:rtl w:val="0"/>
        </w:rPr>
        <w:t xml:space="preserve">Legal Factor</w:t>
      </w:r>
    </w:p>
    <w:p w:rsidR="00000000" w:rsidDel="00000000" w:rsidP="00000000" w:rsidRDefault="00000000" w:rsidRPr="00000000" w14:paraId="0000004C">
      <w:pPr>
        <w:rPr/>
      </w:pPr>
      <w:r w:rsidDel="00000000" w:rsidR="00000000" w:rsidRPr="00000000">
        <w:rPr>
          <w:rtl w:val="0"/>
        </w:rPr>
        <w:t xml:space="preserve">Regulatory demands in terms of separation of waste and reporting of such waste are rising, especially in the European arena (Omar et al., 2024). Such developments not only increase the cost of compliance among the hotels, but also encourage the use of preventive strategies. Food waste reduction is a project that has great benefits in environmental terms as it reduces emissions and wastes. There are some effective positive attitudes where the majority of managers are identified with the increases in the cooking innovativeness and management of the efficiency in kitchen operations and services (Goh et al., 2022).</w:t>
      </w:r>
    </w:p>
    <w:p w:rsidR="00000000" w:rsidDel="00000000" w:rsidP="00000000" w:rsidRDefault="00000000" w:rsidRPr="00000000" w14:paraId="0000004D">
      <w:pPr>
        <w:pStyle w:val="Heading1"/>
        <w:numPr>
          <w:ilvl w:val="0"/>
          <w:numId w:val="3"/>
        </w:numPr>
        <w:ind w:left="432" w:hanging="432"/>
        <w:rPr/>
      </w:pPr>
      <w:bookmarkStart w:colFirst="0" w:colLast="0" w:name="_rb0o4ic95vlt" w:id="17"/>
      <w:bookmarkEnd w:id="17"/>
      <w:r w:rsidDel="00000000" w:rsidR="00000000" w:rsidRPr="00000000">
        <w:rPr>
          <w:rtl w:val="0"/>
        </w:rPr>
        <w:t xml:space="preserve">Conclusion </w:t>
      </w:r>
    </w:p>
    <w:p w:rsidR="00000000" w:rsidDel="00000000" w:rsidP="00000000" w:rsidRDefault="00000000" w:rsidRPr="00000000" w14:paraId="0000004E">
      <w:pPr>
        <w:rPr/>
      </w:pPr>
      <w:r w:rsidDel="00000000" w:rsidR="00000000" w:rsidRPr="00000000">
        <w:rPr>
          <w:rtl w:val="0"/>
        </w:rPr>
        <w:t xml:space="preserve">The paper has assessed the effectiveness of sustainable food waste minimization initiatives in the hotel industry. The results have shown that the food waste is a long-standing problem because of the uncertainty in the operation, anticipation of service, and behavioural change. Nonetheless, prevention-based approaches facilitated by systematic tracking and employee involvement show the most promising opportunities of significant and permanent decrease of food waste. As much as technological and circular solutions are involved in sustainability, they cannot work well in the absence of upstream prevention. This means that coordination of sustainability goals with business realities is fundamental to enhancing the effectiveness of food waste minimization in hotels.</w:t>
      </w:r>
    </w:p>
    <w:p w:rsidR="00000000" w:rsidDel="00000000" w:rsidP="00000000" w:rsidRDefault="00000000" w:rsidRPr="00000000" w14:paraId="0000004F">
      <w:pPr>
        <w:pStyle w:val="Heading1"/>
        <w:numPr>
          <w:ilvl w:val="0"/>
          <w:numId w:val="3"/>
        </w:numPr>
        <w:ind w:left="432" w:hanging="432"/>
        <w:rPr/>
      </w:pPr>
      <w:bookmarkStart w:colFirst="0" w:colLast="0" w:name="_z33a4fngpk6x" w:id="18"/>
      <w:bookmarkEnd w:id="18"/>
      <w:r w:rsidDel="00000000" w:rsidR="00000000" w:rsidRPr="00000000">
        <w:rPr>
          <w:rtl w:val="0"/>
        </w:rPr>
        <w:t xml:space="preserve">Recommendations</w:t>
      </w:r>
    </w:p>
    <w:p w:rsidR="00000000" w:rsidDel="00000000" w:rsidP="00000000" w:rsidRDefault="00000000" w:rsidRPr="00000000" w14:paraId="00000050">
      <w:pPr>
        <w:rPr/>
      </w:pPr>
      <w:r w:rsidDel="00000000" w:rsidR="00000000" w:rsidRPr="00000000">
        <w:rPr>
          <w:rtl w:val="0"/>
        </w:rPr>
        <w:t xml:space="preserve">The development of standardised food waste measurement systems should be among the priorities of the hotels to set the baseline and monitor the improvement over a period of time. There must be appropriate use of data that will be helpful for the managers to understand the greatest waste areas and will measure effectiveness of intervention. The operations in foods and beverages must be remodelled in such a way that it reduces overproduction especially in buffet services. There should be smaller batch replenishment, the use of an effective flexible menu, and live cooking stations are the strategies that can help to minimise waste without affecting the quality of service.</w:t>
      </w:r>
    </w:p>
    <w:p w:rsidR="00000000" w:rsidDel="00000000" w:rsidP="00000000" w:rsidRDefault="00000000" w:rsidRPr="00000000" w14:paraId="00000051">
      <w:pPr>
        <w:rPr/>
      </w:pPr>
      <w:r w:rsidDel="00000000" w:rsidR="00000000" w:rsidRPr="00000000">
        <w:rPr>
          <w:rtl w:val="0"/>
        </w:rPr>
        <w:t xml:space="preserve">It is also essential to offer staff training and engagement in the hospitality sector to make reduction in the supply of food and management of waste. There must be incorporation of food waste-reduction into the general work processes and performance indicators may support the pro-environmental behaviour of the employees. There should be effective guidance for behaviour of guests like plate size alteration and informational signs need to be applied to minimise waste of plates without causing adverse dining experiences. The use of technology-based waste tracking tools should be transferred to locations where it is financially feasible since it can improve decision-making and forecasting. Therefore, it seems that the hotels must also be advised to manage effectiveness in the food waste minimisation with definite practises. It will help in overarching the aspects of sustainability reporting models for the enhancement in the responsibility and management of trust in the stakeholders.</w:t>
      </w:r>
    </w:p>
    <w:p w:rsidR="00000000" w:rsidDel="00000000" w:rsidP="00000000" w:rsidRDefault="00000000" w:rsidRPr="00000000" w14:paraId="00000052">
      <w:pPr>
        <w:rPr/>
      </w:pPr>
      <w:r w:rsidDel="00000000" w:rsidR="00000000" w:rsidRPr="00000000">
        <w:rPr>
          <w:rtl w:val="0"/>
        </w:rPr>
        <w:t xml:space="preserve">It is also necessary for hospitality management to integrate the use of AI-driven systems to manage food waste services. The implication of the technologies will be associated with the use of smart home systems that will enhance the functionality and provide effective ease of use. The connecting resources will offer effective management such as use of smart refrigerators in the rooms of hotels. There will also be the use of voice-activated assistants and mobile apps where the systems will provide holistic food management solutions. There will be effectiveness in the management of household services. It will help in reducing the waste while optimising the services of the grocery shopping and meal planning procedures efficiently. For example, there will be the use of sensors in the smart refrigerators that will offer the alert users to manage the items. </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7">
      <w:pPr>
        <w:pStyle w:val="Heading1"/>
        <w:numPr>
          <w:ilvl w:val="0"/>
          <w:numId w:val="3"/>
        </w:numPr>
        <w:ind w:left="432" w:hanging="432"/>
        <w:rPr/>
      </w:pPr>
      <w:bookmarkStart w:colFirst="0" w:colLast="0" w:name="_bz7k4rsslms2" w:id="19"/>
      <w:bookmarkEnd w:id="19"/>
      <w:r w:rsidDel="00000000" w:rsidR="00000000" w:rsidRPr="00000000">
        <w:rPr>
          <w:rtl w:val="0"/>
        </w:rPr>
        <w:t xml:space="preserve">References</w:t>
      </w:r>
    </w:p>
    <w:p w:rsidR="00000000" w:rsidDel="00000000" w:rsidP="00000000" w:rsidRDefault="00000000" w:rsidRPr="00000000" w14:paraId="00000058">
      <w:pPr>
        <w:ind w:left="720" w:hanging="720"/>
        <w:rPr/>
      </w:pPr>
      <w:r w:rsidDel="00000000" w:rsidR="00000000" w:rsidRPr="00000000">
        <w:rPr>
          <w:rtl w:val="0"/>
        </w:rPr>
        <w:t xml:space="preserve">Alexander M. Danzer (2025). </w:t>
      </w:r>
      <w:r w:rsidDel="00000000" w:rsidR="00000000" w:rsidRPr="00000000">
        <w:rPr>
          <w:i w:val="1"/>
          <w:iCs w:val="1"/>
          <w:rtl w:val="0"/>
        </w:rPr>
        <w:t xml:space="preserve">Food Waste and Dynamic Inconsistency: A Behavioral Economics Perspective.</w:t>
      </w:r>
      <w:r w:rsidDel="00000000" w:rsidR="00000000" w:rsidRPr="00000000">
        <w:rPr>
          <w:rtl w:val="0"/>
        </w:rPr>
        <w:t xml:space="preserve"> IZA - Institute of Labor Economics.</w:t>
      </w:r>
    </w:p>
    <w:p w:rsidR="00000000" w:rsidDel="00000000" w:rsidP="00000000" w:rsidRDefault="00000000" w:rsidRPr="00000000" w14:paraId="00000059">
      <w:pPr>
        <w:ind w:left="720" w:hanging="720"/>
        <w:rPr>
          <w:color w:val="222222"/>
          <w:highlight w:val="white"/>
        </w:rPr>
      </w:pPr>
      <w:r w:rsidDel="00000000" w:rsidR="00000000" w:rsidRPr="00000000">
        <w:rPr>
          <w:color w:val="222222"/>
          <w:highlight w:val="white"/>
          <w:rtl w:val="0"/>
        </w:rPr>
        <w:t xml:space="preserve">Al-Husain, R.A., Elshaer, A.M., Alzuman, A., Albadry, O.M., Sheikhelsouk, S., Al-Monawer, N.S. and Alsetoohy, O., (2024). Toward sustainable performance in the hotel food supply chain: Influences of quality management practices and digital integration. </w:t>
      </w:r>
      <w:r w:rsidDel="00000000" w:rsidR="00000000" w:rsidRPr="00000000">
        <w:rPr>
          <w:i w:val="1"/>
          <w:iCs w:val="1"/>
          <w:color w:val="222222"/>
          <w:highlight w:val="white"/>
          <w:rtl w:val="0"/>
        </w:rPr>
        <w:t xml:space="preserve">Administrative Sciences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14</w:t>
      </w:r>
      <w:r w:rsidDel="00000000" w:rsidR="00000000" w:rsidRPr="00000000">
        <w:rPr>
          <w:color w:val="222222"/>
          <w:highlight w:val="white"/>
          <w:rtl w:val="0"/>
        </w:rPr>
        <w:t xml:space="preserve">(12), p.314.</w:t>
      </w:r>
    </w:p>
    <w:p w:rsidR="00000000" w:rsidDel="00000000" w:rsidP="00000000" w:rsidRDefault="00000000" w:rsidRPr="00000000" w14:paraId="0000005A">
      <w:pPr>
        <w:ind w:left="720" w:hanging="720"/>
        <w:rPr/>
      </w:pPr>
      <w:r w:rsidDel="00000000" w:rsidR="00000000" w:rsidRPr="00000000">
        <w:rPr>
          <w:color w:val="222222"/>
          <w:highlight w:val="white"/>
          <w:rtl w:val="0"/>
        </w:rPr>
        <w:t xml:space="preserve">Alsuwaidi, M., Eid, R. and Agag, G., (2022). Tackling the complexity of guests' food waste reduction behaviour in the hospitality industry. </w:t>
      </w:r>
      <w:r w:rsidDel="00000000" w:rsidR="00000000" w:rsidRPr="00000000">
        <w:rPr>
          <w:i w:val="1"/>
          <w:iCs w:val="1"/>
          <w:color w:val="222222"/>
          <w:highlight w:val="white"/>
          <w:rtl w:val="0"/>
        </w:rPr>
        <w:t xml:space="preserve">Tourism Management Perspectives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42</w:t>
      </w:r>
      <w:r w:rsidDel="00000000" w:rsidR="00000000" w:rsidRPr="00000000">
        <w:rPr>
          <w:color w:val="222222"/>
          <w:highlight w:val="white"/>
          <w:rtl w:val="0"/>
        </w:rPr>
        <w:t xml:space="preserve">, p.100963.</w:t>
      </w:r>
      <w:r w:rsidDel="00000000" w:rsidR="00000000" w:rsidRPr="00000000">
        <w:rPr>
          <w:rtl w:val="0"/>
        </w:rPr>
      </w:r>
    </w:p>
    <w:p w:rsidR="00000000" w:rsidDel="00000000" w:rsidP="00000000" w:rsidRDefault="00000000" w:rsidRPr="00000000" w14:paraId="0000005B">
      <w:pPr>
        <w:ind w:left="720" w:hanging="720"/>
        <w:rPr>
          <w:color w:val="222222"/>
          <w:highlight w:val="white"/>
        </w:rPr>
      </w:pPr>
      <w:r w:rsidDel="00000000" w:rsidR="00000000" w:rsidRPr="00000000">
        <w:rPr>
          <w:rtl w:val="0"/>
        </w:rPr>
        <w:t xml:space="preserve">Amicarelli</w:t>
      </w:r>
      <w:r w:rsidDel="00000000" w:rsidR="00000000" w:rsidRPr="00000000">
        <w:rPr>
          <w:color w:val="222222"/>
          <w:highlight w:val="white"/>
          <w:rtl w:val="0"/>
        </w:rPr>
        <w:t xml:space="preserve">, V., Aluculesei, A.C., Lagioia, G., Pamfilie, R. and Bux, C., (2022). How to manage and minimize food waste in the hotel industry: An exploratory research. </w:t>
      </w:r>
      <w:r w:rsidDel="00000000" w:rsidR="00000000" w:rsidRPr="00000000">
        <w:rPr>
          <w:i w:val="1"/>
          <w:iCs w:val="1"/>
          <w:color w:val="222222"/>
          <w:highlight w:val="white"/>
          <w:rtl w:val="0"/>
        </w:rPr>
        <w:t xml:space="preserve">International Journal of Culture, Tourism and Hospitality Research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16</w:t>
      </w:r>
      <w:r w:rsidDel="00000000" w:rsidR="00000000" w:rsidRPr="00000000">
        <w:rPr>
          <w:color w:val="222222"/>
          <w:highlight w:val="white"/>
          <w:rtl w:val="0"/>
        </w:rPr>
        <w:t xml:space="preserve">(1), pp.152-167.</w:t>
      </w:r>
    </w:p>
    <w:p w:rsidR="00000000" w:rsidDel="00000000" w:rsidP="00000000" w:rsidRDefault="00000000" w:rsidRPr="00000000" w14:paraId="0000005C">
      <w:pPr>
        <w:ind w:left="720" w:hanging="720"/>
        <w:rPr>
          <w:color w:val="222222"/>
          <w:highlight w:val="white"/>
        </w:rPr>
      </w:pPr>
      <w:r w:rsidDel="00000000" w:rsidR="00000000" w:rsidRPr="00000000">
        <w:rPr>
          <w:color w:val="222222"/>
          <w:highlight w:val="white"/>
          <w:rtl w:val="0"/>
        </w:rPr>
        <w:t xml:space="preserve">Bhajan, C., Neetoo, H., Hardowar, S., Boodia, N., Driver, M.F., Chooneea, M., Ramasawmy, B., Goburdhun, D. and Ruggoo, A., (2022). Food waste generated by the Mauritian hotel industry. </w:t>
      </w:r>
      <w:r w:rsidDel="00000000" w:rsidR="00000000" w:rsidRPr="00000000">
        <w:rPr>
          <w:i w:val="1"/>
          <w:iCs w:val="1"/>
          <w:color w:val="222222"/>
          <w:highlight w:val="white"/>
          <w:rtl w:val="0"/>
        </w:rPr>
        <w:t xml:space="preserve">Tourism Critiques: Practice and Theory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w:t>
      </w:r>
      <w:r w:rsidDel="00000000" w:rsidR="00000000" w:rsidRPr="00000000">
        <w:rPr>
          <w:color w:val="222222"/>
          <w:highlight w:val="white"/>
          <w:rtl w:val="0"/>
        </w:rPr>
        <w:t xml:space="preserve">(2), pp.120-137.</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Cardenas, M., Schivinski, B. and Brennan, L. (2024). Circular practices in the hospitality sector regarding food waste,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Journal of Cleaner Production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143452.</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Chawla, G., Lugosi, P. and Hawkins, R. (2022). Factors influencing hospitality employees’ pro-environmental behaviours toward food waste,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Sustainability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14(15), 9015.</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Clark, Q.M., Kanavikar, D.B., Clark, J. and Donnelly, P.J., (2025). Exploring the potential of AI-driven food waste management strategies used in the hospitality industry for application in household settings.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Frontiers in Artificial Intelligence</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7</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p.1429477.</w:t>
      </w: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Costa, V. and Costa, C. (eds.) (2022)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Sustainability and Competitiveness in the Hospitality Industry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Hershey, PA: IGI Global.</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Danzer, A.M. (2025)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Food Waste and Dynamic Inconsistency: A Behavioural Economics Perspective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Bonn: IZA Institute of Labor Economics.</w:t>
      </w:r>
    </w:p>
    <w:p w:rsidR="00000000" w:rsidDel="00000000" w:rsidP="00000000" w:rsidRDefault="00000000" w:rsidRPr="00000000" w14:paraId="00000062">
      <w:pPr>
        <w:ind w:left="720" w:hanging="720"/>
        <w:rPr>
          <w:color w:val="222222"/>
          <w:highlight w:val="white"/>
        </w:rPr>
      </w:pPr>
      <w:r w:rsidDel="00000000" w:rsidR="00000000" w:rsidRPr="00000000">
        <w:rPr>
          <w:color w:val="222222"/>
          <w:highlight w:val="white"/>
          <w:rtl w:val="0"/>
        </w:rPr>
        <w:t xml:space="preserve">Delgado, A., Rodriguez, R. and Staszewska, A., (2023). Tackling food waste in the tourism sector: towards a responsible consumption trend. </w:t>
      </w:r>
      <w:r w:rsidDel="00000000" w:rsidR="00000000" w:rsidRPr="00000000">
        <w:rPr>
          <w:i w:val="1"/>
          <w:iCs w:val="1"/>
          <w:color w:val="222222"/>
          <w:highlight w:val="white"/>
          <w:rtl w:val="0"/>
        </w:rPr>
        <w:t xml:space="preserve">Sustainability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15</w:t>
      </w:r>
      <w:r w:rsidDel="00000000" w:rsidR="00000000" w:rsidRPr="00000000">
        <w:rPr>
          <w:color w:val="222222"/>
          <w:highlight w:val="white"/>
          <w:rtl w:val="0"/>
        </w:rPr>
        <w:t xml:space="preserve">(17), p.13226.</w:t>
      </w:r>
    </w:p>
    <w:p w:rsidR="00000000" w:rsidDel="00000000" w:rsidP="00000000" w:rsidRDefault="00000000" w:rsidRPr="00000000" w14:paraId="00000063">
      <w:pPr>
        <w:ind w:left="720" w:hanging="720"/>
        <w:rPr>
          <w:color w:val="222222"/>
          <w:highlight w:val="white"/>
        </w:rPr>
      </w:pPr>
      <w:r w:rsidDel="00000000" w:rsidR="00000000" w:rsidRPr="00000000">
        <w:rPr>
          <w:color w:val="222222"/>
          <w:highlight w:val="white"/>
          <w:rtl w:val="0"/>
        </w:rPr>
        <w:t xml:space="preserve">Diaz-Farina, E., Díaz-Hernández, J.J. and Padrón-Fumero, N., (2023). Analysis of hospitality waste generation: Impacts of services and mitigation strategies. </w:t>
      </w:r>
      <w:r w:rsidDel="00000000" w:rsidR="00000000" w:rsidRPr="00000000">
        <w:rPr>
          <w:i w:val="1"/>
          <w:iCs w:val="1"/>
          <w:color w:val="222222"/>
          <w:highlight w:val="white"/>
          <w:rtl w:val="0"/>
        </w:rPr>
        <w:t xml:space="preserve">Annals of Tourism Research Empirical Insights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4</w:t>
      </w:r>
      <w:r w:rsidDel="00000000" w:rsidR="00000000" w:rsidRPr="00000000">
        <w:rPr>
          <w:color w:val="222222"/>
          <w:highlight w:val="white"/>
          <w:rtl w:val="0"/>
        </w:rPr>
        <w:t xml:space="preserve">(1), p.100083.</w:t>
      </w:r>
    </w:p>
    <w:p w:rsidR="00000000" w:rsidDel="00000000" w:rsidP="00000000" w:rsidRDefault="00000000" w:rsidRPr="00000000" w14:paraId="00000064">
      <w:pPr>
        <w:ind w:left="720" w:hanging="720"/>
        <w:rPr>
          <w:color w:val="222222"/>
          <w:highlight w:val="white"/>
        </w:rPr>
      </w:pPr>
      <w:r w:rsidDel="00000000" w:rsidR="00000000" w:rsidRPr="00000000">
        <w:rPr>
          <w:color w:val="222222"/>
          <w:highlight w:val="white"/>
          <w:rtl w:val="0"/>
        </w:rPr>
        <w:t xml:space="preserve">Gil-Delgado, R.L., Cordova-Buiza, F. and Mantilla-Gallardo, S.Y., (2025). Corporate Social Responsibility and Environmental Impacts in the Peruvian Hotel Sector for Local Sustainable Development. </w:t>
      </w:r>
      <w:r w:rsidDel="00000000" w:rsidR="00000000" w:rsidRPr="00000000">
        <w:rPr>
          <w:i w:val="1"/>
          <w:iCs w:val="1"/>
          <w:color w:val="222222"/>
          <w:highlight w:val="white"/>
          <w:rtl w:val="0"/>
        </w:rPr>
        <w:t xml:space="preserve">Planning</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20</w:t>
      </w:r>
      <w:r w:rsidDel="00000000" w:rsidR="00000000" w:rsidRPr="00000000">
        <w:rPr>
          <w:color w:val="222222"/>
          <w:highlight w:val="white"/>
          <w:rtl w:val="0"/>
        </w:rPr>
        <w:t xml:space="preserve">(10), pp.4195-4202.</w:t>
      </w:r>
    </w:p>
    <w:p w:rsidR="00000000" w:rsidDel="00000000" w:rsidP="00000000" w:rsidRDefault="00000000" w:rsidRPr="00000000" w14:paraId="00000065">
      <w:pPr>
        <w:ind w:left="720" w:hanging="720"/>
        <w:rPr>
          <w:color w:val="222222"/>
          <w:highlight w:val="white"/>
        </w:rPr>
      </w:pPr>
      <w:r w:rsidDel="00000000" w:rsidR="00000000" w:rsidRPr="00000000">
        <w:rPr>
          <w:color w:val="222222"/>
          <w:highlight w:val="white"/>
          <w:rtl w:val="0"/>
        </w:rPr>
        <w:t xml:space="preserve">Goh, E., Okumus, B., Jie, F., Djajadikerta, H.G. and Lemy, D.M., (2022). Managing food wastage in hotels: discrepancies between injunctive and descriptive norms amongst hotel food and beverage managers. </w:t>
      </w:r>
      <w:r w:rsidDel="00000000" w:rsidR="00000000" w:rsidRPr="00000000">
        <w:rPr>
          <w:i w:val="1"/>
          <w:iCs w:val="1"/>
          <w:color w:val="222222"/>
          <w:highlight w:val="white"/>
          <w:rtl w:val="0"/>
        </w:rPr>
        <w:t xml:space="preserve">British Food Journal</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124</w:t>
      </w:r>
      <w:r w:rsidDel="00000000" w:rsidR="00000000" w:rsidRPr="00000000">
        <w:rPr>
          <w:color w:val="222222"/>
          <w:highlight w:val="white"/>
          <w:rtl w:val="0"/>
        </w:rPr>
        <w:t xml:space="preserve">(12), pp.4666-4685.</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Kasavan, S., Siron, R., Yusoff, S. and Fakri, M.F.R. (2022), Drivers of food waste generation and best practice in hotels,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Environmental Science and Pollution Research</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29, pp. 48152–48167.</w:t>
      </w:r>
    </w:p>
    <w:p w:rsidR="00000000" w:rsidDel="00000000" w:rsidP="00000000" w:rsidRDefault="00000000" w:rsidRPr="00000000" w14:paraId="00000067">
      <w:pPr>
        <w:ind w:left="720" w:hanging="720"/>
        <w:rPr>
          <w:color w:val="222222"/>
          <w:highlight w:val="white"/>
        </w:rPr>
      </w:pPr>
      <w:r w:rsidDel="00000000" w:rsidR="00000000" w:rsidRPr="00000000">
        <w:rPr>
          <w:rtl w:val="0"/>
        </w:rPr>
        <w:t xml:space="preserve">Katuwal</w:t>
      </w:r>
      <w:r w:rsidDel="00000000" w:rsidR="00000000" w:rsidRPr="00000000">
        <w:rPr>
          <w:color w:val="222222"/>
          <w:highlight w:val="white"/>
          <w:rtl w:val="0"/>
        </w:rPr>
        <w:t xml:space="preserve">, S. and Afzal, M., 2022. A framework for managing food wastage: Strategies to promote recycling and sustainability in the hotel industry.</w:t>
      </w:r>
    </w:p>
    <w:p w:rsidR="00000000" w:rsidDel="00000000" w:rsidP="00000000" w:rsidRDefault="00000000" w:rsidRPr="00000000" w14:paraId="00000068">
      <w:pPr>
        <w:ind w:left="720" w:hanging="720"/>
        <w:rPr>
          <w:color w:val="222222"/>
          <w:highlight w:val="white"/>
        </w:rPr>
      </w:pPr>
      <w:r w:rsidDel="00000000" w:rsidR="00000000" w:rsidRPr="00000000">
        <w:rPr>
          <w:color w:val="222222"/>
          <w:highlight w:val="white"/>
          <w:rtl w:val="0"/>
        </w:rPr>
        <w:t xml:space="preserve">Mdoda, S.S., Dube, K. and Montsiemang, T., (2024). Tackling Water and Waste Management Challenges Within the Tourism and Hospitality Industry: A Sustainable Development Goals Perspective. </w:t>
      </w:r>
      <w:r w:rsidDel="00000000" w:rsidR="00000000" w:rsidRPr="00000000">
        <w:rPr>
          <w:i w:val="1"/>
          <w:iCs w:val="1"/>
          <w:color w:val="222222"/>
          <w:highlight w:val="white"/>
          <w:rtl w:val="0"/>
        </w:rPr>
        <w:t xml:space="preserve">Water</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16</w:t>
      </w:r>
      <w:r w:rsidDel="00000000" w:rsidR="00000000" w:rsidRPr="00000000">
        <w:rPr>
          <w:color w:val="222222"/>
          <w:highlight w:val="white"/>
          <w:rtl w:val="0"/>
        </w:rPr>
        <w:t xml:space="preserve">(24), p.3545.</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Mehrotra, A., Agarwal, R., Awan, U., Walsh, S.T. and Yaqub, M.Z., (2025). Zero waste solutions in hospitality: technology alignment and agile management practices for responsible consumption and production of food.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Journal of Sustainable Tourism</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33</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(12), pp.2715-2748.</w:t>
      </w:r>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Monforte, C.M.A.T., (2025). Food Waste Reduction Strategies for Buffet-Style Service.</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Ng, P.Y. and Sia, J.K.M., (2023). Managers’ perspectives on restaurant food waste separation intention: The roles of institutional pressures and internal forces.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International Journal of Hospitality Management</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108</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p.103362.</w:t>
      </w:r>
    </w:p>
    <w:p w:rsidR="00000000" w:rsidDel="00000000" w:rsidP="00000000" w:rsidRDefault="00000000" w:rsidRPr="00000000" w14:paraId="0000006C">
      <w:pPr>
        <w:ind w:left="720" w:hanging="720"/>
        <w:rPr>
          <w:color w:val="222222"/>
          <w:highlight w:val="white"/>
        </w:rPr>
      </w:pPr>
      <w:r w:rsidDel="00000000" w:rsidR="00000000" w:rsidRPr="00000000">
        <w:rPr>
          <w:color w:val="222222"/>
          <w:highlight w:val="white"/>
          <w:rtl w:val="0"/>
        </w:rPr>
        <w:t xml:space="preserve">Omar, I.A., Hasan, H.R., Jayaraman, R., Salah, K. and Omar, M., (2024). Using blockchain technology to achieve sustainability in the hospitality industry by reducing food waste. </w:t>
      </w:r>
      <w:r w:rsidDel="00000000" w:rsidR="00000000" w:rsidRPr="00000000">
        <w:rPr>
          <w:i w:val="1"/>
          <w:iCs w:val="1"/>
          <w:color w:val="222222"/>
          <w:highlight w:val="white"/>
          <w:rtl w:val="0"/>
        </w:rPr>
        <w:t xml:space="preserve">Computers &amp; Industrial Engineering</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197</w:t>
      </w:r>
      <w:r w:rsidDel="00000000" w:rsidR="00000000" w:rsidRPr="00000000">
        <w:rPr>
          <w:color w:val="222222"/>
          <w:highlight w:val="white"/>
          <w:rtl w:val="0"/>
        </w:rPr>
        <w:t xml:space="preserve">, p.110586.</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Ruiz Molina</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M.E., Belda-Miquel, S., Hytti, A. and Gil-Saura, I., 2022. Addressing sustainable food management in hotels: proposing a framework and examining hotel groups.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British Food Journal</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124</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(2), pp.462-492.</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Sadraei, R., Biancone, P., Lanzalonga, F., Jafari‐Sadeghi, V. and Chmet, F., (2023). How to increase sustainable production in the food sector? Mapping industrial and business strategies and providing future research agenda.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Business Strategy and the Environment</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32</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(4), pp.2209-2228.</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Singh, B. and Kaunert</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C., (2024). Salvaging responsible consumption and production of food in the hospitality industry: harnessing machine learning and deep learning for zero food waste. In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Sustainable Disposal Methods of Food Wastes in Hospitality Operations</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(pp. 176-192). IGI Global Scientific Publishing.</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Srijuntrapun</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P., Sukwong, P. and Marshall, A., (2022). The role of food waste hierarchy as Thai hotels seek to fulfill their corporate social responsibility.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Heliyon</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8</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(10).</w:t>
      </w:r>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432" w:hanging="432"/>
      </w:pPr>
      <w:rPr/>
    </w:lvl>
    <w:lvl w:ilvl="1">
      <w:start w:val="1"/>
      <w:numFmt w:val="decimal"/>
      <w:lvlText w:val="%1.%2"/>
      <w:lvlJc w:val="left"/>
      <w:pPr>
        <w:ind w:left="576" w:hanging="576"/>
      </w:pPr>
      <w:rPr/>
    </w:lvl>
    <w:lvl w:ilvl="2">
      <w:start w:val="1"/>
      <w:numFmt w:val="decimal"/>
      <w:lvlText w:val="%1.%2.%3"/>
      <w:lvlJc w:val="left"/>
      <w:pPr>
        <w:ind w:left="720" w:hanging="720"/>
      </w:pPr>
      <w:rPr/>
    </w:lvl>
    <w:lvl w:ilvl="3">
      <w:start w:val="1"/>
      <w:numFmt w:val="decimal"/>
      <w:lvlText w:val="%1.%2.%3.%4"/>
      <w:lvlJc w:val="left"/>
      <w:pPr>
        <w:ind w:left="864" w:hanging="864"/>
      </w:pPr>
      <w:rPr/>
    </w:lvl>
    <w:lvl w:ilvl="4">
      <w:start w:val="1"/>
      <w:numFmt w:val="decimal"/>
      <w:lvlText w:val="%1.%2.%3.%4.%5"/>
      <w:lvlJc w:val="left"/>
      <w:pPr>
        <w:ind w:left="1008" w:hanging="1008"/>
      </w:pPr>
      <w:rPr/>
    </w:lvl>
    <w:lvl w:ilvl="5">
      <w:start w:val="1"/>
      <w:numFmt w:val="decimal"/>
      <w:lvlText w:val="%1.%2.%3.%4.%5.%6"/>
      <w:lvlJc w:val="left"/>
      <w:pPr>
        <w:ind w:left="1152" w:hanging="1152"/>
      </w:pPr>
      <w:rPr/>
    </w:lvl>
    <w:lvl w:ilvl="6">
      <w:start w:val="1"/>
      <w:numFmt w:val="decimal"/>
      <w:lvlText w:val="%1.%2.%3.%4.%5.%6.%7"/>
      <w:lvlJc w:val="left"/>
      <w:pPr>
        <w:ind w:left="1296" w:hanging="1296"/>
      </w:pPr>
      <w:rPr/>
    </w:lvl>
    <w:lvl w:ilvl="7">
      <w:start w:val="1"/>
      <w:numFmt w:val="decimal"/>
      <w:lvlText w:val="%1.%2.%3.%4.%5.%6.%7.%8"/>
      <w:lvlJc w:val="left"/>
      <w:pPr>
        <w:ind w:left="1440" w:hanging="1440"/>
      </w:pPr>
      <w:rPr/>
    </w:lvl>
    <w:lvl w:ilvl="8">
      <w:start w:val="1"/>
      <w:numFmt w:val="decimal"/>
      <w:lvlText w:val="%1.%2.%3.%4.%5.%6.%7.%8.%9"/>
      <w:lvlJc w:val="left"/>
      <w:pPr>
        <w:ind w:left="1584" w:hanging="1584"/>
      </w:pPr>
      <w:rPr/>
    </w:lvl>
  </w:abstractNum>
  <w:abstractNum w:abstractNumId="2">
    <w:lvl w:ilvl="0">
      <w:start w:val="1"/>
      <w:numFmt w:val="decimal"/>
      <w:lvlText w:val="%1"/>
      <w:lvlJc w:val="left"/>
      <w:pPr>
        <w:ind w:left="432" w:hanging="432"/>
      </w:pPr>
      <w:rPr/>
    </w:lvl>
    <w:lvl w:ilvl="1">
      <w:start w:val="1"/>
      <w:numFmt w:val="decimal"/>
      <w:lvlText w:val="%1.%2"/>
      <w:lvlJc w:val="left"/>
      <w:pPr>
        <w:ind w:left="576" w:hanging="576"/>
      </w:pPr>
      <w:rPr/>
    </w:lvl>
    <w:lvl w:ilvl="2">
      <w:start w:val="1"/>
      <w:numFmt w:val="decimal"/>
      <w:lvlText w:val="%1.%2.%3"/>
      <w:lvlJc w:val="left"/>
      <w:pPr>
        <w:ind w:left="720" w:hanging="720"/>
      </w:pPr>
      <w:rPr/>
    </w:lvl>
    <w:lvl w:ilvl="3">
      <w:start w:val="1"/>
      <w:numFmt w:val="decimal"/>
      <w:lvlText w:val="%1.%2.%3.%4"/>
      <w:lvlJc w:val="left"/>
      <w:pPr>
        <w:ind w:left="864" w:hanging="864"/>
      </w:pPr>
      <w:rPr/>
    </w:lvl>
    <w:lvl w:ilvl="4">
      <w:start w:val="1"/>
      <w:numFmt w:val="decimal"/>
      <w:lvlText w:val="%1.%2.%3.%4.%5"/>
      <w:lvlJc w:val="left"/>
      <w:pPr>
        <w:ind w:left="1008" w:hanging="1008"/>
      </w:pPr>
      <w:rPr/>
    </w:lvl>
    <w:lvl w:ilvl="5">
      <w:start w:val="1"/>
      <w:numFmt w:val="decimal"/>
      <w:lvlText w:val="%1.%2.%3.%4.%5.%6"/>
      <w:lvlJc w:val="left"/>
      <w:pPr>
        <w:ind w:left="1152" w:hanging="1152"/>
      </w:pPr>
      <w:rPr/>
    </w:lvl>
    <w:lvl w:ilvl="6">
      <w:start w:val="1"/>
      <w:numFmt w:val="decimal"/>
      <w:lvlText w:val="%1.%2.%3.%4.%5.%6.%7"/>
      <w:lvlJc w:val="left"/>
      <w:pPr>
        <w:ind w:left="1296" w:hanging="1296"/>
      </w:pPr>
      <w:rPr/>
    </w:lvl>
    <w:lvl w:ilvl="7">
      <w:start w:val="1"/>
      <w:numFmt w:val="decimal"/>
      <w:lvlText w:val="%1.%2.%3.%4.%5.%6.%7.%8"/>
      <w:lvlJc w:val="left"/>
      <w:pPr>
        <w:ind w:left="1440" w:hanging="1440"/>
      </w:pPr>
      <w:rPr/>
    </w:lvl>
    <w:lvl w:ilvl="8">
      <w:start w:val="1"/>
      <w:numFmt w:val="decimal"/>
      <w:lvlText w:val="%1.%2.%3.%4.%5.%6.%7.%8.%9"/>
      <w:lvlJc w:val="left"/>
      <w:pPr>
        <w:ind w:left="1584" w:hanging="1584"/>
      </w:pPr>
      <w:rPr/>
    </w:lvl>
  </w:abstractNum>
  <w:abstractNum w:abstractNumId="3">
    <w:lvl w:ilvl="0">
      <w:start w:val="1"/>
      <w:numFmt w:val="decimal"/>
      <w:lvlText w:val="%1"/>
      <w:lvlJc w:val="left"/>
      <w:pPr>
        <w:ind w:left="432" w:hanging="432"/>
      </w:pPr>
      <w:rPr/>
    </w:lvl>
    <w:lvl w:ilvl="1">
      <w:start w:val="1"/>
      <w:numFmt w:val="decimal"/>
      <w:lvlText w:val="%1.%2"/>
      <w:lvlJc w:val="left"/>
      <w:pPr>
        <w:ind w:left="576" w:hanging="576"/>
      </w:pPr>
      <w:rPr/>
    </w:lvl>
    <w:lvl w:ilvl="2">
      <w:start w:val="1"/>
      <w:numFmt w:val="decimal"/>
      <w:lvlText w:val="%1.%2.%3"/>
      <w:lvlJc w:val="left"/>
      <w:pPr>
        <w:ind w:left="720" w:hanging="720"/>
      </w:pPr>
      <w:rPr/>
    </w:lvl>
    <w:lvl w:ilvl="3">
      <w:start w:val="1"/>
      <w:numFmt w:val="decimal"/>
      <w:lvlText w:val="%1.%2.%3.%4"/>
      <w:lvlJc w:val="left"/>
      <w:pPr>
        <w:ind w:left="864" w:hanging="864"/>
      </w:pPr>
      <w:rPr/>
    </w:lvl>
    <w:lvl w:ilvl="4">
      <w:start w:val="1"/>
      <w:numFmt w:val="decimal"/>
      <w:lvlText w:val="%1.%2.%3.%4.%5"/>
      <w:lvlJc w:val="left"/>
      <w:pPr>
        <w:ind w:left="1008" w:hanging="1008"/>
      </w:pPr>
      <w:rPr/>
    </w:lvl>
    <w:lvl w:ilvl="5">
      <w:start w:val="1"/>
      <w:numFmt w:val="decimal"/>
      <w:lvlText w:val="%1.%2.%3.%4.%5.%6"/>
      <w:lvlJc w:val="left"/>
      <w:pPr>
        <w:ind w:left="1152" w:hanging="1152"/>
      </w:pPr>
      <w:rPr/>
    </w:lvl>
    <w:lvl w:ilvl="6">
      <w:start w:val="1"/>
      <w:numFmt w:val="decimal"/>
      <w:lvlText w:val="%1.%2.%3.%4.%5.%6.%7"/>
      <w:lvlJc w:val="left"/>
      <w:pPr>
        <w:ind w:left="1296" w:hanging="1296"/>
      </w:pPr>
      <w:rPr/>
    </w:lvl>
    <w:lvl w:ilvl="7">
      <w:start w:val="1"/>
      <w:numFmt w:val="decimal"/>
      <w:lvlText w:val="%1.%2.%3.%4.%5.%6.%7.%8"/>
      <w:lvlJc w:val="left"/>
      <w:pPr>
        <w:ind w:left="1440" w:hanging="1440"/>
      </w:pPr>
      <w:rPr/>
    </w:lvl>
    <w:lvl w:ilvl="8">
      <w:start w:val="1"/>
      <w:numFmt w:val="decimal"/>
      <w:lvlText w:val="%1.%2.%3.%4.%5.%6.%7.%8.%9"/>
      <w:lvlJc w:val="left"/>
      <w:pPr>
        <w:ind w:left="1584" w:hanging="1584"/>
      </w:pPr>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ind w:left="432" w:hanging="432"/>
    </w:pPr>
    <w:rPr>
      <w:b w:val="1"/>
      <w:bCs w:val="1"/>
      <w:sz w:val="28"/>
      <w:szCs w:val="28"/>
    </w:rPr>
  </w:style>
  <w:style w:type="paragraph" w:styleId="Heading2">
    <w:name w:val="heading 2"/>
    <w:basedOn w:val="Normal"/>
    <w:next w:val="Normal"/>
    <w:pPr>
      <w:keepNext w:val="1"/>
      <w:keepLines w:val="1"/>
      <w:spacing w:after="0" w:before="40" w:lineRule="auto"/>
      <w:ind w:left="576" w:hanging="576"/>
    </w:pPr>
    <w:rPr>
      <w:b w:val="1"/>
      <w:bCs w:val="1"/>
      <w:i w:val="1"/>
      <w:iCs w:val="1"/>
    </w:rPr>
  </w:style>
  <w:style w:type="paragraph" w:styleId="Heading3">
    <w:name w:val="heading 3"/>
    <w:basedOn w:val="Normal"/>
    <w:next w:val="Normal"/>
    <w:pPr>
      <w:keepNext w:val="1"/>
      <w:keepLines w:val="1"/>
      <w:spacing w:after="0" w:before="40" w:lineRule="auto"/>
      <w:ind w:left="720" w:hanging="720"/>
    </w:pPr>
    <w:rPr>
      <w:b w:val="1"/>
      <w:bCs w:val="1"/>
      <w:i w:val="1"/>
      <w:i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b16cb08b-1673-408b-859f-a699f17ef48f</vt:lpwstr>
  </property>
</Properties>
</file>