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D8DC3" w14:textId="399759E0" w:rsidR="005160F7" w:rsidRDefault="001B00E7">
      <w:pPr>
        <w:rPr>
          <w:b/>
          <w:bCs/>
          <w:u w:val="single"/>
        </w:rPr>
      </w:pPr>
      <w:r w:rsidRPr="005160F7">
        <w:rPr>
          <w:b/>
          <w:bCs/>
          <w:u w:val="single"/>
        </w:rPr>
        <w:t>Summary of</w:t>
      </w:r>
      <w:r w:rsidR="00B735D6">
        <w:rPr>
          <w:b/>
          <w:bCs/>
          <w:u w:val="single"/>
        </w:rPr>
        <w:t xml:space="preserve"> essential</w:t>
      </w:r>
      <w:r w:rsidRPr="005160F7">
        <w:rPr>
          <w:b/>
          <w:bCs/>
          <w:u w:val="single"/>
        </w:rPr>
        <w:t xml:space="preserve"> employment skills</w:t>
      </w:r>
      <w:r w:rsidR="005160F7">
        <w:rPr>
          <w:b/>
          <w:bCs/>
          <w:u w:val="single"/>
        </w:rPr>
        <w:t xml:space="preserve"> </w:t>
      </w:r>
    </w:p>
    <w:p w14:paraId="427A7ED9" w14:textId="18BD1FDA" w:rsidR="0014355E" w:rsidRDefault="00B735D6">
      <w:r>
        <w:t>Below are a few of the skills that may be required in a working games design environment</w:t>
      </w:r>
      <w:r w:rsidR="006130A2">
        <w:t>; I will briefly break</w:t>
      </w:r>
      <w:r w:rsidR="00665BD1">
        <w:t xml:space="preserve"> down</w:t>
      </w:r>
      <w:r w:rsidR="006130A2">
        <w:t xml:space="preserve"> the reasons why these are helpful</w:t>
      </w:r>
      <w:r w:rsidR="00665BD1">
        <w:t>.</w:t>
      </w:r>
    </w:p>
    <w:p w14:paraId="66CA6F83" w14:textId="7BCDF460" w:rsidR="006130A2" w:rsidRPr="00B735D6" w:rsidRDefault="006130A2"/>
    <w:p w14:paraId="2F2A3AA9" w14:textId="77777777" w:rsidR="00077277" w:rsidRDefault="00113EF1">
      <w:pPr>
        <w:rPr>
          <w:b/>
          <w:bCs/>
        </w:rPr>
      </w:pPr>
      <w:r w:rsidRPr="00751A49">
        <w:rPr>
          <w:b/>
          <w:bCs/>
        </w:rPr>
        <w:t>Team working</w:t>
      </w:r>
    </w:p>
    <w:p w14:paraId="289C1DA7" w14:textId="14AC4044" w:rsidR="00113EF1" w:rsidRPr="000277D7" w:rsidRDefault="00340151">
      <w:pPr>
        <w:rPr>
          <w:vertAlign w:val="superscript"/>
        </w:rPr>
      </w:pPr>
      <w:r>
        <w:t xml:space="preserve">Useful as games </w:t>
      </w:r>
      <w:r w:rsidR="001E4342">
        <w:t xml:space="preserve">studios will always be broken up into teams of individuals, no one person can create an entire AAA game in the time required by industry, so a team is needed to get this done and get the best out of </w:t>
      </w:r>
      <w:proofErr w:type="gramStart"/>
      <w:r w:rsidR="001E4342">
        <w:t>the end result</w:t>
      </w:r>
      <w:proofErr w:type="gramEnd"/>
      <w:r w:rsidR="000277D7">
        <w:t xml:space="preserve">. </w:t>
      </w:r>
      <w:r w:rsidR="000277D7">
        <w:rPr>
          <w:vertAlign w:val="superscript"/>
        </w:rPr>
        <w:t>6</w:t>
      </w:r>
    </w:p>
    <w:p w14:paraId="2CAD1440" w14:textId="4A008028" w:rsidR="00A34163" w:rsidRPr="000277D7" w:rsidRDefault="0014355E">
      <w:pPr>
        <w:rPr>
          <w:vertAlign w:val="superscript"/>
        </w:rPr>
      </w:pPr>
      <w:r>
        <w:rPr>
          <w:noProof/>
        </w:rPr>
        <w:drawing>
          <wp:inline distT="0" distB="0" distL="0" distR="0" wp14:anchorId="0F443104" wp14:editId="7FBFB022">
            <wp:extent cx="3200400" cy="1800000"/>
            <wp:effectExtent l="0" t="0" r="0" b="0"/>
            <wp:docPr id="1" name="Picture 1" descr="Article: Infographic: The path to team success — People Matt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ticle: Infographic: The path to team success — People Matter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277D7">
        <w:rPr>
          <w:vertAlign w:val="superscript"/>
        </w:rPr>
        <w:t>1</w:t>
      </w:r>
    </w:p>
    <w:p w14:paraId="48438D23" w14:textId="77777777" w:rsidR="00077277" w:rsidRDefault="00113EF1">
      <w:pPr>
        <w:rPr>
          <w:b/>
          <w:bCs/>
        </w:rPr>
      </w:pPr>
      <w:r w:rsidRPr="00751A49">
        <w:rPr>
          <w:b/>
          <w:bCs/>
        </w:rPr>
        <w:t>Creativity</w:t>
      </w:r>
    </w:p>
    <w:p w14:paraId="15E62DF4" w14:textId="2C991732" w:rsidR="00113EF1" w:rsidRPr="007D72FD" w:rsidRDefault="001A0214">
      <w:pPr>
        <w:rPr>
          <w:i/>
          <w:iCs/>
          <w:caps/>
          <w:vertAlign w:val="superscript"/>
        </w:rPr>
      </w:pPr>
      <w:r>
        <w:t xml:space="preserve">This may seem obvious however fresh ideas are needed to push games </w:t>
      </w:r>
      <w:proofErr w:type="gramStart"/>
      <w:r>
        <w:t>forward,</w:t>
      </w:r>
      <w:proofErr w:type="gramEnd"/>
      <w:r>
        <w:t xml:space="preserve"> </w:t>
      </w:r>
      <w:r w:rsidRPr="00855ECA">
        <w:rPr>
          <w:i/>
          <w:iCs/>
        </w:rPr>
        <w:t>no-one needs another crash from re-hashing the same games over and over!</w:t>
      </w:r>
      <w:r w:rsidR="007D72FD">
        <w:rPr>
          <w:i/>
          <w:iCs/>
        </w:rPr>
        <w:t xml:space="preserve"> </w:t>
      </w:r>
      <w:r w:rsidR="007D72FD" w:rsidRPr="007D72FD">
        <w:rPr>
          <w:vertAlign w:val="superscript"/>
        </w:rPr>
        <w:t>7</w:t>
      </w:r>
    </w:p>
    <w:p w14:paraId="0F3B7E4E" w14:textId="04F32BA3" w:rsidR="00A34163" w:rsidRPr="000277D7" w:rsidRDefault="00A34163">
      <w:pPr>
        <w:rPr>
          <w:vertAlign w:val="superscript"/>
        </w:rPr>
      </w:pPr>
      <w:r>
        <w:rPr>
          <w:noProof/>
        </w:rPr>
        <w:drawing>
          <wp:inline distT="0" distB="0" distL="0" distR="0" wp14:anchorId="19573981" wp14:editId="77D50002">
            <wp:extent cx="3186000" cy="1800000"/>
            <wp:effectExtent l="0" t="0" r="0" b="0"/>
            <wp:docPr id="2" name="Picture 2" descr="Creativity vs. Productivity: How to Find the Bala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reativity vs. Productivity: How to Find the Balanc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6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277D7">
        <w:rPr>
          <w:vertAlign w:val="superscript"/>
        </w:rPr>
        <w:t>2</w:t>
      </w:r>
    </w:p>
    <w:p w14:paraId="77C7DFD9" w14:textId="77777777" w:rsidR="00077277" w:rsidRDefault="00077277">
      <w:pPr>
        <w:rPr>
          <w:b/>
          <w:bCs/>
        </w:rPr>
      </w:pPr>
      <w:r>
        <w:rPr>
          <w:b/>
          <w:bCs/>
        </w:rPr>
        <w:br/>
      </w:r>
      <w:r>
        <w:rPr>
          <w:b/>
          <w:bCs/>
        </w:rPr>
        <w:br/>
      </w:r>
      <w:r>
        <w:rPr>
          <w:b/>
          <w:bCs/>
        </w:rPr>
        <w:br/>
      </w:r>
    </w:p>
    <w:p w14:paraId="24D46B46" w14:textId="57601C18" w:rsidR="00113EF1" w:rsidRPr="007A5131" w:rsidRDefault="007D72FD">
      <w:pPr>
        <w:rPr>
          <w:vertAlign w:val="superscript"/>
        </w:rPr>
      </w:pPr>
      <w:r>
        <w:rPr>
          <w:b/>
          <w:bCs/>
        </w:rPr>
        <w:t>T</w:t>
      </w:r>
      <w:r w:rsidR="00113EF1" w:rsidRPr="00751A49">
        <w:rPr>
          <w:b/>
          <w:bCs/>
        </w:rPr>
        <w:t>ime management</w:t>
      </w:r>
      <w:r w:rsidR="00751A49">
        <w:rPr>
          <w:b/>
          <w:bCs/>
        </w:rPr>
        <w:br/>
      </w:r>
      <w:r w:rsidR="00077277">
        <w:br/>
      </w:r>
      <w:r w:rsidR="006E58BC">
        <w:t>E</w:t>
      </w:r>
      <w:r w:rsidR="00875545">
        <w:t xml:space="preserve">ssential to get projects delivered on time and to good quality, customer </w:t>
      </w:r>
      <w:r w:rsidR="006E272C">
        <w:t xml:space="preserve">loyalty quickly waivers in </w:t>
      </w:r>
      <w:r w:rsidR="006E272C">
        <w:lastRenderedPageBreak/>
        <w:t>the gaming industry if deadlines keep getting pushed back.</w:t>
      </w:r>
      <w:r w:rsidR="00B24058">
        <w:t xml:space="preserve"> </w:t>
      </w:r>
      <w:r w:rsidR="00B24058">
        <w:rPr>
          <w:vertAlign w:val="superscript"/>
        </w:rPr>
        <w:t>8</w:t>
      </w:r>
      <w:r w:rsidR="008E12DB">
        <w:br/>
      </w:r>
      <w:r w:rsidR="008E12DB">
        <w:rPr>
          <w:noProof/>
        </w:rPr>
        <w:drawing>
          <wp:inline distT="0" distB="0" distL="0" distR="0" wp14:anchorId="30FF0948" wp14:editId="416E5013">
            <wp:extent cx="2401200" cy="1800000"/>
            <wp:effectExtent l="0" t="0" r="0" b="0"/>
            <wp:docPr id="3" name="Picture 3" descr="Time Management Skills | SkillsYouNe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ime Management Skills | SkillsYouNe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2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43C2">
        <w:rPr>
          <w:vertAlign w:val="superscript"/>
        </w:rPr>
        <w:t>3</w:t>
      </w:r>
    </w:p>
    <w:p w14:paraId="3D50A7BC" w14:textId="77777777" w:rsidR="00751A49" w:rsidRDefault="00113EF1">
      <w:pPr>
        <w:rPr>
          <w:b/>
          <w:bCs/>
        </w:rPr>
      </w:pPr>
      <w:r w:rsidRPr="00751A49">
        <w:rPr>
          <w:b/>
          <w:bCs/>
        </w:rPr>
        <w:t>Communicatio</w:t>
      </w:r>
      <w:r w:rsidR="00751A49">
        <w:rPr>
          <w:b/>
          <w:bCs/>
        </w:rPr>
        <w:t>n</w:t>
      </w:r>
    </w:p>
    <w:p w14:paraId="6DCCE8F2" w14:textId="230EF6EC" w:rsidR="00113EF1" w:rsidRPr="00CE5C32" w:rsidRDefault="00F26BD7">
      <w:pPr>
        <w:rPr>
          <w:vertAlign w:val="superscript"/>
        </w:rPr>
      </w:pPr>
      <w:r>
        <w:t>T</w:t>
      </w:r>
      <w:r w:rsidR="00D36C73">
        <w:t>ime management between individuals and teams needs good communication to make sure bits of projects that rely on each other are getting</w:t>
      </w:r>
      <w:r w:rsidR="00732422">
        <w:t xml:space="preserve"> </w:t>
      </w:r>
      <w:r w:rsidR="00185C8B">
        <w:t>finished at the right time, for creative reasons to bounce ideas off each other</w:t>
      </w:r>
      <w:r w:rsidR="00037EE0">
        <w:t>, in order to make sure the vision of the game is being respected in everyone</w:t>
      </w:r>
      <w:r w:rsidR="00DA4F36">
        <w:t>’</w:t>
      </w:r>
      <w:r w:rsidR="00037EE0">
        <w:t>s work so that the game makes sense and lines up when finished</w:t>
      </w:r>
      <w:r w:rsidR="00DA4F36">
        <w:t>, in short, it’s essential</w:t>
      </w:r>
      <w:r w:rsidR="0011063C">
        <w:t xml:space="preserve"> to </w:t>
      </w:r>
      <w:r w:rsidR="009961BB">
        <w:t>be able to get your point across and be understood.</w:t>
      </w:r>
      <w:r w:rsidR="00CE5C32">
        <w:t xml:space="preserve"> </w:t>
      </w:r>
      <w:r w:rsidR="00CE5C32" w:rsidRPr="00CE5C32">
        <w:rPr>
          <w:i/>
          <w:iCs/>
        </w:rPr>
        <w:t>“The more effective you are at communicating the more powerful you are as a designer.”</w:t>
      </w:r>
      <w:r w:rsidR="00CE5C32">
        <w:rPr>
          <w:i/>
          <w:iCs/>
        </w:rPr>
        <w:t xml:space="preserve"> </w:t>
      </w:r>
      <w:proofErr w:type="gramStart"/>
      <w:r w:rsidR="00CE5C32">
        <w:rPr>
          <w:vertAlign w:val="superscript"/>
        </w:rPr>
        <w:t>9</w:t>
      </w:r>
      <w:proofErr w:type="gramEnd"/>
    </w:p>
    <w:p w14:paraId="3F6F26AC" w14:textId="72D1638C" w:rsidR="00700BF8" w:rsidRPr="00802AE5" w:rsidRDefault="00700BF8">
      <w:pPr>
        <w:rPr>
          <w:vertAlign w:val="superscript"/>
        </w:rPr>
      </w:pPr>
      <w:r>
        <w:rPr>
          <w:noProof/>
        </w:rPr>
        <w:drawing>
          <wp:inline distT="0" distB="0" distL="0" distR="0" wp14:anchorId="22CFF06D" wp14:editId="4002D2C7">
            <wp:extent cx="3207600" cy="1800000"/>
            <wp:effectExtent l="0" t="0" r="0" b="0"/>
            <wp:docPr id="4" name="Picture 4" descr="Looking Ahead: The Future of Business Communication Tools in 2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ooking Ahead: The Future of Business Communication Tools in 202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76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02AE5">
        <w:rPr>
          <w:vertAlign w:val="superscript"/>
        </w:rPr>
        <w:t xml:space="preserve"> 4</w:t>
      </w:r>
    </w:p>
    <w:p w14:paraId="64585A77" w14:textId="2C9361D2" w:rsidR="00751A49" w:rsidRDefault="00113EF1">
      <w:pPr>
        <w:rPr>
          <w:b/>
          <w:bCs/>
        </w:rPr>
      </w:pPr>
      <w:r w:rsidRPr="00751A49">
        <w:rPr>
          <w:b/>
          <w:bCs/>
        </w:rPr>
        <w:t>Problem solving</w:t>
      </w:r>
    </w:p>
    <w:p w14:paraId="1C2A714E" w14:textId="1D467F8D" w:rsidR="007A4008" w:rsidRDefault="00B9028E">
      <w:r>
        <w:t>Individuals will need to solve many issues in the workplace, this could be something technical like a model or mesh not working, it could be something creative like a story point not lining up</w:t>
      </w:r>
      <w:r w:rsidR="00B001D5">
        <w:t>, many companies will find it desirable if you can problem solve on your feet.</w:t>
      </w:r>
      <w:r w:rsidR="00FB6749">
        <w:t xml:space="preserve"> </w:t>
      </w:r>
      <w:r w:rsidR="00FB6749">
        <w:rPr>
          <w:vertAlign w:val="superscript"/>
        </w:rPr>
        <w:t>10</w:t>
      </w:r>
      <w:r w:rsidR="00696493">
        <w:rPr>
          <w:noProof/>
        </w:rPr>
        <w:drawing>
          <wp:inline distT="0" distB="0" distL="0" distR="0" wp14:anchorId="73B6CEDC" wp14:editId="475CE905">
            <wp:extent cx="2998800" cy="1800000"/>
            <wp:effectExtent l="0" t="0" r="0" b="0"/>
            <wp:docPr id="5" name="Picture 5" descr="Creative Problem Solving Process | InnovationTraining.or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reative Problem Solving Process | InnovationTraining.or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8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02AE5">
        <w:rPr>
          <w:vertAlign w:val="superscript"/>
        </w:rPr>
        <w:t>6</w:t>
      </w:r>
      <w:r w:rsidR="007A4008">
        <w:br w:type="page"/>
      </w:r>
    </w:p>
    <w:p w14:paraId="24506321" w14:textId="4323AE84" w:rsidR="00113EF1" w:rsidRDefault="00113EF1">
      <w:r>
        <w:lastRenderedPageBreak/>
        <w:t>References</w:t>
      </w:r>
    </w:p>
    <w:p w14:paraId="2144285B" w14:textId="77777777" w:rsidR="000277D7" w:rsidRDefault="00640F20" w:rsidP="000277D7">
      <w:pPr>
        <w:pStyle w:val="NormalWeb"/>
        <w:ind w:left="567" w:hanging="567"/>
      </w:pPr>
      <w:r>
        <w:t>1</w:t>
      </w:r>
      <w:r w:rsidR="000277D7">
        <w:t xml:space="preserve">: “Image and video upload, storage, optimization and CDN,” </w:t>
      </w:r>
      <w:proofErr w:type="spellStart"/>
      <w:r w:rsidR="000277D7">
        <w:rPr>
          <w:i/>
          <w:iCs/>
        </w:rPr>
        <w:t>Cloudinary</w:t>
      </w:r>
      <w:proofErr w:type="spellEnd"/>
      <w:r w:rsidR="000277D7">
        <w:t xml:space="preserve">, 17-Mar-2023. [Online]. Available: https://cloudinary.com/. [Accessed: 02-Apr-2023]. </w:t>
      </w:r>
    </w:p>
    <w:p w14:paraId="6D87D34F" w14:textId="77777777" w:rsidR="007A5131" w:rsidRDefault="00640F20" w:rsidP="007A5131">
      <w:pPr>
        <w:pStyle w:val="NormalWeb"/>
        <w:ind w:left="567" w:hanging="567"/>
      </w:pPr>
      <w:r>
        <w:t>2</w:t>
      </w:r>
      <w:r w:rsidR="007A5131">
        <w:t xml:space="preserve">: “Content delivery </w:t>
      </w:r>
      <w:proofErr w:type="spellStart"/>
      <w:r w:rsidR="007A5131">
        <w:t>api</w:t>
      </w:r>
      <w:proofErr w:type="spellEnd"/>
      <w:r w:rsidR="007A5131">
        <w:t xml:space="preserve">,” </w:t>
      </w:r>
      <w:r w:rsidR="007A5131">
        <w:rPr>
          <w:i/>
          <w:iCs/>
        </w:rPr>
        <w:t>Back to Contentful.com</w:t>
      </w:r>
      <w:r w:rsidR="007A5131">
        <w:t xml:space="preserve">. [Online]. Available: https://www.contentful.com/developers/docs/references/content-delivery-api/. [Accessed: 02-Apr-2023]. </w:t>
      </w:r>
    </w:p>
    <w:p w14:paraId="304BE884" w14:textId="77777777" w:rsidR="00802AE5" w:rsidRDefault="00640F20" w:rsidP="00802AE5">
      <w:pPr>
        <w:pStyle w:val="NormalWeb"/>
        <w:ind w:left="567" w:hanging="567"/>
      </w:pPr>
      <w:r>
        <w:t>3</w:t>
      </w:r>
      <w:r w:rsidR="00802AE5">
        <w:t xml:space="preserve">: (c) C. skillsyouneed.com 2011-2023, “Skills you need,” </w:t>
      </w:r>
      <w:proofErr w:type="spellStart"/>
      <w:r w:rsidR="00802AE5">
        <w:rPr>
          <w:i/>
          <w:iCs/>
        </w:rPr>
        <w:t>SkillsYouNeed</w:t>
      </w:r>
      <w:proofErr w:type="spellEnd"/>
      <w:r w:rsidR="00802AE5">
        <w:t xml:space="preserve">. [Online]. Available: https://www.skillsyouneed.com/. [Accessed: 02-Apr-2023]. </w:t>
      </w:r>
    </w:p>
    <w:p w14:paraId="4964871B" w14:textId="77777777" w:rsidR="00970229" w:rsidRDefault="00640F20" w:rsidP="00970229">
      <w:pPr>
        <w:pStyle w:val="NormalWeb"/>
        <w:ind w:left="567" w:hanging="567"/>
      </w:pPr>
      <w:r>
        <w:t>4</w:t>
      </w:r>
      <w:r w:rsidR="00802AE5">
        <w:t xml:space="preserve">: </w:t>
      </w:r>
      <w:r w:rsidR="00970229">
        <w:t xml:space="preserve">“Nurture an engaged and satisfied workforce: Vantage Circle HR Blog,” </w:t>
      </w:r>
      <w:r w:rsidR="00970229">
        <w:rPr>
          <w:i/>
          <w:iCs/>
        </w:rPr>
        <w:t>Nurture an Engaged and Satisfied Workforce | Vantage Circle HR Blog</w:t>
      </w:r>
      <w:r w:rsidR="00970229">
        <w:t xml:space="preserve">, 28-Mar-2023. [Online]. Available: https://blog.vantagecircle.com/. [Accessed: 02-Apr-2023]. </w:t>
      </w:r>
    </w:p>
    <w:p w14:paraId="434BF06D" w14:textId="77777777" w:rsidR="00696E92" w:rsidRDefault="00640F20" w:rsidP="00696E92">
      <w:pPr>
        <w:pStyle w:val="NormalWeb"/>
        <w:ind w:left="567" w:hanging="567"/>
      </w:pPr>
      <w:r>
        <w:t>5</w:t>
      </w:r>
      <w:r w:rsidR="00802AE5">
        <w:t xml:space="preserve">: </w:t>
      </w:r>
      <w:r w:rsidR="00696E92">
        <w:t xml:space="preserve">Casey, “Creative </w:t>
      </w:r>
      <w:proofErr w:type="gramStart"/>
      <w:r w:rsidR="00696E92">
        <w:t>problem solving</w:t>
      </w:r>
      <w:proofErr w:type="gramEnd"/>
      <w:r w:rsidR="00696E92">
        <w:t xml:space="preserve"> templates,” </w:t>
      </w:r>
      <w:r w:rsidR="00696E92">
        <w:rPr>
          <w:i/>
          <w:iCs/>
        </w:rPr>
        <w:t>Innovation Training | Design Thinking Workshops</w:t>
      </w:r>
      <w:r w:rsidR="00696E92">
        <w:t xml:space="preserve">, 07-Sep-2022. [Online]. Available: https://www.innovationtraining.org/creative-problem-solving-templates/. [Accessed: 02-Apr-2023]. </w:t>
      </w:r>
    </w:p>
    <w:p w14:paraId="2BF0FA1D" w14:textId="77777777" w:rsidR="00DF4EC7" w:rsidRDefault="00361D9D" w:rsidP="00DF4EC7">
      <w:pPr>
        <w:pStyle w:val="NormalWeb"/>
        <w:ind w:left="567" w:hanging="567"/>
      </w:pPr>
      <w:r>
        <w:t>6</w:t>
      </w:r>
      <w:r w:rsidR="00DF4EC7">
        <w:t xml:space="preserve">: </w:t>
      </w:r>
      <w:proofErr w:type="spellStart"/>
      <w:r w:rsidR="00DF4EC7">
        <w:t>Souvik</w:t>
      </w:r>
      <w:proofErr w:type="spellEnd"/>
      <w:r w:rsidR="00DF4EC7">
        <w:t xml:space="preserve">, “11 key roles to build a successful game development team,” </w:t>
      </w:r>
      <w:r w:rsidR="00DF4EC7">
        <w:rPr>
          <w:i/>
          <w:iCs/>
        </w:rPr>
        <w:t>RS Web Solutions</w:t>
      </w:r>
      <w:r w:rsidR="00DF4EC7">
        <w:t xml:space="preserve">, 03-Feb-2023. [Online]. Available: https://www.rswebsols.com/tutorials/software-tutorials/game-development-team-roles-responsibilities. [Accessed: 02-Apr-2023]. </w:t>
      </w:r>
    </w:p>
    <w:p w14:paraId="617F2F67" w14:textId="77777777" w:rsidR="007D72FD" w:rsidRDefault="007D72FD" w:rsidP="007D72FD">
      <w:pPr>
        <w:pStyle w:val="NormalWeb"/>
        <w:ind w:left="567" w:hanging="567"/>
      </w:pPr>
      <w:r>
        <w:t xml:space="preserve">7: D. </w:t>
      </w:r>
      <w:proofErr w:type="spellStart"/>
      <w:r>
        <w:t>Beren</w:t>
      </w:r>
      <w:proofErr w:type="spellEnd"/>
      <w:r>
        <w:t xml:space="preserve">, “What was the video game crash of 1983 and why did it </w:t>
      </w:r>
      <w:proofErr w:type="gramStart"/>
      <w:r>
        <w:t>happen?,</w:t>
      </w:r>
      <w:proofErr w:type="gramEnd"/>
      <w:r>
        <w:t xml:space="preserve">” </w:t>
      </w:r>
      <w:r>
        <w:rPr>
          <w:i/>
          <w:iCs/>
        </w:rPr>
        <w:t>History</w:t>
      </w:r>
      <w:r>
        <w:t xml:space="preserve">, 22-Dec-2022. [Online]. Available: https://history-computer.com/what-was-the-video-game-crash-of-1983-and-why-did-it-happen/. [Accessed: 02-Apr-2023]. </w:t>
      </w:r>
    </w:p>
    <w:p w14:paraId="7D8A0B8B" w14:textId="77777777" w:rsidR="00D82B7E" w:rsidRDefault="00D82B7E" w:rsidP="00D82B7E">
      <w:pPr>
        <w:pStyle w:val="NormalWeb"/>
        <w:ind w:left="567" w:hanging="567"/>
      </w:pPr>
      <w:r>
        <w:t xml:space="preserve">8: R. Valentine, “Ubisoft says delays, cancellations were because it was making too many games at once,” </w:t>
      </w:r>
      <w:r>
        <w:rPr>
          <w:i/>
          <w:iCs/>
        </w:rPr>
        <w:t>IGN</w:t>
      </w:r>
      <w:r>
        <w:t xml:space="preserve">, 16-Feb-2023. [Online]. Available: https://www.ign.com/articles/ubisoft-says-delays-cancellations-were-because-it-was-making-too-many-games-at-once. [Accessed: 02-Apr-2023]. </w:t>
      </w:r>
    </w:p>
    <w:p w14:paraId="61C9403C" w14:textId="77777777" w:rsidR="007E0FBC" w:rsidRDefault="007E0FBC" w:rsidP="007E0FBC">
      <w:pPr>
        <w:pStyle w:val="NormalWeb"/>
        <w:ind w:left="567" w:hanging="567"/>
      </w:pPr>
      <w:r>
        <w:t xml:space="preserve">9: G. </w:t>
      </w:r>
      <w:proofErr w:type="spellStart"/>
      <w:r>
        <w:t>Ellenor</w:t>
      </w:r>
      <w:proofErr w:type="spellEnd"/>
      <w:r>
        <w:t xml:space="preserve">, “Communication is a game design skill,” </w:t>
      </w:r>
      <w:r>
        <w:rPr>
          <w:i/>
          <w:iCs/>
        </w:rPr>
        <w:t>Medium</w:t>
      </w:r>
      <w:r>
        <w:t xml:space="preserve">, 28-May-2017. [Online]. Available: https://gellenor.medium.com/communication-is-a-game-design-skill-84df4b200700. [Accessed: 02-Apr-2023]. </w:t>
      </w:r>
    </w:p>
    <w:p w14:paraId="226296C9" w14:textId="77777777" w:rsidR="00FB6749" w:rsidRDefault="00FB6749" w:rsidP="00FB6749">
      <w:pPr>
        <w:pStyle w:val="NormalWeb"/>
        <w:ind w:left="567" w:hanging="567"/>
      </w:pPr>
      <w:r>
        <w:t xml:space="preserve">10: S. Brodie, “The five basics of being a game design problem solver,” </w:t>
      </w:r>
      <w:r>
        <w:rPr>
          <w:i/>
          <w:iCs/>
        </w:rPr>
        <w:t>Game Developer</w:t>
      </w:r>
      <w:r>
        <w:t xml:space="preserve">, 01-Jul-2013. [Online]. Available: https://www.gamedeveloper.com/design/the-five-basics-of-being-a-game-design-problem-solver. [Accessed: 02-Apr-2023]. </w:t>
      </w:r>
    </w:p>
    <w:p w14:paraId="02FD082E" w14:textId="2C792726" w:rsidR="007717BC" w:rsidRDefault="007717BC">
      <w:r>
        <w:br/>
      </w:r>
    </w:p>
    <w:p w14:paraId="3EDF9A79" w14:textId="77777777" w:rsidR="007717BC" w:rsidRDefault="007717BC">
      <w:r>
        <w:br w:type="page"/>
      </w:r>
    </w:p>
    <w:p w14:paraId="6AE9F56C" w14:textId="75EDEA0E" w:rsidR="00640F20" w:rsidRDefault="007717BC">
      <w:r>
        <w:lastRenderedPageBreak/>
        <w:t>Assignment 1B – Similarity Test</w:t>
      </w:r>
    </w:p>
    <w:p w14:paraId="6472AB8E" w14:textId="77777777" w:rsidR="001457BB" w:rsidRPr="00305942" w:rsidRDefault="001457BB" w:rsidP="001457BB">
      <w:pPr>
        <w:pStyle w:val="ListParagraph"/>
        <w:numPr>
          <w:ilvl w:val="2"/>
          <w:numId w:val="2"/>
        </w:numPr>
        <w:spacing w:line="276" w:lineRule="auto"/>
        <w:rPr>
          <w:i/>
          <w:sz w:val="22"/>
        </w:rPr>
      </w:pPr>
      <w:r>
        <w:rPr>
          <w:sz w:val="22"/>
        </w:rPr>
        <w:t>Your similarity score and how you could improve it next time.</w:t>
      </w:r>
    </w:p>
    <w:p w14:paraId="3A4BB150" w14:textId="1A06C78B" w:rsidR="00305942" w:rsidRPr="00305942" w:rsidRDefault="00305942" w:rsidP="00305942">
      <w:pPr>
        <w:spacing w:line="276" w:lineRule="auto"/>
        <w:rPr>
          <w:iCs/>
        </w:rPr>
      </w:pPr>
      <w:r>
        <w:rPr>
          <w:iCs/>
        </w:rPr>
        <w:t xml:space="preserve">My score was </w:t>
      </w:r>
      <w:r w:rsidR="00B94C15">
        <w:rPr>
          <w:iCs/>
        </w:rPr>
        <w:t xml:space="preserve">35%, looking through the highlighted material in this section, the only highlighted part of my work that is not an IEEE reference is </w:t>
      </w:r>
      <w:r w:rsidR="009D57FB">
        <w:rPr>
          <w:iCs/>
        </w:rPr>
        <w:t>a quote directly from one of the sources (appropriately referenced in the bibliography at the end), this could be improved next time by paraphrasing instead of direct quot</w:t>
      </w:r>
      <w:r w:rsidR="00B76022">
        <w:rPr>
          <w:iCs/>
        </w:rPr>
        <w:t>es</w:t>
      </w:r>
      <w:r w:rsidR="009D57FB">
        <w:rPr>
          <w:iCs/>
        </w:rPr>
        <w:t>.</w:t>
      </w:r>
    </w:p>
    <w:p w14:paraId="1E2C4034" w14:textId="77777777" w:rsidR="001457BB" w:rsidRDefault="001457BB" w:rsidP="001457BB">
      <w:pPr>
        <w:pStyle w:val="ListParagraph"/>
        <w:numPr>
          <w:ilvl w:val="2"/>
          <w:numId w:val="2"/>
        </w:numPr>
        <w:spacing w:line="276" w:lineRule="auto"/>
        <w:rPr>
          <w:i/>
          <w:sz w:val="22"/>
        </w:rPr>
      </w:pPr>
      <w:r>
        <w:rPr>
          <w:sz w:val="22"/>
        </w:rPr>
        <w:t>Using the ‘Generic Assessment criteria’ as a guide, state the mark out of 100% you would award yourself and briefly explain why. The ‘Generic Assessment criteria’ is located at the bottom of the Assignment Specification below.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394"/>
        <w:gridCol w:w="628"/>
        <w:gridCol w:w="994"/>
      </w:tblGrid>
      <w:tr w:rsidR="00305942" w14:paraId="595EB324" w14:textId="77777777" w:rsidTr="0093185C">
        <w:trPr>
          <w:trHeight w:val="1002"/>
        </w:trPr>
        <w:tc>
          <w:tcPr>
            <w:tcW w:w="41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3F31712D" w14:textId="77777777" w:rsidR="00305942" w:rsidRDefault="00305942">
            <w:pPr>
              <w:spacing w:line="240" w:lineRule="auto"/>
              <w:rPr>
                <w:rFonts w:cs="Arial"/>
                <w:b/>
              </w:rPr>
            </w:pPr>
            <w:r>
              <w:rPr>
                <w:rFonts w:cs="Arial"/>
                <w:b/>
                <w:sz w:val="16"/>
              </w:rPr>
              <w:t>Marks will be allocated based on how well the student has met the generic assessment criteria in each task.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/>
            <w:textDirection w:val="btLr"/>
            <w:hideMark/>
          </w:tcPr>
          <w:p w14:paraId="66CFB020" w14:textId="77777777" w:rsidR="00305942" w:rsidRDefault="00305942">
            <w:pPr>
              <w:spacing w:line="240" w:lineRule="auto"/>
              <w:ind w:left="34" w:right="113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  <w:hideMark/>
          </w:tcPr>
          <w:p w14:paraId="48A4A13A" w14:textId="77777777" w:rsidR="00305942" w:rsidRDefault="00305942">
            <w:pPr>
              <w:spacing w:line="240" w:lineRule="auto"/>
              <w:ind w:left="113" w:right="113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 xml:space="preserve">Marks </w:t>
            </w:r>
          </w:p>
          <w:p w14:paraId="6ECA1398" w14:textId="77777777" w:rsidR="00305942" w:rsidRDefault="00305942">
            <w:pPr>
              <w:spacing w:line="240" w:lineRule="auto"/>
              <w:ind w:left="113" w:right="113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awarded</w:t>
            </w:r>
          </w:p>
        </w:tc>
      </w:tr>
      <w:tr w:rsidR="00305942" w14:paraId="79EEE4D4" w14:textId="77777777" w:rsidTr="0093185C">
        <w:trPr>
          <w:trHeight w:val="450"/>
        </w:trPr>
        <w:tc>
          <w:tcPr>
            <w:tcW w:w="41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</w:tcPr>
          <w:p w14:paraId="210B4EE9" w14:textId="77777777" w:rsidR="00305942" w:rsidRDefault="00305942">
            <w:pPr>
              <w:spacing w:line="240" w:lineRule="auto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Cs w:val="16"/>
              </w:rPr>
              <w:t xml:space="preserve">1. </w:t>
            </w:r>
            <w:r>
              <w:rPr>
                <w:rFonts w:cs="Arial"/>
                <w:b/>
              </w:rPr>
              <w:t>Engagement with Literature Skills</w:t>
            </w:r>
          </w:p>
          <w:p w14:paraId="49DF0A86" w14:textId="77777777" w:rsidR="00305942" w:rsidRDefault="00305942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</w:tcPr>
          <w:p w14:paraId="0CA39445" w14:textId="77777777" w:rsidR="00305942" w:rsidRDefault="00305942">
            <w:pPr>
              <w:spacing w:line="240" w:lineRule="auto"/>
              <w:jc w:val="center"/>
              <w:rPr>
                <w:rFonts w:cs="Arial"/>
                <w:sz w:val="32"/>
                <w:szCs w:val="20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A7BC985" w14:textId="77777777" w:rsidR="00305942" w:rsidRDefault="00305942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305942" w14:paraId="59F1770D" w14:textId="77777777" w:rsidTr="0093185C">
        <w:trPr>
          <w:trHeight w:val="450"/>
        </w:trPr>
        <w:tc>
          <w:tcPr>
            <w:tcW w:w="41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DA069" w14:textId="09E4D9DA" w:rsidR="00305942" w:rsidRDefault="004C0D96">
            <w:pPr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>Varied and numerous sources</w:t>
            </w:r>
            <w:r w:rsidR="001C31FA">
              <w:rPr>
                <w:rFonts w:cs="Times New Roman"/>
                <w:sz w:val="24"/>
              </w:rPr>
              <w:t xml:space="preserve">, </w:t>
            </w:r>
            <w:proofErr w:type="gramStart"/>
            <w:r w:rsidR="001C31FA">
              <w:rPr>
                <w:rFonts w:cs="Times New Roman"/>
                <w:sz w:val="24"/>
              </w:rPr>
              <w:t>however</w:t>
            </w:r>
            <w:proofErr w:type="gramEnd"/>
            <w:r w:rsidR="001C31FA">
              <w:rPr>
                <w:rFonts w:cs="Times New Roman"/>
                <w:sz w:val="24"/>
              </w:rPr>
              <w:t xml:space="preserve"> could have used books or journals as well as internet references.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78FBEAD" w14:textId="77777777" w:rsidR="00305942" w:rsidRDefault="00305942">
            <w:pPr>
              <w:spacing w:line="240" w:lineRule="auto"/>
              <w:jc w:val="center"/>
              <w:rPr>
                <w:rFonts w:cs="Arial"/>
                <w:sz w:val="32"/>
              </w:rPr>
            </w:pPr>
            <w:r>
              <w:rPr>
                <w:rFonts w:cs="Arial"/>
                <w:sz w:val="32"/>
              </w:rPr>
              <w:t>20</w:t>
            </w:r>
          </w:p>
        </w:tc>
        <w:tc>
          <w:tcPr>
            <w:tcW w:w="5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2C738" w14:textId="29622B23" w:rsidR="00305942" w:rsidRDefault="00B749B2">
            <w:pPr>
              <w:spacing w:line="240" w:lineRule="auto"/>
              <w:jc w:val="center"/>
              <w:rPr>
                <w:rFonts w:cs="Arial"/>
                <w:sz w:val="32"/>
              </w:rPr>
            </w:pPr>
            <w:r>
              <w:rPr>
                <w:rFonts w:cs="Arial"/>
                <w:sz w:val="32"/>
              </w:rPr>
              <w:t>15</w:t>
            </w:r>
          </w:p>
        </w:tc>
      </w:tr>
      <w:tr w:rsidR="00305942" w14:paraId="1E0B9FC6" w14:textId="77777777" w:rsidTr="0093185C">
        <w:trPr>
          <w:trHeight w:val="451"/>
        </w:trPr>
        <w:tc>
          <w:tcPr>
            <w:tcW w:w="41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1010C" w14:textId="77777777" w:rsidR="00305942" w:rsidRDefault="00305942">
            <w:pPr>
              <w:spacing w:line="240" w:lineRule="auto"/>
              <w:rPr>
                <w:rFonts w:ascii="Arial" w:hAnsi="Arial"/>
                <w:sz w:val="24"/>
              </w:rPr>
            </w:pP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1DC3C" w14:textId="77777777" w:rsidR="00305942" w:rsidRDefault="00305942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AD072" w14:textId="77777777" w:rsidR="00305942" w:rsidRDefault="00305942">
            <w:pPr>
              <w:spacing w:line="240" w:lineRule="auto"/>
              <w:rPr>
                <w:rFonts w:ascii="Arial" w:hAnsi="Arial" w:cs="Arial"/>
                <w:sz w:val="32"/>
              </w:rPr>
            </w:pPr>
          </w:p>
        </w:tc>
      </w:tr>
      <w:tr w:rsidR="00305942" w14:paraId="62A0C4F1" w14:textId="77777777" w:rsidTr="0093185C">
        <w:trPr>
          <w:trHeight w:val="450"/>
        </w:trPr>
        <w:tc>
          <w:tcPr>
            <w:tcW w:w="41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</w:tcPr>
          <w:p w14:paraId="3EFD3A3C" w14:textId="77777777" w:rsidR="00305942" w:rsidRDefault="00305942">
            <w:pPr>
              <w:spacing w:line="240" w:lineRule="auto"/>
              <w:rPr>
                <w:rFonts w:cs="Arial"/>
                <w:b/>
                <w:sz w:val="24"/>
              </w:rPr>
            </w:pPr>
            <w:r>
              <w:rPr>
                <w:rFonts w:cs="Arial"/>
                <w:b/>
                <w:szCs w:val="16"/>
              </w:rPr>
              <w:t xml:space="preserve">2. </w:t>
            </w:r>
            <w:r>
              <w:rPr>
                <w:rFonts w:cs="Arial"/>
                <w:b/>
              </w:rPr>
              <w:t>Knowledge and Understanding Skills</w:t>
            </w:r>
          </w:p>
          <w:p w14:paraId="13AFD855" w14:textId="77777777" w:rsidR="00305942" w:rsidRDefault="00305942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vAlign w:val="center"/>
          </w:tcPr>
          <w:p w14:paraId="5C0AE1C2" w14:textId="77777777" w:rsidR="00305942" w:rsidRDefault="00305942">
            <w:pPr>
              <w:spacing w:line="240" w:lineRule="auto"/>
              <w:jc w:val="center"/>
              <w:rPr>
                <w:rFonts w:cs="Arial"/>
                <w:sz w:val="32"/>
                <w:szCs w:val="20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883C81D" w14:textId="77777777" w:rsidR="00305942" w:rsidRDefault="00305942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305942" w14:paraId="71D29B8A" w14:textId="77777777" w:rsidTr="0093185C">
        <w:trPr>
          <w:trHeight w:val="450"/>
        </w:trPr>
        <w:tc>
          <w:tcPr>
            <w:tcW w:w="41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04B89" w14:textId="04B80157" w:rsidR="001C31FA" w:rsidRPr="002523B4" w:rsidRDefault="002523B4">
            <w:pPr>
              <w:spacing w:after="12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Understands the assignment and subject matter and </w:t>
            </w:r>
            <w:r w:rsidR="00233438">
              <w:rPr>
                <w:rFonts w:cs="Arial"/>
                <w:sz w:val="24"/>
                <w:szCs w:val="24"/>
              </w:rPr>
              <w:t xml:space="preserve">presents this logically and succinctly 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24E9585" w14:textId="77777777" w:rsidR="00305942" w:rsidRDefault="00305942">
            <w:pPr>
              <w:spacing w:line="240" w:lineRule="auto"/>
              <w:jc w:val="center"/>
              <w:rPr>
                <w:rFonts w:cs="Arial"/>
                <w:sz w:val="32"/>
                <w:szCs w:val="20"/>
              </w:rPr>
            </w:pPr>
            <w:r>
              <w:rPr>
                <w:rFonts w:cs="Arial"/>
                <w:sz w:val="32"/>
              </w:rPr>
              <w:t>20</w:t>
            </w:r>
          </w:p>
        </w:tc>
        <w:tc>
          <w:tcPr>
            <w:tcW w:w="5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AE57C" w14:textId="67401EC4" w:rsidR="00305942" w:rsidRDefault="00233438">
            <w:pPr>
              <w:spacing w:line="240" w:lineRule="auto"/>
              <w:jc w:val="center"/>
              <w:rPr>
                <w:rFonts w:cs="Arial"/>
                <w:sz w:val="32"/>
              </w:rPr>
            </w:pPr>
            <w:r>
              <w:rPr>
                <w:rFonts w:cs="Arial"/>
                <w:sz w:val="32"/>
              </w:rPr>
              <w:t>20</w:t>
            </w:r>
          </w:p>
        </w:tc>
      </w:tr>
      <w:tr w:rsidR="00305942" w14:paraId="010C60C6" w14:textId="77777777" w:rsidTr="0093185C">
        <w:trPr>
          <w:trHeight w:val="451"/>
        </w:trPr>
        <w:tc>
          <w:tcPr>
            <w:tcW w:w="41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5E0A3" w14:textId="77777777" w:rsidR="00305942" w:rsidRDefault="00305942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7AF71" w14:textId="77777777" w:rsidR="00305942" w:rsidRDefault="00305942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28746" w14:textId="77777777" w:rsidR="00305942" w:rsidRDefault="00305942">
            <w:pPr>
              <w:spacing w:line="240" w:lineRule="auto"/>
              <w:rPr>
                <w:rFonts w:ascii="Arial" w:hAnsi="Arial" w:cs="Arial"/>
                <w:sz w:val="32"/>
              </w:rPr>
            </w:pPr>
          </w:p>
        </w:tc>
      </w:tr>
      <w:tr w:rsidR="00305942" w14:paraId="7DFBAA06" w14:textId="77777777" w:rsidTr="0093185C">
        <w:trPr>
          <w:trHeight w:val="450"/>
        </w:trPr>
        <w:tc>
          <w:tcPr>
            <w:tcW w:w="41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</w:tcPr>
          <w:p w14:paraId="52E94553" w14:textId="77777777" w:rsidR="00305942" w:rsidRDefault="00305942">
            <w:pPr>
              <w:spacing w:line="240" w:lineRule="auto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Cs w:val="16"/>
              </w:rPr>
              <w:t xml:space="preserve">3. </w:t>
            </w:r>
            <w:r>
              <w:rPr>
                <w:rFonts w:cs="Arial"/>
                <w:b/>
              </w:rPr>
              <w:t>Cognitive and Intellectual Skills</w:t>
            </w:r>
          </w:p>
          <w:p w14:paraId="5A15603C" w14:textId="77777777" w:rsidR="00305942" w:rsidRDefault="00305942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vAlign w:val="center"/>
          </w:tcPr>
          <w:p w14:paraId="0119D65C" w14:textId="77777777" w:rsidR="00305942" w:rsidRDefault="00305942">
            <w:pPr>
              <w:spacing w:line="240" w:lineRule="auto"/>
              <w:jc w:val="center"/>
              <w:rPr>
                <w:rFonts w:cs="Arial"/>
                <w:sz w:val="32"/>
                <w:szCs w:val="20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74144DD" w14:textId="77777777" w:rsidR="00305942" w:rsidRDefault="00305942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305942" w14:paraId="7E577F67" w14:textId="77777777" w:rsidTr="0093185C">
        <w:trPr>
          <w:trHeight w:val="450"/>
        </w:trPr>
        <w:tc>
          <w:tcPr>
            <w:tcW w:w="41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6A862" w14:textId="116ACEEE" w:rsidR="00305942" w:rsidRPr="00CB7633" w:rsidRDefault="00CB7633">
            <w:pPr>
              <w:spacing w:after="120" w:line="240" w:lineRule="auto"/>
              <w:rPr>
                <w:rFonts w:cs="Arial"/>
                <w:sz w:val="24"/>
                <w:szCs w:val="24"/>
              </w:rPr>
            </w:pPr>
            <w:r w:rsidRPr="00CB7633">
              <w:rPr>
                <w:rFonts w:cs="Arial"/>
                <w:sz w:val="24"/>
                <w:szCs w:val="24"/>
              </w:rPr>
              <w:t>Evidence based conclusions drawn from the source material and presented</w:t>
            </w:r>
            <w:r>
              <w:rPr>
                <w:rFonts w:cs="Arial"/>
                <w:sz w:val="24"/>
                <w:szCs w:val="24"/>
              </w:rPr>
              <w:t xml:space="preserve"> well</w:t>
            </w:r>
            <w:r w:rsidR="00B76022">
              <w:rPr>
                <w:rFonts w:cs="Arial"/>
                <w:sz w:val="24"/>
                <w:szCs w:val="24"/>
              </w:rPr>
              <w:t>, could be expanded on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C66895A" w14:textId="77777777" w:rsidR="00305942" w:rsidRDefault="00305942">
            <w:pPr>
              <w:spacing w:line="240" w:lineRule="auto"/>
              <w:jc w:val="center"/>
              <w:rPr>
                <w:rFonts w:cs="Arial"/>
                <w:sz w:val="32"/>
                <w:szCs w:val="20"/>
              </w:rPr>
            </w:pPr>
            <w:r>
              <w:rPr>
                <w:rFonts w:cs="Arial"/>
                <w:sz w:val="32"/>
              </w:rPr>
              <w:t>20</w:t>
            </w:r>
          </w:p>
        </w:tc>
        <w:tc>
          <w:tcPr>
            <w:tcW w:w="5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FFBB0" w14:textId="64F638D6" w:rsidR="00305942" w:rsidRDefault="00B76022">
            <w:pPr>
              <w:spacing w:line="240" w:lineRule="auto"/>
              <w:jc w:val="center"/>
              <w:rPr>
                <w:rFonts w:cs="Arial"/>
                <w:sz w:val="32"/>
              </w:rPr>
            </w:pPr>
            <w:r>
              <w:rPr>
                <w:rFonts w:cs="Arial"/>
                <w:sz w:val="32"/>
              </w:rPr>
              <w:t>10</w:t>
            </w:r>
          </w:p>
        </w:tc>
      </w:tr>
      <w:tr w:rsidR="00305942" w14:paraId="66F9DB78" w14:textId="77777777" w:rsidTr="0093185C">
        <w:trPr>
          <w:trHeight w:val="451"/>
        </w:trPr>
        <w:tc>
          <w:tcPr>
            <w:tcW w:w="41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F84E8" w14:textId="77777777" w:rsidR="00305942" w:rsidRDefault="00305942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AA71A" w14:textId="77777777" w:rsidR="00305942" w:rsidRDefault="00305942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95CCC" w14:textId="77777777" w:rsidR="00305942" w:rsidRDefault="00305942">
            <w:pPr>
              <w:spacing w:line="240" w:lineRule="auto"/>
              <w:rPr>
                <w:rFonts w:ascii="Arial" w:hAnsi="Arial" w:cs="Arial"/>
                <w:sz w:val="32"/>
              </w:rPr>
            </w:pPr>
          </w:p>
        </w:tc>
      </w:tr>
      <w:tr w:rsidR="00305942" w14:paraId="722F9D92" w14:textId="77777777" w:rsidTr="0093185C">
        <w:trPr>
          <w:trHeight w:val="450"/>
        </w:trPr>
        <w:tc>
          <w:tcPr>
            <w:tcW w:w="41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</w:tcPr>
          <w:p w14:paraId="1A6570E0" w14:textId="77777777" w:rsidR="00305942" w:rsidRDefault="00305942">
            <w:pPr>
              <w:spacing w:line="240" w:lineRule="auto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Cs w:val="16"/>
              </w:rPr>
              <w:t xml:space="preserve">4. </w:t>
            </w:r>
            <w:r>
              <w:rPr>
                <w:rFonts w:cs="Arial"/>
                <w:b/>
              </w:rPr>
              <w:t>Practical Application Skills</w:t>
            </w:r>
          </w:p>
          <w:p w14:paraId="40A7F287" w14:textId="77777777" w:rsidR="00305942" w:rsidRDefault="00305942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vAlign w:val="center"/>
          </w:tcPr>
          <w:p w14:paraId="061004E1" w14:textId="77777777" w:rsidR="00305942" w:rsidRDefault="00305942">
            <w:pPr>
              <w:spacing w:line="240" w:lineRule="auto"/>
              <w:jc w:val="center"/>
              <w:rPr>
                <w:rFonts w:cs="Arial"/>
                <w:sz w:val="32"/>
                <w:szCs w:val="20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F97EB6E" w14:textId="77777777" w:rsidR="00305942" w:rsidRDefault="00305942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305942" w14:paraId="3C6098AC" w14:textId="77777777" w:rsidTr="0093185C">
        <w:trPr>
          <w:trHeight w:val="451"/>
        </w:trPr>
        <w:tc>
          <w:tcPr>
            <w:tcW w:w="41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CD63D" w14:textId="7224F501" w:rsidR="00305942" w:rsidRPr="00CB7633" w:rsidRDefault="00425F50">
            <w:pPr>
              <w:spacing w:after="12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Included real world examples in the wor</w:t>
            </w:r>
            <w:r w:rsidR="00AF0253">
              <w:rPr>
                <w:rFonts w:cs="Arial"/>
                <w:sz w:val="24"/>
                <w:szCs w:val="24"/>
              </w:rPr>
              <w:t>k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273A0BA" w14:textId="77777777" w:rsidR="00305942" w:rsidRDefault="00305942">
            <w:pPr>
              <w:spacing w:line="240" w:lineRule="auto"/>
              <w:jc w:val="center"/>
              <w:rPr>
                <w:rFonts w:cs="Arial"/>
                <w:sz w:val="32"/>
                <w:szCs w:val="20"/>
              </w:rPr>
            </w:pPr>
            <w:r>
              <w:rPr>
                <w:rFonts w:cs="Arial"/>
                <w:sz w:val="32"/>
              </w:rPr>
              <w:t>20</w:t>
            </w:r>
          </w:p>
        </w:tc>
        <w:tc>
          <w:tcPr>
            <w:tcW w:w="5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9CCBE" w14:textId="103A51E1" w:rsidR="00305942" w:rsidRDefault="00AF0253">
            <w:pPr>
              <w:spacing w:line="240" w:lineRule="auto"/>
              <w:jc w:val="center"/>
              <w:rPr>
                <w:rFonts w:cs="Arial"/>
                <w:sz w:val="32"/>
              </w:rPr>
            </w:pPr>
            <w:r>
              <w:rPr>
                <w:rFonts w:cs="Arial"/>
                <w:sz w:val="32"/>
              </w:rPr>
              <w:t>20</w:t>
            </w:r>
          </w:p>
        </w:tc>
      </w:tr>
      <w:tr w:rsidR="00305942" w14:paraId="2FAB7C3A" w14:textId="77777777" w:rsidTr="0093185C">
        <w:trPr>
          <w:trHeight w:val="450"/>
        </w:trPr>
        <w:tc>
          <w:tcPr>
            <w:tcW w:w="41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DDDDE" w14:textId="77777777" w:rsidR="00305942" w:rsidRDefault="00305942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57041" w14:textId="77777777" w:rsidR="00305942" w:rsidRDefault="00305942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048F4" w14:textId="77777777" w:rsidR="00305942" w:rsidRDefault="00305942">
            <w:pPr>
              <w:spacing w:line="240" w:lineRule="auto"/>
              <w:rPr>
                <w:rFonts w:ascii="Arial" w:hAnsi="Arial" w:cs="Arial"/>
                <w:sz w:val="32"/>
              </w:rPr>
            </w:pPr>
          </w:p>
        </w:tc>
      </w:tr>
      <w:tr w:rsidR="00305942" w14:paraId="779C8585" w14:textId="77777777" w:rsidTr="0093185C">
        <w:trPr>
          <w:trHeight w:val="450"/>
        </w:trPr>
        <w:tc>
          <w:tcPr>
            <w:tcW w:w="41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hideMark/>
          </w:tcPr>
          <w:p w14:paraId="60C990C3" w14:textId="77777777" w:rsidR="00305942" w:rsidRDefault="00305942">
            <w:pPr>
              <w:spacing w:line="240" w:lineRule="auto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Cs w:val="16"/>
              </w:rPr>
              <w:t xml:space="preserve">5. </w:t>
            </w:r>
            <w:r>
              <w:rPr>
                <w:rFonts w:cs="Arial"/>
                <w:b/>
              </w:rPr>
              <w:t>Transferable Skills for Life and Professional Practice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vAlign w:val="center"/>
          </w:tcPr>
          <w:p w14:paraId="2FC384EC" w14:textId="77777777" w:rsidR="00305942" w:rsidRDefault="00305942">
            <w:pPr>
              <w:spacing w:line="240" w:lineRule="auto"/>
              <w:jc w:val="center"/>
              <w:rPr>
                <w:rFonts w:cs="Arial"/>
                <w:sz w:val="32"/>
                <w:szCs w:val="20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ACF23C7" w14:textId="77777777" w:rsidR="00305942" w:rsidRDefault="00305942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305942" w14:paraId="2F651C1F" w14:textId="77777777" w:rsidTr="0093185C">
        <w:trPr>
          <w:trHeight w:val="451"/>
        </w:trPr>
        <w:tc>
          <w:tcPr>
            <w:tcW w:w="41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B45D0" w14:textId="03D42822" w:rsidR="00305942" w:rsidRPr="00CB7633" w:rsidRDefault="00900DE2">
            <w:pPr>
              <w:spacing w:after="12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Work contains a varied use of language and expression and is presented neatly and professionally.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D721834" w14:textId="77777777" w:rsidR="00305942" w:rsidRDefault="00305942">
            <w:pPr>
              <w:spacing w:line="240" w:lineRule="auto"/>
              <w:jc w:val="center"/>
              <w:rPr>
                <w:rFonts w:cs="Arial"/>
                <w:sz w:val="32"/>
                <w:szCs w:val="20"/>
              </w:rPr>
            </w:pPr>
            <w:r>
              <w:rPr>
                <w:rFonts w:cs="Arial"/>
                <w:sz w:val="32"/>
              </w:rPr>
              <w:t>20</w:t>
            </w:r>
          </w:p>
        </w:tc>
        <w:tc>
          <w:tcPr>
            <w:tcW w:w="5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73BFC" w14:textId="4690C3A7" w:rsidR="00305942" w:rsidRDefault="00D0388E">
            <w:pPr>
              <w:spacing w:line="240" w:lineRule="auto"/>
              <w:jc w:val="center"/>
              <w:rPr>
                <w:rFonts w:cs="Arial"/>
                <w:sz w:val="32"/>
              </w:rPr>
            </w:pPr>
            <w:r>
              <w:rPr>
                <w:rFonts w:cs="Arial"/>
                <w:sz w:val="32"/>
              </w:rPr>
              <w:t>20</w:t>
            </w:r>
          </w:p>
        </w:tc>
      </w:tr>
      <w:tr w:rsidR="00305942" w14:paraId="72EC3C36" w14:textId="77777777" w:rsidTr="0093185C">
        <w:trPr>
          <w:trHeight w:val="450"/>
        </w:trPr>
        <w:tc>
          <w:tcPr>
            <w:tcW w:w="41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4A88D" w14:textId="77777777" w:rsidR="00305942" w:rsidRDefault="00305942">
            <w:pPr>
              <w:spacing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31A84" w14:textId="77777777" w:rsidR="00305942" w:rsidRDefault="00305942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D0602" w14:textId="77777777" w:rsidR="00305942" w:rsidRDefault="00305942">
            <w:pPr>
              <w:spacing w:line="240" w:lineRule="auto"/>
              <w:rPr>
                <w:rFonts w:ascii="Arial" w:hAnsi="Arial" w:cs="Arial"/>
                <w:sz w:val="32"/>
              </w:rPr>
            </w:pPr>
          </w:p>
        </w:tc>
      </w:tr>
    </w:tbl>
    <w:tbl>
      <w:tblPr>
        <w:tblpPr w:leftFromText="180" w:rightFromText="180" w:vertAnchor="text" w:horzAnchor="margin" w:tblpXSpec="center" w:tblpY="82"/>
        <w:tblW w:w="10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1"/>
        <w:gridCol w:w="2903"/>
        <w:gridCol w:w="641"/>
        <w:gridCol w:w="1060"/>
      </w:tblGrid>
      <w:tr w:rsidR="00B76022" w14:paraId="68F2A837" w14:textId="77777777" w:rsidTr="00B76022">
        <w:trPr>
          <w:cantSplit/>
        </w:trPr>
        <w:tc>
          <w:tcPr>
            <w:tcW w:w="6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14:paraId="341C4E80" w14:textId="77777777" w:rsidR="00B76022" w:rsidRDefault="00B76022" w:rsidP="00C50F3B">
            <w:pPr>
              <w:spacing w:line="240" w:lineRule="auto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b/>
                <w:bCs/>
              </w:rPr>
              <w:t xml:space="preserve">Assessment Mark </w:t>
            </w:r>
            <w:r>
              <w:rPr>
                <w:rFonts w:cs="Arial"/>
                <w:bCs/>
              </w:rPr>
              <w:t>(</w:t>
            </w:r>
            <w:r>
              <w:rPr>
                <w:rFonts w:cs="Arial"/>
                <w:sz w:val="16"/>
                <w:szCs w:val="16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bottom"/>
            <w:hideMark/>
          </w:tcPr>
          <w:p w14:paraId="3CFC4863" w14:textId="77777777" w:rsidR="00B76022" w:rsidRDefault="00B76022" w:rsidP="00C50F3B">
            <w:pPr>
              <w:spacing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1C72C" w14:textId="2AB01C29" w:rsidR="00B76022" w:rsidRDefault="00B76022" w:rsidP="00C50F3B">
            <w:pPr>
              <w:spacing w:line="240" w:lineRule="auto"/>
              <w:jc w:val="right"/>
              <w:rPr>
                <w:rFonts w:cs="Arial"/>
                <w:b/>
                <w:bCs/>
                <w:sz w:val="24"/>
                <w:szCs w:val="20"/>
              </w:rPr>
            </w:pPr>
            <w:r>
              <w:rPr>
                <w:rFonts w:cs="Arial"/>
                <w:b/>
                <w:bCs/>
              </w:rPr>
              <w:t>%</w:t>
            </w:r>
          </w:p>
        </w:tc>
      </w:tr>
      <w:tr w:rsidR="00B76022" w14:paraId="6D52B8F1" w14:textId="77777777" w:rsidTr="00B76022">
        <w:trPr>
          <w:cantSplit/>
        </w:trPr>
        <w:tc>
          <w:tcPr>
            <w:tcW w:w="6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C3FE4" w14:textId="77777777" w:rsidR="00B76022" w:rsidRDefault="00B76022" w:rsidP="00C50F3B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9BD59B" w14:textId="77777777" w:rsidR="00B76022" w:rsidRDefault="00B76022" w:rsidP="00C50F3B">
            <w:pPr>
              <w:spacing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Up to 1 week late (</w:t>
            </w:r>
            <w:r>
              <w:rPr>
                <w:rFonts w:cs="Arial"/>
                <w:sz w:val="12"/>
                <w:szCs w:val="12"/>
              </w:rPr>
              <w:t>40% Max)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5E9BF7" w14:textId="77777777" w:rsidR="00B76022" w:rsidRDefault="00B76022" w:rsidP="00C50F3B">
            <w:pPr>
              <w:spacing w:line="240" w:lineRule="auto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20190" w14:textId="77777777" w:rsidR="00B76022" w:rsidRDefault="00B76022" w:rsidP="00C50F3B">
            <w:pPr>
              <w:spacing w:line="240" w:lineRule="auto"/>
              <w:rPr>
                <w:rFonts w:ascii="Arial" w:hAnsi="Arial" w:cs="Arial"/>
                <w:b/>
                <w:bCs/>
                <w:sz w:val="24"/>
              </w:rPr>
            </w:pPr>
          </w:p>
        </w:tc>
      </w:tr>
      <w:tr w:rsidR="00B76022" w14:paraId="610C8508" w14:textId="77777777" w:rsidTr="00B76022">
        <w:trPr>
          <w:cantSplit/>
        </w:trPr>
        <w:tc>
          <w:tcPr>
            <w:tcW w:w="6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DF3C5" w14:textId="77777777" w:rsidR="00B76022" w:rsidRDefault="00B76022" w:rsidP="00C50F3B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CD9252" w14:textId="77777777" w:rsidR="00B76022" w:rsidRDefault="00B76022" w:rsidP="00C50F3B">
            <w:pPr>
              <w:spacing w:line="240" w:lineRule="auto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Over 1 week late (</w:t>
            </w:r>
            <w:r>
              <w:rPr>
                <w:rFonts w:cs="Arial"/>
                <w:sz w:val="12"/>
                <w:szCs w:val="12"/>
              </w:rPr>
              <w:t>0%)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73581C" w14:textId="77777777" w:rsidR="00B76022" w:rsidRDefault="00B76022" w:rsidP="00C50F3B">
            <w:pPr>
              <w:spacing w:line="240" w:lineRule="auto"/>
              <w:jc w:val="center"/>
              <w:rPr>
                <w:rFonts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821FB" w14:textId="77777777" w:rsidR="00B76022" w:rsidRDefault="00B76022" w:rsidP="00C50F3B">
            <w:pPr>
              <w:spacing w:line="240" w:lineRule="auto"/>
              <w:rPr>
                <w:rFonts w:ascii="Arial" w:hAnsi="Arial" w:cs="Arial"/>
                <w:b/>
                <w:bCs/>
                <w:sz w:val="24"/>
              </w:rPr>
            </w:pPr>
          </w:p>
        </w:tc>
      </w:tr>
    </w:tbl>
    <w:p w14:paraId="460349FD" w14:textId="588D2CC6" w:rsidR="00773F78" w:rsidRDefault="00B76022" w:rsidP="00773F7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55C82E" wp14:editId="26CE48DA">
                <wp:simplePos x="0" y="0"/>
                <wp:positionH relativeFrom="rightMargin">
                  <wp:posOffset>-73660</wp:posOffset>
                </wp:positionH>
                <wp:positionV relativeFrom="paragraph">
                  <wp:posOffset>0</wp:posOffset>
                </wp:positionV>
                <wp:extent cx="361950" cy="409575"/>
                <wp:effectExtent l="0" t="0" r="19050" b="28575"/>
                <wp:wrapSquare wrapText="bothSides"/>
                <wp:docPr id="150145835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4095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9FE7E5" w14:textId="0558F5DA" w:rsidR="00B76022" w:rsidRPr="000940D7" w:rsidRDefault="00B76022" w:rsidP="000940D7">
                            <w:pPr>
                              <w:spacing w:line="240" w:lineRule="auto"/>
                              <w:jc w:val="right"/>
                              <w:rPr>
                                <w:rFonts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bCs/>
                              </w:rPr>
                              <w:t>85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55C82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5.8pt;margin-top:0;width:28.5pt;height:32.25pt;z-index:25165926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" filled="f" strokeweight=".5pt">
                <v:fill o:detectmouseclick="t"/>
                <v:textbox>
                  <w:txbxContent>
                    <w:p w14:paraId="219FE7E5" w14:textId="0558F5DA" w:rsidR="00B76022" w:rsidRPr="000940D7" w:rsidRDefault="00B76022" w:rsidP="000940D7">
                      <w:pPr>
                        <w:spacing w:line="240" w:lineRule="auto"/>
                        <w:jc w:val="right"/>
                        <w:rPr>
                          <w:rFonts w:cs="Arial"/>
                          <w:b/>
                          <w:bCs/>
                        </w:rPr>
                      </w:pPr>
                      <w:r>
                        <w:rPr>
                          <w:rFonts w:cs="Arial"/>
                          <w:b/>
                          <w:bCs/>
                        </w:rPr>
                        <w:t>85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01693C8" w14:textId="15359E8F" w:rsidR="00773F78" w:rsidRPr="001D405B" w:rsidRDefault="00773F78" w:rsidP="00773F78">
      <w:pPr>
        <w:rPr>
          <w:b/>
          <w:bCs/>
        </w:rPr>
      </w:pPr>
      <w:r w:rsidRPr="001D405B">
        <w:rPr>
          <w:b/>
          <w:bCs/>
        </w:rPr>
        <w:t xml:space="preserve">Assignment 1 Task 3 </w:t>
      </w:r>
    </w:p>
    <w:p w14:paraId="72B4F018" w14:textId="77777777" w:rsidR="00D40864" w:rsidRDefault="00A00C7A" w:rsidP="00773F78">
      <w:r>
        <w:t>Managing emotions is an important part of growing up and becoming a</w:t>
      </w:r>
      <w:r w:rsidR="009E2D82">
        <w:t>n effective adult,</w:t>
      </w:r>
      <w:r w:rsidR="00D40864">
        <w:t xml:space="preserve"> the three things that usual denote and characterise an emotional response </w:t>
      </w:r>
      <w:proofErr w:type="gramStart"/>
      <w:r w:rsidR="00D40864">
        <w:t>are :</w:t>
      </w:r>
      <w:proofErr w:type="gramEnd"/>
    </w:p>
    <w:p w14:paraId="47E0C5AF" w14:textId="6D0D9C9B" w:rsidR="00CE5AD7" w:rsidRDefault="00D40864" w:rsidP="00773F78">
      <w:r>
        <w:t xml:space="preserve">A subjective experience (something that has </w:t>
      </w:r>
      <w:proofErr w:type="gramStart"/>
      <w:r>
        <w:t>happened</w:t>
      </w:r>
      <w:proofErr w:type="gramEnd"/>
      <w:r>
        <w:t xml:space="preserve"> or you have perceived happening)</w:t>
      </w:r>
      <w:r>
        <w:br/>
        <w:t xml:space="preserve">A </w:t>
      </w:r>
      <w:r w:rsidR="00DB3EDC">
        <w:t>internal sociological response (how you reacted to the experience internally and how you processed it based on your past experiences)</w:t>
      </w:r>
      <w:r w:rsidR="00DB3EDC">
        <w:br/>
        <w:t>An external response (how you outwardly respond to the experience</w:t>
      </w:r>
      <w:r w:rsidR="00CE5AD7">
        <w:t>)</w:t>
      </w:r>
    </w:p>
    <w:p w14:paraId="739AC984" w14:textId="68009751" w:rsidR="009E2D82" w:rsidRDefault="00CE5AD7" w:rsidP="00773F78">
      <w:r>
        <w:t>T</w:t>
      </w:r>
      <w:r w:rsidR="009E2D82">
        <w:t>he seven basic feelings outlined are</w:t>
      </w:r>
      <w:r>
        <w:t xml:space="preserve"> in “The book of rites” from 1</w:t>
      </w:r>
      <w:r w:rsidRPr="00CE5AD7">
        <w:rPr>
          <w:vertAlign w:val="superscript"/>
        </w:rPr>
        <w:t>st</w:t>
      </w:r>
      <w:r>
        <w:t xml:space="preserve"> </w:t>
      </w:r>
      <w:r w:rsidR="004D6227">
        <w:t>century</w:t>
      </w:r>
      <w:r>
        <w:t xml:space="preserve"> </w:t>
      </w:r>
      <w:r w:rsidR="004D6227">
        <w:t xml:space="preserve">China </w:t>
      </w:r>
      <w:r>
        <w:t>are:</w:t>
      </w:r>
    </w:p>
    <w:p w14:paraId="333257BF" w14:textId="6CD66EA4" w:rsidR="004D6227" w:rsidRDefault="009E2D82" w:rsidP="00773F78">
      <w:r>
        <w:t>Joy</w:t>
      </w:r>
      <w:r w:rsidR="00CE5AD7">
        <w:br/>
      </w:r>
      <w:r w:rsidR="004D6227">
        <w:t>Sadness</w:t>
      </w:r>
      <w:r w:rsidR="00CE5AD7">
        <w:br/>
      </w:r>
      <w:r w:rsidR="004D6227">
        <w:t xml:space="preserve">Anger </w:t>
      </w:r>
      <w:r w:rsidR="004D6227">
        <w:br/>
        <w:t>Fear</w:t>
      </w:r>
      <w:r w:rsidR="004D6227">
        <w:br/>
        <w:t>Love</w:t>
      </w:r>
      <w:r w:rsidR="004D6227">
        <w:br/>
        <w:t>Like</w:t>
      </w:r>
      <w:r w:rsidR="004D6227">
        <w:br/>
        <w:t>Dislike</w:t>
      </w:r>
    </w:p>
    <w:p w14:paraId="201CDEAB" w14:textId="0A8B1249" w:rsidR="000C5CD2" w:rsidRDefault="000D4F1A" w:rsidP="00773F78">
      <w:r>
        <w:t xml:space="preserve">These however do not come </w:t>
      </w:r>
      <w:proofErr w:type="gramStart"/>
      <w:r>
        <w:t>alone,</w:t>
      </w:r>
      <w:proofErr w:type="gramEnd"/>
      <w:r>
        <w:t xml:space="preserve"> they can be accompanied by feelings of bitterness or jealousy that can spin out of control and cause harm to those around.</w:t>
      </w:r>
      <w:r w:rsidR="00282D35">
        <w:t xml:space="preserve"> It is said that you cannot control how you feel but you can manage how you react to the s</w:t>
      </w:r>
      <w:r w:rsidR="004C6B9E">
        <w:t>ituation in hand</w:t>
      </w:r>
      <w:r w:rsidR="003654B7">
        <w:t>, understanding your emotion</w:t>
      </w:r>
      <w:r w:rsidR="00C12143">
        <w:t>al triggers</w:t>
      </w:r>
      <w:r w:rsidR="003654B7">
        <w:t xml:space="preserve"> can help with this as </w:t>
      </w:r>
      <w:r w:rsidR="0002297E">
        <w:t>if you understand yourself, you can change yourself and successfully manage the emotions you are feeling to stop them spiralling out of control</w:t>
      </w:r>
      <w:r w:rsidR="000C5CD2">
        <w:t>.</w:t>
      </w:r>
    </w:p>
    <w:p w14:paraId="4F8726B8" w14:textId="6DA9B66B" w:rsidR="002E52C5" w:rsidRDefault="000C5CD2" w:rsidP="00773F78">
      <w:r>
        <w:t>Changing how you think about negative situations or emotional triggers can also help to make situations more positive</w:t>
      </w:r>
      <w:r w:rsidR="002161FB">
        <w:t xml:space="preserve"> and possibly even lead to unexpected paths or benefits due to the positive nature of your responses</w:t>
      </w:r>
      <w:r w:rsidR="002E52C5">
        <w:t>, it’s possible to you may become more open to these good experiences and they may happen more frequently</w:t>
      </w:r>
      <w:r w:rsidR="006F3FD0">
        <w:t>, to help this it is sometimes good to take a step back and take stock of the situation to gain perspective, this can help to break down the situation and make it easier to manage.</w:t>
      </w:r>
    </w:p>
    <w:p w14:paraId="2866BBF1" w14:textId="0FF4C475" w:rsidR="006F3FD0" w:rsidRDefault="006F3FD0" w:rsidP="00773F78">
      <w:r>
        <w:t xml:space="preserve">Managing emotions is an important and useful skill to master and can open many doors in life, most professional businesses will prefer a </w:t>
      </w:r>
      <w:proofErr w:type="gramStart"/>
      <w:r>
        <w:t>level headed</w:t>
      </w:r>
      <w:proofErr w:type="gramEnd"/>
      <w:r>
        <w:t xml:space="preserve"> individual in an office setting for instance and especially in high stress roles such as Police or Fire, these skills would be invaluable.</w:t>
      </w:r>
    </w:p>
    <w:p w14:paraId="5C608859" w14:textId="77777777" w:rsidR="009E2D82" w:rsidRPr="00773F78" w:rsidRDefault="009E2D82" w:rsidP="00773F78"/>
    <w:sectPr w:rsidR="009E2D82" w:rsidRPr="00773F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790B14"/>
    <w:multiLevelType w:val="multilevel"/>
    <w:tmpl w:val="2BD609D6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772360750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0990046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EF1"/>
    <w:rsid w:val="0002297E"/>
    <w:rsid w:val="000277D7"/>
    <w:rsid w:val="00037EE0"/>
    <w:rsid w:val="00077277"/>
    <w:rsid w:val="000C5CD2"/>
    <w:rsid w:val="000D4F1A"/>
    <w:rsid w:val="0011063C"/>
    <w:rsid w:val="00113EF1"/>
    <w:rsid w:val="0014355E"/>
    <w:rsid w:val="001457BB"/>
    <w:rsid w:val="001560D3"/>
    <w:rsid w:val="00185C8B"/>
    <w:rsid w:val="001A0214"/>
    <w:rsid w:val="001B00E7"/>
    <w:rsid w:val="001C31FA"/>
    <w:rsid w:val="001D405B"/>
    <w:rsid w:val="001E4342"/>
    <w:rsid w:val="002161FB"/>
    <w:rsid w:val="00233438"/>
    <w:rsid w:val="002523B4"/>
    <w:rsid w:val="00282D35"/>
    <w:rsid w:val="002E52C5"/>
    <w:rsid w:val="00305942"/>
    <w:rsid w:val="00340151"/>
    <w:rsid w:val="003443C2"/>
    <w:rsid w:val="00361D9D"/>
    <w:rsid w:val="003654B7"/>
    <w:rsid w:val="003B546C"/>
    <w:rsid w:val="003D2A38"/>
    <w:rsid w:val="00425F50"/>
    <w:rsid w:val="004C0D96"/>
    <w:rsid w:val="004C6B9E"/>
    <w:rsid w:val="004D6227"/>
    <w:rsid w:val="005160F7"/>
    <w:rsid w:val="0057156A"/>
    <w:rsid w:val="006130A2"/>
    <w:rsid w:val="00640F20"/>
    <w:rsid w:val="006536D3"/>
    <w:rsid w:val="00665BD1"/>
    <w:rsid w:val="00696493"/>
    <w:rsid w:val="00696E92"/>
    <w:rsid w:val="006E272C"/>
    <w:rsid w:val="006E58BC"/>
    <w:rsid w:val="006F3FD0"/>
    <w:rsid w:val="00700BF8"/>
    <w:rsid w:val="00732422"/>
    <w:rsid w:val="00747D34"/>
    <w:rsid w:val="00751A49"/>
    <w:rsid w:val="007717BC"/>
    <w:rsid w:val="00773F78"/>
    <w:rsid w:val="007A4008"/>
    <w:rsid w:val="007A5131"/>
    <w:rsid w:val="007D72FD"/>
    <w:rsid w:val="007E0FBC"/>
    <w:rsid w:val="00802886"/>
    <w:rsid w:val="00802AE5"/>
    <w:rsid w:val="00855ECA"/>
    <w:rsid w:val="00875545"/>
    <w:rsid w:val="008D361D"/>
    <w:rsid w:val="008E12DB"/>
    <w:rsid w:val="00900DE2"/>
    <w:rsid w:val="0093185C"/>
    <w:rsid w:val="00970229"/>
    <w:rsid w:val="009961BB"/>
    <w:rsid w:val="009D57FB"/>
    <w:rsid w:val="009E2D82"/>
    <w:rsid w:val="00A00C7A"/>
    <w:rsid w:val="00A34163"/>
    <w:rsid w:val="00A94BD1"/>
    <w:rsid w:val="00AF0253"/>
    <w:rsid w:val="00B001D5"/>
    <w:rsid w:val="00B24058"/>
    <w:rsid w:val="00B735D6"/>
    <w:rsid w:val="00B749B2"/>
    <w:rsid w:val="00B76022"/>
    <w:rsid w:val="00B82DCA"/>
    <w:rsid w:val="00B9028E"/>
    <w:rsid w:val="00B94C15"/>
    <w:rsid w:val="00C12143"/>
    <w:rsid w:val="00CB7633"/>
    <w:rsid w:val="00CE5AD7"/>
    <w:rsid w:val="00CE5C32"/>
    <w:rsid w:val="00D0388E"/>
    <w:rsid w:val="00D36C73"/>
    <w:rsid w:val="00D40864"/>
    <w:rsid w:val="00D82B7E"/>
    <w:rsid w:val="00DA4F36"/>
    <w:rsid w:val="00DB3EDC"/>
    <w:rsid w:val="00DD0C70"/>
    <w:rsid w:val="00DF4EC7"/>
    <w:rsid w:val="00F26BD7"/>
    <w:rsid w:val="00F66651"/>
    <w:rsid w:val="00FB6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5B754"/>
  <w15:chartTrackingRefBased/>
  <w15:docId w15:val="{3051C6A0-24AF-4827-A66B-DA935B529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link w:val="ListParagraph"/>
    <w:uiPriority w:val="34"/>
    <w:locked/>
    <w:rsid w:val="0057156A"/>
    <w:rPr>
      <w:rFonts w:ascii="Arial" w:hAnsi="Arial" w:cs="Arial"/>
      <w:sz w:val="24"/>
    </w:rPr>
  </w:style>
  <w:style w:type="paragraph" w:styleId="ListParagraph">
    <w:name w:val="List Paragraph"/>
    <w:basedOn w:val="Normal"/>
    <w:link w:val="ListParagraphChar"/>
    <w:uiPriority w:val="34"/>
    <w:qFormat/>
    <w:rsid w:val="0057156A"/>
    <w:pPr>
      <w:spacing w:after="0" w:line="480" w:lineRule="auto"/>
      <w:ind w:left="720"/>
      <w:contextualSpacing/>
    </w:pPr>
    <w:rPr>
      <w:rFonts w:ascii="Arial" w:hAnsi="Arial" w:cs="Arial"/>
      <w:sz w:val="24"/>
    </w:rPr>
  </w:style>
  <w:style w:type="character" w:styleId="Hyperlink">
    <w:name w:val="Hyperlink"/>
    <w:basedOn w:val="DefaultParagraphFont"/>
    <w:uiPriority w:val="99"/>
    <w:unhideWhenUsed/>
    <w:rsid w:val="006964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649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F4E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2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10" ma:contentTypeDescription="Create a new document." ma:contentTypeScope="" ma:versionID="b95d799eaf511027abda1d493f4a3710">
  <xsd:schema xmlns:xsd="http://www.w3.org/2001/XMLSchema" xmlns:xs="http://www.w3.org/2001/XMLSchema" xmlns:p="http://schemas.microsoft.com/office/2006/metadata/properties" xmlns:ns3="95817cb9-f0eb-4f4d-892c-47ab9f8957c0" xmlns:ns4="9823f8e4-81f3-4a59-a026-c1a9717271fd" targetNamespace="http://schemas.microsoft.com/office/2006/metadata/properties" ma:root="true" ma:fieldsID="f209d0bc945e56cbcafe61e1220087c8" ns3:_="" ns4:_="">
    <xsd:import namespace="95817cb9-f0eb-4f4d-892c-47ab9f8957c0"/>
    <xsd:import namespace="9823f8e4-81f3-4a59-a026-c1a9717271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23f8e4-81f3-4a59-a026-c1a9717271fd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8295346-15A8-4EA4-8765-D8CAF2E3E5D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F84BF26-3F4D-47B0-AE45-7A6AE022D2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26F245-F7CC-4476-96FC-A6386390C4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817cb9-f0eb-4f4d-892c-47ab9f8957c0"/>
    <ds:schemaRef ds:uri="9823f8e4-81f3-4a59-a026-c1a9717271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5</Pages>
  <Words>1115</Words>
  <Characters>6356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Edwards</dc:creator>
  <cp:keywords/>
  <dc:description/>
  <cp:lastModifiedBy>Joseph Edwards (2109872)</cp:lastModifiedBy>
  <cp:revision>92</cp:revision>
  <dcterms:created xsi:type="dcterms:W3CDTF">2022-10-24T12:17:00Z</dcterms:created>
  <dcterms:modified xsi:type="dcterms:W3CDTF">2023-05-10T22:48:00Z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</Properties>
</file>