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E147744" w14:textId="4DFEE964" w:rsidR="0037421B" w:rsidRDefault="0037421B" w:rsidP="3AF845D8">
      <w:pPr>
        <w:rPr>
          <w:rFonts w:ascii="Arial Nova" w:eastAsia="Arial Nova" w:hAnsi="Arial Nova" w:cs="Arial Nova"/>
          <w:sz w:val="28"/>
          <w:szCs w:val="28"/>
        </w:rPr>
      </w:pPr>
    </w:p>
    <w:p w14:paraId="6BC3811E" w14:textId="77777777" w:rsidR="00F71DC0" w:rsidRDefault="00C7505C" w:rsidP="00F71DC0">
      <w:pPr>
        <w:pStyle w:val="paragraph"/>
        <w:spacing w:before="0" w:beforeAutospacing="0" w:after="0" w:afterAutospacing="0"/>
        <w:textAlignment w:val="baseline"/>
        <w:rPr>
          <w:rFonts w:ascii="Tahoma" w:hAnsi="Tahoma" w:cs="Tahoma"/>
          <w:color w:val="000000"/>
          <w:sz w:val="40"/>
          <w:szCs w:val="40"/>
        </w:rPr>
      </w:pPr>
      <w:r>
        <w:rPr>
          <w:rStyle w:val="wacimagecontainer"/>
          <w:rFonts w:ascii="Segoe UI" w:eastAsiaTheme="majorEastAsia" w:hAnsi="Segoe UI" w:cs="Segoe UI"/>
          <w:noProof/>
          <w:color w:val="000000"/>
          <w:sz w:val="18"/>
          <w:szCs w:val="18"/>
          <w:shd w:val="clear" w:color="auto" w:fill="FFFFFF"/>
        </w:rPr>
        <w:drawing>
          <wp:inline distT="0" distB="0" distL="0" distR="0" wp14:anchorId="25CD62A7" wp14:editId="534E745D">
            <wp:extent cx="2200275" cy="742950"/>
            <wp:effectExtent l="0" t="0" r="9525" b="0"/>
            <wp:docPr id="2" name="Picture 1"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 close up of black text&#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200275" cy="742950"/>
                    </a:xfrm>
                    <a:prstGeom prst="rect">
                      <a:avLst/>
                    </a:prstGeom>
                    <a:noFill/>
                    <a:ln>
                      <a:noFill/>
                    </a:ln>
                  </pic:spPr>
                </pic:pic>
              </a:graphicData>
            </a:graphic>
          </wp:inline>
        </w:drawing>
      </w:r>
    </w:p>
    <w:p w14:paraId="384B827D" w14:textId="60AA61C9" w:rsidR="00F71DC0" w:rsidRDefault="00F71DC0" w:rsidP="3AAAB2C8">
      <w:pPr>
        <w:pStyle w:val="paragraph"/>
        <w:spacing w:before="0" w:beforeAutospacing="0" w:after="0" w:afterAutospacing="0"/>
        <w:jc w:val="center"/>
        <w:textAlignment w:val="baseline"/>
      </w:pPr>
    </w:p>
    <w:p w14:paraId="6BF7A70A" w14:textId="463D49F8" w:rsidR="00F71DC0" w:rsidRPr="00F71DC0" w:rsidRDefault="00F71DC0" w:rsidP="00F71DC0">
      <w:pPr>
        <w:pStyle w:val="paragraph"/>
        <w:spacing w:before="0" w:beforeAutospacing="0" w:after="0" w:afterAutospacing="0"/>
        <w:textAlignment w:val="baseline"/>
        <w:rPr>
          <w:rFonts w:ascii="Segoe UI" w:hAnsi="Segoe UI" w:cs="Segoe UI"/>
          <w:sz w:val="18"/>
          <w:szCs w:val="18"/>
        </w:rPr>
      </w:pPr>
      <w:r w:rsidRPr="00F71DC0">
        <w:rPr>
          <w:rFonts w:ascii="Tahoma" w:hAnsi="Tahoma" w:cs="Tahoma"/>
          <w:color w:val="000000"/>
          <w:sz w:val="40"/>
          <w:szCs w:val="40"/>
        </w:rPr>
        <w:t> </w:t>
      </w:r>
    </w:p>
    <w:tbl>
      <w:tblPr>
        <w:tblW w:w="90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220"/>
        <w:gridCol w:w="6780"/>
      </w:tblGrid>
      <w:tr w:rsidR="00F71DC0" w:rsidRPr="00F71DC0" w14:paraId="00F893C5" w14:textId="77777777" w:rsidTr="3AAAB2C8">
        <w:trPr>
          <w:trHeight w:val="735"/>
        </w:trPr>
        <w:tc>
          <w:tcPr>
            <w:tcW w:w="222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D9D9D9" w:themeFill="background1" w:themeFillShade="D9"/>
            <w:hideMark/>
          </w:tcPr>
          <w:p w14:paraId="16D0260B" w14:textId="77777777" w:rsidR="00F71DC0" w:rsidRPr="00F71DC0" w:rsidRDefault="55AC2BC5" w:rsidP="3AAAB2C8">
            <w:pPr>
              <w:spacing w:after="0" w:line="240" w:lineRule="auto"/>
              <w:textAlignment w:val="baseline"/>
              <w:rPr>
                <w:rFonts w:ascii="Calibri" w:eastAsia="Calibri" w:hAnsi="Calibri" w:cs="Calibri"/>
                <w:kern w:val="0"/>
                <w:sz w:val="32"/>
                <w:szCs w:val="32"/>
                <w:lang w:eastAsia="zh-CN"/>
                <w14:ligatures w14:val="none"/>
              </w:rPr>
            </w:pPr>
            <w:r w:rsidRPr="3AAAB2C8">
              <w:rPr>
                <w:rFonts w:ascii="Calibri" w:eastAsia="Calibri" w:hAnsi="Calibri" w:cs="Calibri"/>
                <w:kern w:val="0"/>
                <w:sz w:val="32"/>
                <w:szCs w:val="32"/>
                <w:lang w:eastAsia="zh-CN"/>
                <w14:ligatures w14:val="none"/>
              </w:rPr>
              <w:t>Student Name: </w:t>
            </w:r>
          </w:p>
        </w:tc>
        <w:tc>
          <w:tcPr>
            <w:tcW w:w="678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auto"/>
            <w:hideMark/>
          </w:tcPr>
          <w:p w14:paraId="62F0C450" w14:textId="77777777" w:rsidR="00F71DC0" w:rsidRDefault="55AC2BC5" w:rsidP="3AAAB2C8">
            <w:pPr>
              <w:spacing w:after="0" w:line="240" w:lineRule="auto"/>
              <w:textAlignment w:val="baseline"/>
              <w:rPr>
                <w:rFonts w:ascii="Calibri" w:eastAsia="Calibri" w:hAnsi="Calibri" w:cs="Calibri"/>
                <w:b/>
                <w:bCs/>
                <w:kern w:val="0"/>
                <w:sz w:val="32"/>
                <w:szCs w:val="32"/>
                <w:lang w:eastAsia="zh-CN"/>
                <w14:ligatures w14:val="none"/>
              </w:rPr>
            </w:pPr>
            <w:r w:rsidRPr="3AAAB2C8">
              <w:rPr>
                <w:rFonts w:ascii="Calibri" w:eastAsia="Calibri" w:hAnsi="Calibri" w:cs="Calibri"/>
                <w:b/>
                <w:bCs/>
                <w:kern w:val="0"/>
                <w:sz w:val="32"/>
                <w:szCs w:val="32"/>
                <w:lang w:eastAsia="zh-CN"/>
                <w14:ligatures w14:val="none"/>
              </w:rPr>
              <w:t> </w:t>
            </w:r>
          </w:p>
          <w:p w14:paraId="4A502DC4" w14:textId="45B82499" w:rsidR="00F71DC0" w:rsidRPr="00F71DC0" w:rsidRDefault="6ECD8F03" w:rsidP="3AAAB2C8">
            <w:pPr>
              <w:spacing w:after="0" w:line="240" w:lineRule="auto"/>
              <w:textAlignment w:val="baseline"/>
              <w:rPr>
                <w:rFonts w:ascii="Calibri" w:eastAsia="Calibri" w:hAnsi="Calibri" w:cs="Calibri"/>
                <w:b/>
                <w:bCs/>
                <w:kern w:val="0"/>
                <w:sz w:val="32"/>
                <w:szCs w:val="32"/>
                <w:lang w:eastAsia="zh-CN"/>
                <w14:ligatures w14:val="none"/>
              </w:rPr>
            </w:pPr>
            <w:r w:rsidRPr="3AAAB2C8">
              <w:rPr>
                <w:rFonts w:ascii="Calibri" w:eastAsia="Calibri" w:hAnsi="Calibri" w:cs="Calibri"/>
                <w:b/>
                <w:bCs/>
                <w:sz w:val="32"/>
                <w:szCs w:val="32"/>
                <w:lang w:eastAsia="zh-CN"/>
              </w:rPr>
              <w:t xml:space="preserve">Allison </w:t>
            </w:r>
            <w:r w:rsidR="2A0F972F" w:rsidRPr="3AAAB2C8">
              <w:rPr>
                <w:rFonts w:ascii="Calibri" w:eastAsia="Calibri" w:hAnsi="Calibri" w:cs="Calibri"/>
                <w:b/>
                <w:bCs/>
                <w:sz w:val="32"/>
                <w:szCs w:val="32"/>
                <w:lang w:eastAsia="zh-CN"/>
              </w:rPr>
              <w:t>D</w:t>
            </w:r>
            <w:r w:rsidRPr="3AAAB2C8">
              <w:rPr>
                <w:rFonts w:ascii="Calibri" w:eastAsia="Calibri" w:hAnsi="Calibri" w:cs="Calibri"/>
                <w:b/>
                <w:bCs/>
                <w:sz w:val="32"/>
                <w:szCs w:val="32"/>
                <w:lang w:eastAsia="zh-CN"/>
              </w:rPr>
              <w:t>ight</w:t>
            </w:r>
          </w:p>
        </w:tc>
      </w:tr>
      <w:tr w:rsidR="00F71DC0" w:rsidRPr="00F71DC0" w14:paraId="3C0CEDF1" w14:textId="77777777" w:rsidTr="3AAAB2C8">
        <w:trPr>
          <w:trHeight w:val="300"/>
        </w:trPr>
        <w:tc>
          <w:tcPr>
            <w:tcW w:w="222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D9D9D9" w:themeFill="background1" w:themeFillShade="D9"/>
            <w:hideMark/>
          </w:tcPr>
          <w:p w14:paraId="5B499EB1" w14:textId="77777777" w:rsidR="00F71DC0" w:rsidRPr="00F71DC0" w:rsidRDefault="55AC2BC5" w:rsidP="3AAAB2C8">
            <w:pPr>
              <w:spacing w:after="0" w:line="240" w:lineRule="auto"/>
              <w:textAlignment w:val="baseline"/>
              <w:rPr>
                <w:rFonts w:ascii="Calibri" w:eastAsia="Calibri" w:hAnsi="Calibri" w:cs="Calibri"/>
                <w:kern w:val="0"/>
                <w:sz w:val="32"/>
                <w:szCs w:val="32"/>
                <w:lang w:eastAsia="zh-CN"/>
                <w14:ligatures w14:val="none"/>
              </w:rPr>
            </w:pPr>
            <w:r w:rsidRPr="3AAAB2C8">
              <w:rPr>
                <w:rFonts w:ascii="Calibri" w:eastAsia="Calibri" w:hAnsi="Calibri" w:cs="Calibri"/>
                <w:kern w:val="0"/>
                <w:sz w:val="32"/>
                <w:szCs w:val="32"/>
                <w:lang w:eastAsia="zh-CN"/>
                <w14:ligatures w14:val="none"/>
              </w:rPr>
              <w:t>Student Number: </w:t>
            </w:r>
          </w:p>
        </w:tc>
        <w:tc>
          <w:tcPr>
            <w:tcW w:w="678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auto"/>
            <w:hideMark/>
          </w:tcPr>
          <w:p w14:paraId="4EA012A0" w14:textId="757AD7B4" w:rsidR="00F71DC0" w:rsidRDefault="55AC2BC5" w:rsidP="3AAAB2C8">
            <w:pPr>
              <w:spacing w:after="0" w:line="240" w:lineRule="auto"/>
              <w:textAlignment w:val="baseline"/>
              <w:rPr>
                <w:rFonts w:ascii="Calibri" w:eastAsia="Calibri" w:hAnsi="Calibri" w:cs="Calibri"/>
                <w:b/>
                <w:bCs/>
                <w:kern w:val="0"/>
                <w:sz w:val="32"/>
                <w:szCs w:val="32"/>
                <w:lang w:eastAsia="zh-CN"/>
                <w14:ligatures w14:val="none"/>
              </w:rPr>
            </w:pPr>
            <w:r w:rsidRPr="3AAAB2C8">
              <w:rPr>
                <w:rFonts w:ascii="Calibri" w:eastAsia="Calibri" w:hAnsi="Calibri" w:cs="Calibri"/>
                <w:b/>
                <w:bCs/>
                <w:kern w:val="0"/>
                <w:sz w:val="32"/>
                <w:szCs w:val="32"/>
                <w:lang w:eastAsia="zh-CN"/>
                <w14:ligatures w14:val="none"/>
              </w:rPr>
              <w:t> </w:t>
            </w:r>
            <w:r w:rsidR="1BC72B4F" w:rsidRPr="3AAAB2C8">
              <w:rPr>
                <w:rFonts w:ascii="Calibri" w:eastAsia="Calibri" w:hAnsi="Calibri" w:cs="Calibri"/>
                <w:b/>
                <w:bCs/>
                <w:kern w:val="0"/>
                <w:sz w:val="32"/>
                <w:szCs w:val="32"/>
                <w:lang w:eastAsia="zh-CN"/>
                <w14:ligatures w14:val="none"/>
              </w:rPr>
              <w:t>2318460</w:t>
            </w:r>
          </w:p>
          <w:p w14:paraId="3259DA00" w14:textId="54840328" w:rsidR="00F71DC0" w:rsidRPr="00F71DC0" w:rsidRDefault="00F71DC0" w:rsidP="3AAAB2C8">
            <w:pPr>
              <w:spacing w:after="0" w:line="240" w:lineRule="auto"/>
              <w:textAlignment w:val="baseline"/>
              <w:rPr>
                <w:rFonts w:ascii="Calibri" w:eastAsia="Calibri" w:hAnsi="Calibri" w:cs="Calibri"/>
                <w:b/>
                <w:bCs/>
                <w:kern w:val="0"/>
                <w:sz w:val="32"/>
                <w:szCs w:val="32"/>
                <w:lang w:eastAsia="zh-CN"/>
                <w14:ligatures w14:val="none"/>
              </w:rPr>
            </w:pPr>
          </w:p>
        </w:tc>
      </w:tr>
      <w:tr w:rsidR="00F71DC0" w:rsidRPr="00F71DC0" w14:paraId="65F26DE5" w14:textId="77777777" w:rsidTr="3AAAB2C8">
        <w:trPr>
          <w:trHeight w:val="300"/>
        </w:trPr>
        <w:tc>
          <w:tcPr>
            <w:tcW w:w="222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D9D9D9" w:themeFill="background1" w:themeFillShade="D9"/>
            <w:hideMark/>
          </w:tcPr>
          <w:p w14:paraId="57111C61" w14:textId="77777777" w:rsidR="00F71DC0" w:rsidRPr="00F71DC0" w:rsidRDefault="55AC2BC5" w:rsidP="3AAAB2C8">
            <w:pPr>
              <w:spacing w:after="0" w:line="240" w:lineRule="auto"/>
              <w:textAlignment w:val="baseline"/>
              <w:rPr>
                <w:rFonts w:ascii="Calibri" w:eastAsia="Calibri" w:hAnsi="Calibri" w:cs="Calibri"/>
                <w:kern w:val="0"/>
                <w:sz w:val="32"/>
                <w:szCs w:val="32"/>
                <w:lang w:eastAsia="zh-CN"/>
                <w14:ligatures w14:val="none"/>
              </w:rPr>
            </w:pPr>
            <w:r w:rsidRPr="3AAAB2C8">
              <w:rPr>
                <w:rFonts w:ascii="Calibri" w:eastAsia="Calibri" w:hAnsi="Calibri" w:cs="Calibri"/>
                <w:kern w:val="0"/>
                <w:sz w:val="32"/>
                <w:szCs w:val="32"/>
                <w:lang w:eastAsia="zh-CN"/>
                <w14:ligatures w14:val="none"/>
              </w:rPr>
              <w:t>Module No: </w:t>
            </w:r>
          </w:p>
        </w:tc>
        <w:tc>
          <w:tcPr>
            <w:tcW w:w="678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auto"/>
            <w:hideMark/>
          </w:tcPr>
          <w:p w14:paraId="44FC687D" w14:textId="1C946602" w:rsidR="00F71DC0" w:rsidRDefault="55AC2BC5" w:rsidP="3AAAB2C8">
            <w:pPr>
              <w:spacing w:after="0" w:line="240" w:lineRule="auto"/>
              <w:textAlignment w:val="baseline"/>
              <w:rPr>
                <w:rFonts w:ascii="Calibri" w:eastAsia="Calibri" w:hAnsi="Calibri" w:cs="Calibri"/>
                <w:b/>
                <w:bCs/>
                <w:color w:val="000000"/>
                <w:kern w:val="0"/>
                <w:sz w:val="32"/>
                <w:szCs w:val="32"/>
                <w:lang w:eastAsia="zh-CN"/>
                <w14:ligatures w14:val="none"/>
              </w:rPr>
            </w:pPr>
            <w:r w:rsidRPr="3AAAB2C8">
              <w:rPr>
                <w:rFonts w:ascii="Calibri" w:eastAsia="Calibri" w:hAnsi="Calibri" w:cs="Calibri"/>
                <w:b/>
                <w:bCs/>
                <w:color w:val="000000"/>
                <w:kern w:val="0"/>
                <w:sz w:val="32"/>
                <w:szCs w:val="32"/>
                <w:lang w:eastAsia="zh-CN"/>
                <w14:ligatures w14:val="none"/>
              </w:rPr>
              <w:t>BMSK401</w:t>
            </w:r>
            <w:r w:rsidR="75EAC765" w:rsidRPr="3AAAB2C8">
              <w:rPr>
                <w:rFonts w:ascii="Calibri" w:eastAsia="Calibri" w:hAnsi="Calibri" w:cs="Calibri"/>
                <w:b/>
                <w:bCs/>
                <w:color w:val="000000"/>
                <w:kern w:val="0"/>
                <w:sz w:val="32"/>
                <w:szCs w:val="32"/>
                <w:lang w:eastAsia="zh-CN"/>
                <w14:ligatures w14:val="none"/>
              </w:rPr>
              <w:t>2</w:t>
            </w:r>
          </w:p>
          <w:p w14:paraId="467A894F" w14:textId="77777777" w:rsidR="00F71DC0" w:rsidRPr="00F71DC0" w:rsidRDefault="00F71DC0" w:rsidP="3AAAB2C8">
            <w:pPr>
              <w:spacing w:after="0" w:line="240" w:lineRule="auto"/>
              <w:textAlignment w:val="baseline"/>
              <w:rPr>
                <w:rFonts w:ascii="Calibri" w:eastAsia="Calibri" w:hAnsi="Calibri" w:cs="Calibri"/>
                <w:kern w:val="0"/>
                <w:sz w:val="32"/>
                <w:szCs w:val="32"/>
                <w:lang w:eastAsia="zh-CN"/>
                <w14:ligatures w14:val="none"/>
              </w:rPr>
            </w:pPr>
          </w:p>
        </w:tc>
      </w:tr>
      <w:tr w:rsidR="00F71DC0" w:rsidRPr="00F71DC0" w14:paraId="4813629D" w14:textId="77777777" w:rsidTr="3AAAB2C8">
        <w:trPr>
          <w:trHeight w:val="585"/>
        </w:trPr>
        <w:tc>
          <w:tcPr>
            <w:tcW w:w="222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D9D9D9" w:themeFill="background1" w:themeFillShade="D9"/>
            <w:hideMark/>
          </w:tcPr>
          <w:p w14:paraId="206ECE00" w14:textId="77777777" w:rsidR="00F71DC0" w:rsidRPr="00F71DC0" w:rsidRDefault="55AC2BC5" w:rsidP="3AAAB2C8">
            <w:pPr>
              <w:spacing w:after="0" w:line="240" w:lineRule="auto"/>
              <w:textAlignment w:val="baseline"/>
              <w:rPr>
                <w:rFonts w:ascii="Calibri" w:eastAsia="Calibri" w:hAnsi="Calibri" w:cs="Calibri"/>
                <w:kern w:val="0"/>
                <w:sz w:val="32"/>
                <w:szCs w:val="32"/>
                <w:lang w:eastAsia="zh-CN"/>
                <w14:ligatures w14:val="none"/>
              </w:rPr>
            </w:pPr>
            <w:r w:rsidRPr="3AAAB2C8">
              <w:rPr>
                <w:rFonts w:ascii="Calibri" w:eastAsia="Calibri" w:hAnsi="Calibri" w:cs="Calibri"/>
                <w:kern w:val="0"/>
                <w:sz w:val="32"/>
                <w:szCs w:val="32"/>
                <w:lang w:eastAsia="zh-CN"/>
                <w14:ligatures w14:val="none"/>
              </w:rPr>
              <w:t>Module Title: </w:t>
            </w:r>
          </w:p>
        </w:tc>
        <w:tc>
          <w:tcPr>
            <w:tcW w:w="678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auto"/>
            <w:hideMark/>
          </w:tcPr>
          <w:p w14:paraId="42BF999C" w14:textId="1CDC5D2B" w:rsidR="00F71DC0" w:rsidRDefault="47CCF2AE" w:rsidP="3AAAB2C8">
            <w:pPr>
              <w:spacing w:after="0" w:line="240" w:lineRule="auto"/>
              <w:textAlignment w:val="baseline"/>
              <w:rPr>
                <w:rFonts w:ascii="Calibri" w:eastAsia="Calibri" w:hAnsi="Calibri" w:cs="Calibri"/>
                <w:b/>
                <w:bCs/>
                <w:color w:val="000000"/>
                <w:kern w:val="0"/>
                <w:sz w:val="32"/>
                <w:szCs w:val="32"/>
                <w:lang w:eastAsia="zh-CN"/>
                <w14:ligatures w14:val="none"/>
              </w:rPr>
            </w:pPr>
            <w:r w:rsidRPr="3AAAB2C8">
              <w:rPr>
                <w:rFonts w:ascii="Calibri" w:eastAsia="Calibri" w:hAnsi="Calibri" w:cs="Calibri"/>
                <w:b/>
                <w:bCs/>
                <w:color w:val="000000"/>
                <w:kern w:val="0"/>
                <w:sz w:val="32"/>
                <w:szCs w:val="32"/>
                <w:lang w:eastAsia="zh-CN"/>
                <w14:ligatures w14:val="none"/>
              </w:rPr>
              <w:t xml:space="preserve">Enterprise and </w:t>
            </w:r>
            <w:r w:rsidR="08BDD925" w:rsidRPr="3AAAB2C8">
              <w:rPr>
                <w:rFonts w:ascii="Calibri" w:eastAsia="Calibri" w:hAnsi="Calibri" w:cs="Calibri"/>
                <w:b/>
                <w:bCs/>
                <w:color w:val="000000"/>
                <w:kern w:val="0"/>
                <w:sz w:val="32"/>
                <w:szCs w:val="32"/>
                <w:lang w:eastAsia="zh-CN"/>
                <w14:ligatures w14:val="none"/>
              </w:rPr>
              <w:t>Entrepreneurship</w:t>
            </w:r>
          </w:p>
          <w:p w14:paraId="55E18760" w14:textId="22416B56" w:rsidR="00F71DC0" w:rsidRPr="00F71DC0" w:rsidRDefault="55AC2BC5" w:rsidP="3AAAB2C8">
            <w:pPr>
              <w:spacing w:after="0" w:line="240" w:lineRule="auto"/>
              <w:textAlignment w:val="baseline"/>
              <w:rPr>
                <w:rFonts w:ascii="Calibri" w:eastAsia="Calibri" w:hAnsi="Calibri" w:cs="Calibri"/>
                <w:kern w:val="0"/>
                <w:sz w:val="32"/>
                <w:szCs w:val="32"/>
                <w:lang w:eastAsia="zh-CN"/>
                <w14:ligatures w14:val="none"/>
              </w:rPr>
            </w:pPr>
            <w:r w:rsidRPr="3AAAB2C8">
              <w:rPr>
                <w:rFonts w:ascii="Calibri" w:eastAsia="Calibri" w:hAnsi="Calibri" w:cs="Calibri"/>
                <w:color w:val="000000"/>
                <w:kern w:val="0"/>
                <w:sz w:val="32"/>
                <w:szCs w:val="32"/>
                <w:lang w:eastAsia="zh-CN"/>
                <w14:ligatures w14:val="none"/>
              </w:rPr>
              <w:t> </w:t>
            </w:r>
          </w:p>
        </w:tc>
      </w:tr>
    </w:tbl>
    <w:p w14:paraId="67FBAED4" w14:textId="77777777" w:rsidR="00F71DC0" w:rsidRDefault="00F71DC0" w:rsidP="00F71DC0">
      <w:pPr>
        <w:spacing w:after="0" w:line="240" w:lineRule="auto"/>
        <w:textAlignment w:val="baseline"/>
        <w:rPr>
          <w:rFonts w:ascii="Tahoma" w:eastAsia="Times New Roman" w:hAnsi="Tahoma" w:cs="Tahoma"/>
          <w:b/>
          <w:bCs/>
          <w:color w:val="000000"/>
          <w:kern w:val="0"/>
          <w:lang w:eastAsia="zh-CN"/>
          <w14:ligatures w14:val="none"/>
        </w:rPr>
      </w:pPr>
    </w:p>
    <w:p w14:paraId="2ABAFABA" w14:textId="16E4F0EF" w:rsidR="00F71DC0" w:rsidRPr="00F71DC0" w:rsidRDefault="00F71DC0" w:rsidP="00833036">
      <w:pPr>
        <w:spacing w:after="0" w:line="360" w:lineRule="auto"/>
        <w:textAlignment w:val="baseline"/>
        <w:rPr>
          <w:rFonts w:ascii="Segoe UI" w:eastAsia="Times New Roman" w:hAnsi="Segoe UI" w:cs="Segoe UI"/>
          <w:kern w:val="0"/>
          <w:sz w:val="18"/>
          <w:szCs w:val="18"/>
          <w:lang w:eastAsia="zh-CN"/>
          <w14:ligatures w14:val="none"/>
        </w:rPr>
      </w:pPr>
      <w:r w:rsidRPr="00F71DC0">
        <w:rPr>
          <w:rFonts w:ascii="Tahoma" w:eastAsia="Times New Roman" w:hAnsi="Tahoma" w:cs="Tahoma"/>
          <w:b/>
          <w:bCs/>
          <w:color w:val="000000"/>
          <w:kern w:val="0"/>
          <w:lang w:eastAsia="zh-CN"/>
          <w14:ligatures w14:val="none"/>
        </w:rPr>
        <w:t>Statement of Confirmation of Authenticity</w:t>
      </w:r>
      <w:r w:rsidRPr="00F71DC0">
        <w:rPr>
          <w:rFonts w:ascii="Tahoma" w:eastAsia="Times New Roman" w:hAnsi="Tahoma" w:cs="Tahoma"/>
          <w:color w:val="000000"/>
          <w:kern w:val="0"/>
          <w:lang w:eastAsia="zh-CN"/>
          <w14:ligatures w14:val="none"/>
        </w:rPr>
        <w:t> </w:t>
      </w:r>
    </w:p>
    <w:p w14:paraId="6231754E" w14:textId="77777777" w:rsidR="00F71DC0" w:rsidRPr="00F71DC0" w:rsidRDefault="00F71DC0" w:rsidP="00833036">
      <w:pPr>
        <w:spacing w:after="0" w:line="360" w:lineRule="auto"/>
        <w:textAlignment w:val="baseline"/>
        <w:rPr>
          <w:rFonts w:ascii="Segoe UI" w:eastAsia="Times New Roman" w:hAnsi="Segoe UI" w:cs="Segoe UI"/>
          <w:kern w:val="0"/>
          <w:sz w:val="18"/>
          <w:szCs w:val="18"/>
          <w:lang w:eastAsia="zh-CN"/>
          <w14:ligatures w14:val="none"/>
        </w:rPr>
      </w:pPr>
      <w:r w:rsidRPr="00F71DC0">
        <w:rPr>
          <w:rFonts w:ascii="Tahoma" w:eastAsia="Times New Roman" w:hAnsi="Tahoma" w:cs="Tahoma"/>
          <w:color w:val="000000"/>
          <w:kern w:val="0"/>
          <w:sz w:val="22"/>
          <w:szCs w:val="22"/>
          <w:lang w:eastAsia="zh-CN"/>
          <w14:ligatures w14:val="none"/>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 </w:t>
      </w:r>
    </w:p>
    <w:p w14:paraId="1E6E12F8" w14:textId="77777777" w:rsidR="00F71DC0" w:rsidRPr="00F71DC0" w:rsidRDefault="00F71DC0" w:rsidP="00833036">
      <w:pPr>
        <w:spacing w:after="0" w:line="360" w:lineRule="auto"/>
        <w:textAlignment w:val="baseline"/>
        <w:rPr>
          <w:rFonts w:ascii="Segoe UI" w:eastAsia="Times New Roman" w:hAnsi="Segoe UI" w:cs="Segoe UI"/>
          <w:kern w:val="0"/>
          <w:sz w:val="18"/>
          <w:szCs w:val="18"/>
          <w:lang w:eastAsia="zh-CN"/>
          <w14:ligatures w14:val="none"/>
        </w:rPr>
      </w:pPr>
      <w:r w:rsidRPr="00F71DC0">
        <w:rPr>
          <w:rFonts w:ascii="Tahoma" w:eastAsia="Times New Roman" w:hAnsi="Tahoma" w:cs="Tahoma"/>
          <w:color w:val="000000"/>
          <w:kern w:val="0"/>
          <w:sz w:val="22"/>
          <w:szCs w:val="22"/>
          <w:lang w:eastAsia="zh-CN"/>
          <w14:ligatures w14:val="none"/>
        </w:rPr>
        <w:t>Attention is drawn to the plagiarism and unfair practice policies of both the University and of ILM. </w:t>
      </w:r>
    </w:p>
    <w:p w14:paraId="00226018" w14:textId="7FDA8191" w:rsidR="0037421B" w:rsidRDefault="0037421B" w:rsidP="3AF845D8">
      <w:pPr>
        <w:rPr>
          <w:rFonts w:ascii="Arial Nova" w:eastAsia="Arial Nova" w:hAnsi="Arial Nova" w:cs="Arial Nova"/>
          <w:sz w:val="28"/>
          <w:szCs w:val="28"/>
        </w:rPr>
      </w:pPr>
    </w:p>
    <w:p w14:paraId="79729153" w14:textId="77777777" w:rsidR="0037421B" w:rsidRDefault="0037421B" w:rsidP="3AF845D8">
      <w:pPr>
        <w:rPr>
          <w:rFonts w:ascii="Arial Nova" w:eastAsia="Arial Nova" w:hAnsi="Arial Nova" w:cs="Arial Nova"/>
          <w:sz w:val="28"/>
          <w:szCs w:val="28"/>
        </w:rPr>
      </w:pPr>
    </w:p>
    <w:p w14:paraId="55304976" w14:textId="77777777" w:rsidR="0037421B" w:rsidRDefault="0037421B" w:rsidP="3AF845D8">
      <w:pPr>
        <w:rPr>
          <w:rFonts w:ascii="Arial Nova" w:eastAsia="Arial Nova" w:hAnsi="Arial Nova" w:cs="Arial Nova"/>
          <w:sz w:val="28"/>
          <w:szCs w:val="28"/>
        </w:rPr>
      </w:pPr>
    </w:p>
    <w:p w14:paraId="006B25D5" w14:textId="77777777" w:rsidR="0037421B" w:rsidRDefault="0037421B" w:rsidP="3AF845D8">
      <w:pPr>
        <w:rPr>
          <w:rFonts w:ascii="Arial Nova" w:eastAsia="Arial Nova" w:hAnsi="Arial Nova" w:cs="Arial Nova"/>
          <w:sz w:val="28"/>
          <w:szCs w:val="28"/>
        </w:rPr>
      </w:pPr>
    </w:p>
    <w:p w14:paraId="5A18F3F8" w14:textId="77777777" w:rsidR="00F71DC0" w:rsidRDefault="00F71DC0" w:rsidP="3AF845D8">
      <w:pPr>
        <w:rPr>
          <w:rFonts w:ascii="Arial Nova" w:eastAsia="Arial Nova" w:hAnsi="Arial Nova" w:cs="Arial Nova"/>
          <w:sz w:val="28"/>
          <w:szCs w:val="28"/>
        </w:rPr>
      </w:pPr>
    </w:p>
    <w:p w14:paraId="3D8B31E3" w14:textId="5FE9BF8C" w:rsidR="3AAAB2C8" w:rsidRDefault="3AAAB2C8" w:rsidP="3AAAB2C8">
      <w:pPr>
        <w:rPr>
          <w:rFonts w:ascii="Arial Nova" w:eastAsia="Arial Nova" w:hAnsi="Arial Nova" w:cs="Arial Nova"/>
          <w:b/>
          <w:bCs/>
        </w:rPr>
      </w:pPr>
    </w:p>
    <w:p w14:paraId="12C12D52" w14:textId="04461C3F" w:rsidR="3AAAB2C8" w:rsidRDefault="3AAAB2C8" w:rsidP="3AAAB2C8">
      <w:pPr>
        <w:rPr>
          <w:rFonts w:ascii="Arial Nova" w:eastAsia="Arial Nova" w:hAnsi="Arial Nova" w:cs="Arial Nova"/>
          <w:b/>
          <w:bCs/>
        </w:rPr>
      </w:pPr>
    </w:p>
    <w:p w14:paraId="2F2B242D" w14:textId="7AE851B2" w:rsidR="3AAAB2C8" w:rsidRDefault="3AAAB2C8" w:rsidP="3AAAB2C8">
      <w:pPr>
        <w:rPr>
          <w:rFonts w:ascii="Arial Nova" w:eastAsia="Arial Nova" w:hAnsi="Arial Nova" w:cs="Arial Nova"/>
          <w:b/>
          <w:bCs/>
        </w:rPr>
      </w:pPr>
    </w:p>
    <w:p w14:paraId="6B628921" w14:textId="77777777" w:rsidR="00120998" w:rsidRDefault="00120998" w:rsidP="3AAAB2C8">
      <w:pPr>
        <w:rPr>
          <w:rFonts w:ascii="Arial Nova" w:eastAsia="Arial Nova" w:hAnsi="Arial Nova" w:cs="Arial Nova"/>
          <w:b/>
          <w:bCs/>
          <w:color w:val="0F9ED5" w:themeColor="accent4"/>
          <w:sz w:val="32"/>
          <w:szCs w:val="32"/>
        </w:rPr>
      </w:pPr>
    </w:p>
    <w:p w14:paraId="52006794" w14:textId="06EA73A1" w:rsidR="009639BE" w:rsidRDefault="6C0F0F81" w:rsidP="3AAAB2C8">
      <w:pPr>
        <w:rPr>
          <w:rFonts w:ascii="Arial Nova" w:eastAsia="Arial Nova" w:hAnsi="Arial Nova" w:cs="Arial Nova"/>
          <w:b/>
          <w:bCs/>
          <w:sz w:val="20"/>
          <w:szCs w:val="20"/>
        </w:rPr>
      </w:pPr>
      <w:r w:rsidRPr="3AAAB2C8">
        <w:rPr>
          <w:rFonts w:ascii="Arial Nova" w:eastAsia="Arial Nova" w:hAnsi="Arial Nova" w:cs="Arial Nova"/>
          <w:b/>
          <w:bCs/>
          <w:color w:val="0F9ED5" w:themeColor="accent4"/>
          <w:sz w:val="32"/>
          <w:szCs w:val="32"/>
        </w:rPr>
        <w:lastRenderedPageBreak/>
        <w:t>Owner</w:t>
      </w:r>
      <w:r w:rsidR="4243A5E5" w:rsidRPr="3AAAB2C8">
        <w:rPr>
          <w:rFonts w:ascii="Arial Nova" w:eastAsia="Arial Nova" w:hAnsi="Arial Nova" w:cs="Arial Nova"/>
          <w:b/>
          <w:bCs/>
          <w:sz w:val="20"/>
          <w:szCs w:val="20"/>
        </w:rPr>
        <w:t>: Allison Dight</w:t>
      </w:r>
    </w:p>
    <w:p w14:paraId="54969133" w14:textId="0D9AF23A" w:rsidR="00F71DC0" w:rsidRDefault="4243A5E5" w:rsidP="3AAAB2C8">
      <w:pPr>
        <w:rPr>
          <w:rFonts w:ascii="Arial Nova" w:eastAsia="Arial Nova" w:hAnsi="Arial Nova" w:cs="Arial Nova"/>
          <w:b/>
          <w:bCs/>
          <w:sz w:val="20"/>
          <w:szCs w:val="20"/>
        </w:rPr>
      </w:pPr>
      <w:r w:rsidRPr="3AAAB2C8">
        <w:rPr>
          <w:rFonts w:ascii="Arial Nova" w:eastAsia="Arial Nova" w:hAnsi="Arial Nova" w:cs="Arial Nova"/>
          <w:b/>
          <w:bCs/>
          <w:sz w:val="20"/>
          <w:szCs w:val="20"/>
        </w:rPr>
        <w:t xml:space="preserve"> </w:t>
      </w:r>
      <w:r w:rsidR="78455692" w:rsidRPr="3AAAB2C8">
        <w:rPr>
          <w:rFonts w:ascii="Arial Nova" w:eastAsia="Arial Nova" w:hAnsi="Arial Nova" w:cs="Arial Nova"/>
          <w:b/>
          <w:bCs/>
          <w:sz w:val="20"/>
          <w:szCs w:val="20"/>
        </w:rPr>
        <w:t>Hair by A</w:t>
      </w:r>
      <w:r w:rsidR="7C805700" w:rsidRPr="3AAAB2C8">
        <w:rPr>
          <w:rFonts w:ascii="Arial Nova" w:eastAsia="Arial Nova" w:hAnsi="Arial Nova" w:cs="Arial Nova"/>
          <w:b/>
          <w:bCs/>
          <w:sz w:val="20"/>
          <w:szCs w:val="20"/>
        </w:rPr>
        <w:t>llison</w:t>
      </w:r>
    </w:p>
    <w:p w14:paraId="698068E9" w14:textId="40E0FF43" w:rsidR="69AD33D1" w:rsidRDefault="63BDF577" w:rsidP="2E97BB48">
      <w:pPr>
        <w:spacing w:before="240" w:after="240" w:line="360" w:lineRule="auto"/>
        <w:rPr>
          <w:rFonts w:ascii="Arial Nova" w:eastAsia="Arial Nova" w:hAnsi="Arial Nova" w:cs="Arial Nova"/>
          <w:sz w:val="20"/>
          <w:szCs w:val="20"/>
        </w:rPr>
      </w:pPr>
      <w:r>
        <w:rPr>
          <w:noProof/>
        </w:rPr>
        <w:drawing>
          <wp:inline distT="0" distB="0" distL="0" distR="0" wp14:anchorId="15001971" wp14:editId="71CC77B9">
            <wp:extent cx="2417113" cy="1214426"/>
            <wp:effectExtent l="0" t="0" r="0" b="0"/>
            <wp:docPr id="1713596348" name="Picture 17135963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13596348"/>
                    <pic:cNvPicPr/>
                  </pic:nvPicPr>
                  <pic:blipFill>
                    <a:blip r:embed="rId11">
                      <a:extLst>
                        <a:ext uri="{28A0092B-C50C-407E-A947-70E740481C1C}">
                          <a14:useLocalDpi xmlns:a14="http://schemas.microsoft.com/office/drawing/2010/main" val="0"/>
                        </a:ext>
                      </a:extLst>
                    </a:blip>
                    <a:srcRect t="10256" b="34615"/>
                    <a:stretch>
                      <a:fillRect/>
                    </a:stretch>
                  </pic:blipFill>
                  <pic:spPr>
                    <a:xfrm>
                      <a:off x="0" y="0"/>
                      <a:ext cx="2417113" cy="1214426"/>
                    </a:xfrm>
                    <a:prstGeom prst="rect">
                      <a:avLst/>
                    </a:prstGeom>
                  </pic:spPr>
                </pic:pic>
              </a:graphicData>
            </a:graphic>
          </wp:inline>
        </w:drawing>
      </w:r>
    </w:p>
    <w:p w14:paraId="2C02022B" w14:textId="1F9DA1CB" w:rsidR="69AD33D1" w:rsidRDefault="69AD33D1" w:rsidP="46233174">
      <w:pPr>
        <w:rPr>
          <w:rFonts w:ascii="Arial Nova" w:eastAsia="Arial Nova" w:hAnsi="Arial Nova" w:cs="Arial Nova"/>
          <w:sz w:val="20"/>
          <w:szCs w:val="20"/>
        </w:rPr>
      </w:pPr>
    </w:p>
    <w:p w14:paraId="7C4288EF" w14:textId="65DF8C66" w:rsidR="3AF845D8" w:rsidRPr="00833036" w:rsidRDefault="3AF845D8" w:rsidP="5CED17DB">
      <w:pPr>
        <w:spacing w:line="360" w:lineRule="auto"/>
        <w:rPr>
          <w:rFonts w:ascii="Arial Nova" w:eastAsia="Arial Nova" w:hAnsi="Arial Nova" w:cs="Arial Nova"/>
          <w:sz w:val="20"/>
          <w:szCs w:val="20"/>
        </w:rPr>
      </w:pPr>
    </w:p>
    <w:p w14:paraId="66FAC398" w14:textId="4E53CE82" w:rsidR="3AF845D8" w:rsidRPr="00833036" w:rsidRDefault="3AF845D8" w:rsidP="5CED17DB">
      <w:pPr>
        <w:spacing w:line="360" w:lineRule="auto"/>
        <w:rPr>
          <w:rFonts w:ascii="Arial Nova" w:eastAsia="Arial Nova" w:hAnsi="Arial Nova" w:cs="Arial Nova"/>
          <w:sz w:val="20"/>
          <w:szCs w:val="20"/>
        </w:rPr>
      </w:pPr>
    </w:p>
    <w:p w14:paraId="4B04FF61" w14:textId="3D8E11F5" w:rsidR="3AF845D8" w:rsidRPr="00833036" w:rsidRDefault="3AF845D8" w:rsidP="5CED17DB">
      <w:pPr>
        <w:spacing w:line="360" w:lineRule="auto"/>
        <w:rPr>
          <w:rFonts w:ascii="Arial Nova" w:eastAsia="Arial Nova" w:hAnsi="Arial Nova" w:cs="Arial Nova"/>
          <w:sz w:val="20"/>
          <w:szCs w:val="20"/>
        </w:rPr>
      </w:pPr>
    </w:p>
    <w:p w14:paraId="1C8EF58D" w14:textId="30D343E8" w:rsidR="3AF845D8" w:rsidRPr="00833036" w:rsidRDefault="3AF845D8" w:rsidP="5CED17DB">
      <w:pPr>
        <w:spacing w:line="360" w:lineRule="auto"/>
        <w:rPr>
          <w:rFonts w:ascii="Arial Nova" w:eastAsia="Arial Nova" w:hAnsi="Arial Nova" w:cs="Arial Nova"/>
          <w:sz w:val="20"/>
          <w:szCs w:val="20"/>
        </w:rPr>
      </w:pPr>
    </w:p>
    <w:p w14:paraId="7E679A5D" w14:textId="2E58B9D4" w:rsidR="3AF845D8" w:rsidRPr="00833036" w:rsidRDefault="3AF845D8" w:rsidP="5CED17DB">
      <w:pPr>
        <w:spacing w:line="360" w:lineRule="auto"/>
        <w:rPr>
          <w:rFonts w:ascii="Arial Nova" w:eastAsia="Arial Nova" w:hAnsi="Arial Nova" w:cs="Arial Nova"/>
          <w:sz w:val="20"/>
          <w:szCs w:val="20"/>
        </w:rPr>
      </w:pPr>
    </w:p>
    <w:p w14:paraId="1724E88F" w14:textId="11A024E8" w:rsidR="3AF845D8" w:rsidRPr="00833036" w:rsidRDefault="3AF845D8" w:rsidP="5CED17DB">
      <w:pPr>
        <w:spacing w:line="360" w:lineRule="auto"/>
        <w:rPr>
          <w:rFonts w:ascii="Arial Nova" w:eastAsia="Arial Nova" w:hAnsi="Arial Nova" w:cs="Arial Nova"/>
          <w:sz w:val="20"/>
          <w:szCs w:val="20"/>
        </w:rPr>
      </w:pPr>
    </w:p>
    <w:p w14:paraId="6328C6A4" w14:textId="7362D29C" w:rsidR="3AF845D8" w:rsidRPr="00833036" w:rsidRDefault="3AF845D8" w:rsidP="5CED17DB">
      <w:pPr>
        <w:spacing w:line="360" w:lineRule="auto"/>
        <w:rPr>
          <w:rFonts w:ascii="Arial Nova" w:eastAsia="Arial Nova" w:hAnsi="Arial Nova" w:cs="Arial Nova"/>
          <w:sz w:val="20"/>
          <w:szCs w:val="20"/>
        </w:rPr>
      </w:pPr>
    </w:p>
    <w:p w14:paraId="5C07A1A7" w14:textId="509CC99B" w:rsidR="3AF845D8" w:rsidRPr="00833036" w:rsidRDefault="3AF845D8" w:rsidP="5CED17DB">
      <w:pPr>
        <w:spacing w:line="360" w:lineRule="auto"/>
        <w:rPr>
          <w:rFonts w:ascii="Arial Nova" w:eastAsia="Arial Nova" w:hAnsi="Arial Nova" w:cs="Arial Nova"/>
          <w:sz w:val="20"/>
          <w:szCs w:val="20"/>
        </w:rPr>
      </w:pPr>
    </w:p>
    <w:p w14:paraId="2A9A24A8" w14:textId="77EE5F73" w:rsidR="3AF845D8" w:rsidRPr="00833036" w:rsidRDefault="3AF845D8" w:rsidP="5CED17DB">
      <w:pPr>
        <w:spacing w:line="360" w:lineRule="auto"/>
        <w:rPr>
          <w:rFonts w:ascii="Arial Nova" w:eastAsia="Arial Nova" w:hAnsi="Arial Nova" w:cs="Arial Nova"/>
          <w:sz w:val="20"/>
          <w:szCs w:val="20"/>
        </w:rPr>
      </w:pPr>
    </w:p>
    <w:p w14:paraId="3968F0C4" w14:textId="3B190D27" w:rsidR="3AF845D8" w:rsidRPr="00833036" w:rsidRDefault="3AF845D8" w:rsidP="5CED17DB">
      <w:pPr>
        <w:spacing w:line="360" w:lineRule="auto"/>
        <w:rPr>
          <w:rFonts w:ascii="Arial Nova" w:eastAsia="Arial Nova" w:hAnsi="Arial Nova" w:cs="Arial Nova"/>
          <w:sz w:val="20"/>
          <w:szCs w:val="20"/>
        </w:rPr>
      </w:pPr>
    </w:p>
    <w:p w14:paraId="41F473C2" w14:textId="1FAED0DE" w:rsidR="3AF845D8" w:rsidRPr="00833036" w:rsidRDefault="3AF845D8" w:rsidP="5CED17DB">
      <w:pPr>
        <w:spacing w:line="360" w:lineRule="auto"/>
        <w:rPr>
          <w:rFonts w:ascii="Arial Nova" w:eastAsia="Arial Nova" w:hAnsi="Arial Nova" w:cs="Arial Nova"/>
          <w:sz w:val="20"/>
          <w:szCs w:val="20"/>
        </w:rPr>
      </w:pPr>
    </w:p>
    <w:p w14:paraId="09A2C128" w14:textId="71A831A7" w:rsidR="3AF845D8" w:rsidRPr="00833036" w:rsidRDefault="3AF845D8" w:rsidP="5CED17DB">
      <w:pPr>
        <w:spacing w:line="360" w:lineRule="auto"/>
        <w:rPr>
          <w:rFonts w:ascii="Arial Nova" w:eastAsia="Arial Nova" w:hAnsi="Arial Nova" w:cs="Arial Nova"/>
          <w:sz w:val="20"/>
          <w:szCs w:val="20"/>
        </w:rPr>
      </w:pPr>
    </w:p>
    <w:p w14:paraId="7A0B96EC" w14:textId="4DB88608" w:rsidR="3AF845D8" w:rsidRPr="00833036" w:rsidRDefault="3AF845D8" w:rsidP="5CED17DB">
      <w:pPr>
        <w:spacing w:line="360" w:lineRule="auto"/>
        <w:rPr>
          <w:rFonts w:ascii="Arial Nova" w:eastAsia="Arial Nova" w:hAnsi="Arial Nova" w:cs="Arial Nova"/>
          <w:sz w:val="20"/>
          <w:szCs w:val="20"/>
        </w:rPr>
      </w:pPr>
    </w:p>
    <w:p w14:paraId="7B440B1A" w14:textId="58C258B5" w:rsidR="3AF845D8" w:rsidRPr="00833036" w:rsidRDefault="3AF845D8" w:rsidP="5CED17DB">
      <w:pPr>
        <w:spacing w:line="360" w:lineRule="auto"/>
        <w:rPr>
          <w:rFonts w:ascii="Arial Nova" w:eastAsia="Arial Nova" w:hAnsi="Arial Nova" w:cs="Arial Nova"/>
          <w:sz w:val="20"/>
          <w:szCs w:val="20"/>
        </w:rPr>
      </w:pPr>
    </w:p>
    <w:p w14:paraId="244A2408" w14:textId="4DCE118E" w:rsidR="3AF845D8" w:rsidRPr="00833036" w:rsidRDefault="3AF845D8" w:rsidP="5CED17DB">
      <w:pPr>
        <w:spacing w:line="360" w:lineRule="auto"/>
        <w:rPr>
          <w:rFonts w:ascii="Arial Nova" w:eastAsia="Arial Nova" w:hAnsi="Arial Nova" w:cs="Arial Nova"/>
          <w:sz w:val="20"/>
          <w:szCs w:val="20"/>
        </w:rPr>
      </w:pPr>
    </w:p>
    <w:p w14:paraId="6AACB363" w14:textId="4056F4C2" w:rsidR="3AF845D8" w:rsidRPr="00833036" w:rsidRDefault="3AF845D8" w:rsidP="5CED17DB">
      <w:pPr>
        <w:spacing w:line="360" w:lineRule="auto"/>
        <w:rPr>
          <w:rFonts w:ascii="Arial Nova" w:eastAsia="Arial Nova" w:hAnsi="Arial Nova" w:cs="Arial Nova"/>
          <w:sz w:val="20"/>
          <w:szCs w:val="20"/>
        </w:rPr>
      </w:pPr>
    </w:p>
    <w:p w14:paraId="69564011" w14:textId="462F3BB1" w:rsidR="3AF845D8" w:rsidRPr="00833036" w:rsidRDefault="3AF845D8" w:rsidP="5CED17DB">
      <w:pPr>
        <w:spacing w:line="360" w:lineRule="auto"/>
        <w:rPr>
          <w:rFonts w:ascii="Arial Nova" w:eastAsia="Arial Nova" w:hAnsi="Arial Nova" w:cs="Arial Nova"/>
          <w:sz w:val="20"/>
          <w:szCs w:val="20"/>
        </w:rPr>
      </w:pPr>
    </w:p>
    <w:p w14:paraId="631DC1BA" w14:textId="186E11AE" w:rsidR="3AF845D8" w:rsidRPr="00833036" w:rsidRDefault="3AF845D8" w:rsidP="5CED17DB">
      <w:pPr>
        <w:spacing w:line="360" w:lineRule="auto"/>
        <w:rPr>
          <w:rFonts w:ascii="Arial Nova" w:eastAsia="Arial Nova" w:hAnsi="Arial Nova" w:cs="Arial Nova"/>
          <w:sz w:val="20"/>
          <w:szCs w:val="20"/>
        </w:rPr>
      </w:pPr>
    </w:p>
    <w:p w14:paraId="5B8E5FDE" w14:textId="52ABDC4C" w:rsidR="3AF845D8" w:rsidRPr="00833036" w:rsidRDefault="3AF845D8" w:rsidP="5CED17DB">
      <w:pPr>
        <w:spacing w:line="360" w:lineRule="auto"/>
        <w:rPr>
          <w:rFonts w:ascii="Arial Nova" w:eastAsia="Arial Nova" w:hAnsi="Arial Nova" w:cs="Arial Nova"/>
          <w:sz w:val="20"/>
          <w:szCs w:val="20"/>
        </w:rPr>
      </w:pPr>
    </w:p>
    <w:p w14:paraId="753BE459" w14:textId="31FF4DC2" w:rsidR="3AF845D8" w:rsidRPr="00833036" w:rsidRDefault="3AF845D8" w:rsidP="5CED17DB">
      <w:pPr>
        <w:spacing w:line="360" w:lineRule="auto"/>
        <w:rPr>
          <w:rFonts w:ascii="Arial Nova" w:eastAsia="Arial Nova" w:hAnsi="Arial Nova" w:cs="Arial Nova"/>
          <w:sz w:val="20"/>
          <w:szCs w:val="20"/>
        </w:rPr>
      </w:pPr>
    </w:p>
    <w:p w14:paraId="0FF306EA" w14:textId="5824EDA2" w:rsidR="3AF845D8" w:rsidRPr="00833036" w:rsidRDefault="4FDAECB4" w:rsidP="3AAAB2C8">
      <w:pPr>
        <w:spacing w:line="360" w:lineRule="auto"/>
        <w:rPr>
          <w:rFonts w:ascii="Arial Nova" w:eastAsia="Arial Nova" w:hAnsi="Arial Nova" w:cs="Arial Nova"/>
          <w:color w:val="0F9ED5" w:themeColor="accent4"/>
          <w:sz w:val="32"/>
          <w:szCs w:val="32"/>
        </w:rPr>
      </w:pPr>
      <w:r w:rsidRPr="3AAAB2C8">
        <w:rPr>
          <w:rFonts w:ascii="Arial Nova" w:eastAsia="Arial Nova" w:hAnsi="Arial Nova" w:cs="Arial Nova"/>
          <w:color w:val="0F9ED5" w:themeColor="accent4"/>
          <w:sz w:val="32"/>
          <w:szCs w:val="32"/>
        </w:rPr>
        <w:t>Table of content</w:t>
      </w:r>
    </w:p>
    <w:p w14:paraId="5CC1A0F3" w14:textId="381922D4" w:rsidR="3AF845D8" w:rsidRPr="00833036" w:rsidRDefault="3AF845D8" w:rsidP="5CED17DB">
      <w:pPr>
        <w:spacing w:line="360" w:lineRule="auto"/>
        <w:rPr>
          <w:rFonts w:ascii="Arial Nova" w:eastAsia="Arial Nova" w:hAnsi="Arial Nova" w:cs="Arial Nova"/>
          <w:sz w:val="20"/>
          <w:szCs w:val="20"/>
        </w:rPr>
      </w:pPr>
    </w:p>
    <w:sdt>
      <w:sdtPr>
        <w:id w:val="2134144908"/>
        <w:docPartObj>
          <w:docPartGallery w:val="Table of Contents"/>
          <w:docPartUnique/>
        </w:docPartObj>
      </w:sdtPr>
      <w:sdtContent>
        <w:p w14:paraId="276793FD" w14:textId="3767CB2A" w:rsidR="00120998" w:rsidRDefault="00556710">
          <w:pPr>
            <w:pStyle w:val="TOC1"/>
            <w:tabs>
              <w:tab w:val="right" w:leader="dot" w:pos="9016"/>
            </w:tabs>
            <w:rPr>
              <w:rFonts w:eastAsiaTheme="minorEastAsia"/>
              <w:noProof/>
              <w:lang w:eastAsia="en-GB"/>
            </w:rPr>
          </w:pPr>
          <w:r>
            <w:fldChar w:fldCharType="begin"/>
          </w:r>
          <w:r w:rsidR="7E5C87A4">
            <w:instrText>TOC \o "1-9" \z \u \h</w:instrText>
          </w:r>
          <w:r>
            <w:fldChar w:fldCharType="separate"/>
          </w:r>
          <w:hyperlink w:anchor="_Toc173080063" w:history="1">
            <w:r w:rsidR="00120998" w:rsidRPr="00056D41">
              <w:rPr>
                <w:rStyle w:val="Hyperlink"/>
                <w:rFonts w:ascii="Arial Nova" w:eastAsia="Arial Nova" w:hAnsi="Arial Nova" w:cs="Arial Nova"/>
                <w:noProof/>
              </w:rPr>
              <w:t>Executive summary</w:t>
            </w:r>
            <w:r w:rsidR="00120998">
              <w:rPr>
                <w:noProof/>
                <w:webHidden/>
              </w:rPr>
              <w:tab/>
            </w:r>
            <w:r w:rsidR="00120998">
              <w:rPr>
                <w:noProof/>
                <w:webHidden/>
              </w:rPr>
              <w:fldChar w:fldCharType="begin"/>
            </w:r>
            <w:r w:rsidR="00120998">
              <w:rPr>
                <w:noProof/>
                <w:webHidden/>
              </w:rPr>
              <w:instrText xml:space="preserve"> PAGEREF _Toc173080063 \h </w:instrText>
            </w:r>
            <w:r w:rsidR="00120998">
              <w:rPr>
                <w:noProof/>
                <w:webHidden/>
              </w:rPr>
            </w:r>
            <w:r w:rsidR="00120998">
              <w:rPr>
                <w:noProof/>
                <w:webHidden/>
              </w:rPr>
              <w:fldChar w:fldCharType="separate"/>
            </w:r>
            <w:r w:rsidR="00120998">
              <w:rPr>
                <w:noProof/>
                <w:webHidden/>
              </w:rPr>
              <w:t>4</w:t>
            </w:r>
            <w:r w:rsidR="00120998">
              <w:rPr>
                <w:noProof/>
                <w:webHidden/>
              </w:rPr>
              <w:fldChar w:fldCharType="end"/>
            </w:r>
          </w:hyperlink>
        </w:p>
        <w:p w14:paraId="4BA50A74" w14:textId="537B2E6A" w:rsidR="00120998" w:rsidRDefault="00120998">
          <w:pPr>
            <w:pStyle w:val="TOC1"/>
            <w:tabs>
              <w:tab w:val="right" w:leader="dot" w:pos="9016"/>
            </w:tabs>
            <w:rPr>
              <w:rFonts w:eastAsiaTheme="minorEastAsia"/>
              <w:noProof/>
              <w:lang w:eastAsia="en-GB"/>
            </w:rPr>
          </w:pPr>
          <w:hyperlink w:anchor="_Toc173080064" w:history="1">
            <w:r w:rsidRPr="00056D41">
              <w:rPr>
                <w:rStyle w:val="Hyperlink"/>
                <w:rFonts w:ascii="Arial Nova" w:eastAsia="Arial Nova" w:hAnsi="Arial Nova" w:cs="Arial Nova"/>
                <w:noProof/>
              </w:rPr>
              <w:t>Introduction</w:t>
            </w:r>
            <w:r>
              <w:rPr>
                <w:noProof/>
                <w:webHidden/>
              </w:rPr>
              <w:tab/>
            </w:r>
            <w:r>
              <w:rPr>
                <w:noProof/>
                <w:webHidden/>
              </w:rPr>
              <w:fldChar w:fldCharType="begin"/>
            </w:r>
            <w:r>
              <w:rPr>
                <w:noProof/>
                <w:webHidden/>
              </w:rPr>
              <w:instrText xml:space="preserve"> PAGEREF _Toc173080064 \h </w:instrText>
            </w:r>
            <w:r>
              <w:rPr>
                <w:noProof/>
                <w:webHidden/>
              </w:rPr>
            </w:r>
            <w:r>
              <w:rPr>
                <w:noProof/>
                <w:webHidden/>
              </w:rPr>
              <w:fldChar w:fldCharType="separate"/>
            </w:r>
            <w:r>
              <w:rPr>
                <w:noProof/>
                <w:webHidden/>
              </w:rPr>
              <w:t>4</w:t>
            </w:r>
            <w:r>
              <w:rPr>
                <w:noProof/>
                <w:webHidden/>
              </w:rPr>
              <w:fldChar w:fldCharType="end"/>
            </w:r>
          </w:hyperlink>
        </w:p>
        <w:p w14:paraId="158EF12A" w14:textId="49848D3D" w:rsidR="00120998" w:rsidRDefault="00120998">
          <w:pPr>
            <w:pStyle w:val="TOC2"/>
            <w:tabs>
              <w:tab w:val="right" w:leader="dot" w:pos="9016"/>
            </w:tabs>
            <w:rPr>
              <w:rFonts w:eastAsiaTheme="minorEastAsia"/>
              <w:noProof/>
              <w:lang w:eastAsia="en-GB"/>
            </w:rPr>
          </w:pPr>
          <w:hyperlink w:anchor="_Toc173080065" w:history="1">
            <w:r w:rsidRPr="00056D41">
              <w:rPr>
                <w:rStyle w:val="Hyperlink"/>
                <w:rFonts w:ascii="Arial Nova" w:eastAsia="Arial Nova" w:hAnsi="Arial Nova" w:cs="Arial Nova"/>
                <w:noProof/>
              </w:rPr>
              <w:t>Business plan ideas</w:t>
            </w:r>
            <w:r>
              <w:rPr>
                <w:noProof/>
                <w:webHidden/>
              </w:rPr>
              <w:tab/>
            </w:r>
            <w:r>
              <w:rPr>
                <w:noProof/>
                <w:webHidden/>
              </w:rPr>
              <w:fldChar w:fldCharType="begin"/>
            </w:r>
            <w:r>
              <w:rPr>
                <w:noProof/>
                <w:webHidden/>
              </w:rPr>
              <w:instrText xml:space="preserve"> PAGEREF _Toc173080065 \h </w:instrText>
            </w:r>
            <w:r>
              <w:rPr>
                <w:noProof/>
                <w:webHidden/>
              </w:rPr>
            </w:r>
            <w:r>
              <w:rPr>
                <w:noProof/>
                <w:webHidden/>
              </w:rPr>
              <w:fldChar w:fldCharType="separate"/>
            </w:r>
            <w:r>
              <w:rPr>
                <w:noProof/>
                <w:webHidden/>
              </w:rPr>
              <w:t>5</w:t>
            </w:r>
            <w:r>
              <w:rPr>
                <w:noProof/>
                <w:webHidden/>
              </w:rPr>
              <w:fldChar w:fldCharType="end"/>
            </w:r>
          </w:hyperlink>
        </w:p>
        <w:p w14:paraId="27C696C0" w14:textId="525D3065" w:rsidR="00120998" w:rsidRDefault="00120998">
          <w:pPr>
            <w:pStyle w:val="TOC2"/>
            <w:tabs>
              <w:tab w:val="right" w:leader="dot" w:pos="9016"/>
            </w:tabs>
            <w:rPr>
              <w:rFonts w:eastAsiaTheme="minorEastAsia"/>
              <w:noProof/>
              <w:lang w:eastAsia="en-GB"/>
            </w:rPr>
          </w:pPr>
          <w:hyperlink w:anchor="_Toc173080066" w:history="1">
            <w:r w:rsidRPr="00056D41">
              <w:rPr>
                <w:rStyle w:val="Hyperlink"/>
                <w:rFonts w:ascii="Arial Nova" w:eastAsia="Arial Nova" w:hAnsi="Arial Nova" w:cs="Arial Nova"/>
                <w:noProof/>
              </w:rPr>
              <w:t>Legal Status</w:t>
            </w:r>
            <w:r>
              <w:rPr>
                <w:noProof/>
                <w:webHidden/>
              </w:rPr>
              <w:tab/>
            </w:r>
            <w:r>
              <w:rPr>
                <w:noProof/>
                <w:webHidden/>
              </w:rPr>
              <w:fldChar w:fldCharType="begin"/>
            </w:r>
            <w:r>
              <w:rPr>
                <w:noProof/>
                <w:webHidden/>
              </w:rPr>
              <w:instrText xml:space="preserve"> PAGEREF _Toc173080066 \h </w:instrText>
            </w:r>
            <w:r>
              <w:rPr>
                <w:noProof/>
                <w:webHidden/>
              </w:rPr>
            </w:r>
            <w:r>
              <w:rPr>
                <w:noProof/>
                <w:webHidden/>
              </w:rPr>
              <w:fldChar w:fldCharType="separate"/>
            </w:r>
            <w:r>
              <w:rPr>
                <w:noProof/>
                <w:webHidden/>
              </w:rPr>
              <w:t>5</w:t>
            </w:r>
            <w:r>
              <w:rPr>
                <w:noProof/>
                <w:webHidden/>
              </w:rPr>
              <w:fldChar w:fldCharType="end"/>
            </w:r>
          </w:hyperlink>
        </w:p>
        <w:p w14:paraId="089209F6" w14:textId="01A6760C" w:rsidR="00120998" w:rsidRDefault="00120998">
          <w:pPr>
            <w:pStyle w:val="TOC2"/>
            <w:tabs>
              <w:tab w:val="right" w:leader="dot" w:pos="9016"/>
            </w:tabs>
            <w:rPr>
              <w:rFonts w:eastAsiaTheme="minorEastAsia"/>
              <w:noProof/>
              <w:lang w:eastAsia="en-GB"/>
            </w:rPr>
          </w:pPr>
          <w:hyperlink w:anchor="_Toc173080067" w:history="1">
            <w:r w:rsidRPr="00056D41">
              <w:rPr>
                <w:rStyle w:val="Hyperlink"/>
                <w:rFonts w:ascii="Arial Nova" w:eastAsia="Arial Nova" w:hAnsi="Arial Nova" w:cs="Arial Nova"/>
                <w:noProof/>
              </w:rPr>
              <w:t>Services Offered:</w:t>
            </w:r>
            <w:r>
              <w:rPr>
                <w:noProof/>
                <w:webHidden/>
              </w:rPr>
              <w:tab/>
            </w:r>
            <w:r>
              <w:rPr>
                <w:noProof/>
                <w:webHidden/>
              </w:rPr>
              <w:fldChar w:fldCharType="begin"/>
            </w:r>
            <w:r>
              <w:rPr>
                <w:noProof/>
                <w:webHidden/>
              </w:rPr>
              <w:instrText xml:space="preserve"> PAGEREF _Toc173080067 \h </w:instrText>
            </w:r>
            <w:r>
              <w:rPr>
                <w:noProof/>
                <w:webHidden/>
              </w:rPr>
            </w:r>
            <w:r>
              <w:rPr>
                <w:noProof/>
                <w:webHidden/>
              </w:rPr>
              <w:fldChar w:fldCharType="separate"/>
            </w:r>
            <w:r>
              <w:rPr>
                <w:noProof/>
                <w:webHidden/>
              </w:rPr>
              <w:t>5</w:t>
            </w:r>
            <w:r>
              <w:rPr>
                <w:noProof/>
                <w:webHidden/>
              </w:rPr>
              <w:fldChar w:fldCharType="end"/>
            </w:r>
          </w:hyperlink>
        </w:p>
        <w:p w14:paraId="6594DD69" w14:textId="2BAC4231" w:rsidR="00120998" w:rsidRDefault="00120998">
          <w:pPr>
            <w:pStyle w:val="TOC2"/>
            <w:tabs>
              <w:tab w:val="right" w:leader="dot" w:pos="9016"/>
            </w:tabs>
            <w:rPr>
              <w:rFonts w:eastAsiaTheme="minorEastAsia"/>
              <w:noProof/>
              <w:lang w:eastAsia="en-GB"/>
            </w:rPr>
          </w:pPr>
          <w:hyperlink w:anchor="_Toc173080068" w:history="1">
            <w:r w:rsidRPr="00056D41">
              <w:rPr>
                <w:rStyle w:val="Hyperlink"/>
                <w:rFonts w:ascii="Arial Nova" w:eastAsia="Arial Nova" w:hAnsi="Arial Nova" w:cs="Arial Nova"/>
                <w:noProof/>
              </w:rPr>
              <w:t>Location and Facilities</w:t>
            </w:r>
            <w:r>
              <w:rPr>
                <w:noProof/>
                <w:webHidden/>
              </w:rPr>
              <w:tab/>
            </w:r>
            <w:r>
              <w:rPr>
                <w:noProof/>
                <w:webHidden/>
              </w:rPr>
              <w:fldChar w:fldCharType="begin"/>
            </w:r>
            <w:r>
              <w:rPr>
                <w:noProof/>
                <w:webHidden/>
              </w:rPr>
              <w:instrText xml:space="preserve"> PAGEREF _Toc173080068 \h </w:instrText>
            </w:r>
            <w:r>
              <w:rPr>
                <w:noProof/>
                <w:webHidden/>
              </w:rPr>
            </w:r>
            <w:r>
              <w:rPr>
                <w:noProof/>
                <w:webHidden/>
              </w:rPr>
              <w:fldChar w:fldCharType="separate"/>
            </w:r>
            <w:r>
              <w:rPr>
                <w:noProof/>
                <w:webHidden/>
              </w:rPr>
              <w:t>5</w:t>
            </w:r>
            <w:r>
              <w:rPr>
                <w:noProof/>
                <w:webHidden/>
              </w:rPr>
              <w:fldChar w:fldCharType="end"/>
            </w:r>
          </w:hyperlink>
        </w:p>
        <w:p w14:paraId="1AFEE415" w14:textId="2C707F6F" w:rsidR="00120998" w:rsidRDefault="00120998">
          <w:pPr>
            <w:pStyle w:val="TOC2"/>
            <w:tabs>
              <w:tab w:val="right" w:leader="dot" w:pos="9016"/>
            </w:tabs>
            <w:rPr>
              <w:rFonts w:eastAsiaTheme="minorEastAsia"/>
              <w:noProof/>
              <w:lang w:eastAsia="en-GB"/>
            </w:rPr>
          </w:pPr>
          <w:hyperlink w:anchor="_Toc173080069" w:history="1">
            <w:r w:rsidRPr="00056D41">
              <w:rPr>
                <w:rStyle w:val="Hyperlink"/>
                <w:rFonts w:ascii="Arial Nova" w:eastAsia="Arial Nova" w:hAnsi="Arial Nova" w:cs="Arial Nova"/>
                <w:noProof/>
              </w:rPr>
              <w:t>Income</w:t>
            </w:r>
            <w:r>
              <w:rPr>
                <w:noProof/>
                <w:webHidden/>
              </w:rPr>
              <w:tab/>
            </w:r>
            <w:r>
              <w:rPr>
                <w:noProof/>
                <w:webHidden/>
              </w:rPr>
              <w:fldChar w:fldCharType="begin"/>
            </w:r>
            <w:r>
              <w:rPr>
                <w:noProof/>
                <w:webHidden/>
              </w:rPr>
              <w:instrText xml:space="preserve"> PAGEREF _Toc173080069 \h </w:instrText>
            </w:r>
            <w:r>
              <w:rPr>
                <w:noProof/>
                <w:webHidden/>
              </w:rPr>
            </w:r>
            <w:r>
              <w:rPr>
                <w:noProof/>
                <w:webHidden/>
              </w:rPr>
              <w:fldChar w:fldCharType="separate"/>
            </w:r>
            <w:r>
              <w:rPr>
                <w:noProof/>
                <w:webHidden/>
              </w:rPr>
              <w:t>5</w:t>
            </w:r>
            <w:r>
              <w:rPr>
                <w:noProof/>
                <w:webHidden/>
              </w:rPr>
              <w:fldChar w:fldCharType="end"/>
            </w:r>
          </w:hyperlink>
        </w:p>
        <w:p w14:paraId="3F80B26D" w14:textId="11B037EF" w:rsidR="00120998" w:rsidRDefault="00120998">
          <w:pPr>
            <w:pStyle w:val="TOC2"/>
            <w:tabs>
              <w:tab w:val="right" w:leader="dot" w:pos="9016"/>
            </w:tabs>
            <w:rPr>
              <w:rFonts w:eastAsiaTheme="minorEastAsia"/>
              <w:noProof/>
              <w:lang w:eastAsia="en-GB"/>
            </w:rPr>
          </w:pPr>
          <w:hyperlink w:anchor="_Toc173080070" w:history="1">
            <w:r w:rsidRPr="00056D41">
              <w:rPr>
                <w:rStyle w:val="Hyperlink"/>
                <w:rFonts w:ascii="Arial Nova" w:eastAsia="Arial Nova" w:hAnsi="Arial Nova" w:cs="Arial Nova"/>
                <w:noProof/>
              </w:rPr>
              <w:t>Equipment</w:t>
            </w:r>
            <w:r>
              <w:rPr>
                <w:noProof/>
                <w:webHidden/>
              </w:rPr>
              <w:tab/>
            </w:r>
            <w:r>
              <w:rPr>
                <w:noProof/>
                <w:webHidden/>
              </w:rPr>
              <w:fldChar w:fldCharType="begin"/>
            </w:r>
            <w:r>
              <w:rPr>
                <w:noProof/>
                <w:webHidden/>
              </w:rPr>
              <w:instrText xml:space="preserve"> PAGEREF _Toc173080070 \h </w:instrText>
            </w:r>
            <w:r>
              <w:rPr>
                <w:noProof/>
                <w:webHidden/>
              </w:rPr>
            </w:r>
            <w:r>
              <w:rPr>
                <w:noProof/>
                <w:webHidden/>
              </w:rPr>
              <w:fldChar w:fldCharType="separate"/>
            </w:r>
            <w:r>
              <w:rPr>
                <w:noProof/>
                <w:webHidden/>
              </w:rPr>
              <w:t>6</w:t>
            </w:r>
            <w:r>
              <w:rPr>
                <w:noProof/>
                <w:webHidden/>
              </w:rPr>
              <w:fldChar w:fldCharType="end"/>
            </w:r>
          </w:hyperlink>
        </w:p>
        <w:p w14:paraId="4749CD4C" w14:textId="7214309F" w:rsidR="00120998" w:rsidRDefault="00120998">
          <w:pPr>
            <w:pStyle w:val="TOC2"/>
            <w:tabs>
              <w:tab w:val="right" w:leader="dot" w:pos="9016"/>
            </w:tabs>
            <w:rPr>
              <w:rFonts w:eastAsiaTheme="minorEastAsia"/>
              <w:noProof/>
              <w:lang w:eastAsia="en-GB"/>
            </w:rPr>
          </w:pPr>
          <w:hyperlink w:anchor="_Toc173080071" w:history="1">
            <w:r w:rsidRPr="00056D41">
              <w:rPr>
                <w:rStyle w:val="Hyperlink"/>
                <w:rFonts w:ascii="Arial Nova" w:eastAsia="Arial Nova" w:hAnsi="Arial Nova" w:cs="Arial Nova"/>
                <w:noProof/>
              </w:rPr>
              <w:t>Suppliers</w:t>
            </w:r>
            <w:r>
              <w:rPr>
                <w:noProof/>
                <w:webHidden/>
              </w:rPr>
              <w:tab/>
            </w:r>
            <w:r>
              <w:rPr>
                <w:noProof/>
                <w:webHidden/>
              </w:rPr>
              <w:fldChar w:fldCharType="begin"/>
            </w:r>
            <w:r>
              <w:rPr>
                <w:noProof/>
                <w:webHidden/>
              </w:rPr>
              <w:instrText xml:space="preserve"> PAGEREF _Toc173080071 \h </w:instrText>
            </w:r>
            <w:r>
              <w:rPr>
                <w:noProof/>
                <w:webHidden/>
              </w:rPr>
            </w:r>
            <w:r>
              <w:rPr>
                <w:noProof/>
                <w:webHidden/>
              </w:rPr>
              <w:fldChar w:fldCharType="separate"/>
            </w:r>
            <w:r>
              <w:rPr>
                <w:noProof/>
                <w:webHidden/>
              </w:rPr>
              <w:t>6</w:t>
            </w:r>
            <w:r>
              <w:rPr>
                <w:noProof/>
                <w:webHidden/>
              </w:rPr>
              <w:fldChar w:fldCharType="end"/>
            </w:r>
          </w:hyperlink>
        </w:p>
        <w:p w14:paraId="7555C44F" w14:textId="13B9041E" w:rsidR="00120998" w:rsidRDefault="00120998">
          <w:pPr>
            <w:pStyle w:val="TOC2"/>
            <w:tabs>
              <w:tab w:val="right" w:leader="dot" w:pos="9016"/>
            </w:tabs>
            <w:rPr>
              <w:rFonts w:eastAsiaTheme="minorEastAsia"/>
              <w:noProof/>
              <w:lang w:eastAsia="en-GB"/>
            </w:rPr>
          </w:pPr>
          <w:hyperlink w:anchor="_Toc173080072" w:history="1">
            <w:r w:rsidRPr="00056D41">
              <w:rPr>
                <w:rStyle w:val="Hyperlink"/>
                <w:rFonts w:ascii="Arial Nova" w:eastAsia="Arial Nova" w:hAnsi="Arial Nova" w:cs="Arial Nova"/>
                <w:noProof/>
              </w:rPr>
              <w:t>Systems and processes</w:t>
            </w:r>
            <w:r>
              <w:rPr>
                <w:noProof/>
                <w:webHidden/>
              </w:rPr>
              <w:tab/>
            </w:r>
            <w:r>
              <w:rPr>
                <w:noProof/>
                <w:webHidden/>
              </w:rPr>
              <w:fldChar w:fldCharType="begin"/>
            </w:r>
            <w:r>
              <w:rPr>
                <w:noProof/>
                <w:webHidden/>
              </w:rPr>
              <w:instrText xml:space="preserve"> PAGEREF _Toc173080072 \h </w:instrText>
            </w:r>
            <w:r>
              <w:rPr>
                <w:noProof/>
                <w:webHidden/>
              </w:rPr>
            </w:r>
            <w:r>
              <w:rPr>
                <w:noProof/>
                <w:webHidden/>
              </w:rPr>
              <w:fldChar w:fldCharType="separate"/>
            </w:r>
            <w:r>
              <w:rPr>
                <w:noProof/>
                <w:webHidden/>
              </w:rPr>
              <w:t>6</w:t>
            </w:r>
            <w:r>
              <w:rPr>
                <w:noProof/>
                <w:webHidden/>
              </w:rPr>
              <w:fldChar w:fldCharType="end"/>
            </w:r>
          </w:hyperlink>
        </w:p>
        <w:p w14:paraId="7658F385" w14:textId="196F5668" w:rsidR="00120998" w:rsidRDefault="00120998">
          <w:pPr>
            <w:pStyle w:val="TOC2"/>
            <w:tabs>
              <w:tab w:val="right" w:leader="dot" w:pos="9016"/>
            </w:tabs>
            <w:rPr>
              <w:rFonts w:eastAsiaTheme="minorEastAsia"/>
              <w:noProof/>
              <w:lang w:eastAsia="en-GB"/>
            </w:rPr>
          </w:pPr>
          <w:hyperlink w:anchor="_Toc173080073" w:history="1">
            <w:r w:rsidRPr="00056D41">
              <w:rPr>
                <w:rStyle w:val="Hyperlink"/>
                <w:rFonts w:ascii="Arial Nova" w:eastAsia="Arial Nova" w:hAnsi="Arial Nova" w:cs="Arial Nova"/>
                <w:noProof/>
              </w:rPr>
              <w:t>Hours of Operation</w:t>
            </w:r>
            <w:r>
              <w:rPr>
                <w:noProof/>
                <w:webHidden/>
              </w:rPr>
              <w:tab/>
            </w:r>
            <w:r>
              <w:rPr>
                <w:noProof/>
                <w:webHidden/>
              </w:rPr>
              <w:fldChar w:fldCharType="begin"/>
            </w:r>
            <w:r>
              <w:rPr>
                <w:noProof/>
                <w:webHidden/>
              </w:rPr>
              <w:instrText xml:space="preserve"> PAGEREF _Toc173080073 \h </w:instrText>
            </w:r>
            <w:r>
              <w:rPr>
                <w:noProof/>
                <w:webHidden/>
              </w:rPr>
            </w:r>
            <w:r>
              <w:rPr>
                <w:noProof/>
                <w:webHidden/>
              </w:rPr>
              <w:fldChar w:fldCharType="separate"/>
            </w:r>
            <w:r>
              <w:rPr>
                <w:noProof/>
                <w:webHidden/>
              </w:rPr>
              <w:t>6</w:t>
            </w:r>
            <w:r>
              <w:rPr>
                <w:noProof/>
                <w:webHidden/>
              </w:rPr>
              <w:fldChar w:fldCharType="end"/>
            </w:r>
          </w:hyperlink>
        </w:p>
        <w:p w14:paraId="4D833A04" w14:textId="3FA98D6F" w:rsidR="00120998" w:rsidRDefault="00120998">
          <w:pPr>
            <w:pStyle w:val="TOC2"/>
            <w:tabs>
              <w:tab w:val="right" w:leader="dot" w:pos="9016"/>
            </w:tabs>
            <w:rPr>
              <w:rFonts w:eastAsiaTheme="minorEastAsia"/>
              <w:noProof/>
              <w:lang w:eastAsia="en-GB"/>
            </w:rPr>
          </w:pPr>
          <w:hyperlink w:anchor="_Toc173080074" w:history="1">
            <w:r w:rsidRPr="00056D41">
              <w:rPr>
                <w:rStyle w:val="Hyperlink"/>
                <w:rFonts w:ascii="Arial Nova" w:eastAsia="Arial Nova" w:hAnsi="Arial Nova" w:cs="Arial Nova"/>
                <w:noProof/>
              </w:rPr>
              <w:t>Insurances</w:t>
            </w:r>
            <w:r>
              <w:rPr>
                <w:noProof/>
                <w:webHidden/>
              </w:rPr>
              <w:tab/>
            </w:r>
            <w:r>
              <w:rPr>
                <w:noProof/>
                <w:webHidden/>
              </w:rPr>
              <w:fldChar w:fldCharType="begin"/>
            </w:r>
            <w:r>
              <w:rPr>
                <w:noProof/>
                <w:webHidden/>
              </w:rPr>
              <w:instrText xml:space="preserve"> PAGEREF _Toc173080074 \h </w:instrText>
            </w:r>
            <w:r>
              <w:rPr>
                <w:noProof/>
                <w:webHidden/>
              </w:rPr>
            </w:r>
            <w:r>
              <w:rPr>
                <w:noProof/>
                <w:webHidden/>
              </w:rPr>
              <w:fldChar w:fldCharType="separate"/>
            </w:r>
            <w:r>
              <w:rPr>
                <w:noProof/>
                <w:webHidden/>
              </w:rPr>
              <w:t>6</w:t>
            </w:r>
            <w:r>
              <w:rPr>
                <w:noProof/>
                <w:webHidden/>
              </w:rPr>
              <w:fldChar w:fldCharType="end"/>
            </w:r>
          </w:hyperlink>
        </w:p>
        <w:p w14:paraId="3E55794E" w14:textId="23A94A7C" w:rsidR="00120998" w:rsidRDefault="00120998">
          <w:pPr>
            <w:pStyle w:val="TOC1"/>
            <w:tabs>
              <w:tab w:val="right" w:leader="dot" w:pos="9016"/>
            </w:tabs>
            <w:rPr>
              <w:rFonts w:eastAsiaTheme="minorEastAsia"/>
              <w:noProof/>
              <w:lang w:eastAsia="en-GB"/>
            </w:rPr>
          </w:pPr>
          <w:hyperlink w:anchor="_Toc173080075" w:history="1">
            <w:r w:rsidRPr="00056D41">
              <w:rPr>
                <w:rStyle w:val="Hyperlink"/>
                <w:rFonts w:ascii="Arial Nova" w:eastAsia="Arial Nova" w:hAnsi="Arial Nova" w:cs="Arial Nova"/>
                <w:noProof/>
              </w:rPr>
              <w:t>Marketing Objectives</w:t>
            </w:r>
            <w:r>
              <w:rPr>
                <w:noProof/>
                <w:webHidden/>
              </w:rPr>
              <w:tab/>
            </w:r>
            <w:r>
              <w:rPr>
                <w:noProof/>
                <w:webHidden/>
              </w:rPr>
              <w:fldChar w:fldCharType="begin"/>
            </w:r>
            <w:r>
              <w:rPr>
                <w:noProof/>
                <w:webHidden/>
              </w:rPr>
              <w:instrText xml:space="preserve"> PAGEREF _Toc173080075 \h </w:instrText>
            </w:r>
            <w:r>
              <w:rPr>
                <w:noProof/>
                <w:webHidden/>
              </w:rPr>
            </w:r>
            <w:r>
              <w:rPr>
                <w:noProof/>
                <w:webHidden/>
              </w:rPr>
              <w:fldChar w:fldCharType="separate"/>
            </w:r>
            <w:r>
              <w:rPr>
                <w:noProof/>
                <w:webHidden/>
              </w:rPr>
              <w:t>6</w:t>
            </w:r>
            <w:r>
              <w:rPr>
                <w:noProof/>
                <w:webHidden/>
              </w:rPr>
              <w:fldChar w:fldCharType="end"/>
            </w:r>
          </w:hyperlink>
        </w:p>
        <w:p w14:paraId="701B749C" w14:textId="6B9D6D2B" w:rsidR="00120998" w:rsidRDefault="00120998">
          <w:pPr>
            <w:pStyle w:val="TOC2"/>
            <w:tabs>
              <w:tab w:val="right" w:leader="dot" w:pos="9016"/>
            </w:tabs>
            <w:rPr>
              <w:rFonts w:eastAsiaTheme="minorEastAsia"/>
              <w:noProof/>
              <w:lang w:eastAsia="en-GB"/>
            </w:rPr>
          </w:pPr>
          <w:hyperlink w:anchor="_Toc173080076" w:history="1">
            <w:r w:rsidRPr="00056D41">
              <w:rPr>
                <w:rStyle w:val="Hyperlink"/>
                <w:rFonts w:ascii="Arial Nova" w:eastAsia="Arial Nova" w:hAnsi="Arial Nova" w:cs="Arial Nova"/>
                <w:noProof/>
              </w:rPr>
              <w:t>Target Market</w:t>
            </w:r>
            <w:r>
              <w:rPr>
                <w:noProof/>
                <w:webHidden/>
              </w:rPr>
              <w:tab/>
            </w:r>
            <w:r>
              <w:rPr>
                <w:noProof/>
                <w:webHidden/>
              </w:rPr>
              <w:fldChar w:fldCharType="begin"/>
            </w:r>
            <w:r>
              <w:rPr>
                <w:noProof/>
                <w:webHidden/>
              </w:rPr>
              <w:instrText xml:space="preserve"> PAGEREF _Toc173080076 \h </w:instrText>
            </w:r>
            <w:r>
              <w:rPr>
                <w:noProof/>
                <w:webHidden/>
              </w:rPr>
            </w:r>
            <w:r>
              <w:rPr>
                <w:noProof/>
                <w:webHidden/>
              </w:rPr>
              <w:fldChar w:fldCharType="separate"/>
            </w:r>
            <w:r>
              <w:rPr>
                <w:noProof/>
                <w:webHidden/>
              </w:rPr>
              <w:t>7</w:t>
            </w:r>
            <w:r>
              <w:rPr>
                <w:noProof/>
                <w:webHidden/>
              </w:rPr>
              <w:fldChar w:fldCharType="end"/>
            </w:r>
          </w:hyperlink>
        </w:p>
        <w:p w14:paraId="68556541" w14:textId="2A6ED1BF" w:rsidR="00120998" w:rsidRDefault="00120998">
          <w:pPr>
            <w:pStyle w:val="TOC2"/>
            <w:tabs>
              <w:tab w:val="right" w:leader="dot" w:pos="9016"/>
            </w:tabs>
            <w:rPr>
              <w:rFonts w:eastAsiaTheme="minorEastAsia"/>
              <w:noProof/>
              <w:lang w:eastAsia="en-GB"/>
            </w:rPr>
          </w:pPr>
          <w:hyperlink w:anchor="_Toc173080077" w:history="1">
            <w:r w:rsidRPr="00056D41">
              <w:rPr>
                <w:rStyle w:val="Hyperlink"/>
                <w:rFonts w:ascii="Arial Nova" w:eastAsia="Arial Nova" w:hAnsi="Arial Nova" w:cs="Arial Nova"/>
                <w:noProof/>
              </w:rPr>
              <w:t>Competitive Analysis</w:t>
            </w:r>
            <w:r>
              <w:rPr>
                <w:noProof/>
                <w:webHidden/>
              </w:rPr>
              <w:tab/>
            </w:r>
            <w:r>
              <w:rPr>
                <w:noProof/>
                <w:webHidden/>
              </w:rPr>
              <w:fldChar w:fldCharType="begin"/>
            </w:r>
            <w:r>
              <w:rPr>
                <w:noProof/>
                <w:webHidden/>
              </w:rPr>
              <w:instrText xml:space="preserve"> PAGEREF _Toc173080077 \h </w:instrText>
            </w:r>
            <w:r>
              <w:rPr>
                <w:noProof/>
                <w:webHidden/>
              </w:rPr>
            </w:r>
            <w:r>
              <w:rPr>
                <w:noProof/>
                <w:webHidden/>
              </w:rPr>
              <w:fldChar w:fldCharType="separate"/>
            </w:r>
            <w:r>
              <w:rPr>
                <w:noProof/>
                <w:webHidden/>
              </w:rPr>
              <w:t>7</w:t>
            </w:r>
            <w:r>
              <w:rPr>
                <w:noProof/>
                <w:webHidden/>
              </w:rPr>
              <w:fldChar w:fldCharType="end"/>
            </w:r>
          </w:hyperlink>
        </w:p>
        <w:p w14:paraId="2F1A4DB3" w14:textId="6B7FB53D" w:rsidR="00120998" w:rsidRDefault="00120998">
          <w:pPr>
            <w:pStyle w:val="TOC2"/>
            <w:tabs>
              <w:tab w:val="right" w:leader="dot" w:pos="9016"/>
            </w:tabs>
            <w:rPr>
              <w:rFonts w:eastAsiaTheme="minorEastAsia"/>
              <w:noProof/>
              <w:lang w:eastAsia="en-GB"/>
            </w:rPr>
          </w:pPr>
          <w:hyperlink w:anchor="_Toc173080078" w:history="1">
            <w:r w:rsidRPr="00056D41">
              <w:rPr>
                <w:rStyle w:val="Hyperlink"/>
                <w:rFonts w:ascii="Arial Nova" w:eastAsia="Arial Nova" w:hAnsi="Arial Nova" w:cs="Arial Nova"/>
                <w:noProof/>
              </w:rPr>
              <w:t>Marketing Strategy</w:t>
            </w:r>
            <w:r>
              <w:rPr>
                <w:noProof/>
                <w:webHidden/>
              </w:rPr>
              <w:tab/>
            </w:r>
            <w:r>
              <w:rPr>
                <w:noProof/>
                <w:webHidden/>
              </w:rPr>
              <w:fldChar w:fldCharType="begin"/>
            </w:r>
            <w:r>
              <w:rPr>
                <w:noProof/>
                <w:webHidden/>
              </w:rPr>
              <w:instrText xml:space="preserve"> PAGEREF _Toc173080078 \h </w:instrText>
            </w:r>
            <w:r>
              <w:rPr>
                <w:noProof/>
                <w:webHidden/>
              </w:rPr>
            </w:r>
            <w:r>
              <w:rPr>
                <w:noProof/>
                <w:webHidden/>
              </w:rPr>
              <w:fldChar w:fldCharType="separate"/>
            </w:r>
            <w:r>
              <w:rPr>
                <w:noProof/>
                <w:webHidden/>
              </w:rPr>
              <w:t>7</w:t>
            </w:r>
            <w:r>
              <w:rPr>
                <w:noProof/>
                <w:webHidden/>
              </w:rPr>
              <w:fldChar w:fldCharType="end"/>
            </w:r>
          </w:hyperlink>
        </w:p>
        <w:p w14:paraId="1F2392C3" w14:textId="5FFCCBAC" w:rsidR="00120998" w:rsidRDefault="00120998">
          <w:pPr>
            <w:pStyle w:val="TOC2"/>
            <w:tabs>
              <w:tab w:val="right" w:leader="dot" w:pos="9016"/>
            </w:tabs>
            <w:rPr>
              <w:rFonts w:eastAsiaTheme="minorEastAsia"/>
              <w:noProof/>
              <w:lang w:eastAsia="en-GB"/>
            </w:rPr>
          </w:pPr>
          <w:hyperlink w:anchor="_Toc173080079" w:history="1">
            <w:r w:rsidRPr="00056D41">
              <w:rPr>
                <w:rStyle w:val="Hyperlink"/>
                <w:rFonts w:ascii="Arial Nova" w:eastAsia="Arial Nova" w:hAnsi="Arial Nova" w:cs="Arial Nova"/>
                <w:i/>
                <w:iCs/>
                <w:noProof/>
              </w:rPr>
              <w:t>Develop a strong brand identity with a memorable logo, consistent colour scheme, and professional marketing materials.</w:t>
            </w:r>
            <w:r>
              <w:rPr>
                <w:noProof/>
                <w:webHidden/>
              </w:rPr>
              <w:tab/>
            </w:r>
            <w:r>
              <w:rPr>
                <w:noProof/>
                <w:webHidden/>
              </w:rPr>
              <w:fldChar w:fldCharType="begin"/>
            </w:r>
            <w:r>
              <w:rPr>
                <w:noProof/>
                <w:webHidden/>
              </w:rPr>
              <w:instrText xml:space="preserve"> PAGEREF _Toc173080079 \h </w:instrText>
            </w:r>
            <w:r>
              <w:rPr>
                <w:noProof/>
                <w:webHidden/>
              </w:rPr>
            </w:r>
            <w:r>
              <w:rPr>
                <w:noProof/>
                <w:webHidden/>
              </w:rPr>
              <w:fldChar w:fldCharType="separate"/>
            </w:r>
            <w:r>
              <w:rPr>
                <w:noProof/>
                <w:webHidden/>
              </w:rPr>
              <w:t>7</w:t>
            </w:r>
            <w:r>
              <w:rPr>
                <w:noProof/>
                <w:webHidden/>
              </w:rPr>
              <w:fldChar w:fldCharType="end"/>
            </w:r>
          </w:hyperlink>
        </w:p>
        <w:p w14:paraId="32C2084D" w14:textId="1333FB10" w:rsidR="00120998" w:rsidRDefault="00120998">
          <w:pPr>
            <w:pStyle w:val="TOC2"/>
            <w:tabs>
              <w:tab w:val="right" w:leader="dot" w:pos="9016"/>
            </w:tabs>
            <w:rPr>
              <w:rFonts w:eastAsiaTheme="minorEastAsia"/>
              <w:noProof/>
              <w:lang w:eastAsia="en-GB"/>
            </w:rPr>
          </w:pPr>
          <w:hyperlink w:anchor="_Toc173080080" w:history="1">
            <w:r w:rsidRPr="00056D41">
              <w:rPr>
                <w:rStyle w:val="Hyperlink"/>
                <w:rFonts w:ascii="Arial Nova" w:eastAsia="Arial Nova" w:hAnsi="Arial Nova" w:cs="Arial Nova"/>
                <w:noProof/>
              </w:rPr>
              <w:t>Promotion and Advertising:</w:t>
            </w:r>
            <w:r>
              <w:rPr>
                <w:noProof/>
                <w:webHidden/>
              </w:rPr>
              <w:tab/>
            </w:r>
            <w:r>
              <w:rPr>
                <w:noProof/>
                <w:webHidden/>
              </w:rPr>
              <w:fldChar w:fldCharType="begin"/>
            </w:r>
            <w:r>
              <w:rPr>
                <w:noProof/>
                <w:webHidden/>
              </w:rPr>
              <w:instrText xml:space="preserve"> PAGEREF _Toc173080080 \h </w:instrText>
            </w:r>
            <w:r>
              <w:rPr>
                <w:noProof/>
                <w:webHidden/>
              </w:rPr>
            </w:r>
            <w:r>
              <w:rPr>
                <w:noProof/>
                <w:webHidden/>
              </w:rPr>
              <w:fldChar w:fldCharType="separate"/>
            </w:r>
            <w:r>
              <w:rPr>
                <w:noProof/>
                <w:webHidden/>
              </w:rPr>
              <w:t>7</w:t>
            </w:r>
            <w:r>
              <w:rPr>
                <w:noProof/>
                <w:webHidden/>
              </w:rPr>
              <w:fldChar w:fldCharType="end"/>
            </w:r>
          </w:hyperlink>
        </w:p>
        <w:p w14:paraId="58C5340F" w14:textId="0CA9A9F1" w:rsidR="00120998" w:rsidRDefault="00120998">
          <w:pPr>
            <w:pStyle w:val="TOC1"/>
            <w:tabs>
              <w:tab w:val="right" w:leader="dot" w:pos="9016"/>
            </w:tabs>
            <w:rPr>
              <w:rFonts w:eastAsiaTheme="minorEastAsia"/>
              <w:noProof/>
              <w:lang w:eastAsia="en-GB"/>
            </w:rPr>
          </w:pPr>
          <w:hyperlink w:anchor="_Toc173080081" w:history="1">
            <w:r w:rsidRPr="00056D41">
              <w:rPr>
                <w:rStyle w:val="Hyperlink"/>
                <w:rFonts w:ascii="Arial Nova" w:eastAsia="Arial Nova" w:hAnsi="Arial Nova" w:cs="Arial Nova"/>
                <w:noProof/>
              </w:rPr>
              <w:t>Management and Organisation</w:t>
            </w:r>
            <w:r>
              <w:rPr>
                <w:noProof/>
                <w:webHidden/>
              </w:rPr>
              <w:tab/>
            </w:r>
            <w:r>
              <w:rPr>
                <w:noProof/>
                <w:webHidden/>
              </w:rPr>
              <w:fldChar w:fldCharType="begin"/>
            </w:r>
            <w:r>
              <w:rPr>
                <w:noProof/>
                <w:webHidden/>
              </w:rPr>
              <w:instrText xml:space="preserve"> PAGEREF _Toc173080081 \h </w:instrText>
            </w:r>
            <w:r>
              <w:rPr>
                <w:noProof/>
                <w:webHidden/>
              </w:rPr>
            </w:r>
            <w:r>
              <w:rPr>
                <w:noProof/>
                <w:webHidden/>
              </w:rPr>
              <w:fldChar w:fldCharType="separate"/>
            </w:r>
            <w:r>
              <w:rPr>
                <w:noProof/>
                <w:webHidden/>
              </w:rPr>
              <w:t>8</w:t>
            </w:r>
            <w:r>
              <w:rPr>
                <w:noProof/>
                <w:webHidden/>
              </w:rPr>
              <w:fldChar w:fldCharType="end"/>
            </w:r>
          </w:hyperlink>
        </w:p>
        <w:p w14:paraId="206B053C" w14:textId="41B21316" w:rsidR="00120998" w:rsidRDefault="00120998">
          <w:pPr>
            <w:pStyle w:val="TOC1"/>
            <w:tabs>
              <w:tab w:val="right" w:leader="dot" w:pos="9016"/>
            </w:tabs>
            <w:rPr>
              <w:rFonts w:eastAsiaTheme="minorEastAsia"/>
              <w:noProof/>
              <w:lang w:eastAsia="en-GB"/>
            </w:rPr>
          </w:pPr>
          <w:hyperlink w:anchor="_Toc173080082" w:history="1">
            <w:r w:rsidRPr="00056D41">
              <w:rPr>
                <w:rStyle w:val="Hyperlink"/>
                <w:rFonts w:ascii="Arial Nova" w:eastAsia="Arial Nova" w:hAnsi="Arial Nova" w:cs="Arial Nova"/>
                <w:noProof/>
              </w:rPr>
              <w:t>SWOT Analysis</w:t>
            </w:r>
            <w:r>
              <w:rPr>
                <w:noProof/>
                <w:webHidden/>
              </w:rPr>
              <w:tab/>
            </w:r>
            <w:r>
              <w:rPr>
                <w:noProof/>
                <w:webHidden/>
              </w:rPr>
              <w:fldChar w:fldCharType="begin"/>
            </w:r>
            <w:r>
              <w:rPr>
                <w:noProof/>
                <w:webHidden/>
              </w:rPr>
              <w:instrText xml:space="preserve"> PAGEREF _Toc173080082 \h </w:instrText>
            </w:r>
            <w:r>
              <w:rPr>
                <w:noProof/>
                <w:webHidden/>
              </w:rPr>
            </w:r>
            <w:r>
              <w:rPr>
                <w:noProof/>
                <w:webHidden/>
              </w:rPr>
              <w:fldChar w:fldCharType="separate"/>
            </w:r>
            <w:r>
              <w:rPr>
                <w:noProof/>
                <w:webHidden/>
              </w:rPr>
              <w:t>8</w:t>
            </w:r>
            <w:r>
              <w:rPr>
                <w:noProof/>
                <w:webHidden/>
              </w:rPr>
              <w:fldChar w:fldCharType="end"/>
            </w:r>
          </w:hyperlink>
        </w:p>
        <w:p w14:paraId="44B483D9" w14:textId="021D3AAC" w:rsidR="00120998" w:rsidRDefault="00120998">
          <w:pPr>
            <w:pStyle w:val="TOC1"/>
            <w:tabs>
              <w:tab w:val="right" w:leader="dot" w:pos="9016"/>
            </w:tabs>
            <w:rPr>
              <w:rFonts w:eastAsiaTheme="minorEastAsia"/>
              <w:noProof/>
              <w:lang w:eastAsia="en-GB"/>
            </w:rPr>
          </w:pPr>
          <w:hyperlink w:anchor="_Toc173080083" w:history="1">
            <w:r w:rsidRPr="00056D41">
              <w:rPr>
                <w:rStyle w:val="Hyperlink"/>
                <w:rFonts w:ascii="Arial Nova" w:eastAsia="Arial Nova" w:hAnsi="Arial Nova" w:cs="Arial Nova"/>
                <w:noProof/>
              </w:rPr>
              <w:t>PESTLE Analysis</w:t>
            </w:r>
            <w:r>
              <w:rPr>
                <w:noProof/>
                <w:webHidden/>
              </w:rPr>
              <w:tab/>
            </w:r>
            <w:r>
              <w:rPr>
                <w:noProof/>
                <w:webHidden/>
              </w:rPr>
              <w:fldChar w:fldCharType="begin"/>
            </w:r>
            <w:r>
              <w:rPr>
                <w:noProof/>
                <w:webHidden/>
              </w:rPr>
              <w:instrText xml:space="preserve"> PAGEREF _Toc173080083 \h </w:instrText>
            </w:r>
            <w:r>
              <w:rPr>
                <w:noProof/>
                <w:webHidden/>
              </w:rPr>
            </w:r>
            <w:r>
              <w:rPr>
                <w:noProof/>
                <w:webHidden/>
              </w:rPr>
              <w:fldChar w:fldCharType="separate"/>
            </w:r>
            <w:r>
              <w:rPr>
                <w:noProof/>
                <w:webHidden/>
              </w:rPr>
              <w:t>8</w:t>
            </w:r>
            <w:r>
              <w:rPr>
                <w:noProof/>
                <w:webHidden/>
              </w:rPr>
              <w:fldChar w:fldCharType="end"/>
            </w:r>
          </w:hyperlink>
        </w:p>
        <w:p w14:paraId="5C32E662" w14:textId="6E6438B3" w:rsidR="00120998" w:rsidRDefault="00120998">
          <w:pPr>
            <w:pStyle w:val="TOC1"/>
            <w:tabs>
              <w:tab w:val="right" w:leader="dot" w:pos="9016"/>
            </w:tabs>
            <w:rPr>
              <w:rFonts w:eastAsiaTheme="minorEastAsia"/>
              <w:noProof/>
              <w:lang w:eastAsia="en-GB"/>
            </w:rPr>
          </w:pPr>
          <w:hyperlink w:anchor="_Toc173080084" w:history="1">
            <w:r w:rsidRPr="00056D41">
              <w:rPr>
                <w:rStyle w:val="Hyperlink"/>
                <w:rFonts w:ascii="Arial Nova" w:eastAsia="Arial Nova" w:hAnsi="Arial Nova" w:cs="Arial Nova"/>
                <w:noProof/>
              </w:rPr>
              <w:t>Competitors Analysis</w:t>
            </w:r>
            <w:r>
              <w:rPr>
                <w:noProof/>
                <w:webHidden/>
              </w:rPr>
              <w:tab/>
            </w:r>
            <w:r>
              <w:rPr>
                <w:noProof/>
                <w:webHidden/>
              </w:rPr>
              <w:fldChar w:fldCharType="begin"/>
            </w:r>
            <w:r>
              <w:rPr>
                <w:noProof/>
                <w:webHidden/>
              </w:rPr>
              <w:instrText xml:space="preserve"> PAGEREF _Toc173080084 \h </w:instrText>
            </w:r>
            <w:r>
              <w:rPr>
                <w:noProof/>
                <w:webHidden/>
              </w:rPr>
            </w:r>
            <w:r>
              <w:rPr>
                <w:noProof/>
                <w:webHidden/>
              </w:rPr>
              <w:fldChar w:fldCharType="separate"/>
            </w:r>
            <w:r>
              <w:rPr>
                <w:noProof/>
                <w:webHidden/>
              </w:rPr>
              <w:t>9</w:t>
            </w:r>
            <w:r>
              <w:rPr>
                <w:noProof/>
                <w:webHidden/>
              </w:rPr>
              <w:fldChar w:fldCharType="end"/>
            </w:r>
          </w:hyperlink>
        </w:p>
        <w:p w14:paraId="27BD338A" w14:textId="25C978B2" w:rsidR="00120998" w:rsidRDefault="00120998">
          <w:pPr>
            <w:pStyle w:val="TOC1"/>
            <w:tabs>
              <w:tab w:val="right" w:leader="dot" w:pos="9016"/>
            </w:tabs>
            <w:rPr>
              <w:rFonts w:eastAsiaTheme="minorEastAsia"/>
              <w:noProof/>
              <w:lang w:eastAsia="en-GB"/>
            </w:rPr>
          </w:pPr>
          <w:hyperlink w:anchor="_Toc173080085" w:history="1">
            <w:r w:rsidRPr="00056D41">
              <w:rPr>
                <w:rStyle w:val="Hyperlink"/>
                <w:rFonts w:ascii="Arial Nova" w:eastAsia="Arial Nova" w:hAnsi="Arial Nova" w:cs="Arial Nova"/>
                <w:noProof/>
              </w:rPr>
              <w:t>Financial Plan</w:t>
            </w:r>
            <w:r>
              <w:rPr>
                <w:noProof/>
                <w:webHidden/>
              </w:rPr>
              <w:tab/>
            </w:r>
            <w:r>
              <w:rPr>
                <w:noProof/>
                <w:webHidden/>
              </w:rPr>
              <w:fldChar w:fldCharType="begin"/>
            </w:r>
            <w:r>
              <w:rPr>
                <w:noProof/>
                <w:webHidden/>
              </w:rPr>
              <w:instrText xml:space="preserve"> PAGEREF _Toc173080085 \h </w:instrText>
            </w:r>
            <w:r>
              <w:rPr>
                <w:noProof/>
                <w:webHidden/>
              </w:rPr>
            </w:r>
            <w:r>
              <w:rPr>
                <w:noProof/>
                <w:webHidden/>
              </w:rPr>
              <w:fldChar w:fldCharType="separate"/>
            </w:r>
            <w:r>
              <w:rPr>
                <w:noProof/>
                <w:webHidden/>
              </w:rPr>
              <w:t>9</w:t>
            </w:r>
            <w:r>
              <w:rPr>
                <w:noProof/>
                <w:webHidden/>
              </w:rPr>
              <w:fldChar w:fldCharType="end"/>
            </w:r>
          </w:hyperlink>
        </w:p>
        <w:p w14:paraId="206F0B3A" w14:textId="71589A40" w:rsidR="00120998" w:rsidRDefault="00120998">
          <w:pPr>
            <w:pStyle w:val="TOC2"/>
            <w:tabs>
              <w:tab w:val="right" w:leader="dot" w:pos="9016"/>
            </w:tabs>
            <w:rPr>
              <w:rFonts w:eastAsiaTheme="minorEastAsia"/>
              <w:noProof/>
              <w:lang w:eastAsia="en-GB"/>
            </w:rPr>
          </w:pPr>
          <w:hyperlink w:anchor="_Toc173080086" w:history="1">
            <w:r w:rsidRPr="00056D41">
              <w:rPr>
                <w:rStyle w:val="Hyperlink"/>
                <w:rFonts w:ascii="Arial Nova" w:eastAsia="Arial Nova" w:hAnsi="Arial Nova" w:cs="Arial Nova"/>
                <w:noProof/>
              </w:rPr>
              <w:t>Startup Costs:</w:t>
            </w:r>
            <w:r>
              <w:rPr>
                <w:noProof/>
                <w:webHidden/>
              </w:rPr>
              <w:tab/>
            </w:r>
            <w:r>
              <w:rPr>
                <w:noProof/>
                <w:webHidden/>
              </w:rPr>
              <w:fldChar w:fldCharType="begin"/>
            </w:r>
            <w:r>
              <w:rPr>
                <w:noProof/>
                <w:webHidden/>
              </w:rPr>
              <w:instrText xml:space="preserve"> PAGEREF _Toc173080086 \h </w:instrText>
            </w:r>
            <w:r>
              <w:rPr>
                <w:noProof/>
                <w:webHidden/>
              </w:rPr>
            </w:r>
            <w:r>
              <w:rPr>
                <w:noProof/>
                <w:webHidden/>
              </w:rPr>
              <w:fldChar w:fldCharType="separate"/>
            </w:r>
            <w:r>
              <w:rPr>
                <w:noProof/>
                <w:webHidden/>
              </w:rPr>
              <w:t>9</w:t>
            </w:r>
            <w:r>
              <w:rPr>
                <w:noProof/>
                <w:webHidden/>
              </w:rPr>
              <w:fldChar w:fldCharType="end"/>
            </w:r>
          </w:hyperlink>
        </w:p>
        <w:p w14:paraId="5F0E7E98" w14:textId="1A9C112F" w:rsidR="00120998" w:rsidRDefault="00120998">
          <w:pPr>
            <w:pStyle w:val="TOC1"/>
            <w:tabs>
              <w:tab w:val="right" w:leader="dot" w:pos="9016"/>
            </w:tabs>
            <w:rPr>
              <w:rFonts w:eastAsiaTheme="minorEastAsia"/>
              <w:noProof/>
              <w:lang w:eastAsia="en-GB"/>
            </w:rPr>
          </w:pPr>
          <w:hyperlink w:anchor="_Toc173080087" w:history="1">
            <w:r w:rsidRPr="00056D41">
              <w:rPr>
                <w:rStyle w:val="Hyperlink"/>
                <w:rFonts w:ascii="Arial Nova" w:eastAsia="Arial Nova" w:hAnsi="Arial Nova" w:cs="Arial Nova"/>
                <w:noProof/>
              </w:rPr>
              <w:t>Financial breakdown</w:t>
            </w:r>
            <w:r>
              <w:rPr>
                <w:noProof/>
                <w:webHidden/>
              </w:rPr>
              <w:tab/>
            </w:r>
            <w:r>
              <w:rPr>
                <w:noProof/>
                <w:webHidden/>
              </w:rPr>
              <w:fldChar w:fldCharType="begin"/>
            </w:r>
            <w:r>
              <w:rPr>
                <w:noProof/>
                <w:webHidden/>
              </w:rPr>
              <w:instrText xml:space="preserve"> PAGEREF _Toc173080087 \h </w:instrText>
            </w:r>
            <w:r>
              <w:rPr>
                <w:noProof/>
                <w:webHidden/>
              </w:rPr>
            </w:r>
            <w:r>
              <w:rPr>
                <w:noProof/>
                <w:webHidden/>
              </w:rPr>
              <w:fldChar w:fldCharType="separate"/>
            </w:r>
            <w:r>
              <w:rPr>
                <w:noProof/>
                <w:webHidden/>
              </w:rPr>
              <w:t>9</w:t>
            </w:r>
            <w:r>
              <w:rPr>
                <w:noProof/>
                <w:webHidden/>
              </w:rPr>
              <w:fldChar w:fldCharType="end"/>
            </w:r>
          </w:hyperlink>
        </w:p>
        <w:p w14:paraId="4A1B74D8" w14:textId="14C8D098" w:rsidR="00120998" w:rsidRDefault="00120998">
          <w:pPr>
            <w:pStyle w:val="TOC2"/>
            <w:tabs>
              <w:tab w:val="right" w:leader="dot" w:pos="9016"/>
            </w:tabs>
            <w:rPr>
              <w:rFonts w:eastAsiaTheme="minorEastAsia"/>
              <w:noProof/>
              <w:lang w:eastAsia="en-GB"/>
            </w:rPr>
          </w:pPr>
          <w:hyperlink w:anchor="_Toc173080088" w:history="1">
            <w:r w:rsidRPr="00056D41">
              <w:rPr>
                <w:rStyle w:val="Hyperlink"/>
                <w:rFonts w:ascii="Arial Nova" w:eastAsia="Arial Nova" w:hAnsi="Arial Nova" w:cs="Arial Nova"/>
                <w:noProof/>
              </w:rPr>
              <w:t>Financial overview for 2022</w:t>
            </w:r>
            <w:r>
              <w:rPr>
                <w:noProof/>
                <w:webHidden/>
              </w:rPr>
              <w:tab/>
            </w:r>
            <w:r>
              <w:rPr>
                <w:noProof/>
                <w:webHidden/>
              </w:rPr>
              <w:fldChar w:fldCharType="begin"/>
            </w:r>
            <w:r>
              <w:rPr>
                <w:noProof/>
                <w:webHidden/>
              </w:rPr>
              <w:instrText xml:space="preserve"> PAGEREF _Toc173080088 \h </w:instrText>
            </w:r>
            <w:r>
              <w:rPr>
                <w:noProof/>
                <w:webHidden/>
              </w:rPr>
            </w:r>
            <w:r>
              <w:rPr>
                <w:noProof/>
                <w:webHidden/>
              </w:rPr>
              <w:fldChar w:fldCharType="separate"/>
            </w:r>
            <w:r>
              <w:rPr>
                <w:noProof/>
                <w:webHidden/>
              </w:rPr>
              <w:t>9</w:t>
            </w:r>
            <w:r>
              <w:rPr>
                <w:noProof/>
                <w:webHidden/>
              </w:rPr>
              <w:fldChar w:fldCharType="end"/>
            </w:r>
          </w:hyperlink>
        </w:p>
        <w:p w14:paraId="1A5E6454" w14:textId="5E2D7C19" w:rsidR="00120998" w:rsidRDefault="00120998">
          <w:pPr>
            <w:pStyle w:val="TOC1"/>
            <w:tabs>
              <w:tab w:val="right" w:leader="dot" w:pos="9016"/>
            </w:tabs>
            <w:rPr>
              <w:rFonts w:eastAsiaTheme="minorEastAsia"/>
              <w:noProof/>
              <w:lang w:eastAsia="en-GB"/>
            </w:rPr>
          </w:pPr>
          <w:hyperlink w:anchor="_Toc173080089" w:history="1">
            <w:r w:rsidRPr="00056D41">
              <w:rPr>
                <w:rStyle w:val="Hyperlink"/>
                <w:rFonts w:ascii="Arial Nova" w:eastAsia="Arial Nova" w:hAnsi="Arial Nova" w:cs="Arial Nova"/>
                <w:noProof/>
              </w:rPr>
              <w:t>Financial assumption for 2023</w:t>
            </w:r>
            <w:r>
              <w:rPr>
                <w:noProof/>
                <w:webHidden/>
              </w:rPr>
              <w:tab/>
            </w:r>
            <w:r>
              <w:rPr>
                <w:noProof/>
                <w:webHidden/>
              </w:rPr>
              <w:fldChar w:fldCharType="begin"/>
            </w:r>
            <w:r>
              <w:rPr>
                <w:noProof/>
                <w:webHidden/>
              </w:rPr>
              <w:instrText xml:space="preserve"> PAGEREF _Toc173080089 \h </w:instrText>
            </w:r>
            <w:r>
              <w:rPr>
                <w:noProof/>
                <w:webHidden/>
              </w:rPr>
            </w:r>
            <w:r>
              <w:rPr>
                <w:noProof/>
                <w:webHidden/>
              </w:rPr>
              <w:fldChar w:fldCharType="separate"/>
            </w:r>
            <w:r>
              <w:rPr>
                <w:noProof/>
                <w:webHidden/>
              </w:rPr>
              <w:t>10</w:t>
            </w:r>
            <w:r>
              <w:rPr>
                <w:noProof/>
                <w:webHidden/>
              </w:rPr>
              <w:fldChar w:fldCharType="end"/>
            </w:r>
          </w:hyperlink>
        </w:p>
        <w:p w14:paraId="323BA689" w14:textId="4339A7D0" w:rsidR="00120998" w:rsidRDefault="00120998">
          <w:pPr>
            <w:pStyle w:val="TOC1"/>
            <w:tabs>
              <w:tab w:val="right" w:leader="dot" w:pos="9016"/>
            </w:tabs>
            <w:rPr>
              <w:rFonts w:eastAsiaTheme="minorEastAsia"/>
              <w:noProof/>
              <w:lang w:eastAsia="en-GB"/>
            </w:rPr>
          </w:pPr>
          <w:hyperlink w:anchor="_Toc173080090" w:history="1">
            <w:r w:rsidRPr="00056D41">
              <w:rPr>
                <w:rStyle w:val="Hyperlink"/>
                <w:rFonts w:ascii="Arial Nova" w:eastAsia="Arial Nova" w:hAnsi="Arial Nova" w:cs="Arial Nova"/>
                <w:noProof/>
              </w:rPr>
              <w:t>References</w:t>
            </w:r>
            <w:r>
              <w:rPr>
                <w:noProof/>
                <w:webHidden/>
              </w:rPr>
              <w:tab/>
            </w:r>
            <w:r>
              <w:rPr>
                <w:noProof/>
                <w:webHidden/>
              </w:rPr>
              <w:fldChar w:fldCharType="begin"/>
            </w:r>
            <w:r>
              <w:rPr>
                <w:noProof/>
                <w:webHidden/>
              </w:rPr>
              <w:instrText xml:space="preserve"> PAGEREF _Toc173080090 \h </w:instrText>
            </w:r>
            <w:r>
              <w:rPr>
                <w:noProof/>
                <w:webHidden/>
              </w:rPr>
            </w:r>
            <w:r>
              <w:rPr>
                <w:noProof/>
                <w:webHidden/>
              </w:rPr>
              <w:fldChar w:fldCharType="separate"/>
            </w:r>
            <w:r>
              <w:rPr>
                <w:noProof/>
                <w:webHidden/>
              </w:rPr>
              <w:t>12</w:t>
            </w:r>
            <w:r>
              <w:rPr>
                <w:noProof/>
                <w:webHidden/>
              </w:rPr>
              <w:fldChar w:fldCharType="end"/>
            </w:r>
          </w:hyperlink>
        </w:p>
        <w:p w14:paraId="35709C34" w14:textId="63452DB5" w:rsidR="00120998" w:rsidRDefault="00120998">
          <w:pPr>
            <w:pStyle w:val="TOC2"/>
            <w:tabs>
              <w:tab w:val="right" w:leader="dot" w:pos="9016"/>
            </w:tabs>
            <w:rPr>
              <w:rFonts w:eastAsiaTheme="minorEastAsia"/>
              <w:noProof/>
              <w:lang w:eastAsia="en-GB"/>
            </w:rPr>
          </w:pPr>
          <w:hyperlink w:anchor="_Toc173080091" w:history="1">
            <w:r w:rsidRPr="00056D41">
              <w:rPr>
                <w:rStyle w:val="Hyperlink"/>
                <w:rFonts w:ascii="Arial Nova" w:eastAsia="Arial Nova" w:hAnsi="Arial Nova" w:cs="Arial Nova"/>
                <w:noProof/>
              </w:rPr>
              <w:t>Cv</w:t>
            </w:r>
            <w:r>
              <w:rPr>
                <w:noProof/>
                <w:webHidden/>
              </w:rPr>
              <w:tab/>
            </w:r>
            <w:r>
              <w:rPr>
                <w:noProof/>
                <w:webHidden/>
              </w:rPr>
              <w:fldChar w:fldCharType="begin"/>
            </w:r>
            <w:r>
              <w:rPr>
                <w:noProof/>
                <w:webHidden/>
              </w:rPr>
              <w:instrText xml:space="preserve"> PAGEREF _Toc173080091 \h </w:instrText>
            </w:r>
            <w:r>
              <w:rPr>
                <w:noProof/>
                <w:webHidden/>
              </w:rPr>
            </w:r>
            <w:r>
              <w:rPr>
                <w:noProof/>
                <w:webHidden/>
              </w:rPr>
              <w:fldChar w:fldCharType="separate"/>
            </w:r>
            <w:r>
              <w:rPr>
                <w:noProof/>
                <w:webHidden/>
              </w:rPr>
              <w:t>12</w:t>
            </w:r>
            <w:r>
              <w:rPr>
                <w:noProof/>
                <w:webHidden/>
              </w:rPr>
              <w:fldChar w:fldCharType="end"/>
            </w:r>
          </w:hyperlink>
        </w:p>
        <w:p w14:paraId="3C2546D7" w14:textId="14ECE413" w:rsidR="00120998" w:rsidRDefault="00120998">
          <w:pPr>
            <w:pStyle w:val="TOC2"/>
            <w:tabs>
              <w:tab w:val="right" w:leader="dot" w:pos="9016"/>
            </w:tabs>
            <w:rPr>
              <w:rFonts w:eastAsiaTheme="minorEastAsia"/>
              <w:noProof/>
              <w:lang w:eastAsia="en-GB"/>
            </w:rPr>
          </w:pPr>
          <w:hyperlink w:anchor="_Toc173080092" w:history="1">
            <w:r w:rsidRPr="00056D41">
              <w:rPr>
                <w:rStyle w:val="Hyperlink"/>
                <w:rFonts w:ascii="Arial Nova" w:eastAsia="Arial Nova" w:hAnsi="Arial Nova" w:cs="Arial Nova"/>
                <w:noProof/>
              </w:rPr>
              <w:t>Price list for Hair by Allison</w:t>
            </w:r>
            <w:r>
              <w:rPr>
                <w:noProof/>
                <w:webHidden/>
              </w:rPr>
              <w:tab/>
            </w:r>
            <w:r>
              <w:rPr>
                <w:noProof/>
                <w:webHidden/>
              </w:rPr>
              <w:fldChar w:fldCharType="begin"/>
            </w:r>
            <w:r>
              <w:rPr>
                <w:noProof/>
                <w:webHidden/>
              </w:rPr>
              <w:instrText xml:space="preserve"> PAGEREF _Toc173080092 \h </w:instrText>
            </w:r>
            <w:r>
              <w:rPr>
                <w:noProof/>
                <w:webHidden/>
              </w:rPr>
            </w:r>
            <w:r>
              <w:rPr>
                <w:noProof/>
                <w:webHidden/>
              </w:rPr>
              <w:fldChar w:fldCharType="separate"/>
            </w:r>
            <w:r>
              <w:rPr>
                <w:noProof/>
                <w:webHidden/>
              </w:rPr>
              <w:t>15</w:t>
            </w:r>
            <w:r>
              <w:rPr>
                <w:noProof/>
                <w:webHidden/>
              </w:rPr>
              <w:fldChar w:fldCharType="end"/>
            </w:r>
          </w:hyperlink>
        </w:p>
        <w:p w14:paraId="23C0ACA8" w14:textId="7D1B78AC" w:rsidR="3AF845D8" w:rsidRPr="00833036" w:rsidRDefault="00556710" w:rsidP="3AAAB2C8">
          <w:pPr>
            <w:pStyle w:val="TOC2"/>
            <w:tabs>
              <w:tab w:val="right" w:leader="dot" w:pos="9015"/>
            </w:tabs>
            <w:spacing w:line="360" w:lineRule="auto"/>
            <w:rPr>
              <w:rStyle w:val="Hyperlink"/>
            </w:rPr>
          </w:pPr>
          <w:r>
            <w:fldChar w:fldCharType="end"/>
          </w:r>
        </w:p>
      </w:sdtContent>
    </w:sdt>
    <w:p w14:paraId="61C8AF24" w14:textId="39B841AB" w:rsidR="3AF845D8" w:rsidRPr="00833036" w:rsidRDefault="3AF845D8" w:rsidP="5CED17DB">
      <w:pPr>
        <w:spacing w:line="360" w:lineRule="auto"/>
        <w:rPr>
          <w:rFonts w:ascii="Arial Nova" w:eastAsia="Arial Nova" w:hAnsi="Arial Nova" w:cs="Arial Nova"/>
          <w:sz w:val="20"/>
          <w:szCs w:val="20"/>
        </w:rPr>
      </w:pPr>
    </w:p>
    <w:p w14:paraId="79F82FC5" w14:textId="7E83284A" w:rsidR="3AF845D8" w:rsidRPr="00833036" w:rsidRDefault="3AF845D8" w:rsidP="5CED17DB">
      <w:pPr>
        <w:spacing w:line="360" w:lineRule="auto"/>
        <w:rPr>
          <w:rFonts w:ascii="Arial Nova" w:eastAsia="Arial Nova" w:hAnsi="Arial Nova" w:cs="Arial Nova"/>
          <w:sz w:val="20"/>
          <w:szCs w:val="20"/>
        </w:rPr>
      </w:pPr>
    </w:p>
    <w:p w14:paraId="01C8CE4F" w14:textId="5152D802" w:rsidR="3AF845D8" w:rsidRPr="00833036" w:rsidRDefault="3AF845D8" w:rsidP="3AAAB2C8">
      <w:pPr>
        <w:pStyle w:val="Heading1"/>
        <w:spacing w:line="360" w:lineRule="auto"/>
        <w:rPr>
          <w:rFonts w:ascii="Arial Nova" w:eastAsia="Arial Nova" w:hAnsi="Arial Nova" w:cs="Arial Nova"/>
          <w:sz w:val="20"/>
          <w:szCs w:val="20"/>
        </w:rPr>
      </w:pPr>
    </w:p>
    <w:p w14:paraId="08D0E022" w14:textId="22D56778" w:rsidR="3AF845D8" w:rsidRPr="00833036" w:rsidRDefault="4D77F46C" w:rsidP="3AAAB2C8">
      <w:pPr>
        <w:pStyle w:val="Heading1"/>
        <w:spacing w:line="360" w:lineRule="auto"/>
        <w:rPr>
          <w:rFonts w:ascii="Arial Nova" w:eastAsia="Arial Nova" w:hAnsi="Arial Nova" w:cs="Arial Nova"/>
          <w:color w:val="0F9ED5" w:themeColor="accent4"/>
          <w:sz w:val="32"/>
          <w:szCs w:val="32"/>
        </w:rPr>
      </w:pPr>
      <w:bookmarkStart w:id="0" w:name="_Toc173080063"/>
      <w:r w:rsidRPr="3AAAB2C8">
        <w:rPr>
          <w:rFonts w:ascii="Arial Nova" w:eastAsia="Arial Nova" w:hAnsi="Arial Nova" w:cs="Arial Nova"/>
          <w:color w:val="0F9ED5" w:themeColor="accent4"/>
          <w:sz w:val="32"/>
          <w:szCs w:val="32"/>
        </w:rPr>
        <w:t>Executive summary</w:t>
      </w:r>
      <w:bookmarkEnd w:id="0"/>
      <w:r w:rsidRPr="3AAAB2C8">
        <w:rPr>
          <w:rFonts w:ascii="Arial Nova" w:eastAsia="Arial Nova" w:hAnsi="Arial Nova" w:cs="Arial Nova"/>
          <w:color w:val="0F9ED5" w:themeColor="accent4"/>
          <w:sz w:val="32"/>
          <w:szCs w:val="32"/>
        </w:rPr>
        <w:t xml:space="preserve"> </w:t>
      </w:r>
    </w:p>
    <w:p w14:paraId="1A2A8090" w14:textId="32CB1F0A" w:rsidR="3AF845D8" w:rsidRPr="00833036" w:rsidRDefault="4D77F46C" w:rsidP="179B83D2">
      <w:pPr>
        <w:spacing w:line="360" w:lineRule="auto"/>
        <w:rPr>
          <w:rFonts w:ascii="Arial Nova" w:eastAsia="Arial Nova" w:hAnsi="Arial Nova" w:cs="Arial Nova"/>
          <w:sz w:val="20"/>
          <w:szCs w:val="20"/>
        </w:rPr>
      </w:pPr>
      <w:r w:rsidRPr="3AAAB2C8">
        <w:rPr>
          <w:rFonts w:ascii="Arial Nova" w:eastAsia="Arial Nova" w:hAnsi="Arial Nova" w:cs="Arial Nova"/>
          <w:sz w:val="20"/>
          <w:szCs w:val="20"/>
        </w:rPr>
        <w:t xml:space="preserve">My name is Allison Dight I am the Owner of Hair by Allison, </w:t>
      </w:r>
      <w:r w:rsidR="788B95F0" w:rsidRPr="3AAAB2C8">
        <w:rPr>
          <w:rFonts w:ascii="Arial Nova" w:eastAsia="Arial Nova" w:hAnsi="Arial Nova" w:cs="Arial Nova"/>
          <w:sz w:val="20"/>
          <w:szCs w:val="20"/>
        </w:rPr>
        <w:t xml:space="preserve">I am looking for a </w:t>
      </w:r>
      <w:r w:rsidRPr="3AAAB2C8">
        <w:rPr>
          <w:rFonts w:ascii="Arial Nova" w:eastAsia="Arial Nova" w:hAnsi="Arial Nova" w:cs="Arial Nova"/>
          <w:sz w:val="20"/>
          <w:szCs w:val="20"/>
        </w:rPr>
        <w:t xml:space="preserve">salon </w:t>
      </w:r>
      <w:r w:rsidR="57A4E5CD" w:rsidRPr="3AAAB2C8">
        <w:rPr>
          <w:rFonts w:ascii="Arial Nova" w:eastAsia="Arial Nova" w:hAnsi="Arial Nova" w:cs="Arial Nova"/>
          <w:sz w:val="20"/>
          <w:szCs w:val="20"/>
        </w:rPr>
        <w:t xml:space="preserve">of my own that </w:t>
      </w:r>
      <w:r w:rsidRPr="3AAAB2C8">
        <w:rPr>
          <w:rFonts w:ascii="Arial Nova" w:eastAsia="Arial Nova" w:hAnsi="Arial Nova" w:cs="Arial Nova"/>
          <w:sz w:val="20"/>
          <w:szCs w:val="20"/>
        </w:rPr>
        <w:t xml:space="preserve">will be based in Swansea. Hair by Allison is more than just a business, it reflects my passion for hairstyling and my dedication to providing hair services to the community. Hair by Allison aims for individuals seeking exceptional hair care and styling solutions. </w:t>
      </w:r>
      <w:r w:rsidR="337749D7" w:rsidRPr="3AAAB2C8">
        <w:rPr>
          <w:rFonts w:ascii="Arial Nova" w:eastAsia="Arial Nova" w:hAnsi="Arial Nova" w:cs="Arial Nova"/>
          <w:sz w:val="20"/>
          <w:szCs w:val="20"/>
        </w:rPr>
        <w:t>M</w:t>
      </w:r>
      <w:r w:rsidRPr="3AAAB2C8">
        <w:rPr>
          <w:rFonts w:ascii="Arial Nova" w:eastAsia="Arial Nova" w:hAnsi="Arial Nova" w:cs="Arial Nova"/>
          <w:sz w:val="20"/>
          <w:szCs w:val="20"/>
        </w:rPr>
        <w:t xml:space="preserve">y mission is to enhance the beauty and confidence of our clients. As the owner, I bring years of experience and a deep understanding of the industry trends, which will be crucial in shaping the salon's success. </w:t>
      </w:r>
    </w:p>
    <w:p w14:paraId="3D8CA37C" w14:textId="37329F3B" w:rsidR="3AF845D8" w:rsidRPr="00833036" w:rsidRDefault="4D77F46C" w:rsidP="179B83D2">
      <w:pPr>
        <w:spacing w:before="240" w:after="240" w:line="360" w:lineRule="auto"/>
        <w:rPr>
          <w:rFonts w:ascii="Arial Nova" w:eastAsia="Arial Nova" w:hAnsi="Arial Nova" w:cs="Arial Nova"/>
          <w:sz w:val="20"/>
          <w:szCs w:val="20"/>
        </w:rPr>
      </w:pPr>
      <w:r w:rsidRPr="3AAAB2C8">
        <w:rPr>
          <w:rFonts w:ascii="Arial Nova" w:eastAsia="Arial Nova" w:hAnsi="Arial Nova" w:cs="Arial Nova"/>
          <w:sz w:val="20"/>
          <w:szCs w:val="20"/>
        </w:rPr>
        <w:t>This business plan will outline the key components of Hair by Allison, including market analysis, marketing strategies, operational plans, and financial projections. Through meticulous planning and strategic execution, this venture aims to not only meet but exceed the expectations of our clients, thereby securing a significant share of the local market.</w:t>
      </w:r>
    </w:p>
    <w:p w14:paraId="3ABBC498" w14:textId="03B4C84F" w:rsidR="3AF845D8" w:rsidRPr="00833036" w:rsidRDefault="4D77F46C" w:rsidP="179B83D2">
      <w:pPr>
        <w:spacing w:before="240" w:after="240" w:line="360" w:lineRule="auto"/>
        <w:rPr>
          <w:rFonts w:ascii="Arial Nova" w:eastAsia="Arial Nova" w:hAnsi="Arial Nova" w:cs="Arial Nova"/>
          <w:sz w:val="20"/>
          <w:szCs w:val="20"/>
        </w:rPr>
      </w:pPr>
      <w:r w:rsidRPr="3AAAB2C8">
        <w:rPr>
          <w:rFonts w:ascii="Arial Nova" w:eastAsia="Arial Nova" w:hAnsi="Arial Nova" w:cs="Arial Nova"/>
          <w:sz w:val="20"/>
          <w:szCs w:val="20"/>
        </w:rPr>
        <w:t>Hair by Allison is set apart from competitors, the targeted market segments, and the strategic initiatives designed to drive growth and sustainability. By producing my academic knowledge and practical experience, this business plan will serve as a roadmap for turning my entrepreneurial vision into reality.</w:t>
      </w:r>
    </w:p>
    <w:p w14:paraId="09B21D32" w14:textId="3BC5B90C" w:rsidR="179B83D2" w:rsidRDefault="25823FE2" w:rsidP="3AAAB2C8">
      <w:pPr>
        <w:pStyle w:val="Heading1"/>
        <w:rPr>
          <w:rFonts w:ascii="Arial Nova" w:eastAsia="Arial Nova" w:hAnsi="Arial Nova" w:cs="Arial Nova"/>
          <w:color w:val="0F9ED5" w:themeColor="accent4"/>
          <w:sz w:val="32"/>
          <w:szCs w:val="32"/>
        </w:rPr>
      </w:pPr>
      <w:bookmarkStart w:id="1" w:name="_Toc173080064"/>
      <w:r w:rsidRPr="3AAAB2C8">
        <w:rPr>
          <w:rFonts w:ascii="Arial Nova" w:eastAsia="Arial Nova" w:hAnsi="Arial Nova" w:cs="Arial Nova"/>
          <w:color w:val="0F9ED5" w:themeColor="accent4"/>
          <w:sz w:val="32"/>
          <w:szCs w:val="32"/>
        </w:rPr>
        <w:t>Introduction</w:t>
      </w:r>
      <w:bookmarkEnd w:id="1"/>
      <w:r w:rsidRPr="3AAAB2C8">
        <w:rPr>
          <w:rFonts w:ascii="Arial Nova" w:eastAsia="Arial Nova" w:hAnsi="Arial Nova" w:cs="Arial Nova"/>
          <w:color w:val="0F9ED5" w:themeColor="accent4"/>
          <w:sz w:val="32"/>
          <w:szCs w:val="32"/>
        </w:rPr>
        <w:t xml:space="preserve"> </w:t>
      </w:r>
    </w:p>
    <w:p w14:paraId="2D21D868" w14:textId="1175335F" w:rsidR="00DF72F7" w:rsidRPr="00DF72F7" w:rsidRDefault="63574882" w:rsidP="3AAAB2C8">
      <w:pPr>
        <w:rPr>
          <w:rFonts w:ascii="Arial Nova" w:eastAsia="Arial Nova" w:hAnsi="Arial Nova" w:cs="Arial Nova"/>
          <w:i/>
          <w:iCs/>
          <w:sz w:val="20"/>
          <w:szCs w:val="20"/>
        </w:rPr>
      </w:pPr>
      <w:r w:rsidRPr="3AAAB2C8">
        <w:rPr>
          <w:rFonts w:ascii="Arial Nova" w:eastAsia="Arial Nova" w:hAnsi="Arial Nova" w:cs="Arial Nova"/>
          <w:i/>
          <w:iCs/>
          <w:sz w:val="20"/>
          <w:szCs w:val="20"/>
        </w:rPr>
        <w:t xml:space="preserve">Hair by Allison is a </w:t>
      </w:r>
      <w:r w:rsidR="1BFC821D" w:rsidRPr="3AAAB2C8">
        <w:rPr>
          <w:rFonts w:ascii="Arial Nova" w:eastAsia="Arial Nova" w:hAnsi="Arial Nova" w:cs="Arial Nova"/>
          <w:i/>
          <w:iCs/>
          <w:sz w:val="20"/>
          <w:szCs w:val="20"/>
        </w:rPr>
        <w:t xml:space="preserve">Hair Salon </w:t>
      </w:r>
      <w:r w:rsidR="011F030E" w:rsidRPr="3AAAB2C8">
        <w:rPr>
          <w:rFonts w:ascii="Arial Nova" w:eastAsia="Arial Nova" w:hAnsi="Arial Nova" w:cs="Arial Nova"/>
          <w:i/>
          <w:iCs/>
          <w:sz w:val="20"/>
          <w:szCs w:val="20"/>
        </w:rPr>
        <w:t>that</w:t>
      </w:r>
      <w:r w:rsidR="1BFC821D" w:rsidRPr="3AAAB2C8">
        <w:rPr>
          <w:rFonts w:ascii="Arial Nova" w:eastAsia="Arial Nova" w:hAnsi="Arial Nova" w:cs="Arial Nova"/>
          <w:i/>
          <w:iCs/>
          <w:sz w:val="20"/>
          <w:szCs w:val="20"/>
        </w:rPr>
        <w:t xml:space="preserve"> will provide high-quality hairdressing services, including cutting, colouring,</w:t>
      </w:r>
      <w:r w:rsidR="0E3AA9CD" w:rsidRPr="3AAAB2C8">
        <w:rPr>
          <w:rFonts w:ascii="Arial Nova" w:eastAsia="Arial Nova" w:hAnsi="Arial Nova" w:cs="Arial Nova"/>
          <w:i/>
          <w:iCs/>
          <w:sz w:val="20"/>
          <w:szCs w:val="20"/>
        </w:rPr>
        <w:t xml:space="preserve"> specialist in balayage,</w:t>
      </w:r>
      <w:r w:rsidR="1BFC821D" w:rsidRPr="3AAAB2C8">
        <w:rPr>
          <w:rFonts w:ascii="Arial Nova" w:eastAsia="Arial Nova" w:hAnsi="Arial Nova" w:cs="Arial Nova"/>
          <w:i/>
          <w:iCs/>
          <w:sz w:val="20"/>
          <w:szCs w:val="20"/>
        </w:rPr>
        <w:t xml:space="preserve"> styling, and treatments. The salon aims to offer a luxurious and relaxing environment for its clients.</w:t>
      </w:r>
    </w:p>
    <w:p w14:paraId="7FF0A254" w14:textId="4F392840" w:rsidR="1BFC821D" w:rsidRDefault="1BFC821D" w:rsidP="3AAAB2C8">
      <w:pPr>
        <w:rPr>
          <w:rFonts w:ascii="Arial Nova" w:eastAsia="Arial Nova" w:hAnsi="Arial Nova" w:cs="Arial Nova"/>
          <w:sz w:val="20"/>
          <w:szCs w:val="20"/>
        </w:rPr>
      </w:pPr>
      <w:r w:rsidRPr="3AAAB2C8">
        <w:rPr>
          <w:rFonts w:ascii="Arial Nova" w:eastAsia="Arial Nova" w:hAnsi="Arial Nova" w:cs="Arial Nova"/>
          <w:i/>
          <w:iCs/>
          <w:sz w:val="20"/>
          <w:szCs w:val="20"/>
        </w:rPr>
        <w:t>To offer exceptional hairdressing services that enhance our clients' personal style and confidence, while maintaining a friendly, welcoming atmosphere</w:t>
      </w:r>
      <w:r w:rsidR="71A89C7E" w:rsidRPr="3AAAB2C8">
        <w:rPr>
          <w:rFonts w:ascii="Arial Nova" w:eastAsia="Arial Nova" w:hAnsi="Arial Nova" w:cs="Arial Nova"/>
          <w:i/>
          <w:iCs/>
          <w:sz w:val="20"/>
          <w:szCs w:val="20"/>
        </w:rPr>
        <w:t>.</w:t>
      </w:r>
      <w:r w:rsidR="5D78A4F7" w:rsidRPr="3AAAB2C8">
        <w:rPr>
          <w:rFonts w:ascii="Arial Nova" w:eastAsia="Arial Nova" w:hAnsi="Arial Nova" w:cs="Arial Nova"/>
          <w:sz w:val="20"/>
          <w:szCs w:val="20"/>
        </w:rPr>
        <w:t xml:space="preserve"> </w:t>
      </w:r>
    </w:p>
    <w:p w14:paraId="0D0B2CC0" w14:textId="2EFAC3F5" w:rsidR="3AAAB2C8" w:rsidRDefault="3AAAB2C8" w:rsidP="3AAAB2C8">
      <w:pPr>
        <w:rPr>
          <w:rFonts w:ascii="Arial Nova" w:eastAsia="Arial Nova" w:hAnsi="Arial Nova" w:cs="Arial Nova"/>
          <w:sz w:val="20"/>
          <w:szCs w:val="20"/>
        </w:rPr>
      </w:pPr>
    </w:p>
    <w:p w14:paraId="2130E7EC" w14:textId="616D156E" w:rsidR="3AAAB2C8" w:rsidRDefault="3AAAB2C8" w:rsidP="3AAAB2C8">
      <w:pPr>
        <w:rPr>
          <w:rFonts w:ascii="Arial Nova" w:eastAsia="Arial Nova" w:hAnsi="Arial Nova" w:cs="Arial Nova"/>
          <w:sz w:val="20"/>
          <w:szCs w:val="20"/>
        </w:rPr>
      </w:pPr>
    </w:p>
    <w:p w14:paraId="468BADF3" w14:textId="28216099" w:rsidR="76B04B6F" w:rsidRDefault="225160CA" w:rsidP="3AAAB2C8">
      <w:pPr>
        <w:pStyle w:val="Heading2"/>
        <w:rPr>
          <w:rFonts w:ascii="Arial Nova" w:eastAsia="Arial Nova" w:hAnsi="Arial Nova" w:cs="Arial Nova"/>
          <w:color w:val="0F9ED5" w:themeColor="accent4"/>
        </w:rPr>
      </w:pPr>
      <w:bookmarkStart w:id="2" w:name="_Toc173080065"/>
      <w:r w:rsidRPr="3AAAB2C8">
        <w:rPr>
          <w:rFonts w:ascii="Arial Nova" w:eastAsia="Arial Nova" w:hAnsi="Arial Nova" w:cs="Arial Nova"/>
          <w:color w:val="0F9ED5" w:themeColor="accent4"/>
        </w:rPr>
        <w:lastRenderedPageBreak/>
        <w:t>Business plan</w:t>
      </w:r>
      <w:r w:rsidR="44843AC1" w:rsidRPr="3AAAB2C8">
        <w:rPr>
          <w:rFonts w:ascii="Arial Nova" w:eastAsia="Arial Nova" w:hAnsi="Arial Nova" w:cs="Arial Nova"/>
          <w:color w:val="0F9ED5" w:themeColor="accent4"/>
        </w:rPr>
        <w:t xml:space="preserve"> ideas</w:t>
      </w:r>
      <w:bookmarkEnd w:id="2"/>
    </w:p>
    <w:p w14:paraId="7AD32D9D" w14:textId="5576C7CD" w:rsidR="6C3F5320" w:rsidRDefault="6C3F5320" w:rsidP="3AAAB2C8">
      <w:pPr>
        <w:rPr>
          <w:rFonts w:ascii="Arial Nova" w:eastAsia="Arial Nova" w:hAnsi="Arial Nova" w:cs="Arial Nova"/>
          <w:sz w:val="20"/>
          <w:szCs w:val="20"/>
        </w:rPr>
      </w:pPr>
      <w:r w:rsidRPr="3AAAB2C8">
        <w:rPr>
          <w:rFonts w:ascii="Arial Nova" w:eastAsia="Arial Nova" w:hAnsi="Arial Nova" w:cs="Arial Nova"/>
          <w:sz w:val="20"/>
          <w:szCs w:val="20"/>
        </w:rPr>
        <w:t>Looking for a small but spacious building.</w:t>
      </w:r>
    </w:p>
    <w:p w14:paraId="242419CA" w14:textId="3C1070CA" w:rsidR="3E5DD92E" w:rsidRDefault="3E5DD92E" w:rsidP="3AAAB2C8">
      <w:pPr>
        <w:rPr>
          <w:rFonts w:ascii="Arial Nova" w:eastAsia="Arial Nova" w:hAnsi="Arial Nova" w:cs="Arial Nova"/>
          <w:sz w:val="20"/>
          <w:szCs w:val="20"/>
        </w:rPr>
      </w:pPr>
      <w:r w:rsidRPr="3AAAB2C8">
        <w:rPr>
          <w:rFonts w:ascii="Arial Nova" w:eastAsia="Arial Nova" w:hAnsi="Arial Nova" w:cs="Arial Nova"/>
          <w:sz w:val="20"/>
          <w:szCs w:val="20"/>
        </w:rPr>
        <w:t>On a busy street, for people passing by will see.</w:t>
      </w:r>
    </w:p>
    <w:p w14:paraId="5C4D9298" w14:textId="49054C2B" w:rsidR="6C3F5320" w:rsidRDefault="6C3F5320" w:rsidP="3AAAB2C8">
      <w:pPr>
        <w:rPr>
          <w:rFonts w:ascii="Arial Nova" w:eastAsia="Arial Nova" w:hAnsi="Arial Nova" w:cs="Arial Nova"/>
          <w:sz w:val="20"/>
          <w:szCs w:val="20"/>
        </w:rPr>
      </w:pPr>
      <w:r w:rsidRPr="3AAAB2C8">
        <w:rPr>
          <w:rFonts w:ascii="Arial Nova" w:eastAsia="Arial Nova" w:hAnsi="Arial Nova" w:cs="Arial Nova"/>
          <w:sz w:val="20"/>
          <w:szCs w:val="20"/>
        </w:rPr>
        <w:t>A modern but practical Decore.</w:t>
      </w:r>
    </w:p>
    <w:p w14:paraId="329DC034" w14:textId="1165A2C7" w:rsidR="00DF72F7" w:rsidRPr="00DF72F7" w:rsidRDefault="1BFC821D" w:rsidP="3AAAB2C8">
      <w:pPr>
        <w:rPr>
          <w:rFonts w:ascii="Arial Nova" w:eastAsia="Arial Nova" w:hAnsi="Arial Nova" w:cs="Arial Nova"/>
          <w:i/>
          <w:iCs/>
          <w:sz w:val="20"/>
          <w:szCs w:val="20"/>
        </w:rPr>
      </w:pPr>
      <w:r w:rsidRPr="3AAAB2C8">
        <w:rPr>
          <w:rFonts w:ascii="Arial Nova" w:eastAsia="Arial Nova" w:hAnsi="Arial Nova" w:cs="Arial Nova"/>
          <w:i/>
          <w:iCs/>
          <w:sz w:val="20"/>
          <w:szCs w:val="20"/>
        </w:rPr>
        <w:t xml:space="preserve"> Establish a loyal customer base within the first year.</w:t>
      </w:r>
    </w:p>
    <w:p w14:paraId="728BFA14" w14:textId="1BC4FC53" w:rsidR="00DF72F7" w:rsidRPr="00DF72F7" w:rsidRDefault="1BFC821D" w:rsidP="3AAAB2C8">
      <w:pPr>
        <w:rPr>
          <w:rFonts w:ascii="Arial Nova" w:eastAsia="Arial Nova" w:hAnsi="Arial Nova" w:cs="Arial Nova"/>
          <w:i/>
          <w:iCs/>
          <w:sz w:val="20"/>
          <w:szCs w:val="20"/>
        </w:rPr>
      </w:pPr>
      <w:r w:rsidRPr="3AAAB2C8">
        <w:rPr>
          <w:rFonts w:ascii="Arial Nova" w:eastAsia="Arial Nova" w:hAnsi="Arial Nova" w:cs="Arial Nova"/>
          <w:i/>
          <w:iCs/>
          <w:sz w:val="20"/>
          <w:szCs w:val="20"/>
        </w:rPr>
        <w:t xml:space="preserve"> Achieve a monthly revenue of £</w:t>
      </w:r>
      <w:r w:rsidR="62FA4366" w:rsidRPr="3AAAB2C8">
        <w:rPr>
          <w:rFonts w:ascii="Arial Nova" w:eastAsia="Arial Nova" w:hAnsi="Arial Nova" w:cs="Arial Nova"/>
          <w:i/>
          <w:iCs/>
          <w:sz w:val="20"/>
          <w:szCs w:val="20"/>
        </w:rPr>
        <w:t>5</w:t>
      </w:r>
      <w:r w:rsidRPr="3AAAB2C8">
        <w:rPr>
          <w:rFonts w:ascii="Arial Nova" w:eastAsia="Arial Nova" w:hAnsi="Arial Nova" w:cs="Arial Nova"/>
          <w:i/>
          <w:iCs/>
          <w:sz w:val="20"/>
          <w:szCs w:val="20"/>
        </w:rPr>
        <w:t>,000 by the end of the second year.</w:t>
      </w:r>
    </w:p>
    <w:p w14:paraId="40F9A5EE" w14:textId="1BC1193E" w:rsidR="00DF72F7" w:rsidRPr="00DF72F7" w:rsidRDefault="1BFC821D" w:rsidP="3AAAB2C8">
      <w:pPr>
        <w:rPr>
          <w:rFonts w:ascii="Arial Nova" w:eastAsia="Arial Nova" w:hAnsi="Arial Nova" w:cs="Arial Nova"/>
          <w:i/>
          <w:iCs/>
          <w:sz w:val="20"/>
          <w:szCs w:val="20"/>
        </w:rPr>
      </w:pPr>
      <w:r w:rsidRPr="3AAAB2C8">
        <w:rPr>
          <w:rFonts w:ascii="Arial Nova" w:eastAsia="Arial Nova" w:hAnsi="Arial Nova" w:cs="Arial Nova"/>
          <w:i/>
          <w:iCs/>
          <w:sz w:val="20"/>
          <w:szCs w:val="20"/>
        </w:rPr>
        <w:t xml:space="preserve"> Expand services to include specialised treatments and retail products within three years.</w:t>
      </w:r>
    </w:p>
    <w:p w14:paraId="309FCD80" w14:textId="198F0EBE" w:rsidR="3EAFCCEB" w:rsidRDefault="5F193303" w:rsidP="3AAAB2C8">
      <w:pPr>
        <w:rPr>
          <w:rFonts w:ascii="Arial Nova" w:eastAsia="Arial Nova" w:hAnsi="Arial Nova" w:cs="Arial Nova"/>
          <w:i/>
          <w:iCs/>
          <w:sz w:val="20"/>
          <w:szCs w:val="20"/>
        </w:rPr>
      </w:pPr>
      <w:r w:rsidRPr="3AAAB2C8">
        <w:rPr>
          <w:rFonts w:ascii="Arial Nova" w:eastAsia="Arial Nova" w:hAnsi="Arial Nova" w:cs="Arial Nova"/>
          <w:i/>
          <w:iCs/>
          <w:sz w:val="20"/>
          <w:szCs w:val="20"/>
        </w:rPr>
        <w:t>Add self-employed staff in the second year.</w:t>
      </w:r>
    </w:p>
    <w:p w14:paraId="35889E2A" w14:textId="7DBC691F" w:rsidR="7B21DCC5" w:rsidRDefault="1298AD1D" w:rsidP="3AAAB2C8">
      <w:pPr>
        <w:pStyle w:val="Heading2"/>
        <w:rPr>
          <w:rFonts w:ascii="Arial Nova" w:eastAsia="Arial Nova" w:hAnsi="Arial Nova" w:cs="Arial Nova"/>
          <w:i/>
          <w:iCs/>
          <w:color w:val="0F9ED5" w:themeColor="accent4"/>
        </w:rPr>
      </w:pPr>
      <w:bookmarkStart w:id="3" w:name="_Toc173080066"/>
      <w:r w:rsidRPr="3AAAB2C8">
        <w:rPr>
          <w:rFonts w:ascii="Arial Nova" w:eastAsia="Arial Nova" w:hAnsi="Arial Nova" w:cs="Arial Nova"/>
          <w:color w:val="0F9ED5" w:themeColor="accent4"/>
        </w:rPr>
        <w:t>Legal Status</w:t>
      </w:r>
      <w:bookmarkEnd w:id="3"/>
    </w:p>
    <w:p w14:paraId="74A3ABF3" w14:textId="54877EF9" w:rsidR="00DF72F7" w:rsidRPr="00DF72F7" w:rsidRDefault="1298AD1D" w:rsidP="3AAAB2C8">
      <w:pPr>
        <w:pStyle w:val="ListParagraph"/>
        <w:rPr>
          <w:rFonts w:ascii="Arial Nova" w:eastAsia="Arial Nova" w:hAnsi="Arial Nova" w:cs="Arial Nova"/>
          <w:i/>
          <w:iCs/>
          <w:sz w:val="20"/>
          <w:szCs w:val="20"/>
        </w:rPr>
      </w:pPr>
      <w:r w:rsidRPr="3AAAB2C8">
        <w:rPr>
          <w:rFonts w:ascii="Arial Nova" w:eastAsia="Arial Nova" w:hAnsi="Arial Nova" w:cs="Arial Nova"/>
          <w:sz w:val="20"/>
          <w:szCs w:val="20"/>
        </w:rPr>
        <w:t>The business is a sole trading business, solely owed by Allison Dight</w:t>
      </w:r>
      <w:r w:rsidR="6DE3A4B4" w:rsidRPr="3AAAB2C8">
        <w:rPr>
          <w:rFonts w:ascii="Arial Nova" w:eastAsia="Arial Nova" w:hAnsi="Arial Nova" w:cs="Arial Nova"/>
          <w:sz w:val="20"/>
          <w:szCs w:val="20"/>
        </w:rPr>
        <w:t xml:space="preserve">, this is ideal for </w:t>
      </w:r>
      <w:r w:rsidR="4EF2E647" w:rsidRPr="3AAAB2C8">
        <w:rPr>
          <w:rFonts w:ascii="Arial Nova" w:eastAsia="Arial Nova" w:hAnsi="Arial Nova" w:cs="Arial Nova"/>
          <w:sz w:val="20"/>
          <w:szCs w:val="20"/>
        </w:rPr>
        <w:t xml:space="preserve">this </w:t>
      </w:r>
      <w:r w:rsidR="6DE3A4B4" w:rsidRPr="3AAAB2C8">
        <w:rPr>
          <w:rFonts w:ascii="Arial Nova" w:eastAsia="Arial Nova" w:hAnsi="Arial Nova" w:cs="Arial Nova"/>
          <w:sz w:val="20"/>
          <w:szCs w:val="20"/>
        </w:rPr>
        <w:t>type of business</w:t>
      </w:r>
      <w:r w:rsidR="09A416C4" w:rsidRPr="3AAAB2C8">
        <w:rPr>
          <w:rFonts w:ascii="Arial Nova" w:eastAsia="Arial Nova" w:hAnsi="Arial Nova" w:cs="Arial Nova"/>
          <w:sz w:val="20"/>
          <w:szCs w:val="20"/>
        </w:rPr>
        <w:t>, ensuring sim</w:t>
      </w:r>
      <w:r w:rsidR="35F325B6" w:rsidRPr="3AAAB2C8">
        <w:rPr>
          <w:rFonts w:ascii="Arial Nova" w:eastAsia="Arial Nova" w:hAnsi="Arial Nova" w:cs="Arial Nova"/>
          <w:sz w:val="20"/>
          <w:szCs w:val="20"/>
        </w:rPr>
        <w:t>p</w:t>
      </w:r>
      <w:r w:rsidR="09A416C4" w:rsidRPr="3AAAB2C8">
        <w:rPr>
          <w:rFonts w:ascii="Arial Nova" w:eastAsia="Arial Nova" w:hAnsi="Arial Nova" w:cs="Arial Nova"/>
          <w:sz w:val="20"/>
          <w:szCs w:val="20"/>
        </w:rPr>
        <w:t>le management and direct accountability</w:t>
      </w:r>
      <w:r w:rsidR="0B3605EF" w:rsidRPr="3AAAB2C8">
        <w:rPr>
          <w:rFonts w:ascii="Arial Nova" w:eastAsia="Arial Nova" w:hAnsi="Arial Nova" w:cs="Arial Nova"/>
          <w:sz w:val="20"/>
          <w:szCs w:val="20"/>
        </w:rPr>
        <w:t>.</w:t>
      </w:r>
    </w:p>
    <w:p w14:paraId="5837FBD1" w14:textId="5CA58D22" w:rsidR="00DF72F7" w:rsidRPr="00DF72F7" w:rsidRDefault="1BFC821D" w:rsidP="3AAAB2C8">
      <w:pPr>
        <w:pStyle w:val="Heading2"/>
        <w:rPr>
          <w:rFonts w:ascii="Arial Nova" w:eastAsia="Arial Nova" w:hAnsi="Arial Nova" w:cs="Arial Nova"/>
          <w:i/>
          <w:iCs/>
          <w:color w:val="0F9ED5" w:themeColor="accent4"/>
        </w:rPr>
      </w:pPr>
      <w:bookmarkStart w:id="4" w:name="_Toc173080067"/>
      <w:r w:rsidRPr="3AAAB2C8">
        <w:rPr>
          <w:rFonts w:ascii="Arial Nova" w:eastAsia="Arial Nova" w:hAnsi="Arial Nova" w:cs="Arial Nova"/>
          <w:color w:val="0F9ED5" w:themeColor="accent4"/>
        </w:rPr>
        <w:t>Services Offered:</w:t>
      </w:r>
      <w:bookmarkEnd w:id="4"/>
    </w:p>
    <w:p w14:paraId="76C46A0C" w14:textId="44B385F3" w:rsidR="00DF72F7" w:rsidRPr="00DF72F7" w:rsidRDefault="1BFC821D" w:rsidP="3AAAB2C8">
      <w:pPr>
        <w:rPr>
          <w:rFonts w:ascii="Arial Nova" w:eastAsia="Arial Nova" w:hAnsi="Arial Nova" w:cs="Arial Nova"/>
          <w:i/>
          <w:iCs/>
          <w:sz w:val="20"/>
          <w:szCs w:val="20"/>
        </w:rPr>
      </w:pPr>
      <w:r w:rsidRPr="3AAAB2C8">
        <w:rPr>
          <w:rFonts w:ascii="Arial Nova" w:eastAsia="Arial Nova" w:hAnsi="Arial Nova" w:cs="Arial Nova"/>
          <w:i/>
          <w:iCs/>
          <w:sz w:val="20"/>
          <w:szCs w:val="20"/>
        </w:rPr>
        <w:t>Haircuts for women, and children.</w:t>
      </w:r>
    </w:p>
    <w:p w14:paraId="4435A189" w14:textId="24E1B872" w:rsidR="00DF72F7" w:rsidRPr="00DF72F7" w:rsidRDefault="1BFC821D" w:rsidP="3AAAB2C8">
      <w:pPr>
        <w:rPr>
          <w:rFonts w:ascii="Arial Nova" w:eastAsia="Arial Nova" w:hAnsi="Arial Nova" w:cs="Arial Nova"/>
          <w:i/>
          <w:iCs/>
          <w:sz w:val="20"/>
          <w:szCs w:val="20"/>
        </w:rPr>
      </w:pPr>
      <w:r w:rsidRPr="3AAAB2C8">
        <w:rPr>
          <w:rFonts w:ascii="Arial Nova" w:eastAsia="Arial Nova" w:hAnsi="Arial Nova" w:cs="Arial Nova"/>
          <w:i/>
          <w:iCs/>
          <w:sz w:val="20"/>
          <w:szCs w:val="20"/>
        </w:rPr>
        <w:t>Hair colouring and highlights</w:t>
      </w:r>
      <w:r w:rsidR="6764F239" w:rsidRPr="3AAAB2C8">
        <w:rPr>
          <w:rFonts w:ascii="Arial Nova" w:eastAsia="Arial Nova" w:hAnsi="Arial Nova" w:cs="Arial Nova"/>
          <w:i/>
          <w:iCs/>
          <w:sz w:val="20"/>
          <w:szCs w:val="20"/>
        </w:rPr>
        <w:t xml:space="preserve"> and balayage.</w:t>
      </w:r>
    </w:p>
    <w:p w14:paraId="1B7A087C" w14:textId="3860353C" w:rsidR="00DF72F7" w:rsidRPr="00DF72F7" w:rsidRDefault="1BFC821D" w:rsidP="3AAAB2C8">
      <w:pPr>
        <w:rPr>
          <w:rFonts w:ascii="Arial Nova" w:eastAsia="Arial Nova" w:hAnsi="Arial Nova" w:cs="Arial Nova"/>
          <w:i/>
          <w:iCs/>
          <w:sz w:val="20"/>
          <w:szCs w:val="20"/>
        </w:rPr>
      </w:pPr>
      <w:r w:rsidRPr="3AAAB2C8">
        <w:rPr>
          <w:rFonts w:ascii="Arial Nova" w:eastAsia="Arial Nova" w:hAnsi="Arial Nova" w:cs="Arial Nova"/>
          <w:i/>
          <w:iCs/>
          <w:sz w:val="20"/>
          <w:szCs w:val="20"/>
        </w:rPr>
        <w:t>Styling for special occasions</w:t>
      </w:r>
      <w:r w:rsidR="5D259345" w:rsidRPr="3AAAB2C8">
        <w:rPr>
          <w:rFonts w:ascii="Arial Nova" w:eastAsia="Arial Nova" w:hAnsi="Arial Nova" w:cs="Arial Nova"/>
          <w:i/>
          <w:iCs/>
          <w:sz w:val="20"/>
          <w:szCs w:val="20"/>
        </w:rPr>
        <w:t>, Weddings and Proms.</w:t>
      </w:r>
    </w:p>
    <w:p w14:paraId="2F480ACB" w14:textId="00CC7BF1" w:rsidR="00DF72F7" w:rsidRPr="00DF72F7" w:rsidRDefault="1BFC821D" w:rsidP="3AAAB2C8">
      <w:pPr>
        <w:rPr>
          <w:rFonts w:ascii="Arial Nova" w:eastAsia="Arial Nova" w:hAnsi="Arial Nova" w:cs="Arial Nova"/>
          <w:i/>
          <w:iCs/>
          <w:sz w:val="20"/>
          <w:szCs w:val="20"/>
        </w:rPr>
      </w:pPr>
      <w:r w:rsidRPr="3AAAB2C8">
        <w:rPr>
          <w:rFonts w:ascii="Arial Nova" w:eastAsia="Arial Nova" w:hAnsi="Arial Nova" w:cs="Arial Nova"/>
          <w:i/>
          <w:iCs/>
          <w:sz w:val="20"/>
          <w:szCs w:val="20"/>
        </w:rPr>
        <w:t>Hair treatments (e.g., deep conditioning, keratin treatments</w:t>
      </w:r>
      <w:r w:rsidR="04AD1CA7" w:rsidRPr="3AAAB2C8">
        <w:rPr>
          <w:rFonts w:ascii="Arial Nova" w:eastAsia="Arial Nova" w:hAnsi="Arial Nova" w:cs="Arial Nova"/>
          <w:i/>
          <w:iCs/>
          <w:sz w:val="20"/>
          <w:szCs w:val="20"/>
        </w:rPr>
        <w:t xml:space="preserve">, </w:t>
      </w:r>
      <w:proofErr w:type="spellStart"/>
      <w:r w:rsidR="04AD1CA7" w:rsidRPr="3AAAB2C8">
        <w:rPr>
          <w:rFonts w:ascii="Arial Nova" w:eastAsia="Arial Nova" w:hAnsi="Arial Nova" w:cs="Arial Nova"/>
          <w:i/>
          <w:iCs/>
          <w:sz w:val="20"/>
          <w:szCs w:val="20"/>
        </w:rPr>
        <w:t>Olaplex</w:t>
      </w:r>
      <w:proofErr w:type="spellEnd"/>
      <w:r w:rsidR="04AD1CA7" w:rsidRPr="3AAAB2C8">
        <w:rPr>
          <w:rFonts w:ascii="Arial Nova" w:eastAsia="Arial Nova" w:hAnsi="Arial Nova" w:cs="Arial Nova"/>
          <w:i/>
          <w:iCs/>
          <w:sz w:val="20"/>
          <w:szCs w:val="20"/>
        </w:rPr>
        <w:t xml:space="preserve"> treatment in the colour service or stand-alone</w:t>
      </w:r>
      <w:r w:rsidRPr="3AAAB2C8">
        <w:rPr>
          <w:rFonts w:ascii="Arial Nova" w:eastAsia="Arial Nova" w:hAnsi="Arial Nova" w:cs="Arial Nova"/>
          <w:i/>
          <w:iCs/>
          <w:sz w:val="20"/>
          <w:szCs w:val="20"/>
        </w:rPr>
        <w:t>).</w:t>
      </w:r>
    </w:p>
    <w:p w14:paraId="7E17FF2A" w14:textId="59598C0D" w:rsidR="531B234D" w:rsidRDefault="1BFC821D" w:rsidP="3AAAB2C8">
      <w:pPr>
        <w:rPr>
          <w:rFonts w:ascii="Arial Nova" w:eastAsia="Arial Nova" w:hAnsi="Arial Nova" w:cs="Arial Nova"/>
          <w:i/>
          <w:iCs/>
          <w:sz w:val="20"/>
          <w:szCs w:val="20"/>
        </w:rPr>
      </w:pPr>
      <w:r w:rsidRPr="3AAAB2C8">
        <w:rPr>
          <w:rFonts w:ascii="Arial Nova" w:eastAsia="Arial Nova" w:hAnsi="Arial Nova" w:cs="Arial Nova"/>
          <w:i/>
          <w:iCs/>
          <w:sz w:val="20"/>
          <w:szCs w:val="20"/>
        </w:rPr>
        <w:t>Retail sales of hair care products</w:t>
      </w:r>
      <w:r w:rsidR="47E17CD9" w:rsidRPr="3AAAB2C8">
        <w:rPr>
          <w:rFonts w:ascii="Arial Nova" w:eastAsia="Arial Nova" w:hAnsi="Arial Nova" w:cs="Arial Nova"/>
          <w:i/>
          <w:iCs/>
          <w:sz w:val="20"/>
          <w:szCs w:val="20"/>
        </w:rPr>
        <w:t>, shampoo and conditioner, leave-in conditioner, heat protector and styling products.</w:t>
      </w:r>
    </w:p>
    <w:p w14:paraId="5E4274C2" w14:textId="2182EA14" w:rsidR="531B234D" w:rsidRDefault="5C337B08" w:rsidP="3AAAB2C8">
      <w:pPr>
        <w:rPr>
          <w:rFonts w:ascii="Arial Nova" w:eastAsia="Arial Nova" w:hAnsi="Arial Nova" w:cs="Arial Nova"/>
          <w:i/>
          <w:iCs/>
          <w:sz w:val="20"/>
          <w:szCs w:val="20"/>
        </w:rPr>
      </w:pPr>
      <w:r w:rsidRPr="3AAAB2C8">
        <w:rPr>
          <w:rFonts w:ascii="Arial Nova" w:eastAsia="Arial Nova" w:hAnsi="Arial Nova" w:cs="Arial Nova"/>
          <w:sz w:val="20"/>
          <w:szCs w:val="20"/>
        </w:rPr>
        <w:t>Operations</w:t>
      </w:r>
    </w:p>
    <w:p w14:paraId="3AD13C13" w14:textId="77258FEC" w:rsidR="531B234D" w:rsidRDefault="5C337B08" w:rsidP="3AAAB2C8">
      <w:pPr>
        <w:pStyle w:val="Heading2"/>
        <w:rPr>
          <w:rFonts w:ascii="Arial Nova" w:eastAsia="Arial Nova" w:hAnsi="Arial Nova" w:cs="Arial Nova"/>
          <w:i/>
          <w:iCs/>
          <w:color w:val="0F9ED5" w:themeColor="accent4"/>
        </w:rPr>
      </w:pPr>
      <w:bookmarkStart w:id="5" w:name="_Toc173080068"/>
      <w:r w:rsidRPr="3AAAB2C8">
        <w:rPr>
          <w:rFonts w:ascii="Arial Nova" w:eastAsia="Arial Nova" w:hAnsi="Arial Nova" w:cs="Arial Nova"/>
          <w:color w:val="0F9ED5" w:themeColor="accent4"/>
        </w:rPr>
        <w:t>Location and Facilities</w:t>
      </w:r>
      <w:bookmarkEnd w:id="5"/>
    </w:p>
    <w:p w14:paraId="07317ABE" w14:textId="2047EBE3" w:rsidR="531B234D" w:rsidRDefault="5C337B08" w:rsidP="3AAAB2C8">
      <w:pPr>
        <w:rPr>
          <w:rFonts w:ascii="Arial Nova" w:eastAsia="Arial Nova" w:hAnsi="Arial Nova" w:cs="Arial Nova"/>
          <w:i/>
          <w:iCs/>
          <w:sz w:val="20"/>
          <w:szCs w:val="20"/>
        </w:rPr>
      </w:pPr>
      <w:r w:rsidRPr="3AAAB2C8">
        <w:rPr>
          <w:rFonts w:ascii="Arial Nova" w:eastAsia="Arial Nova" w:hAnsi="Arial Nova" w:cs="Arial Nova"/>
          <w:i/>
          <w:iCs/>
          <w:sz w:val="20"/>
          <w:szCs w:val="20"/>
        </w:rPr>
        <w:t xml:space="preserve"> Location in a busy area of Swansea with parking and foot traffic. The salon will feature modern decor, comfortable seating, and state-of-the-art hairdressing equipment.</w:t>
      </w:r>
    </w:p>
    <w:p w14:paraId="4BD7FC70" w14:textId="46C8C4CB" w:rsidR="24CE54CD" w:rsidRDefault="4FCDA28B" w:rsidP="3AAAB2C8">
      <w:pPr>
        <w:rPr>
          <w:rFonts w:ascii="Arial Nova" w:eastAsia="Arial Nova" w:hAnsi="Arial Nova" w:cs="Arial Nova"/>
          <w:i/>
          <w:iCs/>
          <w:sz w:val="20"/>
          <w:szCs w:val="20"/>
        </w:rPr>
      </w:pPr>
      <w:r w:rsidRPr="3AAAB2C8">
        <w:rPr>
          <w:rFonts w:ascii="Arial Nova" w:eastAsia="Arial Nova" w:hAnsi="Arial Nova" w:cs="Arial Nova"/>
          <w:i/>
          <w:iCs/>
          <w:sz w:val="20"/>
          <w:szCs w:val="20"/>
        </w:rPr>
        <w:t>Salon Layout: Design a functional and pleasing salon with distinct areas for cutting, colouring, and treatments.</w:t>
      </w:r>
    </w:p>
    <w:p w14:paraId="6E5CC513" w14:textId="299E8F10" w:rsidR="7B5F8DA5" w:rsidRDefault="7CA59D5D" w:rsidP="3AAAB2C8">
      <w:pPr>
        <w:pStyle w:val="Heading2"/>
        <w:rPr>
          <w:rFonts w:ascii="Arial Nova" w:eastAsia="Arial Nova" w:hAnsi="Arial Nova" w:cs="Arial Nova"/>
          <w:i/>
          <w:iCs/>
          <w:sz w:val="20"/>
          <w:szCs w:val="20"/>
        </w:rPr>
      </w:pPr>
      <w:bookmarkStart w:id="6" w:name="_Toc173080069"/>
      <w:r w:rsidRPr="3AAAB2C8">
        <w:rPr>
          <w:rFonts w:ascii="Arial Nova" w:eastAsia="Arial Nova" w:hAnsi="Arial Nova" w:cs="Arial Nova"/>
          <w:color w:val="0F9ED5" w:themeColor="accent4"/>
        </w:rPr>
        <w:t>Income</w:t>
      </w:r>
      <w:bookmarkEnd w:id="6"/>
      <w:r w:rsidRPr="3AAAB2C8">
        <w:rPr>
          <w:rFonts w:ascii="Arial Nova" w:eastAsia="Arial Nova" w:hAnsi="Arial Nova" w:cs="Arial Nova"/>
          <w:sz w:val="20"/>
          <w:szCs w:val="20"/>
        </w:rPr>
        <w:t xml:space="preserve"> </w:t>
      </w:r>
    </w:p>
    <w:p w14:paraId="28F1881E" w14:textId="4AA19870" w:rsidR="7B5F8DA5" w:rsidRDefault="7CA59D5D" w:rsidP="3AAAB2C8">
      <w:pPr>
        <w:pStyle w:val="ListParagraph"/>
        <w:numPr>
          <w:ilvl w:val="0"/>
          <w:numId w:val="1"/>
        </w:numPr>
        <w:shd w:val="clear" w:color="auto" w:fill="FFFFFF" w:themeFill="background1"/>
        <w:spacing w:after="300" w:line="240" w:lineRule="auto"/>
        <w:rPr>
          <w:rFonts w:ascii="Arial Nova" w:eastAsia="Arial Nova" w:hAnsi="Arial Nova" w:cs="Arial Nova"/>
          <w:sz w:val="20"/>
          <w:szCs w:val="20"/>
        </w:rPr>
      </w:pPr>
      <w:r w:rsidRPr="3AAAB2C8">
        <w:rPr>
          <w:rFonts w:ascii="Arial Nova" w:eastAsia="Arial Nova" w:hAnsi="Arial Nova" w:cs="Arial Nova"/>
          <w:sz w:val="20"/>
          <w:szCs w:val="20"/>
        </w:rPr>
        <w:t xml:space="preserve">Cut and blow dry £30 </w:t>
      </w:r>
    </w:p>
    <w:p w14:paraId="0DCD208A" w14:textId="75E2F77C" w:rsidR="7B5F8DA5" w:rsidRDefault="7CA59D5D" w:rsidP="3AAAB2C8">
      <w:pPr>
        <w:pStyle w:val="ListParagraph"/>
        <w:numPr>
          <w:ilvl w:val="0"/>
          <w:numId w:val="1"/>
        </w:numPr>
        <w:shd w:val="clear" w:color="auto" w:fill="FFFFFF" w:themeFill="background1"/>
        <w:spacing w:after="300" w:line="240" w:lineRule="auto"/>
        <w:rPr>
          <w:rFonts w:ascii="Arial Nova" w:eastAsia="Arial Nova" w:hAnsi="Arial Nova" w:cs="Arial Nova"/>
          <w:sz w:val="20"/>
          <w:szCs w:val="20"/>
        </w:rPr>
      </w:pPr>
      <w:r w:rsidRPr="3AAAB2C8">
        <w:rPr>
          <w:rFonts w:ascii="Arial Nova" w:eastAsia="Arial Nova" w:hAnsi="Arial Nova" w:cs="Arial Nova"/>
          <w:sz w:val="20"/>
          <w:szCs w:val="20"/>
        </w:rPr>
        <w:t xml:space="preserve">Dry cut £20 </w:t>
      </w:r>
    </w:p>
    <w:p w14:paraId="7D84B3FB" w14:textId="25D5D836" w:rsidR="7B5F8DA5" w:rsidRDefault="7CA59D5D" w:rsidP="3AAAB2C8">
      <w:pPr>
        <w:pStyle w:val="ListParagraph"/>
        <w:numPr>
          <w:ilvl w:val="0"/>
          <w:numId w:val="1"/>
        </w:numPr>
        <w:shd w:val="clear" w:color="auto" w:fill="FFFFFF" w:themeFill="background1"/>
        <w:spacing w:after="300" w:line="240" w:lineRule="auto"/>
        <w:rPr>
          <w:rFonts w:ascii="Arial Nova" w:eastAsia="Arial Nova" w:hAnsi="Arial Nova" w:cs="Arial Nova"/>
          <w:sz w:val="20"/>
          <w:szCs w:val="20"/>
        </w:rPr>
      </w:pPr>
      <w:r w:rsidRPr="3AAAB2C8">
        <w:rPr>
          <w:rFonts w:ascii="Arial Nova" w:eastAsia="Arial Nova" w:hAnsi="Arial Nova" w:cs="Arial Nova"/>
          <w:sz w:val="20"/>
          <w:szCs w:val="20"/>
        </w:rPr>
        <w:t>Blow dry £20</w:t>
      </w:r>
    </w:p>
    <w:p w14:paraId="0A30648E" w14:textId="0D47D229" w:rsidR="7B5F8DA5" w:rsidRDefault="7CA59D5D" w:rsidP="3AAAB2C8">
      <w:pPr>
        <w:pStyle w:val="ListParagraph"/>
        <w:numPr>
          <w:ilvl w:val="0"/>
          <w:numId w:val="1"/>
        </w:numPr>
        <w:shd w:val="clear" w:color="auto" w:fill="FFFFFF" w:themeFill="background1"/>
        <w:spacing w:after="300" w:line="240" w:lineRule="auto"/>
        <w:rPr>
          <w:rFonts w:ascii="Arial Nova" w:eastAsia="Arial Nova" w:hAnsi="Arial Nova" w:cs="Arial Nova"/>
          <w:sz w:val="20"/>
          <w:szCs w:val="20"/>
        </w:rPr>
      </w:pPr>
      <w:r w:rsidRPr="3AAAB2C8">
        <w:rPr>
          <w:rFonts w:ascii="Arial Nova" w:eastAsia="Arial Nova" w:hAnsi="Arial Nova" w:cs="Arial Nova"/>
          <w:sz w:val="20"/>
          <w:szCs w:val="20"/>
        </w:rPr>
        <w:t>Toner with blow dry £35</w:t>
      </w:r>
    </w:p>
    <w:p w14:paraId="5B16102B" w14:textId="44B653C4" w:rsidR="7B5F8DA5" w:rsidRDefault="7CA59D5D" w:rsidP="3AAAB2C8">
      <w:pPr>
        <w:pStyle w:val="ListParagraph"/>
        <w:numPr>
          <w:ilvl w:val="0"/>
          <w:numId w:val="1"/>
        </w:numPr>
        <w:shd w:val="clear" w:color="auto" w:fill="FFFFFF" w:themeFill="background1"/>
        <w:spacing w:after="300" w:line="240" w:lineRule="auto"/>
        <w:rPr>
          <w:rFonts w:ascii="Arial Nova" w:eastAsia="Arial Nova" w:hAnsi="Arial Nova" w:cs="Arial Nova"/>
          <w:sz w:val="20"/>
          <w:szCs w:val="20"/>
        </w:rPr>
      </w:pPr>
      <w:r w:rsidRPr="3AAAB2C8">
        <w:rPr>
          <w:rFonts w:ascii="Arial Nova" w:eastAsia="Arial Nova" w:hAnsi="Arial Nova" w:cs="Arial Nova"/>
          <w:sz w:val="20"/>
          <w:szCs w:val="20"/>
        </w:rPr>
        <w:t>Roots £55</w:t>
      </w:r>
    </w:p>
    <w:p w14:paraId="63C040E6" w14:textId="24C4ADE3" w:rsidR="7B5F8DA5" w:rsidRDefault="7CA59D5D" w:rsidP="3AAAB2C8">
      <w:pPr>
        <w:pStyle w:val="ListParagraph"/>
        <w:numPr>
          <w:ilvl w:val="0"/>
          <w:numId w:val="1"/>
        </w:numPr>
        <w:shd w:val="clear" w:color="auto" w:fill="FFFFFF" w:themeFill="background1"/>
        <w:spacing w:after="300" w:line="240" w:lineRule="auto"/>
        <w:rPr>
          <w:rFonts w:ascii="Arial Nova" w:eastAsia="Arial Nova" w:hAnsi="Arial Nova" w:cs="Arial Nova"/>
          <w:sz w:val="20"/>
          <w:szCs w:val="20"/>
        </w:rPr>
      </w:pPr>
      <w:r w:rsidRPr="3AAAB2C8">
        <w:rPr>
          <w:rFonts w:ascii="Arial Nova" w:eastAsia="Arial Nova" w:hAnsi="Arial Nova" w:cs="Arial Nova"/>
          <w:sz w:val="20"/>
          <w:szCs w:val="20"/>
        </w:rPr>
        <w:t>All over tint £65</w:t>
      </w:r>
    </w:p>
    <w:p w14:paraId="317CE08D" w14:textId="36B274D4" w:rsidR="7B5F8DA5" w:rsidRDefault="7CA59D5D" w:rsidP="3AAAB2C8">
      <w:pPr>
        <w:pStyle w:val="ListParagraph"/>
        <w:numPr>
          <w:ilvl w:val="0"/>
          <w:numId w:val="1"/>
        </w:numPr>
        <w:shd w:val="clear" w:color="auto" w:fill="FFFFFF" w:themeFill="background1"/>
        <w:spacing w:after="300" w:line="240" w:lineRule="auto"/>
        <w:rPr>
          <w:rFonts w:ascii="Arial Nova" w:eastAsia="Arial Nova" w:hAnsi="Arial Nova" w:cs="Arial Nova"/>
          <w:sz w:val="20"/>
          <w:szCs w:val="20"/>
        </w:rPr>
      </w:pPr>
      <w:r w:rsidRPr="3AAAB2C8">
        <w:rPr>
          <w:rFonts w:ascii="Arial Nova" w:eastAsia="Arial Nova" w:hAnsi="Arial Nova" w:cs="Arial Nova"/>
          <w:sz w:val="20"/>
          <w:szCs w:val="20"/>
        </w:rPr>
        <w:t xml:space="preserve">Balayage £90 </w:t>
      </w:r>
    </w:p>
    <w:p w14:paraId="0081DC71" w14:textId="63DF0F93" w:rsidR="7B5F8DA5" w:rsidRDefault="7CA59D5D" w:rsidP="3AAAB2C8">
      <w:pPr>
        <w:pStyle w:val="ListParagraph"/>
        <w:numPr>
          <w:ilvl w:val="0"/>
          <w:numId w:val="1"/>
        </w:numPr>
        <w:shd w:val="clear" w:color="auto" w:fill="FFFFFF" w:themeFill="background1"/>
        <w:spacing w:after="300" w:line="240" w:lineRule="auto"/>
        <w:rPr>
          <w:rFonts w:ascii="Arial Nova" w:eastAsia="Arial Nova" w:hAnsi="Arial Nova" w:cs="Arial Nova"/>
          <w:sz w:val="20"/>
          <w:szCs w:val="20"/>
        </w:rPr>
      </w:pPr>
      <w:r w:rsidRPr="3AAAB2C8">
        <w:rPr>
          <w:rFonts w:ascii="Arial Nova" w:eastAsia="Arial Nova" w:hAnsi="Arial Nova" w:cs="Arial Nova"/>
          <w:sz w:val="20"/>
          <w:szCs w:val="20"/>
        </w:rPr>
        <w:t xml:space="preserve">Half head of foils £80 </w:t>
      </w:r>
    </w:p>
    <w:p w14:paraId="225F7157" w14:textId="55D9C9C9" w:rsidR="7B5F8DA5" w:rsidRDefault="7CA59D5D" w:rsidP="3AAAB2C8">
      <w:pPr>
        <w:pStyle w:val="ListParagraph"/>
        <w:numPr>
          <w:ilvl w:val="0"/>
          <w:numId w:val="1"/>
        </w:numPr>
        <w:shd w:val="clear" w:color="auto" w:fill="FFFFFF" w:themeFill="background1"/>
        <w:spacing w:after="300" w:line="240" w:lineRule="auto"/>
        <w:rPr>
          <w:rFonts w:ascii="Arial Nova" w:eastAsia="Arial Nova" w:hAnsi="Arial Nova" w:cs="Arial Nova"/>
          <w:sz w:val="20"/>
          <w:szCs w:val="20"/>
        </w:rPr>
      </w:pPr>
      <w:r w:rsidRPr="3AAAB2C8">
        <w:rPr>
          <w:rFonts w:ascii="Arial Nova" w:eastAsia="Arial Nova" w:hAnsi="Arial Nova" w:cs="Arial Nova"/>
          <w:sz w:val="20"/>
          <w:szCs w:val="20"/>
        </w:rPr>
        <w:t xml:space="preserve">Full head of foils £90 </w:t>
      </w:r>
    </w:p>
    <w:p w14:paraId="05F5B919" w14:textId="1E82A93E" w:rsidR="7B5F8DA5" w:rsidRDefault="7CA59D5D" w:rsidP="3AAAB2C8">
      <w:pPr>
        <w:pStyle w:val="ListParagraph"/>
        <w:numPr>
          <w:ilvl w:val="0"/>
          <w:numId w:val="1"/>
        </w:numPr>
        <w:shd w:val="clear" w:color="auto" w:fill="FFFFFF" w:themeFill="background1"/>
        <w:spacing w:after="300" w:line="240" w:lineRule="auto"/>
        <w:rPr>
          <w:rFonts w:ascii="Arial Nova" w:eastAsia="Arial Nova" w:hAnsi="Arial Nova" w:cs="Arial Nova"/>
          <w:sz w:val="20"/>
          <w:szCs w:val="20"/>
        </w:rPr>
      </w:pPr>
      <w:proofErr w:type="spellStart"/>
      <w:r w:rsidRPr="3AAAB2C8">
        <w:rPr>
          <w:rFonts w:ascii="Arial Nova" w:eastAsia="Arial Nova" w:hAnsi="Arial Nova" w:cs="Arial Nova"/>
          <w:sz w:val="20"/>
          <w:szCs w:val="20"/>
        </w:rPr>
        <w:t>Olaplex</w:t>
      </w:r>
      <w:proofErr w:type="spellEnd"/>
      <w:r w:rsidRPr="3AAAB2C8">
        <w:rPr>
          <w:rFonts w:ascii="Arial Nova" w:eastAsia="Arial Nova" w:hAnsi="Arial Nova" w:cs="Arial Nova"/>
          <w:sz w:val="20"/>
          <w:szCs w:val="20"/>
        </w:rPr>
        <w:t xml:space="preserve"> treatment stand-alone £45 </w:t>
      </w:r>
    </w:p>
    <w:p w14:paraId="02C01CBA" w14:textId="10695AE8" w:rsidR="7B5F8DA5" w:rsidRDefault="7CA59D5D" w:rsidP="3AAAB2C8">
      <w:pPr>
        <w:pStyle w:val="ListParagraph"/>
        <w:numPr>
          <w:ilvl w:val="0"/>
          <w:numId w:val="1"/>
        </w:numPr>
        <w:shd w:val="clear" w:color="auto" w:fill="FFFFFF" w:themeFill="background1"/>
        <w:spacing w:after="300" w:line="240" w:lineRule="auto"/>
        <w:rPr>
          <w:rFonts w:ascii="Arial Nova" w:eastAsia="Arial Nova" w:hAnsi="Arial Nova" w:cs="Arial Nova"/>
          <w:sz w:val="20"/>
          <w:szCs w:val="20"/>
        </w:rPr>
      </w:pPr>
      <w:proofErr w:type="spellStart"/>
      <w:r w:rsidRPr="3AAAB2C8">
        <w:rPr>
          <w:rFonts w:ascii="Arial Nova" w:eastAsia="Arial Nova" w:hAnsi="Arial Nova" w:cs="Arial Nova"/>
          <w:sz w:val="20"/>
          <w:szCs w:val="20"/>
        </w:rPr>
        <w:t>Olaplex</w:t>
      </w:r>
      <w:proofErr w:type="spellEnd"/>
      <w:r w:rsidRPr="3AAAB2C8">
        <w:rPr>
          <w:rFonts w:ascii="Arial Nova" w:eastAsia="Arial Nova" w:hAnsi="Arial Nova" w:cs="Arial Nova"/>
          <w:sz w:val="20"/>
          <w:szCs w:val="20"/>
        </w:rPr>
        <w:t xml:space="preserve"> treatment in with the colour £15 </w:t>
      </w:r>
    </w:p>
    <w:p w14:paraId="7955CA88" w14:textId="2384A2A5" w:rsidR="7B5F8DA5" w:rsidRDefault="7CA59D5D" w:rsidP="3AAAB2C8">
      <w:pPr>
        <w:pStyle w:val="ListParagraph"/>
        <w:numPr>
          <w:ilvl w:val="0"/>
          <w:numId w:val="1"/>
        </w:numPr>
        <w:shd w:val="clear" w:color="auto" w:fill="FFFFFF" w:themeFill="background1"/>
        <w:spacing w:after="300" w:line="240" w:lineRule="auto"/>
        <w:rPr>
          <w:rFonts w:ascii="Arial Nova" w:eastAsia="Arial Nova" w:hAnsi="Arial Nova" w:cs="Arial Nova"/>
          <w:sz w:val="20"/>
          <w:szCs w:val="20"/>
        </w:rPr>
      </w:pPr>
      <w:r w:rsidRPr="3AAAB2C8">
        <w:rPr>
          <w:rFonts w:ascii="Arial Nova" w:eastAsia="Arial Nova" w:hAnsi="Arial Nova" w:cs="Arial Nova"/>
          <w:sz w:val="20"/>
          <w:szCs w:val="20"/>
        </w:rPr>
        <w:lastRenderedPageBreak/>
        <w:t>Conditioning treatment with blow dry £40</w:t>
      </w:r>
    </w:p>
    <w:p w14:paraId="2E7EF075" w14:textId="6C521061" w:rsidR="542926A4" w:rsidRDefault="610AC8FA" w:rsidP="3AAAB2C8">
      <w:pPr>
        <w:rPr>
          <w:rFonts w:ascii="Arial Nova" w:eastAsia="Arial Nova" w:hAnsi="Arial Nova" w:cs="Arial Nova"/>
          <w:color w:val="0F9ED5" w:themeColor="accent4"/>
          <w:sz w:val="32"/>
          <w:szCs w:val="32"/>
        </w:rPr>
      </w:pPr>
      <w:bookmarkStart w:id="7" w:name="_Toc173080070"/>
      <w:r w:rsidRPr="3AAAB2C8">
        <w:rPr>
          <w:rStyle w:val="Heading2Char"/>
          <w:rFonts w:ascii="Arial Nova" w:eastAsia="Arial Nova" w:hAnsi="Arial Nova" w:cs="Arial Nova"/>
          <w:color w:val="0F9ED5" w:themeColor="accent4"/>
        </w:rPr>
        <w:t>Equipment</w:t>
      </w:r>
      <w:bookmarkEnd w:id="7"/>
      <w:r w:rsidRPr="3AAAB2C8">
        <w:rPr>
          <w:rFonts w:ascii="Arial Nova" w:eastAsia="Arial Nova" w:hAnsi="Arial Nova" w:cs="Arial Nova"/>
          <w:color w:val="0F9ED5" w:themeColor="accent4"/>
          <w:sz w:val="32"/>
          <w:szCs w:val="32"/>
        </w:rPr>
        <w:t xml:space="preserve"> </w:t>
      </w:r>
    </w:p>
    <w:p w14:paraId="51343DD9" w14:textId="20F731A1" w:rsidR="542926A4" w:rsidRDefault="3E33CD4D" w:rsidP="3AAAB2C8">
      <w:pPr>
        <w:spacing w:line="360" w:lineRule="auto"/>
        <w:rPr>
          <w:rFonts w:ascii="Arial Nova" w:eastAsia="Arial Nova" w:hAnsi="Arial Nova" w:cs="Arial Nova"/>
          <w:sz w:val="20"/>
          <w:szCs w:val="20"/>
        </w:rPr>
      </w:pPr>
      <w:r w:rsidRPr="3AAAB2C8">
        <w:rPr>
          <w:rFonts w:ascii="Arial Nova" w:eastAsia="Arial Nova" w:hAnsi="Arial Nova" w:cs="Arial Nova"/>
          <w:sz w:val="20"/>
          <w:szCs w:val="20"/>
        </w:rPr>
        <w:t>Having £</w:t>
      </w:r>
      <w:r w:rsidR="610AC8FA" w:rsidRPr="3AAAB2C8">
        <w:rPr>
          <w:rFonts w:ascii="Arial Nova" w:eastAsia="Arial Nova" w:hAnsi="Arial Nova" w:cs="Arial Nova"/>
          <w:sz w:val="20"/>
          <w:szCs w:val="20"/>
        </w:rPr>
        <w:t>3,000</w:t>
      </w:r>
      <w:r w:rsidR="4DA7B072" w:rsidRPr="3AAAB2C8">
        <w:rPr>
          <w:rFonts w:ascii="Arial Nova" w:eastAsia="Arial Nova" w:hAnsi="Arial Nova" w:cs="Arial Nova"/>
          <w:sz w:val="20"/>
          <w:szCs w:val="20"/>
        </w:rPr>
        <w:t xml:space="preserve"> </w:t>
      </w:r>
      <w:r w:rsidR="49607B21" w:rsidRPr="3AAAB2C8">
        <w:rPr>
          <w:rFonts w:ascii="Arial Nova" w:eastAsia="Arial Nova" w:hAnsi="Arial Nova" w:cs="Arial Nova"/>
          <w:sz w:val="20"/>
          <w:szCs w:val="20"/>
        </w:rPr>
        <w:t>savings I will use to help with costs</w:t>
      </w:r>
      <w:r w:rsidR="610AC8FA" w:rsidRPr="3AAAB2C8">
        <w:rPr>
          <w:rFonts w:ascii="Arial Nova" w:eastAsia="Arial Nova" w:hAnsi="Arial Nova" w:cs="Arial Nova"/>
          <w:sz w:val="20"/>
          <w:szCs w:val="20"/>
        </w:rPr>
        <w:t xml:space="preserve">. Money will be used to buy high quality equipment </w:t>
      </w:r>
      <w:r w:rsidR="4000CE4C" w:rsidRPr="3AAAB2C8">
        <w:rPr>
          <w:rFonts w:ascii="Arial Nova" w:eastAsia="Arial Nova" w:hAnsi="Arial Nova" w:cs="Arial Nova"/>
          <w:sz w:val="20"/>
          <w:szCs w:val="20"/>
        </w:rPr>
        <w:t xml:space="preserve">from reputable suppliers </w:t>
      </w:r>
      <w:r w:rsidR="610AC8FA" w:rsidRPr="3AAAB2C8">
        <w:rPr>
          <w:rFonts w:ascii="Arial Nova" w:eastAsia="Arial Nova" w:hAnsi="Arial Nova" w:cs="Arial Nova"/>
          <w:sz w:val="20"/>
          <w:szCs w:val="20"/>
        </w:rPr>
        <w:t xml:space="preserve">such as </w:t>
      </w:r>
      <w:r w:rsidR="6893C9B5" w:rsidRPr="3AAAB2C8">
        <w:rPr>
          <w:rFonts w:ascii="Arial Nova" w:eastAsia="Arial Nova" w:hAnsi="Arial Nova" w:cs="Arial Nova"/>
          <w:sz w:val="20"/>
          <w:szCs w:val="20"/>
        </w:rPr>
        <w:t xml:space="preserve">chairs, mirrors, sinks, </w:t>
      </w:r>
      <w:r w:rsidR="610AC8FA" w:rsidRPr="3AAAB2C8">
        <w:rPr>
          <w:rFonts w:ascii="Arial Nova" w:eastAsia="Arial Nova" w:hAnsi="Arial Nova" w:cs="Arial Nova"/>
          <w:sz w:val="20"/>
          <w:szCs w:val="20"/>
        </w:rPr>
        <w:t xml:space="preserve">hairdryers, straighteners, scissors, brushes </w:t>
      </w:r>
      <w:r w:rsidR="061EF9CC" w:rsidRPr="3AAAB2C8">
        <w:rPr>
          <w:rFonts w:ascii="Arial Nova" w:eastAsia="Arial Nova" w:hAnsi="Arial Nova" w:cs="Arial Nova"/>
          <w:sz w:val="20"/>
          <w:szCs w:val="20"/>
        </w:rPr>
        <w:t>and product inventory.</w:t>
      </w:r>
    </w:p>
    <w:p w14:paraId="47044952" w14:textId="077EC6B8" w:rsidR="542926A4" w:rsidRDefault="610AC8FA" w:rsidP="3AAAB2C8">
      <w:pPr>
        <w:spacing w:line="360" w:lineRule="auto"/>
        <w:rPr>
          <w:rFonts w:ascii="Arial Nova" w:eastAsia="Arial Nova" w:hAnsi="Arial Nova" w:cs="Arial Nova"/>
          <w:sz w:val="20"/>
          <w:szCs w:val="20"/>
        </w:rPr>
      </w:pPr>
      <w:r w:rsidRPr="3AAAB2C8">
        <w:rPr>
          <w:rFonts w:ascii="Arial Nova" w:eastAsia="Arial Nova" w:hAnsi="Arial Nova" w:cs="Arial Nova"/>
          <w:sz w:val="20"/>
          <w:szCs w:val="20"/>
        </w:rPr>
        <w:t xml:space="preserve">Production and distribution processes: Appointment only </w:t>
      </w:r>
      <w:r w:rsidR="27CAEDF1" w:rsidRPr="3AAAB2C8">
        <w:rPr>
          <w:rFonts w:ascii="Arial Nova" w:eastAsia="Arial Nova" w:hAnsi="Arial Nova" w:cs="Arial Nova"/>
          <w:sz w:val="20"/>
          <w:szCs w:val="20"/>
        </w:rPr>
        <w:t xml:space="preserve">policy, </w:t>
      </w:r>
      <w:r w:rsidRPr="3AAAB2C8">
        <w:rPr>
          <w:rFonts w:ascii="Arial Nova" w:eastAsia="Arial Nova" w:hAnsi="Arial Nova" w:cs="Arial Nova"/>
          <w:sz w:val="20"/>
          <w:szCs w:val="20"/>
        </w:rPr>
        <w:t xml:space="preserve">ensuring each client has individual attention, </w:t>
      </w:r>
      <w:r w:rsidR="2A1AF217" w:rsidRPr="3AAAB2C8">
        <w:rPr>
          <w:rFonts w:ascii="Arial Nova" w:eastAsia="Arial Nova" w:hAnsi="Arial Nova" w:cs="Arial Nova"/>
          <w:sz w:val="20"/>
          <w:szCs w:val="20"/>
        </w:rPr>
        <w:t>making appoi</w:t>
      </w:r>
      <w:r w:rsidRPr="3AAAB2C8">
        <w:rPr>
          <w:rFonts w:ascii="Arial Nova" w:eastAsia="Arial Nova" w:hAnsi="Arial Nova" w:cs="Arial Nova"/>
          <w:sz w:val="20"/>
          <w:szCs w:val="20"/>
        </w:rPr>
        <w:t>n</w:t>
      </w:r>
      <w:r w:rsidR="2A1AF217" w:rsidRPr="3AAAB2C8">
        <w:rPr>
          <w:rFonts w:ascii="Arial Nova" w:eastAsia="Arial Nova" w:hAnsi="Arial Nova" w:cs="Arial Nova"/>
          <w:sz w:val="20"/>
          <w:szCs w:val="20"/>
        </w:rPr>
        <w:t>tments can</w:t>
      </w:r>
      <w:r w:rsidRPr="3AAAB2C8">
        <w:rPr>
          <w:rFonts w:ascii="Arial Nova" w:eastAsia="Arial Nova" w:hAnsi="Arial Nova" w:cs="Arial Nova"/>
          <w:sz w:val="20"/>
          <w:szCs w:val="20"/>
        </w:rPr>
        <w:t xml:space="preserve"> be booked by phone or Facebook account.</w:t>
      </w:r>
    </w:p>
    <w:p w14:paraId="42AD36D8" w14:textId="6D530731" w:rsidR="542926A4" w:rsidRDefault="610AC8FA" w:rsidP="3AAAB2C8">
      <w:pPr>
        <w:spacing w:line="360" w:lineRule="auto"/>
        <w:rPr>
          <w:rFonts w:ascii="Arial Nova" w:eastAsia="Arial Nova" w:hAnsi="Arial Nova" w:cs="Arial Nova"/>
          <w:i/>
          <w:iCs/>
          <w:sz w:val="20"/>
          <w:szCs w:val="20"/>
        </w:rPr>
      </w:pPr>
      <w:r w:rsidRPr="3AAAB2C8">
        <w:rPr>
          <w:rFonts w:ascii="Arial Nova" w:eastAsia="Arial Nova" w:hAnsi="Arial Nova" w:cs="Arial Nova"/>
          <w:sz w:val="20"/>
          <w:szCs w:val="20"/>
        </w:rPr>
        <w:t>People and staff: Allison will be the manager in the salon, in charge of all aspects. While the business grows there will be potential opportunities to employ staff</w:t>
      </w:r>
      <w:r w:rsidR="27DCDD3C" w:rsidRPr="3AAAB2C8">
        <w:rPr>
          <w:rFonts w:ascii="Arial Nova" w:eastAsia="Arial Nova" w:hAnsi="Arial Nova" w:cs="Arial Nova"/>
          <w:sz w:val="20"/>
          <w:szCs w:val="20"/>
        </w:rPr>
        <w:t xml:space="preserve"> who are </w:t>
      </w:r>
      <w:r w:rsidR="27DCDD3C" w:rsidRPr="3AAAB2C8">
        <w:rPr>
          <w:rFonts w:ascii="Arial Nova" w:eastAsia="Arial Nova" w:hAnsi="Arial Nova" w:cs="Arial Nova"/>
          <w:i/>
          <w:iCs/>
          <w:sz w:val="20"/>
          <w:szCs w:val="20"/>
        </w:rPr>
        <w:t>experienced and talented hairdressers and also support staff. Provide ongoing training and development opportunities.</w:t>
      </w:r>
    </w:p>
    <w:p w14:paraId="703C9CA7" w14:textId="4150C279" w:rsidR="5CED17DB" w:rsidRDefault="5CED17DB" w:rsidP="3AAAB2C8">
      <w:pPr>
        <w:spacing w:line="360" w:lineRule="auto"/>
        <w:rPr>
          <w:rFonts w:ascii="Arial Nova" w:eastAsia="Arial Nova" w:hAnsi="Arial Nova" w:cs="Arial Nova"/>
          <w:sz w:val="20"/>
          <w:szCs w:val="20"/>
        </w:rPr>
      </w:pPr>
    </w:p>
    <w:p w14:paraId="1D18E1C5" w14:textId="6A321B11" w:rsidR="542926A4" w:rsidRDefault="610AC8FA" w:rsidP="3AAAB2C8">
      <w:pPr>
        <w:pStyle w:val="Heading2"/>
        <w:rPr>
          <w:rFonts w:ascii="Arial Nova" w:eastAsia="Arial Nova" w:hAnsi="Arial Nova" w:cs="Arial Nova"/>
          <w:color w:val="0F9ED5" w:themeColor="accent4"/>
        </w:rPr>
      </w:pPr>
      <w:bookmarkStart w:id="8" w:name="_Toc173080071"/>
      <w:r w:rsidRPr="3AAAB2C8">
        <w:rPr>
          <w:rFonts w:ascii="Arial Nova" w:eastAsia="Arial Nova" w:hAnsi="Arial Nova" w:cs="Arial Nova"/>
          <w:color w:val="0F9ED5" w:themeColor="accent4"/>
        </w:rPr>
        <w:t>Suppliers</w:t>
      </w:r>
      <w:bookmarkEnd w:id="8"/>
    </w:p>
    <w:p w14:paraId="7E70E003" w14:textId="0C925F8C" w:rsidR="542926A4" w:rsidRDefault="610AC8FA" w:rsidP="2E97BB48">
      <w:pPr>
        <w:rPr>
          <w:rFonts w:ascii="Arial Nova" w:eastAsia="Arial Nova" w:hAnsi="Arial Nova" w:cs="Arial Nova"/>
          <w:sz w:val="20"/>
          <w:szCs w:val="20"/>
        </w:rPr>
      </w:pPr>
      <w:r w:rsidRPr="3AAAB2C8">
        <w:rPr>
          <w:rFonts w:ascii="Arial Nova" w:eastAsia="Arial Nova" w:hAnsi="Arial Nova" w:cs="Arial Nova"/>
          <w:sz w:val="20"/>
          <w:szCs w:val="20"/>
        </w:rPr>
        <w:t xml:space="preserve">Hair by Allison will have extensive relationships with a representative reputable supplier of hair products and equipment. This consists of hair quality products; by buying in bulk on </w:t>
      </w:r>
      <w:r w:rsidR="0FEE9BE9" w:rsidRPr="3AAAB2C8">
        <w:rPr>
          <w:rFonts w:ascii="Arial Nova" w:eastAsia="Arial Nova" w:hAnsi="Arial Nova" w:cs="Arial Nova"/>
          <w:sz w:val="20"/>
          <w:szCs w:val="20"/>
        </w:rPr>
        <w:t>VAT</w:t>
      </w:r>
      <w:r w:rsidRPr="3AAAB2C8">
        <w:rPr>
          <w:rFonts w:ascii="Arial Nova" w:eastAsia="Arial Nova" w:hAnsi="Arial Nova" w:cs="Arial Nova"/>
          <w:sz w:val="20"/>
          <w:szCs w:val="20"/>
        </w:rPr>
        <w:t xml:space="preserve"> free deals will save £20 per £100 spent, this will reduce costs.</w:t>
      </w:r>
      <w:r w:rsidR="0E2BDED7" w:rsidRPr="3AAAB2C8">
        <w:rPr>
          <w:rFonts w:ascii="Arial Nova" w:eastAsia="Arial Nova" w:hAnsi="Arial Nova" w:cs="Arial Nova"/>
          <w:sz w:val="20"/>
          <w:szCs w:val="20"/>
        </w:rPr>
        <w:t xml:space="preserve"> </w:t>
      </w:r>
      <w:r w:rsidR="0D07972B" w:rsidRPr="3AAAB2C8">
        <w:rPr>
          <w:rFonts w:ascii="Arial Nova" w:eastAsia="Arial Nova" w:hAnsi="Arial Nova" w:cs="Arial Nova"/>
          <w:sz w:val="20"/>
          <w:szCs w:val="20"/>
        </w:rPr>
        <w:t xml:space="preserve">Hair by </w:t>
      </w:r>
      <w:r w:rsidR="5A5F7E9B" w:rsidRPr="3AAAB2C8">
        <w:rPr>
          <w:rFonts w:ascii="Arial Nova" w:eastAsia="Arial Nova" w:hAnsi="Arial Nova" w:cs="Arial Nova"/>
          <w:sz w:val="20"/>
          <w:szCs w:val="20"/>
        </w:rPr>
        <w:t>Allison will</w:t>
      </w:r>
      <w:r w:rsidR="0E2BDED7" w:rsidRPr="3AAAB2C8">
        <w:rPr>
          <w:rFonts w:ascii="Arial Nova" w:eastAsia="Arial Nova" w:hAnsi="Arial Nova" w:cs="Arial Nova"/>
          <w:sz w:val="20"/>
          <w:szCs w:val="20"/>
        </w:rPr>
        <w:t xml:space="preserve"> always buy more product </w:t>
      </w:r>
      <w:r w:rsidR="63C285A5" w:rsidRPr="3AAAB2C8">
        <w:rPr>
          <w:rFonts w:ascii="Arial Nova" w:eastAsia="Arial Nova" w:hAnsi="Arial Nova" w:cs="Arial Nova"/>
          <w:sz w:val="20"/>
          <w:szCs w:val="20"/>
        </w:rPr>
        <w:t>this will</w:t>
      </w:r>
      <w:r w:rsidR="0E2BDED7" w:rsidRPr="3AAAB2C8">
        <w:rPr>
          <w:rFonts w:ascii="Arial Nova" w:eastAsia="Arial Nova" w:hAnsi="Arial Nova" w:cs="Arial Nova"/>
          <w:sz w:val="20"/>
          <w:szCs w:val="20"/>
        </w:rPr>
        <w:t xml:space="preserve"> unsure hair by Allison do not run low on stock.</w:t>
      </w:r>
      <w:r w:rsidR="24F685E0" w:rsidRPr="3AAAB2C8">
        <w:rPr>
          <w:rFonts w:ascii="Arial Nova" w:eastAsia="Arial Nova" w:hAnsi="Arial Nova" w:cs="Arial Nova"/>
          <w:sz w:val="20"/>
          <w:szCs w:val="20"/>
        </w:rPr>
        <w:t xml:space="preserve"> There </w:t>
      </w:r>
      <w:r w:rsidR="1DDD820C" w:rsidRPr="3AAAB2C8">
        <w:rPr>
          <w:rFonts w:ascii="Arial Nova" w:eastAsia="Arial Nova" w:hAnsi="Arial Nova" w:cs="Arial Nova"/>
          <w:sz w:val="20"/>
          <w:szCs w:val="20"/>
        </w:rPr>
        <w:t>are</w:t>
      </w:r>
      <w:r w:rsidR="24F685E0" w:rsidRPr="3AAAB2C8">
        <w:rPr>
          <w:rFonts w:ascii="Arial Nova" w:eastAsia="Arial Nova" w:hAnsi="Arial Nova" w:cs="Arial Nova"/>
          <w:sz w:val="20"/>
          <w:szCs w:val="20"/>
        </w:rPr>
        <w:t xml:space="preserve"> also a few hair suppliers in the </w:t>
      </w:r>
      <w:r w:rsidR="683412EF" w:rsidRPr="3AAAB2C8">
        <w:rPr>
          <w:rFonts w:ascii="Arial Nova" w:eastAsia="Arial Nova" w:hAnsi="Arial Nova" w:cs="Arial Nova"/>
          <w:sz w:val="20"/>
          <w:szCs w:val="20"/>
        </w:rPr>
        <w:t>Swansea</w:t>
      </w:r>
      <w:r w:rsidR="24F685E0" w:rsidRPr="3AAAB2C8">
        <w:rPr>
          <w:rFonts w:ascii="Arial Nova" w:eastAsia="Arial Nova" w:hAnsi="Arial Nova" w:cs="Arial Nova"/>
          <w:sz w:val="20"/>
          <w:szCs w:val="20"/>
        </w:rPr>
        <w:t xml:space="preserve"> area, which means if one </w:t>
      </w:r>
      <w:r w:rsidR="63E00970" w:rsidRPr="3AAAB2C8">
        <w:rPr>
          <w:rFonts w:ascii="Arial Nova" w:eastAsia="Arial Nova" w:hAnsi="Arial Nova" w:cs="Arial Nova"/>
          <w:sz w:val="20"/>
          <w:szCs w:val="20"/>
        </w:rPr>
        <w:t>doesn't</w:t>
      </w:r>
      <w:r w:rsidR="24F685E0" w:rsidRPr="3AAAB2C8">
        <w:rPr>
          <w:rFonts w:ascii="Arial Nova" w:eastAsia="Arial Nova" w:hAnsi="Arial Nova" w:cs="Arial Nova"/>
          <w:sz w:val="20"/>
          <w:szCs w:val="20"/>
        </w:rPr>
        <w:t xml:space="preserve"> have the product </w:t>
      </w:r>
      <w:r w:rsidR="31816EC6" w:rsidRPr="3AAAB2C8">
        <w:rPr>
          <w:rFonts w:ascii="Arial Nova" w:eastAsia="Arial Nova" w:hAnsi="Arial Nova" w:cs="Arial Nova"/>
          <w:sz w:val="20"/>
          <w:szCs w:val="20"/>
        </w:rPr>
        <w:t>theirs</w:t>
      </w:r>
      <w:r w:rsidR="24F685E0" w:rsidRPr="3AAAB2C8">
        <w:rPr>
          <w:rFonts w:ascii="Arial Nova" w:eastAsia="Arial Nova" w:hAnsi="Arial Nova" w:cs="Arial Nova"/>
          <w:sz w:val="20"/>
          <w:szCs w:val="20"/>
        </w:rPr>
        <w:t xml:space="preserve"> other places to find them.</w:t>
      </w:r>
    </w:p>
    <w:p w14:paraId="323F4F3B" w14:textId="6A116D89" w:rsidR="542926A4" w:rsidRDefault="610AC8FA" w:rsidP="3AAAB2C8">
      <w:pPr>
        <w:pStyle w:val="Heading2"/>
        <w:rPr>
          <w:rFonts w:ascii="Arial Nova" w:eastAsia="Arial Nova" w:hAnsi="Arial Nova" w:cs="Arial Nova"/>
          <w:color w:val="0F9ED5" w:themeColor="accent4"/>
        </w:rPr>
      </w:pPr>
      <w:bookmarkStart w:id="9" w:name="_Toc173080072"/>
      <w:r w:rsidRPr="3AAAB2C8">
        <w:rPr>
          <w:rFonts w:ascii="Arial Nova" w:eastAsia="Arial Nova" w:hAnsi="Arial Nova" w:cs="Arial Nova"/>
          <w:color w:val="0F9ED5" w:themeColor="accent4"/>
        </w:rPr>
        <w:t>Systems and processes</w:t>
      </w:r>
      <w:bookmarkEnd w:id="9"/>
    </w:p>
    <w:p w14:paraId="14BD1512" w14:textId="42150B13" w:rsidR="542926A4" w:rsidRDefault="4BA4B092" w:rsidP="2E97BB48">
      <w:pPr>
        <w:rPr>
          <w:rFonts w:ascii="Arial Nova" w:eastAsia="Arial Nova" w:hAnsi="Arial Nova" w:cs="Arial Nova"/>
          <w:sz w:val="20"/>
          <w:szCs w:val="20"/>
        </w:rPr>
      </w:pPr>
      <w:r w:rsidRPr="3AAAB2C8">
        <w:rPr>
          <w:rFonts w:ascii="Arial Nova" w:eastAsia="Arial Nova" w:hAnsi="Arial Nova" w:cs="Arial Nova"/>
          <w:sz w:val="20"/>
          <w:szCs w:val="20"/>
        </w:rPr>
        <w:t>U</w:t>
      </w:r>
      <w:r w:rsidR="610AC8FA" w:rsidRPr="3AAAB2C8">
        <w:rPr>
          <w:rFonts w:ascii="Arial Nova" w:eastAsia="Arial Nova" w:hAnsi="Arial Nova" w:cs="Arial Nova"/>
          <w:sz w:val="20"/>
          <w:szCs w:val="20"/>
        </w:rPr>
        <w:t xml:space="preserve">sing Fresha </w:t>
      </w:r>
      <w:r w:rsidR="5F233332" w:rsidRPr="3AAAB2C8">
        <w:rPr>
          <w:rFonts w:ascii="Arial Nova" w:eastAsia="Arial Nova" w:hAnsi="Arial Nova" w:cs="Arial Nova"/>
          <w:sz w:val="20"/>
          <w:szCs w:val="20"/>
        </w:rPr>
        <w:t>A</w:t>
      </w:r>
      <w:r w:rsidR="610AC8FA" w:rsidRPr="3AAAB2C8">
        <w:rPr>
          <w:rFonts w:ascii="Arial Nova" w:eastAsia="Arial Nova" w:hAnsi="Arial Nova" w:cs="Arial Nova"/>
          <w:sz w:val="20"/>
          <w:szCs w:val="20"/>
        </w:rPr>
        <w:t>pp</w:t>
      </w:r>
      <w:r w:rsidR="21018D02" w:rsidRPr="3AAAB2C8">
        <w:rPr>
          <w:rFonts w:ascii="Arial Nova" w:eastAsia="Arial Nova" w:hAnsi="Arial Nova" w:cs="Arial Nova"/>
          <w:sz w:val="20"/>
          <w:szCs w:val="20"/>
        </w:rPr>
        <w:t xml:space="preserve"> </w:t>
      </w:r>
      <w:r w:rsidR="2B18C3C2" w:rsidRPr="3AAAB2C8">
        <w:rPr>
          <w:rFonts w:ascii="Arial Nova" w:eastAsia="Arial Nova" w:hAnsi="Arial Nova" w:cs="Arial Nova"/>
          <w:sz w:val="20"/>
          <w:szCs w:val="20"/>
        </w:rPr>
        <w:t>(fresha,</w:t>
      </w:r>
      <w:r w:rsidR="2CFEECF8" w:rsidRPr="3AAAB2C8">
        <w:rPr>
          <w:rFonts w:ascii="Arial Nova" w:eastAsia="Arial Nova" w:hAnsi="Arial Nova" w:cs="Arial Nova"/>
          <w:sz w:val="20"/>
          <w:szCs w:val="20"/>
        </w:rPr>
        <w:t>2022).</w:t>
      </w:r>
      <w:r w:rsidR="610AC8FA" w:rsidRPr="3AAAB2C8">
        <w:rPr>
          <w:rFonts w:ascii="Arial Nova" w:eastAsia="Arial Nova" w:hAnsi="Arial Nova" w:cs="Arial Nova"/>
          <w:sz w:val="20"/>
          <w:szCs w:val="20"/>
        </w:rPr>
        <w:t xml:space="preserve"> and keeping record cards will be detrimental for business. Having clients feedback what to improve. Keeping financial records to keep track of expenses and revenue.</w:t>
      </w:r>
    </w:p>
    <w:p w14:paraId="7ACD8C90" w14:textId="27E4217D" w:rsidR="4284D8E4" w:rsidRDefault="7160EDE3" w:rsidP="3AAAB2C8">
      <w:pPr>
        <w:pStyle w:val="Heading2"/>
        <w:rPr>
          <w:rFonts w:ascii="Arial Nova" w:eastAsia="Arial Nova" w:hAnsi="Arial Nova" w:cs="Arial Nova"/>
          <w:color w:val="0F9ED5" w:themeColor="accent4"/>
        </w:rPr>
      </w:pPr>
      <w:bookmarkStart w:id="10" w:name="_Toc173080073"/>
      <w:r w:rsidRPr="3AAAB2C8">
        <w:rPr>
          <w:rFonts w:ascii="Arial Nova" w:eastAsia="Arial Nova" w:hAnsi="Arial Nova" w:cs="Arial Nova"/>
          <w:color w:val="0F9ED5" w:themeColor="accent4"/>
        </w:rPr>
        <w:t>Hours of Operation</w:t>
      </w:r>
      <w:bookmarkEnd w:id="10"/>
    </w:p>
    <w:p w14:paraId="661917EC" w14:textId="77D5C21C" w:rsidR="4284D8E4" w:rsidRDefault="7160EDE3" w:rsidP="3AAAB2C8">
      <w:pPr>
        <w:rPr>
          <w:rFonts w:ascii="Arial Nova" w:eastAsia="Arial Nova" w:hAnsi="Arial Nova" w:cs="Arial Nova"/>
          <w:i/>
          <w:iCs/>
          <w:sz w:val="20"/>
          <w:szCs w:val="20"/>
        </w:rPr>
      </w:pPr>
      <w:r w:rsidRPr="3AAAB2C8">
        <w:rPr>
          <w:rFonts w:ascii="Arial Nova" w:eastAsia="Arial Nova" w:hAnsi="Arial Nova" w:cs="Arial Nova"/>
          <w:i/>
          <w:iCs/>
          <w:sz w:val="20"/>
          <w:szCs w:val="20"/>
        </w:rPr>
        <w:t>Open five days a week with extended hours on Thursdays and Friday evenings to accommodate clients' schedules.</w:t>
      </w:r>
      <w:r w:rsidR="0191D556" w:rsidRPr="3AAAB2C8">
        <w:rPr>
          <w:rFonts w:ascii="Arial Nova" w:eastAsia="Arial Nova" w:hAnsi="Arial Nova" w:cs="Arial Nova"/>
          <w:i/>
          <w:iCs/>
          <w:sz w:val="20"/>
          <w:szCs w:val="20"/>
        </w:rPr>
        <w:t xml:space="preserve"> </w:t>
      </w:r>
    </w:p>
    <w:p w14:paraId="03D79895" w14:textId="12C72E9E" w:rsidR="61E4D388" w:rsidRDefault="61E4D388" w:rsidP="3AAAB2C8">
      <w:pPr>
        <w:rPr>
          <w:rFonts w:ascii="Arial Nova" w:eastAsia="Arial Nova" w:hAnsi="Arial Nova" w:cs="Arial Nova"/>
          <w:i/>
          <w:iCs/>
          <w:sz w:val="20"/>
          <w:szCs w:val="20"/>
        </w:rPr>
      </w:pPr>
      <w:r w:rsidRPr="3AAAB2C8">
        <w:rPr>
          <w:rFonts w:ascii="Arial Nova" w:eastAsia="Arial Nova" w:hAnsi="Arial Nova" w:cs="Arial Nova"/>
          <w:i/>
          <w:iCs/>
          <w:sz w:val="20"/>
          <w:szCs w:val="20"/>
        </w:rPr>
        <w:t xml:space="preserve">Working  </w:t>
      </w:r>
    </w:p>
    <w:p w14:paraId="478E536F" w14:textId="7DFEED53" w:rsidR="61E4D388" w:rsidRDefault="61E4D388" w:rsidP="3AAAB2C8">
      <w:pPr>
        <w:rPr>
          <w:rFonts w:ascii="Arial Nova" w:eastAsia="Arial Nova" w:hAnsi="Arial Nova" w:cs="Arial Nova"/>
          <w:i/>
          <w:iCs/>
          <w:sz w:val="20"/>
          <w:szCs w:val="20"/>
        </w:rPr>
      </w:pPr>
      <w:r w:rsidRPr="3AAAB2C8">
        <w:rPr>
          <w:rFonts w:ascii="Arial Nova" w:eastAsia="Arial Nova" w:hAnsi="Arial Nova" w:cs="Arial Nova"/>
          <w:i/>
          <w:iCs/>
          <w:sz w:val="20"/>
          <w:szCs w:val="20"/>
        </w:rPr>
        <w:t>Monday – Wednesday 9-5</w:t>
      </w:r>
    </w:p>
    <w:p w14:paraId="3124BD19" w14:textId="53ED437A" w:rsidR="61E4D388" w:rsidRDefault="61E4D388" w:rsidP="3AAAB2C8">
      <w:pPr>
        <w:rPr>
          <w:rFonts w:ascii="Arial Nova" w:eastAsia="Arial Nova" w:hAnsi="Arial Nova" w:cs="Arial Nova"/>
          <w:i/>
          <w:iCs/>
          <w:sz w:val="20"/>
          <w:szCs w:val="20"/>
        </w:rPr>
      </w:pPr>
      <w:r w:rsidRPr="3AAAB2C8">
        <w:rPr>
          <w:rFonts w:ascii="Arial Nova" w:eastAsia="Arial Nova" w:hAnsi="Arial Nova" w:cs="Arial Nova"/>
          <w:i/>
          <w:iCs/>
          <w:sz w:val="20"/>
          <w:szCs w:val="20"/>
        </w:rPr>
        <w:t>Thursday- Friday 9-6</w:t>
      </w:r>
    </w:p>
    <w:p w14:paraId="32F62E16" w14:textId="23C3364A" w:rsidR="60E78A7D" w:rsidRDefault="60E78A7D" w:rsidP="3AAAB2C8">
      <w:pPr>
        <w:rPr>
          <w:rFonts w:ascii="Arial Nova" w:eastAsia="Arial Nova" w:hAnsi="Arial Nova" w:cs="Arial Nova"/>
          <w:i/>
          <w:iCs/>
          <w:sz w:val="20"/>
          <w:szCs w:val="20"/>
        </w:rPr>
      </w:pPr>
      <w:r w:rsidRPr="3AAAB2C8">
        <w:rPr>
          <w:rFonts w:ascii="Arial Nova" w:eastAsia="Arial Nova" w:hAnsi="Arial Nova" w:cs="Arial Nova"/>
          <w:i/>
          <w:iCs/>
          <w:sz w:val="20"/>
          <w:szCs w:val="20"/>
        </w:rPr>
        <w:t>This works out to be an average 42 hours a week not including holidays and sickness.</w:t>
      </w:r>
    </w:p>
    <w:p w14:paraId="2F6F6257" w14:textId="6EA81C88" w:rsidR="13606184" w:rsidRDefault="4A59247D" w:rsidP="3AAAB2C8">
      <w:pPr>
        <w:pStyle w:val="Heading2"/>
        <w:rPr>
          <w:rFonts w:ascii="Arial Nova" w:eastAsia="Arial Nova" w:hAnsi="Arial Nova" w:cs="Arial Nova"/>
          <w:color w:val="0F9ED5" w:themeColor="accent4"/>
        </w:rPr>
      </w:pPr>
      <w:bookmarkStart w:id="11" w:name="_Toc173080074"/>
      <w:r w:rsidRPr="3AAAB2C8">
        <w:rPr>
          <w:rFonts w:ascii="Arial Nova" w:eastAsia="Arial Nova" w:hAnsi="Arial Nova" w:cs="Arial Nova"/>
          <w:color w:val="0F9ED5" w:themeColor="accent4"/>
        </w:rPr>
        <w:t>Insurances</w:t>
      </w:r>
      <w:bookmarkEnd w:id="11"/>
    </w:p>
    <w:p w14:paraId="4BE5EF38" w14:textId="2BD69A5F" w:rsidR="6A04F296" w:rsidRDefault="6A04F296" w:rsidP="3AAAB2C8">
      <w:pPr>
        <w:rPr>
          <w:rFonts w:ascii="Arial Nova" w:eastAsia="Arial Nova" w:hAnsi="Arial Nova" w:cs="Arial Nova"/>
          <w:sz w:val="20"/>
          <w:szCs w:val="20"/>
        </w:rPr>
      </w:pPr>
      <w:r w:rsidRPr="3AAAB2C8">
        <w:rPr>
          <w:rFonts w:ascii="Arial Nova" w:eastAsia="Arial Nova" w:hAnsi="Arial Nova" w:cs="Arial Nova"/>
          <w:sz w:val="20"/>
          <w:szCs w:val="20"/>
        </w:rPr>
        <w:t>(Compare the market.com).</w:t>
      </w:r>
      <w:r w:rsidR="3CB9B3DE" w:rsidRPr="3AAAB2C8">
        <w:rPr>
          <w:rFonts w:ascii="Arial Nova" w:eastAsia="Arial Nova" w:hAnsi="Arial Nova" w:cs="Arial Nova"/>
          <w:sz w:val="20"/>
          <w:szCs w:val="20"/>
        </w:rPr>
        <w:t xml:space="preserve"> 06.06.2024</w:t>
      </w:r>
    </w:p>
    <w:p w14:paraId="13A41067" w14:textId="059D8489" w:rsidR="13606184" w:rsidRDefault="4A59247D" w:rsidP="2E97BB48">
      <w:pPr>
        <w:rPr>
          <w:rFonts w:ascii="Arial Nova" w:eastAsia="Arial Nova" w:hAnsi="Arial Nova" w:cs="Arial Nova"/>
          <w:sz w:val="20"/>
          <w:szCs w:val="20"/>
        </w:rPr>
      </w:pPr>
      <w:r w:rsidRPr="3AAAB2C8">
        <w:rPr>
          <w:rFonts w:ascii="Arial Nova" w:eastAsia="Arial Nova" w:hAnsi="Arial Nova" w:cs="Arial Nova"/>
          <w:sz w:val="20"/>
          <w:szCs w:val="20"/>
        </w:rPr>
        <w:t>Liability insurance to cover any loss or damages on e</w:t>
      </w:r>
      <w:r w:rsidR="194FD096" w:rsidRPr="3AAAB2C8">
        <w:rPr>
          <w:rFonts w:ascii="Arial Nova" w:eastAsia="Arial Nova" w:hAnsi="Arial Nova" w:cs="Arial Nova"/>
          <w:sz w:val="20"/>
          <w:szCs w:val="20"/>
        </w:rPr>
        <w:t>q</w:t>
      </w:r>
      <w:r w:rsidRPr="3AAAB2C8">
        <w:rPr>
          <w:rFonts w:ascii="Arial Nova" w:eastAsia="Arial Nova" w:hAnsi="Arial Nova" w:cs="Arial Nova"/>
          <w:sz w:val="20"/>
          <w:szCs w:val="20"/>
        </w:rPr>
        <w:t>uipment.</w:t>
      </w:r>
    </w:p>
    <w:p w14:paraId="65DF8C88" w14:textId="01548BAA" w:rsidR="00DF72F7" w:rsidRPr="00DF72F7" w:rsidRDefault="1BFC821D" w:rsidP="3AAAB2C8">
      <w:pPr>
        <w:pStyle w:val="Heading1"/>
        <w:rPr>
          <w:rFonts w:ascii="Arial Nova" w:eastAsia="Arial Nova" w:hAnsi="Arial Nova" w:cs="Arial Nova"/>
          <w:i/>
          <w:iCs/>
          <w:color w:val="0F9ED5" w:themeColor="accent4"/>
          <w:sz w:val="32"/>
          <w:szCs w:val="32"/>
        </w:rPr>
      </w:pPr>
      <w:bookmarkStart w:id="12" w:name="_Toc173080075"/>
      <w:r w:rsidRPr="3AAAB2C8">
        <w:rPr>
          <w:rFonts w:ascii="Arial Nova" w:eastAsia="Arial Nova" w:hAnsi="Arial Nova" w:cs="Arial Nova"/>
          <w:color w:val="0F9ED5" w:themeColor="accent4"/>
          <w:sz w:val="32"/>
          <w:szCs w:val="32"/>
        </w:rPr>
        <w:lastRenderedPageBreak/>
        <w:t>Market</w:t>
      </w:r>
      <w:r w:rsidR="21F4328D" w:rsidRPr="3AAAB2C8">
        <w:rPr>
          <w:rFonts w:ascii="Arial Nova" w:eastAsia="Arial Nova" w:hAnsi="Arial Nova" w:cs="Arial Nova"/>
          <w:color w:val="0F9ED5" w:themeColor="accent4"/>
          <w:sz w:val="32"/>
          <w:szCs w:val="32"/>
        </w:rPr>
        <w:t xml:space="preserve">ing </w:t>
      </w:r>
      <w:r w:rsidR="5406FD68" w:rsidRPr="3AAAB2C8">
        <w:rPr>
          <w:rFonts w:ascii="Arial Nova" w:eastAsia="Arial Nova" w:hAnsi="Arial Nova" w:cs="Arial Nova"/>
          <w:color w:val="0F9ED5" w:themeColor="accent4"/>
          <w:sz w:val="32"/>
          <w:szCs w:val="32"/>
        </w:rPr>
        <w:t>Objectives</w:t>
      </w:r>
      <w:bookmarkEnd w:id="12"/>
    </w:p>
    <w:p w14:paraId="468BE7CC" w14:textId="5455ABB3" w:rsidR="00DF72F7" w:rsidRPr="00DF72F7" w:rsidRDefault="1BFC821D" w:rsidP="3AAAB2C8">
      <w:pPr>
        <w:rPr>
          <w:rFonts w:ascii="Arial Nova" w:eastAsia="Arial Nova" w:hAnsi="Arial Nova" w:cs="Arial Nova"/>
          <w:i/>
          <w:iCs/>
          <w:sz w:val="20"/>
          <w:szCs w:val="20"/>
        </w:rPr>
      </w:pPr>
      <w:r w:rsidRPr="3AAAB2C8">
        <w:rPr>
          <w:rFonts w:ascii="Arial Nova" w:eastAsia="Arial Nova" w:hAnsi="Arial Nova" w:cs="Arial Nova"/>
          <w:i/>
          <w:iCs/>
          <w:sz w:val="20"/>
          <w:szCs w:val="20"/>
        </w:rPr>
        <w:t xml:space="preserve"> The hairdressing industry is a steady and resilient market with consistent demand. Trends indicate a growing interest in personalised and high-quality hair care services.</w:t>
      </w:r>
    </w:p>
    <w:p w14:paraId="1D9D8696" w14:textId="03C5CD95" w:rsidR="4CE45700" w:rsidRDefault="13889AEA" w:rsidP="3AAAB2C8">
      <w:pPr>
        <w:rPr>
          <w:rFonts w:ascii="Arial Nova" w:eastAsia="Arial Nova" w:hAnsi="Arial Nova" w:cs="Arial Nova"/>
          <w:i/>
          <w:iCs/>
          <w:sz w:val="20"/>
          <w:szCs w:val="20"/>
        </w:rPr>
      </w:pPr>
      <w:r w:rsidRPr="3AAAB2C8">
        <w:rPr>
          <w:rFonts w:ascii="Arial Nova" w:eastAsia="Arial Nova" w:hAnsi="Arial Nova" w:cs="Arial Nova"/>
          <w:i/>
          <w:iCs/>
          <w:sz w:val="20"/>
          <w:szCs w:val="20"/>
        </w:rPr>
        <w:t>Clients looking for personalised service, quality care, and a relaxing salon experience, having a fun or relaxing time, focusing on making each individual happy.</w:t>
      </w:r>
    </w:p>
    <w:p w14:paraId="07B4DE10" w14:textId="2769866D" w:rsidR="7A771CBD" w:rsidRDefault="45886823" w:rsidP="3AAAB2C8">
      <w:pPr>
        <w:shd w:val="clear" w:color="auto" w:fill="FFFFFF" w:themeFill="background1"/>
        <w:spacing w:after="300" w:line="240" w:lineRule="auto"/>
        <w:rPr>
          <w:rFonts w:ascii="Arial Nova" w:eastAsia="Arial Nova" w:hAnsi="Arial Nova" w:cs="Arial Nova"/>
          <w:sz w:val="20"/>
          <w:szCs w:val="20"/>
        </w:rPr>
      </w:pPr>
      <w:r w:rsidRPr="3AAAB2C8">
        <w:rPr>
          <w:rFonts w:ascii="Arial Nova" w:eastAsia="Arial Nova" w:hAnsi="Arial Nova" w:cs="Arial Nova"/>
          <w:sz w:val="20"/>
          <w:szCs w:val="20"/>
        </w:rPr>
        <w:t>Enhance online presence: by developing an online web page, to attract more custom.</w:t>
      </w:r>
    </w:p>
    <w:p w14:paraId="05A0F4E2" w14:textId="7F454891" w:rsidR="7A771CBD" w:rsidRDefault="45886823" w:rsidP="3AAAB2C8">
      <w:pPr>
        <w:shd w:val="clear" w:color="auto" w:fill="FFFFFF" w:themeFill="background1"/>
        <w:spacing w:after="300" w:line="240" w:lineRule="auto"/>
        <w:rPr>
          <w:rFonts w:ascii="Arial Nova" w:eastAsia="Arial Nova" w:hAnsi="Arial Nova" w:cs="Arial Nova"/>
          <w:sz w:val="20"/>
          <w:szCs w:val="20"/>
        </w:rPr>
      </w:pPr>
      <w:r w:rsidRPr="3AAAB2C8">
        <w:rPr>
          <w:rFonts w:ascii="Arial Nova" w:eastAsia="Arial Nova" w:hAnsi="Arial Nova" w:cs="Arial Nova"/>
          <w:sz w:val="20"/>
          <w:szCs w:val="20"/>
        </w:rPr>
        <w:t>Attract new customers and retain existing customers: loyalty cards, 10 haircuts and the 11</w:t>
      </w:r>
      <w:r w:rsidRPr="3AAAB2C8">
        <w:rPr>
          <w:rFonts w:ascii="Arial Nova" w:eastAsia="Arial Nova" w:hAnsi="Arial Nova" w:cs="Arial Nova"/>
          <w:sz w:val="20"/>
          <w:szCs w:val="20"/>
          <w:vertAlign w:val="superscript"/>
        </w:rPr>
        <w:t>th</w:t>
      </w:r>
      <w:r w:rsidRPr="3AAAB2C8">
        <w:rPr>
          <w:rFonts w:ascii="Arial Nova" w:eastAsia="Arial Nova" w:hAnsi="Arial Nova" w:cs="Arial Nova"/>
          <w:sz w:val="20"/>
          <w:szCs w:val="20"/>
        </w:rPr>
        <w:t xml:space="preserve"> will be free. January sales money off for existing customers.</w:t>
      </w:r>
    </w:p>
    <w:p w14:paraId="0D0E9D80" w14:textId="773647C2" w:rsidR="7A771CBD" w:rsidRDefault="45886823" w:rsidP="3AAAB2C8">
      <w:pPr>
        <w:shd w:val="clear" w:color="auto" w:fill="FFFFFF" w:themeFill="background1"/>
        <w:spacing w:after="300" w:line="240" w:lineRule="auto"/>
        <w:rPr>
          <w:rFonts w:ascii="Arial Nova" w:eastAsia="Arial Nova" w:hAnsi="Arial Nova" w:cs="Arial Nova"/>
          <w:sz w:val="20"/>
          <w:szCs w:val="20"/>
        </w:rPr>
      </w:pPr>
      <w:r w:rsidRPr="3AAAB2C8">
        <w:rPr>
          <w:rFonts w:ascii="Arial Nova" w:eastAsia="Arial Nova" w:hAnsi="Arial Nova" w:cs="Arial Nova"/>
          <w:sz w:val="20"/>
          <w:szCs w:val="20"/>
        </w:rPr>
        <w:t>Customers feedback customers reviews will provide a reputation and attract new clients.</w:t>
      </w:r>
    </w:p>
    <w:p w14:paraId="57B3BEF8" w14:textId="0D5D1F20" w:rsidR="7A771CBD" w:rsidRDefault="45886823" w:rsidP="3AAAB2C8">
      <w:pPr>
        <w:shd w:val="clear" w:color="auto" w:fill="FFFFFF" w:themeFill="background1"/>
        <w:spacing w:after="300" w:line="240" w:lineRule="auto"/>
        <w:rPr>
          <w:rFonts w:ascii="Arial Nova" w:eastAsia="Arial Nova" w:hAnsi="Arial Nova" w:cs="Arial Nova"/>
          <w:sz w:val="20"/>
          <w:szCs w:val="20"/>
        </w:rPr>
      </w:pPr>
      <w:r w:rsidRPr="3AAAB2C8">
        <w:rPr>
          <w:rFonts w:ascii="Arial Nova" w:eastAsia="Arial Nova" w:hAnsi="Arial Nova" w:cs="Arial Nova"/>
          <w:sz w:val="20"/>
          <w:szCs w:val="20"/>
        </w:rPr>
        <w:t>Online: Facebook and Instagram post before and after pictures, uploads offers and tips to maintain great hair at home. Advise products which will suit all hair types.</w:t>
      </w:r>
    </w:p>
    <w:p w14:paraId="599FB0A9" w14:textId="014CE329" w:rsidR="7A771CBD" w:rsidRDefault="45886823" w:rsidP="3AAAB2C8">
      <w:pPr>
        <w:shd w:val="clear" w:color="auto" w:fill="FFFFFF" w:themeFill="background1"/>
        <w:spacing w:after="300" w:line="240" w:lineRule="auto"/>
        <w:rPr>
          <w:rFonts w:ascii="Arial Nova" w:eastAsia="Arial Nova" w:hAnsi="Arial Nova" w:cs="Arial Nova"/>
          <w:sz w:val="20"/>
          <w:szCs w:val="20"/>
        </w:rPr>
      </w:pPr>
      <w:r w:rsidRPr="3AAAB2C8">
        <w:rPr>
          <w:rFonts w:ascii="Arial Nova" w:eastAsia="Arial Nova" w:hAnsi="Arial Nova" w:cs="Arial Nova"/>
          <w:sz w:val="20"/>
          <w:szCs w:val="20"/>
        </w:rPr>
        <w:t>Website: creating a web page with professional detailed services, put prices up always do prices from to cover yourself legally.</w:t>
      </w:r>
    </w:p>
    <w:p w14:paraId="23931A7A" w14:textId="6ED9CB15" w:rsidR="7A771CBD" w:rsidRDefault="45886823" w:rsidP="3AAAB2C8">
      <w:pPr>
        <w:shd w:val="clear" w:color="auto" w:fill="FFFFFF" w:themeFill="background1"/>
        <w:spacing w:after="300" w:line="240" w:lineRule="auto"/>
        <w:rPr>
          <w:rFonts w:ascii="Arial Nova" w:eastAsia="Arial Nova" w:hAnsi="Arial Nova" w:cs="Arial Nova"/>
          <w:sz w:val="20"/>
          <w:szCs w:val="20"/>
        </w:rPr>
      </w:pPr>
      <w:r w:rsidRPr="3AAAB2C8">
        <w:rPr>
          <w:rFonts w:ascii="Arial Nova" w:eastAsia="Arial Nova" w:hAnsi="Arial Nova" w:cs="Arial Nova"/>
          <w:sz w:val="20"/>
          <w:szCs w:val="20"/>
        </w:rPr>
        <w:t>Hair by Allison has built a strong loyal Custom base, professional, friendly, stylist salon.</w:t>
      </w:r>
    </w:p>
    <w:p w14:paraId="00485874" w14:textId="4AB259A8" w:rsidR="00DF72F7" w:rsidRPr="00DF72F7" w:rsidRDefault="1BFC821D" w:rsidP="3AAAB2C8">
      <w:pPr>
        <w:pStyle w:val="Heading2"/>
        <w:rPr>
          <w:rFonts w:ascii="Arial Nova" w:eastAsia="Arial Nova" w:hAnsi="Arial Nova" w:cs="Arial Nova"/>
          <w:i/>
          <w:iCs/>
          <w:color w:val="0F9ED5" w:themeColor="accent4"/>
        </w:rPr>
      </w:pPr>
      <w:bookmarkStart w:id="13" w:name="_Toc173080076"/>
      <w:r w:rsidRPr="3AAAB2C8">
        <w:rPr>
          <w:rFonts w:ascii="Arial Nova" w:eastAsia="Arial Nova" w:hAnsi="Arial Nova" w:cs="Arial Nova"/>
          <w:color w:val="0F9ED5" w:themeColor="accent4"/>
        </w:rPr>
        <w:t>Target Market</w:t>
      </w:r>
      <w:bookmarkEnd w:id="13"/>
    </w:p>
    <w:p w14:paraId="7275F75C" w14:textId="0BCE91E7" w:rsidR="00DF72F7" w:rsidRPr="00DF72F7" w:rsidRDefault="1BFC821D" w:rsidP="3AAAB2C8">
      <w:pPr>
        <w:rPr>
          <w:rFonts w:ascii="Arial Nova" w:eastAsia="Arial Nova" w:hAnsi="Arial Nova" w:cs="Arial Nova"/>
          <w:i/>
          <w:iCs/>
          <w:sz w:val="20"/>
          <w:szCs w:val="20"/>
        </w:rPr>
      </w:pPr>
      <w:r w:rsidRPr="3AAAB2C8">
        <w:rPr>
          <w:rFonts w:ascii="Arial Nova" w:eastAsia="Arial Nova" w:hAnsi="Arial Nova" w:cs="Arial Nova"/>
          <w:i/>
          <w:iCs/>
          <w:sz w:val="20"/>
          <w:szCs w:val="20"/>
        </w:rPr>
        <w:t>Primarily women aged 18-60, but also children.</w:t>
      </w:r>
    </w:p>
    <w:p w14:paraId="7BDFC708" w14:textId="4B11C60B" w:rsidR="19323A25" w:rsidRDefault="19323A25" w:rsidP="3AAAB2C8">
      <w:pPr>
        <w:rPr>
          <w:rFonts w:ascii="Arial Nova" w:eastAsia="Arial Nova" w:hAnsi="Arial Nova" w:cs="Arial Nova"/>
          <w:i/>
          <w:iCs/>
          <w:sz w:val="20"/>
          <w:szCs w:val="20"/>
        </w:rPr>
      </w:pPr>
      <w:r w:rsidRPr="3AAAB2C8">
        <w:rPr>
          <w:rFonts w:ascii="Arial Nova" w:eastAsia="Arial Nova" w:hAnsi="Arial Nova" w:cs="Arial Nova"/>
          <w:i/>
          <w:iCs/>
          <w:sz w:val="20"/>
          <w:szCs w:val="20"/>
        </w:rPr>
        <w:t xml:space="preserve">Looking for the </w:t>
      </w:r>
      <w:proofErr w:type="spellStart"/>
      <w:r w:rsidR="5596A169" w:rsidRPr="3AAAB2C8">
        <w:rPr>
          <w:rFonts w:ascii="Arial Nova" w:eastAsia="Arial Nova" w:hAnsi="Arial Nova" w:cs="Arial Nova"/>
          <w:i/>
          <w:iCs/>
          <w:sz w:val="20"/>
          <w:szCs w:val="20"/>
        </w:rPr>
        <w:t>F</w:t>
      </w:r>
      <w:r w:rsidRPr="3AAAB2C8">
        <w:rPr>
          <w:rFonts w:ascii="Arial Nova" w:eastAsia="Arial Nova" w:hAnsi="Arial Nova" w:cs="Arial Nova"/>
          <w:i/>
          <w:iCs/>
          <w:sz w:val="20"/>
          <w:szCs w:val="20"/>
        </w:rPr>
        <w:t>forestfach</w:t>
      </w:r>
      <w:proofErr w:type="spellEnd"/>
      <w:r w:rsidRPr="3AAAB2C8">
        <w:rPr>
          <w:rFonts w:ascii="Arial Nova" w:eastAsia="Arial Nova" w:hAnsi="Arial Nova" w:cs="Arial Nova"/>
          <w:i/>
          <w:iCs/>
          <w:sz w:val="20"/>
          <w:szCs w:val="20"/>
        </w:rPr>
        <w:t xml:space="preserve"> </w:t>
      </w:r>
      <w:r w:rsidR="62B8124D" w:rsidRPr="3AAAB2C8">
        <w:rPr>
          <w:rFonts w:ascii="Arial Nova" w:eastAsia="Arial Nova" w:hAnsi="Arial Nova" w:cs="Arial Nova"/>
          <w:i/>
          <w:iCs/>
          <w:sz w:val="20"/>
          <w:szCs w:val="20"/>
        </w:rPr>
        <w:t>Swansea</w:t>
      </w:r>
      <w:r w:rsidRPr="3AAAB2C8">
        <w:rPr>
          <w:rFonts w:ascii="Arial Nova" w:eastAsia="Arial Nova" w:hAnsi="Arial Nova" w:cs="Arial Nova"/>
          <w:i/>
          <w:iCs/>
          <w:sz w:val="20"/>
          <w:szCs w:val="20"/>
        </w:rPr>
        <w:t xml:space="preserve"> area</w:t>
      </w:r>
      <w:r w:rsidR="4AF32F46" w:rsidRPr="3AAAB2C8">
        <w:rPr>
          <w:rFonts w:ascii="Arial Nova" w:eastAsia="Arial Nova" w:hAnsi="Arial Nova" w:cs="Arial Nova"/>
          <w:i/>
          <w:iCs/>
          <w:sz w:val="20"/>
          <w:szCs w:val="20"/>
        </w:rPr>
        <w:t xml:space="preserve">, population to average to be 10,400. </w:t>
      </w:r>
      <w:r w:rsidR="77ADCDFA" w:rsidRPr="3AAAB2C8">
        <w:rPr>
          <w:rFonts w:ascii="Arial Nova" w:eastAsia="Arial Nova" w:hAnsi="Arial Nova" w:cs="Arial Nova"/>
          <w:i/>
          <w:iCs/>
          <w:sz w:val="20"/>
          <w:szCs w:val="20"/>
        </w:rPr>
        <w:t>Swansea council (June 2024).</w:t>
      </w:r>
    </w:p>
    <w:p w14:paraId="6E4E5160" w14:textId="3BB3692B" w:rsidR="3AAAB2C8" w:rsidRDefault="3AAAB2C8" w:rsidP="3AAAB2C8">
      <w:pPr>
        <w:rPr>
          <w:rFonts w:ascii="Arial Nova" w:eastAsia="Arial Nova" w:hAnsi="Arial Nova" w:cs="Arial Nova"/>
          <w:i/>
          <w:iCs/>
          <w:sz w:val="20"/>
          <w:szCs w:val="20"/>
        </w:rPr>
      </w:pPr>
    </w:p>
    <w:p w14:paraId="36744EDB" w14:textId="35F749B0" w:rsidR="00DF72F7" w:rsidRPr="00DF72F7" w:rsidRDefault="1BFC821D" w:rsidP="3AAAB2C8">
      <w:pPr>
        <w:rPr>
          <w:rFonts w:ascii="Arial Nova" w:eastAsia="Arial Nova" w:hAnsi="Arial Nova" w:cs="Arial Nova"/>
          <w:i/>
          <w:iCs/>
          <w:color w:val="0F9ED5" w:themeColor="accent4"/>
          <w:sz w:val="32"/>
          <w:szCs w:val="32"/>
        </w:rPr>
      </w:pPr>
      <w:r w:rsidRPr="3AAAB2C8">
        <w:rPr>
          <w:rFonts w:ascii="Arial Nova" w:eastAsia="Arial Nova" w:hAnsi="Arial Nova" w:cs="Arial Nova"/>
          <w:i/>
          <w:iCs/>
          <w:color w:val="0F9ED5" w:themeColor="accent4"/>
          <w:sz w:val="32"/>
          <w:szCs w:val="32"/>
        </w:rPr>
        <w:t xml:space="preserve"> </w:t>
      </w:r>
      <w:bookmarkStart w:id="14" w:name="_Toc173080077"/>
      <w:r w:rsidRPr="3AAAB2C8">
        <w:rPr>
          <w:rStyle w:val="Heading2Char"/>
          <w:rFonts w:ascii="Arial Nova" w:eastAsia="Arial Nova" w:hAnsi="Arial Nova" w:cs="Arial Nova"/>
          <w:color w:val="0F9ED5" w:themeColor="accent4"/>
        </w:rPr>
        <w:t>Competitive Analysis</w:t>
      </w:r>
      <w:bookmarkEnd w:id="14"/>
    </w:p>
    <w:p w14:paraId="1CF4EAC4" w14:textId="67E554FF" w:rsidR="00DF72F7" w:rsidRPr="00DF72F7" w:rsidRDefault="1BFC821D" w:rsidP="3AAAB2C8">
      <w:pPr>
        <w:rPr>
          <w:rFonts w:ascii="Arial Nova" w:eastAsia="Arial Nova" w:hAnsi="Arial Nova" w:cs="Arial Nova"/>
          <w:i/>
          <w:iCs/>
          <w:sz w:val="20"/>
          <w:szCs w:val="20"/>
        </w:rPr>
      </w:pPr>
      <w:r w:rsidRPr="3AAAB2C8">
        <w:rPr>
          <w:rFonts w:ascii="Arial Nova" w:eastAsia="Arial Nova" w:hAnsi="Arial Nova" w:cs="Arial Nova"/>
          <w:i/>
          <w:iCs/>
          <w:sz w:val="20"/>
          <w:szCs w:val="20"/>
        </w:rPr>
        <w:t xml:space="preserve"> Identify competitors in the Swansea area, analysing their strengths and weaknesses. Highlight your unique selling propositions (USPs) such as superior customer service, unique styling techniques, or exclusive product lines.</w:t>
      </w:r>
    </w:p>
    <w:p w14:paraId="4678C073" w14:textId="4C99FCF8" w:rsidR="70CB6BF2" w:rsidRDefault="70CB6BF2" w:rsidP="3AAAB2C8">
      <w:pPr>
        <w:rPr>
          <w:rFonts w:ascii="Arial Nova" w:eastAsia="Arial Nova" w:hAnsi="Arial Nova" w:cs="Arial Nova"/>
          <w:i/>
          <w:iCs/>
          <w:sz w:val="20"/>
          <w:szCs w:val="20"/>
        </w:rPr>
      </w:pPr>
      <w:r w:rsidRPr="3AAAB2C8">
        <w:rPr>
          <w:rFonts w:ascii="Arial Nova" w:eastAsia="Arial Nova" w:hAnsi="Arial Nova" w:cs="Arial Nova"/>
          <w:i/>
          <w:iCs/>
          <w:sz w:val="20"/>
          <w:szCs w:val="20"/>
        </w:rPr>
        <w:t xml:space="preserve">Taking before and </w:t>
      </w:r>
      <w:r w:rsidR="22674DC9" w:rsidRPr="3AAAB2C8">
        <w:rPr>
          <w:rFonts w:ascii="Arial Nova" w:eastAsia="Arial Nova" w:hAnsi="Arial Nova" w:cs="Arial Nova"/>
          <w:i/>
          <w:iCs/>
          <w:sz w:val="20"/>
          <w:szCs w:val="20"/>
        </w:rPr>
        <w:t xml:space="preserve">after </w:t>
      </w:r>
      <w:r w:rsidR="5D77B55F" w:rsidRPr="3AAAB2C8">
        <w:rPr>
          <w:rFonts w:ascii="Arial Nova" w:eastAsia="Arial Nova" w:hAnsi="Arial Nova" w:cs="Arial Nova"/>
          <w:i/>
          <w:iCs/>
          <w:sz w:val="20"/>
          <w:szCs w:val="20"/>
        </w:rPr>
        <w:t>pictures to</w:t>
      </w:r>
      <w:r w:rsidRPr="3AAAB2C8">
        <w:rPr>
          <w:rFonts w:ascii="Arial Nova" w:eastAsia="Arial Nova" w:hAnsi="Arial Nova" w:cs="Arial Nova"/>
          <w:i/>
          <w:iCs/>
          <w:sz w:val="20"/>
          <w:szCs w:val="20"/>
        </w:rPr>
        <w:t xml:space="preserve"> show off s</w:t>
      </w:r>
      <w:r w:rsidR="235DD3FB" w:rsidRPr="3AAAB2C8">
        <w:rPr>
          <w:rFonts w:ascii="Arial Nova" w:eastAsia="Arial Nova" w:hAnsi="Arial Nova" w:cs="Arial Nova"/>
          <w:i/>
          <w:iCs/>
          <w:sz w:val="20"/>
          <w:szCs w:val="20"/>
        </w:rPr>
        <w:t>kills</w:t>
      </w:r>
      <w:r w:rsidRPr="3AAAB2C8">
        <w:rPr>
          <w:rFonts w:ascii="Arial Nova" w:eastAsia="Arial Nova" w:hAnsi="Arial Nova" w:cs="Arial Nova"/>
          <w:i/>
          <w:iCs/>
          <w:sz w:val="20"/>
          <w:szCs w:val="20"/>
        </w:rPr>
        <w:t xml:space="preserve">, with </w:t>
      </w:r>
      <w:r w:rsidR="18FF37DA" w:rsidRPr="3AAAB2C8">
        <w:rPr>
          <w:rFonts w:ascii="Arial Nova" w:eastAsia="Arial Nova" w:hAnsi="Arial Nova" w:cs="Arial Nova"/>
          <w:i/>
          <w:iCs/>
          <w:sz w:val="20"/>
          <w:szCs w:val="20"/>
        </w:rPr>
        <w:t>there</w:t>
      </w:r>
      <w:r w:rsidRPr="3AAAB2C8">
        <w:rPr>
          <w:rFonts w:ascii="Arial Nova" w:eastAsia="Arial Nova" w:hAnsi="Arial Nova" w:cs="Arial Nova"/>
          <w:i/>
          <w:iCs/>
          <w:sz w:val="20"/>
          <w:szCs w:val="20"/>
        </w:rPr>
        <w:t xml:space="preserve"> being </w:t>
      </w:r>
      <w:r w:rsidR="78714BEC" w:rsidRPr="3AAAB2C8">
        <w:rPr>
          <w:rFonts w:ascii="Arial Nova" w:eastAsia="Arial Nova" w:hAnsi="Arial Nova" w:cs="Arial Nova"/>
          <w:i/>
          <w:iCs/>
          <w:sz w:val="20"/>
          <w:szCs w:val="20"/>
        </w:rPr>
        <w:t xml:space="preserve">on average of 10 salons in the </w:t>
      </w:r>
      <w:proofErr w:type="spellStart"/>
      <w:r w:rsidR="78714BEC" w:rsidRPr="3AAAB2C8">
        <w:rPr>
          <w:rFonts w:ascii="Arial Nova" w:eastAsia="Arial Nova" w:hAnsi="Arial Nova" w:cs="Arial Nova"/>
          <w:i/>
          <w:iCs/>
          <w:sz w:val="20"/>
          <w:szCs w:val="20"/>
        </w:rPr>
        <w:t>Fforestfach</w:t>
      </w:r>
      <w:proofErr w:type="spellEnd"/>
      <w:r w:rsidR="78714BEC" w:rsidRPr="3AAAB2C8">
        <w:rPr>
          <w:rFonts w:ascii="Arial Nova" w:eastAsia="Arial Nova" w:hAnsi="Arial Nova" w:cs="Arial Nova"/>
          <w:i/>
          <w:iCs/>
          <w:sz w:val="20"/>
          <w:szCs w:val="20"/>
        </w:rPr>
        <w:t xml:space="preserve"> area, there is competition, Hair by Allison will </w:t>
      </w:r>
      <w:r w:rsidR="47EE08F8" w:rsidRPr="3AAAB2C8">
        <w:rPr>
          <w:rFonts w:ascii="Arial Nova" w:eastAsia="Arial Nova" w:hAnsi="Arial Nova" w:cs="Arial Nova"/>
          <w:i/>
          <w:iCs/>
          <w:sz w:val="20"/>
          <w:szCs w:val="20"/>
        </w:rPr>
        <w:t xml:space="preserve">always advertise on social media like Facebook Instagram and </w:t>
      </w:r>
      <w:r w:rsidR="398675D1" w:rsidRPr="3AAAB2C8">
        <w:rPr>
          <w:rFonts w:ascii="Arial Nova" w:eastAsia="Arial Nova" w:hAnsi="Arial Nova" w:cs="Arial Nova"/>
          <w:i/>
          <w:iCs/>
          <w:sz w:val="20"/>
          <w:szCs w:val="20"/>
        </w:rPr>
        <w:t>TikTok.</w:t>
      </w:r>
    </w:p>
    <w:p w14:paraId="1A7D60C6" w14:textId="4BD6AE24" w:rsidR="398675D1" w:rsidRDefault="398675D1" w:rsidP="3AAAB2C8">
      <w:pPr>
        <w:rPr>
          <w:rFonts w:ascii="Arial Nova" w:eastAsia="Arial Nova" w:hAnsi="Arial Nova" w:cs="Arial Nova"/>
          <w:i/>
          <w:iCs/>
          <w:sz w:val="20"/>
          <w:szCs w:val="20"/>
        </w:rPr>
      </w:pPr>
      <w:r w:rsidRPr="3AAAB2C8">
        <w:rPr>
          <w:rFonts w:ascii="Arial Nova" w:eastAsia="Arial Nova" w:hAnsi="Arial Nova" w:cs="Arial Nova"/>
          <w:i/>
          <w:iCs/>
          <w:sz w:val="20"/>
          <w:szCs w:val="20"/>
        </w:rPr>
        <w:t xml:space="preserve">Hair by Allison will keep up on the </w:t>
      </w:r>
      <w:r w:rsidR="3DF7EB5B" w:rsidRPr="3AAAB2C8">
        <w:rPr>
          <w:rFonts w:ascii="Arial Nova" w:eastAsia="Arial Nova" w:hAnsi="Arial Nova" w:cs="Arial Nova"/>
          <w:i/>
          <w:iCs/>
          <w:sz w:val="20"/>
          <w:szCs w:val="20"/>
        </w:rPr>
        <w:t>latest</w:t>
      </w:r>
      <w:r w:rsidRPr="3AAAB2C8">
        <w:rPr>
          <w:rFonts w:ascii="Arial Nova" w:eastAsia="Arial Nova" w:hAnsi="Arial Nova" w:cs="Arial Nova"/>
          <w:i/>
          <w:iCs/>
          <w:sz w:val="20"/>
          <w:szCs w:val="20"/>
        </w:rPr>
        <w:t xml:space="preserve"> trends by going on hair courses </w:t>
      </w:r>
      <w:r w:rsidR="073F0733" w:rsidRPr="3AAAB2C8">
        <w:rPr>
          <w:rFonts w:ascii="Arial Nova" w:eastAsia="Arial Nova" w:hAnsi="Arial Nova" w:cs="Arial Nova"/>
          <w:i/>
          <w:iCs/>
          <w:sz w:val="20"/>
          <w:szCs w:val="20"/>
        </w:rPr>
        <w:t>every six</w:t>
      </w:r>
      <w:r w:rsidRPr="3AAAB2C8">
        <w:rPr>
          <w:rFonts w:ascii="Arial Nova" w:eastAsia="Arial Nova" w:hAnsi="Arial Nova" w:cs="Arial Nova"/>
          <w:i/>
          <w:iCs/>
          <w:sz w:val="20"/>
          <w:szCs w:val="20"/>
        </w:rPr>
        <w:t xml:space="preserve"> months.</w:t>
      </w:r>
    </w:p>
    <w:p w14:paraId="07650971" w14:textId="2A742017" w:rsidR="5CED17DB" w:rsidRDefault="5CED17DB" w:rsidP="3AAAB2C8">
      <w:pPr>
        <w:pStyle w:val="ListParagraph"/>
        <w:rPr>
          <w:rFonts w:ascii="Arial Nova" w:eastAsia="Arial Nova" w:hAnsi="Arial Nova" w:cs="Arial Nova"/>
          <w:i/>
          <w:iCs/>
          <w:sz w:val="20"/>
          <w:szCs w:val="20"/>
        </w:rPr>
      </w:pPr>
    </w:p>
    <w:p w14:paraId="01C1D255" w14:textId="65F4218D" w:rsidR="2E97BB48" w:rsidRDefault="2E97BB48" w:rsidP="3AAAB2C8">
      <w:pPr>
        <w:pStyle w:val="ListParagraph"/>
        <w:rPr>
          <w:rFonts w:ascii="Arial Nova" w:eastAsia="Arial Nova" w:hAnsi="Arial Nova" w:cs="Arial Nova"/>
          <w:i/>
          <w:iCs/>
          <w:sz w:val="20"/>
          <w:szCs w:val="20"/>
        </w:rPr>
      </w:pPr>
    </w:p>
    <w:p w14:paraId="145CE7BF" w14:textId="5EB21909" w:rsidR="00DF72F7" w:rsidRPr="00DF72F7" w:rsidRDefault="1BFC821D" w:rsidP="3AAAB2C8">
      <w:pPr>
        <w:pStyle w:val="Heading2"/>
        <w:rPr>
          <w:rFonts w:ascii="Arial Nova" w:eastAsia="Arial Nova" w:hAnsi="Arial Nova" w:cs="Arial Nova"/>
          <w:color w:val="0F9ED5" w:themeColor="accent4"/>
        </w:rPr>
      </w:pPr>
      <w:bookmarkStart w:id="15" w:name="_Toc173080078"/>
      <w:r w:rsidRPr="3AAAB2C8">
        <w:rPr>
          <w:rFonts w:ascii="Arial Nova" w:eastAsia="Arial Nova" w:hAnsi="Arial Nova" w:cs="Arial Nova"/>
          <w:color w:val="0F9ED5" w:themeColor="accent4"/>
        </w:rPr>
        <w:t>Marketing Strategy</w:t>
      </w:r>
      <w:bookmarkEnd w:id="15"/>
    </w:p>
    <w:p w14:paraId="5D56CFCB" w14:textId="4E80B459" w:rsidR="00DF72F7" w:rsidRPr="00DF72F7" w:rsidRDefault="1BFC821D" w:rsidP="3AAAB2C8">
      <w:pPr>
        <w:pStyle w:val="Heading2"/>
        <w:rPr>
          <w:rFonts w:ascii="Arial Nova" w:eastAsia="Arial Nova" w:hAnsi="Arial Nova" w:cs="Arial Nova"/>
          <w:i/>
          <w:iCs/>
          <w:color w:val="auto"/>
          <w:sz w:val="20"/>
          <w:szCs w:val="20"/>
        </w:rPr>
      </w:pPr>
      <w:r w:rsidRPr="3AAAB2C8">
        <w:rPr>
          <w:rFonts w:ascii="Arial Nova" w:eastAsia="Arial Nova" w:hAnsi="Arial Nova" w:cs="Arial Nova"/>
          <w:i/>
          <w:iCs/>
          <w:color w:val="auto"/>
          <w:sz w:val="20"/>
          <w:szCs w:val="20"/>
        </w:rPr>
        <w:t xml:space="preserve"> </w:t>
      </w:r>
      <w:bookmarkStart w:id="16" w:name="_Toc173080079"/>
      <w:r w:rsidRPr="3AAAB2C8">
        <w:rPr>
          <w:rFonts w:ascii="Arial Nova" w:eastAsia="Arial Nova" w:hAnsi="Arial Nova" w:cs="Arial Nova"/>
          <w:i/>
          <w:iCs/>
          <w:color w:val="auto"/>
          <w:sz w:val="20"/>
          <w:szCs w:val="20"/>
        </w:rPr>
        <w:t>Develop a strong brand identity with a memorable logo, consistent colour scheme, and professional marketing materials.</w:t>
      </w:r>
      <w:bookmarkEnd w:id="16"/>
    </w:p>
    <w:p w14:paraId="666E7E47" w14:textId="654A0740" w:rsidR="00DF72F7" w:rsidRPr="00DF72F7" w:rsidRDefault="1BFC821D" w:rsidP="3AAAB2C8">
      <w:pPr>
        <w:rPr>
          <w:rFonts w:ascii="Arial Nova" w:eastAsia="Arial Nova" w:hAnsi="Arial Nova" w:cs="Arial Nova"/>
          <w:i/>
          <w:iCs/>
          <w:sz w:val="20"/>
          <w:szCs w:val="20"/>
        </w:rPr>
      </w:pPr>
      <w:r w:rsidRPr="3AAAB2C8">
        <w:rPr>
          <w:rFonts w:ascii="Arial Nova" w:eastAsia="Arial Nova" w:hAnsi="Arial Nova" w:cs="Arial Nova"/>
          <w:i/>
          <w:iCs/>
          <w:sz w:val="20"/>
          <w:szCs w:val="20"/>
        </w:rPr>
        <w:t>Competitive pricing based on market analysis, with special offers and loyalty programs to attract and retain customers.</w:t>
      </w:r>
    </w:p>
    <w:p w14:paraId="74696856" w14:textId="61FA2569" w:rsidR="00DF72F7" w:rsidRPr="00DF72F7" w:rsidRDefault="1BFC821D" w:rsidP="3AAAB2C8">
      <w:pPr>
        <w:rPr>
          <w:rFonts w:ascii="Arial Nova" w:eastAsia="Arial Nova" w:hAnsi="Arial Nova" w:cs="Arial Nova"/>
          <w:i/>
          <w:iCs/>
          <w:sz w:val="20"/>
          <w:szCs w:val="20"/>
        </w:rPr>
      </w:pPr>
      <w:r w:rsidRPr="3AAAB2C8">
        <w:rPr>
          <w:rFonts w:ascii="Arial Nova" w:eastAsia="Arial Nova" w:hAnsi="Arial Nova" w:cs="Arial Nova"/>
          <w:i/>
          <w:iCs/>
          <w:sz w:val="20"/>
          <w:szCs w:val="20"/>
        </w:rPr>
        <w:lastRenderedPageBreak/>
        <w:t xml:space="preserve"> </w:t>
      </w:r>
      <w:bookmarkStart w:id="17" w:name="_Toc173080080"/>
      <w:r w:rsidRPr="3AAAB2C8">
        <w:rPr>
          <w:rStyle w:val="Heading2Char"/>
          <w:rFonts w:ascii="Arial Nova" w:eastAsia="Arial Nova" w:hAnsi="Arial Nova" w:cs="Arial Nova"/>
          <w:sz w:val="20"/>
          <w:szCs w:val="20"/>
        </w:rPr>
        <w:t>Promotion and Advertising:</w:t>
      </w:r>
      <w:bookmarkEnd w:id="17"/>
    </w:p>
    <w:p w14:paraId="1B45496B" w14:textId="6EFB5983" w:rsidR="00DF72F7" w:rsidRPr="00DF72F7" w:rsidRDefault="1BFC821D" w:rsidP="3AAAB2C8">
      <w:pPr>
        <w:rPr>
          <w:rFonts w:ascii="Arial Nova" w:eastAsia="Arial Nova" w:hAnsi="Arial Nova" w:cs="Arial Nova"/>
          <w:i/>
          <w:iCs/>
          <w:sz w:val="20"/>
          <w:szCs w:val="20"/>
        </w:rPr>
      </w:pPr>
      <w:r w:rsidRPr="3AAAB2C8">
        <w:rPr>
          <w:rFonts w:ascii="Arial Nova" w:eastAsia="Arial Nova" w:hAnsi="Arial Nova" w:cs="Arial Nova"/>
          <w:i/>
          <w:iCs/>
          <w:sz w:val="20"/>
          <w:szCs w:val="20"/>
        </w:rPr>
        <w:t xml:space="preserve"> </w:t>
      </w:r>
      <w:r w:rsidR="6C29F1F6" w:rsidRPr="3AAAB2C8">
        <w:rPr>
          <w:rFonts w:ascii="Arial Nova" w:eastAsia="Arial Nova" w:hAnsi="Arial Nova" w:cs="Arial Nova"/>
          <w:i/>
          <w:iCs/>
          <w:sz w:val="20"/>
          <w:szCs w:val="20"/>
        </w:rPr>
        <w:t>Building brand awareness using s</w:t>
      </w:r>
      <w:r w:rsidRPr="3AAAB2C8">
        <w:rPr>
          <w:rFonts w:ascii="Arial Nova" w:eastAsia="Arial Nova" w:hAnsi="Arial Nova" w:cs="Arial Nova"/>
          <w:i/>
          <w:iCs/>
          <w:sz w:val="20"/>
          <w:szCs w:val="20"/>
        </w:rPr>
        <w:t>ocial media marketing (Instagram, Facebook, TikTok)</w:t>
      </w:r>
      <w:r w:rsidR="32D8F8AB" w:rsidRPr="3AAAB2C8">
        <w:rPr>
          <w:rFonts w:ascii="Arial Nova" w:eastAsia="Arial Nova" w:hAnsi="Arial Nova" w:cs="Arial Nova"/>
          <w:i/>
          <w:iCs/>
          <w:sz w:val="20"/>
          <w:szCs w:val="20"/>
        </w:rPr>
        <w:t>, uploading</w:t>
      </w:r>
      <w:r w:rsidR="489429FB" w:rsidRPr="3AAAB2C8">
        <w:rPr>
          <w:rFonts w:ascii="Arial Nova" w:eastAsia="Arial Nova" w:hAnsi="Arial Nova" w:cs="Arial Nova"/>
          <w:i/>
          <w:iCs/>
          <w:sz w:val="20"/>
          <w:szCs w:val="20"/>
        </w:rPr>
        <w:t xml:space="preserve"> hair</w:t>
      </w:r>
      <w:r w:rsidR="32D8F8AB" w:rsidRPr="3AAAB2C8">
        <w:rPr>
          <w:rFonts w:ascii="Arial Nova" w:eastAsia="Arial Nova" w:hAnsi="Arial Nova" w:cs="Arial Nova"/>
          <w:i/>
          <w:iCs/>
          <w:sz w:val="20"/>
          <w:szCs w:val="20"/>
        </w:rPr>
        <w:t xml:space="preserve"> pictures to Hair by Allison Facebook </w:t>
      </w:r>
      <w:r w:rsidR="27ABC2D8" w:rsidRPr="3AAAB2C8">
        <w:rPr>
          <w:rFonts w:ascii="Arial Nova" w:eastAsia="Arial Nova" w:hAnsi="Arial Nova" w:cs="Arial Nova"/>
          <w:i/>
          <w:iCs/>
          <w:sz w:val="20"/>
          <w:szCs w:val="20"/>
        </w:rPr>
        <w:t>page, Instagram and TikTok, putting offers on the pages.</w:t>
      </w:r>
    </w:p>
    <w:p w14:paraId="5C7F9CC3" w14:textId="70D51858" w:rsidR="00DF72F7" w:rsidRPr="00DF72F7" w:rsidRDefault="1BFC821D" w:rsidP="3AAAB2C8">
      <w:pPr>
        <w:rPr>
          <w:rFonts w:ascii="Arial Nova" w:eastAsia="Arial Nova" w:hAnsi="Arial Nova" w:cs="Arial Nova"/>
          <w:i/>
          <w:iCs/>
          <w:sz w:val="20"/>
          <w:szCs w:val="20"/>
        </w:rPr>
      </w:pPr>
      <w:r w:rsidRPr="3AAAB2C8">
        <w:rPr>
          <w:rFonts w:ascii="Arial Nova" w:eastAsia="Arial Nova" w:hAnsi="Arial Nova" w:cs="Arial Nova"/>
          <w:i/>
          <w:iCs/>
          <w:sz w:val="20"/>
          <w:szCs w:val="20"/>
        </w:rPr>
        <w:t xml:space="preserve">  Hosting events and promotions e.g., grand opening </w:t>
      </w:r>
      <w:r w:rsidR="2E530476" w:rsidRPr="3AAAB2C8">
        <w:rPr>
          <w:rFonts w:ascii="Arial Nova" w:eastAsia="Arial Nova" w:hAnsi="Arial Nova" w:cs="Arial Nova"/>
          <w:i/>
          <w:iCs/>
          <w:sz w:val="20"/>
          <w:szCs w:val="20"/>
        </w:rPr>
        <w:t>and offering</w:t>
      </w:r>
      <w:r w:rsidRPr="3AAAB2C8">
        <w:rPr>
          <w:rFonts w:ascii="Arial Nova" w:eastAsia="Arial Nova" w:hAnsi="Arial Nova" w:cs="Arial Nova"/>
          <w:i/>
          <w:iCs/>
          <w:sz w:val="20"/>
          <w:szCs w:val="20"/>
        </w:rPr>
        <w:t xml:space="preserve"> discounts</w:t>
      </w:r>
    </w:p>
    <w:p w14:paraId="5B7E49AD" w14:textId="19336BBF" w:rsidR="00DF72F7" w:rsidRPr="00DF72F7" w:rsidRDefault="1BFC821D" w:rsidP="3AAAB2C8">
      <w:pPr>
        <w:pStyle w:val="Heading1"/>
        <w:rPr>
          <w:rFonts w:ascii="Arial Nova" w:eastAsia="Arial Nova" w:hAnsi="Arial Nova" w:cs="Arial Nova"/>
          <w:i/>
          <w:iCs/>
          <w:color w:val="0F9ED5" w:themeColor="accent4"/>
          <w:sz w:val="32"/>
          <w:szCs w:val="32"/>
        </w:rPr>
      </w:pPr>
      <w:bookmarkStart w:id="18" w:name="_Toc173080081"/>
      <w:r w:rsidRPr="3AAAB2C8">
        <w:rPr>
          <w:rFonts w:ascii="Arial Nova" w:eastAsia="Arial Nova" w:hAnsi="Arial Nova" w:cs="Arial Nova"/>
          <w:color w:val="0F9ED5" w:themeColor="accent4"/>
          <w:sz w:val="32"/>
          <w:szCs w:val="32"/>
        </w:rPr>
        <w:t xml:space="preserve">Management and </w:t>
      </w:r>
      <w:r w:rsidR="7B60A923" w:rsidRPr="3AAAB2C8">
        <w:rPr>
          <w:rFonts w:ascii="Arial Nova" w:eastAsia="Arial Nova" w:hAnsi="Arial Nova" w:cs="Arial Nova"/>
          <w:color w:val="0F9ED5" w:themeColor="accent4"/>
          <w:sz w:val="32"/>
          <w:szCs w:val="32"/>
        </w:rPr>
        <w:t>Organisation</w:t>
      </w:r>
      <w:bookmarkEnd w:id="18"/>
    </w:p>
    <w:p w14:paraId="16DD5E1F" w14:textId="07A13F7F" w:rsidR="00DF72F7" w:rsidRPr="00DF72F7" w:rsidRDefault="1BFC821D" w:rsidP="3AAAB2C8">
      <w:pPr>
        <w:rPr>
          <w:rFonts w:ascii="Arial Nova" w:eastAsia="Arial Nova" w:hAnsi="Arial Nova" w:cs="Arial Nova"/>
          <w:i/>
          <w:iCs/>
          <w:sz w:val="20"/>
          <w:szCs w:val="20"/>
        </w:rPr>
      </w:pPr>
      <w:r w:rsidRPr="3AAAB2C8">
        <w:rPr>
          <w:rFonts w:ascii="Arial Nova" w:eastAsia="Arial Nova" w:hAnsi="Arial Nova" w:cs="Arial Nova"/>
          <w:i/>
          <w:iCs/>
          <w:sz w:val="20"/>
          <w:szCs w:val="20"/>
        </w:rPr>
        <w:t xml:space="preserve"> Owner’s </w:t>
      </w:r>
      <w:r w:rsidR="75A488C5" w:rsidRPr="3AAAB2C8">
        <w:rPr>
          <w:rFonts w:ascii="Arial Nova" w:eastAsia="Arial Nova" w:hAnsi="Arial Nova" w:cs="Arial Nova"/>
          <w:i/>
          <w:iCs/>
          <w:sz w:val="20"/>
          <w:szCs w:val="20"/>
        </w:rPr>
        <w:t xml:space="preserve">Background: </w:t>
      </w:r>
      <w:r w:rsidR="07E4B2F5" w:rsidRPr="3AAAB2C8">
        <w:rPr>
          <w:rFonts w:ascii="Arial Nova" w:eastAsia="Arial Nova" w:hAnsi="Arial Nova" w:cs="Arial Nova"/>
          <w:i/>
          <w:iCs/>
          <w:sz w:val="20"/>
          <w:szCs w:val="20"/>
        </w:rPr>
        <w:t>Allison Dight</w:t>
      </w:r>
      <w:r w:rsidR="7F7D5332" w:rsidRPr="3AAAB2C8">
        <w:rPr>
          <w:rFonts w:ascii="Arial Nova" w:eastAsia="Arial Nova" w:hAnsi="Arial Nova" w:cs="Arial Nova"/>
          <w:i/>
          <w:iCs/>
          <w:sz w:val="20"/>
          <w:szCs w:val="20"/>
        </w:rPr>
        <w:t xml:space="preserve"> have worked in hair dressing for the last 10 years</w:t>
      </w:r>
      <w:r w:rsidR="2FD5C042" w:rsidRPr="3AAAB2C8">
        <w:rPr>
          <w:rFonts w:ascii="Arial Nova" w:eastAsia="Arial Nova" w:hAnsi="Arial Nova" w:cs="Arial Nova"/>
          <w:i/>
          <w:iCs/>
          <w:sz w:val="20"/>
          <w:szCs w:val="20"/>
        </w:rPr>
        <w:t>;</w:t>
      </w:r>
      <w:r w:rsidR="7F7D5332" w:rsidRPr="3AAAB2C8">
        <w:rPr>
          <w:rFonts w:ascii="Arial Nova" w:eastAsia="Arial Nova" w:hAnsi="Arial Nova" w:cs="Arial Nova"/>
          <w:i/>
          <w:iCs/>
          <w:sz w:val="20"/>
          <w:szCs w:val="20"/>
        </w:rPr>
        <w:t xml:space="preserve"> </w:t>
      </w:r>
      <w:r w:rsidR="302692AE" w:rsidRPr="3AAAB2C8">
        <w:rPr>
          <w:rFonts w:ascii="Arial Nova" w:eastAsia="Arial Nova" w:hAnsi="Arial Nova" w:cs="Arial Nova"/>
          <w:i/>
          <w:iCs/>
          <w:sz w:val="20"/>
          <w:szCs w:val="20"/>
        </w:rPr>
        <w:t xml:space="preserve">she </w:t>
      </w:r>
      <w:r w:rsidR="7AB68346" w:rsidRPr="3AAAB2C8">
        <w:rPr>
          <w:rFonts w:ascii="Arial Nova" w:eastAsia="Arial Nova" w:hAnsi="Arial Nova" w:cs="Arial Nova"/>
          <w:i/>
          <w:iCs/>
          <w:sz w:val="20"/>
          <w:szCs w:val="20"/>
        </w:rPr>
        <w:t>has</w:t>
      </w:r>
      <w:r w:rsidR="302692AE" w:rsidRPr="3AAAB2C8">
        <w:rPr>
          <w:rFonts w:ascii="Arial Nova" w:eastAsia="Arial Nova" w:hAnsi="Arial Nova" w:cs="Arial Nova"/>
          <w:i/>
          <w:iCs/>
          <w:sz w:val="20"/>
          <w:szCs w:val="20"/>
        </w:rPr>
        <w:t xml:space="preserve"> </w:t>
      </w:r>
      <w:r w:rsidR="7F7D5332" w:rsidRPr="3AAAB2C8">
        <w:rPr>
          <w:rFonts w:ascii="Arial Nova" w:eastAsia="Arial Nova" w:hAnsi="Arial Nova" w:cs="Arial Nova"/>
          <w:i/>
          <w:iCs/>
          <w:sz w:val="20"/>
          <w:szCs w:val="20"/>
        </w:rPr>
        <w:t xml:space="preserve">been employed and </w:t>
      </w:r>
      <w:r w:rsidR="3D4E2CBA" w:rsidRPr="3AAAB2C8">
        <w:rPr>
          <w:rFonts w:ascii="Arial Nova" w:eastAsia="Arial Nova" w:hAnsi="Arial Nova" w:cs="Arial Nova"/>
          <w:i/>
          <w:iCs/>
          <w:sz w:val="20"/>
          <w:szCs w:val="20"/>
        </w:rPr>
        <w:t>self-employed</w:t>
      </w:r>
      <w:r w:rsidR="7F7D5332" w:rsidRPr="3AAAB2C8">
        <w:rPr>
          <w:rFonts w:ascii="Arial Nova" w:eastAsia="Arial Nova" w:hAnsi="Arial Nova" w:cs="Arial Nova"/>
          <w:i/>
          <w:iCs/>
          <w:sz w:val="20"/>
          <w:szCs w:val="20"/>
        </w:rPr>
        <w:t xml:space="preserve"> </w:t>
      </w:r>
      <w:r w:rsidR="2F5F4D59" w:rsidRPr="3AAAB2C8">
        <w:rPr>
          <w:rFonts w:ascii="Arial Nova" w:eastAsia="Arial Nova" w:hAnsi="Arial Nova" w:cs="Arial Nova"/>
          <w:i/>
          <w:iCs/>
          <w:sz w:val="20"/>
          <w:szCs w:val="20"/>
        </w:rPr>
        <w:t>she is</w:t>
      </w:r>
      <w:r w:rsidR="7F7D5332" w:rsidRPr="3AAAB2C8">
        <w:rPr>
          <w:rFonts w:ascii="Arial Nova" w:eastAsia="Arial Nova" w:hAnsi="Arial Nova" w:cs="Arial Nova"/>
          <w:i/>
          <w:iCs/>
          <w:sz w:val="20"/>
          <w:szCs w:val="20"/>
        </w:rPr>
        <w:t xml:space="preserve"> loyal to </w:t>
      </w:r>
      <w:r w:rsidR="233078B2" w:rsidRPr="3AAAB2C8">
        <w:rPr>
          <w:rFonts w:ascii="Arial Nova" w:eastAsia="Arial Nova" w:hAnsi="Arial Nova" w:cs="Arial Nova"/>
          <w:i/>
          <w:iCs/>
          <w:sz w:val="20"/>
          <w:szCs w:val="20"/>
        </w:rPr>
        <w:t>her</w:t>
      </w:r>
      <w:r w:rsidR="7F7D5332" w:rsidRPr="3AAAB2C8">
        <w:rPr>
          <w:rFonts w:ascii="Arial Nova" w:eastAsia="Arial Nova" w:hAnsi="Arial Nova" w:cs="Arial Nova"/>
          <w:i/>
          <w:iCs/>
          <w:sz w:val="20"/>
          <w:szCs w:val="20"/>
        </w:rPr>
        <w:t xml:space="preserve"> workplace and clients. </w:t>
      </w:r>
      <w:r w:rsidR="707163F5" w:rsidRPr="3AAAB2C8">
        <w:rPr>
          <w:rFonts w:ascii="Arial Nova" w:eastAsia="Arial Nova" w:hAnsi="Arial Nova" w:cs="Arial Nova"/>
          <w:i/>
          <w:iCs/>
          <w:sz w:val="20"/>
          <w:szCs w:val="20"/>
        </w:rPr>
        <w:t xml:space="preserve">she has </w:t>
      </w:r>
      <w:r w:rsidR="5AD7EA4B" w:rsidRPr="3AAAB2C8">
        <w:rPr>
          <w:rFonts w:ascii="Arial Nova" w:eastAsia="Arial Nova" w:hAnsi="Arial Nova" w:cs="Arial Nova"/>
          <w:i/>
          <w:iCs/>
          <w:sz w:val="20"/>
          <w:szCs w:val="20"/>
        </w:rPr>
        <w:t>a NV</w:t>
      </w:r>
      <w:r w:rsidR="3B216324" w:rsidRPr="3AAAB2C8">
        <w:rPr>
          <w:rFonts w:ascii="Arial Nova" w:eastAsia="Arial Nova" w:hAnsi="Arial Nova" w:cs="Arial Nova"/>
          <w:i/>
          <w:iCs/>
          <w:sz w:val="20"/>
          <w:szCs w:val="20"/>
        </w:rPr>
        <w:t xml:space="preserve">Q </w:t>
      </w:r>
      <w:r w:rsidR="5AD7EA4B" w:rsidRPr="3AAAB2C8">
        <w:rPr>
          <w:rFonts w:ascii="Arial Nova" w:eastAsia="Arial Nova" w:hAnsi="Arial Nova" w:cs="Arial Nova"/>
          <w:i/>
          <w:iCs/>
          <w:sz w:val="20"/>
          <w:szCs w:val="20"/>
        </w:rPr>
        <w:t xml:space="preserve">in level 2 and 3 </w:t>
      </w:r>
      <w:r w:rsidR="72A549C2" w:rsidRPr="3AAAB2C8">
        <w:rPr>
          <w:rFonts w:ascii="Arial Nova" w:eastAsia="Arial Nova" w:hAnsi="Arial Nova" w:cs="Arial Nova"/>
          <w:i/>
          <w:iCs/>
          <w:sz w:val="20"/>
          <w:szCs w:val="20"/>
        </w:rPr>
        <w:t>and have</w:t>
      </w:r>
      <w:r w:rsidR="5AD7EA4B" w:rsidRPr="3AAAB2C8">
        <w:rPr>
          <w:rFonts w:ascii="Arial Nova" w:eastAsia="Arial Nova" w:hAnsi="Arial Nova" w:cs="Arial Nova"/>
          <w:i/>
          <w:iCs/>
          <w:sz w:val="20"/>
          <w:szCs w:val="20"/>
        </w:rPr>
        <w:t xml:space="preserve"> gone on many </w:t>
      </w:r>
      <w:r w:rsidR="1A4AC0C2" w:rsidRPr="3AAAB2C8">
        <w:rPr>
          <w:rFonts w:ascii="Arial Nova" w:eastAsia="Arial Nova" w:hAnsi="Arial Nova" w:cs="Arial Nova"/>
          <w:i/>
          <w:iCs/>
          <w:sz w:val="20"/>
          <w:szCs w:val="20"/>
        </w:rPr>
        <w:t>courses</w:t>
      </w:r>
      <w:r w:rsidR="5AD7EA4B" w:rsidRPr="3AAAB2C8">
        <w:rPr>
          <w:rFonts w:ascii="Arial Nova" w:eastAsia="Arial Nova" w:hAnsi="Arial Nova" w:cs="Arial Nova"/>
          <w:i/>
          <w:iCs/>
          <w:sz w:val="20"/>
          <w:szCs w:val="20"/>
        </w:rPr>
        <w:t xml:space="preserve"> to keep updated with new trends.</w:t>
      </w:r>
      <w:r w:rsidRPr="3AAAB2C8">
        <w:rPr>
          <w:rFonts w:ascii="Arial Nova" w:eastAsia="Arial Nova" w:hAnsi="Arial Nova" w:cs="Arial Nova"/>
          <w:i/>
          <w:iCs/>
          <w:sz w:val="20"/>
          <w:szCs w:val="20"/>
        </w:rPr>
        <w:t xml:space="preserve"> </w:t>
      </w:r>
      <w:r w:rsidR="024F7348" w:rsidRPr="3AAAB2C8">
        <w:rPr>
          <w:rFonts w:ascii="Arial Nova" w:eastAsia="Arial Nova" w:hAnsi="Arial Nova" w:cs="Arial Nova"/>
          <w:i/>
          <w:iCs/>
          <w:sz w:val="20"/>
          <w:szCs w:val="20"/>
        </w:rPr>
        <w:t xml:space="preserve">She </w:t>
      </w:r>
      <w:r w:rsidR="55C9E7DB" w:rsidRPr="3AAAB2C8">
        <w:rPr>
          <w:rFonts w:ascii="Arial Nova" w:eastAsia="Arial Nova" w:hAnsi="Arial Nova" w:cs="Arial Nova"/>
          <w:i/>
          <w:iCs/>
          <w:sz w:val="20"/>
          <w:szCs w:val="20"/>
        </w:rPr>
        <w:t>ha</w:t>
      </w:r>
      <w:r w:rsidR="54DA7F2A" w:rsidRPr="3AAAB2C8">
        <w:rPr>
          <w:rFonts w:ascii="Arial Nova" w:eastAsia="Arial Nova" w:hAnsi="Arial Nova" w:cs="Arial Nova"/>
          <w:i/>
          <w:iCs/>
          <w:sz w:val="20"/>
          <w:szCs w:val="20"/>
        </w:rPr>
        <w:t>s</w:t>
      </w:r>
      <w:r w:rsidR="55C9E7DB" w:rsidRPr="3AAAB2C8">
        <w:rPr>
          <w:rFonts w:ascii="Arial Nova" w:eastAsia="Arial Nova" w:hAnsi="Arial Nova" w:cs="Arial Nova"/>
          <w:i/>
          <w:iCs/>
          <w:sz w:val="20"/>
          <w:szCs w:val="20"/>
        </w:rPr>
        <w:t xml:space="preserve"> </w:t>
      </w:r>
      <w:r w:rsidR="1775AFD8" w:rsidRPr="3AAAB2C8">
        <w:rPr>
          <w:rFonts w:ascii="Arial Nova" w:eastAsia="Arial Nova" w:hAnsi="Arial Nova" w:cs="Arial Nova"/>
          <w:i/>
          <w:iCs/>
          <w:sz w:val="20"/>
          <w:szCs w:val="20"/>
        </w:rPr>
        <w:t>an</w:t>
      </w:r>
      <w:r w:rsidR="55C9E7DB" w:rsidRPr="3AAAB2C8">
        <w:rPr>
          <w:rFonts w:ascii="Arial Nova" w:eastAsia="Arial Nova" w:hAnsi="Arial Nova" w:cs="Arial Nova"/>
          <w:i/>
          <w:iCs/>
          <w:sz w:val="20"/>
          <w:szCs w:val="20"/>
        </w:rPr>
        <w:t xml:space="preserve"> ILM Level 4 in business.</w:t>
      </w:r>
    </w:p>
    <w:p w14:paraId="457090CC" w14:textId="390E8EE6" w:rsidR="00DF72F7" w:rsidRPr="00DF72F7" w:rsidRDefault="1BFC821D" w:rsidP="3AAAB2C8">
      <w:pPr>
        <w:rPr>
          <w:rFonts w:ascii="Arial Nova" w:eastAsia="Arial Nova" w:hAnsi="Arial Nova" w:cs="Arial Nova"/>
          <w:i/>
          <w:iCs/>
          <w:sz w:val="20"/>
          <w:szCs w:val="20"/>
        </w:rPr>
      </w:pPr>
      <w:r w:rsidRPr="3AAAB2C8">
        <w:rPr>
          <w:rFonts w:ascii="Arial Nova" w:eastAsia="Arial Nova" w:hAnsi="Arial Nova" w:cs="Arial Nova"/>
          <w:i/>
          <w:iCs/>
          <w:sz w:val="20"/>
          <w:szCs w:val="20"/>
        </w:rPr>
        <w:t xml:space="preserve"> Management Team:</w:t>
      </w:r>
      <w:r w:rsidR="543E9E3A" w:rsidRPr="3AAAB2C8">
        <w:rPr>
          <w:rFonts w:ascii="Arial Nova" w:eastAsia="Arial Nova" w:hAnsi="Arial Nova" w:cs="Arial Nova"/>
          <w:i/>
          <w:iCs/>
          <w:sz w:val="20"/>
          <w:szCs w:val="20"/>
        </w:rPr>
        <w:t xml:space="preserve"> </w:t>
      </w:r>
      <w:r w:rsidR="2C0EA6EA" w:rsidRPr="3AAAB2C8">
        <w:rPr>
          <w:rFonts w:ascii="Arial Nova" w:eastAsia="Arial Nova" w:hAnsi="Arial Nova" w:cs="Arial Nova"/>
          <w:i/>
          <w:iCs/>
          <w:sz w:val="20"/>
          <w:szCs w:val="20"/>
        </w:rPr>
        <w:t xml:space="preserve">Allison </w:t>
      </w:r>
      <w:r w:rsidR="40A2FF8D" w:rsidRPr="3AAAB2C8">
        <w:rPr>
          <w:rFonts w:ascii="Arial Nova" w:eastAsia="Arial Nova" w:hAnsi="Arial Nova" w:cs="Arial Nova"/>
          <w:i/>
          <w:iCs/>
          <w:sz w:val="20"/>
          <w:szCs w:val="20"/>
        </w:rPr>
        <w:t>will</w:t>
      </w:r>
      <w:r w:rsidR="543E9E3A" w:rsidRPr="3AAAB2C8">
        <w:rPr>
          <w:rFonts w:ascii="Arial Nova" w:eastAsia="Arial Nova" w:hAnsi="Arial Nova" w:cs="Arial Nova"/>
          <w:i/>
          <w:iCs/>
          <w:sz w:val="20"/>
          <w:szCs w:val="20"/>
        </w:rPr>
        <w:t xml:space="preserve"> be managing </w:t>
      </w:r>
      <w:r w:rsidR="6EBF3721" w:rsidRPr="3AAAB2C8">
        <w:rPr>
          <w:rFonts w:ascii="Arial Nova" w:eastAsia="Arial Nova" w:hAnsi="Arial Nova" w:cs="Arial Nova"/>
          <w:i/>
          <w:iCs/>
          <w:sz w:val="20"/>
          <w:szCs w:val="20"/>
        </w:rPr>
        <w:t>Hair by Allison salon</w:t>
      </w:r>
      <w:r w:rsidR="543E9E3A" w:rsidRPr="3AAAB2C8">
        <w:rPr>
          <w:rFonts w:ascii="Arial Nova" w:eastAsia="Arial Nova" w:hAnsi="Arial Nova" w:cs="Arial Nova"/>
          <w:i/>
          <w:iCs/>
          <w:sz w:val="20"/>
          <w:szCs w:val="20"/>
        </w:rPr>
        <w:t xml:space="preserve">, but will only be taking on self-employed staff members, they will be </w:t>
      </w:r>
      <w:r w:rsidR="5F86BC00" w:rsidRPr="3AAAB2C8">
        <w:rPr>
          <w:rFonts w:ascii="Arial Nova" w:eastAsia="Arial Nova" w:hAnsi="Arial Nova" w:cs="Arial Nova"/>
          <w:i/>
          <w:iCs/>
          <w:sz w:val="20"/>
          <w:szCs w:val="20"/>
        </w:rPr>
        <w:t xml:space="preserve">responsible for insurance and stock. </w:t>
      </w:r>
      <w:r w:rsidR="0223C1ED" w:rsidRPr="3AAAB2C8">
        <w:rPr>
          <w:rFonts w:ascii="Arial Nova" w:eastAsia="Arial Nova" w:hAnsi="Arial Nova" w:cs="Arial Nova"/>
          <w:i/>
          <w:iCs/>
          <w:sz w:val="20"/>
          <w:szCs w:val="20"/>
        </w:rPr>
        <w:t>The</w:t>
      </w:r>
      <w:r w:rsidR="5F86BC00" w:rsidRPr="3AAAB2C8">
        <w:rPr>
          <w:rFonts w:ascii="Arial Nova" w:eastAsia="Arial Nova" w:hAnsi="Arial Nova" w:cs="Arial Nova"/>
          <w:i/>
          <w:iCs/>
          <w:sz w:val="20"/>
          <w:szCs w:val="20"/>
        </w:rPr>
        <w:t xml:space="preserve"> </w:t>
      </w:r>
      <w:r w:rsidR="0223C1ED" w:rsidRPr="3AAAB2C8">
        <w:rPr>
          <w:rFonts w:ascii="Arial Nova" w:eastAsia="Arial Nova" w:hAnsi="Arial Nova" w:cs="Arial Nova"/>
          <w:i/>
          <w:iCs/>
          <w:sz w:val="20"/>
          <w:szCs w:val="20"/>
        </w:rPr>
        <w:t xml:space="preserve">company </w:t>
      </w:r>
      <w:r w:rsidR="5F86BC00" w:rsidRPr="3AAAB2C8">
        <w:rPr>
          <w:rFonts w:ascii="Arial Nova" w:eastAsia="Arial Nova" w:hAnsi="Arial Nova" w:cs="Arial Nova"/>
          <w:i/>
          <w:iCs/>
          <w:sz w:val="20"/>
          <w:szCs w:val="20"/>
        </w:rPr>
        <w:t xml:space="preserve">will </w:t>
      </w:r>
      <w:r w:rsidR="5E126E2F" w:rsidRPr="3AAAB2C8">
        <w:rPr>
          <w:rFonts w:ascii="Arial Nova" w:eastAsia="Arial Nova" w:hAnsi="Arial Nova" w:cs="Arial Nova"/>
          <w:i/>
          <w:iCs/>
          <w:sz w:val="20"/>
          <w:szCs w:val="20"/>
        </w:rPr>
        <w:t>advertise</w:t>
      </w:r>
      <w:r w:rsidR="5F86BC00" w:rsidRPr="3AAAB2C8">
        <w:rPr>
          <w:rFonts w:ascii="Arial Nova" w:eastAsia="Arial Nova" w:hAnsi="Arial Nova" w:cs="Arial Nova"/>
          <w:i/>
          <w:iCs/>
          <w:sz w:val="20"/>
          <w:szCs w:val="20"/>
        </w:rPr>
        <w:t xml:space="preserve"> and bring in clients for them, </w:t>
      </w:r>
      <w:r w:rsidR="2344CB0B" w:rsidRPr="3AAAB2C8">
        <w:rPr>
          <w:rFonts w:ascii="Arial Nova" w:eastAsia="Arial Nova" w:hAnsi="Arial Nova" w:cs="Arial Nova"/>
          <w:i/>
          <w:iCs/>
          <w:sz w:val="20"/>
          <w:szCs w:val="20"/>
        </w:rPr>
        <w:t>guide</w:t>
      </w:r>
      <w:r w:rsidR="3EC99BFD" w:rsidRPr="3AAAB2C8">
        <w:rPr>
          <w:rFonts w:ascii="Arial Nova" w:eastAsia="Arial Nova" w:hAnsi="Arial Nova" w:cs="Arial Nova"/>
          <w:i/>
          <w:iCs/>
          <w:sz w:val="20"/>
          <w:szCs w:val="20"/>
        </w:rPr>
        <w:t xml:space="preserve"> them and help if there is needed.</w:t>
      </w:r>
    </w:p>
    <w:p w14:paraId="73CE0206" w14:textId="2610DC42" w:rsidR="783E865D" w:rsidRDefault="1BFC821D" w:rsidP="3AAAB2C8">
      <w:pPr>
        <w:spacing w:after="300" w:line="240" w:lineRule="auto"/>
        <w:rPr>
          <w:rFonts w:ascii="Arial Nova" w:eastAsia="Arial Nova" w:hAnsi="Arial Nova" w:cs="Arial Nova"/>
          <w:i/>
          <w:iCs/>
          <w:sz w:val="20"/>
          <w:szCs w:val="20"/>
        </w:rPr>
      </w:pPr>
      <w:r w:rsidRPr="3AAAB2C8">
        <w:rPr>
          <w:rFonts w:ascii="Arial Nova" w:eastAsia="Arial Nova" w:hAnsi="Arial Nova" w:cs="Arial Nova"/>
          <w:i/>
          <w:iCs/>
          <w:sz w:val="20"/>
          <w:szCs w:val="20"/>
        </w:rPr>
        <w:t xml:space="preserve">Staff Structure: </w:t>
      </w:r>
      <w:r w:rsidR="37C87ECA" w:rsidRPr="3AAAB2C8">
        <w:rPr>
          <w:rFonts w:ascii="Arial Nova" w:eastAsia="Arial Nova" w:hAnsi="Arial Nova" w:cs="Arial Nova"/>
          <w:i/>
          <w:iCs/>
          <w:sz w:val="20"/>
          <w:szCs w:val="20"/>
        </w:rPr>
        <w:t xml:space="preserve">Allison Dight </w:t>
      </w:r>
      <w:r w:rsidR="67DF1E0D" w:rsidRPr="3AAAB2C8">
        <w:rPr>
          <w:rFonts w:ascii="Arial Nova" w:eastAsia="Arial Nova" w:hAnsi="Arial Nova" w:cs="Arial Nova"/>
          <w:i/>
          <w:iCs/>
          <w:sz w:val="20"/>
          <w:szCs w:val="20"/>
        </w:rPr>
        <w:t xml:space="preserve">will be starting </w:t>
      </w:r>
      <w:r w:rsidR="4998F4A5" w:rsidRPr="3AAAB2C8">
        <w:rPr>
          <w:rFonts w:ascii="Arial Nova" w:eastAsia="Arial Nova" w:hAnsi="Arial Nova" w:cs="Arial Nova"/>
          <w:i/>
          <w:iCs/>
          <w:sz w:val="20"/>
          <w:szCs w:val="20"/>
        </w:rPr>
        <w:t>the company up</w:t>
      </w:r>
      <w:r w:rsidR="67DF1E0D" w:rsidRPr="3AAAB2C8">
        <w:rPr>
          <w:rFonts w:ascii="Arial Nova" w:eastAsia="Arial Nova" w:hAnsi="Arial Nova" w:cs="Arial Nova"/>
          <w:i/>
          <w:iCs/>
          <w:sz w:val="20"/>
          <w:szCs w:val="20"/>
        </w:rPr>
        <w:t xml:space="preserve"> </w:t>
      </w:r>
      <w:r w:rsidR="60F0F261" w:rsidRPr="3AAAB2C8">
        <w:rPr>
          <w:rFonts w:ascii="Arial Nova" w:eastAsia="Arial Nova" w:hAnsi="Arial Nova" w:cs="Arial Nova"/>
          <w:i/>
          <w:iCs/>
          <w:sz w:val="20"/>
          <w:szCs w:val="20"/>
        </w:rPr>
        <w:t>by her</w:t>
      </w:r>
      <w:r w:rsidR="67DF1E0D" w:rsidRPr="3AAAB2C8">
        <w:rPr>
          <w:rFonts w:ascii="Arial Nova" w:eastAsia="Arial Nova" w:hAnsi="Arial Nova" w:cs="Arial Nova"/>
          <w:i/>
          <w:iCs/>
          <w:sz w:val="20"/>
          <w:szCs w:val="20"/>
        </w:rPr>
        <w:t xml:space="preserve">self and will be </w:t>
      </w:r>
      <w:r w:rsidR="618F9D84" w:rsidRPr="3AAAB2C8">
        <w:rPr>
          <w:rFonts w:ascii="Arial Nova" w:eastAsia="Arial Nova" w:hAnsi="Arial Nova" w:cs="Arial Nova"/>
          <w:i/>
          <w:iCs/>
          <w:sz w:val="20"/>
          <w:szCs w:val="20"/>
        </w:rPr>
        <w:t>l</w:t>
      </w:r>
      <w:r w:rsidR="67DF1E0D" w:rsidRPr="3AAAB2C8">
        <w:rPr>
          <w:rFonts w:ascii="Arial Nova" w:eastAsia="Arial Nova" w:hAnsi="Arial Nova" w:cs="Arial Nova"/>
          <w:i/>
          <w:iCs/>
          <w:sz w:val="20"/>
          <w:szCs w:val="20"/>
        </w:rPr>
        <w:t xml:space="preserve">ooking for </w:t>
      </w:r>
      <w:r w:rsidR="691C023E" w:rsidRPr="3AAAB2C8">
        <w:rPr>
          <w:rFonts w:ascii="Arial Nova" w:eastAsia="Arial Nova" w:hAnsi="Arial Nova" w:cs="Arial Nova"/>
          <w:i/>
          <w:iCs/>
          <w:sz w:val="20"/>
          <w:szCs w:val="20"/>
        </w:rPr>
        <w:t>self-employed</w:t>
      </w:r>
      <w:r w:rsidR="4940B5AF" w:rsidRPr="3AAAB2C8">
        <w:rPr>
          <w:rFonts w:ascii="Arial Nova" w:eastAsia="Arial Nova" w:hAnsi="Arial Nova" w:cs="Arial Nova"/>
          <w:i/>
          <w:iCs/>
          <w:sz w:val="20"/>
          <w:szCs w:val="20"/>
        </w:rPr>
        <w:t xml:space="preserve"> </w:t>
      </w:r>
      <w:r w:rsidR="67DF1E0D" w:rsidRPr="3AAAB2C8">
        <w:rPr>
          <w:rFonts w:ascii="Arial Nova" w:eastAsia="Arial Nova" w:hAnsi="Arial Nova" w:cs="Arial Nova"/>
          <w:i/>
          <w:iCs/>
          <w:sz w:val="20"/>
          <w:szCs w:val="20"/>
        </w:rPr>
        <w:t xml:space="preserve">staff for </w:t>
      </w:r>
      <w:r w:rsidR="488605A4" w:rsidRPr="3AAAB2C8">
        <w:rPr>
          <w:rFonts w:ascii="Arial Nova" w:eastAsia="Arial Nova" w:hAnsi="Arial Nova" w:cs="Arial Nova"/>
          <w:i/>
          <w:iCs/>
          <w:sz w:val="20"/>
          <w:szCs w:val="20"/>
        </w:rPr>
        <w:t>the</w:t>
      </w:r>
      <w:r w:rsidR="67DF1E0D" w:rsidRPr="3AAAB2C8">
        <w:rPr>
          <w:rFonts w:ascii="Arial Nova" w:eastAsia="Arial Nova" w:hAnsi="Arial Nova" w:cs="Arial Nova"/>
          <w:i/>
          <w:iCs/>
          <w:sz w:val="20"/>
          <w:szCs w:val="20"/>
        </w:rPr>
        <w:t xml:space="preserve"> second year. </w:t>
      </w:r>
      <w:r w:rsidR="61FEE205" w:rsidRPr="3AAAB2C8">
        <w:rPr>
          <w:rFonts w:ascii="Arial Nova" w:eastAsia="Arial Nova" w:hAnsi="Arial Nova" w:cs="Arial Nova"/>
          <w:i/>
          <w:iCs/>
          <w:sz w:val="20"/>
          <w:szCs w:val="20"/>
        </w:rPr>
        <w:t xml:space="preserve">She </w:t>
      </w:r>
      <w:r w:rsidR="67DF1E0D" w:rsidRPr="3AAAB2C8">
        <w:rPr>
          <w:rFonts w:ascii="Arial Nova" w:eastAsia="Arial Nova" w:hAnsi="Arial Nova" w:cs="Arial Nova"/>
          <w:i/>
          <w:iCs/>
          <w:sz w:val="20"/>
          <w:szCs w:val="20"/>
        </w:rPr>
        <w:t>will be</w:t>
      </w:r>
      <w:r w:rsidR="5152C72E" w:rsidRPr="3AAAB2C8">
        <w:rPr>
          <w:rFonts w:ascii="Arial Nova" w:eastAsia="Arial Nova" w:hAnsi="Arial Nova" w:cs="Arial Nova"/>
          <w:i/>
          <w:iCs/>
          <w:sz w:val="20"/>
          <w:szCs w:val="20"/>
        </w:rPr>
        <w:t xml:space="preserve"> there to</w:t>
      </w:r>
      <w:r w:rsidR="67DF1E0D" w:rsidRPr="3AAAB2C8">
        <w:rPr>
          <w:rFonts w:ascii="Arial Nova" w:eastAsia="Arial Nova" w:hAnsi="Arial Nova" w:cs="Arial Nova"/>
          <w:i/>
          <w:iCs/>
          <w:sz w:val="20"/>
          <w:szCs w:val="20"/>
        </w:rPr>
        <w:t xml:space="preserve"> an</w:t>
      </w:r>
      <w:r w:rsidR="3DF1F140" w:rsidRPr="3AAAB2C8">
        <w:rPr>
          <w:rFonts w:ascii="Arial Nova" w:eastAsia="Arial Nova" w:hAnsi="Arial Nova" w:cs="Arial Nova"/>
          <w:i/>
          <w:iCs/>
          <w:sz w:val="20"/>
          <w:szCs w:val="20"/>
        </w:rPr>
        <w:t xml:space="preserve">swer the phone and advertising </w:t>
      </w:r>
      <w:r w:rsidR="2415D8FB" w:rsidRPr="3AAAB2C8">
        <w:rPr>
          <w:rFonts w:ascii="Arial Nova" w:eastAsia="Arial Nova" w:hAnsi="Arial Nova" w:cs="Arial Nova"/>
          <w:i/>
          <w:iCs/>
          <w:sz w:val="20"/>
          <w:szCs w:val="20"/>
        </w:rPr>
        <w:t xml:space="preserve">her </w:t>
      </w:r>
      <w:r w:rsidR="3DF1F140" w:rsidRPr="3AAAB2C8">
        <w:rPr>
          <w:rFonts w:ascii="Arial Nova" w:eastAsia="Arial Nova" w:hAnsi="Arial Nova" w:cs="Arial Nova"/>
          <w:i/>
          <w:iCs/>
          <w:sz w:val="20"/>
          <w:szCs w:val="20"/>
        </w:rPr>
        <w:t xml:space="preserve">work with pictures of hair </w:t>
      </w:r>
      <w:r w:rsidR="4982FFEF" w:rsidRPr="3AAAB2C8">
        <w:rPr>
          <w:rFonts w:ascii="Arial Nova" w:eastAsia="Arial Nova" w:hAnsi="Arial Nova" w:cs="Arial Nova"/>
          <w:i/>
          <w:iCs/>
          <w:sz w:val="20"/>
          <w:szCs w:val="20"/>
        </w:rPr>
        <w:t>she</w:t>
      </w:r>
      <w:r w:rsidR="3DF1F140" w:rsidRPr="3AAAB2C8">
        <w:rPr>
          <w:rFonts w:ascii="Arial Nova" w:eastAsia="Arial Nova" w:hAnsi="Arial Nova" w:cs="Arial Nova"/>
          <w:i/>
          <w:iCs/>
          <w:sz w:val="20"/>
          <w:szCs w:val="20"/>
        </w:rPr>
        <w:t xml:space="preserve"> </w:t>
      </w:r>
      <w:r w:rsidR="4E57CD80" w:rsidRPr="3AAAB2C8">
        <w:rPr>
          <w:rFonts w:ascii="Arial Nova" w:eastAsia="Arial Nova" w:hAnsi="Arial Nova" w:cs="Arial Nova"/>
          <w:i/>
          <w:iCs/>
          <w:sz w:val="20"/>
          <w:szCs w:val="20"/>
        </w:rPr>
        <w:t>has</w:t>
      </w:r>
      <w:r w:rsidR="3DF1F140" w:rsidRPr="3AAAB2C8">
        <w:rPr>
          <w:rFonts w:ascii="Arial Nova" w:eastAsia="Arial Nova" w:hAnsi="Arial Nova" w:cs="Arial Nova"/>
          <w:i/>
          <w:iCs/>
          <w:sz w:val="20"/>
          <w:szCs w:val="20"/>
        </w:rPr>
        <w:t xml:space="preserve"> done.</w:t>
      </w:r>
    </w:p>
    <w:p w14:paraId="1C222D8C" w14:textId="4250B424" w:rsidR="783E865D" w:rsidRDefault="31AB793A" w:rsidP="3AAAB2C8">
      <w:pPr>
        <w:pStyle w:val="Heading1"/>
        <w:spacing w:after="300" w:line="240" w:lineRule="auto"/>
        <w:rPr>
          <w:rFonts w:ascii="Arial Nova" w:eastAsia="Arial Nova" w:hAnsi="Arial Nova" w:cs="Arial Nova"/>
          <w:i/>
          <w:iCs/>
          <w:color w:val="0F9ED5" w:themeColor="accent4"/>
          <w:sz w:val="32"/>
          <w:szCs w:val="32"/>
        </w:rPr>
      </w:pPr>
      <w:bookmarkStart w:id="19" w:name="_Toc173080082"/>
      <w:r w:rsidRPr="3AAAB2C8">
        <w:rPr>
          <w:rFonts w:ascii="Arial Nova" w:eastAsia="Arial Nova" w:hAnsi="Arial Nova" w:cs="Arial Nova"/>
          <w:color w:val="0F9ED5" w:themeColor="accent4"/>
          <w:sz w:val="32"/>
          <w:szCs w:val="32"/>
        </w:rPr>
        <w:t>SWOT Analysis</w:t>
      </w:r>
      <w:bookmarkEnd w:id="19"/>
    </w:p>
    <w:p w14:paraId="7D564C3E" w14:textId="3134A132" w:rsidR="783E865D" w:rsidRDefault="1220F748" w:rsidP="5CED17DB">
      <w:pPr>
        <w:shd w:val="clear" w:color="auto" w:fill="FFFFFF" w:themeFill="background1"/>
        <w:spacing w:after="300" w:line="240" w:lineRule="auto"/>
        <w:rPr>
          <w:rFonts w:ascii="Arial Nova" w:eastAsia="Arial Nova" w:hAnsi="Arial Nova" w:cs="Arial Nova"/>
          <w:sz w:val="20"/>
          <w:szCs w:val="20"/>
        </w:rPr>
      </w:pPr>
      <w:r w:rsidRPr="3AAAB2C8">
        <w:rPr>
          <w:rFonts w:ascii="Arial Nova" w:eastAsia="Arial Nova" w:hAnsi="Arial Nova" w:cs="Arial Nova"/>
          <w:sz w:val="20"/>
          <w:szCs w:val="20"/>
        </w:rPr>
        <w:t>SWOT Analysis is a Framework for comprehensive evaluation of drivers and barriers for a renewable energy. (</w:t>
      </w:r>
      <w:r w:rsidR="767DBE83" w:rsidRPr="3AAAB2C8">
        <w:rPr>
          <w:rFonts w:ascii="Arial Nova" w:eastAsia="Arial Nova" w:hAnsi="Arial Nova" w:cs="Arial Nova"/>
          <w:sz w:val="20"/>
          <w:szCs w:val="20"/>
        </w:rPr>
        <w:t>Forbes</w:t>
      </w:r>
      <w:r w:rsidRPr="3AAAB2C8">
        <w:rPr>
          <w:rFonts w:ascii="Arial Nova" w:eastAsia="Arial Nova" w:hAnsi="Arial Nova" w:cs="Arial Nova"/>
          <w:sz w:val="20"/>
          <w:szCs w:val="20"/>
        </w:rPr>
        <w:t>, 202</w:t>
      </w:r>
      <w:r w:rsidR="4FCA7888" w:rsidRPr="3AAAB2C8">
        <w:rPr>
          <w:rFonts w:ascii="Arial Nova" w:eastAsia="Arial Nova" w:hAnsi="Arial Nova" w:cs="Arial Nova"/>
          <w:sz w:val="20"/>
          <w:szCs w:val="20"/>
        </w:rPr>
        <w:t>4</w:t>
      </w:r>
      <w:r w:rsidRPr="3AAAB2C8">
        <w:rPr>
          <w:rFonts w:ascii="Arial Nova" w:eastAsia="Arial Nova" w:hAnsi="Arial Nova" w:cs="Arial Nova"/>
          <w:sz w:val="20"/>
          <w:szCs w:val="20"/>
        </w:rPr>
        <w:t>).</w:t>
      </w:r>
    </w:p>
    <w:p w14:paraId="4DD43C6A" w14:textId="76385AAE" w:rsidR="783E865D" w:rsidRDefault="1220F748" w:rsidP="5CED17DB">
      <w:pPr>
        <w:shd w:val="clear" w:color="auto" w:fill="FFFFFF" w:themeFill="background1"/>
        <w:spacing w:after="300" w:line="240" w:lineRule="auto"/>
        <w:rPr>
          <w:rFonts w:ascii="Arial Nova" w:eastAsia="Arial Nova" w:hAnsi="Arial Nova" w:cs="Arial Nova"/>
          <w:sz w:val="20"/>
          <w:szCs w:val="20"/>
        </w:rPr>
      </w:pPr>
      <w:r w:rsidRPr="3AAAB2C8">
        <w:rPr>
          <w:rFonts w:ascii="Arial Nova" w:eastAsia="Arial Nova" w:hAnsi="Arial Nova" w:cs="Arial Nova"/>
          <w:sz w:val="20"/>
          <w:szCs w:val="20"/>
        </w:rPr>
        <w:t xml:space="preserve">Strengths: Hair by Allison offers a professional friendly salon based in </w:t>
      </w:r>
      <w:proofErr w:type="spellStart"/>
      <w:r w:rsidRPr="3AAAB2C8">
        <w:rPr>
          <w:rFonts w:ascii="Arial Nova" w:eastAsia="Arial Nova" w:hAnsi="Arial Nova" w:cs="Arial Nova"/>
          <w:sz w:val="20"/>
          <w:szCs w:val="20"/>
        </w:rPr>
        <w:t>Fforestfach</w:t>
      </w:r>
      <w:proofErr w:type="spellEnd"/>
      <w:r w:rsidRPr="3AAAB2C8">
        <w:rPr>
          <w:rFonts w:ascii="Arial Nova" w:eastAsia="Arial Nova" w:hAnsi="Arial Nova" w:cs="Arial Nova"/>
          <w:sz w:val="20"/>
          <w:szCs w:val="20"/>
        </w:rPr>
        <w:t xml:space="preserve"> Swansea, with parking and open to walk-ins as well as appointment options. Value for money, based of working-class clientele. </w:t>
      </w:r>
    </w:p>
    <w:p w14:paraId="35C19736" w14:textId="2A3284DE" w:rsidR="783E865D" w:rsidRDefault="1220F748" w:rsidP="5CED17DB">
      <w:pPr>
        <w:shd w:val="clear" w:color="auto" w:fill="FFFFFF" w:themeFill="background1"/>
        <w:spacing w:after="300" w:line="240" w:lineRule="auto"/>
        <w:rPr>
          <w:rFonts w:ascii="Arial Nova" w:eastAsia="Arial Nova" w:hAnsi="Arial Nova" w:cs="Arial Nova"/>
          <w:sz w:val="20"/>
          <w:szCs w:val="20"/>
        </w:rPr>
      </w:pPr>
      <w:r w:rsidRPr="3AAAB2C8">
        <w:rPr>
          <w:rFonts w:ascii="Arial Nova" w:eastAsia="Arial Nova" w:hAnsi="Arial Nova" w:cs="Arial Nova"/>
          <w:sz w:val="20"/>
          <w:szCs w:val="20"/>
        </w:rPr>
        <w:t xml:space="preserve">Weaknesses: There are a few salons in the area. But they are closed on Mondays, but Hair by Allison will open every Monday. Covering sickness pay by taking out insurance to cover cost. </w:t>
      </w:r>
    </w:p>
    <w:p w14:paraId="33C94E9A" w14:textId="1AC06971" w:rsidR="783E865D" w:rsidRDefault="1220F748" w:rsidP="5CED17DB">
      <w:pPr>
        <w:shd w:val="clear" w:color="auto" w:fill="FFFFFF" w:themeFill="background1"/>
        <w:spacing w:after="300" w:line="240" w:lineRule="auto"/>
        <w:rPr>
          <w:rFonts w:ascii="Arial Nova" w:eastAsia="Arial Nova" w:hAnsi="Arial Nova" w:cs="Arial Nova"/>
          <w:sz w:val="20"/>
          <w:szCs w:val="20"/>
        </w:rPr>
      </w:pPr>
      <w:r w:rsidRPr="3AAAB2C8">
        <w:rPr>
          <w:rFonts w:ascii="Arial Nova" w:eastAsia="Arial Nova" w:hAnsi="Arial Nova" w:cs="Arial Nova"/>
          <w:sz w:val="20"/>
          <w:szCs w:val="20"/>
        </w:rPr>
        <w:t xml:space="preserve">Opportunities: </w:t>
      </w:r>
      <w:r w:rsidR="34781B3E" w:rsidRPr="3AAAB2C8">
        <w:rPr>
          <w:rFonts w:ascii="Arial Nova" w:eastAsia="Arial Nova" w:hAnsi="Arial Nova" w:cs="Arial Nova"/>
          <w:sz w:val="20"/>
          <w:szCs w:val="20"/>
        </w:rPr>
        <w:t>To expand business, having a good location where there is</w:t>
      </w:r>
      <w:r w:rsidR="44C85DAB" w:rsidRPr="3AAAB2C8">
        <w:rPr>
          <w:rFonts w:ascii="Arial Nova" w:eastAsia="Arial Nova" w:hAnsi="Arial Nova" w:cs="Arial Nova"/>
          <w:sz w:val="20"/>
          <w:szCs w:val="20"/>
        </w:rPr>
        <w:t xml:space="preserve"> an</w:t>
      </w:r>
      <w:r w:rsidR="34781B3E" w:rsidRPr="3AAAB2C8">
        <w:rPr>
          <w:rFonts w:ascii="Arial Nova" w:eastAsia="Arial Nova" w:hAnsi="Arial Nova" w:cs="Arial Nova"/>
          <w:sz w:val="20"/>
          <w:szCs w:val="20"/>
        </w:rPr>
        <w:t xml:space="preserve"> </w:t>
      </w:r>
      <w:r w:rsidR="3D18FDFE" w:rsidRPr="3AAAB2C8">
        <w:rPr>
          <w:rFonts w:ascii="Arial Nova" w:eastAsia="Arial Nova" w:hAnsi="Arial Nova" w:cs="Arial Nova"/>
          <w:sz w:val="20"/>
          <w:szCs w:val="20"/>
        </w:rPr>
        <w:t>opportunity</w:t>
      </w:r>
      <w:r w:rsidR="34781B3E" w:rsidRPr="3AAAB2C8">
        <w:rPr>
          <w:rFonts w:ascii="Arial Nova" w:eastAsia="Arial Nova" w:hAnsi="Arial Nova" w:cs="Arial Nova"/>
          <w:sz w:val="20"/>
          <w:szCs w:val="20"/>
        </w:rPr>
        <w:t xml:space="preserve"> </w:t>
      </w:r>
      <w:r w:rsidR="18EB17B4" w:rsidRPr="3AAAB2C8">
        <w:rPr>
          <w:rFonts w:ascii="Arial Nova" w:eastAsia="Arial Nova" w:hAnsi="Arial Nova" w:cs="Arial Nova"/>
          <w:sz w:val="20"/>
          <w:szCs w:val="20"/>
        </w:rPr>
        <w:t>to target more clients</w:t>
      </w:r>
      <w:r w:rsidR="7694DE99" w:rsidRPr="3AAAB2C8">
        <w:rPr>
          <w:rFonts w:ascii="Arial Nova" w:eastAsia="Arial Nova" w:hAnsi="Arial Nova" w:cs="Arial Nova"/>
          <w:sz w:val="20"/>
          <w:szCs w:val="20"/>
        </w:rPr>
        <w:t>.</w:t>
      </w:r>
    </w:p>
    <w:p w14:paraId="7488B4EC" w14:textId="65ED41B7" w:rsidR="783E865D" w:rsidRDefault="1220F748" w:rsidP="3AAAB2C8">
      <w:pPr>
        <w:shd w:val="clear" w:color="auto" w:fill="FFFFFF" w:themeFill="background1"/>
        <w:spacing w:after="300" w:line="240" w:lineRule="auto"/>
        <w:rPr>
          <w:rFonts w:ascii="Arial Nova" w:eastAsia="Arial Nova" w:hAnsi="Arial Nova" w:cs="Arial Nova"/>
          <w:sz w:val="20"/>
          <w:szCs w:val="20"/>
        </w:rPr>
      </w:pPr>
      <w:r w:rsidRPr="3AAAB2C8">
        <w:rPr>
          <w:rFonts w:ascii="Arial Nova" w:eastAsia="Arial Nova" w:hAnsi="Arial Nova" w:cs="Arial Nova"/>
          <w:sz w:val="20"/>
          <w:szCs w:val="20"/>
        </w:rPr>
        <w:t>Threats: Salons trying to undercut Hair by Allison. Hair by Allison will offer loyalty cards. And January sales to get clients in on the hardest month of the year.</w:t>
      </w:r>
      <w:r w:rsidR="40F48CD4" w:rsidRPr="3AAAB2C8">
        <w:rPr>
          <w:rFonts w:ascii="Arial Nova" w:eastAsia="Arial Nova" w:hAnsi="Arial Nova" w:cs="Arial Nova"/>
          <w:sz w:val="20"/>
          <w:szCs w:val="20"/>
        </w:rPr>
        <w:t xml:space="preserve"> (summers,2023).</w:t>
      </w:r>
    </w:p>
    <w:p w14:paraId="6A272AA8" w14:textId="2B37B221" w:rsidR="783E865D" w:rsidRDefault="217A30DC" w:rsidP="3AAAB2C8">
      <w:pPr>
        <w:pStyle w:val="Heading1"/>
        <w:spacing w:after="300" w:line="240" w:lineRule="auto"/>
        <w:rPr>
          <w:rFonts w:ascii="Arial Nova" w:eastAsia="Arial Nova" w:hAnsi="Arial Nova" w:cs="Arial Nova"/>
          <w:color w:val="0F9ED5" w:themeColor="accent4"/>
          <w:sz w:val="32"/>
          <w:szCs w:val="32"/>
        </w:rPr>
      </w:pPr>
      <w:bookmarkStart w:id="20" w:name="_Toc173080083"/>
      <w:r w:rsidRPr="3AAAB2C8">
        <w:rPr>
          <w:rFonts w:ascii="Arial Nova" w:eastAsia="Arial Nova" w:hAnsi="Arial Nova" w:cs="Arial Nova"/>
          <w:color w:val="0F9ED5" w:themeColor="accent4"/>
          <w:sz w:val="32"/>
          <w:szCs w:val="32"/>
        </w:rPr>
        <w:t>PESTLE Analysis</w:t>
      </w:r>
      <w:bookmarkEnd w:id="20"/>
    </w:p>
    <w:p w14:paraId="2CF61926" w14:textId="50A1AACE" w:rsidR="358B48E6" w:rsidRDefault="358B48E6" w:rsidP="3AAAB2C8">
      <w:pPr>
        <w:rPr>
          <w:rFonts w:ascii="Arial Nova" w:eastAsia="Arial Nova" w:hAnsi="Arial Nova" w:cs="Arial Nova"/>
          <w:sz w:val="20"/>
          <w:szCs w:val="20"/>
        </w:rPr>
      </w:pPr>
      <w:r w:rsidRPr="3AAAB2C8">
        <w:rPr>
          <w:rFonts w:ascii="Arial Nova" w:eastAsia="Arial Nova" w:hAnsi="Arial Nova" w:cs="Arial Nova"/>
          <w:sz w:val="20"/>
          <w:szCs w:val="20"/>
        </w:rPr>
        <w:t xml:space="preserve">Pestle Analysis was used to </w:t>
      </w:r>
      <w:r w:rsidR="520F45F3" w:rsidRPr="3AAAB2C8">
        <w:rPr>
          <w:rFonts w:ascii="Arial Nova" w:eastAsia="Arial Nova" w:hAnsi="Arial Nova" w:cs="Arial Nova"/>
          <w:sz w:val="20"/>
          <w:szCs w:val="20"/>
        </w:rPr>
        <w:t xml:space="preserve">influence an </w:t>
      </w:r>
      <w:r w:rsidR="72E98D85" w:rsidRPr="3AAAB2C8">
        <w:rPr>
          <w:rFonts w:ascii="Arial Nova" w:eastAsia="Arial Nova" w:hAnsi="Arial Nova" w:cs="Arial Nova"/>
          <w:sz w:val="20"/>
          <w:szCs w:val="20"/>
        </w:rPr>
        <w:t>organisation, uses</w:t>
      </w:r>
      <w:r w:rsidR="100F6806" w:rsidRPr="3AAAB2C8">
        <w:rPr>
          <w:rFonts w:ascii="Arial Nova" w:eastAsia="Arial Nova" w:hAnsi="Arial Nova" w:cs="Arial Nova"/>
          <w:sz w:val="20"/>
          <w:szCs w:val="20"/>
        </w:rPr>
        <w:t xml:space="preserve"> of different scenarios and can guide people professionall</w:t>
      </w:r>
      <w:r w:rsidR="6DB5E420" w:rsidRPr="3AAAB2C8">
        <w:rPr>
          <w:rFonts w:ascii="Arial Nova" w:eastAsia="Arial Nova" w:hAnsi="Arial Nova" w:cs="Arial Nova"/>
          <w:sz w:val="20"/>
          <w:szCs w:val="20"/>
        </w:rPr>
        <w:t xml:space="preserve">y, and to use strategic </w:t>
      </w:r>
      <w:r w:rsidR="45B52784" w:rsidRPr="3AAAB2C8">
        <w:rPr>
          <w:rFonts w:ascii="Arial Nova" w:eastAsia="Arial Nova" w:hAnsi="Arial Nova" w:cs="Arial Nova"/>
          <w:sz w:val="20"/>
          <w:szCs w:val="20"/>
        </w:rPr>
        <w:t>decision</w:t>
      </w:r>
      <w:r w:rsidR="6DB5E420" w:rsidRPr="3AAAB2C8">
        <w:rPr>
          <w:rFonts w:ascii="Arial Nova" w:eastAsia="Arial Nova" w:hAnsi="Arial Nova" w:cs="Arial Nova"/>
          <w:sz w:val="20"/>
          <w:szCs w:val="20"/>
        </w:rPr>
        <w:t xml:space="preserve"> making. (</w:t>
      </w:r>
      <w:r w:rsidR="092B5AC2" w:rsidRPr="3AAAB2C8">
        <w:rPr>
          <w:rFonts w:ascii="Arial Nova" w:eastAsia="Arial Nova" w:hAnsi="Arial Nova" w:cs="Arial Nova"/>
          <w:sz w:val="20"/>
          <w:szCs w:val="20"/>
        </w:rPr>
        <w:t>2024).</w:t>
      </w:r>
    </w:p>
    <w:p w14:paraId="513B41B9" w14:textId="71E018B1" w:rsidR="783E865D" w:rsidRDefault="217A30DC" w:rsidP="5CED17DB">
      <w:pPr>
        <w:shd w:val="clear" w:color="auto" w:fill="FFFFFF" w:themeFill="background1"/>
        <w:spacing w:after="300" w:line="240" w:lineRule="auto"/>
        <w:rPr>
          <w:rFonts w:ascii="Arial Nova" w:eastAsia="Arial Nova" w:hAnsi="Arial Nova" w:cs="Arial Nova"/>
          <w:sz w:val="20"/>
          <w:szCs w:val="20"/>
        </w:rPr>
      </w:pPr>
      <w:r w:rsidRPr="3AAAB2C8">
        <w:rPr>
          <w:rFonts w:ascii="Arial Nova" w:eastAsia="Arial Nova" w:hAnsi="Arial Nova" w:cs="Arial Nova"/>
          <w:sz w:val="20"/>
          <w:szCs w:val="20"/>
        </w:rPr>
        <w:t>Pestle Analysis is for sustainable development of renewable energy (</w:t>
      </w:r>
      <w:r w:rsidR="2B27089D" w:rsidRPr="3AAAB2C8">
        <w:rPr>
          <w:rFonts w:ascii="Arial Nova" w:eastAsia="Arial Nova" w:hAnsi="Arial Nova" w:cs="Arial Nova"/>
          <w:sz w:val="20"/>
          <w:szCs w:val="20"/>
        </w:rPr>
        <w:t>Makos, (2022</w:t>
      </w:r>
      <w:r w:rsidRPr="3AAAB2C8">
        <w:rPr>
          <w:rFonts w:ascii="Arial Nova" w:eastAsia="Arial Nova" w:hAnsi="Arial Nova" w:cs="Arial Nova"/>
          <w:sz w:val="20"/>
          <w:szCs w:val="20"/>
        </w:rPr>
        <w:t>,).</w:t>
      </w:r>
    </w:p>
    <w:p w14:paraId="5E6EAAA0" w14:textId="62B6F56A" w:rsidR="783E865D" w:rsidRDefault="217A30DC" w:rsidP="5CED17DB">
      <w:pPr>
        <w:shd w:val="clear" w:color="auto" w:fill="FFFFFF" w:themeFill="background1"/>
        <w:spacing w:after="300" w:line="240" w:lineRule="auto"/>
        <w:rPr>
          <w:rFonts w:ascii="Arial Nova" w:eastAsia="Arial Nova" w:hAnsi="Arial Nova" w:cs="Arial Nova"/>
          <w:sz w:val="20"/>
          <w:szCs w:val="20"/>
        </w:rPr>
      </w:pPr>
      <w:r w:rsidRPr="3AAAB2C8">
        <w:rPr>
          <w:rFonts w:ascii="Arial Nova" w:eastAsia="Arial Nova" w:hAnsi="Arial Nova" w:cs="Arial Nova"/>
          <w:sz w:val="20"/>
          <w:szCs w:val="20"/>
        </w:rPr>
        <w:t>Political: regulatory authority for small hair salon business.</w:t>
      </w:r>
    </w:p>
    <w:p w14:paraId="73B6F3D5" w14:textId="5B44901B" w:rsidR="783E865D" w:rsidRDefault="217A30DC" w:rsidP="5CED17DB">
      <w:pPr>
        <w:shd w:val="clear" w:color="auto" w:fill="FFFFFF" w:themeFill="background1"/>
        <w:spacing w:after="300" w:line="240" w:lineRule="auto"/>
        <w:rPr>
          <w:rFonts w:ascii="Arial Nova" w:eastAsia="Arial Nova" w:hAnsi="Arial Nova" w:cs="Arial Nova"/>
          <w:sz w:val="20"/>
          <w:szCs w:val="20"/>
        </w:rPr>
      </w:pPr>
      <w:r w:rsidRPr="3AAAB2C8">
        <w:rPr>
          <w:rFonts w:ascii="Arial Nova" w:eastAsia="Arial Nova" w:hAnsi="Arial Nova" w:cs="Arial Nova"/>
          <w:sz w:val="20"/>
          <w:szCs w:val="20"/>
        </w:rPr>
        <w:t>Economic: cost of cuts, being affected by economic conditions.</w:t>
      </w:r>
    </w:p>
    <w:p w14:paraId="1AE32161" w14:textId="256EB78B" w:rsidR="783E865D" w:rsidRDefault="217A30DC" w:rsidP="5CED17DB">
      <w:pPr>
        <w:shd w:val="clear" w:color="auto" w:fill="FFFFFF" w:themeFill="background1"/>
        <w:spacing w:after="300" w:line="240" w:lineRule="auto"/>
        <w:rPr>
          <w:rFonts w:ascii="Arial Nova" w:eastAsia="Arial Nova" w:hAnsi="Arial Nova" w:cs="Arial Nova"/>
          <w:sz w:val="20"/>
          <w:szCs w:val="20"/>
        </w:rPr>
      </w:pPr>
      <w:r w:rsidRPr="3AAAB2C8">
        <w:rPr>
          <w:rFonts w:ascii="Arial Nova" w:eastAsia="Arial Nova" w:hAnsi="Arial Nova" w:cs="Arial Nova"/>
          <w:sz w:val="20"/>
          <w:szCs w:val="20"/>
        </w:rPr>
        <w:t>Social: increased social interaction between clients and staff members.</w:t>
      </w:r>
    </w:p>
    <w:p w14:paraId="3E85B64F" w14:textId="569774E1" w:rsidR="783E865D" w:rsidRDefault="217A30DC" w:rsidP="5CED17DB">
      <w:pPr>
        <w:shd w:val="clear" w:color="auto" w:fill="FFFFFF" w:themeFill="background1"/>
        <w:spacing w:after="300" w:line="240" w:lineRule="auto"/>
        <w:rPr>
          <w:rFonts w:ascii="Arial Nova" w:eastAsia="Arial Nova" w:hAnsi="Arial Nova" w:cs="Arial Nova"/>
          <w:sz w:val="20"/>
          <w:szCs w:val="20"/>
        </w:rPr>
      </w:pPr>
      <w:r w:rsidRPr="3AAAB2C8">
        <w:rPr>
          <w:rFonts w:ascii="Arial Nova" w:eastAsia="Arial Nova" w:hAnsi="Arial Nova" w:cs="Arial Nova"/>
          <w:sz w:val="20"/>
          <w:szCs w:val="20"/>
        </w:rPr>
        <w:lastRenderedPageBreak/>
        <w:t>Technological: using Fresha software, using social media advertising cuts, colours.</w:t>
      </w:r>
    </w:p>
    <w:p w14:paraId="718DDAEB" w14:textId="55C18529" w:rsidR="783E865D" w:rsidRDefault="217A30DC" w:rsidP="5CED17DB">
      <w:pPr>
        <w:shd w:val="clear" w:color="auto" w:fill="FFFFFF" w:themeFill="background1"/>
        <w:spacing w:after="300" w:line="240" w:lineRule="auto"/>
        <w:rPr>
          <w:rFonts w:ascii="Arial Nova" w:eastAsia="Arial Nova" w:hAnsi="Arial Nova" w:cs="Arial Nova"/>
          <w:sz w:val="20"/>
          <w:szCs w:val="20"/>
        </w:rPr>
      </w:pPr>
      <w:r w:rsidRPr="3AAAB2C8">
        <w:rPr>
          <w:rFonts w:ascii="Arial Nova" w:eastAsia="Arial Nova" w:hAnsi="Arial Nova" w:cs="Arial Nova"/>
          <w:sz w:val="20"/>
          <w:szCs w:val="20"/>
        </w:rPr>
        <w:t>Legal: keeping up with local regulations, health and safety standards and insurance.</w:t>
      </w:r>
    </w:p>
    <w:p w14:paraId="49327089" w14:textId="3087150F" w:rsidR="783E865D" w:rsidRDefault="217A30DC" w:rsidP="5CED17DB">
      <w:pPr>
        <w:shd w:val="clear" w:color="auto" w:fill="FFFFFF" w:themeFill="background1"/>
        <w:spacing w:after="300" w:line="240" w:lineRule="auto"/>
        <w:rPr>
          <w:rFonts w:ascii="Arial Nova" w:eastAsia="Arial Nova" w:hAnsi="Arial Nova" w:cs="Arial Nova"/>
          <w:sz w:val="20"/>
          <w:szCs w:val="20"/>
        </w:rPr>
      </w:pPr>
      <w:r w:rsidRPr="3AAAB2C8">
        <w:rPr>
          <w:rFonts w:ascii="Arial Nova" w:eastAsia="Arial Nova" w:hAnsi="Arial Nova" w:cs="Arial Nova"/>
          <w:sz w:val="20"/>
          <w:szCs w:val="20"/>
        </w:rPr>
        <w:t>Environment: recycling and using eco-friendly products.</w:t>
      </w:r>
    </w:p>
    <w:p w14:paraId="5A58A926" w14:textId="0185C19E" w:rsidR="783E865D" w:rsidRDefault="783E865D" w:rsidP="5CED17DB">
      <w:pPr>
        <w:shd w:val="clear" w:color="auto" w:fill="FFFFFF" w:themeFill="background1"/>
        <w:spacing w:after="300" w:line="240" w:lineRule="auto"/>
        <w:rPr>
          <w:rFonts w:ascii="Arial Nova" w:eastAsia="Arial Nova" w:hAnsi="Arial Nova" w:cs="Arial Nova"/>
          <w:sz w:val="20"/>
          <w:szCs w:val="20"/>
        </w:rPr>
      </w:pPr>
    </w:p>
    <w:p w14:paraId="3C13FD5D" w14:textId="710AAC85" w:rsidR="783E865D" w:rsidRDefault="6897CEA0" w:rsidP="3AAAB2C8">
      <w:pPr>
        <w:pStyle w:val="Heading1"/>
        <w:rPr>
          <w:rFonts w:ascii="Arial Nova" w:eastAsia="Arial Nova" w:hAnsi="Arial Nova" w:cs="Arial Nova"/>
          <w:color w:val="0F9ED5" w:themeColor="accent4"/>
          <w:sz w:val="32"/>
          <w:szCs w:val="32"/>
        </w:rPr>
      </w:pPr>
      <w:bookmarkStart w:id="21" w:name="_Toc173080084"/>
      <w:r w:rsidRPr="3AAAB2C8">
        <w:rPr>
          <w:rFonts w:ascii="Arial Nova" w:eastAsia="Arial Nova" w:hAnsi="Arial Nova" w:cs="Arial Nova"/>
          <w:color w:val="0F9ED5" w:themeColor="accent4"/>
          <w:sz w:val="32"/>
          <w:szCs w:val="32"/>
        </w:rPr>
        <w:t>Competitors Analysis</w:t>
      </w:r>
      <w:bookmarkEnd w:id="21"/>
    </w:p>
    <w:p w14:paraId="10D57507" w14:textId="3F9650AA" w:rsidR="783E865D" w:rsidRDefault="6897CEA0" w:rsidP="3AAAB2C8">
      <w:pPr>
        <w:shd w:val="clear" w:color="auto" w:fill="FFFFFF" w:themeFill="background1"/>
        <w:spacing w:after="300" w:line="240" w:lineRule="auto"/>
        <w:rPr>
          <w:rFonts w:ascii="Arial Nova" w:eastAsia="Arial Nova" w:hAnsi="Arial Nova" w:cs="Arial Nova"/>
          <w:sz w:val="20"/>
          <w:szCs w:val="20"/>
        </w:rPr>
      </w:pPr>
      <w:r w:rsidRPr="3AAAB2C8">
        <w:rPr>
          <w:rFonts w:ascii="Arial Nova" w:eastAsia="Arial Nova" w:hAnsi="Arial Nova" w:cs="Arial Nova"/>
          <w:sz w:val="20"/>
          <w:szCs w:val="20"/>
        </w:rPr>
        <w:t xml:space="preserve">Direct Competitors: local salons offering the same </w:t>
      </w:r>
      <w:r w:rsidR="1307BB43" w:rsidRPr="3AAAB2C8">
        <w:rPr>
          <w:rFonts w:ascii="Arial Nova" w:eastAsia="Arial Nova" w:hAnsi="Arial Nova" w:cs="Arial Nova"/>
          <w:sz w:val="20"/>
          <w:szCs w:val="20"/>
        </w:rPr>
        <w:t>colouring services</w:t>
      </w:r>
      <w:r w:rsidRPr="3AAAB2C8">
        <w:rPr>
          <w:rFonts w:ascii="Arial Nova" w:eastAsia="Arial Nova" w:hAnsi="Arial Nova" w:cs="Arial Nova"/>
          <w:sz w:val="20"/>
          <w:szCs w:val="20"/>
        </w:rPr>
        <w:t xml:space="preserve">. With higher overhead cost. With lots of staff members, making the client feel </w:t>
      </w:r>
      <w:r w:rsidR="47D03730" w:rsidRPr="3AAAB2C8">
        <w:rPr>
          <w:rFonts w:ascii="Arial Nova" w:eastAsia="Arial Nova" w:hAnsi="Arial Nova" w:cs="Arial Nova"/>
          <w:sz w:val="20"/>
          <w:szCs w:val="20"/>
        </w:rPr>
        <w:t>clinical.</w:t>
      </w:r>
      <w:r w:rsidR="5DC76227" w:rsidRPr="3AAAB2C8">
        <w:rPr>
          <w:rFonts w:ascii="Arial Nova" w:eastAsia="Arial Nova" w:hAnsi="Arial Nova" w:cs="Arial Nova"/>
          <w:sz w:val="20"/>
          <w:szCs w:val="20"/>
        </w:rPr>
        <w:t xml:space="preserve"> Hai</w:t>
      </w:r>
      <w:r w:rsidR="39C6BD4D" w:rsidRPr="3AAAB2C8">
        <w:rPr>
          <w:rFonts w:ascii="Arial Nova" w:eastAsia="Arial Nova" w:hAnsi="Arial Nova" w:cs="Arial Nova"/>
          <w:sz w:val="20"/>
          <w:szCs w:val="20"/>
        </w:rPr>
        <w:t>r</w:t>
      </w:r>
      <w:r w:rsidR="5DC76227" w:rsidRPr="3AAAB2C8">
        <w:rPr>
          <w:rFonts w:ascii="Arial Nova" w:eastAsia="Arial Nova" w:hAnsi="Arial Nova" w:cs="Arial Nova"/>
          <w:sz w:val="20"/>
          <w:szCs w:val="20"/>
        </w:rPr>
        <w:t xml:space="preserve"> by Allison offers </w:t>
      </w:r>
      <w:r w:rsidRPr="3AAAB2C8">
        <w:rPr>
          <w:rFonts w:ascii="Arial Nova" w:eastAsia="Arial Nova" w:hAnsi="Arial Nova" w:cs="Arial Nova"/>
          <w:sz w:val="20"/>
          <w:szCs w:val="20"/>
        </w:rPr>
        <w:t xml:space="preserve">professional </w:t>
      </w:r>
      <w:r w:rsidR="1130E871" w:rsidRPr="3AAAB2C8">
        <w:rPr>
          <w:rFonts w:ascii="Arial Nova" w:eastAsia="Arial Nova" w:hAnsi="Arial Nova" w:cs="Arial Nova"/>
          <w:sz w:val="20"/>
          <w:szCs w:val="20"/>
        </w:rPr>
        <w:t xml:space="preserve">friendly, making </w:t>
      </w:r>
      <w:r w:rsidR="2C72AFF9" w:rsidRPr="3AAAB2C8">
        <w:rPr>
          <w:rFonts w:ascii="Arial Nova" w:eastAsia="Arial Nova" w:hAnsi="Arial Nova" w:cs="Arial Nova"/>
          <w:sz w:val="20"/>
          <w:szCs w:val="20"/>
        </w:rPr>
        <w:t>prices</w:t>
      </w:r>
      <w:r w:rsidR="3D503064" w:rsidRPr="3AAAB2C8">
        <w:rPr>
          <w:rFonts w:ascii="Arial Nova" w:eastAsia="Arial Nova" w:hAnsi="Arial Nova" w:cs="Arial Nova"/>
          <w:sz w:val="20"/>
          <w:szCs w:val="20"/>
        </w:rPr>
        <w:t xml:space="preserve"> </w:t>
      </w:r>
      <w:r w:rsidR="75CBEE7F" w:rsidRPr="3AAAB2C8">
        <w:rPr>
          <w:rFonts w:ascii="Arial Nova" w:eastAsia="Arial Nova" w:hAnsi="Arial Nova" w:cs="Arial Nova"/>
          <w:sz w:val="20"/>
          <w:szCs w:val="20"/>
        </w:rPr>
        <w:t>affordable.</w:t>
      </w:r>
      <w:r w:rsidR="2C72AFF9" w:rsidRPr="3AAAB2C8">
        <w:rPr>
          <w:rFonts w:ascii="Arial Nova" w:eastAsia="Arial Nova" w:hAnsi="Arial Nova" w:cs="Arial Nova"/>
          <w:sz w:val="20"/>
          <w:szCs w:val="20"/>
        </w:rPr>
        <w:t xml:space="preserve"> a few pounds</w:t>
      </w:r>
      <w:r w:rsidR="0DEF1BDB" w:rsidRPr="3AAAB2C8">
        <w:rPr>
          <w:rFonts w:ascii="Arial Nova" w:eastAsia="Arial Nova" w:hAnsi="Arial Nova" w:cs="Arial Nova"/>
          <w:sz w:val="20"/>
          <w:szCs w:val="20"/>
        </w:rPr>
        <w:t xml:space="preserve"> less</w:t>
      </w:r>
      <w:r w:rsidR="03521D78" w:rsidRPr="3AAAB2C8">
        <w:rPr>
          <w:rFonts w:ascii="Arial Nova" w:eastAsia="Arial Nova" w:hAnsi="Arial Nova" w:cs="Arial Nova"/>
          <w:sz w:val="20"/>
          <w:szCs w:val="20"/>
        </w:rPr>
        <w:t>,</w:t>
      </w:r>
      <w:r w:rsidR="2C72AFF9" w:rsidRPr="3AAAB2C8">
        <w:rPr>
          <w:rFonts w:ascii="Arial Nova" w:eastAsia="Arial Nova" w:hAnsi="Arial Nova" w:cs="Arial Nova"/>
          <w:sz w:val="20"/>
          <w:szCs w:val="20"/>
        </w:rPr>
        <w:t xml:space="preserve"> </w:t>
      </w:r>
      <w:r w:rsidR="6C3020C0" w:rsidRPr="3AAAB2C8">
        <w:rPr>
          <w:rFonts w:ascii="Arial Nova" w:eastAsia="Arial Nova" w:hAnsi="Arial Nova" w:cs="Arial Nova"/>
          <w:sz w:val="20"/>
          <w:szCs w:val="20"/>
        </w:rPr>
        <w:t>researching</w:t>
      </w:r>
      <w:r w:rsidR="2C72AFF9" w:rsidRPr="3AAAB2C8">
        <w:rPr>
          <w:rFonts w:ascii="Arial Nova" w:eastAsia="Arial Nova" w:hAnsi="Arial Nova" w:cs="Arial Nova"/>
          <w:sz w:val="20"/>
          <w:szCs w:val="20"/>
        </w:rPr>
        <w:t xml:space="preserve"> salons </w:t>
      </w:r>
      <w:r w:rsidR="75E7F7F1" w:rsidRPr="3AAAB2C8">
        <w:rPr>
          <w:rFonts w:ascii="Arial Nova" w:eastAsia="Arial Nova" w:hAnsi="Arial Nova" w:cs="Arial Nova"/>
          <w:sz w:val="20"/>
          <w:szCs w:val="20"/>
        </w:rPr>
        <w:t>in the area, with the company charging £30 for a cut and blow dry,</w:t>
      </w:r>
      <w:r w:rsidR="2C72AFF9" w:rsidRPr="3AAAB2C8">
        <w:rPr>
          <w:rFonts w:ascii="Arial Nova" w:eastAsia="Arial Nova" w:hAnsi="Arial Nova" w:cs="Arial Nova"/>
          <w:sz w:val="20"/>
          <w:szCs w:val="20"/>
        </w:rPr>
        <w:t xml:space="preserve"> and </w:t>
      </w:r>
      <w:r w:rsidR="6D12EBDA" w:rsidRPr="3AAAB2C8">
        <w:rPr>
          <w:rFonts w:ascii="Arial Nova" w:eastAsia="Arial Nova" w:hAnsi="Arial Nova" w:cs="Arial Nova"/>
          <w:sz w:val="20"/>
          <w:szCs w:val="20"/>
        </w:rPr>
        <w:t>some salons charging £35 and £28 hair by Allison has gone in the middle.</w:t>
      </w:r>
    </w:p>
    <w:p w14:paraId="1E0182C2" w14:textId="1FD9FFCA" w:rsidR="6D12EBDA" w:rsidRDefault="6D12EBDA" w:rsidP="3AAAB2C8">
      <w:pPr>
        <w:shd w:val="clear" w:color="auto" w:fill="FFFFFF" w:themeFill="background1"/>
        <w:spacing w:after="300" w:line="240" w:lineRule="auto"/>
        <w:rPr>
          <w:rFonts w:ascii="Arial Nova" w:eastAsia="Arial Nova" w:hAnsi="Arial Nova" w:cs="Arial Nova"/>
          <w:sz w:val="20"/>
          <w:szCs w:val="20"/>
        </w:rPr>
      </w:pPr>
      <w:r w:rsidRPr="3AAAB2C8">
        <w:rPr>
          <w:rFonts w:ascii="Arial Nova" w:eastAsia="Arial Nova" w:hAnsi="Arial Nova" w:cs="Arial Nova"/>
          <w:sz w:val="20"/>
          <w:szCs w:val="20"/>
        </w:rPr>
        <w:t>Go to appendix b for a full price list.</w:t>
      </w:r>
    </w:p>
    <w:p w14:paraId="6449AA5C" w14:textId="401441D0" w:rsidR="783E865D" w:rsidRDefault="6897CEA0" w:rsidP="5CED17DB">
      <w:pPr>
        <w:shd w:val="clear" w:color="auto" w:fill="FFFFFF" w:themeFill="background1"/>
        <w:spacing w:after="300" w:line="240" w:lineRule="auto"/>
        <w:rPr>
          <w:rFonts w:ascii="Arial Nova" w:eastAsia="Arial Nova" w:hAnsi="Arial Nova" w:cs="Arial Nova"/>
          <w:sz w:val="20"/>
          <w:szCs w:val="20"/>
        </w:rPr>
      </w:pPr>
      <w:r w:rsidRPr="3AAAB2C8">
        <w:rPr>
          <w:rFonts w:ascii="Arial Nova" w:eastAsia="Arial Nova" w:hAnsi="Arial Nova" w:cs="Arial Nova"/>
          <w:sz w:val="20"/>
          <w:szCs w:val="20"/>
        </w:rPr>
        <w:t>Indirect Competitors: salons offering same services but much cheaper, may come across as not as high-quality market.</w:t>
      </w:r>
    </w:p>
    <w:p w14:paraId="6377A688" w14:textId="32D69CC9" w:rsidR="783E865D" w:rsidRDefault="6897CEA0" w:rsidP="5CED17DB">
      <w:pPr>
        <w:shd w:val="clear" w:color="auto" w:fill="FFFFFF" w:themeFill="background1"/>
        <w:spacing w:after="300" w:line="240" w:lineRule="auto"/>
        <w:rPr>
          <w:rFonts w:ascii="Arial Nova" w:eastAsia="Arial Nova" w:hAnsi="Arial Nova" w:cs="Arial Nova"/>
          <w:sz w:val="20"/>
          <w:szCs w:val="20"/>
        </w:rPr>
      </w:pPr>
      <w:r w:rsidRPr="3AAAB2C8">
        <w:rPr>
          <w:rFonts w:ascii="Arial Nova" w:eastAsia="Arial Nova" w:hAnsi="Arial Nova" w:cs="Arial Nova"/>
          <w:sz w:val="20"/>
          <w:szCs w:val="20"/>
        </w:rPr>
        <w:t xml:space="preserve">Target </w:t>
      </w:r>
      <w:r w:rsidR="348C0D77" w:rsidRPr="3AAAB2C8">
        <w:rPr>
          <w:rFonts w:ascii="Arial Nova" w:eastAsia="Arial Nova" w:hAnsi="Arial Nova" w:cs="Arial Nova"/>
          <w:sz w:val="20"/>
          <w:szCs w:val="20"/>
        </w:rPr>
        <w:t>Market: Hair</w:t>
      </w:r>
      <w:r w:rsidRPr="3AAAB2C8">
        <w:rPr>
          <w:rFonts w:ascii="Arial Nova" w:eastAsia="Arial Nova" w:hAnsi="Arial Nova" w:cs="Arial Nova"/>
          <w:sz w:val="20"/>
          <w:szCs w:val="20"/>
        </w:rPr>
        <w:t xml:space="preserve"> by Allison is targeting clients looking for high quality, affordable, personal, friendly atmosphere. While having a great time in the salon the client will leave happy customers. tailored to individual needs.</w:t>
      </w:r>
    </w:p>
    <w:p w14:paraId="6E548852" w14:textId="3D5A860B" w:rsidR="783E865D" w:rsidRDefault="6897CEA0" w:rsidP="5CED17DB">
      <w:pPr>
        <w:shd w:val="clear" w:color="auto" w:fill="FFFFFF" w:themeFill="background1"/>
        <w:spacing w:after="300" w:line="240" w:lineRule="auto"/>
        <w:rPr>
          <w:rFonts w:ascii="Arial Nova" w:eastAsia="Arial Nova" w:hAnsi="Arial Nova" w:cs="Arial Nova"/>
          <w:sz w:val="20"/>
          <w:szCs w:val="20"/>
        </w:rPr>
      </w:pPr>
      <w:r w:rsidRPr="3AAAB2C8">
        <w:rPr>
          <w:rFonts w:ascii="Arial Nova" w:eastAsia="Arial Nova" w:hAnsi="Arial Nova" w:cs="Arial Nova"/>
          <w:sz w:val="20"/>
          <w:szCs w:val="20"/>
        </w:rPr>
        <w:t>Marketing objectives:</w:t>
      </w:r>
    </w:p>
    <w:p w14:paraId="225E0F30" w14:textId="5FB72F03" w:rsidR="783E865D" w:rsidRDefault="6897CEA0" w:rsidP="5CED17DB">
      <w:pPr>
        <w:shd w:val="clear" w:color="auto" w:fill="FFFFFF" w:themeFill="background1"/>
        <w:spacing w:after="300" w:line="240" w:lineRule="auto"/>
        <w:rPr>
          <w:rFonts w:ascii="Arial Nova" w:eastAsia="Arial Nova" w:hAnsi="Arial Nova" w:cs="Arial Nova"/>
          <w:sz w:val="20"/>
          <w:szCs w:val="20"/>
        </w:rPr>
      </w:pPr>
      <w:r w:rsidRPr="3AAAB2C8">
        <w:rPr>
          <w:rFonts w:ascii="Arial Nova" w:eastAsia="Arial Nova" w:hAnsi="Arial Nova" w:cs="Arial Nova"/>
          <w:sz w:val="20"/>
          <w:szCs w:val="20"/>
        </w:rPr>
        <w:t>Building brand awareness by promoting Hair by Allison on social media.</w:t>
      </w:r>
      <w:r w:rsidR="33CE8ECC" w:rsidRPr="3AAAB2C8">
        <w:rPr>
          <w:rFonts w:ascii="Arial Nova" w:eastAsia="Arial Nova" w:hAnsi="Arial Nova" w:cs="Arial Nova"/>
          <w:sz w:val="20"/>
          <w:szCs w:val="20"/>
        </w:rPr>
        <w:t xml:space="preserve"> Facebook and Instagram.</w:t>
      </w:r>
    </w:p>
    <w:p w14:paraId="5F691B50" w14:textId="3D803174" w:rsidR="783E865D" w:rsidRDefault="6897CEA0" w:rsidP="5CED17DB">
      <w:pPr>
        <w:shd w:val="clear" w:color="auto" w:fill="FFFFFF" w:themeFill="background1"/>
        <w:spacing w:after="300" w:line="240" w:lineRule="auto"/>
        <w:rPr>
          <w:rFonts w:ascii="Arial Nova" w:eastAsia="Arial Nova" w:hAnsi="Arial Nova" w:cs="Arial Nova"/>
          <w:sz w:val="20"/>
          <w:szCs w:val="20"/>
        </w:rPr>
      </w:pPr>
      <w:r w:rsidRPr="3AAAB2C8">
        <w:rPr>
          <w:rFonts w:ascii="Arial Nova" w:eastAsia="Arial Nova" w:hAnsi="Arial Nova" w:cs="Arial Nova"/>
          <w:sz w:val="20"/>
          <w:szCs w:val="20"/>
        </w:rPr>
        <w:t>Attracting new clients by offering discounts and before and after pictures.</w:t>
      </w:r>
    </w:p>
    <w:p w14:paraId="58AE9AB4" w14:textId="5716776C" w:rsidR="783E865D" w:rsidRDefault="6897CEA0" w:rsidP="5CED17DB">
      <w:pPr>
        <w:shd w:val="clear" w:color="auto" w:fill="FFFFFF" w:themeFill="background1"/>
        <w:spacing w:after="300" w:line="240" w:lineRule="auto"/>
        <w:rPr>
          <w:rFonts w:ascii="Arial Nova" w:eastAsia="Arial Nova" w:hAnsi="Arial Nova" w:cs="Arial Nova"/>
          <w:sz w:val="20"/>
          <w:szCs w:val="20"/>
        </w:rPr>
      </w:pPr>
      <w:r w:rsidRPr="3AAAB2C8">
        <w:rPr>
          <w:rFonts w:ascii="Arial Nova" w:eastAsia="Arial Nova" w:hAnsi="Arial Nova" w:cs="Arial Nova"/>
          <w:sz w:val="20"/>
          <w:szCs w:val="20"/>
        </w:rPr>
        <w:t>Keeping clients, offering loyalty deals.</w:t>
      </w:r>
    </w:p>
    <w:p w14:paraId="12D4D01F" w14:textId="134AED15" w:rsidR="783E865D" w:rsidRDefault="6897CEA0" w:rsidP="5CED17DB">
      <w:pPr>
        <w:shd w:val="clear" w:color="auto" w:fill="FFFFFF" w:themeFill="background1"/>
        <w:spacing w:after="300" w:line="240" w:lineRule="auto"/>
        <w:rPr>
          <w:rFonts w:ascii="Arial Nova" w:eastAsia="Arial Nova" w:hAnsi="Arial Nova" w:cs="Arial Nova"/>
          <w:sz w:val="20"/>
          <w:szCs w:val="20"/>
        </w:rPr>
      </w:pPr>
      <w:r w:rsidRPr="3AAAB2C8">
        <w:rPr>
          <w:rFonts w:ascii="Arial Nova" w:eastAsia="Arial Nova" w:hAnsi="Arial Nova" w:cs="Arial Nova"/>
          <w:sz w:val="20"/>
          <w:szCs w:val="20"/>
        </w:rPr>
        <w:t xml:space="preserve">Having clients feedback and leaving reviews, helps to build reputation and helps </w:t>
      </w:r>
      <w:r w:rsidR="290CFA99" w:rsidRPr="3AAAB2C8">
        <w:rPr>
          <w:rFonts w:ascii="Arial Nova" w:eastAsia="Arial Nova" w:hAnsi="Arial Nova" w:cs="Arial Nova"/>
          <w:sz w:val="20"/>
          <w:szCs w:val="20"/>
        </w:rPr>
        <w:t>attract</w:t>
      </w:r>
      <w:r w:rsidRPr="3AAAB2C8">
        <w:rPr>
          <w:rFonts w:ascii="Arial Nova" w:eastAsia="Arial Nova" w:hAnsi="Arial Nova" w:cs="Arial Nova"/>
          <w:sz w:val="20"/>
          <w:szCs w:val="20"/>
        </w:rPr>
        <w:t xml:space="preserve"> new clients. </w:t>
      </w:r>
    </w:p>
    <w:p w14:paraId="125FC1BB" w14:textId="4A31AF6B" w:rsidR="5CED17DB" w:rsidRDefault="5CED17DB" w:rsidP="5CED17DB">
      <w:pPr>
        <w:shd w:val="clear" w:color="auto" w:fill="FFFFFF" w:themeFill="background1"/>
        <w:spacing w:after="300" w:line="240" w:lineRule="auto"/>
        <w:rPr>
          <w:rFonts w:ascii="Arial Nova" w:eastAsia="Arial Nova" w:hAnsi="Arial Nova" w:cs="Arial Nova"/>
          <w:sz w:val="20"/>
          <w:szCs w:val="20"/>
        </w:rPr>
      </w:pPr>
    </w:p>
    <w:p w14:paraId="398CC4CF" w14:textId="4D542A11" w:rsidR="5CED17DB" w:rsidRDefault="5CED17DB" w:rsidP="3AAAB2C8">
      <w:pPr>
        <w:pStyle w:val="Heading1"/>
        <w:rPr>
          <w:rFonts w:ascii="Arial Nova" w:eastAsia="Arial Nova" w:hAnsi="Arial Nova" w:cs="Arial Nova"/>
          <w:sz w:val="20"/>
          <w:szCs w:val="20"/>
        </w:rPr>
      </w:pPr>
    </w:p>
    <w:p w14:paraId="37168B6F" w14:textId="36450482" w:rsidR="31B4F704" w:rsidRDefault="1AB4E0E2" w:rsidP="3AAAB2C8">
      <w:pPr>
        <w:pStyle w:val="Heading1"/>
        <w:rPr>
          <w:rFonts w:ascii="Arial Nova" w:eastAsia="Arial Nova" w:hAnsi="Arial Nova" w:cs="Arial Nova"/>
          <w:i/>
          <w:iCs/>
          <w:sz w:val="20"/>
          <w:szCs w:val="20"/>
        </w:rPr>
      </w:pPr>
      <w:bookmarkStart w:id="22" w:name="_Toc173080085"/>
      <w:r w:rsidRPr="3AAAB2C8">
        <w:rPr>
          <w:rFonts w:ascii="Arial Nova" w:eastAsia="Arial Nova" w:hAnsi="Arial Nova" w:cs="Arial Nova"/>
          <w:sz w:val="20"/>
          <w:szCs w:val="20"/>
        </w:rPr>
        <w:t>Financial Plan</w:t>
      </w:r>
      <w:bookmarkEnd w:id="22"/>
      <w:r w:rsidR="534AEC93" w:rsidRPr="3AAAB2C8">
        <w:rPr>
          <w:rFonts w:ascii="Arial Nova" w:eastAsia="Arial Nova" w:hAnsi="Arial Nova" w:cs="Arial Nova"/>
          <w:sz w:val="20"/>
          <w:szCs w:val="20"/>
        </w:rPr>
        <w:t xml:space="preserve"> </w:t>
      </w:r>
    </w:p>
    <w:p w14:paraId="4FCE030E" w14:textId="5BD4EB85" w:rsidR="7CC94ACC" w:rsidRDefault="7CC94ACC" w:rsidP="3AAAB2C8">
      <w:pPr>
        <w:rPr>
          <w:rFonts w:ascii="Arial Nova" w:eastAsia="Arial Nova" w:hAnsi="Arial Nova" w:cs="Arial Nova"/>
          <w:sz w:val="20"/>
          <w:szCs w:val="20"/>
        </w:rPr>
      </w:pPr>
      <w:r w:rsidRPr="3AAAB2C8">
        <w:rPr>
          <w:rFonts w:ascii="Arial Nova" w:eastAsia="Arial Nova" w:hAnsi="Arial Nova" w:cs="Arial Nova"/>
          <w:sz w:val="20"/>
          <w:szCs w:val="20"/>
        </w:rPr>
        <w:t>(unbiased,2022).</w:t>
      </w:r>
    </w:p>
    <w:p w14:paraId="485F878D" w14:textId="61FC974A" w:rsidR="31B4F704" w:rsidRDefault="1AB4E0E2" w:rsidP="3AAAB2C8">
      <w:pPr>
        <w:pStyle w:val="Heading2"/>
        <w:rPr>
          <w:rFonts w:ascii="Arial Nova" w:eastAsia="Arial Nova" w:hAnsi="Arial Nova" w:cs="Arial Nova"/>
          <w:i/>
          <w:iCs/>
          <w:sz w:val="20"/>
          <w:szCs w:val="20"/>
        </w:rPr>
      </w:pPr>
      <w:bookmarkStart w:id="23" w:name="_Toc173080086"/>
      <w:r w:rsidRPr="3AAAB2C8">
        <w:rPr>
          <w:rFonts w:ascii="Arial Nova" w:eastAsia="Arial Nova" w:hAnsi="Arial Nova" w:cs="Arial Nova"/>
          <w:sz w:val="20"/>
          <w:szCs w:val="20"/>
        </w:rPr>
        <w:t>Startup Costs:</w:t>
      </w:r>
      <w:bookmarkEnd w:id="23"/>
    </w:p>
    <w:p w14:paraId="4D7EFCB0" w14:textId="20EA5739" w:rsidR="31B4F704" w:rsidRDefault="1AB4E0E2" w:rsidP="3AAAB2C8">
      <w:pPr>
        <w:pStyle w:val="ListParagraph"/>
        <w:numPr>
          <w:ilvl w:val="0"/>
          <w:numId w:val="16"/>
        </w:numPr>
        <w:spacing w:after="300" w:line="240" w:lineRule="auto"/>
        <w:rPr>
          <w:rFonts w:ascii="Arial Nova" w:eastAsia="Arial Nova" w:hAnsi="Arial Nova" w:cs="Arial Nova"/>
          <w:i/>
          <w:iCs/>
          <w:sz w:val="20"/>
          <w:szCs w:val="20"/>
        </w:rPr>
      </w:pPr>
      <w:r w:rsidRPr="3AAAB2C8">
        <w:rPr>
          <w:rFonts w:ascii="Arial Nova" w:eastAsia="Arial Nova" w:hAnsi="Arial Nova" w:cs="Arial Nova"/>
          <w:i/>
          <w:iCs/>
          <w:sz w:val="20"/>
          <w:szCs w:val="20"/>
        </w:rPr>
        <w:t xml:space="preserve"> Lease and renovations: £10,000 - £20,000.</w:t>
      </w:r>
    </w:p>
    <w:p w14:paraId="10E947DE" w14:textId="4329CD29" w:rsidR="31B4F704" w:rsidRDefault="1AB4E0E2" w:rsidP="3AAAB2C8">
      <w:pPr>
        <w:pStyle w:val="ListParagraph"/>
        <w:numPr>
          <w:ilvl w:val="0"/>
          <w:numId w:val="16"/>
        </w:numPr>
        <w:spacing w:after="300" w:line="240" w:lineRule="auto"/>
        <w:rPr>
          <w:rFonts w:ascii="Arial Nova" w:eastAsia="Arial Nova" w:hAnsi="Arial Nova" w:cs="Arial Nova"/>
          <w:i/>
          <w:iCs/>
          <w:sz w:val="20"/>
          <w:szCs w:val="20"/>
        </w:rPr>
      </w:pPr>
      <w:r w:rsidRPr="3AAAB2C8">
        <w:rPr>
          <w:rFonts w:ascii="Arial Nova" w:eastAsia="Arial Nova" w:hAnsi="Arial Nova" w:cs="Arial Nova"/>
          <w:i/>
          <w:iCs/>
          <w:sz w:val="20"/>
          <w:szCs w:val="20"/>
        </w:rPr>
        <w:t xml:space="preserve">  Equipment and supplies: £5,000 - £10,000.</w:t>
      </w:r>
    </w:p>
    <w:p w14:paraId="0868D042" w14:textId="483CF480" w:rsidR="31B4F704" w:rsidRDefault="1AB4E0E2" w:rsidP="3AAAB2C8">
      <w:pPr>
        <w:pStyle w:val="ListParagraph"/>
        <w:numPr>
          <w:ilvl w:val="0"/>
          <w:numId w:val="16"/>
        </w:numPr>
        <w:spacing w:after="300" w:line="240" w:lineRule="auto"/>
        <w:rPr>
          <w:rFonts w:ascii="Arial Nova" w:eastAsia="Arial Nova" w:hAnsi="Arial Nova" w:cs="Arial Nova"/>
          <w:i/>
          <w:iCs/>
          <w:sz w:val="20"/>
          <w:szCs w:val="20"/>
        </w:rPr>
      </w:pPr>
      <w:r w:rsidRPr="3AAAB2C8">
        <w:rPr>
          <w:rFonts w:ascii="Arial Nova" w:eastAsia="Arial Nova" w:hAnsi="Arial Nova" w:cs="Arial Nova"/>
          <w:i/>
          <w:iCs/>
          <w:sz w:val="20"/>
          <w:szCs w:val="20"/>
        </w:rPr>
        <w:t xml:space="preserve">  Initial marketing and advertising: £2,000.</w:t>
      </w:r>
    </w:p>
    <w:p w14:paraId="47581A91" w14:textId="3922E3CA" w:rsidR="31B4F704" w:rsidRDefault="1AB4E0E2" w:rsidP="3AAAB2C8">
      <w:pPr>
        <w:pStyle w:val="ListParagraph"/>
        <w:numPr>
          <w:ilvl w:val="0"/>
          <w:numId w:val="16"/>
        </w:numPr>
        <w:spacing w:after="300" w:line="240" w:lineRule="auto"/>
        <w:rPr>
          <w:rFonts w:ascii="Arial Nova" w:eastAsia="Arial Nova" w:hAnsi="Arial Nova" w:cs="Arial Nova"/>
          <w:i/>
          <w:iCs/>
          <w:sz w:val="20"/>
          <w:szCs w:val="20"/>
        </w:rPr>
      </w:pPr>
      <w:r w:rsidRPr="3AAAB2C8">
        <w:rPr>
          <w:rFonts w:ascii="Arial Nova" w:eastAsia="Arial Nova" w:hAnsi="Arial Nova" w:cs="Arial Nova"/>
          <w:i/>
          <w:iCs/>
          <w:sz w:val="20"/>
          <w:szCs w:val="20"/>
        </w:rPr>
        <w:t xml:space="preserve">  Working capital: £5,000.</w:t>
      </w:r>
    </w:p>
    <w:p w14:paraId="7C9E2A68" w14:textId="55F39E13" w:rsidR="5CED17DB" w:rsidRDefault="5CED17DB" w:rsidP="3AAAB2C8">
      <w:pPr>
        <w:spacing w:after="300" w:line="240" w:lineRule="auto"/>
        <w:rPr>
          <w:rFonts w:ascii="Arial Nova" w:eastAsia="Arial Nova" w:hAnsi="Arial Nova" w:cs="Arial Nova"/>
          <w:i/>
          <w:iCs/>
          <w:color w:val="FF0000"/>
          <w:sz w:val="20"/>
          <w:szCs w:val="20"/>
        </w:rPr>
      </w:pPr>
    </w:p>
    <w:p w14:paraId="04071C4B" w14:textId="2DB64F7B" w:rsidR="292323C7" w:rsidRDefault="3F788EFE" w:rsidP="5CED17DB">
      <w:pPr>
        <w:pStyle w:val="Heading1"/>
        <w:rPr>
          <w:rFonts w:ascii="Arial Nova" w:eastAsia="Arial Nova" w:hAnsi="Arial Nova" w:cs="Arial Nova"/>
          <w:sz w:val="20"/>
          <w:szCs w:val="20"/>
        </w:rPr>
      </w:pPr>
      <w:bookmarkStart w:id="24" w:name="_Toc173080087"/>
      <w:r w:rsidRPr="3AAAB2C8">
        <w:rPr>
          <w:rFonts w:ascii="Arial Nova" w:eastAsia="Arial Nova" w:hAnsi="Arial Nova" w:cs="Arial Nova"/>
          <w:sz w:val="20"/>
          <w:szCs w:val="20"/>
        </w:rPr>
        <w:lastRenderedPageBreak/>
        <w:t>Financi</w:t>
      </w:r>
      <w:r w:rsidR="521AAD96" w:rsidRPr="3AAAB2C8">
        <w:rPr>
          <w:rFonts w:ascii="Arial Nova" w:eastAsia="Arial Nova" w:hAnsi="Arial Nova" w:cs="Arial Nova"/>
          <w:sz w:val="20"/>
          <w:szCs w:val="20"/>
        </w:rPr>
        <w:t>al breakdown</w:t>
      </w:r>
      <w:bookmarkEnd w:id="24"/>
      <w:r w:rsidR="521AAD96" w:rsidRPr="3AAAB2C8">
        <w:rPr>
          <w:rFonts w:ascii="Arial Nova" w:eastAsia="Arial Nova" w:hAnsi="Arial Nova" w:cs="Arial Nova"/>
          <w:sz w:val="20"/>
          <w:szCs w:val="20"/>
        </w:rPr>
        <w:t xml:space="preserve"> </w:t>
      </w:r>
    </w:p>
    <w:p w14:paraId="0177E458" w14:textId="765ABEE8" w:rsidR="179B83D2" w:rsidRDefault="2FE0D5CB" w:rsidP="5CED17DB">
      <w:pPr>
        <w:pStyle w:val="Heading2"/>
        <w:rPr>
          <w:rFonts w:ascii="Arial Nova" w:eastAsia="Arial Nova" w:hAnsi="Arial Nova" w:cs="Arial Nova"/>
          <w:sz w:val="20"/>
          <w:szCs w:val="20"/>
        </w:rPr>
      </w:pPr>
      <w:bookmarkStart w:id="25" w:name="_Toc173080088"/>
      <w:r w:rsidRPr="3AAAB2C8">
        <w:rPr>
          <w:rFonts w:ascii="Arial Nova" w:eastAsia="Arial Nova" w:hAnsi="Arial Nova" w:cs="Arial Nova"/>
          <w:sz w:val="20"/>
          <w:szCs w:val="20"/>
        </w:rPr>
        <w:t>Financial overview for 2022</w:t>
      </w:r>
      <w:bookmarkEnd w:id="25"/>
    </w:p>
    <w:tbl>
      <w:tblPr>
        <w:tblStyle w:val="TableGrid"/>
        <w:tblW w:w="0" w:type="auto"/>
        <w:tblLook w:val="06A0" w:firstRow="1" w:lastRow="0" w:firstColumn="1" w:lastColumn="0" w:noHBand="1" w:noVBand="1"/>
      </w:tblPr>
      <w:tblGrid>
        <w:gridCol w:w="2254"/>
        <w:gridCol w:w="2254"/>
        <w:gridCol w:w="2254"/>
        <w:gridCol w:w="2254"/>
      </w:tblGrid>
      <w:tr w:rsidR="179B83D2" w14:paraId="36620619" w14:textId="77777777" w:rsidTr="3AAAB2C8">
        <w:trPr>
          <w:trHeight w:val="300"/>
        </w:trPr>
        <w:tc>
          <w:tcPr>
            <w:tcW w:w="2254" w:type="dxa"/>
          </w:tcPr>
          <w:p w14:paraId="1406DC45" w14:textId="73DBF721" w:rsidR="179B83D2" w:rsidRDefault="215217CE" w:rsidP="179B83D2">
            <w:pPr>
              <w:rPr>
                <w:rFonts w:ascii="Arial Nova" w:eastAsia="Arial Nova" w:hAnsi="Arial Nova" w:cs="Arial Nova"/>
                <w:sz w:val="20"/>
                <w:szCs w:val="20"/>
              </w:rPr>
            </w:pPr>
            <w:r w:rsidRPr="3AAAB2C8">
              <w:rPr>
                <w:rFonts w:ascii="Arial Nova" w:eastAsia="Arial Nova" w:hAnsi="Arial Nova" w:cs="Arial Nova"/>
                <w:sz w:val="20"/>
                <w:szCs w:val="20"/>
              </w:rPr>
              <w:t>Month</w:t>
            </w:r>
          </w:p>
        </w:tc>
        <w:tc>
          <w:tcPr>
            <w:tcW w:w="2254" w:type="dxa"/>
          </w:tcPr>
          <w:p w14:paraId="16BFC551" w14:textId="4746EE82" w:rsidR="179B83D2" w:rsidRDefault="215217CE" w:rsidP="179B83D2">
            <w:pPr>
              <w:rPr>
                <w:rFonts w:ascii="Arial Nova" w:eastAsia="Arial Nova" w:hAnsi="Arial Nova" w:cs="Arial Nova"/>
                <w:sz w:val="20"/>
                <w:szCs w:val="20"/>
              </w:rPr>
            </w:pPr>
            <w:r w:rsidRPr="3AAAB2C8">
              <w:rPr>
                <w:rFonts w:ascii="Arial Nova" w:eastAsia="Arial Nova" w:hAnsi="Arial Nova" w:cs="Arial Nova"/>
                <w:sz w:val="20"/>
                <w:szCs w:val="20"/>
              </w:rPr>
              <w:t>Income £</w:t>
            </w:r>
          </w:p>
        </w:tc>
        <w:tc>
          <w:tcPr>
            <w:tcW w:w="2254" w:type="dxa"/>
          </w:tcPr>
          <w:p w14:paraId="0D664649" w14:textId="674B5E51" w:rsidR="179B83D2" w:rsidRDefault="215217CE" w:rsidP="179B83D2">
            <w:pPr>
              <w:rPr>
                <w:rFonts w:ascii="Arial Nova" w:eastAsia="Arial Nova" w:hAnsi="Arial Nova" w:cs="Arial Nova"/>
                <w:sz w:val="20"/>
                <w:szCs w:val="20"/>
              </w:rPr>
            </w:pPr>
            <w:r w:rsidRPr="3AAAB2C8">
              <w:rPr>
                <w:rFonts w:ascii="Arial Nova" w:eastAsia="Arial Nova" w:hAnsi="Arial Nova" w:cs="Arial Nova"/>
                <w:sz w:val="20"/>
                <w:szCs w:val="20"/>
              </w:rPr>
              <w:t>Expenses £</w:t>
            </w:r>
          </w:p>
        </w:tc>
        <w:tc>
          <w:tcPr>
            <w:tcW w:w="2254" w:type="dxa"/>
          </w:tcPr>
          <w:p w14:paraId="5CFE26E1" w14:textId="52E7F7F2" w:rsidR="179B83D2" w:rsidRDefault="215217CE" w:rsidP="179B83D2">
            <w:pPr>
              <w:rPr>
                <w:rFonts w:ascii="Arial Nova" w:eastAsia="Arial Nova" w:hAnsi="Arial Nova" w:cs="Arial Nova"/>
                <w:sz w:val="20"/>
                <w:szCs w:val="20"/>
              </w:rPr>
            </w:pPr>
            <w:r w:rsidRPr="3AAAB2C8">
              <w:rPr>
                <w:rFonts w:ascii="Arial Nova" w:eastAsia="Arial Nova" w:hAnsi="Arial Nova" w:cs="Arial Nova"/>
                <w:sz w:val="20"/>
                <w:szCs w:val="20"/>
              </w:rPr>
              <w:t>Profit £</w:t>
            </w:r>
          </w:p>
        </w:tc>
      </w:tr>
      <w:tr w:rsidR="179B83D2" w14:paraId="6176E289" w14:textId="77777777" w:rsidTr="3AAAB2C8">
        <w:trPr>
          <w:trHeight w:val="300"/>
        </w:trPr>
        <w:tc>
          <w:tcPr>
            <w:tcW w:w="2254" w:type="dxa"/>
          </w:tcPr>
          <w:p w14:paraId="4F841C68" w14:textId="3FF3AB20" w:rsidR="179B83D2" w:rsidRDefault="215217CE" w:rsidP="179B83D2">
            <w:pPr>
              <w:rPr>
                <w:rFonts w:ascii="Arial Nova" w:eastAsia="Arial Nova" w:hAnsi="Arial Nova" w:cs="Arial Nova"/>
                <w:sz w:val="20"/>
                <w:szCs w:val="20"/>
              </w:rPr>
            </w:pPr>
            <w:r w:rsidRPr="3AAAB2C8">
              <w:rPr>
                <w:rFonts w:ascii="Arial Nova" w:eastAsia="Arial Nova" w:hAnsi="Arial Nova" w:cs="Arial Nova"/>
                <w:sz w:val="20"/>
                <w:szCs w:val="20"/>
              </w:rPr>
              <w:t>January</w:t>
            </w:r>
          </w:p>
        </w:tc>
        <w:tc>
          <w:tcPr>
            <w:tcW w:w="2254" w:type="dxa"/>
          </w:tcPr>
          <w:p w14:paraId="6931A6AC" w14:textId="2EDFD53E" w:rsidR="179B83D2" w:rsidRDefault="215217CE" w:rsidP="179B83D2">
            <w:pPr>
              <w:rPr>
                <w:rFonts w:ascii="Arial Nova" w:eastAsia="Arial Nova" w:hAnsi="Arial Nova" w:cs="Arial Nova"/>
                <w:sz w:val="20"/>
                <w:szCs w:val="20"/>
              </w:rPr>
            </w:pPr>
            <w:r w:rsidRPr="3AAAB2C8">
              <w:rPr>
                <w:rFonts w:ascii="Arial Nova" w:eastAsia="Arial Nova" w:hAnsi="Arial Nova" w:cs="Arial Nova"/>
                <w:sz w:val="20"/>
                <w:szCs w:val="20"/>
              </w:rPr>
              <w:t>£10,000</w:t>
            </w:r>
          </w:p>
        </w:tc>
        <w:tc>
          <w:tcPr>
            <w:tcW w:w="2254" w:type="dxa"/>
          </w:tcPr>
          <w:p w14:paraId="02306843" w14:textId="7D5E2D58" w:rsidR="179B83D2" w:rsidRDefault="215217CE" w:rsidP="179B83D2">
            <w:pPr>
              <w:rPr>
                <w:rFonts w:ascii="Arial Nova" w:eastAsia="Arial Nova" w:hAnsi="Arial Nova" w:cs="Arial Nova"/>
                <w:sz w:val="20"/>
                <w:szCs w:val="20"/>
              </w:rPr>
            </w:pPr>
            <w:r w:rsidRPr="3AAAB2C8">
              <w:rPr>
                <w:rFonts w:ascii="Arial Nova" w:eastAsia="Arial Nova" w:hAnsi="Arial Nova" w:cs="Arial Nova"/>
                <w:sz w:val="20"/>
                <w:szCs w:val="20"/>
              </w:rPr>
              <w:t>£1,400</w:t>
            </w:r>
          </w:p>
        </w:tc>
        <w:tc>
          <w:tcPr>
            <w:tcW w:w="2254" w:type="dxa"/>
          </w:tcPr>
          <w:p w14:paraId="003B014F" w14:textId="2B47DB73" w:rsidR="179B83D2" w:rsidRDefault="215217CE" w:rsidP="179B83D2">
            <w:pPr>
              <w:rPr>
                <w:rFonts w:ascii="Arial Nova" w:eastAsia="Arial Nova" w:hAnsi="Arial Nova" w:cs="Arial Nova"/>
                <w:sz w:val="20"/>
                <w:szCs w:val="20"/>
              </w:rPr>
            </w:pPr>
            <w:r w:rsidRPr="3AAAB2C8">
              <w:rPr>
                <w:rFonts w:ascii="Arial Nova" w:eastAsia="Arial Nova" w:hAnsi="Arial Nova" w:cs="Arial Nova"/>
                <w:sz w:val="20"/>
                <w:szCs w:val="20"/>
              </w:rPr>
              <w:t>£8,600</w:t>
            </w:r>
          </w:p>
        </w:tc>
      </w:tr>
      <w:tr w:rsidR="179B83D2" w14:paraId="513ABEDF" w14:textId="77777777" w:rsidTr="3AAAB2C8">
        <w:trPr>
          <w:trHeight w:val="300"/>
        </w:trPr>
        <w:tc>
          <w:tcPr>
            <w:tcW w:w="2254" w:type="dxa"/>
          </w:tcPr>
          <w:p w14:paraId="39F72CC0" w14:textId="740589AD" w:rsidR="179B83D2" w:rsidRDefault="215217CE" w:rsidP="179B83D2">
            <w:pPr>
              <w:rPr>
                <w:rFonts w:ascii="Arial Nova" w:eastAsia="Arial Nova" w:hAnsi="Arial Nova" w:cs="Arial Nova"/>
                <w:sz w:val="20"/>
                <w:szCs w:val="20"/>
              </w:rPr>
            </w:pPr>
            <w:r w:rsidRPr="3AAAB2C8">
              <w:rPr>
                <w:rFonts w:ascii="Arial Nova" w:eastAsia="Arial Nova" w:hAnsi="Arial Nova" w:cs="Arial Nova"/>
                <w:sz w:val="20"/>
                <w:szCs w:val="20"/>
              </w:rPr>
              <w:t>February</w:t>
            </w:r>
          </w:p>
        </w:tc>
        <w:tc>
          <w:tcPr>
            <w:tcW w:w="2254" w:type="dxa"/>
          </w:tcPr>
          <w:p w14:paraId="5F6B404D" w14:textId="7A244EC2" w:rsidR="179B83D2" w:rsidRDefault="215217CE" w:rsidP="179B83D2">
            <w:pPr>
              <w:rPr>
                <w:rFonts w:ascii="Arial Nova" w:eastAsia="Arial Nova" w:hAnsi="Arial Nova" w:cs="Arial Nova"/>
                <w:sz w:val="20"/>
                <w:szCs w:val="20"/>
              </w:rPr>
            </w:pPr>
            <w:r w:rsidRPr="3AAAB2C8">
              <w:rPr>
                <w:rFonts w:ascii="Arial Nova" w:eastAsia="Arial Nova" w:hAnsi="Arial Nova" w:cs="Arial Nova"/>
                <w:sz w:val="20"/>
                <w:szCs w:val="20"/>
              </w:rPr>
              <w:t>£10,000</w:t>
            </w:r>
          </w:p>
        </w:tc>
        <w:tc>
          <w:tcPr>
            <w:tcW w:w="2254" w:type="dxa"/>
          </w:tcPr>
          <w:p w14:paraId="0D8338DD" w14:textId="47A77285" w:rsidR="179B83D2" w:rsidRDefault="215217CE" w:rsidP="179B83D2">
            <w:pPr>
              <w:rPr>
                <w:rFonts w:ascii="Arial Nova" w:eastAsia="Arial Nova" w:hAnsi="Arial Nova" w:cs="Arial Nova"/>
                <w:sz w:val="20"/>
                <w:szCs w:val="20"/>
              </w:rPr>
            </w:pPr>
            <w:r w:rsidRPr="3AAAB2C8">
              <w:rPr>
                <w:rFonts w:ascii="Arial Nova" w:eastAsia="Arial Nova" w:hAnsi="Arial Nova" w:cs="Arial Nova"/>
                <w:sz w:val="20"/>
                <w:szCs w:val="20"/>
              </w:rPr>
              <w:t>£1,400</w:t>
            </w:r>
          </w:p>
        </w:tc>
        <w:tc>
          <w:tcPr>
            <w:tcW w:w="2254" w:type="dxa"/>
          </w:tcPr>
          <w:p w14:paraId="0B10A82C" w14:textId="4D8E03E5" w:rsidR="179B83D2" w:rsidRDefault="215217CE" w:rsidP="179B83D2">
            <w:pPr>
              <w:rPr>
                <w:rFonts w:ascii="Arial Nova" w:eastAsia="Arial Nova" w:hAnsi="Arial Nova" w:cs="Arial Nova"/>
                <w:sz w:val="20"/>
                <w:szCs w:val="20"/>
              </w:rPr>
            </w:pPr>
            <w:r w:rsidRPr="3AAAB2C8">
              <w:rPr>
                <w:rFonts w:ascii="Arial Nova" w:eastAsia="Arial Nova" w:hAnsi="Arial Nova" w:cs="Arial Nova"/>
                <w:sz w:val="20"/>
                <w:szCs w:val="20"/>
              </w:rPr>
              <w:t>£8,600</w:t>
            </w:r>
          </w:p>
        </w:tc>
      </w:tr>
      <w:tr w:rsidR="179B83D2" w14:paraId="3F9771A8" w14:textId="77777777" w:rsidTr="3AAAB2C8">
        <w:trPr>
          <w:trHeight w:val="300"/>
        </w:trPr>
        <w:tc>
          <w:tcPr>
            <w:tcW w:w="2254" w:type="dxa"/>
          </w:tcPr>
          <w:p w14:paraId="6ED57F30" w14:textId="1042C69D" w:rsidR="179B83D2" w:rsidRDefault="215217CE" w:rsidP="179B83D2">
            <w:pPr>
              <w:rPr>
                <w:rFonts w:ascii="Arial Nova" w:eastAsia="Arial Nova" w:hAnsi="Arial Nova" w:cs="Arial Nova"/>
                <w:sz w:val="20"/>
                <w:szCs w:val="20"/>
              </w:rPr>
            </w:pPr>
            <w:r w:rsidRPr="3AAAB2C8">
              <w:rPr>
                <w:rFonts w:ascii="Arial Nova" w:eastAsia="Arial Nova" w:hAnsi="Arial Nova" w:cs="Arial Nova"/>
                <w:sz w:val="20"/>
                <w:szCs w:val="20"/>
              </w:rPr>
              <w:t>March</w:t>
            </w:r>
          </w:p>
        </w:tc>
        <w:tc>
          <w:tcPr>
            <w:tcW w:w="2254" w:type="dxa"/>
          </w:tcPr>
          <w:p w14:paraId="4AAF3C93" w14:textId="4D675BD6" w:rsidR="179B83D2" w:rsidRDefault="215217CE" w:rsidP="179B83D2">
            <w:pPr>
              <w:rPr>
                <w:rFonts w:ascii="Arial Nova" w:eastAsia="Arial Nova" w:hAnsi="Arial Nova" w:cs="Arial Nova"/>
                <w:sz w:val="20"/>
                <w:szCs w:val="20"/>
              </w:rPr>
            </w:pPr>
            <w:r w:rsidRPr="3AAAB2C8">
              <w:rPr>
                <w:rFonts w:ascii="Arial Nova" w:eastAsia="Arial Nova" w:hAnsi="Arial Nova" w:cs="Arial Nova"/>
                <w:sz w:val="20"/>
                <w:szCs w:val="20"/>
              </w:rPr>
              <w:t>£10,000</w:t>
            </w:r>
          </w:p>
        </w:tc>
        <w:tc>
          <w:tcPr>
            <w:tcW w:w="2254" w:type="dxa"/>
          </w:tcPr>
          <w:p w14:paraId="1885E80A" w14:textId="5A70B314" w:rsidR="179B83D2" w:rsidRDefault="215217CE" w:rsidP="179B83D2">
            <w:pPr>
              <w:rPr>
                <w:rFonts w:ascii="Arial Nova" w:eastAsia="Arial Nova" w:hAnsi="Arial Nova" w:cs="Arial Nova"/>
                <w:sz w:val="20"/>
                <w:szCs w:val="20"/>
              </w:rPr>
            </w:pPr>
            <w:r w:rsidRPr="3AAAB2C8">
              <w:rPr>
                <w:rFonts w:ascii="Arial Nova" w:eastAsia="Arial Nova" w:hAnsi="Arial Nova" w:cs="Arial Nova"/>
                <w:sz w:val="20"/>
                <w:szCs w:val="20"/>
              </w:rPr>
              <w:t>£1,400</w:t>
            </w:r>
          </w:p>
        </w:tc>
        <w:tc>
          <w:tcPr>
            <w:tcW w:w="2254" w:type="dxa"/>
          </w:tcPr>
          <w:p w14:paraId="38C5DDEA" w14:textId="7CBAA9DB" w:rsidR="179B83D2" w:rsidRDefault="215217CE" w:rsidP="179B83D2">
            <w:pPr>
              <w:rPr>
                <w:rFonts w:ascii="Arial Nova" w:eastAsia="Arial Nova" w:hAnsi="Arial Nova" w:cs="Arial Nova"/>
                <w:sz w:val="20"/>
                <w:szCs w:val="20"/>
              </w:rPr>
            </w:pPr>
            <w:r w:rsidRPr="3AAAB2C8">
              <w:rPr>
                <w:rFonts w:ascii="Arial Nova" w:eastAsia="Arial Nova" w:hAnsi="Arial Nova" w:cs="Arial Nova"/>
                <w:sz w:val="20"/>
                <w:szCs w:val="20"/>
              </w:rPr>
              <w:t>£8,600</w:t>
            </w:r>
          </w:p>
        </w:tc>
      </w:tr>
      <w:tr w:rsidR="179B83D2" w14:paraId="2203DE16" w14:textId="77777777" w:rsidTr="3AAAB2C8">
        <w:trPr>
          <w:trHeight w:val="300"/>
        </w:trPr>
        <w:tc>
          <w:tcPr>
            <w:tcW w:w="2254" w:type="dxa"/>
          </w:tcPr>
          <w:p w14:paraId="220FF619" w14:textId="581B0DCE" w:rsidR="179B83D2" w:rsidRDefault="215217CE" w:rsidP="179B83D2">
            <w:pPr>
              <w:rPr>
                <w:rFonts w:ascii="Arial Nova" w:eastAsia="Arial Nova" w:hAnsi="Arial Nova" w:cs="Arial Nova"/>
                <w:sz w:val="20"/>
                <w:szCs w:val="20"/>
              </w:rPr>
            </w:pPr>
            <w:r w:rsidRPr="3AAAB2C8">
              <w:rPr>
                <w:rFonts w:ascii="Arial Nova" w:eastAsia="Arial Nova" w:hAnsi="Arial Nova" w:cs="Arial Nova"/>
                <w:sz w:val="20"/>
                <w:szCs w:val="20"/>
              </w:rPr>
              <w:t>April</w:t>
            </w:r>
          </w:p>
        </w:tc>
        <w:tc>
          <w:tcPr>
            <w:tcW w:w="2254" w:type="dxa"/>
          </w:tcPr>
          <w:p w14:paraId="7DD2BBA5" w14:textId="478E9CFC" w:rsidR="179B83D2" w:rsidRDefault="215217CE" w:rsidP="179B83D2">
            <w:pPr>
              <w:rPr>
                <w:rFonts w:ascii="Arial Nova" w:eastAsia="Arial Nova" w:hAnsi="Arial Nova" w:cs="Arial Nova"/>
                <w:sz w:val="20"/>
                <w:szCs w:val="20"/>
              </w:rPr>
            </w:pPr>
            <w:r w:rsidRPr="3AAAB2C8">
              <w:rPr>
                <w:rFonts w:ascii="Arial Nova" w:eastAsia="Arial Nova" w:hAnsi="Arial Nova" w:cs="Arial Nova"/>
                <w:sz w:val="20"/>
                <w:szCs w:val="20"/>
              </w:rPr>
              <w:t>£10,000</w:t>
            </w:r>
          </w:p>
        </w:tc>
        <w:tc>
          <w:tcPr>
            <w:tcW w:w="2254" w:type="dxa"/>
          </w:tcPr>
          <w:p w14:paraId="14CED544" w14:textId="4E400790" w:rsidR="179B83D2" w:rsidRDefault="215217CE" w:rsidP="179B83D2">
            <w:pPr>
              <w:rPr>
                <w:rFonts w:ascii="Arial Nova" w:eastAsia="Arial Nova" w:hAnsi="Arial Nova" w:cs="Arial Nova"/>
                <w:sz w:val="20"/>
                <w:szCs w:val="20"/>
              </w:rPr>
            </w:pPr>
            <w:r w:rsidRPr="3AAAB2C8">
              <w:rPr>
                <w:rFonts w:ascii="Arial Nova" w:eastAsia="Arial Nova" w:hAnsi="Arial Nova" w:cs="Arial Nova"/>
                <w:sz w:val="20"/>
                <w:szCs w:val="20"/>
              </w:rPr>
              <w:t>£1,400</w:t>
            </w:r>
          </w:p>
        </w:tc>
        <w:tc>
          <w:tcPr>
            <w:tcW w:w="2254" w:type="dxa"/>
          </w:tcPr>
          <w:p w14:paraId="4B915F43" w14:textId="371DEC60" w:rsidR="179B83D2" w:rsidRDefault="215217CE" w:rsidP="179B83D2">
            <w:pPr>
              <w:rPr>
                <w:rFonts w:ascii="Arial Nova" w:eastAsia="Arial Nova" w:hAnsi="Arial Nova" w:cs="Arial Nova"/>
                <w:sz w:val="20"/>
                <w:szCs w:val="20"/>
              </w:rPr>
            </w:pPr>
            <w:r w:rsidRPr="3AAAB2C8">
              <w:rPr>
                <w:rFonts w:ascii="Arial Nova" w:eastAsia="Arial Nova" w:hAnsi="Arial Nova" w:cs="Arial Nova"/>
                <w:sz w:val="20"/>
                <w:szCs w:val="20"/>
              </w:rPr>
              <w:t>£8,600</w:t>
            </w:r>
          </w:p>
        </w:tc>
      </w:tr>
      <w:tr w:rsidR="179B83D2" w14:paraId="4F84DD0E" w14:textId="77777777" w:rsidTr="3AAAB2C8">
        <w:trPr>
          <w:trHeight w:val="300"/>
        </w:trPr>
        <w:tc>
          <w:tcPr>
            <w:tcW w:w="2254" w:type="dxa"/>
          </w:tcPr>
          <w:p w14:paraId="08AF67D3" w14:textId="055194F1" w:rsidR="179B83D2" w:rsidRDefault="215217CE" w:rsidP="179B83D2">
            <w:pPr>
              <w:rPr>
                <w:rFonts w:ascii="Arial Nova" w:eastAsia="Arial Nova" w:hAnsi="Arial Nova" w:cs="Arial Nova"/>
                <w:sz w:val="20"/>
                <w:szCs w:val="20"/>
              </w:rPr>
            </w:pPr>
            <w:r w:rsidRPr="3AAAB2C8">
              <w:rPr>
                <w:rFonts w:ascii="Arial Nova" w:eastAsia="Arial Nova" w:hAnsi="Arial Nova" w:cs="Arial Nova"/>
                <w:sz w:val="20"/>
                <w:szCs w:val="20"/>
              </w:rPr>
              <w:t>May</w:t>
            </w:r>
          </w:p>
        </w:tc>
        <w:tc>
          <w:tcPr>
            <w:tcW w:w="2254" w:type="dxa"/>
          </w:tcPr>
          <w:p w14:paraId="778BD5F2" w14:textId="0BE07685" w:rsidR="179B83D2" w:rsidRDefault="215217CE" w:rsidP="179B83D2">
            <w:pPr>
              <w:rPr>
                <w:rFonts w:ascii="Arial Nova" w:eastAsia="Arial Nova" w:hAnsi="Arial Nova" w:cs="Arial Nova"/>
                <w:sz w:val="20"/>
                <w:szCs w:val="20"/>
              </w:rPr>
            </w:pPr>
            <w:r w:rsidRPr="3AAAB2C8">
              <w:rPr>
                <w:rFonts w:ascii="Arial Nova" w:eastAsia="Arial Nova" w:hAnsi="Arial Nova" w:cs="Arial Nova"/>
                <w:sz w:val="20"/>
                <w:szCs w:val="20"/>
              </w:rPr>
              <w:t>£10,500</w:t>
            </w:r>
          </w:p>
        </w:tc>
        <w:tc>
          <w:tcPr>
            <w:tcW w:w="2254" w:type="dxa"/>
          </w:tcPr>
          <w:p w14:paraId="45C88AC7" w14:textId="079A17D0" w:rsidR="179B83D2" w:rsidRDefault="4E434475" w:rsidP="179B83D2">
            <w:pPr>
              <w:rPr>
                <w:rFonts w:ascii="Arial Nova" w:eastAsia="Arial Nova" w:hAnsi="Arial Nova" w:cs="Arial Nova"/>
                <w:sz w:val="20"/>
                <w:szCs w:val="20"/>
              </w:rPr>
            </w:pPr>
            <w:r w:rsidRPr="3AAAB2C8">
              <w:rPr>
                <w:rFonts w:ascii="Arial Nova" w:eastAsia="Arial Nova" w:hAnsi="Arial Nova" w:cs="Arial Nova"/>
                <w:sz w:val="20"/>
                <w:szCs w:val="20"/>
              </w:rPr>
              <w:t>£1,</w:t>
            </w:r>
            <w:r w:rsidR="4E0BFC99" w:rsidRPr="3AAAB2C8">
              <w:rPr>
                <w:rFonts w:ascii="Arial Nova" w:eastAsia="Arial Nova" w:hAnsi="Arial Nova" w:cs="Arial Nova"/>
                <w:sz w:val="20"/>
                <w:szCs w:val="20"/>
              </w:rPr>
              <w:t>700</w:t>
            </w:r>
          </w:p>
        </w:tc>
        <w:tc>
          <w:tcPr>
            <w:tcW w:w="2254" w:type="dxa"/>
          </w:tcPr>
          <w:p w14:paraId="5B45053C" w14:textId="0C7BAB5B" w:rsidR="179B83D2" w:rsidRDefault="4E434475" w:rsidP="179B83D2">
            <w:pPr>
              <w:rPr>
                <w:rFonts w:ascii="Arial Nova" w:eastAsia="Arial Nova" w:hAnsi="Arial Nova" w:cs="Arial Nova"/>
                <w:sz w:val="20"/>
                <w:szCs w:val="20"/>
              </w:rPr>
            </w:pPr>
            <w:r w:rsidRPr="3AAAB2C8">
              <w:rPr>
                <w:rFonts w:ascii="Arial Nova" w:eastAsia="Arial Nova" w:hAnsi="Arial Nova" w:cs="Arial Nova"/>
                <w:sz w:val="20"/>
                <w:szCs w:val="20"/>
              </w:rPr>
              <w:t>£</w:t>
            </w:r>
            <w:r w:rsidR="311D93AC" w:rsidRPr="3AAAB2C8">
              <w:rPr>
                <w:rFonts w:ascii="Arial Nova" w:eastAsia="Arial Nova" w:hAnsi="Arial Nova" w:cs="Arial Nova"/>
                <w:sz w:val="20"/>
                <w:szCs w:val="20"/>
              </w:rPr>
              <w:t>8,800</w:t>
            </w:r>
          </w:p>
        </w:tc>
      </w:tr>
      <w:tr w:rsidR="179B83D2" w14:paraId="12F1667E" w14:textId="77777777" w:rsidTr="3AAAB2C8">
        <w:trPr>
          <w:trHeight w:val="300"/>
        </w:trPr>
        <w:tc>
          <w:tcPr>
            <w:tcW w:w="2254" w:type="dxa"/>
          </w:tcPr>
          <w:p w14:paraId="0063BEDD" w14:textId="74A55E3C" w:rsidR="179B83D2" w:rsidRDefault="215217CE" w:rsidP="179B83D2">
            <w:pPr>
              <w:rPr>
                <w:rFonts w:ascii="Arial Nova" w:eastAsia="Arial Nova" w:hAnsi="Arial Nova" w:cs="Arial Nova"/>
                <w:sz w:val="20"/>
                <w:szCs w:val="20"/>
              </w:rPr>
            </w:pPr>
            <w:r w:rsidRPr="3AAAB2C8">
              <w:rPr>
                <w:rFonts w:ascii="Arial Nova" w:eastAsia="Arial Nova" w:hAnsi="Arial Nova" w:cs="Arial Nova"/>
                <w:sz w:val="20"/>
                <w:szCs w:val="20"/>
              </w:rPr>
              <w:t>June</w:t>
            </w:r>
          </w:p>
        </w:tc>
        <w:tc>
          <w:tcPr>
            <w:tcW w:w="2254" w:type="dxa"/>
          </w:tcPr>
          <w:p w14:paraId="70D1FFDE" w14:textId="47BCE28A" w:rsidR="179B83D2" w:rsidRDefault="215217CE" w:rsidP="179B83D2">
            <w:pPr>
              <w:rPr>
                <w:rFonts w:ascii="Arial Nova" w:eastAsia="Arial Nova" w:hAnsi="Arial Nova" w:cs="Arial Nova"/>
                <w:sz w:val="20"/>
                <w:szCs w:val="20"/>
              </w:rPr>
            </w:pPr>
            <w:r w:rsidRPr="3AAAB2C8">
              <w:rPr>
                <w:rFonts w:ascii="Arial Nova" w:eastAsia="Arial Nova" w:hAnsi="Arial Nova" w:cs="Arial Nova"/>
                <w:sz w:val="20"/>
                <w:szCs w:val="20"/>
              </w:rPr>
              <w:t>£10,500</w:t>
            </w:r>
          </w:p>
        </w:tc>
        <w:tc>
          <w:tcPr>
            <w:tcW w:w="2254" w:type="dxa"/>
          </w:tcPr>
          <w:p w14:paraId="29E70C28" w14:textId="23B80A4E" w:rsidR="179B83D2" w:rsidRDefault="4E434475" w:rsidP="179B83D2">
            <w:pPr>
              <w:rPr>
                <w:rFonts w:ascii="Arial Nova" w:eastAsia="Arial Nova" w:hAnsi="Arial Nova" w:cs="Arial Nova"/>
                <w:sz w:val="20"/>
                <w:szCs w:val="20"/>
              </w:rPr>
            </w:pPr>
            <w:r w:rsidRPr="3AAAB2C8">
              <w:rPr>
                <w:rFonts w:ascii="Arial Nova" w:eastAsia="Arial Nova" w:hAnsi="Arial Nova" w:cs="Arial Nova"/>
                <w:sz w:val="20"/>
                <w:szCs w:val="20"/>
              </w:rPr>
              <w:t>£1,</w:t>
            </w:r>
            <w:r w:rsidR="200FB3EE" w:rsidRPr="3AAAB2C8">
              <w:rPr>
                <w:rFonts w:ascii="Arial Nova" w:eastAsia="Arial Nova" w:hAnsi="Arial Nova" w:cs="Arial Nova"/>
                <w:sz w:val="20"/>
                <w:szCs w:val="20"/>
              </w:rPr>
              <w:t>700</w:t>
            </w:r>
          </w:p>
        </w:tc>
        <w:tc>
          <w:tcPr>
            <w:tcW w:w="2254" w:type="dxa"/>
          </w:tcPr>
          <w:p w14:paraId="30737EF3" w14:textId="4CC038FC" w:rsidR="179B83D2" w:rsidRDefault="4E434475" w:rsidP="179B83D2">
            <w:pPr>
              <w:rPr>
                <w:rFonts w:ascii="Arial Nova" w:eastAsia="Arial Nova" w:hAnsi="Arial Nova" w:cs="Arial Nova"/>
                <w:sz w:val="20"/>
                <w:szCs w:val="20"/>
              </w:rPr>
            </w:pPr>
            <w:r w:rsidRPr="3AAAB2C8">
              <w:rPr>
                <w:rFonts w:ascii="Arial Nova" w:eastAsia="Arial Nova" w:hAnsi="Arial Nova" w:cs="Arial Nova"/>
                <w:sz w:val="20"/>
                <w:szCs w:val="20"/>
              </w:rPr>
              <w:t>£</w:t>
            </w:r>
            <w:r w:rsidR="0A265D6A" w:rsidRPr="3AAAB2C8">
              <w:rPr>
                <w:rFonts w:ascii="Arial Nova" w:eastAsia="Arial Nova" w:hAnsi="Arial Nova" w:cs="Arial Nova"/>
                <w:sz w:val="20"/>
                <w:szCs w:val="20"/>
              </w:rPr>
              <w:t>8,800</w:t>
            </w:r>
          </w:p>
        </w:tc>
      </w:tr>
      <w:tr w:rsidR="179B83D2" w14:paraId="51C441D1" w14:textId="77777777" w:rsidTr="3AAAB2C8">
        <w:trPr>
          <w:trHeight w:val="300"/>
        </w:trPr>
        <w:tc>
          <w:tcPr>
            <w:tcW w:w="2254" w:type="dxa"/>
          </w:tcPr>
          <w:p w14:paraId="04D2506A" w14:textId="362EA7EE" w:rsidR="179B83D2" w:rsidRDefault="215217CE" w:rsidP="179B83D2">
            <w:pPr>
              <w:rPr>
                <w:rFonts w:ascii="Arial Nova" w:eastAsia="Arial Nova" w:hAnsi="Arial Nova" w:cs="Arial Nova"/>
                <w:sz w:val="20"/>
                <w:szCs w:val="20"/>
              </w:rPr>
            </w:pPr>
            <w:r w:rsidRPr="3AAAB2C8">
              <w:rPr>
                <w:rFonts w:ascii="Arial Nova" w:eastAsia="Arial Nova" w:hAnsi="Arial Nova" w:cs="Arial Nova"/>
                <w:sz w:val="20"/>
                <w:szCs w:val="20"/>
              </w:rPr>
              <w:t>July</w:t>
            </w:r>
          </w:p>
        </w:tc>
        <w:tc>
          <w:tcPr>
            <w:tcW w:w="2254" w:type="dxa"/>
          </w:tcPr>
          <w:p w14:paraId="5FC5B1D6" w14:textId="676C2CE4" w:rsidR="179B83D2" w:rsidRDefault="215217CE" w:rsidP="179B83D2">
            <w:pPr>
              <w:rPr>
                <w:rFonts w:ascii="Arial Nova" w:eastAsia="Arial Nova" w:hAnsi="Arial Nova" w:cs="Arial Nova"/>
                <w:sz w:val="20"/>
                <w:szCs w:val="20"/>
              </w:rPr>
            </w:pPr>
            <w:r w:rsidRPr="3AAAB2C8">
              <w:rPr>
                <w:rFonts w:ascii="Arial Nova" w:eastAsia="Arial Nova" w:hAnsi="Arial Nova" w:cs="Arial Nova"/>
                <w:sz w:val="20"/>
                <w:szCs w:val="20"/>
              </w:rPr>
              <w:t>£10,500</w:t>
            </w:r>
          </w:p>
        </w:tc>
        <w:tc>
          <w:tcPr>
            <w:tcW w:w="2254" w:type="dxa"/>
          </w:tcPr>
          <w:p w14:paraId="4D3A9019" w14:textId="734F9169" w:rsidR="179B83D2" w:rsidRDefault="4E434475" w:rsidP="179B83D2">
            <w:pPr>
              <w:rPr>
                <w:rFonts w:ascii="Arial Nova" w:eastAsia="Arial Nova" w:hAnsi="Arial Nova" w:cs="Arial Nova"/>
                <w:sz w:val="20"/>
                <w:szCs w:val="20"/>
              </w:rPr>
            </w:pPr>
            <w:r w:rsidRPr="3AAAB2C8">
              <w:rPr>
                <w:rFonts w:ascii="Arial Nova" w:eastAsia="Arial Nova" w:hAnsi="Arial Nova" w:cs="Arial Nova"/>
                <w:sz w:val="20"/>
                <w:szCs w:val="20"/>
              </w:rPr>
              <w:t>£1,</w:t>
            </w:r>
            <w:r w:rsidR="72C5675E" w:rsidRPr="3AAAB2C8">
              <w:rPr>
                <w:rFonts w:ascii="Arial Nova" w:eastAsia="Arial Nova" w:hAnsi="Arial Nova" w:cs="Arial Nova"/>
                <w:sz w:val="20"/>
                <w:szCs w:val="20"/>
              </w:rPr>
              <w:t>700</w:t>
            </w:r>
          </w:p>
        </w:tc>
        <w:tc>
          <w:tcPr>
            <w:tcW w:w="2254" w:type="dxa"/>
          </w:tcPr>
          <w:p w14:paraId="448F4AB2" w14:textId="3F6F3EF2" w:rsidR="179B83D2" w:rsidRDefault="4E434475" w:rsidP="179B83D2">
            <w:pPr>
              <w:rPr>
                <w:rFonts w:ascii="Arial Nova" w:eastAsia="Arial Nova" w:hAnsi="Arial Nova" w:cs="Arial Nova"/>
                <w:sz w:val="20"/>
                <w:szCs w:val="20"/>
              </w:rPr>
            </w:pPr>
            <w:r w:rsidRPr="3AAAB2C8">
              <w:rPr>
                <w:rFonts w:ascii="Arial Nova" w:eastAsia="Arial Nova" w:hAnsi="Arial Nova" w:cs="Arial Nova"/>
                <w:sz w:val="20"/>
                <w:szCs w:val="20"/>
              </w:rPr>
              <w:t>£</w:t>
            </w:r>
            <w:r w:rsidR="784533D7" w:rsidRPr="3AAAB2C8">
              <w:rPr>
                <w:rFonts w:ascii="Arial Nova" w:eastAsia="Arial Nova" w:hAnsi="Arial Nova" w:cs="Arial Nova"/>
                <w:sz w:val="20"/>
                <w:szCs w:val="20"/>
              </w:rPr>
              <w:t>8,800</w:t>
            </w:r>
          </w:p>
        </w:tc>
      </w:tr>
      <w:tr w:rsidR="179B83D2" w14:paraId="4E8FA309" w14:textId="77777777" w:rsidTr="3AAAB2C8">
        <w:trPr>
          <w:trHeight w:val="300"/>
        </w:trPr>
        <w:tc>
          <w:tcPr>
            <w:tcW w:w="2254" w:type="dxa"/>
          </w:tcPr>
          <w:p w14:paraId="64A8D41C" w14:textId="31E8DE76" w:rsidR="179B83D2" w:rsidRDefault="215217CE" w:rsidP="179B83D2">
            <w:pPr>
              <w:rPr>
                <w:rFonts w:ascii="Arial Nova" w:eastAsia="Arial Nova" w:hAnsi="Arial Nova" w:cs="Arial Nova"/>
                <w:sz w:val="20"/>
                <w:szCs w:val="20"/>
              </w:rPr>
            </w:pPr>
            <w:r w:rsidRPr="3AAAB2C8">
              <w:rPr>
                <w:rFonts w:ascii="Arial Nova" w:eastAsia="Arial Nova" w:hAnsi="Arial Nova" w:cs="Arial Nova"/>
                <w:sz w:val="20"/>
                <w:szCs w:val="20"/>
              </w:rPr>
              <w:t>August</w:t>
            </w:r>
          </w:p>
        </w:tc>
        <w:tc>
          <w:tcPr>
            <w:tcW w:w="2254" w:type="dxa"/>
          </w:tcPr>
          <w:p w14:paraId="27DC30B9" w14:textId="7A6D4283" w:rsidR="179B83D2" w:rsidRDefault="215217CE" w:rsidP="179B83D2">
            <w:pPr>
              <w:rPr>
                <w:rFonts w:ascii="Arial Nova" w:eastAsia="Arial Nova" w:hAnsi="Arial Nova" w:cs="Arial Nova"/>
                <w:sz w:val="20"/>
                <w:szCs w:val="20"/>
              </w:rPr>
            </w:pPr>
            <w:r w:rsidRPr="3AAAB2C8">
              <w:rPr>
                <w:rFonts w:ascii="Arial Nova" w:eastAsia="Arial Nova" w:hAnsi="Arial Nova" w:cs="Arial Nova"/>
                <w:sz w:val="20"/>
                <w:szCs w:val="20"/>
              </w:rPr>
              <w:t>£10,700</w:t>
            </w:r>
          </w:p>
        </w:tc>
        <w:tc>
          <w:tcPr>
            <w:tcW w:w="2254" w:type="dxa"/>
          </w:tcPr>
          <w:p w14:paraId="4B195D52" w14:textId="71EAB1D6" w:rsidR="179B83D2" w:rsidRDefault="4E434475" w:rsidP="179B83D2">
            <w:pPr>
              <w:rPr>
                <w:rFonts w:ascii="Arial Nova" w:eastAsia="Arial Nova" w:hAnsi="Arial Nova" w:cs="Arial Nova"/>
                <w:sz w:val="20"/>
                <w:szCs w:val="20"/>
              </w:rPr>
            </w:pPr>
            <w:r w:rsidRPr="3AAAB2C8">
              <w:rPr>
                <w:rFonts w:ascii="Arial Nova" w:eastAsia="Arial Nova" w:hAnsi="Arial Nova" w:cs="Arial Nova"/>
                <w:sz w:val="20"/>
                <w:szCs w:val="20"/>
              </w:rPr>
              <w:t>£1,</w:t>
            </w:r>
            <w:r w:rsidR="09641A7F" w:rsidRPr="3AAAB2C8">
              <w:rPr>
                <w:rFonts w:ascii="Arial Nova" w:eastAsia="Arial Nova" w:hAnsi="Arial Nova" w:cs="Arial Nova"/>
                <w:sz w:val="20"/>
                <w:szCs w:val="20"/>
              </w:rPr>
              <w:t>800</w:t>
            </w:r>
          </w:p>
        </w:tc>
        <w:tc>
          <w:tcPr>
            <w:tcW w:w="2254" w:type="dxa"/>
          </w:tcPr>
          <w:p w14:paraId="78B0790E" w14:textId="1EDB8742" w:rsidR="179B83D2" w:rsidRDefault="4E434475" w:rsidP="179B83D2">
            <w:pPr>
              <w:rPr>
                <w:rFonts w:ascii="Arial Nova" w:eastAsia="Arial Nova" w:hAnsi="Arial Nova" w:cs="Arial Nova"/>
                <w:sz w:val="20"/>
                <w:szCs w:val="20"/>
              </w:rPr>
            </w:pPr>
            <w:r w:rsidRPr="3AAAB2C8">
              <w:rPr>
                <w:rFonts w:ascii="Arial Nova" w:eastAsia="Arial Nova" w:hAnsi="Arial Nova" w:cs="Arial Nova"/>
                <w:sz w:val="20"/>
                <w:szCs w:val="20"/>
              </w:rPr>
              <w:t>£</w:t>
            </w:r>
            <w:r w:rsidR="166C4314" w:rsidRPr="3AAAB2C8">
              <w:rPr>
                <w:rFonts w:ascii="Arial Nova" w:eastAsia="Arial Nova" w:hAnsi="Arial Nova" w:cs="Arial Nova"/>
                <w:sz w:val="20"/>
                <w:szCs w:val="20"/>
              </w:rPr>
              <w:t>8,900</w:t>
            </w:r>
          </w:p>
        </w:tc>
      </w:tr>
      <w:tr w:rsidR="179B83D2" w14:paraId="33BF7C39" w14:textId="77777777" w:rsidTr="3AAAB2C8">
        <w:trPr>
          <w:trHeight w:val="300"/>
        </w:trPr>
        <w:tc>
          <w:tcPr>
            <w:tcW w:w="2254" w:type="dxa"/>
          </w:tcPr>
          <w:p w14:paraId="38B9269A" w14:textId="7AAC0E7E" w:rsidR="179B83D2" w:rsidRDefault="215217CE" w:rsidP="179B83D2">
            <w:pPr>
              <w:rPr>
                <w:rFonts w:ascii="Arial Nova" w:eastAsia="Arial Nova" w:hAnsi="Arial Nova" w:cs="Arial Nova"/>
                <w:sz w:val="20"/>
                <w:szCs w:val="20"/>
              </w:rPr>
            </w:pPr>
            <w:r w:rsidRPr="3AAAB2C8">
              <w:rPr>
                <w:rFonts w:ascii="Arial Nova" w:eastAsia="Arial Nova" w:hAnsi="Arial Nova" w:cs="Arial Nova"/>
                <w:sz w:val="20"/>
                <w:szCs w:val="20"/>
              </w:rPr>
              <w:t>September</w:t>
            </w:r>
          </w:p>
        </w:tc>
        <w:tc>
          <w:tcPr>
            <w:tcW w:w="2254" w:type="dxa"/>
          </w:tcPr>
          <w:p w14:paraId="043F28C5" w14:textId="73F198C0" w:rsidR="179B83D2" w:rsidRDefault="215217CE" w:rsidP="179B83D2">
            <w:pPr>
              <w:rPr>
                <w:rFonts w:ascii="Arial Nova" w:eastAsia="Arial Nova" w:hAnsi="Arial Nova" w:cs="Arial Nova"/>
                <w:sz w:val="20"/>
                <w:szCs w:val="20"/>
              </w:rPr>
            </w:pPr>
            <w:r w:rsidRPr="3AAAB2C8">
              <w:rPr>
                <w:rFonts w:ascii="Arial Nova" w:eastAsia="Arial Nova" w:hAnsi="Arial Nova" w:cs="Arial Nova"/>
                <w:sz w:val="20"/>
                <w:szCs w:val="20"/>
              </w:rPr>
              <w:t>£10,700</w:t>
            </w:r>
          </w:p>
        </w:tc>
        <w:tc>
          <w:tcPr>
            <w:tcW w:w="2254" w:type="dxa"/>
          </w:tcPr>
          <w:p w14:paraId="1741D135" w14:textId="6DF1EE92" w:rsidR="179B83D2" w:rsidRDefault="4E434475" w:rsidP="179B83D2">
            <w:pPr>
              <w:rPr>
                <w:rFonts w:ascii="Arial Nova" w:eastAsia="Arial Nova" w:hAnsi="Arial Nova" w:cs="Arial Nova"/>
                <w:sz w:val="20"/>
                <w:szCs w:val="20"/>
              </w:rPr>
            </w:pPr>
            <w:r w:rsidRPr="3AAAB2C8">
              <w:rPr>
                <w:rFonts w:ascii="Arial Nova" w:eastAsia="Arial Nova" w:hAnsi="Arial Nova" w:cs="Arial Nova"/>
                <w:sz w:val="20"/>
                <w:szCs w:val="20"/>
              </w:rPr>
              <w:t>£1,</w:t>
            </w:r>
            <w:r w:rsidR="4EADFE16" w:rsidRPr="3AAAB2C8">
              <w:rPr>
                <w:rFonts w:ascii="Arial Nova" w:eastAsia="Arial Nova" w:hAnsi="Arial Nova" w:cs="Arial Nova"/>
                <w:sz w:val="20"/>
                <w:szCs w:val="20"/>
              </w:rPr>
              <w:t>800</w:t>
            </w:r>
          </w:p>
        </w:tc>
        <w:tc>
          <w:tcPr>
            <w:tcW w:w="2254" w:type="dxa"/>
          </w:tcPr>
          <w:p w14:paraId="21E06A2E" w14:textId="15522424" w:rsidR="179B83D2" w:rsidRDefault="4E434475" w:rsidP="179B83D2">
            <w:pPr>
              <w:rPr>
                <w:rFonts w:ascii="Arial Nova" w:eastAsia="Arial Nova" w:hAnsi="Arial Nova" w:cs="Arial Nova"/>
                <w:sz w:val="20"/>
                <w:szCs w:val="20"/>
              </w:rPr>
            </w:pPr>
            <w:r w:rsidRPr="3AAAB2C8">
              <w:rPr>
                <w:rFonts w:ascii="Arial Nova" w:eastAsia="Arial Nova" w:hAnsi="Arial Nova" w:cs="Arial Nova"/>
                <w:sz w:val="20"/>
                <w:szCs w:val="20"/>
              </w:rPr>
              <w:t>£</w:t>
            </w:r>
            <w:r w:rsidR="11C1A0F5" w:rsidRPr="3AAAB2C8">
              <w:rPr>
                <w:rFonts w:ascii="Arial Nova" w:eastAsia="Arial Nova" w:hAnsi="Arial Nova" w:cs="Arial Nova"/>
                <w:sz w:val="20"/>
                <w:szCs w:val="20"/>
              </w:rPr>
              <w:t>8,900</w:t>
            </w:r>
          </w:p>
        </w:tc>
      </w:tr>
      <w:tr w:rsidR="179B83D2" w14:paraId="78F99B14" w14:textId="77777777" w:rsidTr="3AAAB2C8">
        <w:trPr>
          <w:trHeight w:val="300"/>
        </w:trPr>
        <w:tc>
          <w:tcPr>
            <w:tcW w:w="2254" w:type="dxa"/>
          </w:tcPr>
          <w:p w14:paraId="691A65E8" w14:textId="3468E0DD" w:rsidR="179B83D2" w:rsidRDefault="215217CE" w:rsidP="179B83D2">
            <w:pPr>
              <w:rPr>
                <w:rFonts w:ascii="Arial Nova" w:eastAsia="Arial Nova" w:hAnsi="Arial Nova" w:cs="Arial Nova"/>
                <w:sz w:val="20"/>
                <w:szCs w:val="20"/>
              </w:rPr>
            </w:pPr>
            <w:r w:rsidRPr="3AAAB2C8">
              <w:rPr>
                <w:rFonts w:ascii="Arial Nova" w:eastAsia="Arial Nova" w:hAnsi="Arial Nova" w:cs="Arial Nova"/>
                <w:sz w:val="20"/>
                <w:szCs w:val="20"/>
              </w:rPr>
              <w:t>October</w:t>
            </w:r>
          </w:p>
        </w:tc>
        <w:tc>
          <w:tcPr>
            <w:tcW w:w="2254" w:type="dxa"/>
          </w:tcPr>
          <w:p w14:paraId="7303A642" w14:textId="120BF15C" w:rsidR="179B83D2" w:rsidRDefault="215217CE" w:rsidP="179B83D2">
            <w:pPr>
              <w:rPr>
                <w:rFonts w:ascii="Arial Nova" w:eastAsia="Arial Nova" w:hAnsi="Arial Nova" w:cs="Arial Nova"/>
                <w:sz w:val="20"/>
                <w:szCs w:val="20"/>
              </w:rPr>
            </w:pPr>
            <w:r w:rsidRPr="3AAAB2C8">
              <w:rPr>
                <w:rFonts w:ascii="Arial Nova" w:eastAsia="Arial Nova" w:hAnsi="Arial Nova" w:cs="Arial Nova"/>
                <w:sz w:val="20"/>
                <w:szCs w:val="20"/>
              </w:rPr>
              <w:t>£10,700</w:t>
            </w:r>
          </w:p>
        </w:tc>
        <w:tc>
          <w:tcPr>
            <w:tcW w:w="2254" w:type="dxa"/>
          </w:tcPr>
          <w:p w14:paraId="4420812E" w14:textId="44ED54C0" w:rsidR="179B83D2" w:rsidRDefault="4E434475" w:rsidP="179B83D2">
            <w:pPr>
              <w:rPr>
                <w:rFonts w:ascii="Arial Nova" w:eastAsia="Arial Nova" w:hAnsi="Arial Nova" w:cs="Arial Nova"/>
                <w:sz w:val="20"/>
                <w:szCs w:val="20"/>
              </w:rPr>
            </w:pPr>
            <w:r w:rsidRPr="3AAAB2C8">
              <w:rPr>
                <w:rFonts w:ascii="Arial Nova" w:eastAsia="Arial Nova" w:hAnsi="Arial Nova" w:cs="Arial Nova"/>
                <w:sz w:val="20"/>
                <w:szCs w:val="20"/>
              </w:rPr>
              <w:t>£1,</w:t>
            </w:r>
            <w:r w:rsidR="33B0E152" w:rsidRPr="3AAAB2C8">
              <w:rPr>
                <w:rFonts w:ascii="Arial Nova" w:eastAsia="Arial Nova" w:hAnsi="Arial Nova" w:cs="Arial Nova"/>
                <w:sz w:val="20"/>
                <w:szCs w:val="20"/>
              </w:rPr>
              <w:t>800</w:t>
            </w:r>
          </w:p>
        </w:tc>
        <w:tc>
          <w:tcPr>
            <w:tcW w:w="2254" w:type="dxa"/>
          </w:tcPr>
          <w:p w14:paraId="6E48EF87" w14:textId="582C173D" w:rsidR="179B83D2" w:rsidRDefault="4E434475" w:rsidP="179B83D2">
            <w:pPr>
              <w:rPr>
                <w:rFonts w:ascii="Arial Nova" w:eastAsia="Arial Nova" w:hAnsi="Arial Nova" w:cs="Arial Nova"/>
                <w:sz w:val="20"/>
                <w:szCs w:val="20"/>
              </w:rPr>
            </w:pPr>
            <w:r w:rsidRPr="3AAAB2C8">
              <w:rPr>
                <w:rFonts w:ascii="Arial Nova" w:eastAsia="Arial Nova" w:hAnsi="Arial Nova" w:cs="Arial Nova"/>
                <w:sz w:val="20"/>
                <w:szCs w:val="20"/>
              </w:rPr>
              <w:t>£</w:t>
            </w:r>
            <w:r w:rsidR="36AA4D84" w:rsidRPr="3AAAB2C8">
              <w:rPr>
                <w:rFonts w:ascii="Arial Nova" w:eastAsia="Arial Nova" w:hAnsi="Arial Nova" w:cs="Arial Nova"/>
                <w:sz w:val="20"/>
                <w:szCs w:val="20"/>
              </w:rPr>
              <w:t>8,900</w:t>
            </w:r>
          </w:p>
        </w:tc>
      </w:tr>
      <w:tr w:rsidR="179B83D2" w14:paraId="13455289" w14:textId="77777777" w:rsidTr="3AAAB2C8">
        <w:trPr>
          <w:trHeight w:val="300"/>
        </w:trPr>
        <w:tc>
          <w:tcPr>
            <w:tcW w:w="2254" w:type="dxa"/>
          </w:tcPr>
          <w:p w14:paraId="1AF63818" w14:textId="7A6DADED" w:rsidR="179B83D2" w:rsidRDefault="215217CE" w:rsidP="179B83D2">
            <w:pPr>
              <w:rPr>
                <w:rFonts w:ascii="Arial Nova" w:eastAsia="Arial Nova" w:hAnsi="Arial Nova" w:cs="Arial Nova"/>
                <w:sz w:val="20"/>
                <w:szCs w:val="20"/>
              </w:rPr>
            </w:pPr>
            <w:r w:rsidRPr="3AAAB2C8">
              <w:rPr>
                <w:rFonts w:ascii="Arial Nova" w:eastAsia="Arial Nova" w:hAnsi="Arial Nova" w:cs="Arial Nova"/>
                <w:sz w:val="20"/>
                <w:szCs w:val="20"/>
              </w:rPr>
              <w:t>November</w:t>
            </w:r>
          </w:p>
        </w:tc>
        <w:tc>
          <w:tcPr>
            <w:tcW w:w="2254" w:type="dxa"/>
          </w:tcPr>
          <w:p w14:paraId="0792C53C" w14:textId="4700F81B" w:rsidR="179B83D2" w:rsidRDefault="215217CE" w:rsidP="179B83D2">
            <w:pPr>
              <w:rPr>
                <w:rFonts w:ascii="Arial Nova" w:eastAsia="Arial Nova" w:hAnsi="Arial Nova" w:cs="Arial Nova"/>
                <w:sz w:val="20"/>
                <w:szCs w:val="20"/>
              </w:rPr>
            </w:pPr>
            <w:r w:rsidRPr="3AAAB2C8">
              <w:rPr>
                <w:rFonts w:ascii="Arial Nova" w:eastAsia="Arial Nova" w:hAnsi="Arial Nova" w:cs="Arial Nova"/>
                <w:sz w:val="20"/>
                <w:szCs w:val="20"/>
              </w:rPr>
              <w:t>£11,000</w:t>
            </w:r>
          </w:p>
        </w:tc>
        <w:tc>
          <w:tcPr>
            <w:tcW w:w="2254" w:type="dxa"/>
          </w:tcPr>
          <w:p w14:paraId="77023B8A" w14:textId="10C6EADD" w:rsidR="179B83D2" w:rsidRDefault="4E434475" w:rsidP="179B83D2">
            <w:pPr>
              <w:rPr>
                <w:rFonts w:ascii="Arial Nova" w:eastAsia="Arial Nova" w:hAnsi="Arial Nova" w:cs="Arial Nova"/>
                <w:sz w:val="20"/>
                <w:szCs w:val="20"/>
              </w:rPr>
            </w:pPr>
            <w:r w:rsidRPr="3AAAB2C8">
              <w:rPr>
                <w:rFonts w:ascii="Arial Nova" w:eastAsia="Arial Nova" w:hAnsi="Arial Nova" w:cs="Arial Nova"/>
                <w:sz w:val="20"/>
                <w:szCs w:val="20"/>
              </w:rPr>
              <w:t>£</w:t>
            </w:r>
            <w:r w:rsidR="446C2966" w:rsidRPr="3AAAB2C8">
              <w:rPr>
                <w:rFonts w:ascii="Arial Nova" w:eastAsia="Arial Nova" w:hAnsi="Arial Nova" w:cs="Arial Nova"/>
                <w:sz w:val="20"/>
                <w:szCs w:val="20"/>
              </w:rPr>
              <w:t>2,000</w:t>
            </w:r>
          </w:p>
        </w:tc>
        <w:tc>
          <w:tcPr>
            <w:tcW w:w="2254" w:type="dxa"/>
          </w:tcPr>
          <w:p w14:paraId="0530579D" w14:textId="4D0650C9" w:rsidR="179B83D2" w:rsidRDefault="4E434475" w:rsidP="179B83D2">
            <w:pPr>
              <w:rPr>
                <w:rFonts w:ascii="Arial Nova" w:eastAsia="Arial Nova" w:hAnsi="Arial Nova" w:cs="Arial Nova"/>
                <w:sz w:val="20"/>
                <w:szCs w:val="20"/>
              </w:rPr>
            </w:pPr>
            <w:r w:rsidRPr="3AAAB2C8">
              <w:rPr>
                <w:rFonts w:ascii="Arial Nova" w:eastAsia="Arial Nova" w:hAnsi="Arial Nova" w:cs="Arial Nova"/>
                <w:sz w:val="20"/>
                <w:szCs w:val="20"/>
              </w:rPr>
              <w:t>£9,</w:t>
            </w:r>
            <w:r w:rsidR="1EE13C1B" w:rsidRPr="3AAAB2C8">
              <w:rPr>
                <w:rFonts w:ascii="Arial Nova" w:eastAsia="Arial Nova" w:hAnsi="Arial Nova" w:cs="Arial Nova"/>
                <w:sz w:val="20"/>
                <w:szCs w:val="20"/>
              </w:rPr>
              <w:t>000</w:t>
            </w:r>
          </w:p>
        </w:tc>
      </w:tr>
      <w:tr w:rsidR="179B83D2" w14:paraId="2C5A763B" w14:textId="77777777" w:rsidTr="3AAAB2C8">
        <w:trPr>
          <w:trHeight w:val="300"/>
        </w:trPr>
        <w:tc>
          <w:tcPr>
            <w:tcW w:w="2254" w:type="dxa"/>
          </w:tcPr>
          <w:p w14:paraId="31F50167" w14:textId="6703761A" w:rsidR="179B83D2" w:rsidRDefault="215217CE" w:rsidP="179B83D2">
            <w:pPr>
              <w:rPr>
                <w:rFonts w:ascii="Arial Nova" w:eastAsia="Arial Nova" w:hAnsi="Arial Nova" w:cs="Arial Nova"/>
                <w:sz w:val="20"/>
                <w:szCs w:val="20"/>
              </w:rPr>
            </w:pPr>
            <w:r w:rsidRPr="3AAAB2C8">
              <w:rPr>
                <w:rFonts w:ascii="Arial Nova" w:eastAsia="Arial Nova" w:hAnsi="Arial Nova" w:cs="Arial Nova"/>
                <w:sz w:val="20"/>
                <w:szCs w:val="20"/>
              </w:rPr>
              <w:t>December</w:t>
            </w:r>
          </w:p>
        </w:tc>
        <w:tc>
          <w:tcPr>
            <w:tcW w:w="2254" w:type="dxa"/>
          </w:tcPr>
          <w:p w14:paraId="2170B71E" w14:textId="21EFA7A0" w:rsidR="179B83D2" w:rsidRDefault="215217CE" w:rsidP="179B83D2">
            <w:pPr>
              <w:rPr>
                <w:rFonts w:ascii="Arial Nova" w:eastAsia="Arial Nova" w:hAnsi="Arial Nova" w:cs="Arial Nova"/>
                <w:sz w:val="20"/>
                <w:szCs w:val="20"/>
              </w:rPr>
            </w:pPr>
            <w:r w:rsidRPr="3AAAB2C8">
              <w:rPr>
                <w:rFonts w:ascii="Arial Nova" w:eastAsia="Arial Nova" w:hAnsi="Arial Nova" w:cs="Arial Nova"/>
                <w:sz w:val="20"/>
                <w:szCs w:val="20"/>
              </w:rPr>
              <w:t>£11,000</w:t>
            </w:r>
          </w:p>
        </w:tc>
        <w:tc>
          <w:tcPr>
            <w:tcW w:w="2254" w:type="dxa"/>
          </w:tcPr>
          <w:p w14:paraId="0033023A" w14:textId="271B77CD" w:rsidR="179B83D2" w:rsidRDefault="4E434475" w:rsidP="179B83D2">
            <w:pPr>
              <w:rPr>
                <w:rFonts w:ascii="Arial Nova" w:eastAsia="Arial Nova" w:hAnsi="Arial Nova" w:cs="Arial Nova"/>
                <w:sz w:val="20"/>
                <w:szCs w:val="20"/>
              </w:rPr>
            </w:pPr>
            <w:r w:rsidRPr="3AAAB2C8">
              <w:rPr>
                <w:rFonts w:ascii="Arial Nova" w:eastAsia="Arial Nova" w:hAnsi="Arial Nova" w:cs="Arial Nova"/>
                <w:sz w:val="20"/>
                <w:szCs w:val="20"/>
              </w:rPr>
              <w:t>£</w:t>
            </w:r>
            <w:r w:rsidR="740E6615" w:rsidRPr="3AAAB2C8">
              <w:rPr>
                <w:rFonts w:ascii="Arial Nova" w:eastAsia="Arial Nova" w:hAnsi="Arial Nova" w:cs="Arial Nova"/>
                <w:sz w:val="20"/>
                <w:szCs w:val="20"/>
              </w:rPr>
              <w:t>2,000</w:t>
            </w:r>
          </w:p>
        </w:tc>
        <w:tc>
          <w:tcPr>
            <w:tcW w:w="2254" w:type="dxa"/>
          </w:tcPr>
          <w:p w14:paraId="73C32DF8" w14:textId="5008A1B2" w:rsidR="179B83D2" w:rsidRDefault="4E434475" w:rsidP="179B83D2">
            <w:pPr>
              <w:rPr>
                <w:rFonts w:ascii="Arial Nova" w:eastAsia="Arial Nova" w:hAnsi="Arial Nova" w:cs="Arial Nova"/>
                <w:sz w:val="20"/>
                <w:szCs w:val="20"/>
              </w:rPr>
            </w:pPr>
            <w:r w:rsidRPr="3AAAB2C8">
              <w:rPr>
                <w:rFonts w:ascii="Arial Nova" w:eastAsia="Arial Nova" w:hAnsi="Arial Nova" w:cs="Arial Nova"/>
                <w:sz w:val="20"/>
                <w:szCs w:val="20"/>
              </w:rPr>
              <w:t>£9,</w:t>
            </w:r>
            <w:r w:rsidR="4D4467AD" w:rsidRPr="3AAAB2C8">
              <w:rPr>
                <w:rFonts w:ascii="Arial Nova" w:eastAsia="Arial Nova" w:hAnsi="Arial Nova" w:cs="Arial Nova"/>
                <w:sz w:val="20"/>
                <w:szCs w:val="20"/>
              </w:rPr>
              <w:t>000</w:t>
            </w:r>
          </w:p>
        </w:tc>
      </w:tr>
    </w:tbl>
    <w:p w14:paraId="4779A050" w14:textId="4E26CCFF" w:rsidR="179B83D2" w:rsidRDefault="179B83D2" w:rsidP="179B83D2">
      <w:pPr>
        <w:rPr>
          <w:rFonts w:ascii="Arial Nova" w:eastAsia="Arial Nova" w:hAnsi="Arial Nova" w:cs="Arial Nova"/>
          <w:sz w:val="20"/>
          <w:szCs w:val="20"/>
        </w:rPr>
      </w:pPr>
    </w:p>
    <w:p w14:paraId="5CA5A9F2" w14:textId="5E0A1C8D" w:rsidR="3EED276A" w:rsidRDefault="5797908B" w:rsidP="3AAAB2C8">
      <w:pPr>
        <w:rPr>
          <w:rFonts w:ascii="Arial Nova" w:eastAsia="Arial Nova" w:hAnsi="Arial Nova" w:cs="Arial Nova"/>
          <w:sz w:val="20"/>
          <w:szCs w:val="20"/>
        </w:rPr>
      </w:pPr>
      <w:r w:rsidRPr="3AAAB2C8">
        <w:rPr>
          <w:rFonts w:ascii="Arial Nova" w:eastAsia="Arial Nova" w:hAnsi="Arial Nova" w:cs="Arial Nova"/>
          <w:sz w:val="20"/>
          <w:szCs w:val="20"/>
        </w:rPr>
        <w:t>Fixed Costs</w:t>
      </w:r>
    </w:p>
    <w:p w14:paraId="0049A863" w14:textId="14F87CD0" w:rsidR="001478F6" w:rsidRDefault="521AAD96" w:rsidP="179B83D2">
      <w:pPr>
        <w:rPr>
          <w:rFonts w:ascii="Arial Nova" w:eastAsia="Arial Nova" w:hAnsi="Arial Nova" w:cs="Arial Nova"/>
          <w:sz w:val="20"/>
          <w:szCs w:val="20"/>
        </w:rPr>
      </w:pPr>
      <w:r w:rsidRPr="3AAAB2C8">
        <w:rPr>
          <w:rFonts w:ascii="Arial Nova" w:eastAsia="Arial Nova" w:hAnsi="Arial Nova" w:cs="Arial Nova"/>
          <w:sz w:val="20"/>
          <w:szCs w:val="20"/>
        </w:rPr>
        <w:t xml:space="preserve">Rent £500 </w:t>
      </w:r>
    </w:p>
    <w:p w14:paraId="3D3AED58" w14:textId="09F7CE34" w:rsidR="001478F6" w:rsidRDefault="521AAD96" w:rsidP="179B83D2">
      <w:pPr>
        <w:rPr>
          <w:rFonts w:ascii="Arial Nova" w:eastAsia="Arial Nova" w:hAnsi="Arial Nova" w:cs="Arial Nova"/>
          <w:sz w:val="20"/>
          <w:szCs w:val="20"/>
        </w:rPr>
      </w:pPr>
      <w:r w:rsidRPr="3AAAB2C8">
        <w:rPr>
          <w:rFonts w:ascii="Arial Nova" w:eastAsia="Arial Nova" w:hAnsi="Arial Nova" w:cs="Arial Nova"/>
          <w:sz w:val="20"/>
          <w:szCs w:val="20"/>
        </w:rPr>
        <w:t xml:space="preserve">Utilities £200  </w:t>
      </w:r>
    </w:p>
    <w:p w14:paraId="1888BD38" w14:textId="57CC2935" w:rsidR="2E97BB48" w:rsidRDefault="2E97BB48" w:rsidP="2E97BB48">
      <w:pPr>
        <w:rPr>
          <w:rFonts w:ascii="Arial Nova" w:eastAsia="Arial Nova" w:hAnsi="Arial Nova" w:cs="Arial Nova"/>
          <w:sz w:val="20"/>
          <w:szCs w:val="20"/>
        </w:rPr>
      </w:pPr>
    </w:p>
    <w:p w14:paraId="44B943BB" w14:textId="7B035239" w:rsidR="783E865D" w:rsidRDefault="3F0BD92B" w:rsidP="5CED17DB">
      <w:pPr>
        <w:spacing w:after="300" w:line="240" w:lineRule="auto"/>
        <w:rPr>
          <w:rFonts w:ascii="Arial Nova" w:eastAsia="Arial Nova" w:hAnsi="Arial Nova" w:cs="Arial Nova"/>
          <w:sz w:val="20"/>
          <w:szCs w:val="20"/>
        </w:rPr>
      </w:pPr>
      <w:r w:rsidRPr="3AAAB2C8">
        <w:rPr>
          <w:rFonts w:ascii="Arial Nova" w:eastAsia="Arial Nova" w:hAnsi="Arial Nova" w:cs="Arial Nova"/>
          <w:sz w:val="20"/>
          <w:szCs w:val="20"/>
        </w:rPr>
        <w:t>Variable Costs</w:t>
      </w:r>
      <w:r w:rsidR="1B5C1ED6" w:rsidRPr="3AAAB2C8">
        <w:rPr>
          <w:rFonts w:ascii="Arial Nova" w:eastAsia="Arial Nova" w:hAnsi="Arial Nova" w:cs="Arial Nova"/>
          <w:sz w:val="20"/>
          <w:szCs w:val="20"/>
        </w:rPr>
        <w:t xml:space="preserve"> each month</w:t>
      </w:r>
    </w:p>
    <w:p w14:paraId="1C9AF142" w14:textId="61562E26" w:rsidR="783E865D" w:rsidRDefault="3E86C22D" w:rsidP="3AAAB2C8">
      <w:pPr>
        <w:pStyle w:val="Heading1"/>
        <w:spacing w:after="300" w:line="240" w:lineRule="auto"/>
        <w:rPr>
          <w:rFonts w:ascii="Arial Nova" w:eastAsia="Arial Nova" w:hAnsi="Arial Nova" w:cs="Arial Nova"/>
          <w:color w:val="0F9ED5" w:themeColor="accent4"/>
          <w:sz w:val="32"/>
          <w:szCs w:val="32"/>
        </w:rPr>
      </w:pPr>
      <w:bookmarkStart w:id="26" w:name="_Toc173080089"/>
      <w:r w:rsidRPr="3AAAB2C8">
        <w:rPr>
          <w:rFonts w:ascii="Arial Nova" w:eastAsia="Arial Nova" w:hAnsi="Arial Nova" w:cs="Arial Nova"/>
          <w:color w:val="0F9ED5" w:themeColor="accent4"/>
          <w:sz w:val="32"/>
          <w:szCs w:val="32"/>
        </w:rPr>
        <w:t>Financial assumption for 2023</w:t>
      </w:r>
      <w:bookmarkEnd w:id="26"/>
    </w:p>
    <w:p w14:paraId="1B665939" w14:textId="4943EE83" w:rsidR="783E865D" w:rsidRDefault="783E865D" w:rsidP="3AAAB2C8">
      <w:pPr>
        <w:shd w:val="clear" w:color="auto" w:fill="FFFFFF" w:themeFill="background1"/>
        <w:spacing w:after="300" w:line="240" w:lineRule="auto"/>
        <w:rPr>
          <w:rFonts w:ascii="Arial Nova" w:eastAsia="Arial Nova" w:hAnsi="Arial Nova" w:cs="Arial Nova"/>
          <w:color w:val="0F9ED5" w:themeColor="accent4"/>
          <w:sz w:val="32"/>
          <w:szCs w:val="32"/>
        </w:rPr>
      </w:pPr>
    </w:p>
    <w:tbl>
      <w:tblPr>
        <w:tblW w:w="0" w:type="auto"/>
        <w:tblLayout w:type="fixed"/>
        <w:tblLook w:val="06A0" w:firstRow="1" w:lastRow="0" w:firstColumn="1" w:lastColumn="0" w:noHBand="1" w:noVBand="1"/>
      </w:tblPr>
      <w:tblGrid>
        <w:gridCol w:w="1510"/>
        <w:gridCol w:w="844"/>
        <w:gridCol w:w="511"/>
        <w:gridCol w:w="511"/>
        <w:gridCol w:w="511"/>
        <w:gridCol w:w="511"/>
        <w:gridCol w:w="511"/>
        <w:gridCol w:w="510"/>
        <w:gridCol w:w="512"/>
        <w:gridCol w:w="511"/>
        <w:gridCol w:w="511"/>
        <w:gridCol w:w="516"/>
        <w:gridCol w:w="516"/>
        <w:gridCol w:w="516"/>
        <w:gridCol w:w="514"/>
      </w:tblGrid>
      <w:tr w:rsidR="5CED17DB" w14:paraId="4DE096ED" w14:textId="77777777" w:rsidTr="3AAAB2C8">
        <w:trPr>
          <w:trHeight w:val="300"/>
        </w:trPr>
        <w:tc>
          <w:tcPr>
            <w:tcW w:w="9015" w:type="dxa"/>
            <w:gridSpan w:val="15"/>
            <w:tcBorders>
              <w:top w:val="single" w:sz="8" w:space="0" w:color="auto"/>
              <w:left w:val="single" w:sz="8" w:space="0" w:color="auto"/>
              <w:bottom w:val="single" w:sz="8" w:space="0" w:color="auto"/>
              <w:right w:val="nil"/>
            </w:tcBorders>
            <w:shd w:val="clear" w:color="auto" w:fill="E2EFDA"/>
            <w:tcMar>
              <w:top w:w="15" w:type="dxa"/>
              <w:left w:w="15" w:type="dxa"/>
              <w:right w:w="15" w:type="dxa"/>
            </w:tcMar>
            <w:vAlign w:val="bottom"/>
          </w:tcPr>
          <w:p w14:paraId="04B44ADD" w14:textId="5C147693" w:rsidR="5CED17DB" w:rsidRDefault="6759E47D" w:rsidP="3AAAB2C8">
            <w:pPr>
              <w:spacing w:after="0"/>
              <w:jc w:val="center"/>
              <w:rPr>
                <w:rFonts w:ascii="Arial Nova" w:eastAsia="Arial Nova" w:hAnsi="Arial Nova" w:cs="Arial Nova"/>
                <w:b/>
                <w:bCs/>
                <w:color w:val="FF0000"/>
                <w:sz w:val="20"/>
                <w:szCs w:val="20"/>
              </w:rPr>
            </w:pPr>
            <w:r w:rsidRPr="00120998">
              <w:rPr>
                <w:rFonts w:ascii="Arial Nova" w:eastAsia="Arial Nova" w:hAnsi="Arial Nova" w:cs="Arial Nova"/>
                <w:b/>
                <w:bCs/>
                <w:color w:val="0F9ED5" w:themeColor="accent4"/>
                <w:sz w:val="20"/>
                <w:szCs w:val="20"/>
              </w:rPr>
              <w:t>Hair by Allison</w:t>
            </w:r>
          </w:p>
        </w:tc>
      </w:tr>
      <w:tr w:rsidR="5CED17DB" w14:paraId="67B46AB9" w14:textId="77777777" w:rsidTr="3AAAB2C8">
        <w:trPr>
          <w:trHeight w:val="300"/>
        </w:trPr>
        <w:tc>
          <w:tcPr>
            <w:tcW w:w="1510" w:type="dxa"/>
            <w:tcBorders>
              <w:top w:val="single" w:sz="8" w:space="0" w:color="auto"/>
              <w:left w:val="nil"/>
              <w:bottom w:val="nil"/>
              <w:right w:val="nil"/>
            </w:tcBorders>
            <w:tcMar>
              <w:top w:w="15" w:type="dxa"/>
              <w:left w:w="15" w:type="dxa"/>
              <w:right w:w="15" w:type="dxa"/>
            </w:tcMar>
            <w:vAlign w:val="bottom"/>
          </w:tcPr>
          <w:p w14:paraId="28D559F8" w14:textId="49467781" w:rsidR="5CED17DB" w:rsidRDefault="5CED17DB" w:rsidP="3AAAB2C8">
            <w:pPr>
              <w:rPr>
                <w:rFonts w:ascii="Arial Nova" w:eastAsia="Arial Nova" w:hAnsi="Arial Nova" w:cs="Arial Nova"/>
                <w:sz w:val="20"/>
                <w:szCs w:val="20"/>
              </w:rPr>
            </w:pPr>
          </w:p>
        </w:tc>
        <w:tc>
          <w:tcPr>
            <w:tcW w:w="844" w:type="dxa"/>
            <w:tcBorders>
              <w:top w:val="nil"/>
              <w:left w:val="nil"/>
              <w:bottom w:val="nil"/>
              <w:right w:val="nil"/>
            </w:tcBorders>
            <w:tcMar>
              <w:top w:w="15" w:type="dxa"/>
              <w:left w:w="15" w:type="dxa"/>
              <w:right w:w="15" w:type="dxa"/>
            </w:tcMar>
            <w:vAlign w:val="bottom"/>
          </w:tcPr>
          <w:p w14:paraId="4F3CCE9E" w14:textId="361FF161" w:rsidR="5CED17DB" w:rsidRDefault="5CED17DB" w:rsidP="3AAAB2C8">
            <w:pPr>
              <w:rPr>
                <w:rFonts w:ascii="Arial Nova" w:eastAsia="Arial Nova" w:hAnsi="Arial Nova" w:cs="Arial Nova"/>
                <w:sz w:val="20"/>
                <w:szCs w:val="20"/>
              </w:rPr>
            </w:pPr>
          </w:p>
        </w:tc>
        <w:tc>
          <w:tcPr>
            <w:tcW w:w="511" w:type="dxa"/>
            <w:tcBorders>
              <w:top w:val="nil"/>
              <w:left w:val="nil"/>
              <w:bottom w:val="nil"/>
              <w:right w:val="nil"/>
            </w:tcBorders>
            <w:tcMar>
              <w:top w:w="15" w:type="dxa"/>
              <w:left w:w="15" w:type="dxa"/>
              <w:right w:w="15" w:type="dxa"/>
            </w:tcMar>
            <w:vAlign w:val="bottom"/>
          </w:tcPr>
          <w:p w14:paraId="5CA23519" w14:textId="272B963C" w:rsidR="5CED17DB" w:rsidRDefault="5CED17DB" w:rsidP="3AAAB2C8">
            <w:pPr>
              <w:rPr>
                <w:rFonts w:ascii="Arial Nova" w:eastAsia="Arial Nova" w:hAnsi="Arial Nova" w:cs="Arial Nova"/>
                <w:sz w:val="20"/>
                <w:szCs w:val="20"/>
              </w:rPr>
            </w:pPr>
          </w:p>
        </w:tc>
        <w:tc>
          <w:tcPr>
            <w:tcW w:w="511" w:type="dxa"/>
            <w:tcBorders>
              <w:top w:val="nil"/>
              <w:left w:val="nil"/>
              <w:bottom w:val="nil"/>
              <w:right w:val="nil"/>
            </w:tcBorders>
            <w:tcMar>
              <w:top w:w="15" w:type="dxa"/>
              <w:left w:w="15" w:type="dxa"/>
              <w:right w:w="15" w:type="dxa"/>
            </w:tcMar>
            <w:vAlign w:val="bottom"/>
          </w:tcPr>
          <w:p w14:paraId="3A8E1934" w14:textId="25945331" w:rsidR="5CED17DB" w:rsidRDefault="5CED17DB" w:rsidP="3AAAB2C8">
            <w:pPr>
              <w:rPr>
                <w:rFonts w:ascii="Arial Nova" w:eastAsia="Arial Nova" w:hAnsi="Arial Nova" w:cs="Arial Nova"/>
                <w:sz w:val="20"/>
                <w:szCs w:val="20"/>
              </w:rPr>
            </w:pPr>
          </w:p>
        </w:tc>
        <w:tc>
          <w:tcPr>
            <w:tcW w:w="511" w:type="dxa"/>
            <w:tcBorders>
              <w:top w:val="nil"/>
              <w:left w:val="nil"/>
              <w:bottom w:val="nil"/>
              <w:right w:val="nil"/>
            </w:tcBorders>
            <w:tcMar>
              <w:top w:w="15" w:type="dxa"/>
              <w:left w:w="15" w:type="dxa"/>
              <w:right w:w="15" w:type="dxa"/>
            </w:tcMar>
            <w:vAlign w:val="bottom"/>
          </w:tcPr>
          <w:p w14:paraId="034B8E0E" w14:textId="2384C102" w:rsidR="5CED17DB" w:rsidRDefault="5CED17DB" w:rsidP="3AAAB2C8">
            <w:pPr>
              <w:rPr>
                <w:rFonts w:ascii="Arial Nova" w:eastAsia="Arial Nova" w:hAnsi="Arial Nova" w:cs="Arial Nova"/>
                <w:sz w:val="20"/>
                <w:szCs w:val="20"/>
              </w:rPr>
            </w:pPr>
          </w:p>
        </w:tc>
        <w:tc>
          <w:tcPr>
            <w:tcW w:w="511" w:type="dxa"/>
            <w:tcBorders>
              <w:top w:val="nil"/>
              <w:left w:val="nil"/>
              <w:bottom w:val="nil"/>
              <w:right w:val="nil"/>
            </w:tcBorders>
            <w:tcMar>
              <w:top w:w="15" w:type="dxa"/>
              <w:left w:w="15" w:type="dxa"/>
              <w:right w:w="15" w:type="dxa"/>
            </w:tcMar>
            <w:vAlign w:val="bottom"/>
          </w:tcPr>
          <w:p w14:paraId="678D5CEA" w14:textId="65081402" w:rsidR="5CED17DB" w:rsidRDefault="5CED17DB" w:rsidP="3AAAB2C8">
            <w:pPr>
              <w:rPr>
                <w:rFonts w:ascii="Arial Nova" w:eastAsia="Arial Nova" w:hAnsi="Arial Nova" w:cs="Arial Nova"/>
                <w:sz w:val="20"/>
                <w:szCs w:val="20"/>
              </w:rPr>
            </w:pPr>
          </w:p>
        </w:tc>
        <w:tc>
          <w:tcPr>
            <w:tcW w:w="511" w:type="dxa"/>
            <w:tcBorders>
              <w:top w:val="nil"/>
              <w:left w:val="nil"/>
              <w:bottom w:val="nil"/>
              <w:right w:val="nil"/>
            </w:tcBorders>
            <w:tcMar>
              <w:top w:w="15" w:type="dxa"/>
              <w:left w:w="15" w:type="dxa"/>
              <w:right w:w="15" w:type="dxa"/>
            </w:tcMar>
            <w:vAlign w:val="bottom"/>
          </w:tcPr>
          <w:p w14:paraId="74A6F2F5" w14:textId="3989F44C" w:rsidR="5CED17DB" w:rsidRDefault="5CED17DB" w:rsidP="3AAAB2C8">
            <w:pPr>
              <w:rPr>
                <w:rFonts w:ascii="Arial Nova" w:eastAsia="Arial Nova" w:hAnsi="Arial Nova" w:cs="Arial Nova"/>
                <w:sz w:val="20"/>
                <w:szCs w:val="20"/>
              </w:rPr>
            </w:pPr>
          </w:p>
        </w:tc>
        <w:tc>
          <w:tcPr>
            <w:tcW w:w="510" w:type="dxa"/>
            <w:tcBorders>
              <w:top w:val="nil"/>
              <w:left w:val="nil"/>
              <w:bottom w:val="nil"/>
              <w:right w:val="nil"/>
            </w:tcBorders>
            <w:tcMar>
              <w:top w:w="15" w:type="dxa"/>
              <w:left w:w="15" w:type="dxa"/>
              <w:right w:w="15" w:type="dxa"/>
            </w:tcMar>
            <w:vAlign w:val="bottom"/>
          </w:tcPr>
          <w:p w14:paraId="0672F9EF" w14:textId="3C4243E6" w:rsidR="5CED17DB" w:rsidRDefault="5CED17DB" w:rsidP="3AAAB2C8">
            <w:pPr>
              <w:rPr>
                <w:rFonts w:ascii="Arial Nova" w:eastAsia="Arial Nova" w:hAnsi="Arial Nova" w:cs="Arial Nova"/>
                <w:sz w:val="20"/>
                <w:szCs w:val="20"/>
              </w:rPr>
            </w:pPr>
          </w:p>
        </w:tc>
        <w:tc>
          <w:tcPr>
            <w:tcW w:w="512" w:type="dxa"/>
            <w:tcBorders>
              <w:top w:val="nil"/>
              <w:left w:val="nil"/>
              <w:bottom w:val="nil"/>
              <w:right w:val="nil"/>
            </w:tcBorders>
            <w:tcMar>
              <w:top w:w="15" w:type="dxa"/>
              <w:left w:w="15" w:type="dxa"/>
              <w:right w:w="15" w:type="dxa"/>
            </w:tcMar>
            <w:vAlign w:val="bottom"/>
          </w:tcPr>
          <w:p w14:paraId="14E73838" w14:textId="5E5E29F4" w:rsidR="5CED17DB" w:rsidRDefault="5CED17DB" w:rsidP="3AAAB2C8">
            <w:pPr>
              <w:rPr>
                <w:rFonts w:ascii="Arial Nova" w:eastAsia="Arial Nova" w:hAnsi="Arial Nova" w:cs="Arial Nova"/>
                <w:sz w:val="20"/>
                <w:szCs w:val="20"/>
              </w:rPr>
            </w:pPr>
          </w:p>
        </w:tc>
        <w:tc>
          <w:tcPr>
            <w:tcW w:w="511" w:type="dxa"/>
            <w:tcBorders>
              <w:top w:val="nil"/>
              <w:left w:val="nil"/>
              <w:bottom w:val="nil"/>
              <w:right w:val="nil"/>
            </w:tcBorders>
            <w:tcMar>
              <w:top w:w="15" w:type="dxa"/>
              <w:left w:w="15" w:type="dxa"/>
              <w:right w:w="15" w:type="dxa"/>
            </w:tcMar>
            <w:vAlign w:val="bottom"/>
          </w:tcPr>
          <w:p w14:paraId="5D1805A3" w14:textId="2671F553" w:rsidR="5CED17DB" w:rsidRDefault="5CED17DB" w:rsidP="3AAAB2C8">
            <w:pPr>
              <w:rPr>
                <w:rFonts w:ascii="Arial Nova" w:eastAsia="Arial Nova" w:hAnsi="Arial Nova" w:cs="Arial Nova"/>
                <w:sz w:val="20"/>
                <w:szCs w:val="20"/>
              </w:rPr>
            </w:pPr>
          </w:p>
        </w:tc>
        <w:tc>
          <w:tcPr>
            <w:tcW w:w="511" w:type="dxa"/>
            <w:tcBorders>
              <w:top w:val="nil"/>
              <w:left w:val="nil"/>
              <w:bottom w:val="nil"/>
              <w:right w:val="nil"/>
            </w:tcBorders>
            <w:tcMar>
              <w:top w:w="15" w:type="dxa"/>
              <w:left w:w="15" w:type="dxa"/>
              <w:right w:w="15" w:type="dxa"/>
            </w:tcMar>
            <w:vAlign w:val="bottom"/>
          </w:tcPr>
          <w:p w14:paraId="7EA0FFE9" w14:textId="330E41C2" w:rsidR="5CED17DB" w:rsidRDefault="5CED17DB" w:rsidP="3AAAB2C8">
            <w:pPr>
              <w:rPr>
                <w:rFonts w:ascii="Arial Nova" w:eastAsia="Arial Nova" w:hAnsi="Arial Nova" w:cs="Arial Nova"/>
                <w:sz w:val="20"/>
                <w:szCs w:val="20"/>
              </w:rPr>
            </w:pPr>
          </w:p>
        </w:tc>
        <w:tc>
          <w:tcPr>
            <w:tcW w:w="516" w:type="dxa"/>
            <w:tcBorders>
              <w:top w:val="nil"/>
              <w:left w:val="nil"/>
              <w:bottom w:val="nil"/>
              <w:right w:val="nil"/>
            </w:tcBorders>
            <w:tcMar>
              <w:top w:w="15" w:type="dxa"/>
              <w:left w:w="15" w:type="dxa"/>
              <w:right w:w="15" w:type="dxa"/>
            </w:tcMar>
            <w:vAlign w:val="bottom"/>
          </w:tcPr>
          <w:p w14:paraId="08557695" w14:textId="16C741E0" w:rsidR="5CED17DB" w:rsidRDefault="5CED17DB" w:rsidP="3AAAB2C8">
            <w:pPr>
              <w:rPr>
                <w:rFonts w:ascii="Arial Nova" w:eastAsia="Arial Nova" w:hAnsi="Arial Nova" w:cs="Arial Nova"/>
                <w:sz w:val="20"/>
                <w:szCs w:val="20"/>
              </w:rPr>
            </w:pPr>
          </w:p>
        </w:tc>
        <w:tc>
          <w:tcPr>
            <w:tcW w:w="516" w:type="dxa"/>
            <w:tcBorders>
              <w:top w:val="nil"/>
              <w:left w:val="nil"/>
              <w:bottom w:val="nil"/>
              <w:right w:val="nil"/>
            </w:tcBorders>
            <w:tcMar>
              <w:top w:w="15" w:type="dxa"/>
              <w:left w:w="15" w:type="dxa"/>
              <w:right w:w="15" w:type="dxa"/>
            </w:tcMar>
            <w:vAlign w:val="bottom"/>
          </w:tcPr>
          <w:p w14:paraId="1E3B7372" w14:textId="63DA529C" w:rsidR="5CED17DB" w:rsidRDefault="5CED17DB" w:rsidP="3AAAB2C8">
            <w:pPr>
              <w:rPr>
                <w:rFonts w:ascii="Arial Nova" w:eastAsia="Arial Nova" w:hAnsi="Arial Nova" w:cs="Arial Nova"/>
                <w:sz w:val="20"/>
                <w:szCs w:val="20"/>
              </w:rPr>
            </w:pPr>
          </w:p>
        </w:tc>
        <w:tc>
          <w:tcPr>
            <w:tcW w:w="516" w:type="dxa"/>
            <w:tcBorders>
              <w:top w:val="nil"/>
              <w:left w:val="nil"/>
              <w:bottom w:val="nil"/>
              <w:right w:val="nil"/>
            </w:tcBorders>
            <w:tcMar>
              <w:top w:w="15" w:type="dxa"/>
              <w:left w:w="15" w:type="dxa"/>
              <w:right w:w="15" w:type="dxa"/>
            </w:tcMar>
            <w:vAlign w:val="bottom"/>
          </w:tcPr>
          <w:p w14:paraId="01D787D0" w14:textId="6E0021D4" w:rsidR="5CED17DB" w:rsidRDefault="5CED17DB" w:rsidP="3AAAB2C8">
            <w:pPr>
              <w:rPr>
                <w:rFonts w:ascii="Arial Nova" w:eastAsia="Arial Nova" w:hAnsi="Arial Nova" w:cs="Arial Nova"/>
                <w:sz w:val="20"/>
                <w:szCs w:val="20"/>
              </w:rPr>
            </w:pPr>
          </w:p>
        </w:tc>
        <w:tc>
          <w:tcPr>
            <w:tcW w:w="514" w:type="dxa"/>
            <w:tcBorders>
              <w:top w:val="nil"/>
              <w:left w:val="nil"/>
              <w:bottom w:val="nil"/>
              <w:right w:val="nil"/>
            </w:tcBorders>
            <w:tcMar>
              <w:top w:w="15" w:type="dxa"/>
              <w:left w:w="15" w:type="dxa"/>
              <w:right w:w="15" w:type="dxa"/>
            </w:tcMar>
            <w:vAlign w:val="bottom"/>
          </w:tcPr>
          <w:p w14:paraId="76623C89" w14:textId="4D35F9CF" w:rsidR="5CED17DB" w:rsidRDefault="5CED17DB" w:rsidP="3AAAB2C8">
            <w:pPr>
              <w:rPr>
                <w:rFonts w:ascii="Arial Nova" w:eastAsia="Arial Nova" w:hAnsi="Arial Nova" w:cs="Arial Nova"/>
                <w:sz w:val="20"/>
                <w:szCs w:val="20"/>
              </w:rPr>
            </w:pPr>
          </w:p>
        </w:tc>
      </w:tr>
      <w:tr w:rsidR="5CED17DB" w14:paraId="7E6EF2A8" w14:textId="77777777" w:rsidTr="3AAAB2C8">
        <w:trPr>
          <w:trHeight w:val="1022"/>
        </w:trPr>
        <w:tc>
          <w:tcPr>
            <w:tcW w:w="1510" w:type="dxa"/>
            <w:tcBorders>
              <w:top w:val="nil"/>
              <w:left w:val="nil"/>
              <w:bottom w:val="nil"/>
              <w:right w:val="nil"/>
            </w:tcBorders>
            <w:tcMar>
              <w:top w:w="15" w:type="dxa"/>
              <w:left w:w="15" w:type="dxa"/>
              <w:right w:w="15" w:type="dxa"/>
            </w:tcMar>
            <w:vAlign w:val="bottom"/>
          </w:tcPr>
          <w:p w14:paraId="06A6B7B5" w14:textId="4B5E6FB8" w:rsidR="5CED17DB" w:rsidRDefault="5CED17DB" w:rsidP="3AAAB2C8">
            <w:pPr>
              <w:rPr>
                <w:rFonts w:ascii="Arial Nova" w:eastAsia="Arial Nova" w:hAnsi="Arial Nova" w:cs="Arial Nova"/>
                <w:sz w:val="20"/>
                <w:szCs w:val="20"/>
              </w:rPr>
            </w:pPr>
          </w:p>
        </w:tc>
        <w:tc>
          <w:tcPr>
            <w:tcW w:w="844" w:type="dxa"/>
            <w:tcBorders>
              <w:top w:val="single" w:sz="8" w:space="0" w:color="0D0D0D" w:themeColor="text1" w:themeTint="F2"/>
              <w:left w:val="single" w:sz="8" w:space="0" w:color="0D0D0D" w:themeColor="text1" w:themeTint="F2"/>
              <w:bottom w:val="single" w:sz="8" w:space="0" w:color="0D0D0D" w:themeColor="text1" w:themeTint="F2"/>
              <w:right w:val="single" w:sz="8" w:space="0" w:color="0D0D0D" w:themeColor="text1" w:themeTint="F2"/>
            </w:tcBorders>
            <w:tcMar>
              <w:top w:w="15" w:type="dxa"/>
              <w:left w:w="15" w:type="dxa"/>
              <w:right w:w="15" w:type="dxa"/>
            </w:tcMar>
            <w:vAlign w:val="bottom"/>
          </w:tcPr>
          <w:p w14:paraId="4A462627" w14:textId="5A20ADB2" w:rsidR="5CED17DB" w:rsidRDefault="6759E47D" w:rsidP="3AAAB2C8">
            <w:pPr>
              <w:spacing w:after="0"/>
              <w:jc w:val="center"/>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Pre-startup</w:t>
            </w:r>
          </w:p>
        </w:tc>
        <w:tc>
          <w:tcPr>
            <w:tcW w:w="511" w:type="dxa"/>
            <w:tcBorders>
              <w:top w:val="nil"/>
              <w:left w:val="single" w:sz="8" w:space="0" w:color="0D0D0D" w:themeColor="text1" w:themeTint="F2"/>
              <w:bottom w:val="single" w:sz="8" w:space="0" w:color="auto"/>
              <w:right w:val="nil"/>
            </w:tcBorders>
            <w:tcMar>
              <w:top w:w="15" w:type="dxa"/>
              <w:left w:w="15" w:type="dxa"/>
              <w:right w:w="15" w:type="dxa"/>
            </w:tcMar>
            <w:vAlign w:val="bottom"/>
          </w:tcPr>
          <w:p w14:paraId="6B8E1419" w14:textId="08A34478" w:rsidR="5CED17DB" w:rsidRDefault="6759E47D" w:rsidP="3AAAB2C8">
            <w:pPr>
              <w:spacing w:after="0"/>
              <w:jc w:val="center"/>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Month 1</w:t>
            </w:r>
          </w:p>
        </w:tc>
        <w:tc>
          <w:tcPr>
            <w:tcW w:w="511" w:type="dxa"/>
            <w:tcBorders>
              <w:top w:val="nil"/>
              <w:left w:val="nil"/>
              <w:bottom w:val="single" w:sz="8" w:space="0" w:color="auto"/>
              <w:right w:val="nil"/>
            </w:tcBorders>
            <w:tcMar>
              <w:top w:w="15" w:type="dxa"/>
              <w:left w:w="15" w:type="dxa"/>
              <w:right w:w="15" w:type="dxa"/>
            </w:tcMar>
            <w:vAlign w:val="bottom"/>
          </w:tcPr>
          <w:p w14:paraId="652E205F" w14:textId="58993654" w:rsidR="5CED17DB" w:rsidRDefault="6759E47D" w:rsidP="3AAAB2C8">
            <w:pPr>
              <w:spacing w:after="0"/>
              <w:jc w:val="center"/>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Month 2</w:t>
            </w:r>
          </w:p>
        </w:tc>
        <w:tc>
          <w:tcPr>
            <w:tcW w:w="511" w:type="dxa"/>
            <w:tcBorders>
              <w:top w:val="nil"/>
              <w:left w:val="nil"/>
              <w:bottom w:val="single" w:sz="8" w:space="0" w:color="auto"/>
              <w:right w:val="nil"/>
            </w:tcBorders>
            <w:tcMar>
              <w:top w:w="15" w:type="dxa"/>
              <w:left w:w="15" w:type="dxa"/>
              <w:right w:w="15" w:type="dxa"/>
            </w:tcMar>
            <w:vAlign w:val="bottom"/>
          </w:tcPr>
          <w:p w14:paraId="014C7EED" w14:textId="68D8E0CF" w:rsidR="5CED17DB" w:rsidRDefault="6759E47D" w:rsidP="3AAAB2C8">
            <w:pPr>
              <w:spacing w:after="0"/>
              <w:jc w:val="center"/>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Month 3</w:t>
            </w:r>
          </w:p>
        </w:tc>
        <w:tc>
          <w:tcPr>
            <w:tcW w:w="511" w:type="dxa"/>
            <w:tcBorders>
              <w:top w:val="nil"/>
              <w:left w:val="nil"/>
              <w:bottom w:val="single" w:sz="8" w:space="0" w:color="auto"/>
              <w:right w:val="nil"/>
            </w:tcBorders>
            <w:tcMar>
              <w:top w:w="15" w:type="dxa"/>
              <w:left w:w="15" w:type="dxa"/>
              <w:right w:w="15" w:type="dxa"/>
            </w:tcMar>
            <w:vAlign w:val="bottom"/>
          </w:tcPr>
          <w:p w14:paraId="12C33915" w14:textId="58991E63" w:rsidR="5CED17DB" w:rsidRDefault="6759E47D" w:rsidP="3AAAB2C8">
            <w:pPr>
              <w:spacing w:after="0"/>
              <w:jc w:val="center"/>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Month 4</w:t>
            </w:r>
          </w:p>
        </w:tc>
        <w:tc>
          <w:tcPr>
            <w:tcW w:w="511" w:type="dxa"/>
            <w:tcBorders>
              <w:top w:val="nil"/>
              <w:left w:val="nil"/>
              <w:bottom w:val="single" w:sz="8" w:space="0" w:color="auto"/>
              <w:right w:val="nil"/>
            </w:tcBorders>
            <w:tcMar>
              <w:top w:w="15" w:type="dxa"/>
              <w:left w:w="15" w:type="dxa"/>
              <w:right w:w="15" w:type="dxa"/>
            </w:tcMar>
            <w:vAlign w:val="bottom"/>
          </w:tcPr>
          <w:p w14:paraId="5F8CE5DA" w14:textId="627F06CB" w:rsidR="5CED17DB" w:rsidRDefault="6759E47D" w:rsidP="3AAAB2C8">
            <w:pPr>
              <w:spacing w:after="0"/>
              <w:jc w:val="center"/>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Month 5</w:t>
            </w:r>
          </w:p>
        </w:tc>
        <w:tc>
          <w:tcPr>
            <w:tcW w:w="510" w:type="dxa"/>
            <w:tcBorders>
              <w:top w:val="nil"/>
              <w:left w:val="nil"/>
              <w:bottom w:val="single" w:sz="8" w:space="0" w:color="auto"/>
              <w:right w:val="nil"/>
            </w:tcBorders>
            <w:tcMar>
              <w:top w:w="15" w:type="dxa"/>
              <w:left w:w="15" w:type="dxa"/>
              <w:right w:w="15" w:type="dxa"/>
            </w:tcMar>
            <w:vAlign w:val="bottom"/>
          </w:tcPr>
          <w:p w14:paraId="0C9E8AAB" w14:textId="7F9DD1C2" w:rsidR="5CED17DB" w:rsidRDefault="6759E47D" w:rsidP="3AAAB2C8">
            <w:pPr>
              <w:spacing w:after="0"/>
              <w:jc w:val="center"/>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Month 6</w:t>
            </w:r>
          </w:p>
        </w:tc>
        <w:tc>
          <w:tcPr>
            <w:tcW w:w="512" w:type="dxa"/>
            <w:tcBorders>
              <w:top w:val="nil"/>
              <w:left w:val="nil"/>
              <w:bottom w:val="single" w:sz="8" w:space="0" w:color="auto"/>
              <w:right w:val="nil"/>
            </w:tcBorders>
            <w:tcMar>
              <w:top w:w="15" w:type="dxa"/>
              <w:left w:w="15" w:type="dxa"/>
              <w:right w:w="15" w:type="dxa"/>
            </w:tcMar>
            <w:vAlign w:val="bottom"/>
          </w:tcPr>
          <w:p w14:paraId="7F7148E2" w14:textId="58A0D7AA" w:rsidR="5CED17DB" w:rsidRDefault="6759E47D" w:rsidP="3AAAB2C8">
            <w:pPr>
              <w:spacing w:after="0"/>
              <w:jc w:val="center"/>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Month 7</w:t>
            </w:r>
          </w:p>
        </w:tc>
        <w:tc>
          <w:tcPr>
            <w:tcW w:w="511" w:type="dxa"/>
            <w:tcBorders>
              <w:top w:val="nil"/>
              <w:left w:val="nil"/>
              <w:bottom w:val="single" w:sz="8" w:space="0" w:color="auto"/>
              <w:right w:val="nil"/>
            </w:tcBorders>
            <w:tcMar>
              <w:top w:w="15" w:type="dxa"/>
              <w:left w:w="15" w:type="dxa"/>
              <w:right w:w="15" w:type="dxa"/>
            </w:tcMar>
            <w:vAlign w:val="bottom"/>
          </w:tcPr>
          <w:p w14:paraId="219A6B4E" w14:textId="3519C2E7" w:rsidR="5CED17DB" w:rsidRDefault="6759E47D" w:rsidP="3AAAB2C8">
            <w:pPr>
              <w:spacing w:after="0"/>
              <w:jc w:val="center"/>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Month 8</w:t>
            </w:r>
          </w:p>
        </w:tc>
        <w:tc>
          <w:tcPr>
            <w:tcW w:w="511" w:type="dxa"/>
            <w:tcBorders>
              <w:top w:val="nil"/>
              <w:left w:val="nil"/>
              <w:bottom w:val="single" w:sz="8" w:space="0" w:color="auto"/>
              <w:right w:val="nil"/>
            </w:tcBorders>
            <w:tcMar>
              <w:top w:w="15" w:type="dxa"/>
              <w:left w:w="15" w:type="dxa"/>
              <w:right w:w="15" w:type="dxa"/>
            </w:tcMar>
            <w:vAlign w:val="bottom"/>
          </w:tcPr>
          <w:p w14:paraId="5EB35A8F" w14:textId="5196C5E7" w:rsidR="5CED17DB" w:rsidRDefault="6759E47D" w:rsidP="3AAAB2C8">
            <w:pPr>
              <w:spacing w:after="0"/>
              <w:jc w:val="center"/>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Month 9</w:t>
            </w:r>
          </w:p>
        </w:tc>
        <w:tc>
          <w:tcPr>
            <w:tcW w:w="516" w:type="dxa"/>
            <w:tcBorders>
              <w:top w:val="nil"/>
              <w:left w:val="nil"/>
              <w:bottom w:val="single" w:sz="8" w:space="0" w:color="auto"/>
              <w:right w:val="nil"/>
            </w:tcBorders>
            <w:tcMar>
              <w:top w:w="15" w:type="dxa"/>
              <w:left w:w="15" w:type="dxa"/>
              <w:right w:w="15" w:type="dxa"/>
            </w:tcMar>
            <w:vAlign w:val="bottom"/>
          </w:tcPr>
          <w:p w14:paraId="18F58140" w14:textId="72F9E172" w:rsidR="5CED17DB" w:rsidRDefault="6759E47D" w:rsidP="3AAAB2C8">
            <w:pPr>
              <w:spacing w:after="0"/>
              <w:jc w:val="center"/>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Month 10</w:t>
            </w:r>
          </w:p>
        </w:tc>
        <w:tc>
          <w:tcPr>
            <w:tcW w:w="516" w:type="dxa"/>
            <w:tcBorders>
              <w:top w:val="nil"/>
              <w:left w:val="nil"/>
              <w:bottom w:val="single" w:sz="8" w:space="0" w:color="auto"/>
              <w:right w:val="nil"/>
            </w:tcBorders>
            <w:tcMar>
              <w:top w:w="15" w:type="dxa"/>
              <w:left w:w="15" w:type="dxa"/>
              <w:right w:w="15" w:type="dxa"/>
            </w:tcMar>
            <w:vAlign w:val="bottom"/>
          </w:tcPr>
          <w:p w14:paraId="7B94360D" w14:textId="6FA92FBB" w:rsidR="5CED17DB" w:rsidRDefault="6759E47D" w:rsidP="3AAAB2C8">
            <w:pPr>
              <w:spacing w:after="0"/>
              <w:jc w:val="center"/>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Month 11</w:t>
            </w:r>
          </w:p>
        </w:tc>
        <w:tc>
          <w:tcPr>
            <w:tcW w:w="516" w:type="dxa"/>
            <w:tcBorders>
              <w:top w:val="nil"/>
              <w:left w:val="nil"/>
              <w:bottom w:val="single" w:sz="8" w:space="0" w:color="auto"/>
              <w:right w:val="nil"/>
            </w:tcBorders>
            <w:tcMar>
              <w:top w:w="15" w:type="dxa"/>
              <w:left w:w="15" w:type="dxa"/>
              <w:right w:w="15" w:type="dxa"/>
            </w:tcMar>
            <w:vAlign w:val="bottom"/>
          </w:tcPr>
          <w:p w14:paraId="3F5A717C" w14:textId="05A868FD" w:rsidR="5CED17DB" w:rsidRDefault="6759E47D" w:rsidP="3AAAB2C8">
            <w:pPr>
              <w:spacing w:after="0"/>
              <w:jc w:val="center"/>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Month 12</w:t>
            </w:r>
          </w:p>
        </w:tc>
        <w:tc>
          <w:tcPr>
            <w:tcW w:w="514" w:type="dxa"/>
            <w:tcBorders>
              <w:top w:val="nil"/>
              <w:left w:val="nil"/>
              <w:bottom w:val="nil"/>
              <w:right w:val="nil"/>
            </w:tcBorders>
            <w:tcMar>
              <w:top w:w="15" w:type="dxa"/>
              <w:left w:w="15" w:type="dxa"/>
              <w:right w:w="15" w:type="dxa"/>
            </w:tcMar>
            <w:vAlign w:val="bottom"/>
          </w:tcPr>
          <w:p w14:paraId="75F5731D" w14:textId="7F68DE62" w:rsidR="5CED17DB" w:rsidRDefault="6759E47D" w:rsidP="3AAAB2C8">
            <w:pPr>
              <w:spacing w:after="0"/>
              <w:jc w:val="center"/>
              <w:rPr>
                <w:rFonts w:ascii="Arial Nova" w:eastAsia="Arial Nova" w:hAnsi="Arial Nova" w:cs="Arial Nova"/>
                <w:b/>
                <w:bCs/>
                <w:color w:val="000000" w:themeColor="text1"/>
                <w:sz w:val="20"/>
                <w:szCs w:val="20"/>
              </w:rPr>
            </w:pPr>
            <w:r w:rsidRPr="3AAAB2C8">
              <w:rPr>
                <w:rFonts w:ascii="Arial Nova" w:eastAsia="Arial Nova" w:hAnsi="Arial Nova" w:cs="Arial Nova"/>
                <w:b/>
                <w:bCs/>
                <w:color w:val="000000" w:themeColor="text1"/>
                <w:sz w:val="20"/>
                <w:szCs w:val="20"/>
              </w:rPr>
              <w:t>TOTAL</w:t>
            </w:r>
          </w:p>
        </w:tc>
      </w:tr>
      <w:tr w:rsidR="5CED17DB" w14:paraId="01FA8231" w14:textId="77777777" w:rsidTr="3AAAB2C8">
        <w:trPr>
          <w:trHeight w:val="720"/>
        </w:trPr>
        <w:tc>
          <w:tcPr>
            <w:tcW w:w="1510" w:type="dxa"/>
            <w:tcBorders>
              <w:top w:val="single" w:sz="8" w:space="0" w:color="000000" w:themeColor="text1"/>
              <w:left w:val="single" w:sz="8" w:space="0" w:color="000000" w:themeColor="text1"/>
              <w:bottom w:val="nil"/>
              <w:right w:val="single" w:sz="8" w:space="0" w:color="000000" w:themeColor="text1"/>
            </w:tcBorders>
            <w:tcMar>
              <w:top w:w="15" w:type="dxa"/>
              <w:left w:w="15" w:type="dxa"/>
              <w:right w:w="15" w:type="dxa"/>
            </w:tcMar>
            <w:vAlign w:val="center"/>
          </w:tcPr>
          <w:p w14:paraId="49560CDC" w14:textId="171AA829" w:rsidR="5CED17DB" w:rsidRDefault="6759E47D" w:rsidP="3AAAB2C8">
            <w:pPr>
              <w:spacing w:after="0"/>
              <w:jc w:val="center"/>
              <w:rPr>
                <w:rFonts w:ascii="Arial Nova" w:eastAsia="Arial Nova" w:hAnsi="Arial Nova" w:cs="Arial Nova"/>
                <w:b/>
                <w:bCs/>
                <w:color w:val="000000" w:themeColor="text1"/>
                <w:sz w:val="20"/>
                <w:szCs w:val="20"/>
              </w:rPr>
            </w:pPr>
            <w:r w:rsidRPr="3AAAB2C8">
              <w:rPr>
                <w:rFonts w:ascii="Arial Nova" w:eastAsia="Arial Nova" w:hAnsi="Arial Nova" w:cs="Arial Nova"/>
                <w:b/>
                <w:bCs/>
                <w:color w:val="000000" w:themeColor="text1"/>
                <w:sz w:val="20"/>
                <w:szCs w:val="20"/>
              </w:rPr>
              <w:t>1. CASH IN THE BANK</w:t>
            </w:r>
          </w:p>
        </w:tc>
        <w:tc>
          <w:tcPr>
            <w:tcW w:w="844" w:type="dxa"/>
            <w:vMerge w:val="restart"/>
            <w:tcBorders>
              <w:top w:val="single" w:sz="8" w:space="0" w:color="0D0D0D" w:themeColor="text1" w:themeTint="F2"/>
              <w:left w:val="single" w:sz="8" w:space="0" w:color="000000" w:themeColor="text1"/>
              <w:bottom w:val="single" w:sz="8" w:space="0" w:color="000000" w:themeColor="text1"/>
              <w:right w:val="single" w:sz="8" w:space="0" w:color="000000" w:themeColor="text1"/>
            </w:tcBorders>
            <w:shd w:val="clear" w:color="auto" w:fill="E2EFDA"/>
            <w:tcMar>
              <w:top w:w="15" w:type="dxa"/>
              <w:left w:w="15" w:type="dxa"/>
              <w:right w:w="15" w:type="dxa"/>
            </w:tcMar>
            <w:vAlign w:val="bottom"/>
          </w:tcPr>
          <w:p w14:paraId="47E353A9" w14:textId="5C605442"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3,000</w:t>
            </w:r>
          </w:p>
        </w:tc>
        <w:tc>
          <w:tcPr>
            <w:tcW w:w="511" w:type="dxa"/>
            <w:vMerge w:val="restart"/>
            <w:tcBorders>
              <w:top w:val="single" w:sz="8" w:space="0" w:color="auto"/>
              <w:left w:val="single" w:sz="8" w:space="0" w:color="000000" w:themeColor="text1"/>
              <w:bottom w:val="nil"/>
              <w:right w:val="nil"/>
            </w:tcBorders>
            <w:tcMar>
              <w:top w:w="15" w:type="dxa"/>
              <w:left w:w="15" w:type="dxa"/>
              <w:right w:w="15" w:type="dxa"/>
            </w:tcMar>
            <w:vAlign w:val="bottom"/>
          </w:tcPr>
          <w:p w14:paraId="7685A860" w14:textId="3532BD01"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3,000</w:t>
            </w:r>
          </w:p>
        </w:tc>
        <w:tc>
          <w:tcPr>
            <w:tcW w:w="511" w:type="dxa"/>
            <w:vMerge w:val="restart"/>
            <w:tcBorders>
              <w:top w:val="single" w:sz="8" w:space="0" w:color="auto"/>
              <w:left w:val="nil"/>
              <w:bottom w:val="nil"/>
              <w:right w:val="nil"/>
            </w:tcBorders>
            <w:tcMar>
              <w:top w:w="15" w:type="dxa"/>
              <w:left w:w="15" w:type="dxa"/>
              <w:right w:w="15" w:type="dxa"/>
            </w:tcMar>
            <w:vAlign w:val="bottom"/>
          </w:tcPr>
          <w:p w14:paraId="55ABA2B9" w14:textId="22C43A55"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 xml:space="preserve"> </w:t>
            </w:r>
          </w:p>
        </w:tc>
        <w:tc>
          <w:tcPr>
            <w:tcW w:w="511" w:type="dxa"/>
            <w:vMerge w:val="restart"/>
            <w:tcBorders>
              <w:top w:val="single" w:sz="8" w:space="0" w:color="auto"/>
              <w:left w:val="nil"/>
              <w:bottom w:val="nil"/>
              <w:right w:val="nil"/>
            </w:tcBorders>
            <w:tcMar>
              <w:top w:w="15" w:type="dxa"/>
              <w:left w:w="15" w:type="dxa"/>
              <w:right w:w="15" w:type="dxa"/>
            </w:tcMar>
            <w:vAlign w:val="bottom"/>
          </w:tcPr>
          <w:p w14:paraId="2A01C644" w14:textId="3C1F79E8"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 xml:space="preserve"> </w:t>
            </w:r>
          </w:p>
        </w:tc>
        <w:tc>
          <w:tcPr>
            <w:tcW w:w="511" w:type="dxa"/>
            <w:vMerge w:val="restart"/>
            <w:tcBorders>
              <w:top w:val="single" w:sz="8" w:space="0" w:color="auto"/>
              <w:left w:val="nil"/>
              <w:bottom w:val="nil"/>
              <w:right w:val="nil"/>
            </w:tcBorders>
            <w:tcMar>
              <w:top w:w="15" w:type="dxa"/>
              <w:left w:w="15" w:type="dxa"/>
              <w:right w:w="15" w:type="dxa"/>
            </w:tcMar>
            <w:vAlign w:val="bottom"/>
          </w:tcPr>
          <w:p w14:paraId="4A4DD492" w14:textId="7BE6248D"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 xml:space="preserve"> </w:t>
            </w:r>
          </w:p>
        </w:tc>
        <w:tc>
          <w:tcPr>
            <w:tcW w:w="511" w:type="dxa"/>
            <w:vMerge w:val="restart"/>
            <w:tcBorders>
              <w:top w:val="single" w:sz="8" w:space="0" w:color="auto"/>
              <w:left w:val="nil"/>
              <w:bottom w:val="nil"/>
              <w:right w:val="nil"/>
            </w:tcBorders>
            <w:tcMar>
              <w:top w:w="15" w:type="dxa"/>
              <w:left w:w="15" w:type="dxa"/>
              <w:right w:w="15" w:type="dxa"/>
            </w:tcMar>
            <w:vAlign w:val="bottom"/>
          </w:tcPr>
          <w:p w14:paraId="4A132694" w14:textId="350E8509"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 xml:space="preserve"> </w:t>
            </w:r>
          </w:p>
        </w:tc>
        <w:tc>
          <w:tcPr>
            <w:tcW w:w="510" w:type="dxa"/>
            <w:vMerge w:val="restart"/>
            <w:tcBorders>
              <w:top w:val="single" w:sz="8" w:space="0" w:color="auto"/>
              <w:left w:val="nil"/>
              <w:bottom w:val="nil"/>
              <w:right w:val="nil"/>
            </w:tcBorders>
            <w:tcMar>
              <w:top w:w="15" w:type="dxa"/>
              <w:left w:w="15" w:type="dxa"/>
              <w:right w:w="15" w:type="dxa"/>
            </w:tcMar>
            <w:vAlign w:val="bottom"/>
          </w:tcPr>
          <w:p w14:paraId="5A81E9F1" w14:textId="6ACBDE87"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 xml:space="preserve"> </w:t>
            </w:r>
          </w:p>
        </w:tc>
        <w:tc>
          <w:tcPr>
            <w:tcW w:w="512" w:type="dxa"/>
            <w:vMerge w:val="restart"/>
            <w:tcBorders>
              <w:top w:val="single" w:sz="8" w:space="0" w:color="auto"/>
              <w:left w:val="nil"/>
              <w:bottom w:val="nil"/>
              <w:right w:val="nil"/>
            </w:tcBorders>
            <w:tcMar>
              <w:top w:w="15" w:type="dxa"/>
              <w:left w:w="15" w:type="dxa"/>
              <w:right w:w="15" w:type="dxa"/>
            </w:tcMar>
            <w:vAlign w:val="bottom"/>
          </w:tcPr>
          <w:p w14:paraId="3FAD3262" w14:textId="666F97FA"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 xml:space="preserve"> </w:t>
            </w:r>
          </w:p>
        </w:tc>
        <w:tc>
          <w:tcPr>
            <w:tcW w:w="511" w:type="dxa"/>
            <w:vMerge w:val="restart"/>
            <w:tcBorders>
              <w:top w:val="single" w:sz="8" w:space="0" w:color="auto"/>
              <w:left w:val="nil"/>
              <w:bottom w:val="nil"/>
              <w:right w:val="nil"/>
            </w:tcBorders>
            <w:tcMar>
              <w:top w:w="15" w:type="dxa"/>
              <w:left w:w="15" w:type="dxa"/>
              <w:right w:w="15" w:type="dxa"/>
            </w:tcMar>
            <w:vAlign w:val="bottom"/>
          </w:tcPr>
          <w:p w14:paraId="3A453488" w14:textId="42ABAF35"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 xml:space="preserve"> </w:t>
            </w:r>
          </w:p>
        </w:tc>
        <w:tc>
          <w:tcPr>
            <w:tcW w:w="511" w:type="dxa"/>
            <w:vMerge w:val="restart"/>
            <w:tcBorders>
              <w:top w:val="single" w:sz="8" w:space="0" w:color="auto"/>
              <w:left w:val="nil"/>
              <w:bottom w:val="nil"/>
              <w:right w:val="nil"/>
            </w:tcBorders>
            <w:tcMar>
              <w:top w:w="15" w:type="dxa"/>
              <w:left w:w="15" w:type="dxa"/>
              <w:right w:w="15" w:type="dxa"/>
            </w:tcMar>
            <w:vAlign w:val="bottom"/>
          </w:tcPr>
          <w:p w14:paraId="2B4F44F8" w14:textId="319358E1"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 xml:space="preserve"> </w:t>
            </w:r>
          </w:p>
        </w:tc>
        <w:tc>
          <w:tcPr>
            <w:tcW w:w="516" w:type="dxa"/>
            <w:vMerge w:val="restart"/>
            <w:tcBorders>
              <w:top w:val="single" w:sz="8" w:space="0" w:color="auto"/>
              <w:left w:val="nil"/>
              <w:bottom w:val="nil"/>
              <w:right w:val="nil"/>
            </w:tcBorders>
            <w:tcMar>
              <w:top w:w="15" w:type="dxa"/>
              <w:left w:w="15" w:type="dxa"/>
              <w:right w:w="15" w:type="dxa"/>
            </w:tcMar>
            <w:vAlign w:val="bottom"/>
          </w:tcPr>
          <w:p w14:paraId="24ABE6CE" w14:textId="44670232"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 xml:space="preserve"> </w:t>
            </w:r>
          </w:p>
        </w:tc>
        <w:tc>
          <w:tcPr>
            <w:tcW w:w="516" w:type="dxa"/>
            <w:vMerge w:val="restart"/>
            <w:tcBorders>
              <w:top w:val="single" w:sz="8" w:space="0" w:color="auto"/>
              <w:left w:val="nil"/>
              <w:bottom w:val="nil"/>
              <w:right w:val="nil"/>
            </w:tcBorders>
            <w:tcMar>
              <w:top w:w="15" w:type="dxa"/>
              <w:left w:w="15" w:type="dxa"/>
              <w:right w:w="15" w:type="dxa"/>
            </w:tcMar>
            <w:vAlign w:val="bottom"/>
          </w:tcPr>
          <w:p w14:paraId="5B19CE65" w14:textId="3A750FC6"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 xml:space="preserve"> </w:t>
            </w:r>
          </w:p>
        </w:tc>
        <w:tc>
          <w:tcPr>
            <w:tcW w:w="516" w:type="dxa"/>
            <w:vMerge w:val="restart"/>
            <w:tcBorders>
              <w:top w:val="single" w:sz="8" w:space="0" w:color="auto"/>
              <w:left w:val="nil"/>
              <w:bottom w:val="nil"/>
              <w:right w:val="nil"/>
            </w:tcBorders>
            <w:tcMar>
              <w:top w:w="15" w:type="dxa"/>
              <w:left w:w="15" w:type="dxa"/>
              <w:right w:w="15" w:type="dxa"/>
            </w:tcMar>
            <w:vAlign w:val="bottom"/>
          </w:tcPr>
          <w:p w14:paraId="698F277B" w14:textId="24311A12"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 xml:space="preserve"> </w:t>
            </w:r>
          </w:p>
        </w:tc>
        <w:tc>
          <w:tcPr>
            <w:tcW w:w="514" w:type="dxa"/>
            <w:vMerge w:val="restart"/>
            <w:tcBorders>
              <w:top w:val="single" w:sz="8" w:space="0" w:color="000000" w:themeColor="text1"/>
              <w:left w:val="single" w:sz="8" w:space="0" w:color="000000" w:themeColor="text1"/>
              <w:bottom w:val="nil"/>
              <w:right w:val="single" w:sz="8" w:space="0" w:color="000000" w:themeColor="text1"/>
            </w:tcBorders>
            <w:shd w:val="clear" w:color="auto" w:fill="D9D9D9" w:themeFill="background1" w:themeFillShade="D9"/>
            <w:tcMar>
              <w:top w:w="15" w:type="dxa"/>
              <w:left w:w="15" w:type="dxa"/>
              <w:right w:w="15" w:type="dxa"/>
            </w:tcMar>
            <w:vAlign w:val="bottom"/>
          </w:tcPr>
          <w:p w14:paraId="15125A33" w14:textId="3F4FB147" w:rsidR="5CED17DB" w:rsidRDefault="6759E47D" w:rsidP="3AAAB2C8">
            <w:pPr>
              <w:spacing w:after="0"/>
              <w:rPr>
                <w:rFonts w:ascii="Arial Nova" w:eastAsia="Arial Nova" w:hAnsi="Arial Nova" w:cs="Arial Nova"/>
                <w:b/>
                <w:bCs/>
                <w:color w:val="000000" w:themeColor="text1"/>
                <w:sz w:val="20"/>
                <w:szCs w:val="20"/>
              </w:rPr>
            </w:pPr>
            <w:r w:rsidRPr="3AAAB2C8">
              <w:rPr>
                <w:rFonts w:ascii="Arial Nova" w:eastAsia="Arial Nova" w:hAnsi="Arial Nova" w:cs="Arial Nova"/>
                <w:b/>
                <w:bCs/>
                <w:color w:val="000000" w:themeColor="text1"/>
                <w:sz w:val="20"/>
                <w:szCs w:val="20"/>
              </w:rPr>
              <w:t>12 Months</w:t>
            </w:r>
          </w:p>
        </w:tc>
      </w:tr>
      <w:tr w:rsidR="5CED17DB" w14:paraId="360B6693" w14:textId="77777777" w:rsidTr="3AAAB2C8">
        <w:trPr>
          <w:trHeight w:val="465"/>
        </w:trPr>
        <w:tc>
          <w:tcPr>
            <w:tcW w:w="1510" w:type="dxa"/>
            <w:tcBorders>
              <w:top w:val="nil"/>
              <w:left w:val="single" w:sz="8" w:space="0" w:color="000000" w:themeColor="text1"/>
              <w:bottom w:val="single" w:sz="8" w:space="0" w:color="000000" w:themeColor="text1"/>
              <w:right w:val="single" w:sz="8" w:space="0" w:color="000000" w:themeColor="text1"/>
            </w:tcBorders>
            <w:tcMar>
              <w:top w:w="15" w:type="dxa"/>
              <w:left w:w="15" w:type="dxa"/>
              <w:right w:w="15" w:type="dxa"/>
            </w:tcMar>
            <w:vAlign w:val="center"/>
          </w:tcPr>
          <w:p w14:paraId="684B7D31" w14:textId="70B14ADF" w:rsidR="5CED17DB" w:rsidRDefault="6759E47D" w:rsidP="3AAAB2C8">
            <w:pPr>
              <w:spacing w:after="0"/>
              <w:jc w:val="center"/>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(Beginning of month)</w:t>
            </w:r>
          </w:p>
        </w:tc>
        <w:tc>
          <w:tcPr>
            <w:tcW w:w="844" w:type="dxa"/>
            <w:vMerge/>
            <w:vAlign w:val="center"/>
          </w:tcPr>
          <w:p w14:paraId="68C869FD" w14:textId="77777777" w:rsidR="00B33477" w:rsidRDefault="00B33477"/>
        </w:tc>
        <w:tc>
          <w:tcPr>
            <w:tcW w:w="511" w:type="dxa"/>
            <w:vMerge/>
            <w:vAlign w:val="center"/>
          </w:tcPr>
          <w:p w14:paraId="294DD8D3" w14:textId="77777777" w:rsidR="00B33477" w:rsidRDefault="00B33477"/>
        </w:tc>
        <w:tc>
          <w:tcPr>
            <w:tcW w:w="511" w:type="dxa"/>
            <w:vMerge/>
            <w:vAlign w:val="center"/>
          </w:tcPr>
          <w:p w14:paraId="53EB2BA0" w14:textId="77777777" w:rsidR="00B33477" w:rsidRDefault="00B33477"/>
        </w:tc>
        <w:tc>
          <w:tcPr>
            <w:tcW w:w="511" w:type="dxa"/>
            <w:vMerge/>
            <w:vAlign w:val="center"/>
          </w:tcPr>
          <w:p w14:paraId="0847D504" w14:textId="77777777" w:rsidR="00B33477" w:rsidRDefault="00B33477"/>
        </w:tc>
        <w:tc>
          <w:tcPr>
            <w:tcW w:w="511" w:type="dxa"/>
            <w:vMerge/>
            <w:vAlign w:val="center"/>
          </w:tcPr>
          <w:p w14:paraId="50296C1A" w14:textId="77777777" w:rsidR="00B33477" w:rsidRDefault="00B33477"/>
        </w:tc>
        <w:tc>
          <w:tcPr>
            <w:tcW w:w="511" w:type="dxa"/>
            <w:vMerge/>
            <w:vAlign w:val="center"/>
          </w:tcPr>
          <w:p w14:paraId="73F46246" w14:textId="77777777" w:rsidR="00B33477" w:rsidRDefault="00B33477"/>
        </w:tc>
        <w:tc>
          <w:tcPr>
            <w:tcW w:w="510" w:type="dxa"/>
            <w:vMerge/>
            <w:vAlign w:val="center"/>
          </w:tcPr>
          <w:p w14:paraId="17DF079F" w14:textId="77777777" w:rsidR="00B33477" w:rsidRDefault="00B33477"/>
        </w:tc>
        <w:tc>
          <w:tcPr>
            <w:tcW w:w="512" w:type="dxa"/>
            <w:vMerge/>
            <w:vAlign w:val="center"/>
          </w:tcPr>
          <w:p w14:paraId="405F8164" w14:textId="77777777" w:rsidR="00B33477" w:rsidRDefault="00B33477"/>
        </w:tc>
        <w:tc>
          <w:tcPr>
            <w:tcW w:w="511" w:type="dxa"/>
            <w:vMerge/>
            <w:vAlign w:val="center"/>
          </w:tcPr>
          <w:p w14:paraId="35B4FB99" w14:textId="77777777" w:rsidR="00B33477" w:rsidRDefault="00B33477"/>
        </w:tc>
        <w:tc>
          <w:tcPr>
            <w:tcW w:w="511" w:type="dxa"/>
            <w:vMerge/>
            <w:vAlign w:val="center"/>
          </w:tcPr>
          <w:p w14:paraId="0B375F51" w14:textId="77777777" w:rsidR="00B33477" w:rsidRDefault="00B33477"/>
        </w:tc>
        <w:tc>
          <w:tcPr>
            <w:tcW w:w="516" w:type="dxa"/>
            <w:vMerge/>
            <w:vAlign w:val="center"/>
          </w:tcPr>
          <w:p w14:paraId="70F076FB" w14:textId="77777777" w:rsidR="00B33477" w:rsidRDefault="00B33477"/>
        </w:tc>
        <w:tc>
          <w:tcPr>
            <w:tcW w:w="516" w:type="dxa"/>
            <w:vMerge/>
            <w:vAlign w:val="center"/>
          </w:tcPr>
          <w:p w14:paraId="5A236582" w14:textId="77777777" w:rsidR="00B33477" w:rsidRDefault="00B33477"/>
        </w:tc>
        <w:tc>
          <w:tcPr>
            <w:tcW w:w="516" w:type="dxa"/>
            <w:vMerge/>
            <w:vAlign w:val="center"/>
          </w:tcPr>
          <w:p w14:paraId="53B6EFCE" w14:textId="77777777" w:rsidR="00B33477" w:rsidRDefault="00B33477"/>
        </w:tc>
        <w:tc>
          <w:tcPr>
            <w:tcW w:w="514" w:type="dxa"/>
            <w:vMerge/>
            <w:vAlign w:val="center"/>
          </w:tcPr>
          <w:p w14:paraId="6069899C" w14:textId="77777777" w:rsidR="00B33477" w:rsidRDefault="00B33477"/>
        </w:tc>
      </w:tr>
      <w:tr w:rsidR="5CED17DB" w14:paraId="3C063918" w14:textId="77777777" w:rsidTr="3AAAB2C8">
        <w:trPr>
          <w:trHeight w:val="300"/>
        </w:trPr>
        <w:tc>
          <w:tcPr>
            <w:tcW w:w="1510"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top w:w="15" w:type="dxa"/>
              <w:left w:w="15" w:type="dxa"/>
              <w:right w:w="15" w:type="dxa"/>
            </w:tcMar>
            <w:vAlign w:val="bottom"/>
          </w:tcPr>
          <w:p w14:paraId="500F92EB" w14:textId="39AE5B96" w:rsidR="5CED17DB" w:rsidRDefault="6759E47D" w:rsidP="3AAAB2C8">
            <w:pPr>
              <w:spacing w:after="0"/>
              <w:rPr>
                <w:rFonts w:ascii="Arial Nova" w:eastAsia="Arial Nova" w:hAnsi="Arial Nova" w:cs="Arial Nova"/>
                <w:b/>
                <w:bCs/>
                <w:color w:val="000000" w:themeColor="text1"/>
                <w:sz w:val="20"/>
                <w:szCs w:val="20"/>
              </w:rPr>
            </w:pPr>
            <w:r w:rsidRPr="3AAAB2C8">
              <w:rPr>
                <w:rFonts w:ascii="Arial Nova" w:eastAsia="Arial Nova" w:hAnsi="Arial Nova" w:cs="Arial Nova"/>
                <w:b/>
                <w:bCs/>
                <w:color w:val="000000" w:themeColor="text1"/>
                <w:sz w:val="20"/>
                <w:szCs w:val="20"/>
              </w:rPr>
              <w:t>2. COMPANY INCOME</w:t>
            </w:r>
          </w:p>
        </w:tc>
        <w:tc>
          <w:tcPr>
            <w:tcW w:w="844" w:type="dxa"/>
            <w:tcBorders>
              <w:top w:val="nil"/>
              <w:left w:val="single" w:sz="8" w:space="0" w:color="000000" w:themeColor="text1"/>
              <w:bottom w:val="nil"/>
              <w:right w:val="single" w:sz="4" w:space="0" w:color="000000" w:themeColor="text1"/>
            </w:tcBorders>
            <w:shd w:val="clear" w:color="auto" w:fill="E7E6E6"/>
            <w:tcMar>
              <w:top w:w="15" w:type="dxa"/>
              <w:left w:w="15" w:type="dxa"/>
              <w:right w:w="15" w:type="dxa"/>
            </w:tcMar>
            <w:vAlign w:val="bottom"/>
          </w:tcPr>
          <w:p w14:paraId="6069C969" w14:textId="0A76FD22"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 xml:space="preserve"> </w:t>
            </w:r>
          </w:p>
        </w:tc>
        <w:tc>
          <w:tcPr>
            <w:tcW w:w="511" w:type="dxa"/>
            <w:tcBorders>
              <w:top w:val="nil"/>
              <w:left w:val="single" w:sz="4" w:space="0" w:color="000000" w:themeColor="text1"/>
              <w:bottom w:val="nil"/>
              <w:right w:val="nil"/>
            </w:tcBorders>
            <w:shd w:val="clear" w:color="auto" w:fill="E7E6E6"/>
            <w:tcMar>
              <w:top w:w="15" w:type="dxa"/>
              <w:left w:w="15" w:type="dxa"/>
              <w:right w:w="15" w:type="dxa"/>
            </w:tcMar>
            <w:vAlign w:val="bottom"/>
          </w:tcPr>
          <w:p w14:paraId="36C590C6" w14:textId="6E1D26AD"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 xml:space="preserve"> </w:t>
            </w:r>
          </w:p>
        </w:tc>
        <w:tc>
          <w:tcPr>
            <w:tcW w:w="511" w:type="dxa"/>
            <w:tcBorders>
              <w:top w:val="nil"/>
              <w:left w:val="nil"/>
              <w:bottom w:val="nil"/>
              <w:right w:val="nil"/>
            </w:tcBorders>
            <w:shd w:val="clear" w:color="auto" w:fill="E7E6E6"/>
            <w:tcMar>
              <w:top w:w="15" w:type="dxa"/>
              <w:left w:w="15" w:type="dxa"/>
              <w:right w:w="15" w:type="dxa"/>
            </w:tcMar>
            <w:vAlign w:val="bottom"/>
          </w:tcPr>
          <w:p w14:paraId="4DE36726" w14:textId="0DC9F494"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 xml:space="preserve"> </w:t>
            </w:r>
          </w:p>
        </w:tc>
        <w:tc>
          <w:tcPr>
            <w:tcW w:w="511" w:type="dxa"/>
            <w:tcBorders>
              <w:top w:val="nil"/>
              <w:left w:val="nil"/>
              <w:bottom w:val="nil"/>
              <w:right w:val="nil"/>
            </w:tcBorders>
            <w:shd w:val="clear" w:color="auto" w:fill="E7E6E6"/>
            <w:tcMar>
              <w:top w:w="15" w:type="dxa"/>
              <w:left w:w="15" w:type="dxa"/>
              <w:right w:w="15" w:type="dxa"/>
            </w:tcMar>
            <w:vAlign w:val="bottom"/>
          </w:tcPr>
          <w:p w14:paraId="231B74D2" w14:textId="210870E0"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 xml:space="preserve"> </w:t>
            </w:r>
          </w:p>
        </w:tc>
        <w:tc>
          <w:tcPr>
            <w:tcW w:w="511" w:type="dxa"/>
            <w:tcBorders>
              <w:top w:val="nil"/>
              <w:left w:val="nil"/>
              <w:bottom w:val="nil"/>
              <w:right w:val="nil"/>
            </w:tcBorders>
            <w:shd w:val="clear" w:color="auto" w:fill="E7E6E6"/>
            <w:tcMar>
              <w:top w:w="15" w:type="dxa"/>
              <w:left w:w="15" w:type="dxa"/>
              <w:right w:w="15" w:type="dxa"/>
            </w:tcMar>
            <w:vAlign w:val="bottom"/>
          </w:tcPr>
          <w:p w14:paraId="4023E632" w14:textId="5A6BA27C"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 xml:space="preserve"> </w:t>
            </w:r>
          </w:p>
        </w:tc>
        <w:tc>
          <w:tcPr>
            <w:tcW w:w="511" w:type="dxa"/>
            <w:tcBorders>
              <w:top w:val="nil"/>
              <w:left w:val="nil"/>
              <w:bottom w:val="nil"/>
              <w:right w:val="nil"/>
            </w:tcBorders>
            <w:shd w:val="clear" w:color="auto" w:fill="E7E6E6"/>
            <w:tcMar>
              <w:top w:w="15" w:type="dxa"/>
              <w:left w:w="15" w:type="dxa"/>
              <w:right w:w="15" w:type="dxa"/>
            </w:tcMar>
            <w:vAlign w:val="bottom"/>
          </w:tcPr>
          <w:p w14:paraId="5536874E" w14:textId="44544806"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 xml:space="preserve"> </w:t>
            </w:r>
          </w:p>
        </w:tc>
        <w:tc>
          <w:tcPr>
            <w:tcW w:w="510" w:type="dxa"/>
            <w:tcBorders>
              <w:top w:val="nil"/>
              <w:left w:val="nil"/>
              <w:bottom w:val="nil"/>
              <w:right w:val="nil"/>
            </w:tcBorders>
            <w:shd w:val="clear" w:color="auto" w:fill="E7E6E6"/>
            <w:tcMar>
              <w:top w:w="15" w:type="dxa"/>
              <w:left w:w="15" w:type="dxa"/>
              <w:right w:w="15" w:type="dxa"/>
            </w:tcMar>
            <w:vAlign w:val="bottom"/>
          </w:tcPr>
          <w:p w14:paraId="717BF0CB" w14:textId="1A42B60A"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 xml:space="preserve"> </w:t>
            </w:r>
          </w:p>
        </w:tc>
        <w:tc>
          <w:tcPr>
            <w:tcW w:w="512" w:type="dxa"/>
            <w:tcBorders>
              <w:top w:val="nil"/>
              <w:left w:val="nil"/>
              <w:bottom w:val="nil"/>
              <w:right w:val="nil"/>
            </w:tcBorders>
            <w:shd w:val="clear" w:color="auto" w:fill="E7E6E6"/>
            <w:tcMar>
              <w:top w:w="15" w:type="dxa"/>
              <w:left w:w="15" w:type="dxa"/>
              <w:right w:w="15" w:type="dxa"/>
            </w:tcMar>
            <w:vAlign w:val="bottom"/>
          </w:tcPr>
          <w:p w14:paraId="06C0D4BB" w14:textId="1A677D7A"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 xml:space="preserve"> </w:t>
            </w:r>
          </w:p>
        </w:tc>
        <w:tc>
          <w:tcPr>
            <w:tcW w:w="511" w:type="dxa"/>
            <w:tcBorders>
              <w:top w:val="nil"/>
              <w:left w:val="nil"/>
              <w:bottom w:val="nil"/>
              <w:right w:val="nil"/>
            </w:tcBorders>
            <w:shd w:val="clear" w:color="auto" w:fill="E7E6E6"/>
            <w:tcMar>
              <w:top w:w="15" w:type="dxa"/>
              <w:left w:w="15" w:type="dxa"/>
              <w:right w:w="15" w:type="dxa"/>
            </w:tcMar>
            <w:vAlign w:val="bottom"/>
          </w:tcPr>
          <w:p w14:paraId="7546A8D6" w14:textId="7081B183"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 xml:space="preserve"> </w:t>
            </w:r>
          </w:p>
        </w:tc>
        <w:tc>
          <w:tcPr>
            <w:tcW w:w="511" w:type="dxa"/>
            <w:tcBorders>
              <w:top w:val="nil"/>
              <w:left w:val="nil"/>
              <w:bottom w:val="nil"/>
              <w:right w:val="nil"/>
            </w:tcBorders>
            <w:shd w:val="clear" w:color="auto" w:fill="E7E6E6"/>
            <w:tcMar>
              <w:top w:w="15" w:type="dxa"/>
              <w:left w:w="15" w:type="dxa"/>
              <w:right w:w="15" w:type="dxa"/>
            </w:tcMar>
            <w:vAlign w:val="bottom"/>
          </w:tcPr>
          <w:p w14:paraId="2C79296C" w14:textId="0B983B96"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 xml:space="preserve"> </w:t>
            </w:r>
          </w:p>
        </w:tc>
        <w:tc>
          <w:tcPr>
            <w:tcW w:w="516" w:type="dxa"/>
            <w:tcBorders>
              <w:top w:val="nil"/>
              <w:left w:val="nil"/>
              <w:bottom w:val="nil"/>
              <w:right w:val="nil"/>
            </w:tcBorders>
            <w:shd w:val="clear" w:color="auto" w:fill="E7E6E6"/>
            <w:tcMar>
              <w:top w:w="15" w:type="dxa"/>
              <w:left w:w="15" w:type="dxa"/>
              <w:right w:w="15" w:type="dxa"/>
            </w:tcMar>
            <w:vAlign w:val="bottom"/>
          </w:tcPr>
          <w:p w14:paraId="4F8F0EB0" w14:textId="4A7624CA"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 xml:space="preserve"> </w:t>
            </w:r>
          </w:p>
        </w:tc>
        <w:tc>
          <w:tcPr>
            <w:tcW w:w="516" w:type="dxa"/>
            <w:tcBorders>
              <w:top w:val="nil"/>
              <w:left w:val="nil"/>
              <w:bottom w:val="nil"/>
              <w:right w:val="nil"/>
            </w:tcBorders>
            <w:shd w:val="clear" w:color="auto" w:fill="E7E6E6"/>
            <w:tcMar>
              <w:top w:w="15" w:type="dxa"/>
              <w:left w:w="15" w:type="dxa"/>
              <w:right w:w="15" w:type="dxa"/>
            </w:tcMar>
            <w:vAlign w:val="bottom"/>
          </w:tcPr>
          <w:p w14:paraId="589F32A0" w14:textId="43EA58E2"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 xml:space="preserve"> </w:t>
            </w:r>
          </w:p>
        </w:tc>
        <w:tc>
          <w:tcPr>
            <w:tcW w:w="516" w:type="dxa"/>
            <w:tcBorders>
              <w:top w:val="nil"/>
              <w:left w:val="nil"/>
              <w:bottom w:val="nil"/>
              <w:right w:val="nil"/>
            </w:tcBorders>
            <w:shd w:val="clear" w:color="auto" w:fill="E7E6E6"/>
            <w:tcMar>
              <w:top w:w="15" w:type="dxa"/>
              <w:left w:w="15" w:type="dxa"/>
              <w:right w:w="15" w:type="dxa"/>
            </w:tcMar>
            <w:vAlign w:val="bottom"/>
          </w:tcPr>
          <w:p w14:paraId="0807D0A5" w14:textId="47425B2A"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 xml:space="preserve"> </w:t>
            </w:r>
          </w:p>
        </w:tc>
        <w:tc>
          <w:tcPr>
            <w:tcW w:w="514" w:type="dxa"/>
            <w:tcBorders>
              <w:top w:val="nil"/>
              <w:left w:val="single" w:sz="8" w:space="0" w:color="000000" w:themeColor="text1"/>
              <w:bottom w:val="single" w:sz="4" w:space="0" w:color="auto"/>
              <w:right w:val="single" w:sz="8" w:space="0" w:color="000000" w:themeColor="text1"/>
            </w:tcBorders>
            <w:tcMar>
              <w:top w:w="15" w:type="dxa"/>
              <w:left w:w="15" w:type="dxa"/>
              <w:right w:w="15" w:type="dxa"/>
            </w:tcMar>
            <w:vAlign w:val="bottom"/>
          </w:tcPr>
          <w:p w14:paraId="53048DBF" w14:textId="1A4D2590"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 xml:space="preserve"> </w:t>
            </w:r>
          </w:p>
        </w:tc>
      </w:tr>
      <w:tr w:rsidR="5CED17DB" w14:paraId="32303171" w14:textId="77777777" w:rsidTr="3AAAB2C8">
        <w:trPr>
          <w:trHeight w:val="285"/>
        </w:trPr>
        <w:tc>
          <w:tcPr>
            <w:tcW w:w="1510" w:type="dxa"/>
            <w:tcBorders>
              <w:top w:val="single" w:sz="8" w:space="0" w:color="000000" w:themeColor="text1"/>
              <w:left w:val="single" w:sz="8" w:space="0" w:color="BFBFBF" w:themeColor="background1" w:themeShade="BF"/>
              <w:bottom w:val="nil"/>
              <w:right w:val="nil"/>
            </w:tcBorders>
            <w:shd w:val="clear" w:color="auto" w:fill="E2EFDA"/>
            <w:tcMar>
              <w:top w:w="15" w:type="dxa"/>
              <w:left w:w="180" w:type="dxa"/>
              <w:right w:w="15" w:type="dxa"/>
            </w:tcMar>
            <w:vAlign w:val="bottom"/>
          </w:tcPr>
          <w:p w14:paraId="4E0638FF" w14:textId="022F2ADD"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(a) Cash sales</w:t>
            </w:r>
          </w:p>
        </w:tc>
        <w:tc>
          <w:tcPr>
            <w:tcW w:w="844" w:type="dxa"/>
            <w:tcBorders>
              <w:top w:val="single" w:sz="8" w:space="0" w:color="0D0D0D" w:themeColor="text1" w:themeTint="F2"/>
              <w:left w:val="single" w:sz="8" w:space="0" w:color="0D0D0D" w:themeColor="text1" w:themeTint="F2"/>
              <w:bottom w:val="single" w:sz="4" w:space="0" w:color="BFBFBF" w:themeColor="background1" w:themeShade="BF"/>
              <w:right w:val="single" w:sz="8" w:space="0" w:color="0D0D0D" w:themeColor="text1" w:themeTint="F2"/>
            </w:tcBorders>
            <w:shd w:val="clear" w:color="auto" w:fill="E2EFDA"/>
            <w:tcMar>
              <w:top w:w="15" w:type="dxa"/>
              <w:left w:w="15" w:type="dxa"/>
              <w:right w:w="15" w:type="dxa"/>
            </w:tcMar>
            <w:vAlign w:val="bottom"/>
          </w:tcPr>
          <w:p w14:paraId="2E061AE4" w14:textId="4B7421D5"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0</w:t>
            </w:r>
          </w:p>
        </w:tc>
        <w:tc>
          <w:tcPr>
            <w:tcW w:w="511" w:type="dxa"/>
            <w:tcBorders>
              <w:top w:val="single" w:sz="4" w:space="0" w:color="BFBFBF" w:themeColor="background1" w:themeShade="BF"/>
              <w:left w:val="single" w:sz="8" w:space="0" w:color="0D0D0D" w:themeColor="text1" w:themeTint="F2"/>
              <w:bottom w:val="single" w:sz="4" w:space="0" w:color="BFBFBF" w:themeColor="background1" w:themeShade="BF"/>
              <w:right w:val="single" w:sz="4" w:space="0" w:color="BFBFBF" w:themeColor="background1" w:themeShade="BF"/>
            </w:tcBorders>
            <w:shd w:val="clear" w:color="auto" w:fill="E2EFDA"/>
            <w:tcMar>
              <w:top w:w="15" w:type="dxa"/>
              <w:left w:w="15" w:type="dxa"/>
              <w:right w:w="15" w:type="dxa"/>
            </w:tcMar>
            <w:vAlign w:val="bottom"/>
          </w:tcPr>
          <w:p w14:paraId="22FF715D" w14:textId="0CE91A58"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10,000</w:t>
            </w:r>
          </w:p>
        </w:tc>
        <w:tc>
          <w:tcPr>
            <w:tcW w:w="511"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E2EFDA"/>
            <w:tcMar>
              <w:top w:w="15" w:type="dxa"/>
              <w:left w:w="15" w:type="dxa"/>
              <w:right w:w="15" w:type="dxa"/>
            </w:tcMar>
            <w:vAlign w:val="bottom"/>
          </w:tcPr>
          <w:p w14:paraId="56C0CE0A" w14:textId="4A359341"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10,200</w:t>
            </w:r>
          </w:p>
        </w:tc>
        <w:tc>
          <w:tcPr>
            <w:tcW w:w="511"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E2EFDA"/>
            <w:tcMar>
              <w:top w:w="15" w:type="dxa"/>
              <w:left w:w="15" w:type="dxa"/>
              <w:right w:w="15" w:type="dxa"/>
            </w:tcMar>
            <w:vAlign w:val="bottom"/>
          </w:tcPr>
          <w:p w14:paraId="54C763F9" w14:textId="44AE472B"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10,400</w:t>
            </w:r>
          </w:p>
        </w:tc>
        <w:tc>
          <w:tcPr>
            <w:tcW w:w="511"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E2EFDA"/>
            <w:tcMar>
              <w:top w:w="15" w:type="dxa"/>
              <w:left w:w="15" w:type="dxa"/>
              <w:right w:w="15" w:type="dxa"/>
            </w:tcMar>
            <w:vAlign w:val="bottom"/>
          </w:tcPr>
          <w:p w14:paraId="4A42BFB3" w14:textId="735A0582"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10,600</w:t>
            </w:r>
          </w:p>
        </w:tc>
        <w:tc>
          <w:tcPr>
            <w:tcW w:w="511"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E2EFDA"/>
            <w:tcMar>
              <w:top w:w="15" w:type="dxa"/>
              <w:left w:w="15" w:type="dxa"/>
              <w:right w:w="15" w:type="dxa"/>
            </w:tcMar>
            <w:vAlign w:val="bottom"/>
          </w:tcPr>
          <w:p w14:paraId="630D5F7B" w14:textId="7F00F11D"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10,800</w:t>
            </w:r>
          </w:p>
        </w:tc>
        <w:tc>
          <w:tcPr>
            <w:tcW w:w="51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E2EFDA"/>
            <w:tcMar>
              <w:top w:w="15" w:type="dxa"/>
              <w:left w:w="15" w:type="dxa"/>
              <w:right w:w="15" w:type="dxa"/>
            </w:tcMar>
            <w:vAlign w:val="bottom"/>
          </w:tcPr>
          <w:p w14:paraId="567E8E0B" w14:textId="32626F00"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11,000</w:t>
            </w:r>
          </w:p>
        </w:tc>
        <w:tc>
          <w:tcPr>
            <w:tcW w:w="512"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E2EFDA"/>
            <w:tcMar>
              <w:top w:w="15" w:type="dxa"/>
              <w:left w:w="15" w:type="dxa"/>
              <w:right w:w="15" w:type="dxa"/>
            </w:tcMar>
            <w:vAlign w:val="bottom"/>
          </w:tcPr>
          <w:p w14:paraId="27D8580F" w14:textId="2C89FBE3"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11,200</w:t>
            </w:r>
          </w:p>
        </w:tc>
        <w:tc>
          <w:tcPr>
            <w:tcW w:w="511"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E2EFDA"/>
            <w:tcMar>
              <w:top w:w="15" w:type="dxa"/>
              <w:left w:w="15" w:type="dxa"/>
              <w:right w:w="15" w:type="dxa"/>
            </w:tcMar>
            <w:vAlign w:val="bottom"/>
          </w:tcPr>
          <w:p w14:paraId="40C80460" w14:textId="2FF31AC8"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11,400</w:t>
            </w:r>
          </w:p>
        </w:tc>
        <w:tc>
          <w:tcPr>
            <w:tcW w:w="511"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E2EFDA"/>
            <w:tcMar>
              <w:top w:w="15" w:type="dxa"/>
              <w:left w:w="15" w:type="dxa"/>
              <w:right w:w="15" w:type="dxa"/>
            </w:tcMar>
            <w:vAlign w:val="bottom"/>
          </w:tcPr>
          <w:p w14:paraId="65731FA5" w14:textId="4F58F9C4"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11,600</w:t>
            </w:r>
          </w:p>
        </w:tc>
        <w:tc>
          <w:tcPr>
            <w:tcW w:w="516"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E2EFDA"/>
            <w:tcMar>
              <w:top w:w="15" w:type="dxa"/>
              <w:left w:w="15" w:type="dxa"/>
              <w:right w:w="15" w:type="dxa"/>
            </w:tcMar>
            <w:vAlign w:val="bottom"/>
          </w:tcPr>
          <w:p w14:paraId="18EBD165" w14:textId="087EA173"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11,800</w:t>
            </w:r>
          </w:p>
        </w:tc>
        <w:tc>
          <w:tcPr>
            <w:tcW w:w="516"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E2EFDA"/>
            <w:tcMar>
              <w:top w:w="15" w:type="dxa"/>
              <w:left w:w="15" w:type="dxa"/>
              <w:right w:w="15" w:type="dxa"/>
            </w:tcMar>
            <w:vAlign w:val="bottom"/>
          </w:tcPr>
          <w:p w14:paraId="20FA9893" w14:textId="35A2304D"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12,000</w:t>
            </w:r>
          </w:p>
        </w:tc>
        <w:tc>
          <w:tcPr>
            <w:tcW w:w="516"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E2EFDA"/>
            <w:tcMar>
              <w:top w:w="15" w:type="dxa"/>
              <w:left w:w="15" w:type="dxa"/>
              <w:right w:w="15" w:type="dxa"/>
            </w:tcMar>
            <w:vAlign w:val="bottom"/>
          </w:tcPr>
          <w:p w14:paraId="717F380A" w14:textId="1745E0AC"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12,200</w:t>
            </w:r>
          </w:p>
        </w:tc>
        <w:tc>
          <w:tcPr>
            <w:tcW w:w="514" w:type="dxa"/>
            <w:tcBorders>
              <w:top w:val="single" w:sz="4" w:space="0" w:color="auto"/>
              <w:left w:val="single" w:sz="8" w:space="0" w:color="000000" w:themeColor="text1"/>
              <w:bottom w:val="single" w:sz="4" w:space="0" w:color="auto"/>
              <w:right w:val="single" w:sz="8" w:space="0" w:color="000000" w:themeColor="text1"/>
            </w:tcBorders>
            <w:shd w:val="clear" w:color="auto" w:fill="FFFFFF" w:themeFill="background1"/>
            <w:tcMar>
              <w:top w:w="15" w:type="dxa"/>
              <w:left w:w="15" w:type="dxa"/>
              <w:right w:w="15" w:type="dxa"/>
            </w:tcMar>
            <w:vAlign w:val="bottom"/>
          </w:tcPr>
          <w:p w14:paraId="73F774CD" w14:textId="0BF5BCFF"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133,200</w:t>
            </w:r>
          </w:p>
        </w:tc>
      </w:tr>
      <w:tr w:rsidR="5CED17DB" w14:paraId="7C9698E5" w14:textId="77777777" w:rsidTr="3AAAB2C8">
        <w:trPr>
          <w:trHeight w:val="285"/>
        </w:trPr>
        <w:tc>
          <w:tcPr>
            <w:tcW w:w="1510" w:type="dxa"/>
            <w:tcBorders>
              <w:top w:val="nil"/>
              <w:left w:val="single" w:sz="8" w:space="0" w:color="BFBFBF" w:themeColor="background1" w:themeShade="BF"/>
              <w:bottom w:val="nil"/>
              <w:right w:val="nil"/>
            </w:tcBorders>
            <w:shd w:val="clear" w:color="auto" w:fill="E2EFDA"/>
            <w:tcMar>
              <w:top w:w="15" w:type="dxa"/>
              <w:left w:w="180" w:type="dxa"/>
              <w:right w:w="15" w:type="dxa"/>
            </w:tcMar>
            <w:vAlign w:val="bottom"/>
          </w:tcPr>
          <w:p w14:paraId="4567FFF6" w14:textId="2CE0114F"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lastRenderedPageBreak/>
              <w:t>(b) Collections from credit accounts</w:t>
            </w:r>
          </w:p>
        </w:tc>
        <w:tc>
          <w:tcPr>
            <w:tcW w:w="844" w:type="dxa"/>
            <w:tcBorders>
              <w:top w:val="single" w:sz="4" w:space="0" w:color="BFBFBF" w:themeColor="background1" w:themeShade="BF"/>
              <w:left w:val="single" w:sz="8" w:space="0" w:color="0D0D0D" w:themeColor="text1" w:themeTint="F2"/>
              <w:bottom w:val="single" w:sz="4" w:space="0" w:color="BFBFBF" w:themeColor="background1" w:themeShade="BF"/>
              <w:right w:val="single" w:sz="8" w:space="0" w:color="0D0D0D" w:themeColor="text1" w:themeTint="F2"/>
            </w:tcBorders>
            <w:shd w:val="clear" w:color="auto" w:fill="E2EFDA"/>
            <w:tcMar>
              <w:top w:w="15" w:type="dxa"/>
              <w:left w:w="15" w:type="dxa"/>
              <w:right w:w="15" w:type="dxa"/>
            </w:tcMar>
            <w:vAlign w:val="bottom"/>
          </w:tcPr>
          <w:p w14:paraId="32B9F2FB" w14:textId="7F2024AA"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0</w:t>
            </w:r>
          </w:p>
        </w:tc>
        <w:tc>
          <w:tcPr>
            <w:tcW w:w="511" w:type="dxa"/>
            <w:tcBorders>
              <w:top w:val="single" w:sz="4" w:space="0" w:color="BFBFBF" w:themeColor="background1" w:themeShade="BF"/>
              <w:left w:val="single" w:sz="8" w:space="0" w:color="0D0D0D" w:themeColor="text1" w:themeTint="F2"/>
              <w:bottom w:val="single" w:sz="4" w:space="0" w:color="BFBFBF" w:themeColor="background1" w:themeShade="BF"/>
              <w:right w:val="single" w:sz="4" w:space="0" w:color="BFBFBF" w:themeColor="background1" w:themeShade="BF"/>
            </w:tcBorders>
            <w:shd w:val="clear" w:color="auto" w:fill="E2EFDA"/>
            <w:tcMar>
              <w:top w:w="15" w:type="dxa"/>
              <w:left w:w="15" w:type="dxa"/>
              <w:right w:w="15" w:type="dxa"/>
            </w:tcMar>
            <w:vAlign w:val="bottom"/>
          </w:tcPr>
          <w:p w14:paraId="71128F20" w14:textId="45ECDF43"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 xml:space="preserve"> </w:t>
            </w:r>
          </w:p>
        </w:tc>
        <w:tc>
          <w:tcPr>
            <w:tcW w:w="511"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E2EFDA"/>
            <w:tcMar>
              <w:top w:w="15" w:type="dxa"/>
              <w:left w:w="15" w:type="dxa"/>
              <w:right w:w="15" w:type="dxa"/>
            </w:tcMar>
            <w:vAlign w:val="bottom"/>
          </w:tcPr>
          <w:p w14:paraId="5DD9F0BF" w14:textId="482F3FC3"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 xml:space="preserve"> </w:t>
            </w:r>
          </w:p>
        </w:tc>
        <w:tc>
          <w:tcPr>
            <w:tcW w:w="511"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E2EFDA"/>
            <w:tcMar>
              <w:top w:w="15" w:type="dxa"/>
              <w:left w:w="15" w:type="dxa"/>
              <w:right w:w="15" w:type="dxa"/>
            </w:tcMar>
            <w:vAlign w:val="bottom"/>
          </w:tcPr>
          <w:p w14:paraId="1B96F1A5" w14:textId="6E58481D"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 xml:space="preserve"> </w:t>
            </w:r>
          </w:p>
        </w:tc>
        <w:tc>
          <w:tcPr>
            <w:tcW w:w="511"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E2EFDA"/>
            <w:tcMar>
              <w:top w:w="15" w:type="dxa"/>
              <w:left w:w="15" w:type="dxa"/>
              <w:right w:w="15" w:type="dxa"/>
            </w:tcMar>
            <w:vAlign w:val="bottom"/>
          </w:tcPr>
          <w:p w14:paraId="6E684CBB" w14:textId="33A3C1E2"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 xml:space="preserve"> </w:t>
            </w:r>
          </w:p>
        </w:tc>
        <w:tc>
          <w:tcPr>
            <w:tcW w:w="511"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E2EFDA"/>
            <w:tcMar>
              <w:top w:w="15" w:type="dxa"/>
              <w:left w:w="15" w:type="dxa"/>
              <w:right w:w="15" w:type="dxa"/>
            </w:tcMar>
            <w:vAlign w:val="bottom"/>
          </w:tcPr>
          <w:p w14:paraId="6162530B" w14:textId="7EC7E2CB"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 xml:space="preserve"> </w:t>
            </w:r>
          </w:p>
        </w:tc>
        <w:tc>
          <w:tcPr>
            <w:tcW w:w="51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E2EFDA"/>
            <w:tcMar>
              <w:top w:w="15" w:type="dxa"/>
              <w:left w:w="15" w:type="dxa"/>
              <w:right w:w="15" w:type="dxa"/>
            </w:tcMar>
            <w:vAlign w:val="bottom"/>
          </w:tcPr>
          <w:p w14:paraId="192E940D" w14:textId="00FBE3D0"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 xml:space="preserve"> </w:t>
            </w:r>
          </w:p>
        </w:tc>
        <w:tc>
          <w:tcPr>
            <w:tcW w:w="512"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E2EFDA"/>
            <w:tcMar>
              <w:top w:w="15" w:type="dxa"/>
              <w:left w:w="15" w:type="dxa"/>
              <w:right w:w="15" w:type="dxa"/>
            </w:tcMar>
            <w:vAlign w:val="bottom"/>
          </w:tcPr>
          <w:p w14:paraId="017A94A4" w14:textId="6ABB8F29"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 xml:space="preserve"> </w:t>
            </w:r>
          </w:p>
        </w:tc>
        <w:tc>
          <w:tcPr>
            <w:tcW w:w="511"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E2EFDA"/>
            <w:tcMar>
              <w:top w:w="15" w:type="dxa"/>
              <w:left w:w="15" w:type="dxa"/>
              <w:right w:w="15" w:type="dxa"/>
            </w:tcMar>
            <w:vAlign w:val="bottom"/>
          </w:tcPr>
          <w:p w14:paraId="1C36BAC6" w14:textId="3E877DE1"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 xml:space="preserve"> </w:t>
            </w:r>
          </w:p>
        </w:tc>
        <w:tc>
          <w:tcPr>
            <w:tcW w:w="511"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E2EFDA"/>
            <w:tcMar>
              <w:top w:w="15" w:type="dxa"/>
              <w:left w:w="15" w:type="dxa"/>
              <w:right w:w="15" w:type="dxa"/>
            </w:tcMar>
            <w:vAlign w:val="bottom"/>
          </w:tcPr>
          <w:p w14:paraId="24DA9499" w14:textId="05738E61"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 xml:space="preserve"> </w:t>
            </w:r>
          </w:p>
        </w:tc>
        <w:tc>
          <w:tcPr>
            <w:tcW w:w="516"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E2EFDA"/>
            <w:tcMar>
              <w:top w:w="15" w:type="dxa"/>
              <w:left w:w="15" w:type="dxa"/>
              <w:right w:w="15" w:type="dxa"/>
            </w:tcMar>
            <w:vAlign w:val="bottom"/>
          </w:tcPr>
          <w:p w14:paraId="48984D89" w14:textId="02455B85"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 xml:space="preserve"> </w:t>
            </w:r>
          </w:p>
        </w:tc>
        <w:tc>
          <w:tcPr>
            <w:tcW w:w="516"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E2EFDA"/>
            <w:tcMar>
              <w:top w:w="15" w:type="dxa"/>
              <w:left w:w="15" w:type="dxa"/>
              <w:right w:w="15" w:type="dxa"/>
            </w:tcMar>
            <w:vAlign w:val="bottom"/>
          </w:tcPr>
          <w:p w14:paraId="2E05733A" w14:textId="5CB00F45"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 xml:space="preserve"> </w:t>
            </w:r>
          </w:p>
        </w:tc>
        <w:tc>
          <w:tcPr>
            <w:tcW w:w="516" w:type="dxa"/>
            <w:tcBorders>
              <w:top w:val="single" w:sz="4" w:space="0" w:color="BFBFBF" w:themeColor="background1" w:themeShade="BF"/>
              <w:left w:val="single" w:sz="4" w:space="0" w:color="BFBFBF" w:themeColor="background1" w:themeShade="BF"/>
              <w:bottom w:val="single" w:sz="4" w:space="0" w:color="BFBFBF" w:themeColor="background1" w:themeShade="BF"/>
              <w:right w:val="nil"/>
            </w:tcBorders>
            <w:shd w:val="clear" w:color="auto" w:fill="E2EFDA"/>
            <w:tcMar>
              <w:top w:w="15" w:type="dxa"/>
              <w:left w:w="15" w:type="dxa"/>
              <w:right w:w="15" w:type="dxa"/>
            </w:tcMar>
            <w:vAlign w:val="bottom"/>
          </w:tcPr>
          <w:p w14:paraId="478B57E9" w14:textId="74433B55"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 xml:space="preserve"> </w:t>
            </w:r>
          </w:p>
        </w:tc>
        <w:tc>
          <w:tcPr>
            <w:tcW w:w="514" w:type="dxa"/>
            <w:tcBorders>
              <w:top w:val="single" w:sz="4" w:space="0" w:color="auto"/>
              <w:left w:val="single" w:sz="8" w:space="0" w:color="000000" w:themeColor="text1"/>
              <w:bottom w:val="single" w:sz="4" w:space="0" w:color="auto"/>
              <w:right w:val="single" w:sz="8" w:space="0" w:color="000000" w:themeColor="text1"/>
            </w:tcBorders>
            <w:shd w:val="clear" w:color="auto" w:fill="FFFFFF" w:themeFill="background1"/>
            <w:tcMar>
              <w:top w:w="15" w:type="dxa"/>
              <w:left w:w="15" w:type="dxa"/>
              <w:right w:w="15" w:type="dxa"/>
            </w:tcMar>
            <w:vAlign w:val="bottom"/>
          </w:tcPr>
          <w:p w14:paraId="2B4FD2F9" w14:textId="4B131FA1"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 xml:space="preserve">-   </w:t>
            </w:r>
          </w:p>
        </w:tc>
      </w:tr>
      <w:tr w:rsidR="5CED17DB" w14:paraId="335457FC" w14:textId="77777777" w:rsidTr="3AAAB2C8">
        <w:trPr>
          <w:trHeight w:val="300"/>
        </w:trPr>
        <w:tc>
          <w:tcPr>
            <w:tcW w:w="1510" w:type="dxa"/>
            <w:tcBorders>
              <w:top w:val="nil"/>
              <w:left w:val="single" w:sz="8" w:space="0" w:color="BFBFBF" w:themeColor="background1" w:themeShade="BF"/>
              <w:bottom w:val="nil"/>
              <w:right w:val="nil"/>
            </w:tcBorders>
            <w:shd w:val="clear" w:color="auto" w:fill="E2EFDA"/>
            <w:tcMar>
              <w:top w:w="15" w:type="dxa"/>
              <w:left w:w="180" w:type="dxa"/>
              <w:right w:w="15" w:type="dxa"/>
            </w:tcMar>
            <w:vAlign w:val="bottom"/>
          </w:tcPr>
          <w:p w14:paraId="2268FC44" w14:textId="04EB0EB4"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(c) Loan or other cash injection</w:t>
            </w:r>
          </w:p>
        </w:tc>
        <w:tc>
          <w:tcPr>
            <w:tcW w:w="844" w:type="dxa"/>
            <w:tcBorders>
              <w:top w:val="single" w:sz="4" w:space="0" w:color="BFBFBF" w:themeColor="background1" w:themeShade="BF"/>
              <w:left w:val="single" w:sz="8" w:space="0" w:color="0D0D0D" w:themeColor="text1" w:themeTint="F2"/>
              <w:bottom w:val="single" w:sz="8" w:space="0" w:color="0D0D0D" w:themeColor="text1" w:themeTint="F2"/>
              <w:right w:val="single" w:sz="8" w:space="0" w:color="0D0D0D" w:themeColor="text1" w:themeTint="F2"/>
            </w:tcBorders>
            <w:shd w:val="clear" w:color="auto" w:fill="E2EFDA"/>
            <w:tcMar>
              <w:top w:w="15" w:type="dxa"/>
              <w:left w:w="15" w:type="dxa"/>
              <w:right w:w="15" w:type="dxa"/>
            </w:tcMar>
            <w:vAlign w:val="bottom"/>
          </w:tcPr>
          <w:p w14:paraId="278420EA" w14:textId="36FDABDE"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 xml:space="preserve"> </w:t>
            </w:r>
          </w:p>
        </w:tc>
        <w:tc>
          <w:tcPr>
            <w:tcW w:w="511" w:type="dxa"/>
            <w:tcBorders>
              <w:top w:val="single" w:sz="4" w:space="0" w:color="BFBFBF" w:themeColor="background1" w:themeShade="BF"/>
              <w:left w:val="single" w:sz="8" w:space="0" w:color="0D0D0D" w:themeColor="text1" w:themeTint="F2"/>
              <w:bottom w:val="single" w:sz="4" w:space="0" w:color="BFBFBF" w:themeColor="background1" w:themeShade="BF"/>
              <w:right w:val="single" w:sz="4" w:space="0" w:color="BFBFBF" w:themeColor="background1" w:themeShade="BF"/>
            </w:tcBorders>
            <w:shd w:val="clear" w:color="auto" w:fill="E2EFDA"/>
            <w:tcMar>
              <w:top w:w="15" w:type="dxa"/>
              <w:left w:w="15" w:type="dxa"/>
              <w:right w:w="15" w:type="dxa"/>
            </w:tcMar>
            <w:vAlign w:val="bottom"/>
          </w:tcPr>
          <w:p w14:paraId="44A770FA" w14:textId="21656DAD"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 xml:space="preserve"> </w:t>
            </w:r>
          </w:p>
        </w:tc>
        <w:tc>
          <w:tcPr>
            <w:tcW w:w="511"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E2EFDA"/>
            <w:tcMar>
              <w:top w:w="15" w:type="dxa"/>
              <w:left w:w="15" w:type="dxa"/>
              <w:right w:w="15" w:type="dxa"/>
            </w:tcMar>
            <w:vAlign w:val="bottom"/>
          </w:tcPr>
          <w:p w14:paraId="50581FCC" w14:textId="357DC39A"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 xml:space="preserve"> </w:t>
            </w:r>
          </w:p>
        </w:tc>
        <w:tc>
          <w:tcPr>
            <w:tcW w:w="511"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E2EFDA"/>
            <w:tcMar>
              <w:top w:w="15" w:type="dxa"/>
              <w:left w:w="15" w:type="dxa"/>
              <w:right w:w="15" w:type="dxa"/>
            </w:tcMar>
            <w:vAlign w:val="bottom"/>
          </w:tcPr>
          <w:p w14:paraId="230F90FD" w14:textId="37A6E991"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 xml:space="preserve"> </w:t>
            </w:r>
          </w:p>
        </w:tc>
        <w:tc>
          <w:tcPr>
            <w:tcW w:w="511"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E2EFDA"/>
            <w:tcMar>
              <w:top w:w="15" w:type="dxa"/>
              <w:left w:w="15" w:type="dxa"/>
              <w:right w:w="15" w:type="dxa"/>
            </w:tcMar>
            <w:vAlign w:val="bottom"/>
          </w:tcPr>
          <w:p w14:paraId="40935E1E" w14:textId="0B7DDEC3"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 xml:space="preserve"> </w:t>
            </w:r>
          </w:p>
        </w:tc>
        <w:tc>
          <w:tcPr>
            <w:tcW w:w="511"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E2EFDA"/>
            <w:tcMar>
              <w:top w:w="15" w:type="dxa"/>
              <w:left w:w="15" w:type="dxa"/>
              <w:right w:w="15" w:type="dxa"/>
            </w:tcMar>
            <w:vAlign w:val="bottom"/>
          </w:tcPr>
          <w:p w14:paraId="6169FE85" w14:textId="7EDA5604"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 xml:space="preserve"> </w:t>
            </w:r>
          </w:p>
        </w:tc>
        <w:tc>
          <w:tcPr>
            <w:tcW w:w="51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E2EFDA"/>
            <w:tcMar>
              <w:top w:w="15" w:type="dxa"/>
              <w:left w:w="15" w:type="dxa"/>
              <w:right w:w="15" w:type="dxa"/>
            </w:tcMar>
            <w:vAlign w:val="bottom"/>
          </w:tcPr>
          <w:p w14:paraId="1FC022A8" w14:textId="27014DB7"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 xml:space="preserve"> </w:t>
            </w:r>
          </w:p>
        </w:tc>
        <w:tc>
          <w:tcPr>
            <w:tcW w:w="512"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E2EFDA"/>
            <w:tcMar>
              <w:top w:w="15" w:type="dxa"/>
              <w:left w:w="15" w:type="dxa"/>
              <w:right w:w="15" w:type="dxa"/>
            </w:tcMar>
            <w:vAlign w:val="bottom"/>
          </w:tcPr>
          <w:p w14:paraId="05063DC8" w14:textId="591E5083"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 xml:space="preserve"> </w:t>
            </w:r>
          </w:p>
        </w:tc>
        <w:tc>
          <w:tcPr>
            <w:tcW w:w="511"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E2EFDA"/>
            <w:tcMar>
              <w:top w:w="15" w:type="dxa"/>
              <w:left w:w="15" w:type="dxa"/>
              <w:right w:w="15" w:type="dxa"/>
            </w:tcMar>
            <w:vAlign w:val="bottom"/>
          </w:tcPr>
          <w:p w14:paraId="027616D1" w14:textId="012F4387"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 xml:space="preserve"> </w:t>
            </w:r>
          </w:p>
        </w:tc>
        <w:tc>
          <w:tcPr>
            <w:tcW w:w="511"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E2EFDA"/>
            <w:tcMar>
              <w:top w:w="15" w:type="dxa"/>
              <w:left w:w="15" w:type="dxa"/>
              <w:right w:w="15" w:type="dxa"/>
            </w:tcMar>
            <w:vAlign w:val="bottom"/>
          </w:tcPr>
          <w:p w14:paraId="1A922180" w14:textId="64E1C4CE"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 xml:space="preserve"> </w:t>
            </w:r>
          </w:p>
        </w:tc>
        <w:tc>
          <w:tcPr>
            <w:tcW w:w="516"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E2EFDA"/>
            <w:tcMar>
              <w:top w:w="15" w:type="dxa"/>
              <w:left w:w="15" w:type="dxa"/>
              <w:right w:w="15" w:type="dxa"/>
            </w:tcMar>
            <w:vAlign w:val="bottom"/>
          </w:tcPr>
          <w:p w14:paraId="6F201000" w14:textId="7AB73B89"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 xml:space="preserve"> </w:t>
            </w:r>
          </w:p>
        </w:tc>
        <w:tc>
          <w:tcPr>
            <w:tcW w:w="516"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E2EFDA"/>
            <w:tcMar>
              <w:top w:w="15" w:type="dxa"/>
              <w:left w:w="15" w:type="dxa"/>
              <w:right w:w="15" w:type="dxa"/>
            </w:tcMar>
            <w:vAlign w:val="bottom"/>
          </w:tcPr>
          <w:p w14:paraId="72F86146" w14:textId="07352EF0"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 xml:space="preserve"> </w:t>
            </w:r>
          </w:p>
        </w:tc>
        <w:tc>
          <w:tcPr>
            <w:tcW w:w="516" w:type="dxa"/>
            <w:tcBorders>
              <w:top w:val="single" w:sz="4" w:space="0" w:color="BFBFBF" w:themeColor="background1" w:themeShade="BF"/>
              <w:left w:val="single" w:sz="4" w:space="0" w:color="BFBFBF" w:themeColor="background1" w:themeShade="BF"/>
              <w:bottom w:val="single" w:sz="4" w:space="0" w:color="BFBFBF" w:themeColor="background1" w:themeShade="BF"/>
              <w:right w:val="nil"/>
            </w:tcBorders>
            <w:shd w:val="clear" w:color="auto" w:fill="E2EFDA"/>
            <w:tcMar>
              <w:top w:w="15" w:type="dxa"/>
              <w:left w:w="15" w:type="dxa"/>
              <w:right w:w="15" w:type="dxa"/>
            </w:tcMar>
            <w:vAlign w:val="bottom"/>
          </w:tcPr>
          <w:p w14:paraId="37E576C0" w14:textId="7534D239"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 xml:space="preserve"> </w:t>
            </w:r>
          </w:p>
        </w:tc>
        <w:tc>
          <w:tcPr>
            <w:tcW w:w="514" w:type="dxa"/>
            <w:tcBorders>
              <w:top w:val="single" w:sz="4" w:space="0" w:color="auto"/>
              <w:left w:val="single" w:sz="8" w:space="0" w:color="000000" w:themeColor="text1"/>
              <w:bottom w:val="single" w:sz="4" w:space="0" w:color="auto"/>
              <w:right w:val="single" w:sz="8" w:space="0" w:color="000000" w:themeColor="text1"/>
            </w:tcBorders>
            <w:shd w:val="clear" w:color="auto" w:fill="FFFFFF" w:themeFill="background1"/>
            <w:tcMar>
              <w:top w:w="15" w:type="dxa"/>
              <w:left w:w="15" w:type="dxa"/>
              <w:right w:w="15" w:type="dxa"/>
            </w:tcMar>
            <w:vAlign w:val="bottom"/>
          </w:tcPr>
          <w:p w14:paraId="6E88348D" w14:textId="3BE241AF"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 xml:space="preserve">-   </w:t>
            </w:r>
          </w:p>
        </w:tc>
      </w:tr>
      <w:tr w:rsidR="5CED17DB" w14:paraId="72B1D07B" w14:textId="77777777" w:rsidTr="3AAAB2C8">
        <w:trPr>
          <w:trHeight w:val="435"/>
        </w:trPr>
        <w:tc>
          <w:tcPr>
            <w:tcW w:w="1510" w:type="dxa"/>
            <w:tcBorders>
              <w:top w:val="single" w:sz="8" w:space="0" w:color="000000" w:themeColor="text1"/>
              <w:left w:val="single" w:sz="8" w:space="0" w:color="000000" w:themeColor="text1"/>
              <w:bottom w:val="nil"/>
              <w:right w:val="single" w:sz="8" w:space="0" w:color="000000" w:themeColor="text1"/>
            </w:tcBorders>
            <w:tcMar>
              <w:top w:w="15" w:type="dxa"/>
              <w:left w:w="15" w:type="dxa"/>
              <w:right w:w="15" w:type="dxa"/>
            </w:tcMar>
            <w:vAlign w:val="bottom"/>
          </w:tcPr>
          <w:p w14:paraId="22A6C762" w14:textId="75AF9B5E" w:rsidR="5CED17DB" w:rsidRDefault="6759E47D" w:rsidP="3AAAB2C8">
            <w:pPr>
              <w:spacing w:after="0"/>
              <w:rPr>
                <w:rFonts w:ascii="Arial Nova" w:eastAsia="Arial Nova" w:hAnsi="Arial Nova" w:cs="Arial Nova"/>
                <w:b/>
                <w:bCs/>
                <w:color w:val="000000" w:themeColor="text1"/>
                <w:sz w:val="20"/>
                <w:szCs w:val="20"/>
              </w:rPr>
            </w:pPr>
            <w:r w:rsidRPr="3AAAB2C8">
              <w:rPr>
                <w:rFonts w:ascii="Arial Nova" w:eastAsia="Arial Nova" w:hAnsi="Arial Nova" w:cs="Arial Nova"/>
                <w:b/>
                <w:bCs/>
                <w:color w:val="000000" w:themeColor="text1"/>
                <w:sz w:val="20"/>
                <w:szCs w:val="20"/>
              </w:rPr>
              <w:t>3. TOTAL  INCOME</w:t>
            </w:r>
          </w:p>
        </w:tc>
        <w:tc>
          <w:tcPr>
            <w:tcW w:w="844" w:type="dxa"/>
            <w:vMerge w:val="restart"/>
            <w:tcBorders>
              <w:top w:val="single" w:sz="8" w:space="0" w:color="0D0D0D" w:themeColor="text1" w:themeTint="F2"/>
              <w:left w:val="single" w:sz="8" w:space="0" w:color="000000" w:themeColor="text1"/>
              <w:bottom w:val="double" w:sz="5" w:space="0" w:color="000000" w:themeColor="text1"/>
              <w:right w:val="single" w:sz="4" w:space="0" w:color="auto"/>
            </w:tcBorders>
            <w:tcMar>
              <w:top w:w="15" w:type="dxa"/>
              <w:left w:w="15" w:type="dxa"/>
              <w:right w:w="15" w:type="dxa"/>
            </w:tcMar>
            <w:vAlign w:val="bottom"/>
          </w:tcPr>
          <w:p w14:paraId="642FD7B1" w14:textId="05E1A421"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 xml:space="preserve"> -   </w:t>
            </w:r>
          </w:p>
        </w:tc>
        <w:tc>
          <w:tcPr>
            <w:tcW w:w="511" w:type="dxa"/>
            <w:vMerge w:val="restart"/>
            <w:tcBorders>
              <w:top w:val="single" w:sz="4" w:space="0" w:color="BFBFBF" w:themeColor="background1" w:themeShade="BF"/>
              <w:left w:val="single" w:sz="4" w:space="0" w:color="auto"/>
              <w:bottom w:val="double" w:sz="5" w:space="0" w:color="000000" w:themeColor="text1"/>
              <w:right w:val="nil"/>
            </w:tcBorders>
            <w:tcMar>
              <w:top w:w="15" w:type="dxa"/>
              <w:left w:w="15" w:type="dxa"/>
              <w:right w:w="15" w:type="dxa"/>
            </w:tcMar>
            <w:vAlign w:val="bottom"/>
          </w:tcPr>
          <w:p w14:paraId="49EF9A22" w14:textId="42DB9F7B"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10,000</w:t>
            </w:r>
          </w:p>
        </w:tc>
        <w:tc>
          <w:tcPr>
            <w:tcW w:w="511" w:type="dxa"/>
            <w:vMerge w:val="restart"/>
            <w:tcBorders>
              <w:top w:val="single" w:sz="4" w:space="0" w:color="BFBFBF" w:themeColor="background1" w:themeShade="BF"/>
              <w:left w:val="single" w:sz="4" w:space="0" w:color="auto"/>
              <w:bottom w:val="double" w:sz="5" w:space="0" w:color="000000" w:themeColor="text1"/>
              <w:right w:val="nil"/>
            </w:tcBorders>
            <w:tcMar>
              <w:top w:w="15" w:type="dxa"/>
              <w:left w:w="15" w:type="dxa"/>
              <w:right w:w="15" w:type="dxa"/>
            </w:tcMar>
            <w:vAlign w:val="bottom"/>
          </w:tcPr>
          <w:p w14:paraId="07004763" w14:textId="2D625CF8"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10,200</w:t>
            </w:r>
          </w:p>
        </w:tc>
        <w:tc>
          <w:tcPr>
            <w:tcW w:w="511" w:type="dxa"/>
            <w:vMerge w:val="restart"/>
            <w:tcBorders>
              <w:top w:val="single" w:sz="4" w:space="0" w:color="BFBFBF" w:themeColor="background1" w:themeShade="BF"/>
              <w:left w:val="single" w:sz="4" w:space="0" w:color="auto"/>
              <w:bottom w:val="double" w:sz="5" w:space="0" w:color="000000" w:themeColor="text1"/>
              <w:right w:val="nil"/>
            </w:tcBorders>
            <w:tcMar>
              <w:top w:w="15" w:type="dxa"/>
              <w:left w:w="15" w:type="dxa"/>
              <w:right w:w="15" w:type="dxa"/>
            </w:tcMar>
            <w:vAlign w:val="bottom"/>
          </w:tcPr>
          <w:p w14:paraId="703D9287" w14:textId="15106363"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10,400</w:t>
            </w:r>
          </w:p>
        </w:tc>
        <w:tc>
          <w:tcPr>
            <w:tcW w:w="511" w:type="dxa"/>
            <w:vMerge w:val="restart"/>
            <w:tcBorders>
              <w:top w:val="single" w:sz="4" w:space="0" w:color="BFBFBF" w:themeColor="background1" w:themeShade="BF"/>
              <w:left w:val="single" w:sz="4" w:space="0" w:color="auto"/>
              <w:bottom w:val="double" w:sz="5" w:space="0" w:color="000000" w:themeColor="text1"/>
              <w:right w:val="nil"/>
            </w:tcBorders>
            <w:tcMar>
              <w:top w:w="15" w:type="dxa"/>
              <w:left w:w="15" w:type="dxa"/>
              <w:right w:w="15" w:type="dxa"/>
            </w:tcMar>
            <w:vAlign w:val="bottom"/>
          </w:tcPr>
          <w:p w14:paraId="318754E9" w14:textId="76476B71"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10,600</w:t>
            </w:r>
          </w:p>
        </w:tc>
        <w:tc>
          <w:tcPr>
            <w:tcW w:w="511" w:type="dxa"/>
            <w:vMerge w:val="restart"/>
            <w:tcBorders>
              <w:top w:val="single" w:sz="4" w:space="0" w:color="BFBFBF" w:themeColor="background1" w:themeShade="BF"/>
              <w:left w:val="single" w:sz="4" w:space="0" w:color="auto"/>
              <w:bottom w:val="double" w:sz="5" w:space="0" w:color="000000" w:themeColor="text1"/>
              <w:right w:val="nil"/>
            </w:tcBorders>
            <w:tcMar>
              <w:top w:w="15" w:type="dxa"/>
              <w:left w:w="15" w:type="dxa"/>
              <w:right w:w="15" w:type="dxa"/>
            </w:tcMar>
            <w:vAlign w:val="bottom"/>
          </w:tcPr>
          <w:p w14:paraId="24750341" w14:textId="772C4AC8"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10,800</w:t>
            </w:r>
          </w:p>
        </w:tc>
        <w:tc>
          <w:tcPr>
            <w:tcW w:w="510" w:type="dxa"/>
            <w:vMerge w:val="restart"/>
            <w:tcBorders>
              <w:top w:val="single" w:sz="4" w:space="0" w:color="BFBFBF" w:themeColor="background1" w:themeShade="BF"/>
              <w:left w:val="single" w:sz="4" w:space="0" w:color="auto"/>
              <w:bottom w:val="double" w:sz="5" w:space="0" w:color="000000" w:themeColor="text1"/>
              <w:right w:val="nil"/>
            </w:tcBorders>
            <w:tcMar>
              <w:top w:w="15" w:type="dxa"/>
              <w:left w:w="15" w:type="dxa"/>
              <w:right w:w="15" w:type="dxa"/>
            </w:tcMar>
            <w:vAlign w:val="bottom"/>
          </w:tcPr>
          <w:p w14:paraId="34C687B1" w14:textId="0B22A03D"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11,000</w:t>
            </w:r>
          </w:p>
        </w:tc>
        <w:tc>
          <w:tcPr>
            <w:tcW w:w="512" w:type="dxa"/>
            <w:vMerge w:val="restart"/>
            <w:tcBorders>
              <w:top w:val="single" w:sz="4" w:space="0" w:color="BFBFBF" w:themeColor="background1" w:themeShade="BF"/>
              <w:left w:val="single" w:sz="4" w:space="0" w:color="auto"/>
              <w:bottom w:val="double" w:sz="5" w:space="0" w:color="000000" w:themeColor="text1"/>
              <w:right w:val="nil"/>
            </w:tcBorders>
            <w:tcMar>
              <w:top w:w="15" w:type="dxa"/>
              <w:left w:w="15" w:type="dxa"/>
              <w:right w:w="15" w:type="dxa"/>
            </w:tcMar>
            <w:vAlign w:val="bottom"/>
          </w:tcPr>
          <w:p w14:paraId="6392A3F0" w14:textId="1117D9A6"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11,200</w:t>
            </w:r>
          </w:p>
        </w:tc>
        <w:tc>
          <w:tcPr>
            <w:tcW w:w="511" w:type="dxa"/>
            <w:vMerge w:val="restart"/>
            <w:tcBorders>
              <w:top w:val="single" w:sz="4" w:space="0" w:color="BFBFBF" w:themeColor="background1" w:themeShade="BF"/>
              <w:left w:val="single" w:sz="4" w:space="0" w:color="auto"/>
              <w:bottom w:val="double" w:sz="5" w:space="0" w:color="000000" w:themeColor="text1"/>
              <w:right w:val="nil"/>
            </w:tcBorders>
            <w:tcMar>
              <w:top w:w="15" w:type="dxa"/>
              <w:left w:w="15" w:type="dxa"/>
              <w:right w:w="15" w:type="dxa"/>
            </w:tcMar>
            <w:vAlign w:val="bottom"/>
          </w:tcPr>
          <w:p w14:paraId="348BE2F3" w14:textId="7D13F595"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11,400</w:t>
            </w:r>
          </w:p>
        </w:tc>
        <w:tc>
          <w:tcPr>
            <w:tcW w:w="511" w:type="dxa"/>
            <w:vMerge w:val="restart"/>
            <w:tcBorders>
              <w:top w:val="single" w:sz="4" w:space="0" w:color="BFBFBF" w:themeColor="background1" w:themeShade="BF"/>
              <w:left w:val="single" w:sz="4" w:space="0" w:color="auto"/>
              <w:bottom w:val="double" w:sz="5" w:space="0" w:color="000000" w:themeColor="text1"/>
              <w:right w:val="nil"/>
            </w:tcBorders>
            <w:tcMar>
              <w:top w:w="15" w:type="dxa"/>
              <w:left w:w="15" w:type="dxa"/>
              <w:right w:w="15" w:type="dxa"/>
            </w:tcMar>
            <w:vAlign w:val="bottom"/>
          </w:tcPr>
          <w:p w14:paraId="30BF7778" w14:textId="28781474"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11,600</w:t>
            </w:r>
          </w:p>
        </w:tc>
        <w:tc>
          <w:tcPr>
            <w:tcW w:w="516" w:type="dxa"/>
            <w:vMerge w:val="restart"/>
            <w:tcBorders>
              <w:top w:val="single" w:sz="4" w:space="0" w:color="BFBFBF" w:themeColor="background1" w:themeShade="BF"/>
              <w:left w:val="single" w:sz="4" w:space="0" w:color="auto"/>
              <w:bottom w:val="double" w:sz="5" w:space="0" w:color="000000" w:themeColor="text1"/>
              <w:right w:val="nil"/>
            </w:tcBorders>
            <w:tcMar>
              <w:top w:w="15" w:type="dxa"/>
              <w:left w:w="15" w:type="dxa"/>
              <w:right w:w="15" w:type="dxa"/>
            </w:tcMar>
            <w:vAlign w:val="bottom"/>
          </w:tcPr>
          <w:p w14:paraId="03CF6AC6" w14:textId="76BE3FAE"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11,800</w:t>
            </w:r>
          </w:p>
        </w:tc>
        <w:tc>
          <w:tcPr>
            <w:tcW w:w="516" w:type="dxa"/>
            <w:vMerge w:val="restart"/>
            <w:tcBorders>
              <w:top w:val="single" w:sz="4" w:space="0" w:color="BFBFBF" w:themeColor="background1" w:themeShade="BF"/>
              <w:left w:val="single" w:sz="4" w:space="0" w:color="auto"/>
              <w:bottom w:val="double" w:sz="5" w:space="0" w:color="000000" w:themeColor="text1"/>
              <w:right w:val="nil"/>
            </w:tcBorders>
            <w:tcMar>
              <w:top w:w="15" w:type="dxa"/>
              <w:left w:w="15" w:type="dxa"/>
              <w:right w:w="15" w:type="dxa"/>
            </w:tcMar>
            <w:vAlign w:val="bottom"/>
          </w:tcPr>
          <w:p w14:paraId="7C96D1C8" w14:textId="3827BD5B"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12,000</w:t>
            </w:r>
          </w:p>
        </w:tc>
        <w:tc>
          <w:tcPr>
            <w:tcW w:w="516" w:type="dxa"/>
            <w:vMerge w:val="restart"/>
            <w:tcBorders>
              <w:top w:val="single" w:sz="4" w:space="0" w:color="BFBFBF" w:themeColor="background1" w:themeShade="BF"/>
              <w:left w:val="single" w:sz="4" w:space="0" w:color="auto"/>
              <w:bottom w:val="double" w:sz="5" w:space="0" w:color="000000" w:themeColor="text1"/>
              <w:right w:val="nil"/>
            </w:tcBorders>
            <w:tcMar>
              <w:top w:w="15" w:type="dxa"/>
              <w:left w:w="15" w:type="dxa"/>
              <w:right w:w="15" w:type="dxa"/>
            </w:tcMar>
            <w:vAlign w:val="bottom"/>
          </w:tcPr>
          <w:p w14:paraId="41E1DB60" w14:textId="258E9E8E"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12,200</w:t>
            </w:r>
          </w:p>
        </w:tc>
        <w:tc>
          <w:tcPr>
            <w:tcW w:w="514" w:type="dxa"/>
            <w:vMerge w:val="restart"/>
            <w:tcBorders>
              <w:top w:val="single" w:sz="4" w:space="0" w:color="auto"/>
              <w:left w:val="single" w:sz="8" w:space="0" w:color="000000" w:themeColor="text1"/>
              <w:bottom w:val="double" w:sz="5" w:space="0" w:color="000000" w:themeColor="text1"/>
              <w:right w:val="single" w:sz="8" w:space="0" w:color="000000" w:themeColor="text1"/>
            </w:tcBorders>
            <w:tcMar>
              <w:top w:w="15" w:type="dxa"/>
              <w:left w:w="15" w:type="dxa"/>
              <w:right w:w="15" w:type="dxa"/>
            </w:tcMar>
            <w:vAlign w:val="bottom"/>
          </w:tcPr>
          <w:p w14:paraId="7244B0E4" w14:textId="0BF0A802"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133,200</w:t>
            </w:r>
          </w:p>
        </w:tc>
      </w:tr>
      <w:tr w:rsidR="5CED17DB" w14:paraId="4BDA4714" w14:textId="77777777" w:rsidTr="3AAAB2C8">
        <w:trPr>
          <w:trHeight w:val="300"/>
        </w:trPr>
        <w:tc>
          <w:tcPr>
            <w:tcW w:w="1510" w:type="dxa"/>
            <w:tcBorders>
              <w:top w:val="nil"/>
              <w:left w:val="single" w:sz="8" w:space="0" w:color="000000" w:themeColor="text1"/>
              <w:bottom w:val="single" w:sz="8" w:space="0" w:color="000000" w:themeColor="text1"/>
              <w:right w:val="single" w:sz="8" w:space="0" w:color="000000" w:themeColor="text1"/>
            </w:tcBorders>
            <w:tcMar>
              <w:top w:w="15" w:type="dxa"/>
              <w:left w:w="15" w:type="dxa"/>
              <w:right w:w="15" w:type="dxa"/>
            </w:tcMar>
            <w:vAlign w:val="bottom"/>
          </w:tcPr>
          <w:p w14:paraId="04871A31" w14:textId="34003468"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 xml:space="preserve">    </w:t>
            </w:r>
          </w:p>
        </w:tc>
        <w:tc>
          <w:tcPr>
            <w:tcW w:w="844" w:type="dxa"/>
            <w:vMerge/>
            <w:vAlign w:val="center"/>
          </w:tcPr>
          <w:p w14:paraId="2ED47020" w14:textId="77777777" w:rsidR="00B33477" w:rsidRDefault="00B33477"/>
        </w:tc>
        <w:tc>
          <w:tcPr>
            <w:tcW w:w="511" w:type="dxa"/>
            <w:vMerge/>
            <w:vAlign w:val="center"/>
          </w:tcPr>
          <w:p w14:paraId="4301FBCB" w14:textId="77777777" w:rsidR="00B33477" w:rsidRDefault="00B33477"/>
        </w:tc>
        <w:tc>
          <w:tcPr>
            <w:tcW w:w="511" w:type="dxa"/>
            <w:vMerge/>
            <w:vAlign w:val="center"/>
          </w:tcPr>
          <w:p w14:paraId="636F1E88" w14:textId="77777777" w:rsidR="00B33477" w:rsidRDefault="00B33477"/>
        </w:tc>
        <w:tc>
          <w:tcPr>
            <w:tcW w:w="511" w:type="dxa"/>
            <w:vMerge/>
            <w:vAlign w:val="center"/>
          </w:tcPr>
          <w:p w14:paraId="41D7355B" w14:textId="77777777" w:rsidR="00B33477" w:rsidRDefault="00B33477"/>
        </w:tc>
        <w:tc>
          <w:tcPr>
            <w:tcW w:w="511" w:type="dxa"/>
            <w:vMerge/>
            <w:vAlign w:val="center"/>
          </w:tcPr>
          <w:p w14:paraId="52A3BB67" w14:textId="77777777" w:rsidR="00B33477" w:rsidRDefault="00B33477"/>
        </w:tc>
        <w:tc>
          <w:tcPr>
            <w:tcW w:w="511" w:type="dxa"/>
            <w:vMerge/>
            <w:vAlign w:val="center"/>
          </w:tcPr>
          <w:p w14:paraId="28364EF5" w14:textId="77777777" w:rsidR="00B33477" w:rsidRDefault="00B33477"/>
        </w:tc>
        <w:tc>
          <w:tcPr>
            <w:tcW w:w="510" w:type="dxa"/>
            <w:vMerge/>
            <w:vAlign w:val="center"/>
          </w:tcPr>
          <w:p w14:paraId="563DC620" w14:textId="77777777" w:rsidR="00B33477" w:rsidRDefault="00B33477"/>
        </w:tc>
        <w:tc>
          <w:tcPr>
            <w:tcW w:w="512" w:type="dxa"/>
            <w:vMerge/>
            <w:vAlign w:val="center"/>
          </w:tcPr>
          <w:p w14:paraId="6A7BC219" w14:textId="77777777" w:rsidR="00B33477" w:rsidRDefault="00B33477"/>
        </w:tc>
        <w:tc>
          <w:tcPr>
            <w:tcW w:w="511" w:type="dxa"/>
            <w:vMerge/>
            <w:vAlign w:val="center"/>
          </w:tcPr>
          <w:p w14:paraId="5904ED7A" w14:textId="77777777" w:rsidR="00B33477" w:rsidRDefault="00B33477"/>
        </w:tc>
        <w:tc>
          <w:tcPr>
            <w:tcW w:w="511" w:type="dxa"/>
            <w:vMerge/>
            <w:vAlign w:val="center"/>
          </w:tcPr>
          <w:p w14:paraId="4D7B2740" w14:textId="77777777" w:rsidR="00B33477" w:rsidRDefault="00B33477"/>
        </w:tc>
        <w:tc>
          <w:tcPr>
            <w:tcW w:w="516" w:type="dxa"/>
            <w:vMerge/>
            <w:vAlign w:val="center"/>
          </w:tcPr>
          <w:p w14:paraId="26625EA8" w14:textId="77777777" w:rsidR="00B33477" w:rsidRDefault="00B33477"/>
        </w:tc>
        <w:tc>
          <w:tcPr>
            <w:tcW w:w="516" w:type="dxa"/>
            <w:vMerge/>
            <w:vAlign w:val="center"/>
          </w:tcPr>
          <w:p w14:paraId="5636532E" w14:textId="77777777" w:rsidR="00B33477" w:rsidRDefault="00B33477"/>
        </w:tc>
        <w:tc>
          <w:tcPr>
            <w:tcW w:w="516" w:type="dxa"/>
            <w:vMerge/>
            <w:vAlign w:val="center"/>
          </w:tcPr>
          <w:p w14:paraId="25C03EC3" w14:textId="77777777" w:rsidR="00B33477" w:rsidRDefault="00B33477"/>
        </w:tc>
        <w:tc>
          <w:tcPr>
            <w:tcW w:w="514" w:type="dxa"/>
            <w:vMerge/>
            <w:vAlign w:val="center"/>
          </w:tcPr>
          <w:p w14:paraId="58D4B8DE" w14:textId="77777777" w:rsidR="00B33477" w:rsidRDefault="00B33477"/>
        </w:tc>
      </w:tr>
      <w:tr w:rsidR="5CED17DB" w14:paraId="60D1A9B3" w14:textId="77777777" w:rsidTr="3AAAB2C8">
        <w:trPr>
          <w:trHeight w:val="300"/>
        </w:trPr>
        <w:tc>
          <w:tcPr>
            <w:tcW w:w="1510" w:type="dxa"/>
            <w:tcBorders>
              <w:top w:val="single" w:sz="8" w:space="0" w:color="000000" w:themeColor="text1"/>
              <w:left w:val="nil"/>
              <w:bottom w:val="nil"/>
              <w:right w:val="nil"/>
            </w:tcBorders>
            <w:tcMar>
              <w:top w:w="15" w:type="dxa"/>
              <w:left w:w="15" w:type="dxa"/>
              <w:right w:w="15" w:type="dxa"/>
            </w:tcMar>
            <w:vAlign w:val="center"/>
          </w:tcPr>
          <w:p w14:paraId="15D06735" w14:textId="2AC798AF" w:rsidR="5CED17DB" w:rsidRDefault="6759E47D" w:rsidP="3AAAB2C8">
            <w:pPr>
              <w:spacing w:after="0"/>
              <w:jc w:val="center"/>
              <w:rPr>
                <w:rFonts w:ascii="Arial Nova" w:eastAsia="Arial Nova" w:hAnsi="Arial Nova" w:cs="Arial Nova"/>
                <w:b/>
                <w:bCs/>
                <w:color w:val="000000" w:themeColor="text1"/>
                <w:sz w:val="20"/>
                <w:szCs w:val="20"/>
              </w:rPr>
            </w:pPr>
            <w:r w:rsidRPr="3AAAB2C8">
              <w:rPr>
                <w:rFonts w:ascii="Arial Nova" w:eastAsia="Arial Nova" w:hAnsi="Arial Nova" w:cs="Arial Nova"/>
                <w:b/>
                <w:bCs/>
                <w:color w:val="000000" w:themeColor="text1"/>
                <w:sz w:val="20"/>
                <w:szCs w:val="20"/>
              </w:rPr>
              <w:t>4. TOTAL AVAILABLE</w:t>
            </w:r>
          </w:p>
        </w:tc>
        <w:tc>
          <w:tcPr>
            <w:tcW w:w="844" w:type="dxa"/>
            <w:vMerge w:val="restart"/>
            <w:tcBorders>
              <w:top w:val="nil"/>
              <w:left w:val="nil"/>
              <w:bottom w:val="single" w:sz="8" w:space="0" w:color="0D0D0D" w:themeColor="text1" w:themeTint="F2"/>
              <w:right w:val="single" w:sz="4" w:space="0" w:color="auto"/>
            </w:tcBorders>
            <w:tcMar>
              <w:top w:w="15" w:type="dxa"/>
              <w:left w:w="15" w:type="dxa"/>
              <w:right w:w="15" w:type="dxa"/>
            </w:tcMar>
            <w:vAlign w:val="bottom"/>
          </w:tcPr>
          <w:p w14:paraId="15320473" w14:textId="2845449C"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3,000</w:t>
            </w:r>
          </w:p>
        </w:tc>
        <w:tc>
          <w:tcPr>
            <w:tcW w:w="511" w:type="dxa"/>
            <w:vMerge w:val="restart"/>
            <w:tcBorders>
              <w:top w:val="nil"/>
              <w:left w:val="single" w:sz="4" w:space="0" w:color="auto"/>
              <w:bottom w:val="double" w:sz="5" w:space="0" w:color="000000" w:themeColor="text1"/>
              <w:right w:val="nil"/>
            </w:tcBorders>
            <w:tcMar>
              <w:top w:w="15" w:type="dxa"/>
              <w:left w:w="15" w:type="dxa"/>
              <w:right w:w="15" w:type="dxa"/>
            </w:tcMar>
            <w:vAlign w:val="bottom"/>
          </w:tcPr>
          <w:p w14:paraId="7870B06C" w14:textId="409B3B91"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13,000</w:t>
            </w:r>
          </w:p>
        </w:tc>
        <w:tc>
          <w:tcPr>
            <w:tcW w:w="511" w:type="dxa"/>
            <w:vMerge w:val="restart"/>
            <w:tcBorders>
              <w:top w:val="nil"/>
              <w:left w:val="single" w:sz="4" w:space="0" w:color="auto"/>
              <w:bottom w:val="double" w:sz="5" w:space="0" w:color="000000" w:themeColor="text1"/>
              <w:right w:val="nil"/>
            </w:tcBorders>
            <w:tcMar>
              <w:top w:w="15" w:type="dxa"/>
              <w:left w:w="15" w:type="dxa"/>
              <w:right w:w="15" w:type="dxa"/>
            </w:tcMar>
            <w:vAlign w:val="bottom"/>
          </w:tcPr>
          <w:p w14:paraId="66B55A22" w14:textId="6889024D"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10,200</w:t>
            </w:r>
          </w:p>
        </w:tc>
        <w:tc>
          <w:tcPr>
            <w:tcW w:w="511" w:type="dxa"/>
            <w:vMerge w:val="restart"/>
            <w:tcBorders>
              <w:top w:val="nil"/>
              <w:left w:val="single" w:sz="4" w:space="0" w:color="auto"/>
              <w:bottom w:val="double" w:sz="5" w:space="0" w:color="000000" w:themeColor="text1"/>
              <w:right w:val="nil"/>
            </w:tcBorders>
            <w:tcMar>
              <w:top w:w="15" w:type="dxa"/>
              <w:left w:w="15" w:type="dxa"/>
              <w:right w:w="15" w:type="dxa"/>
            </w:tcMar>
            <w:vAlign w:val="bottom"/>
          </w:tcPr>
          <w:p w14:paraId="3F2AFED6" w14:textId="274CA95C"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10,400</w:t>
            </w:r>
          </w:p>
        </w:tc>
        <w:tc>
          <w:tcPr>
            <w:tcW w:w="511" w:type="dxa"/>
            <w:vMerge w:val="restart"/>
            <w:tcBorders>
              <w:top w:val="nil"/>
              <w:left w:val="single" w:sz="4" w:space="0" w:color="auto"/>
              <w:bottom w:val="double" w:sz="5" w:space="0" w:color="000000" w:themeColor="text1"/>
              <w:right w:val="nil"/>
            </w:tcBorders>
            <w:tcMar>
              <w:top w:w="15" w:type="dxa"/>
              <w:left w:w="15" w:type="dxa"/>
              <w:right w:w="15" w:type="dxa"/>
            </w:tcMar>
            <w:vAlign w:val="bottom"/>
          </w:tcPr>
          <w:p w14:paraId="42D781DF" w14:textId="001E10C0"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10,600</w:t>
            </w:r>
          </w:p>
        </w:tc>
        <w:tc>
          <w:tcPr>
            <w:tcW w:w="511" w:type="dxa"/>
            <w:vMerge w:val="restart"/>
            <w:tcBorders>
              <w:top w:val="nil"/>
              <w:left w:val="single" w:sz="4" w:space="0" w:color="auto"/>
              <w:bottom w:val="double" w:sz="5" w:space="0" w:color="000000" w:themeColor="text1"/>
              <w:right w:val="nil"/>
            </w:tcBorders>
            <w:tcMar>
              <w:top w:w="15" w:type="dxa"/>
              <w:left w:w="15" w:type="dxa"/>
              <w:right w:w="15" w:type="dxa"/>
            </w:tcMar>
            <w:vAlign w:val="bottom"/>
          </w:tcPr>
          <w:p w14:paraId="136ADB58" w14:textId="0603F437"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10,800</w:t>
            </w:r>
          </w:p>
        </w:tc>
        <w:tc>
          <w:tcPr>
            <w:tcW w:w="510" w:type="dxa"/>
            <w:vMerge w:val="restart"/>
            <w:tcBorders>
              <w:top w:val="nil"/>
              <w:left w:val="single" w:sz="4" w:space="0" w:color="auto"/>
              <w:bottom w:val="double" w:sz="5" w:space="0" w:color="000000" w:themeColor="text1"/>
              <w:right w:val="nil"/>
            </w:tcBorders>
            <w:tcMar>
              <w:top w:w="15" w:type="dxa"/>
              <w:left w:w="15" w:type="dxa"/>
              <w:right w:w="15" w:type="dxa"/>
            </w:tcMar>
            <w:vAlign w:val="bottom"/>
          </w:tcPr>
          <w:p w14:paraId="59DB1BCD" w14:textId="439C1790"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11,000</w:t>
            </w:r>
          </w:p>
        </w:tc>
        <w:tc>
          <w:tcPr>
            <w:tcW w:w="512" w:type="dxa"/>
            <w:vMerge w:val="restart"/>
            <w:tcBorders>
              <w:top w:val="nil"/>
              <w:left w:val="single" w:sz="4" w:space="0" w:color="auto"/>
              <w:bottom w:val="double" w:sz="5" w:space="0" w:color="000000" w:themeColor="text1"/>
              <w:right w:val="nil"/>
            </w:tcBorders>
            <w:tcMar>
              <w:top w:w="15" w:type="dxa"/>
              <w:left w:w="15" w:type="dxa"/>
              <w:right w:w="15" w:type="dxa"/>
            </w:tcMar>
            <w:vAlign w:val="bottom"/>
          </w:tcPr>
          <w:p w14:paraId="5B204E24" w14:textId="6023350A"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11,200</w:t>
            </w:r>
          </w:p>
        </w:tc>
        <w:tc>
          <w:tcPr>
            <w:tcW w:w="511" w:type="dxa"/>
            <w:vMerge w:val="restart"/>
            <w:tcBorders>
              <w:top w:val="nil"/>
              <w:left w:val="single" w:sz="4" w:space="0" w:color="auto"/>
              <w:bottom w:val="double" w:sz="5" w:space="0" w:color="000000" w:themeColor="text1"/>
              <w:right w:val="nil"/>
            </w:tcBorders>
            <w:tcMar>
              <w:top w:w="15" w:type="dxa"/>
              <w:left w:w="15" w:type="dxa"/>
              <w:right w:w="15" w:type="dxa"/>
            </w:tcMar>
            <w:vAlign w:val="bottom"/>
          </w:tcPr>
          <w:p w14:paraId="0C2165F7" w14:textId="3F32384E"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11,400</w:t>
            </w:r>
          </w:p>
        </w:tc>
        <w:tc>
          <w:tcPr>
            <w:tcW w:w="511" w:type="dxa"/>
            <w:vMerge w:val="restart"/>
            <w:tcBorders>
              <w:top w:val="nil"/>
              <w:left w:val="single" w:sz="4" w:space="0" w:color="auto"/>
              <w:bottom w:val="double" w:sz="5" w:space="0" w:color="000000" w:themeColor="text1"/>
              <w:right w:val="nil"/>
            </w:tcBorders>
            <w:tcMar>
              <w:top w:w="15" w:type="dxa"/>
              <w:left w:w="15" w:type="dxa"/>
              <w:right w:w="15" w:type="dxa"/>
            </w:tcMar>
            <w:vAlign w:val="bottom"/>
          </w:tcPr>
          <w:p w14:paraId="7454338C" w14:textId="26B2BBBF"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11,600</w:t>
            </w:r>
          </w:p>
        </w:tc>
        <w:tc>
          <w:tcPr>
            <w:tcW w:w="516" w:type="dxa"/>
            <w:vMerge w:val="restart"/>
            <w:tcBorders>
              <w:top w:val="nil"/>
              <w:left w:val="single" w:sz="4" w:space="0" w:color="auto"/>
              <w:bottom w:val="double" w:sz="5" w:space="0" w:color="000000" w:themeColor="text1"/>
              <w:right w:val="nil"/>
            </w:tcBorders>
            <w:tcMar>
              <w:top w:w="15" w:type="dxa"/>
              <w:left w:w="15" w:type="dxa"/>
              <w:right w:w="15" w:type="dxa"/>
            </w:tcMar>
            <w:vAlign w:val="bottom"/>
          </w:tcPr>
          <w:p w14:paraId="1E65924A" w14:textId="4B0668AC"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11,800</w:t>
            </w:r>
          </w:p>
        </w:tc>
        <w:tc>
          <w:tcPr>
            <w:tcW w:w="516" w:type="dxa"/>
            <w:vMerge w:val="restart"/>
            <w:tcBorders>
              <w:top w:val="nil"/>
              <w:left w:val="single" w:sz="4" w:space="0" w:color="auto"/>
              <w:bottom w:val="double" w:sz="5" w:space="0" w:color="000000" w:themeColor="text1"/>
              <w:right w:val="nil"/>
            </w:tcBorders>
            <w:tcMar>
              <w:top w:w="15" w:type="dxa"/>
              <w:left w:w="15" w:type="dxa"/>
              <w:right w:w="15" w:type="dxa"/>
            </w:tcMar>
            <w:vAlign w:val="bottom"/>
          </w:tcPr>
          <w:p w14:paraId="27A1D732" w14:textId="57716270"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12,000</w:t>
            </w:r>
          </w:p>
        </w:tc>
        <w:tc>
          <w:tcPr>
            <w:tcW w:w="516" w:type="dxa"/>
            <w:vMerge w:val="restart"/>
            <w:tcBorders>
              <w:top w:val="nil"/>
              <w:left w:val="single" w:sz="4" w:space="0" w:color="auto"/>
              <w:bottom w:val="double" w:sz="5" w:space="0" w:color="000000" w:themeColor="text1"/>
              <w:right w:val="nil"/>
            </w:tcBorders>
            <w:tcMar>
              <w:top w:w="15" w:type="dxa"/>
              <w:left w:w="15" w:type="dxa"/>
              <w:right w:w="15" w:type="dxa"/>
            </w:tcMar>
            <w:vAlign w:val="bottom"/>
          </w:tcPr>
          <w:p w14:paraId="20538D8E" w14:textId="318D63AB"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12,200</w:t>
            </w:r>
          </w:p>
        </w:tc>
        <w:tc>
          <w:tcPr>
            <w:tcW w:w="514" w:type="dxa"/>
            <w:vMerge w:val="restart"/>
            <w:tcBorders>
              <w:top w:val="nil"/>
              <w:left w:val="single" w:sz="8" w:space="0" w:color="000000" w:themeColor="text1"/>
              <w:bottom w:val="double" w:sz="5" w:space="0" w:color="000000" w:themeColor="text1"/>
              <w:right w:val="single" w:sz="8" w:space="0" w:color="000000" w:themeColor="text1"/>
            </w:tcBorders>
            <w:shd w:val="clear" w:color="auto" w:fill="D9D9D9" w:themeFill="background1" w:themeFillShade="D9"/>
            <w:tcMar>
              <w:top w:w="15" w:type="dxa"/>
              <w:left w:w="15" w:type="dxa"/>
              <w:right w:w="15" w:type="dxa"/>
            </w:tcMar>
            <w:vAlign w:val="bottom"/>
          </w:tcPr>
          <w:p w14:paraId="6253076B" w14:textId="23F8E7D2"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 xml:space="preserve"> </w:t>
            </w:r>
          </w:p>
        </w:tc>
      </w:tr>
      <w:tr w:rsidR="5CED17DB" w14:paraId="75FD42BE" w14:textId="77777777" w:rsidTr="3AAAB2C8">
        <w:trPr>
          <w:trHeight w:val="300"/>
        </w:trPr>
        <w:tc>
          <w:tcPr>
            <w:tcW w:w="1510" w:type="dxa"/>
            <w:tcBorders>
              <w:top w:val="nil"/>
              <w:left w:val="nil"/>
              <w:bottom w:val="nil"/>
              <w:right w:val="nil"/>
            </w:tcBorders>
            <w:tcMar>
              <w:top w:w="15" w:type="dxa"/>
              <w:left w:w="15" w:type="dxa"/>
              <w:right w:w="15" w:type="dxa"/>
            </w:tcMar>
            <w:vAlign w:val="center"/>
          </w:tcPr>
          <w:p w14:paraId="6BA5F0EC" w14:textId="71DB63B3" w:rsidR="5CED17DB" w:rsidRDefault="6759E47D" w:rsidP="3AAAB2C8">
            <w:pPr>
              <w:spacing w:after="0"/>
              <w:jc w:val="center"/>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 xml:space="preserve">     </w:t>
            </w:r>
          </w:p>
        </w:tc>
        <w:tc>
          <w:tcPr>
            <w:tcW w:w="844" w:type="dxa"/>
            <w:vMerge/>
            <w:vAlign w:val="center"/>
          </w:tcPr>
          <w:p w14:paraId="72B43E6F" w14:textId="77777777" w:rsidR="00B33477" w:rsidRDefault="00B33477"/>
        </w:tc>
        <w:tc>
          <w:tcPr>
            <w:tcW w:w="511" w:type="dxa"/>
            <w:vMerge/>
            <w:vAlign w:val="center"/>
          </w:tcPr>
          <w:p w14:paraId="722214FC" w14:textId="77777777" w:rsidR="00B33477" w:rsidRDefault="00B33477"/>
        </w:tc>
        <w:tc>
          <w:tcPr>
            <w:tcW w:w="511" w:type="dxa"/>
            <w:vMerge/>
            <w:vAlign w:val="center"/>
          </w:tcPr>
          <w:p w14:paraId="3D4B4794" w14:textId="77777777" w:rsidR="00B33477" w:rsidRDefault="00B33477"/>
        </w:tc>
        <w:tc>
          <w:tcPr>
            <w:tcW w:w="511" w:type="dxa"/>
            <w:vMerge/>
            <w:vAlign w:val="center"/>
          </w:tcPr>
          <w:p w14:paraId="74C641C1" w14:textId="77777777" w:rsidR="00B33477" w:rsidRDefault="00B33477"/>
        </w:tc>
        <w:tc>
          <w:tcPr>
            <w:tcW w:w="511" w:type="dxa"/>
            <w:vMerge/>
            <w:vAlign w:val="center"/>
          </w:tcPr>
          <w:p w14:paraId="7B680F79" w14:textId="77777777" w:rsidR="00B33477" w:rsidRDefault="00B33477"/>
        </w:tc>
        <w:tc>
          <w:tcPr>
            <w:tcW w:w="511" w:type="dxa"/>
            <w:vMerge/>
            <w:vAlign w:val="center"/>
          </w:tcPr>
          <w:p w14:paraId="154DEC42" w14:textId="77777777" w:rsidR="00B33477" w:rsidRDefault="00B33477"/>
        </w:tc>
        <w:tc>
          <w:tcPr>
            <w:tcW w:w="510" w:type="dxa"/>
            <w:vMerge/>
            <w:vAlign w:val="center"/>
          </w:tcPr>
          <w:p w14:paraId="2164E5DE" w14:textId="77777777" w:rsidR="00B33477" w:rsidRDefault="00B33477"/>
        </w:tc>
        <w:tc>
          <w:tcPr>
            <w:tcW w:w="512" w:type="dxa"/>
            <w:vMerge/>
            <w:vAlign w:val="center"/>
          </w:tcPr>
          <w:p w14:paraId="7E8A983E" w14:textId="77777777" w:rsidR="00B33477" w:rsidRDefault="00B33477"/>
        </w:tc>
        <w:tc>
          <w:tcPr>
            <w:tcW w:w="511" w:type="dxa"/>
            <w:vMerge/>
            <w:vAlign w:val="center"/>
          </w:tcPr>
          <w:p w14:paraId="13B940BE" w14:textId="77777777" w:rsidR="00B33477" w:rsidRDefault="00B33477"/>
        </w:tc>
        <w:tc>
          <w:tcPr>
            <w:tcW w:w="511" w:type="dxa"/>
            <w:vMerge/>
            <w:vAlign w:val="center"/>
          </w:tcPr>
          <w:p w14:paraId="34EFC403" w14:textId="77777777" w:rsidR="00B33477" w:rsidRDefault="00B33477"/>
        </w:tc>
        <w:tc>
          <w:tcPr>
            <w:tcW w:w="516" w:type="dxa"/>
            <w:vMerge/>
            <w:vAlign w:val="center"/>
          </w:tcPr>
          <w:p w14:paraId="3C3CF932" w14:textId="77777777" w:rsidR="00B33477" w:rsidRDefault="00B33477"/>
        </w:tc>
        <w:tc>
          <w:tcPr>
            <w:tcW w:w="516" w:type="dxa"/>
            <w:vMerge/>
            <w:vAlign w:val="center"/>
          </w:tcPr>
          <w:p w14:paraId="5FD19719" w14:textId="77777777" w:rsidR="00B33477" w:rsidRDefault="00B33477"/>
        </w:tc>
        <w:tc>
          <w:tcPr>
            <w:tcW w:w="516" w:type="dxa"/>
            <w:vMerge/>
            <w:vAlign w:val="center"/>
          </w:tcPr>
          <w:p w14:paraId="6EE19D39" w14:textId="77777777" w:rsidR="00B33477" w:rsidRDefault="00B33477"/>
        </w:tc>
        <w:tc>
          <w:tcPr>
            <w:tcW w:w="514" w:type="dxa"/>
            <w:vMerge/>
            <w:vAlign w:val="center"/>
          </w:tcPr>
          <w:p w14:paraId="0AD46386" w14:textId="77777777" w:rsidR="00B33477" w:rsidRDefault="00B33477"/>
        </w:tc>
      </w:tr>
      <w:tr w:rsidR="5CED17DB" w14:paraId="3015134B" w14:textId="77777777" w:rsidTr="3AAAB2C8">
        <w:trPr>
          <w:trHeight w:val="300"/>
        </w:trPr>
        <w:tc>
          <w:tcPr>
            <w:tcW w:w="1510" w:type="dxa"/>
            <w:tcBorders>
              <w:top w:val="single" w:sz="8" w:space="0" w:color="000000" w:themeColor="text1"/>
              <w:left w:val="single" w:sz="8" w:space="0" w:color="000000" w:themeColor="text1"/>
              <w:bottom w:val="nil"/>
              <w:right w:val="nil"/>
            </w:tcBorders>
            <w:tcMar>
              <w:top w:w="15" w:type="dxa"/>
              <w:left w:w="15" w:type="dxa"/>
              <w:right w:w="15" w:type="dxa"/>
            </w:tcMar>
            <w:vAlign w:val="bottom"/>
          </w:tcPr>
          <w:p w14:paraId="2DC072F9" w14:textId="7080D5DA" w:rsidR="5CED17DB" w:rsidRDefault="6759E47D" w:rsidP="3AAAB2C8">
            <w:pPr>
              <w:spacing w:after="0"/>
              <w:rPr>
                <w:rFonts w:ascii="Arial Nova" w:eastAsia="Arial Nova" w:hAnsi="Arial Nova" w:cs="Arial Nova"/>
                <w:b/>
                <w:bCs/>
                <w:color w:val="000000" w:themeColor="text1"/>
                <w:sz w:val="20"/>
                <w:szCs w:val="20"/>
              </w:rPr>
            </w:pPr>
            <w:r w:rsidRPr="3AAAB2C8">
              <w:rPr>
                <w:rFonts w:ascii="Arial Nova" w:eastAsia="Arial Nova" w:hAnsi="Arial Nova" w:cs="Arial Nova"/>
                <w:b/>
                <w:bCs/>
                <w:color w:val="000000" w:themeColor="text1"/>
                <w:sz w:val="20"/>
                <w:szCs w:val="20"/>
              </w:rPr>
              <w:t>5. COMPANY OUTGOINGS</w:t>
            </w:r>
          </w:p>
        </w:tc>
        <w:tc>
          <w:tcPr>
            <w:tcW w:w="844" w:type="dxa"/>
            <w:tcBorders>
              <w:top w:val="nil"/>
              <w:left w:val="single" w:sz="8" w:space="0" w:color="0D0D0D" w:themeColor="text1" w:themeTint="F2"/>
              <w:bottom w:val="nil"/>
              <w:right w:val="single" w:sz="8" w:space="0" w:color="0D0D0D" w:themeColor="text1" w:themeTint="F2"/>
            </w:tcBorders>
            <w:shd w:val="clear" w:color="auto" w:fill="E7E6E6"/>
            <w:tcMar>
              <w:top w:w="15" w:type="dxa"/>
              <w:left w:w="15" w:type="dxa"/>
              <w:right w:w="15" w:type="dxa"/>
            </w:tcMar>
            <w:vAlign w:val="bottom"/>
          </w:tcPr>
          <w:p w14:paraId="14B60184" w14:textId="571061BF"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 xml:space="preserve"> </w:t>
            </w:r>
          </w:p>
        </w:tc>
        <w:tc>
          <w:tcPr>
            <w:tcW w:w="511" w:type="dxa"/>
            <w:tcBorders>
              <w:top w:val="nil"/>
              <w:left w:val="single" w:sz="8" w:space="0" w:color="0D0D0D" w:themeColor="text1" w:themeTint="F2"/>
              <w:bottom w:val="nil"/>
              <w:right w:val="nil"/>
            </w:tcBorders>
            <w:shd w:val="clear" w:color="auto" w:fill="E7E6E6"/>
            <w:tcMar>
              <w:top w:w="15" w:type="dxa"/>
              <w:left w:w="15" w:type="dxa"/>
              <w:right w:w="15" w:type="dxa"/>
            </w:tcMar>
            <w:vAlign w:val="bottom"/>
          </w:tcPr>
          <w:p w14:paraId="605ABD12" w14:textId="5FC0EA35"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 xml:space="preserve"> </w:t>
            </w:r>
          </w:p>
        </w:tc>
        <w:tc>
          <w:tcPr>
            <w:tcW w:w="511" w:type="dxa"/>
            <w:tcBorders>
              <w:top w:val="nil"/>
              <w:left w:val="nil"/>
              <w:bottom w:val="nil"/>
              <w:right w:val="nil"/>
            </w:tcBorders>
            <w:shd w:val="clear" w:color="auto" w:fill="E7E6E6"/>
            <w:tcMar>
              <w:top w:w="15" w:type="dxa"/>
              <w:left w:w="15" w:type="dxa"/>
              <w:right w:w="15" w:type="dxa"/>
            </w:tcMar>
            <w:vAlign w:val="bottom"/>
          </w:tcPr>
          <w:p w14:paraId="5416A915" w14:textId="6C955785"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 xml:space="preserve"> </w:t>
            </w:r>
          </w:p>
        </w:tc>
        <w:tc>
          <w:tcPr>
            <w:tcW w:w="511" w:type="dxa"/>
            <w:tcBorders>
              <w:top w:val="nil"/>
              <w:left w:val="nil"/>
              <w:bottom w:val="nil"/>
              <w:right w:val="nil"/>
            </w:tcBorders>
            <w:shd w:val="clear" w:color="auto" w:fill="E7E6E6"/>
            <w:tcMar>
              <w:top w:w="15" w:type="dxa"/>
              <w:left w:w="15" w:type="dxa"/>
              <w:right w:w="15" w:type="dxa"/>
            </w:tcMar>
            <w:vAlign w:val="bottom"/>
          </w:tcPr>
          <w:p w14:paraId="1FF747D7" w14:textId="3D3DEC49"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 xml:space="preserve"> </w:t>
            </w:r>
          </w:p>
        </w:tc>
        <w:tc>
          <w:tcPr>
            <w:tcW w:w="511" w:type="dxa"/>
            <w:tcBorders>
              <w:top w:val="nil"/>
              <w:left w:val="nil"/>
              <w:bottom w:val="nil"/>
              <w:right w:val="nil"/>
            </w:tcBorders>
            <w:shd w:val="clear" w:color="auto" w:fill="E7E6E6"/>
            <w:tcMar>
              <w:top w:w="15" w:type="dxa"/>
              <w:left w:w="15" w:type="dxa"/>
              <w:right w:w="15" w:type="dxa"/>
            </w:tcMar>
            <w:vAlign w:val="bottom"/>
          </w:tcPr>
          <w:p w14:paraId="5475D0A4" w14:textId="0B46941E"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 xml:space="preserve"> </w:t>
            </w:r>
          </w:p>
        </w:tc>
        <w:tc>
          <w:tcPr>
            <w:tcW w:w="511" w:type="dxa"/>
            <w:tcBorders>
              <w:top w:val="nil"/>
              <w:left w:val="nil"/>
              <w:bottom w:val="nil"/>
              <w:right w:val="nil"/>
            </w:tcBorders>
            <w:shd w:val="clear" w:color="auto" w:fill="E7E6E6"/>
            <w:tcMar>
              <w:top w:w="15" w:type="dxa"/>
              <w:left w:w="15" w:type="dxa"/>
              <w:right w:w="15" w:type="dxa"/>
            </w:tcMar>
            <w:vAlign w:val="bottom"/>
          </w:tcPr>
          <w:p w14:paraId="48C5FCFF" w14:textId="3B631372"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 xml:space="preserve"> </w:t>
            </w:r>
          </w:p>
        </w:tc>
        <w:tc>
          <w:tcPr>
            <w:tcW w:w="510" w:type="dxa"/>
            <w:tcBorders>
              <w:top w:val="nil"/>
              <w:left w:val="nil"/>
              <w:bottom w:val="nil"/>
              <w:right w:val="nil"/>
            </w:tcBorders>
            <w:shd w:val="clear" w:color="auto" w:fill="E7E6E6"/>
            <w:tcMar>
              <w:top w:w="15" w:type="dxa"/>
              <w:left w:w="15" w:type="dxa"/>
              <w:right w:w="15" w:type="dxa"/>
            </w:tcMar>
            <w:vAlign w:val="bottom"/>
          </w:tcPr>
          <w:p w14:paraId="7FC058AD" w14:textId="5F413147"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 xml:space="preserve"> </w:t>
            </w:r>
          </w:p>
        </w:tc>
        <w:tc>
          <w:tcPr>
            <w:tcW w:w="512" w:type="dxa"/>
            <w:tcBorders>
              <w:top w:val="nil"/>
              <w:left w:val="nil"/>
              <w:bottom w:val="nil"/>
              <w:right w:val="nil"/>
            </w:tcBorders>
            <w:shd w:val="clear" w:color="auto" w:fill="E7E6E6"/>
            <w:tcMar>
              <w:top w:w="15" w:type="dxa"/>
              <w:left w:w="15" w:type="dxa"/>
              <w:right w:w="15" w:type="dxa"/>
            </w:tcMar>
            <w:vAlign w:val="bottom"/>
          </w:tcPr>
          <w:p w14:paraId="0D7ED391" w14:textId="07CC2CC6"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 xml:space="preserve"> </w:t>
            </w:r>
          </w:p>
        </w:tc>
        <w:tc>
          <w:tcPr>
            <w:tcW w:w="511" w:type="dxa"/>
            <w:tcBorders>
              <w:top w:val="nil"/>
              <w:left w:val="nil"/>
              <w:bottom w:val="nil"/>
              <w:right w:val="nil"/>
            </w:tcBorders>
            <w:shd w:val="clear" w:color="auto" w:fill="E7E6E6"/>
            <w:tcMar>
              <w:top w:w="15" w:type="dxa"/>
              <w:left w:w="15" w:type="dxa"/>
              <w:right w:w="15" w:type="dxa"/>
            </w:tcMar>
            <w:vAlign w:val="bottom"/>
          </w:tcPr>
          <w:p w14:paraId="2BF2CA7C" w14:textId="65037F8B"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 xml:space="preserve"> </w:t>
            </w:r>
          </w:p>
        </w:tc>
        <w:tc>
          <w:tcPr>
            <w:tcW w:w="511" w:type="dxa"/>
            <w:tcBorders>
              <w:top w:val="nil"/>
              <w:left w:val="nil"/>
              <w:bottom w:val="nil"/>
              <w:right w:val="nil"/>
            </w:tcBorders>
            <w:shd w:val="clear" w:color="auto" w:fill="E7E6E6"/>
            <w:tcMar>
              <w:top w:w="15" w:type="dxa"/>
              <w:left w:w="15" w:type="dxa"/>
              <w:right w:w="15" w:type="dxa"/>
            </w:tcMar>
            <w:vAlign w:val="bottom"/>
          </w:tcPr>
          <w:p w14:paraId="62C673C0" w14:textId="240B1C47"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 xml:space="preserve"> </w:t>
            </w:r>
          </w:p>
        </w:tc>
        <w:tc>
          <w:tcPr>
            <w:tcW w:w="516" w:type="dxa"/>
            <w:tcBorders>
              <w:top w:val="nil"/>
              <w:left w:val="nil"/>
              <w:bottom w:val="nil"/>
              <w:right w:val="nil"/>
            </w:tcBorders>
            <w:shd w:val="clear" w:color="auto" w:fill="E7E6E6"/>
            <w:tcMar>
              <w:top w:w="15" w:type="dxa"/>
              <w:left w:w="15" w:type="dxa"/>
              <w:right w:w="15" w:type="dxa"/>
            </w:tcMar>
            <w:vAlign w:val="bottom"/>
          </w:tcPr>
          <w:p w14:paraId="11CB56A5" w14:textId="35C97172"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 xml:space="preserve"> </w:t>
            </w:r>
          </w:p>
        </w:tc>
        <w:tc>
          <w:tcPr>
            <w:tcW w:w="516" w:type="dxa"/>
            <w:tcBorders>
              <w:top w:val="nil"/>
              <w:left w:val="nil"/>
              <w:bottom w:val="nil"/>
              <w:right w:val="nil"/>
            </w:tcBorders>
            <w:shd w:val="clear" w:color="auto" w:fill="E7E6E6"/>
            <w:tcMar>
              <w:top w:w="15" w:type="dxa"/>
              <w:left w:w="15" w:type="dxa"/>
              <w:right w:w="15" w:type="dxa"/>
            </w:tcMar>
            <w:vAlign w:val="bottom"/>
          </w:tcPr>
          <w:p w14:paraId="57DA6DEC" w14:textId="2758D5AA"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 xml:space="preserve"> </w:t>
            </w:r>
          </w:p>
        </w:tc>
        <w:tc>
          <w:tcPr>
            <w:tcW w:w="516" w:type="dxa"/>
            <w:tcBorders>
              <w:top w:val="nil"/>
              <w:left w:val="nil"/>
              <w:bottom w:val="nil"/>
              <w:right w:val="nil"/>
            </w:tcBorders>
            <w:shd w:val="clear" w:color="auto" w:fill="E7E6E6"/>
            <w:tcMar>
              <w:top w:w="15" w:type="dxa"/>
              <w:left w:w="15" w:type="dxa"/>
              <w:right w:w="15" w:type="dxa"/>
            </w:tcMar>
            <w:vAlign w:val="bottom"/>
          </w:tcPr>
          <w:p w14:paraId="1993C1C9" w14:textId="2621ABBA"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 xml:space="preserve"> </w:t>
            </w:r>
          </w:p>
        </w:tc>
        <w:tc>
          <w:tcPr>
            <w:tcW w:w="514" w:type="dxa"/>
            <w:tcBorders>
              <w:top w:val="nil"/>
              <w:left w:val="single" w:sz="8" w:space="0" w:color="000000" w:themeColor="text1"/>
              <w:bottom w:val="nil"/>
              <w:right w:val="single" w:sz="8" w:space="0" w:color="000000" w:themeColor="text1"/>
            </w:tcBorders>
            <w:tcMar>
              <w:top w:w="15" w:type="dxa"/>
              <w:left w:w="15" w:type="dxa"/>
              <w:right w:w="15" w:type="dxa"/>
            </w:tcMar>
            <w:vAlign w:val="bottom"/>
          </w:tcPr>
          <w:p w14:paraId="1E700E1F" w14:textId="1EC397DD"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 xml:space="preserve"> </w:t>
            </w:r>
          </w:p>
        </w:tc>
      </w:tr>
      <w:tr w:rsidR="5CED17DB" w14:paraId="26B1F9C7" w14:textId="77777777" w:rsidTr="3AAAB2C8">
        <w:trPr>
          <w:trHeight w:val="285"/>
        </w:trPr>
        <w:tc>
          <w:tcPr>
            <w:tcW w:w="1510" w:type="dxa"/>
            <w:tcBorders>
              <w:top w:val="single" w:sz="8" w:space="0" w:color="0D0D0D" w:themeColor="text1" w:themeTint="F2"/>
              <w:left w:val="single" w:sz="8" w:space="0" w:color="0D0D0D" w:themeColor="text1" w:themeTint="F2"/>
              <w:bottom w:val="single" w:sz="4" w:space="0" w:color="BFBFBF" w:themeColor="background1" w:themeShade="BF"/>
              <w:right w:val="single" w:sz="8" w:space="0" w:color="0D0D0D" w:themeColor="text1" w:themeTint="F2"/>
            </w:tcBorders>
            <w:shd w:val="clear" w:color="auto" w:fill="E2EFDA"/>
            <w:tcMar>
              <w:top w:w="15" w:type="dxa"/>
              <w:left w:w="180" w:type="dxa"/>
              <w:right w:w="15" w:type="dxa"/>
            </w:tcMar>
            <w:vAlign w:val="bottom"/>
          </w:tcPr>
          <w:p w14:paraId="4FF9DF7C" w14:textId="593C2E0C"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Purchases</w:t>
            </w:r>
          </w:p>
        </w:tc>
        <w:tc>
          <w:tcPr>
            <w:tcW w:w="844" w:type="dxa"/>
            <w:tcBorders>
              <w:top w:val="single" w:sz="8" w:space="0" w:color="BFBFBF" w:themeColor="background1" w:themeShade="BF"/>
              <w:left w:val="single" w:sz="8" w:space="0" w:color="0D0D0D" w:themeColor="text1" w:themeTint="F2"/>
              <w:bottom w:val="single" w:sz="4" w:space="0" w:color="BFBFBF" w:themeColor="background1" w:themeShade="BF"/>
              <w:right w:val="single" w:sz="8" w:space="0" w:color="0D0D0D" w:themeColor="text1" w:themeTint="F2"/>
            </w:tcBorders>
            <w:shd w:val="clear" w:color="auto" w:fill="E2EFDA"/>
            <w:tcMar>
              <w:top w:w="15" w:type="dxa"/>
              <w:left w:w="15" w:type="dxa"/>
              <w:right w:w="15" w:type="dxa"/>
            </w:tcMar>
            <w:vAlign w:val="bottom"/>
          </w:tcPr>
          <w:p w14:paraId="1CBFCE58" w14:textId="112F59E0"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 xml:space="preserve"> </w:t>
            </w:r>
          </w:p>
        </w:tc>
        <w:tc>
          <w:tcPr>
            <w:tcW w:w="511" w:type="dxa"/>
            <w:tcBorders>
              <w:top w:val="single" w:sz="4" w:space="0" w:color="BFBFBF" w:themeColor="background1" w:themeShade="BF"/>
              <w:left w:val="single" w:sz="8" w:space="0" w:color="0D0D0D" w:themeColor="text1" w:themeTint="F2"/>
              <w:bottom w:val="single" w:sz="4" w:space="0" w:color="BFBFBF" w:themeColor="background1" w:themeShade="BF"/>
              <w:right w:val="single" w:sz="4" w:space="0" w:color="BFBFBF" w:themeColor="background1" w:themeShade="BF"/>
            </w:tcBorders>
            <w:shd w:val="clear" w:color="auto" w:fill="E2EFDA"/>
            <w:tcMar>
              <w:top w:w="15" w:type="dxa"/>
              <w:left w:w="15" w:type="dxa"/>
              <w:right w:w="15" w:type="dxa"/>
            </w:tcMar>
            <w:vAlign w:val="bottom"/>
          </w:tcPr>
          <w:p w14:paraId="47C0DA65" w14:textId="22B19821"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700</w:t>
            </w:r>
          </w:p>
        </w:tc>
        <w:tc>
          <w:tcPr>
            <w:tcW w:w="511"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E2EFDA"/>
            <w:tcMar>
              <w:top w:w="15" w:type="dxa"/>
              <w:left w:w="15" w:type="dxa"/>
              <w:right w:w="15" w:type="dxa"/>
            </w:tcMar>
            <w:vAlign w:val="bottom"/>
          </w:tcPr>
          <w:p w14:paraId="7EFFFDD9" w14:textId="0E584CFD"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700</w:t>
            </w:r>
          </w:p>
        </w:tc>
        <w:tc>
          <w:tcPr>
            <w:tcW w:w="511"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E2EFDA"/>
            <w:tcMar>
              <w:top w:w="15" w:type="dxa"/>
              <w:left w:w="15" w:type="dxa"/>
              <w:right w:w="15" w:type="dxa"/>
            </w:tcMar>
            <w:vAlign w:val="bottom"/>
          </w:tcPr>
          <w:p w14:paraId="50A62BEA" w14:textId="120CED7F"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700</w:t>
            </w:r>
          </w:p>
        </w:tc>
        <w:tc>
          <w:tcPr>
            <w:tcW w:w="511"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E2EFDA"/>
            <w:tcMar>
              <w:top w:w="15" w:type="dxa"/>
              <w:left w:w="15" w:type="dxa"/>
              <w:right w:w="15" w:type="dxa"/>
            </w:tcMar>
            <w:vAlign w:val="bottom"/>
          </w:tcPr>
          <w:p w14:paraId="39C96EE0" w14:textId="2CE8DBAE"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700</w:t>
            </w:r>
          </w:p>
        </w:tc>
        <w:tc>
          <w:tcPr>
            <w:tcW w:w="511"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E2EFDA"/>
            <w:tcMar>
              <w:top w:w="15" w:type="dxa"/>
              <w:left w:w="15" w:type="dxa"/>
              <w:right w:w="15" w:type="dxa"/>
            </w:tcMar>
            <w:vAlign w:val="bottom"/>
          </w:tcPr>
          <w:p w14:paraId="44C514B4" w14:textId="6C2DF95F"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700</w:t>
            </w:r>
          </w:p>
        </w:tc>
        <w:tc>
          <w:tcPr>
            <w:tcW w:w="51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E2EFDA"/>
            <w:tcMar>
              <w:top w:w="15" w:type="dxa"/>
              <w:left w:w="15" w:type="dxa"/>
              <w:right w:w="15" w:type="dxa"/>
            </w:tcMar>
            <w:vAlign w:val="bottom"/>
          </w:tcPr>
          <w:p w14:paraId="07A77A21" w14:textId="57339E14"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700</w:t>
            </w:r>
          </w:p>
        </w:tc>
        <w:tc>
          <w:tcPr>
            <w:tcW w:w="512"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E2EFDA"/>
            <w:tcMar>
              <w:top w:w="15" w:type="dxa"/>
              <w:left w:w="15" w:type="dxa"/>
              <w:right w:w="15" w:type="dxa"/>
            </w:tcMar>
            <w:vAlign w:val="bottom"/>
          </w:tcPr>
          <w:p w14:paraId="452946D6" w14:textId="4E6B09F4"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700</w:t>
            </w:r>
          </w:p>
        </w:tc>
        <w:tc>
          <w:tcPr>
            <w:tcW w:w="511"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E2EFDA"/>
            <w:tcMar>
              <w:top w:w="15" w:type="dxa"/>
              <w:left w:w="15" w:type="dxa"/>
              <w:right w:w="15" w:type="dxa"/>
            </w:tcMar>
            <w:vAlign w:val="bottom"/>
          </w:tcPr>
          <w:p w14:paraId="07EFBEA0" w14:textId="4A0A0A28"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700</w:t>
            </w:r>
          </w:p>
        </w:tc>
        <w:tc>
          <w:tcPr>
            <w:tcW w:w="511"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E2EFDA"/>
            <w:tcMar>
              <w:top w:w="15" w:type="dxa"/>
              <w:left w:w="15" w:type="dxa"/>
              <w:right w:w="15" w:type="dxa"/>
            </w:tcMar>
            <w:vAlign w:val="bottom"/>
          </w:tcPr>
          <w:p w14:paraId="55607587" w14:textId="6D9C6299"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700</w:t>
            </w:r>
          </w:p>
        </w:tc>
        <w:tc>
          <w:tcPr>
            <w:tcW w:w="516"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E2EFDA"/>
            <w:tcMar>
              <w:top w:w="15" w:type="dxa"/>
              <w:left w:w="15" w:type="dxa"/>
              <w:right w:w="15" w:type="dxa"/>
            </w:tcMar>
            <w:vAlign w:val="bottom"/>
          </w:tcPr>
          <w:p w14:paraId="44ECA52A" w14:textId="71CCED40"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700</w:t>
            </w:r>
          </w:p>
        </w:tc>
        <w:tc>
          <w:tcPr>
            <w:tcW w:w="516"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E2EFDA"/>
            <w:tcMar>
              <w:top w:w="15" w:type="dxa"/>
              <w:left w:w="15" w:type="dxa"/>
              <w:right w:w="15" w:type="dxa"/>
            </w:tcMar>
            <w:vAlign w:val="bottom"/>
          </w:tcPr>
          <w:p w14:paraId="37A0EA17" w14:textId="6E86C28F"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700</w:t>
            </w:r>
          </w:p>
        </w:tc>
        <w:tc>
          <w:tcPr>
            <w:tcW w:w="516"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E2EFDA"/>
            <w:tcMar>
              <w:top w:w="15" w:type="dxa"/>
              <w:left w:w="15" w:type="dxa"/>
              <w:right w:w="15" w:type="dxa"/>
            </w:tcMar>
            <w:vAlign w:val="bottom"/>
          </w:tcPr>
          <w:p w14:paraId="5D2ABF2D" w14:textId="75F59D76"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700</w:t>
            </w:r>
          </w:p>
        </w:tc>
        <w:tc>
          <w:tcPr>
            <w:tcW w:w="514" w:type="dxa"/>
            <w:tcBorders>
              <w:top w:val="single" w:sz="4" w:space="0" w:color="000000" w:themeColor="text1"/>
              <w:left w:val="single" w:sz="8" w:space="0" w:color="000000" w:themeColor="text1"/>
              <w:bottom w:val="single" w:sz="4" w:space="0" w:color="000000" w:themeColor="text1"/>
              <w:right w:val="single" w:sz="8" w:space="0" w:color="000000" w:themeColor="text1"/>
            </w:tcBorders>
            <w:shd w:val="clear" w:color="auto" w:fill="FFFFFF" w:themeFill="background1"/>
            <w:tcMar>
              <w:top w:w="15" w:type="dxa"/>
              <w:left w:w="15" w:type="dxa"/>
              <w:right w:w="15" w:type="dxa"/>
            </w:tcMar>
            <w:vAlign w:val="bottom"/>
          </w:tcPr>
          <w:p w14:paraId="10305D95" w14:textId="7D30715A"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8,400</w:t>
            </w:r>
          </w:p>
        </w:tc>
      </w:tr>
      <w:tr w:rsidR="5CED17DB" w14:paraId="01B7532F" w14:textId="77777777" w:rsidTr="3AAAB2C8">
        <w:trPr>
          <w:trHeight w:val="285"/>
        </w:trPr>
        <w:tc>
          <w:tcPr>
            <w:tcW w:w="1510" w:type="dxa"/>
            <w:tcBorders>
              <w:top w:val="single" w:sz="4" w:space="0" w:color="BFBFBF" w:themeColor="background1" w:themeShade="BF"/>
              <w:left w:val="single" w:sz="8" w:space="0" w:color="0D0D0D" w:themeColor="text1" w:themeTint="F2"/>
              <w:bottom w:val="single" w:sz="4" w:space="0" w:color="BFBFBF" w:themeColor="background1" w:themeShade="BF"/>
              <w:right w:val="single" w:sz="8" w:space="0" w:color="0D0D0D" w:themeColor="text1" w:themeTint="F2"/>
            </w:tcBorders>
            <w:shd w:val="clear" w:color="auto" w:fill="E2EFDA"/>
            <w:tcMar>
              <w:top w:w="15" w:type="dxa"/>
              <w:left w:w="180" w:type="dxa"/>
              <w:right w:w="15" w:type="dxa"/>
            </w:tcMar>
            <w:vAlign w:val="bottom"/>
          </w:tcPr>
          <w:p w14:paraId="16726C73" w14:textId="488C5593"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Rent</w:t>
            </w:r>
          </w:p>
        </w:tc>
        <w:tc>
          <w:tcPr>
            <w:tcW w:w="844" w:type="dxa"/>
            <w:tcBorders>
              <w:top w:val="single" w:sz="4" w:space="0" w:color="BFBFBF" w:themeColor="background1" w:themeShade="BF"/>
              <w:left w:val="single" w:sz="8" w:space="0" w:color="0D0D0D" w:themeColor="text1" w:themeTint="F2"/>
              <w:bottom w:val="single" w:sz="4" w:space="0" w:color="BFBFBF" w:themeColor="background1" w:themeShade="BF"/>
              <w:right w:val="single" w:sz="8" w:space="0" w:color="0D0D0D" w:themeColor="text1" w:themeTint="F2"/>
            </w:tcBorders>
            <w:shd w:val="clear" w:color="auto" w:fill="E2EFDA"/>
            <w:tcMar>
              <w:top w:w="15" w:type="dxa"/>
              <w:left w:w="15" w:type="dxa"/>
              <w:right w:w="15" w:type="dxa"/>
            </w:tcMar>
            <w:vAlign w:val="bottom"/>
          </w:tcPr>
          <w:p w14:paraId="0C0A3C6A" w14:textId="43E87A18"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 xml:space="preserve"> </w:t>
            </w:r>
          </w:p>
        </w:tc>
        <w:tc>
          <w:tcPr>
            <w:tcW w:w="511" w:type="dxa"/>
            <w:tcBorders>
              <w:top w:val="single" w:sz="4" w:space="0" w:color="BFBFBF" w:themeColor="background1" w:themeShade="BF"/>
              <w:left w:val="single" w:sz="8" w:space="0" w:color="0D0D0D" w:themeColor="text1" w:themeTint="F2"/>
              <w:bottom w:val="single" w:sz="4" w:space="0" w:color="BFBFBF" w:themeColor="background1" w:themeShade="BF"/>
              <w:right w:val="single" w:sz="4" w:space="0" w:color="BFBFBF" w:themeColor="background1" w:themeShade="BF"/>
            </w:tcBorders>
            <w:shd w:val="clear" w:color="auto" w:fill="E2EFDA"/>
            <w:tcMar>
              <w:top w:w="15" w:type="dxa"/>
              <w:left w:w="15" w:type="dxa"/>
              <w:right w:w="15" w:type="dxa"/>
            </w:tcMar>
            <w:vAlign w:val="bottom"/>
          </w:tcPr>
          <w:p w14:paraId="0211A5B8" w14:textId="73E32A51"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500</w:t>
            </w:r>
          </w:p>
        </w:tc>
        <w:tc>
          <w:tcPr>
            <w:tcW w:w="511"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E2EFDA"/>
            <w:tcMar>
              <w:top w:w="15" w:type="dxa"/>
              <w:left w:w="15" w:type="dxa"/>
              <w:right w:w="15" w:type="dxa"/>
            </w:tcMar>
            <w:vAlign w:val="bottom"/>
          </w:tcPr>
          <w:p w14:paraId="5237F5F2" w14:textId="0688FEB2"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500</w:t>
            </w:r>
          </w:p>
        </w:tc>
        <w:tc>
          <w:tcPr>
            <w:tcW w:w="511"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E2EFDA"/>
            <w:tcMar>
              <w:top w:w="15" w:type="dxa"/>
              <w:left w:w="15" w:type="dxa"/>
              <w:right w:w="15" w:type="dxa"/>
            </w:tcMar>
            <w:vAlign w:val="bottom"/>
          </w:tcPr>
          <w:p w14:paraId="2A0E6C6B" w14:textId="4CEEF750"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500</w:t>
            </w:r>
          </w:p>
        </w:tc>
        <w:tc>
          <w:tcPr>
            <w:tcW w:w="511"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E2EFDA"/>
            <w:tcMar>
              <w:top w:w="15" w:type="dxa"/>
              <w:left w:w="15" w:type="dxa"/>
              <w:right w:w="15" w:type="dxa"/>
            </w:tcMar>
            <w:vAlign w:val="bottom"/>
          </w:tcPr>
          <w:p w14:paraId="1C4E57A3" w14:textId="022B07A4"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500</w:t>
            </w:r>
          </w:p>
        </w:tc>
        <w:tc>
          <w:tcPr>
            <w:tcW w:w="511"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E2EFDA"/>
            <w:tcMar>
              <w:top w:w="15" w:type="dxa"/>
              <w:left w:w="15" w:type="dxa"/>
              <w:right w:w="15" w:type="dxa"/>
            </w:tcMar>
            <w:vAlign w:val="bottom"/>
          </w:tcPr>
          <w:p w14:paraId="1C0D48CE" w14:textId="24FA94C8"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500</w:t>
            </w:r>
          </w:p>
        </w:tc>
        <w:tc>
          <w:tcPr>
            <w:tcW w:w="51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E2EFDA"/>
            <w:tcMar>
              <w:top w:w="15" w:type="dxa"/>
              <w:left w:w="15" w:type="dxa"/>
              <w:right w:w="15" w:type="dxa"/>
            </w:tcMar>
            <w:vAlign w:val="bottom"/>
          </w:tcPr>
          <w:p w14:paraId="7275A443" w14:textId="4856B8B9"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500</w:t>
            </w:r>
          </w:p>
        </w:tc>
        <w:tc>
          <w:tcPr>
            <w:tcW w:w="512"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E2EFDA"/>
            <w:tcMar>
              <w:top w:w="15" w:type="dxa"/>
              <w:left w:w="15" w:type="dxa"/>
              <w:right w:w="15" w:type="dxa"/>
            </w:tcMar>
            <w:vAlign w:val="bottom"/>
          </w:tcPr>
          <w:p w14:paraId="057FB0DF" w14:textId="5EFABAC1"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500</w:t>
            </w:r>
          </w:p>
        </w:tc>
        <w:tc>
          <w:tcPr>
            <w:tcW w:w="511"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E2EFDA"/>
            <w:tcMar>
              <w:top w:w="15" w:type="dxa"/>
              <w:left w:w="15" w:type="dxa"/>
              <w:right w:w="15" w:type="dxa"/>
            </w:tcMar>
            <w:vAlign w:val="bottom"/>
          </w:tcPr>
          <w:p w14:paraId="66DDB2B9" w14:textId="563AC99B"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500</w:t>
            </w:r>
          </w:p>
        </w:tc>
        <w:tc>
          <w:tcPr>
            <w:tcW w:w="511"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E2EFDA"/>
            <w:tcMar>
              <w:top w:w="15" w:type="dxa"/>
              <w:left w:w="15" w:type="dxa"/>
              <w:right w:w="15" w:type="dxa"/>
            </w:tcMar>
            <w:vAlign w:val="bottom"/>
          </w:tcPr>
          <w:p w14:paraId="38CC4FBC" w14:textId="03B11AE8"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500</w:t>
            </w:r>
          </w:p>
        </w:tc>
        <w:tc>
          <w:tcPr>
            <w:tcW w:w="516"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E2EFDA"/>
            <w:tcMar>
              <w:top w:w="15" w:type="dxa"/>
              <w:left w:w="15" w:type="dxa"/>
              <w:right w:w="15" w:type="dxa"/>
            </w:tcMar>
            <w:vAlign w:val="bottom"/>
          </w:tcPr>
          <w:p w14:paraId="35ECD552" w14:textId="744CF98F"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500</w:t>
            </w:r>
          </w:p>
        </w:tc>
        <w:tc>
          <w:tcPr>
            <w:tcW w:w="516"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E2EFDA"/>
            <w:tcMar>
              <w:top w:w="15" w:type="dxa"/>
              <w:left w:w="15" w:type="dxa"/>
              <w:right w:w="15" w:type="dxa"/>
            </w:tcMar>
            <w:vAlign w:val="bottom"/>
          </w:tcPr>
          <w:p w14:paraId="02A54346" w14:textId="7AEF1A3C"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500</w:t>
            </w:r>
          </w:p>
        </w:tc>
        <w:tc>
          <w:tcPr>
            <w:tcW w:w="516"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E2EFDA"/>
            <w:tcMar>
              <w:top w:w="15" w:type="dxa"/>
              <w:left w:w="15" w:type="dxa"/>
              <w:right w:w="15" w:type="dxa"/>
            </w:tcMar>
            <w:vAlign w:val="bottom"/>
          </w:tcPr>
          <w:p w14:paraId="5046EA28" w14:textId="23864654"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500</w:t>
            </w:r>
          </w:p>
        </w:tc>
        <w:tc>
          <w:tcPr>
            <w:tcW w:w="514" w:type="dxa"/>
            <w:tcBorders>
              <w:top w:val="single" w:sz="4" w:space="0" w:color="000000" w:themeColor="text1"/>
              <w:left w:val="single" w:sz="8" w:space="0" w:color="000000" w:themeColor="text1"/>
              <w:bottom w:val="single" w:sz="4" w:space="0" w:color="000000" w:themeColor="text1"/>
              <w:right w:val="single" w:sz="8" w:space="0" w:color="000000" w:themeColor="text1"/>
            </w:tcBorders>
            <w:shd w:val="clear" w:color="auto" w:fill="FFFFFF" w:themeFill="background1"/>
            <w:tcMar>
              <w:top w:w="15" w:type="dxa"/>
              <w:left w:w="15" w:type="dxa"/>
              <w:right w:w="15" w:type="dxa"/>
            </w:tcMar>
            <w:vAlign w:val="bottom"/>
          </w:tcPr>
          <w:p w14:paraId="6AB0A3C6" w14:textId="1144D201"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6,000</w:t>
            </w:r>
          </w:p>
        </w:tc>
      </w:tr>
      <w:tr w:rsidR="5CED17DB" w14:paraId="4C8151D7" w14:textId="77777777" w:rsidTr="3AAAB2C8">
        <w:trPr>
          <w:trHeight w:val="285"/>
        </w:trPr>
        <w:tc>
          <w:tcPr>
            <w:tcW w:w="1510" w:type="dxa"/>
            <w:tcBorders>
              <w:top w:val="single" w:sz="4" w:space="0" w:color="BFBFBF" w:themeColor="background1" w:themeShade="BF"/>
              <w:left w:val="single" w:sz="8" w:space="0" w:color="0D0D0D" w:themeColor="text1" w:themeTint="F2"/>
              <w:bottom w:val="single" w:sz="4" w:space="0" w:color="BFBFBF" w:themeColor="background1" w:themeShade="BF"/>
              <w:right w:val="single" w:sz="8" w:space="0" w:color="0D0D0D" w:themeColor="text1" w:themeTint="F2"/>
            </w:tcBorders>
            <w:shd w:val="clear" w:color="auto" w:fill="E2EFDA"/>
            <w:tcMar>
              <w:top w:w="15" w:type="dxa"/>
              <w:left w:w="180" w:type="dxa"/>
              <w:right w:w="15" w:type="dxa"/>
            </w:tcMar>
            <w:vAlign w:val="bottom"/>
          </w:tcPr>
          <w:p w14:paraId="0EAF76DB" w14:textId="6534439C"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Mobile phone</w:t>
            </w:r>
          </w:p>
        </w:tc>
        <w:tc>
          <w:tcPr>
            <w:tcW w:w="844" w:type="dxa"/>
            <w:tcBorders>
              <w:top w:val="single" w:sz="4" w:space="0" w:color="BFBFBF" w:themeColor="background1" w:themeShade="BF"/>
              <w:left w:val="single" w:sz="8" w:space="0" w:color="0D0D0D" w:themeColor="text1" w:themeTint="F2"/>
              <w:bottom w:val="single" w:sz="4" w:space="0" w:color="BFBFBF" w:themeColor="background1" w:themeShade="BF"/>
              <w:right w:val="single" w:sz="8" w:space="0" w:color="0D0D0D" w:themeColor="text1" w:themeTint="F2"/>
            </w:tcBorders>
            <w:shd w:val="clear" w:color="auto" w:fill="E2EFDA"/>
            <w:tcMar>
              <w:top w:w="15" w:type="dxa"/>
              <w:left w:w="15" w:type="dxa"/>
              <w:right w:w="15" w:type="dxa"/>
            </w:tcMar>
            <w:vAlign w:val="bottom"/>
          </w:tcPr>
          <w:p w14:paraId="2B9CFCFA" w14:textId="5DC61174"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 xml:space="preserve"> </w:t>
            </w:r>
          </w:p>
        </w:tc>
        <w:tc>
          <w:tcPr>
            <w:tcW w:w="511" w:type="dxa"/>
            <w:tcBorders>
              <w:top w:val="single" w:sz="4" w:space="0" w:color="BFBFBF" w:themeColor="background1" w:themeShade="BF"/>
              <w:left w:val="single" w:sz="8" w:space="0" w:color="0D0D0D" w:themeColor="text1" w:themeTint="F2"/>
              <w:bottom w:val="single" w:sz="4" w:space="0" w:color="BFBFBF" w:themeColor="background1" w:themeShade="BF"/>
              <w:right w:val="single" w:sz="4" w:space="0" w:color="BFBFBF" w:themeColor="background1" w:themeShade="BF"/>
            </w:tcBorders>
            <w:shd w:val="clear" w:color="auto" w:fill="E2EFDA"/>
            <w:tcMar>
              <w:top w:w="15" w:type="dxa"/>
              <w:left w:w="15" w:type="dxa"/>
              <w:right w:w="15" w:type="dxa"/>
            </w:tcMar>
            <w:vAlign w:val="bottom"/>
          </w:tcPr>
          <w:p w14:paraId="0747A25C" w14:textId="714CF956"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15</w:t>
            </w:r>
          </w:p>
        </w:tc>
        <w:tc>
          <w:tcPr>
            <w:tcW w:w="511"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E2EFDA"/>
            <w:tcMar>
              <w:top w:w="15" w:type="dxa"/>
              <w:left w:w="15" w:type="dxa"/>
              <w:right w:w="15" w:type="dxa"/>
            </w:tcMar>
            <w:vAlign w:val="bottom"/>
          </w:tcPr>
          <w:p w14:paraId="32CDE249" w14:textId="2B3D5572"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15</w:t>
            </w:r>
          </w:p>
        </w:tc>
        <w:tc>
          <w:tcPr>
            <w:tcW w:w="511"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E2EFDA"/>
            <w:tcMar>
              <w:top w:w="15" w:type="dxa"/>
              <w:left w:w="15" w:type="dxa"/>
              <w:right w:w="15" w:type="dxa"/>
            </w:tcMar>
            <w:vAlign w:val="bottom"/>
          </w:tcPr>
          <w:p w14:paraId="763066CB" w14:textId="44A88CB1"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15</w:t>
            </w:r>
          </w:p>
        </w:tc>
        <w:tc>
          <w:tcPr>
            <w:tcW w:w="511"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E2EFDA"/>
            <w:tcMar>
              <w:top w:w="15" w:type="dxa"/>
              <w:left w:w="15" w:type="dxa"/>
              <w:right w:w="15" w:type="dxa"/>
            </w:tcMar>
            <w:vAlign w:val="bottom"/>
          </w:tcPr>
          <w:p w14:paraId="7E287B57" w14:textId="1A09F946"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15</w:t>
            </w:r>
          </w:p>
        </w:tc>
        <w:tc>
          <w:tcPr>
            <w:tcW w:w="511"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E2EFDA"/>
            <w:tcMar>
              <w:top w:w="15" w:type="dxa"/>
              <w:left w:w="15" w:type="dxa"/>
              <w:right w:w="15" w:type="dxa"/>
            </w:tcMar>
            <w:vAlign w:val="bottom"/>
          </w:tcPr>
          <w:p w14:paraId="7B27304B" w14:textId="24D52D69"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15</w:t>
            </w:r>
          </w:p>
        </w:tc>
        <w:tc>
          <w:tcPr>
            <w:tcW w:w="51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E2EFDA"/>
            <w:tcMar>
              <w:top w:w="15" w:type="dxa"/>
              <w:left w:w="15" w:type="dxa"/>
              <w:right w:w="15" w:type="dxa"/>
            </w:tcMar>
            <w:vAlign w:val="bottom"/>
          </w:tcPr>
          <w:p w14:paraId="233DFA48" w14:textId="61282D56"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15</w:t>
            </w:r>
          </w:p>
        </w:tc>
        <w:tc>
          <w:tcPr>
            <w:tcW w:w="512"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E2EFDA"/>
            <w:tcMar>
              <w:top w:w="15" w:type="dxa"/>
              <w:left w:w="15" w:type="dxa"/>
              <w:right w:w="15" w:type="dxa"/>
            </w:tcMar>
            <w:vAlign w:val="bottom"/>
          </w:tcPr>
          <w:p w14:paraId="0EA8ADE2" w14:textId="1E288595"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15</w:t>
            </w:r>
          </w:p>
        </w:tc>
        <w:tc>
          <w:tcPr>
            <w:tcW w:w="511"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E2EFDA"/>
            <w:tcMar>
              <w:top w:w="15" w:type="dxa"/>
              <w:left w:w="15" w:type="dxa"/>
              <w:right w:w="15" w:type="dxa"/>
            </w:tcMar>
            <w:vAlign w:val="bottom"/>
          </w:tcPr>
          <w:p w14:paraId="43CEA194" w14:textId="19B293BE"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15</w:t>
            </w:r>
          </w:p>
        </w:tc>
        <w:tc>
          <w:tcPr>
            <w:tcW w:w="511"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E2EFDA"/>
            <w:tcMar>
              <w:top w:w="15" w:type="dxa"/>
              <w:left w:w="15" w:type="dxa"/>
              <w:right w:w="15" w:type="dxa"/>
            </w:tcMar>
            <w:vAlign w:val="bottom"/>
          </w:tcPr>
          <w:p w14:paraId="1D30B821" w14:textId="3109718D"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15</w:t>
            </w:r>
          </w:p>
        </w:tc>
        <w:tc>
          <w:tcPr>
            <w:tcW w:w="516"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E2EFDA"/>
            <w:tcMar>
              <w:top w:w="15" w:type="dxa"/>
              <w:left w:w="15" w:type="dxa"/>
              <w:right w:w="15" w:type="dxa"/>
            </w:tcMar>
            <w:vAlign w:val="bottom"/>
          </w:tcPr>
          <w:p w14:paraId="00EB9AB4" w14:textId="5F6A8347"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15</w:t>
            </w:r>
          </w:p>
        </w:tc>
        <w:tc>
          <w:tcPr>
            <w:tcW w:w="516"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E2EFDA"/>
            <w:tcMar>
              <w:top w:w="15" w:type="dxa"/>
              <w:left w:w="15" w:type="dxa"/>
              <w:right w:w="15" w:type="dxa"/>
            </w:tcMar>
            <w:vAlign w:val="bottom"/>
          </w:tcPr>
          <w:p w14:paraId="130475AA" w14:textId="217C0F60"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15</w:t>
            </w:r>
          </w:p>
        </w:tc>
        <w:tc>
          <w:tcPr>
            <w:tcW w:w="516"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E2EFDA"/>
            <w:tcMar>
              <w:top w:w="15" w:type="dxa"/>
              <w:left w:w="15" w:type="dxa"/>
              <w:right w:w="15" w:type="dxa"/>
            </w:tcMar>
            <w:vAlign w:val="bottom"/>
          </w:tcPr>
          <w:p w14:paraId="14DE8878" w14:textId="4D8E91B2"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15</w:t>
            </w:r>
          </w:p>
        </w:tc>
        <w:tc>
          <w:tcPr>
            <w:tcW w:w="514" w:type="dxa"/>
            <w:tcBorders>
              <w:top w:val="single" w:sz="4" w:space="0" w:color="000000" w:themeColor="text1"/>
              <w:left w:val="single" w:sz="8" w:space="0" w:color="000000" w:themeColor="text1"/>
              <w:bottom w:val="single" w:sz="4" w:space="0" w:color="000000" w:themeColor="text1"/>
              <w:right w:val="single" w:sz="8" w:space="0" w:color="000000" w:themeColor="text1"/>
            </w:tcBorders>
            <w:shd w:val="clear" w:color="auto" w:fill="FFFFFF" w:themeFill="background1"/>
            <w:tcMar>
              <w:top w:w="15" w:type="dxa"/>
              <w:left w:w="15" w:type="dxa"/>
              <w:right w:w="15" w:type="dxa"/>
            </w:tcMar>
            <w:vAlign w:val="bottom"/>
          </w:tcPr>
          <w:p w14:paraId="7E85AAFC" w14:textId="25148874"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180</w:t>
            </w:r>
          </w:p>
        </w:tc>
      </w:tr>
      <w:tr w:rsidR="5CED17DB" w14:paraId="69584849" w14:textId="77777777" w:rsidTr="3AAAB2C8">
        <w:trPr>
          <w:trHeight w:val="285"/>
        </w:trPr>
        <w:tc>
          <w:tcPr>
            <w:tcW w:w="1510" w:type="dxa"/>
            <w:tcBorders>
              <w:top w:val="single" w:sz="4" w:space="0" w:color="BFBFBF" w:themeColor="background1" w:themeShade="BF"/>
              <w:left w:val="single" w:sz="8" w:space="0" w:color="0D0D0D" w:themeColor="text1" w:themeTint="F2"/>
              <w:bottom w:val="single" w:sz="4" w:space="0" w:color="BFBFBF" w:themeColor="background1" w:themeShade="BF"/>
              <w:right w:val="single" w:sz="8" w:space="0" w:color="0D0D0D" w:themeColor="text1" w:themeTint="F2"/>
            </w:tcBorders>
            <w:shd w:val="clear" w:color="auto" w:fill="E2EFDA"/>
            <w:tcMar>
              <w:top w:w="15" w:type="dxa"/>
              <w:left w:w="180" w:type="dxa"/>
              <w:right w:w="15" w:type="dxa"/>
            </w:tcMar>
            <w:vAlign w:val="bottom"/>
          </w:tcPr>
          <w:p w14:paraId="64033F7B" w14:textId="5797BB7B"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Utilities</w:t>
            </w:r>
          </w:p>
        </w:tc>
        <w:tc>
          <w:tcPr>
            <w:tcW w:w="844" w:type="dxa"/>
            <w:tcBorders>
              <w:top w:val="single" w:sz="4" w:space="0" w:color="BFBFBF" w:themeColor="background1" w:themeShade="BF"/>
              <w:left w:val="single" w:sz="8" w:space="0" w:color="0D0D0D" w:themeColor="text1" w:themeTint="F2"/>
              <w:bottom w:val="single" w:sz="4" w:space="0" w:color="BFBFBF" w:themeColor="background1" w:themeShade="BF"/>
              <w:right w:val="single" w:sz="8" w:space="0" w:color="0D0D0D" w:themeColor="text1" w:themeTint="F2"/>
            </w:tcBorders>
            <w:shd w:val="clear" w:color="auto" w:fill="E2EFDA"/>
            <w:tcMar>
              <w:top w:w="15" w:type="dxa"/>
              <w:left w:w="15" w:type="dxa"/>
              <w:right w:w="15" w:type="dxa"/>
            </w:tcMar>
            <w:vAlign w:val="bottom"/>
          </w:tcPr>
          <w:p w14:paraId="19B3E14C" w14:textId="14BAF96E"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 xml:space="preserve"> </w:t>
            </w:r>
          </w:p>
        </w:tc>
        <w:tc>
          <w:tcPr>
            <w:tcW w:w="511" w:type="dxa"/>
            <w:tcBorders>
              <w:top w:val="single" w:sz="4" w:space="0" w:color="BFBFBF" w:themeColor="background1" w:themeShade="BF"/>
              <w:left w:val="single" w:sz="8" w:space="0" w:color="0D0D0D" w:themeColor="text1" w:themeTint="F2"/>
              <w:bottom w:val="single" w:sz="4" w:space="0" w:color="BFBFBF" w:themeColor="background1" w:themeShade="BF"/>
              <w:right w:val="single" w:sz="4" w:space="0" w:color="BFBFBF" w:themeColor="background1" w:themeShade="BF"/>
            </w:tcBorders>
            <w:shd w:val="clear" w:color="auto" w:fill="E2EFDA"/>
            <w:tcMar>
              <w:top w:w="15" w:type="dxa"/>
              <w:left w:w="15" w:type="dxa"/>
              <w:right w:w="15" w:type="dxa"/>
            </w:tcMar>
            <w:vAlign w:val="bottom"/>
          </w:tcPr>
          <w:p w14:paraId="7B4959CE" w14:textId="45E53A4C"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200</w:t>
            </w:r>
          </w:p>
        </w:tc>
        <w:tc>
          <w:tcPr>
            <w:tcW w:w="511"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E2EFDA"/>
            <w:tcMar>
              <w:top w:w="15" w:type="dxa"/>
              <w:left w:w="15" w:type="dxa"/>
              <w:right w:w="15" w:type="dxa"/>
            </w:tcMar>
            <w:vAlign w:val="bottom"/>
          </w:tcPr>
          <w:p w14:paraId="34E447B8" w14:textId="757FD0C7"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200</w:t>
            </w:r>
          </w:p>
        </w:tc>
        <w:tc>
          <w:tcPr>
            <w:tcW w:w="511"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E2EFDA"/>
            <w:tcMar>
              <w:top w:w="15" w:type="dxa"/>
              <w:left w:w="15" w:type="dxa"/>
              <w:right w:w="15" w:type="dxa"/>
            </w:tcMar>
            <w:vAlign w:val="bottom"/>
          </w:tcPr>
          <w:p w14:paraId="3ADE8AD9" w14:textId="7C433FB4"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200</w:t>
            </w:r>
          </w:p>
        </w:tc>
        <w:tc>
          <w:tcPr>
            <w:tcW w:w="511"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E2EFDA"/>
            <w:tcMar>
              <w:top w:w="15" w:type="dxa"/>
              <w:left w:w="15" w:type="dxa"/>
              <w:right w:w="15" w:type="dxa"/>
            </w:tcMar>
            <w:vAlign w:val="bottom"/>
          </w:tcPr>
          <w:p w14:paraId="75E3334D" w14:textId="3D026D17"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200</w:t>
            </w:r>
          </w:p>
        </w:tc>
        <w:tc>
          <w:tcPr>
            <w:tcW w:w="511"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E2EFDA"/>
            <w:tcMar>
              <w:top w:w="15" w:type="dxa"/>
              <w:left w:w="15" w:type="dxa"/>
              <w:right w:w="15" w:type="dxa"/>
            </w:tcMar>
            <w:vAlign w:val="bottom"/>
          </w:tcPr>
          <w:p w14:paraId="23DEF745" w14:textId="43AEBBE1"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200</w:t>
            </w:r>
          </w:p>
        </w:tc>
        <w:tc>
          <w:tcPr>
            <w:tcW w:w="51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E2EFDA"/>
            <w:tcMar>
              <w:top w:w="15" w:type="dxa"/>
              <w:left w:w="15" w:type="dxa"/>
              <w:right w:w="15" w:type="dxa"/>
            </w:tcMar>
            <w:vAlign w:val="bottom"/>
          </w:tcPr>
          <w:p w14:paraId="52DC9728" w14:textId="0661F7B8"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200</w:t>
            </w:r>
          </w:p>
        </w:tc>
        <w:tc>
          <w:tcPr>
            <w:tcW w:w="512"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E2EFDA"/>
            <w:tcMar>
              <w:top w:w="15" w:type="dxa"/>
              <w:left w:w="15" w:type="dxa"/>
              <w:right w:w="15" w:type="dxa"/>
            </w:tcMar>
            <w:vAlign w:val="bottom"/>
          </w:tcPr>
          <w:p w14:paraId="58BC6B12" w14:textId="6313726B"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200</w:t>
            </w:r>
          </w:p>
        </w:tc>
        <w:tc>
          <w:tcPr>
            <w:tcW w:w="511"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E2EFDA"/>
            <w:tcMar>
              <w:top w:w="15" w:type="dxa"/>
              <w:left w:w="15" w:type="dxa"/>
              <w:right w:w="15" w:type="dxa"/>
            </w:tcMar>
            <w:vAlign w:val="bottom"/>
          </w:tcPr>
          <w:p w14:paraId="279E0C46" w14:textId="7CA14CA7"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200</w:t>
            </w:r>
          </w:p>
        </w:tc>
        <w:tc>
          <w:tcPr>
            <w:tcW w:w="511"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E2EFDA"/>
            <w:tcMar>
              <w:top w:w="15" w:type="dxa"/>
              <w:left w:w="15" w:type="dxa"/>
              <w:right w:w="15" w:type="dxa"/>
            </w:tcMar>
            <w:vAlign w:val="bottom"/>
          </w:tcPr>
          <w:p w14:paraId="3E06290D" w14:textId="0AEFFE2E"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200</w:t>
            </w:r>
          </w:p>
        </w:tc>
        <w:tc>
          <w:tcPr>
            <w:tcW w:w="516"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E2EFDA"/>
            <w:tcMar>
              <w:top w:w="15" w:type="dxa"/>
              <w:left w:w="15" w:type="dxa"/>
              <w:right w:w="15" w:type="dxa"/>
            </w:tcMar>
            <w:vAlign w:val="bottom"/>
          </w:tcPr>
          <w:p w14:paraId="5F109517" w14:textId="6EBF8A63"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200</w:t>
            </w:r>
          </w:p>
        </w:tc>
        <w:tc>
          <w:tcPr>
            <w:tcW w:w="516"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E2EFDA"/>
            <w:tcMar>
              <w:top w:w="15" w:type="dxa"/>
              <w:left w:w="15" w:type="dxa"/>
              <w:right w:w="15" w:type="dxa"/>
            </w:tcMar>
            <w:vAlign w:val="bottom"/>
          </w:tcPr>
          <w:p w14:paraId="1A8B9B6A" w14:textId="34C6082F"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200</w:t>
            </w:r>
          </w:p>
        </w:tc>
        <w:tc>
          <w:tcPr>
            <w:tcW w:w="516"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E2EFDA"/>
            <w:tcMar>
              <w:top w:w="15" w:type="dxa"/>
              <w:left w:w="15" w:type="dxa"/>
              <w:right w:w="15" w:type="dxa"/>
            </w:tcMar>
            <w:vAlign w:val="bottom"/>
          </w:tcPr>
          <w:p w14:paraId="564F18D0" w14:textId="5B5C2CFE"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200</w:t>
            </w:r>
          </w:p>
        </w:tc>
        <w:tc>
          <w:tcPr>
            <w:tcW w:w="514" w:type="dxa"/>
            <w:tcBorders>
              <w:top w:val="single" w:sz="4" w:space="0" w:color="000000" w:themeColor="text1"/>
              <w:left w:val="single" w:sz="8" w:space="0" w:color="000000" w:themeColor="text1"/>
              <w:bottom w:val="single" w:sz="4" w:space="0" w:color="000000" w:themeColor="text1"/>
              <w:right w:val="single" w:sz="8" w:space="0" w:color="000000" w:themeColor="text1"/>
            </w:tcBorders>
            <w:shd w:val="clear" w:color="auto" w:fill="FFFFFF" w:themeFill="background1"/>
            <w:tcMar>
              <w:top w:w="15" w:type="dxa"/>
              <w:left w:w="15" w:type="dxa"/>
              <w:right w:w="15" w:type="dxa"/>
            </w:tcMar>
            <w:vAlign w:val="bottom"/>
          </w:tcPr>
          <w:p w14:paraId="182291DD" w14:textId="3516BA81"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2,400</w:t>
            </w:r>
          </w:p>
        </w:tc>
      </w:tr>
      <w:tr w:rsidR="5CED17DB" w14:paraId="77771CA5" w14:textId="77777777" w:rsidTr="3AAAB2C8">
        <w:trPr>
          <w:trHeight w:val="285"/>
        </w:trPr>
        <w:tc>
          <w:tcPr>
            <w:tcW w:w="1510" w:type="dxa"/>
            <w:tcBorders>
              <w:top w:val="single" w:sz="4" w:space="0" w:color="BFBFBF" w:themeColor="background1" w:themeShade="BF"/>
              <w:left w:val="single" w:sz="8" w:space="0" w:color="0D0D0D" w:themeColor="text1" w:themeTint="F2"/>
              <w:bottom w:val="single" w:sz="4" w:space="0" w:color="BFBFBF" w:themeColor="background1" w:themeShade="BF"/>
              <w:right w:val="single" w:sz="8" w:space="0" w:color="0D0D0D" w:themeColor="text1" w:themeTint="F2"/>
            </w:tcBorders>
            <w:shd w:val="clear" w:color="auto" w:fill="E2EFDA"/>
            <w:tcMar>
              <w:top w:w="15" w:type="dxa"/>
              <w:left w:w="180" w:type="dxa"/>
              <w:right w:w="15" w:type="dxa"/>
            </w:tcMar>
            <w:vAlign w:val="bottom"/>
          </w:tcPr>
          <w:p w14:paraId="1F88BE62" w14:textId="79ED6EDE"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Public liability insurance</w:t>
            </w:r>
          </w:p>
        </w:tc>
        <w:tc>
          <w:tcPr>
            <w:tcW w:w="844" w:type="dxa"/>
            <w:tcBorders>
              <w:top w:val="single" w:sz="4" w:space="0" w:color="BFBFBF" w:themeColor="background1" w:themeShade="BF"/>
              <w:left w:val="single" w:sz="8" w:space="0" w:color="0D0D0D" w:themeColor="text1" w:themeTint="F2"/>
              <w:bottom w:val="single" w:sz="4" w:space="0" w:color="BFBFBF" w:themeColor="background1" w:themeShade="BF"/>
              <w:right w:val="single" w:sz="8" w:space="0" w:color="0D0D0D" w:themeColor="text1" w:themeTint="F2"/>
            </w:tcBorders>
            <w:shd w:val="clear" w:color="auto" w:fill="E2EFDA"/>
            <w:tcMar>
              <w:top w:w="15" w:type="dxa"/>
              <w:left w:w="15" w:type="dxa"/>
              <w:right w:w="15" w:type="dxa"/>
            </w:tcMar>
            <w:vAlign w:val="bottom"/>
          </w:tcPr>
          <w:p w14:paraId="103EE789" w14:textId="76F05B72"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 xml:space="preserve"> </w:t>
            </w:r>
          </w:p>
        </w:tc>
        <w:tc>
          <w:tcPr>
            <w:tcW w:w="511" w:type="dxa"/>
            <w:tcBorders>
              <w:top w:val="single" w:sz="4" w:space="0" w:color="BFBFBF" w:themeColor="background1" w:themeShade="BF"/>
              <w:left w:val="single" w:sz="8" w:space="0" w:color="0D0D0D" w:themeColor="text1" w:themeTint="F2"/>
              <w:bottom w:val="single" w:sz="4" w:space="0" w:color="BFBFBF" w:themeColor="background1" w:themeShade="BF"/>
              <w:right w:val="single" w:sz="4" w:space="0" w:color="BFBFBF" w:themeColor="background1" w:themeShade="BF"/>
            </w:tcBorders>
            <w:shd w:val="clear" w:color="auto" w:fill="E2EFDA"/>
            <w:tcMar>
              <w:top w:w="15" w:type="dxa"/>
              <w:left w:w="15" w:type="dxa"/>
              <w:right w:w="15" w:type="dxa"/>
            </w:tcMar>
            <w:vAlign w:val="bottom"/>
          </w:tcPr>
          <w:p w14:paraId="3F29CAB8" w14:textId="2010144F"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 xml:space="preserve"> </w:t>
            </w:r>
          </w:p>
        </w:tc>
        <w:tc>
          <w:tcPr>
            <w:tcW w:w="511"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E2EFDA"/>
            <w:tcMar>
              <w:top w:w="15" w:type="dxa"/>
              <w:left w:w="15" w:type="dxa"/>
              <w:right w:w="15" w:type="dxa"/>
            </w:tcMar>
            <w:vAlign w:val="bottom"/>
          </w:tcPr>
          <w:p w14:paraId="58F41AF3" w14:textId="0B93DF2D"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 xml:space="preserve"> </w:t>
            </w:r>
          </w:p>
        </w:tc>
        <w:tc>
          <w:tcPr>
            <w:tcW w:w="511"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E2EFDA"/>
            <w:tcMar>
              <w:top w:w="15" w:type="dxa"/>
              <w:left w:w="15" w:type="dxa"/>
              <w:right w:w="15" w:type="dxa"/>
            </w:tcMar>
            <w:vAlign w:val="bottom"/>
          </w:tcPr>
          <w:p w14:paraId="6AAE6492" w14:textId="021782B7"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 xml:space="preserve"> </w:t>
            </w:r>
          </w:p>
        </w:tc>
        <w:tc>
          <w:tcPr>
            <w:tcW w:w="511"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E2EFDA"/>
            <w:tcMar>
              <w:top w:w="15" w:type="dxa"/>
              <w:left w:w="15" w:type="dxa"/>
              <w:right w:w="15" w:type="dxa"/>
            </w:tcMar>
            <w:vAlign w:val="bottom"/>
          </w:tcPr>
          <w:p w14:paraId="77BCDBB5" w14:textId="58CE64F1"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 xml:space="preserve"> </w:t>
            </w:r>
          </w:p>
        </w:tc>
        <w:tc>
          <w:tcPr>
            <w:tcW w:w="511"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E2EFDA"/>
            <w:tcMar>
              <w:top w:w="15" w:type="dxa"/>
              <w:left w:w="15" w:type="dxa"/>
              <w:right w:w="15" w:type="dxa"/>
            </w:tcMar>
            <w:vAlign w:val="bottom"/>
          </w:tcPr>
          <w:p w14:paraId="52D10F51" w14:textId="42D4C5FC"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 xml:space="preserve"> </w:t>
            </w:r>
          </w:p>
        </w:tc>
        <w:tc>
          <w:tcPr>
            <w:tcW w:w="51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E2EFDA"/>
            <w:tcMar>
              <w:top w:w="15" w:type="dxa"/>
              <w:left w:w="15" w:type="dxa"/>
              <w:right w:w="15" w:type="dxa"/>
            </w:tcMar>
            <w:vAlign w:val="bottom"/>
          </w:tcPr>
          <w:p w14:paraId="0890DBC8" w14:textId="7DB4B046"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 xml:space="preserve"> </w:t>
            </w:r>
          </w:p>
        </w:tc>
        <w:tc>
          <w:tcPr>
            <w:tcW w:w="512"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E2EFDA"/>
            <w:tcMar>
              <w:top w:w="15" w:type="dxa"/>
              <w:left w:w="15" w:type="dxa"/>
              <w:right w:w="15" w:type="dxa"/>
            </w:tcMar>
            <w:vAlign w:val="bottom"/>
          </w:tcPr>
          <w:p w14:paraId="27A5EC31" w14:textId="44D46154"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 xml:space="preserve"> </w:t>
            </w:r>
          </w:p>
        </w:tc>
        <w:tc>
          <w:tcPr>
            <w:tcW w:w="511"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E2EFDA"/>
            <w:tcMar>
              <w:top w:w="15" w:type="dxa"/>
              <w:left w:w="15" w:type="dxa"/>
              <w:right w:w="15" w:type="dxa"/>
            </w:tcMar>
            <w:vAlign w:val="bottom"/>
          </w:tcPr>
          <w:p w14:paraId="2A75278E" w14:textId="53879F94"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 xml:space="preserve"> </w:t>
            </w:r>
          </w:p>
        </w:tc>
        <w:tc>
          <w:tcPr>
            <w:tcW w:w="511"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E2EFDA"/>
            <w:tcMar>
              <w:top w:w="15" w:type="dxa"/>
              <w:left w:w="15" w:type="dxa"/>
              <w:right w:w="15" w:type="dxa"/>
            </w:tcMar>
            <w:vAlign w:val="bottom"/>
          </w:tcPr>
          <w:p w14:paraId="3AA6E240" w14:textId="5EAA63D2"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 xml:space="preserve"> </w:t>
            </w:r>
          </w:p>
        </w:tc>
        <w:tc>
          <w:tcPr>
            <w:tcW w:w="516"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E2EFDA"/>
            <w:tcMar>
              <w:top w:w="15" w:type="dxa"/>
              <w:left w:w="15" w:type="dxa"/>
              <w:right w:w="15" w:type="dxa"/>
            </w:tcMar>
            <w:vAlign w:val="bottom"/>
          </w:tcPr>
          <w:p w14:paraId="2C306E1A" w14:textId="6DA251FD"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 xml:space="preserve"> </w:t>
            </w:r>
          </w:p>
        </w:tc>
        <w:tc>
          <w:tcPr>
            <w:tcW w:w="516"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E2EFDA"/>
            <w:tcMar>
              <w:top w:w="15" w:type="dxa"/>
              <w:left w:w="15" w:type="dxa"/>
              <w:right w:w="15" w:type="dxa"/>
            </w:tcMar>
            <w:vAlign w:val="bottom"/>
          </w:tcPr>
          <w:p w14:paraId="3E14F333" w14:textId="27496BF7"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 xml:space="preserve"> </w:t>
            </w:r>
          </w:p>
        </w:tc>
        <w:tc>
          <w:tcPr>
            <w:tcW w:w="516" w:type="dxa"/>
            <w:tcBorders>
              <w:top w:val="single" w:sz="4" w:space="0" w:color="BFBFBF" w:themeColor="background1" w:themeShade="BF"/>
              <w:left w:val="single" w:sz="4" w:space="0" w:color="BFBFBF" w:themeColor="background1" w:themeShade="BF"/>
              <w:bottom w:val="single" w:sz="4" w:space="0" w:color="BFBFBF" w:themeColor="background1" w:themeShade="BF"/>
              <w:right w:val="nil"/>
            </w:tcBorders>
            <w:shd w:val="clear" w:color="auto" w:fill="E2EFDA"/>
            <w:tcMar>
              <w:top w:w="15" w:type="dxa"/>
              <w:left w:w="15" w:type="dxa"/>
              <w:right w:w="15" w:type="dxa"/>
            </w:tcMar>
            <w:vAlign w:val="bottom"/>
          </w:tcPr>
          <w:p w14:paraId="57745705" w14:textId="23AD6AA9"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80</w:t>
            </w:r>
          </w:p>
        </w:tc>
        <w:tc>
          <w:tcPr>
            <w:tcW w:w="514" w:type="dxa"/>
            <w:tcBorders>
              <w:top w:val="single" w:sz="4" w:space="0" w:color="000000" w:themeColor="text1"/>
              <w:left w:val="single" w:sz="8" w:space="0" w:color="000000" w:themeColor="text1"/>
              <w:bottom w:val="single" w:sz="4" w:space="0" w:color="000000" w:themeColor="text1"/>
              <w:right w:val="single" w:sz="8" w:space="0" w:color="000000" w:themeColor="text1"/>
            </w:tcBorders>
            <w:shd w:val="clear" w:color="auto" w:fill="FFFFFF" w:themeFill="background1"/>
            <w:tcMar>
              <w:top w:w="15" w:type="dxa"/>
              <w:left w:w="15" w:type="dxa"/>
              <w:right w:w="15" w:type="dxa"/>
            </w:tcMar>
            <w:vAlign w:val="bottom"/>
          </w:tcPr>
          <w:p w14:paraId="6B490AA5" w14:textId="5D35200B"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80</w:t>
            </w:r>
          </w:p>
        </w:tc>
      </w:tr>
      <w:tr w:rsidR="5CED17DB" w14:paraId="2357DA7B" w14:textId="77777777" w:rsidTr="3AAAB2C8">
        <w:trPr>
          <w:trHeight w:val="285"/>
        </w:trPr>
        <w:tc>
          <w:tcPr>
            <w:tcW w:w="1510" w:type="dxa"/>
            <w:tcBorders>
              <w:top w:val="single" w:sz="4" w:space="0" w:color="BFBFBF" w:themeColor="background1" w:themeShade="BF"/>
              <w:left w:val="single" w:sz="8" w:space="0" w:color="0D0D0D" w:themeColor="text1" w:themeTint="F2"/>
              <w:bottom w:val="single" w:sz="4" w:space="0" w:color="BFBFBF" w:themeColor="background1" w:themeShade="BF"/>
              <w:right w:val="single" w:sz="8" w:space="0" w:color="0D0D0D" w:themeColor="text1" w:themeTint="F2"/>
            </w:tcBorders>
            <w:shd w:val="clear" w:color="auto" w:fill="E2EFDA"/>
            <w:tcMar>
              <w:top w:w="15" w:type="dxa"/>
              <w:left w:w="180" w:type="dxa"/>
              <w:right w:w="15" w:type="dxa"/>
            </w:tcMar>
            <w:vAlign w:val="bottom"/>
          </w:tcPr>
          <w:p w14:paraId="32778112" w14:textId="6F702DAD"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Accountant</w:t>
            </w:r>
          </w:p>
        </w:tc>
        <w:tc>
          <w:tcPr>
            <w:tcW w:w="844" w:type="dxa"/>
            <w:tcBorders>
              <w:top w:val="single" w:sz="4" w:space="0" w:color="BFBFBF" w:themeColor="background1" w:themeShade="BF"/>
              <w:left w:val="single" w:sz="8" w:space="0" w:color="0D0D0D" w:themeColor="text1" w:themeTint="F2"/>
              <w:bottom w:val="single" w:sz="4" w:space="0" w:color="BFBFBF" w:themeColor="background1" w:themeShade="BF"/>
              <w:right w:val="single" w:sz="8" w:space="0" w:color="0D0D0D" w:themeColor="text1" w:themeTint="F2"/>
            </w:tcBorders>
            <w:shd w:val="clear" w:color="auto" w:fill="E2EFDA"/>
            <w:tcMar>
              <w:top w:w="15" w:type="dxa"/>
              <w:left w:w="15" w:type="dxa"/>
              <w:right w:w="15" w:type="dxa"/>
            </w:tcMar>
            <w:vAlign w:val="bottom"/>
          </w:tcPr>
          <w:p w14:paraId="2602C08F" w14:textId="7C335F99"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 xml:space="preserve"> </w:t>
            </w:r>
          </w:p>
        </w:tc>
        <w:tc>
          <w:tcPr>
            <w:tcW w:w="511" w:type="dxa"/>
            <w:tcBorders>
              <w:top w:val="single" w:sz="4" w:space="0" w:color="BFBFBF" w:themeColor="background1" w:themeShade="BF"/>
              <w:left w:val="single" w:sz="8" w:space="0" w:color="0D0D0D" w:themeColor="text1" w:themeTint="F2"/>
              <w:bottom w:val="single" w:sz="4" w:space="0" w:color="BFBFBF" w:themeColor="background1" w:themeShade="BF"/>
              <w:right w:val="single" w:sz="4" w:space="0" w:color="BFBFBF" w:themeColor="background1" w:themeShade="BF"/>
            </w:tcBorders>
            <w:shd w:val="clear" w:color="auto" w:fill="E2EFDA"/>
            <w:tcMar>
              <w:top w:w="15" w:type="dxa"/>
              <w:left w:w="15" w:type="dxa"/>
              <w:right w:w="15" w:type="dxa"/>
            </w:tcMar>
            <w:vAlign w:val="bottom"/>
          </w:tcPr>
          <w:p w14:paraId="187CC31E" w14:textId="5D1FED98"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 xml:space="preserve"> </w:t>
            </w:r>
          </w:p>
        </w:tc>
        <w:tc>
          <w:tcPr>
            <w:tcW w:w="511"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E2EFDA"/>
            <w:tcMar>
              <w:top w:w="15" w:type="dxa"/>
              <w:left w:w="15" w:type="dxa"/>
              <w:right w:w="15" w:type="dxa"/>
            </w:tcMar>
            <w:vAlign w:val="bottom"/>
          </w:tcPr>
          <w:p w14:paraId="7E615B02" w14:textId="7E102EB6"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 xml:space="preserve"> </w:t>
            </w:r>
          </w:p>
        </w:tc>
        <w:tc>
          <w:tcPr>
            <w:tcW w:w="511"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E2EFDA"/>
            <w:tcMar>
              <w:top w:w="15" w:type="dxa"/>
              <w:left w:w="15" w:type="dxa"/>
              <w:right w:w="15" w:type="dxa"/>
            </w:tcMar>
            <w:vAlign w:val="bottom"/>
          </w:tcPr>
          <w:p w14:paraId="3A2690E1" w14:textId="7BFCDC68"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 xml:space="preserve"> </w:t>
            </w:r>
          </w:p>
        </w:tc>
        <w:tc>
          <w:tcPr>
            <w:tcW w:w="511"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E2EFDA"/>
            <w:tcMar>
              <w:top w:w="15" w:type="dxa"/>
              <w:left w:w="15" w:type="dxa"/>
              <w:right w:w="15" w:type="dxa"/>
            </w:tcMar>
            <w:vAlign w:val="bottom"/>
          </w:tcPr>
          <w:p w14:paraId="02C96C47" w14:textId="62D3B532"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 xml:space="preserve"> </w:t>
            </w:r>
          </w:p>
        </w:tc>
        <w:tc>
          <w:tcPr>
            <w:tcW w:w="511"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E2EFDA"/>
            <w:tcMar>
              <w:top w:w="15" w:type="dxa"/>
              <w:left w:w="15" w:type="dxa"/>
              <w:right w:w="15" w:type="dxa"/>
            </w:tcMar>
            <w:vAlign w:val="bottom"/>
          </w:tcPr>
          <w:p w14:paraId="6FF5A2C9" w14:textId="5D37C9C3"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 xml:space="preserve"> </w:t>
            </w:r>
          </w:p>
        </w:tc>
        <w:tc>
          <w:tcPr>
            <w:tcW w:w="510"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E2EFDA"/>
            <w:tcMar>
              <w:top w:w="15" w:type="dxa"/>
              <w:left w:w="15" w:type="dxa"/>
              <w:right w:w="15" w:type="dxa"/>
            </w:tcMar>
            <w:vAlign w:val="bottom"/>
          </w:tcPr>
          <w:p w14:paraId="61E74C82" w14:textId="159C220B"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 xml:space="preserve"> </w:t>
            </w:r>
          </w:p>
        </w:tc>
        <w:tc>
          <w:tcPr>
            <w:tcW w:w="512"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E2EFDA"/>
            <w:tcMar>
              <w:top w:w="15" w:type="dxa"/>
              <w:left w:w="15" w:type="dxa"/>
              <w:right w:w="15" w:type="dxa"/>
            </w:tcMar>
            <w:vAlign w:val="bottom"/>
          </w:tcPr>
          <w:p w14:paraId="012581A8" w14:textId="453CA7C2"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 xml:space="preserve"> </w:t>
            </w:r>
          </w:p>
        </w:tc>
        <w:tc>
          <w:tcPr>
            <w:tcW w:w="511"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E2EFDA"/>
            <w:tcMar>
              <w:top w:w="15" w:type="dxa"/>
              <w:left w:w="15" w:type="dxa"/>
              <w:right w:w="15" w:type="dxa"/>
            </w:tcMar>
            <w:vAlign w:val="bottom"/>
          </w:tcPr>
          <w:p w14:paraId="3879E440" w14:textId="031F3F31"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 xml:space="preserve"> </w:t>
            </w:r>
          </w:p>
        </w:tc>
        <w:tc>
          <w:tcPr>
            <w:tcW w:w="511"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E2EFDA"/>
            <w:tcMar>
              <w:top w:w="15" w:type="dxa"/>
              <w:left w:w="15" w:type="dxa"/>
              <w:right w:w="15" w:type="dxa"/>
            </w:tcMar>
            <w:vAlign w:val="bottom"/>
          </w:tcPr>
          <w:p w14:paraId="34B41B12" w14:textId="07A0A53C"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 xml:space="preserve"> </w:t>
            </w:r>
          </w:p>
        </w:tc>
        <w:tc>
          <w:tcPr>
            <w:tcW w:w="516"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E2EFDA"/>
            <w:tcMar>
              <w:top w:w="15" w:type="dxa"/>
              <w:left w:w="15" w:type="dxa"/>
              <w:right w:w="15" w:type="dxa"/>
            </w:tcMar>
            <w:vAlign w:val="bottom"/>
          </w:tcPr>
          <w:p w14:paraId="2BA9A7CE" w14:textId="095C19D4"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 xml:space="preserve"> </w:t>
            </w:r>
          </w:p>
        </w:tc>
        <w:tc>
          <w:tcPr>
            <w:tcW w:w="516"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E2EFDA"/>
            <w:tcMar>
              <w:top w:w="15" w:type="dxa"/>
              <w:left w:w="15" w:type="dxa"/>
              <w:right w:w="15" w:type="dxa"/>
            </w:tcMar>
            <w:vAlign w:val="bottom"/>
          </w:tcPr>
          <w:p w14:paraId="2C0CADF6" w14:textId="5C891AD2"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 xml:space="preserve"> </w:t>
            </w:r>
          </w:p>
        </w:tc>
        <w:tc>
          <w:tcPr>
            <w:tcW w:w="516" w:type="dxa"/>
            <w:tcBorders>
              <w:top w:val="single" w:sz="4" w:space="0" w:color="BFBFBF" w:themeColor="background1" w:themeShade="BF"/>
              <w:left w:val="single" w:sz="4" w:space="0" w:color="BFBFBF" w:themeColor="background1" w:themeShade="BF"/>
              <w:bottom w:val="single" w:sz="4" w:space="0" w:color="BFBFBF" w:themeColor="background1" w:themeShade="BF"/>
              <w:right w:val="nil"/>
            </w:tcBorders>
            <w:shd w:val="clear" w:color="auto" w:fill="E2EFDA"/>
            <w:tcMar>
              <w:top w:w="15" w:type="dxa"/>
              <w:left w:w="15" w:type="dxa"/>
              <w:right w:w="15" w:type="dxa"/>
            </w:tcMar>
            <w:vAlign w:val="bottom"/>
          </w:tcPr>
          <w:p w14:paraId="2823390F" w14:textId="6C510EA6"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200</w:t>
            </w:r>
          </w:p>
        </w:tc>
        <w:tc>
          <w:tcPr>
            <w:tcW w:w="514" w:type="dxa"/>
            <w:tcBorders>
              <w:top w:val="single" w:sz="4" w:space="0" w:color="000000" w:themeColor="text1"/>
              <w:left w:val="single" w:sz="8" w:space="0" w:color="000000" w:themeColor="text1"/>
              <w:bottom w:val="single" w:sz="4" w:space="0" w:color="000000" w:themeColor="text1"/>
              <w:right w:val="single" w:sz="8" w:space="0" w:color="000000" w:themeColor="text1"/>
            </w:tcBorders>
            <w:shd w:val="clear" w:color="auto" w:fill="FFFFFF" w:themeFill="background1"/>
            <w:tcMar>
              <w:top w:w="15" w:type="dxa"/>
              <w:left w:w="15" w:type="dxa"/>
              <w:right w:w="15" w:type="dxa"/>
            </w:tcMar>
            <w:vAlign w:val="bottom"/>
          </w:tcPr>
          <w:p w14:paraId="4C011824" w14:textId="5D46C33E"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200</w:t>
            </w:r>
          </w:p>
        </w:tc>
      </w:tr>
      <w:tr w:rsidR="5CED17DB" w14:paraId="5971301A" w14:textId="77777777" w:rsidTr="3AAAB2C8">
        <w:trPr>
          <w:trHeight w:val="300"/>
        </w:trPr>
        <w:tc>
          <w:tcPr>
            <w:tcW w:w="1510" w:type="dxa"/>
            <w:tcBorders>
              <w:top w:val="single" w:sz="4" w:space="0" w:color="BFBFBF" w:themeColor="background1" w:themeShade="BF"/>
              <w:left w:val="nil"/>
              <w:bottom w:val="nil"/>
              <w:right w:val="nil"/>
            </w:tcBorders>
            <w:tcMar>
              <w:top w:w="15" w:type="dxa"/>
              <w:left w:w="180" w:type="dxa"/>
              <w:right w:w="15" w:type="dxa"/>
            </w:tcMar>
            <w:vAlign w:val="bottom"/>
          </w:tcPr>
          <w:p w14:paraId="5F31280B" w14:textId="48DB8569" w:rsidR="5CED17DB" w:rsidRDefault="5CED17DB" w:rsidP="3AAAB2C8">
            <w:pPr>
              <w:rPr>
                <w:rFonts w:ascii="Arial Nova" w:eastAsia="Arial Nova" w:hAnsi="Arial Nova" w:cs="Arial Nova"/>
                <w:sz w:val="20"/>
                <w:szCs w:val="20"/>
              </w:rPr>
            </w:pPr>
          </w:p>
        </w:tc>
        <w:tc>
          <w:tcPr>
            <w:tcW w:w="844" w:type="dxa"/>
            <w:tcBorders>
              <w:top w:val="single" w:sz="4" w:space="0" w:color="BFBFBF" w:themeColor="background1" w:themeShade="BF"/>
              <w:left w:val="nil"/>
              <w:bottom w:val="nil"/>
              <w:right w:val="single" w:sz="4" w:space="0" w:color="auto"/>
            </w:tcBorders>
            <w:tcMar>
              <w:top w:w="15" w:type="dxa"/>
              <w:left w:w="15" w:type="dxa"/>
              <w:right w:w="15" w:type="dxa"/>
            </w:tcMar>
            <w:vAlign w:val="bottom"/>
          </w:tcPr>
          <w:p w14:paraId="10A220CE" w14:textId="03779E1E"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 xml:space="preserve"> </w:t>
            </w:r>
          </w:p>
        </w:tc>
        <w:tc>
          <w:tcPr>
            <w:tcW w:w="511" w:type="dxa"/>
            <w:tcBorders>
              <w:top w:val="single" w:sz="4" w:space="0" w:color="BFBFBF" w:themeColor="background1" w:themeShade="BF"/>
              <w:left w:val="single" w:sz="4" w:space="0" w:color="auto"/>
              <w:bottom w:val="nil"/>
              <w:right w:val="nil"/>
            </w:tcBorders>
            <w:tcMar>
              <w:top w:w="15" w:type="dxa"/>
              <w:left w:w="15" w:type="dxa"/>
              <w:right w:w="15" w:type="dxa"/>
            </w:tcMar>
            <w:vAlign w:val="bottom"/>
          </w:tcPr>
          <w:p w14:paraId="2453CE19" w14:textId="5C278698" w:rsidR="5CED17DB" w:rsidRDefault="5CED17DB" w:rsidP="3AAAB2C8">
            <w:pPr>
              <w:rPr>
                <w:rFonts w:ascii="Arial Nova" w:eastAsia="Arial Nova" w:hAnsi="Arial Nova" w:cs="Arial Nova"/>
                <w:sz w:val="20"/>
                <w:szCs w:val="20"/>
              </w:rPr>
            </w:pPr>
          </w:p>
        </w:tc>
        <w:tc>
          <w:tcPr>
            <w:tcW w:w="511" w:type="dxa"/>
            <w:tcBorders>
              <w:top w:val="single" w:sz="4" w:space="0" w:color="BFBFBF" w:themeColor="background1" w:themeShade="BF"/>
              <w:left w:val="nil"/>
              <w:bottom w:val="nil"/>
              <w:right w:val="nil"/>
            </w:tcBorders>
            <w:tcMar>
              <w:top w:w="15" w:type="dxa"/>
              <w:left w:w="15" w:type="dxa"/>
              <w:right w:w="15" w:type="dxa"/>
            </w:tcMar>
            <w:vAlign w:val="bottom"/>
          </w:tcPr>
          <w:p w14:paraId="69C473EE" w14:textId="3EDC4728" w:rsidR="5CED17DB" w:rsidRDefault="5CED17DB" w:rsidP="3AAAB2C8">
            <w:pPr>
              <w:rPr>
                <w:rFonts w:ascii="Arial Nova" w:eastAsia="Arial Nova" w:hAnsi="Arial Nova" w:cs="Arial Nova"/>
                <w:sz w:val="20"/>
                <w:szCs w:val="20"/>
              </w:rPr>
            </w:pPr>
          </w:p>
        </w:tc>
        <w:tc>
          <w:tcPr>
            <w:tcW w:w="511" w:type="dxa"/>
            <w:tcBorders>
              <w:top w:val="single" w:sz="4" w:space="0" w:color="BFBFBF" w:themeColor="background1" w:themeShade="BF"/>
              <w:left w:val="nil"/>
              <w:bottom w:val="nil"/>
              <w:right w:val="nil"/>
            </w:tcBorders>
            <w:tcMar>
              <w:top w:w="15" w:type="dxa"/>
              <w:left w:w="15" w:type="dxa"/>
              <w:right w:w="15" w:type="dxa"/>
            </w:tcMar>
            <w:vAlign w:val="bottom"/>
          </w:tcPr>
          <w:p w14:paraId="75E70D43" w14:textId="16CE4313" w:rsidR="5CED17DB" w:rsidRDefault="5CED17DB" w:rsidP="3AAAB2C8">
            <w:pPr>
              <w:rPr>
                <w:rFonts w:ascii="Arial Nova" w:eastAsia="Arial Nova" w:hAnsi="Arial Nova" w:cs="Arial Nova"/>
                <w:sz w:val="20"/>
                <w:szCs w:val="20"/>
              </w:rPr>
            </w:pPr>
          </w:p>
        </w:tc>
        <w:tc>
          <w:tcPr>
            <w:tcW w:w="511" w:type="dxa"/>
            <w:tcBorders>
              <w:top w:val="single" w:sz="4" w:space="0" w:color="BFBFBF" w:themeColor="background1" w:themeShade="BF"/>
              <w:left w:val="nil"/>
              <w:bottom w:val="nil"/>
              <w:right w:val="nil"/>
            </w:tcBorders>
            <w:tcMar>
              <w:top w:w="15" w:type="dxa"/>
              <w:left w:w="15" w:type="dxa"/>
              <w:right w:w="15" w:type="dxa"/>
            </w:tcMar>
            <w:vAlign w:val="bottom"/>
          </w:tcPr>
          <w:p w14:paraId="0822E3B4" w14:textId="45B55715" w:rsidR="5CED17DB" w:rsidRDefault="5CED17DB" w:rsidP="3AAAB2C8">
            <w:pPr>
              <w:rPr>
                <w:rFonts w:ascii="Arial Nova" w:eastAsia="Arial Nova" w:hAnsi="Arial Nova" w:cs="Arial Nova"/>
                <w:sz w:val="20"/>
                <w:szCs w:val="20"/>
              </w:rPr>
            </w:pPr>
          </w:p>
        </w:tc>
        <w:tc>
          <w:tcPr>
            <w:tcW w:w="511" w:type="dxa"/>
            <w:tcBorders>
              <w:top w:val="single" w:sz="4" w:space="0" w:color="BFBFBF" w:themeColor="background1" w:themeShade="BF"/>
              <w:left w:val="nil"/>
              <w:bottom w:val="nil"/>
              <w:right w:val="nil"/>
            </w:tcBorders>
            <w:tcMar>
              <w:top w:w="15" w:type="dxa"/>
              <w:left w:w="15" w:type="dxa"/>
              <w:right w:w="15" w:type="dxa"/>
            </w:tcMar>
            <w:vAlign w:val="bottom"/>
          </w:tcPr>
          <w:p w14:paraId="7968620B" w14:textId="7593906B" w:rsidR="5CED17DB" w:rsidRDefault="5CED17DB" w:rsidP="3AAAB2C8">
            <w:pPr>
              <w:rPr>
                <w:rFonts w:ascii="Arial Nova" w:eastAsia="Arial Nova" w:hAnsi="Arial Nova" w:cs="Arial Nova"/>
                <w:sz w:val="20"/>
                <w:szCs w:val="20"/>
              </w:rPr>
            </w:pPr>
          </w:p>
        </w:tc>
        <w:tc>
          <w:tcPr>
            <w:tcW w:w="510" w:type="dxa"/>
            <w:tcBorders>
              <w:top w:val="single" w:sz="4" w:space="0" w:color="BFBFBF" w:themeColor="background1" w:themeShade="BF"/>
              <w:left w:val="nil"/>
              <w:bottom w:val="nil"/>
              <w:right w:val="nil"/>
            </w:tcBorders>
            <w:tcMar>
              <w:top w:w="15" w:type="dxa"/>
              <w:left w:w="15" w:type="dxa"/>
              <w:right w:w="15" w:type="dxa"/>
            </w:tcMar>
            <w:vAlign w:val="bottom"/>
          </w:tcPr>
          <w:p w14:paraId="0D1D58D1" w14:textId="5A0BD58E" w:rsidR="5CED17DB" w:rsidRDefault="5CED17DB" w:rsidP="3AAAB2C8">
            <w:pPr>
              <w:rPr>
                <w:rFonts w:ascii="Arial Nova" w:eastAsia="Arial Nova" w:hAnsi="Arial Nova" w:cs="Arial Nova"/>
                <w:sz w:val="20"/>
                <w:szCs w:val="20"/>
              </w:rPr>
            </w:pPr>
          </w:p>
        </w:tc>
        <w:tc>
          <w:tcPr>
            <w:tcW w:w="512" w:type="dxa"/>
            <w:tcBorders>
              <w:top w:val="single" w:sz="4" w:space="0" w:color="BFBFBF" w:themeColor="background1" w:themeShade="BF"/>
              <w:left w:val="nil"/>
              <w:bottom w:val="nil"/>
              <w:right w:val="nil"/>
            </w:tcBorders>
            <w:tcMar>
              <w:top w:w="15" w:type="dxa"/>
              <w:left w:w="15" w:type="dxa"/>
              <w:right w:w="15" w:type="dxa"/>
            </w:tcMar>
            <w:vAlign w:val="bottom"/>
          </w:tcPr>
          <w:p w14:paraId="26B9B939" w14:textId="0E124D92" w:rsidR="5CED17DB" w:rsidRDefault="5CED17DB" w:rsidP="3AAAB2C8">
            <w:pPr>
              <w:rPr>
                <w:rFonts w:ascii="Arial Nova" w:eastAsia="Arial Nova" w:hAnsi="Arial Nova" w:cs="Arial Nova"/>
                <w:sz w:val="20"/>
                <w:szCs w:val="20"/>
              </w:rPr>
            </w:pPr>
          </w:p>
        </w:tc>
        <w:tc>
          <w:tcPr>
            <w:tcW w:w="511" w:type="dxa"/>
            <w:tcBorders>
              <w:top w:val="single" w:sz="4" w:space="0" w:color="BFBFBF" w:themeColor="background1" w:themeShade="BF"/>
              <w:left w:val="nil"/>
              <w:bottom w:val="nil"/>
              <w:right w:val="nil"/>
            </w:tcBorders>
            <w:tcMar>
              <w:top w:w="15" w:type="dxa"/>
              <w:left w:w="15" w:type="dxa"/>
              <w:right w:w="15" w:type="dxa"/>
            </w:tcMar>
            <w:vAlign w:val="bottom"/>
          </w:tcPr>
          <w:p w14:paraId="66F46E0A" w14:textId="72EF6CF3" w:rsidR="5CED17DB" w:rsidRDefault="5CED17DB" w:rsidP="3AAAB2C8">
            <w:pPr>
              <w:rPr>
                <w:rFonts w:ascii="Arial Nova" w:eastAsia="Arial Nova" w:hAnsi="Arial Nova" w:cs="Arial Nova"/>
                <w:sz w:val="20"/>
                <w:szCs w:val="20"/>
              </w:rPr>
            </w:pPr>
          </w:p>
        </w:tc>
        <w:tc>
          <w:tcPr>
            <w:tcW w:w="511" w:type="dxa"/>
            <w:tcBorders>
              <w:top w:val="single" w:sz="4" w:space="0" w:color="BFBFBF" w:themeColor="background1" w:themeShade="BF"/>
              <w:left w:val="nil"/>
              <w:bottom w:val="nil"/>
              <w:right w:val="nil"/>
            </w:tcBorders>
            <w:tcMar>
              <w:top w:w="15" w:type="dxa"/>
              <w:left w:w="15" w:type="dxa"/>
              <w:right w:w="15" w:type="dxa"/>
            </w:tcMar>
            <w:vAlign w:val="bottom"/>
          </w:tcPr>
          <w:p w14:paraId="55EA0532" w14:textId="18609AE8" w:rsidR="5CED17DB" w:rsidRDefault="5CED17DB" w:rsidP="3AAAB2C8">
            <w:pPr>
              <w:rPr>
                <w:rFonts w:ascii="Arial Nova" w:eastAsia="Arial Nova" w:hAnsi="Arial Nova" w:cs="Arial Nova"/>
                <w:sz w:val="20"/>
                <w:szCs w:val="20"/>
              </w:rPr>
            </w:pPr>
          </w:p>
        </w:tc>
        <w:tc>
          <w:tcPr>
            <w:tcW w:w="516" w:type="dxa"/>
            <w:tcBorders>
              <w:top w:val="single" w:sz="4" w:space="0" w:color="BFBFBF" w:themeColor="background1" w:themeShade="BF"/>
              <w:left w:val="nil"/>
              <w:bottom w:val="nil"/>
              <w:right w:val="nil"/>
            </w:tcBorders>
            <w:tcMar>
              <w:top w:w="15" w:type="dxa"/>
              <w:left w:w="15" w:type="dxa"/>
              <w:right w:w="15" w:type="dxa"/>
            </w:tcMar>
            <w:vAlign w:val="bottom"/>
          </w:tcPr>
          <w:p w14:paraId="1D7E30C2" w14:textId="7C503009" w:rsidR="5CED17DB" w:rsidRDefault="5CED17DB" w:rsidP="3AAAB2C8">
            <w:pPr>
              <w:rPr>
                <w:rFonts w:ascii="Arial Nova" w:eastAsia="Arial Nova" w:hAnsi="Arial Nova" w:cs="Arial Nova"/>
                <w:sz w:val="20"/>
                <w:szCs w:val="20"/>
              </w:rPr>
            </w:pPr>
          </w:p>
        </w:tc>
        <w:tc>
          <w:tcPr>
            <w:tcW w:w="516" w:type="dxa"/>
            <w:tcBorders>
              <w:top w:val="single" w:sz="4" w:space="0" w:color="BFBFBF" w:themeColor="background1" w:themeShade="BF"/>
              <w:left w:val="nil"/>
              <w:bottom w:val="nil"/>
              <w:right w:val="nil"/>
            </w:tcBorders>
            <w:tcMar>
              <w:top w:w="15" w:type="dxa"/>
              <w:left w:w="15" w:type="dxa"/>
              <w:right w:w="15" w:type="dxa"/>
            </w:tcMar>
            <w:vAlign w:val="bottom"/>
          </w:tcPr>
          <w:p w14:paraId="591329AE" w14:textId="3728CB3B" w:rsidR="5CED17DB" w:rsidRDefault="5CED17DB" w:rsidP="3AAAB2C8">
            <w:pPr>
              <w:rPr>
                <w:rFonts w:ascii="Arial Nova" w:eastAsia="Arial Nova" w:hAnsi="Arial Nova" w:cs="Arial Nova"/>
                <w:sz w:val="20"/>
                <w:szCs w:val="20"/>
              </w:rPr>
            </w:pPr>
          </w:p>
        </w:tc>
        <w:tc>
          <w:tcPr>
            <w:tcW w:w="516" w:type="dxa"/>
            <w:tcBorders>
              <w:top w:val="single" w:sz="4" w:space="0" w:color="BFBFBF" w:themeColor="background1" w:themeShade="BF"/>
              <w:left w:val="nil"/>
              <w:bottom w:val="nil"/>
              <w:right w:val="nil"/>
            </w:tcBorders>
            <w:tcMar>
              <w:top w:w="15" w:type="dxa"/>
              <w:left w:w="15" w:type="dxa"/>
              <w:right w:w="15" w:type="dxa"/>
            </w:tcMar>
            <w:vAlign w:val="bottom"/>
          </w:tcPr>
          <w:p w14:paraId="554D5CD4" w14:textId="3A8422CF" w:rsidR="5CED17DB" w:rsidRDefault="5CED17DB" w:rsidP="3AAAB2C8">
            <w:pPr>
              <w:rPr>
                <w:rFonts w:ascii="Arial Nova" w:eastAsia="Arial Nova" w:hAnsi="Arial Nova" w:cs="Arial Nova"/>
                <w:sz w:val="20"/>
                <w:szCs w:val="20"/>
              </w:rPr>
            </w:pPr>
          </w:p>
        </w:tc>
        <w:tc>
          <w:tcPr>
            <w:tcW w:w="514" w:type="dxa"/>
            <w:tcBorders>
              <w:top w:val="single" w:sz="4" w:space="0" w:color="000000" w:themeColor="text1"/>
              <w:left w:val="single" w:sz="8" w:space="0" w:color="000000" w:themeColor="text1"/>
              <w:bottom w:val="single" w:sz="8" w:space="0" w:color="auto"/>
              <w:right w:val="single" w:sz="8" w:space="0" w:color="000000" w:themeColor="text1"/>
            </w:tcBorders>
            <w:tcMar>
              <w:top w:w="15" w:type="dxa"/>
              <w:left w:w="15" w:type="dxa"/>
              <w:right w:w="15" w:type="dxa"/>
            </w:tcMar>
            <w:vAlign w:val="bottom"/>
          </w:tcPr>
          <w:p w14:paraId="018D57BC" w14:textId="00133CA2"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 xml:space="preserve"> </w:t>
            </w:r>
          </w:p>
        </w:tc>
      </w:tr>
      <w:tr w:rsidR="5CED17DB" w14:paraId="45C0B580" w14:textId="77777777" w:rsidTr="3AAAB2C8">
        <w:trPr>
          <w:trHeight w:val="300"/>
        </w:trPr>
        <w:tc>
          <w:tcPr>
            <w:tcW w:w="1510" w:type="dxa"/>
            <w:tcBorders>
              <w:top w:val="single" w:sz="8" w:space="0" w:color="000000" w:themeColor="text1"/>
              <w:left w:val="single" w:sz="8" w:space="0" w:color="000000" w:themeColor="text1"/>
              <w:bottom w:val="nil"/>
              <w:right w:val="nil"/>
            </w:tcBorders>
            <w:tcMar>
              <w:top w:w="15" w:type="dxa"/>
              <w:left w:w="180" w:type="dxa"/>
              <w:right w:w="15" w:type="dxa"/>
            </w:tcMar>
            <w:vAlign w:val="bottom"/>
          </w:tcPr>
          <w:p w14:paraId="62E899E3" w14:textId="574C6302" w:rsidR="5CED17DB" w:rsidRDefault="6759E47D" w:rsidP="3AAAB2C8">
            <w:pPr>
              <w:spacing w:after="0"/>
              <w:rPr>
                <w:rFonts w:ascii="Arial Nova" w:eastAsia="Arial Nova" w:hAnsi="Arial Nova" w:cs="Arial Nova"/>
                <w:b/>
                <w:bCs/>
                <w:color w:val="000000" w:themeColor="text1"/>
                <w:sz w:val="20"/>
                <w:szCs w:val="20"/>
              </w:rPr>
            </w:pPr>
            <w:r w:rsidRPr="3AAAB2C8">
              <w:rPr>
                <w:rFonts w:ascii="Arial Nova" w:eastAsia="Arial Nova" w:hAnsi="Arial Nova" w:cs="Arial Nova"/>
                <w:b/>
                <w:bCs/>
                <w:color w:val="000000" w:themeColor="text1"/>
                <w:sz w:val="20"/>
                <w:szCs w:val="20"/>
              </w:rPr>
              <w:t>(r) Subtotal</w:t>
            </w:r>
          </w:p>
        </w:tc>
        <w:tc>
          <w:tcPr>
            <w:tcW w:w="844" w:type="dxa"/>
            <w:tcBorders>
              <w:top w:val="single" w:sz="8" w:space="0" w:color="000000" w:themeColor="text1"/>
              <w:left w:val="nil"/>
              <w:bottom w:val="nil"/>
              <w:right w:val="single" w:sz="8" w:space="0" w:color="000000" w:themeColor="text1"/>
            </w:tcBorders>
            <w:tcMar>
              <w:top w:w="15" w:type="dxa"/>
              <w:left w:w="15" w:type="dxa"/>
              <w:right w:w="15" w:type="dxa"/>
            </w:tcMar>
            <w:vAlign w:val="bottom"/>
          </w:tcPr>
          <w:p w14:paraId="57499F36" w14:textId="228466A0"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 xml:space="preserve">-   </w:t>
            </w:r>
          </w:p>
        </w:tc>
        <w:tc>
          <w:tcPr>
            <w:tcW w:w="511" w:type="dxa"/>
            <w:tcBorders>
              <w:top w:val="single" w:sz="8" w:space="0" w:color="000000" w:themeColor="text1"/>
              <w:left w:val="single" w:sz="8" w:space="0" w:color="000000" w:themeColor="text1"/>
              <w:bottom w:val="nil"/>
              <w:right w:val="nil"/>
            </w:tcBorders>
            <w:tcMar>
              <w:top w:w="15" w:type="dxa"/>
              <w:left w:w="15" w:type="dxa"/>
              <w:right w:w="15" w:type="dxa"/>
            </w:tcMar>
            <w:vAlign w:val="bottom"/>
          </w:tcPr>
          <w:p w14:paraId="31952703" w14:textId="101C1CBD"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1,415</w:t>
            </w:r>
          </w:p>
        </w:tc>
        <w:tc>
          <w:tcPr>
            <w:tcW w:w="511" w:type="dxa"/>
            <w:tcBorders>
              <w:top w:val="single" w:sz="8" w:space="0" w:color="000000" w:themeColor="text1"/>
              <w:left w:val="nil"/>
              <w:bottom w:val="nil"/>
              <w:right w:val="nil"/>
            </w:tcBorders>
            <w:tcMar>
              <w:top w:w="15" w:type="dxa"/>
              <w:left w:w="15" w:type="dxa"/>
              <w:right w:w="15" w:type="dxa"/>
            </w:tcMar>
            <w:vAlign w:val="bottom"/>
          </w:tcPr>
          <w:p w14:paraId="5ACE2946" w14:textId="0CECBB80"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1,415</w:t>
            </w:r>
          </w:p>
        </w:tc>
        <w:tc>
          <w:tcPr>
            <w:tcW w:w="511" w:type="dxa"/>
            <w:tcBorders>
              <w:top w:val="single" w:sz="8" w:space="0" w:color="000000" w:themeColor="text1"/>
              <w:left w:val="nil"/>
              <w:bottom w:val="nil"/>
              <w:right w:val="nil"/>
            </w:tcBorders>
            <w:tcMar>
              <w:top w:w="15" w:type="dxa"/>
              <w:left w:w="15" w:type="dxa"/>
              <w:right w:w="15" w:type="dxa"/>
            </w:tcMar>
            <w:vAlign w:val="bottom"/>
          </w:tcPr>
          <w:p w14:paraId="3C38958A" w14:textId="563FE420"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1,415</w:t>
            </w:r>
          </w:p>
        </w:tc>
        <w:tc>
          <w:tcPr>
            <w:tcW w:w="511" w:type="dxa"/>
            <w:tcBorders>
              <w:top w:val="single" w:sz="8" w:space="0" w:color="000000" w:themeColor="text1"/>
              <w:left w:val="nil"/>
              <w:bottom w:val="nil"/>
              <w:right w:val="nil"/>
            </w:tcBorders>
            <w:tcMar>
              <w:top w:w="15" w:type="dxa"/>
              <w:left w:w="15" w:type="dxa"/>
              <w:right w:w="15" w:type="dxa"/>
            </w:tcMar>
            <w:vAlign w:val="bottom"/>
          </w:tcPr>
          <w:p w14:paraId="6C521627" w14:textId="303130CD"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1,415</w:t>
            </w:r>
          </w:p>
        </w:tc>
        <w:tc>
          <w:tcPr>
            <w:tcW w:w="511" w:type="dxa"/>
            <w:tcBorders>
              <w:top w:val="single" w:sz="8" w:space="0" w:color="000000" w:themeColor="text1"/>
              <w:left w:val="nil"/>
              <w:bottom w:val="nil"/>
              <w:right w:val="nil"/>
            </w:tcBorders>
            <w:tcMar>
              <w:top w:w="15" w:type="dxa"/>
              <w:left w:w="15" w:type="dxa"/>
              <w:right w:w="15" w:type="dxa"/>
            </w:tcMar>
            <w:vAlign w:val="bottom"/>
          </w:tcPr>
          <w:p w14:paraId="134C81B9" w14:textId="7108196F"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1,415</w:t>
            </w:r>
          </w:p>
        </w:tc>
        <w:tc>
          <w:tcPr>
            <w:tcW w:w="510" w:type="dxa"/>
            <w:tcBorders>
              <w:top w:val="single" w:sz="8" w:space="0" w:color="000000" w:themeColor="text1"/>
              <w:left w:val="nil"/>
              <w:bottom w:val="nil"/>
              <w:right w:val="nil"/>
            </w:tcBorders>
            <w:tcMar>
              <w:top w:w="15" w:type="dxa"/>
              <w:left w:w="15" w:type="dxa"/>
              <w:right w:w="15" w:type="dxa"/>
            </w:tcMar>
            <w:vAlign w:val="bottom"/>
          </w:tcPr>
          <w:p w14:paraId="0E46647F" w14:textId="5C2216BA"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1,415</w:t>
            </w:r>
          </w:p>
        </w:tc>
        <w:tc>
          <w:tcPr>
            <w:tcW w:w="512" w:type="dxa"/>
            <w:tcBorders>
              <w:top w:val="single" w:sz="8" w:space="0" w:color="000000" w:themeColor="text1"/>
              <w:left w:val="nil"/>
              <w:bottom w:val="nil"/>
              <w:right w:val="nil"/>
            </w:tcBorders>
            <w:tcMar>
              <w:top w:w="15" w:type="dxa"/>
              <w:left w:w="15" w:type="dxa"/>
              <w:right w:w="15" w:type="dxa"/>
            </w:tcMar>
            <w:vAlign w:val="bottom"/>
          </w:tcPr>
          <w:p w14:paraId="00A1DECE" w14:textId="7D3641E6"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1,415</w:t>
            </w:r>
          </w:p>
        </w:tc>
        <w:tc>
          <w:tcPr>
            <w:tcW w:w="511" w:type="dxa"/>
            <w:tcBorders>
              <w:top w:val="single" w:sz="8" w:space="0" w:color="000000" w:themeColor="text1"/>
              <w:left w:val="nil"/>
              <w:bottom w:val="nil"/>
              <w:right w:val="nil"/>
            </w:tcBorders>
            <w:tcMar>
              <w:top w:w="15" w:type="dxa"/>
              <w:left w:w="15" w:type="dxa"/>
              <w:right w:w="15" w:type="dxa"/>
            </w:tcMar>
            <w:vAlign w:val="bottom"/>
          </w:tcPr>
          <w:p w14:paraId="5C91DA62" w14:textId="46B0630C"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1,415</w:t>
            </w:r>
          </w:p>
        </w:tc>
        <w:tc>
          <w:tcPr>
            <w:tcW w:w="511" w:type="dxa"/>
            <w:tcBorders>
              <w:top w:val="single" w:sz="8" w:space="0" w:color="000000" w:themeColor="text1"/>
              <w:left w:val="nil"/>
              <w:bottom w:val="nil"/>
              <w:right w:val="nil"/>
            </w:tcBorders>
            <w:tcMar>
              <w:top w:w="15" w:type="dxa"/>
              <w:left w:w="15" w:type="dxa"/>
              <w:right w:w="15" w:type="dxa"/>
            </w:tcMar>
            <w:vAlign w:val="bottom"/>
          </w:tcPr>
          <w:p w14:paraId="4814EFC3" w14:textId="3EBD3D1B"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1,415</w:t>
            </w:r>
          </w:p>
        </w:tc>
        <w:tc>
          <w:tcPr>
            <w:tcW w:w="516" w:type="dxa"/>
            <w:tcBorders>
              <w:top w:val="single" w:sz="8" w:space="0" w:color="000000" w:themeColor="text1"/>
              <w:left w:val="nil"/>
              <w:bottom w:val="nil"/>
              <w:right w:val="nil"/>
            </w:tcBorders>
            <w:tcMar>
              <w:top w:w="15" w:type="dxa"/>
              <w:left w:w="15" w:type="dxa"/>
              <w:right w:w="15" w:type="dxa"/>
            </w:tcMar>
            <w:vAlign w:val="bottom"/>
          </w:tcPr>
          <w:p w14:paraId="0697B514" w14:textId="4438C4C5"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1,415</w:t>
            </w:r>
          </w:p>
        </w:tc>
        <w:tc>
          <w:tcPr>
            <w:tcW w:w="516" w:type="dxa"/>
            <w:tcBorders>
              <w:top w:val="single" w:sz="8" w:space="0" w:color="000000" w:themeColor="text1"/>
              <w:left w:val="nil"/>
              <w:bottom w:val="nil"/>
              <w:right w:val="nil"/>
            </w:tcBorders>
            <w:tcMar>
              <w:top w:w="15" w:type="dxa"/>
              <w:left w:w="15" w:type="dxa"/>
              <w:right w:w="15" w:type="dxa"/>
            </w:tcMar>
            <w:vAlign w:val="bottom"/>
          </w:tcPr>
          <w:p w14:paraId="1746FD5E" w14:textId="121E051D"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1,415</w:t>
            </w:r>
          </w:p>
        </w:tc>
        <w:tc>
          <w:tcPr>
            <w:tcW w:w="516" w:type="dxa"/>
            <w:tcBorders>
              <w:top w:val="single" w:sz="8" w:space="0" w:color="000000" w:themeColor="text1"/>
              <w:left w:val="nil"/>
              <w:bottom w:val="nil"/>
              <w:right w:val="nil"/>
            </w:tcBorders>
            <w:tcMar>
              <w:top w:w="15" w:type="dxa"/>
              <w:left w:w="15" w:type="dxa"/>
              <w:right w:w="15" w:type="dxa"/>
            </w:tcMar>
            <w:vAlign w:val="bottom"/>
          </w:tcPr>
          <w:p w14:paraId="3C128DD7" w14:textId="5993F0C0"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1,695</w:t>
            </w:r>
          </w:p>
        </w:tc>
        <w:tc>
          <w:tcPr>
            <w:tcW w:w="514" w:type="dxa"/>
            <w:tcBorders>
              <w:top w:val="single" w:sz="8" w:space="0" w:color="auto"/>
              <w:left w:val="single" w:sz="8" w:space="0" w:color="000000" w:themeColor="text1"/>
              <w:bottom w:val="nil"/>
              <w:right w:val="single" w:sz="8" w:space="0" w:color="000000" w:themeColor="text1"/>
            </w:tcBorders>
            <w:tcMar>
              <w:top w:w="15" w:type="dxa"/>
              <w:left w:w="15" w:type="dxa"/>
              <w:right w:w="15" w:type="dxa"/>
            </w:tcMar>
            <w:vAlign w:val="bottom"/>
          </w:tcPr>
          <w:p w14:paraId="507D9CB8" w14:textId="4A55964C"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17,260</w:t>
            </w:r>
          </w:p>
        </w:tc>
      </w:tr>
      <w:tr w:rsidR="5CED17DB" w14:paraId="25FAA873" w14:textId="77777777" w:rsidTr="3AAAB2C8">
        <w:trPr>
          <w:trHeight w:val="285"/>
        </w:trPr>
        <w:tc>
          <w:tcPr>
            <w:tcW w:w="1510" w:type="dxa"/>
            <w:tcBorders>
              <w:top w:val="single" w:sz="8" w:space="0" w:color="0D0D0D" w:themeColor="text1" w:themeTint="F2"/>
              <w:left w:val="single" w:sz="8" w:space="0" w:color="0D0D0D" w:themeColor="text1" w:themeTint="F2"/>
              <w:bottom w:val="single" w:sz="4" w:space="0" w:color="D9D9D9" w:themeColor="background1" w:themeShade="D9"/>
              <w:right w:val="nil"/>
            </w:tcBorders>
            <w:shd w:val="clear" w:color="auto" w:fill="E2EFDA"/>
            <w:tcMar>
              <w:top w:w="15" w:type="dxa"/>
              <w:left w:w="180" w:type="dxa"/>
              <w:right w:w="15" w:type="dxa"/>
            </w:tcMar>
            <w:vAlign w:val="bottom"/>
          </w:tcPr>
          <w:p w14:paraId="7E3B9EAD" w14:textId="59658DC9"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(s) Loan principal payment</w:t>
            </w:r>
          </w:p>
        </w:tc>
        <w:tc>
          <w:tcPr>
            <w:tcW w:w="844" w:type="dxa"/>
            <w:tcBorders>
              <w:top w:val="single" w:sz="8" w:space="0" w:color="0D0D0D" w:themeColor="text1" w:themeTint="F2"/>
              <w:left w:val="single" w:sz="8" w:space="0" w:color="0D0D0D" w:themeColor="text1" w:themeTint="F2"/>
              <w:bottom w:val="single" w:sz="4" w:space="0" w:color="D9D9D9" w:themeColor="background1" w:themeShade="D9"/>
              <w:right w:val="single" w:sz="8" w:space="0" w:color="0D0D0D" w:themeColor="text1" w:themeTint="F2"/>
            </w:tcBorders>
            <w:shd w:val="clear" w:color="auto" w:fill="E2EFDA"/>
            <w:tcMar>
              <w:top w:w="15" w:type="dxa"/>
              <w:left w:w="15" w:type="dxa"/>
              <w:right w:w="15" w:type="dxa"/>
            </w:tcMar>
            <w:vAlign w:val="bottom"/>
          </w:tcPr>
          <w:p w14:paraId="5853D5B3" w14:textId="7709399E"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 xml:space="preserve"> </w:t>
            </w:r>
          </w:p>
        </w:tc>
        <w:tc>
          <w:tcPr>
            <w:tcW w:w="511" w:type="dxa"/>
            <w:tcBorders>
              <w:top w:val="single" w:sz="4" w:space="0" w:color="D9D9D9" w:themeColor="background1" w:themeShade="D9"/>
              <w:left w:val="single" w:sz="8" w:space="0" w:color="0D0D0D" w:themeColor="text1" w:themeTint="F2"/>
              <w:bottom w:val="single" w:sz="4" w:space="0" w:color="D9D9D9" w:themeColor="background1" w:themeShade="D9"/>
              <w:right w:val="single" w:sz="4" w:space="0" w:color="D9D9D9" w:themeColor="background1" w:themeShade="D9"/>
            </w:tcBorders>
            <w:shd w:val="clear" w:color="auto" w:fill="E2EFDA"/>
            <w:tcMar>
              <w:top w:w="15" w:type="dxa"/>
              <w:left w:w="15" w:type="dxa"/>
              <w:right w:w="15" w:type="dxa"/>
            </w:tcMar>
            <w:vAlign w:val="bottom"/>
          </w:tcPr>
          <w:p w14:paraId="23ADE45F" w14:textId="45F2BFB9"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 xml:space="preserve"> </w:t>
            </w:r>
          </w:p>
        </w:tc>
        <w:tc>
          <w:tcPr>
            <w:tcW w:w="511" w:type="dxa"/>
            <w:tcBorders>
              <w:top w:val="single" w:sz="4" w:space="0" w:color="D9D9D9" w:themeColor="background1" w:themeShade="D9"/>
              <w:left w:val="single" w:sz="4" w:space="0" w:color="D9D9D9" w:themeColor="background1" w:themeShade="D9"/>
              <w:bottom w:val="single" w:sz="4" w:space="0" w:color="D9D9D9" w:themeColor="background1" w:themeShade="D9"/>
              <w:right w:val="single" w:sz="4" w:space="0" w:color="D9D9D9" w:themeColor="background1" w:themeShade="D9"/>
            </w:tcBorders>
            <w:shd w:val="clear" w:color="auto" w:fill="E2EFDA"/>
            <w:tcMar>
              <w:top w:w="15" w:type="dxa"/>
              <w:left w:w="15" w:type="dxa"/>
              <w:right w:w="15" w:type="dxa"/>
            </w:tcMar>
            <w:vAlign w:val="bottom"/>
          </w:tcPr>
          <w:p w14:paraId="495FADBD" w14:textId="5E073B76"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 xml:space="preserve"> </w:t>
            </w:r>
          </w:p>
        </w:tc>
        <w:tc>
          <w:tcPr>
            <w:tcW w:w="511" w:type="dxa"/>
            <w:tcBorders>
              <w:top w:val="single" w:sz="4" w:space="0" w:color="D9D9D9" w:themeColor="background1" w:themeShade="D9"/>
              <w:left w:val="single" w:sz="4" w:space="0" w:color="D9D9D9" w:themeColor="background1" w:themeShade="D9"/>
              <w:bottom w:val="single" w:sz="4" w:space="0" w:color="D9D9D9" w:themeColor="background1" w:themeShade="D9"/>
              <w:right w:val="single" w:sz="4" w:space="0" w:color="D9D9D9" w:themeColor="background1" w:themeShade="D9"/>
            </w:tcBorders>
            <w:shd w:val="clear" w:color="auto" w:fill="E2EFDA"/>
            <w:tcMar>
              <w:top w:w="15" w:type="dxa"/>
              <w:left w:w="15" w:type="dxa"/>
              <w:right w:w="15" w:type="dxa"/>
            </w:tcMar>
            <w:vAlign w:val="bottom"/>
          </w:tcPr>
          <w:p w14:paraId="2BF7BC29" w14:textId="0F09D40E"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 xml:space="preserve"> </w:t>
            </w:r>
          </w:p>
        </w:tc>
        <w:tc>
          <w:tcPr>
            <w:tcW w:w="511" w:type="dxa"/>
            <w:tcBorders>
              <w:top w:val="single" w:sz="4" w:space="0" w:color="D9D9D9" w:themeColor="background1" w:themeShade="D9"/>
              <w:left w:val="single" w:sz="4" w:space="0" w:color="D9D9D9" w:themeColor="background1" w:themeShade="D9"/>
              <w:bottom w:val="single" w:sz="4" w:space="0" w:color="D9D9D9" w:themeColor="background1" w:themeShade="D9"/>
              <w:right w:val="single" w:sz="4" w:space="0" w:color="D9D9D9" w:themeColor="background1" w:themeShade="D9"/>
            </w:tcBorders>
            <w:shd w:val="clear" w:color="auto" w:fill="E2EFDA"/>
            <w:tcMar>
              <w:top w:w="15" w:type="dxa"/>
              <w:left w:w="15" w:type="dxa"/>
              <w:right w:w="15" w:type="dxa"/>
            </w:tcMar>
            <w:vAlign w:val="bottom"/>
          </w:tcPr>
          <w:p w14:paraId="324FB0CC" w14:textId="7196EFF9"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 xml:space="preserve"> </w:t>
            </w:r>
          </w:p>
        </w:tc>
        <w:tc>
          <w:tcPr>
            <w:tcW w:w="511" w:type="dxa"/>
            <w:tcBorders>
              <w:top w:val="single" w:sz="4" w:space="0" w:color="D9D9D9" w:themeColor="background1" w:themeShade="D9"/>
              <w:left w:val="single" w:sz="4" w:space="0" w:color="D9D9D9" w:themeColor="background1" w:themeShade="D9"/>
              <w:bottom w:val="single" w:sz="4" w:space="0" w:color="D9D9D9" w:themeColor="background1" w:themeShade="D9"/>
              <w:right w:val="single" w:sz="4" w:space="0" w:color="D9D9D9" w:themeColor="background1" w:themeShade="D9"/>
            </w:tcBorders>
            <w:shd w:val="clear" w:color="auto" w:fill="E2EFDA"/>
            <w:tcMar>
              <w:top w:w="15" w:type="dxa"/>
              <w:left w:w="15" w:type="dxa"/>
              <w:right w:w="15" w:type="dxa"/>
            </w:tcMar>
            <w:vAlign w:val="bottom"/>
          </w:tcPr>
          <w:p w14:paraId="3B3C4B5D" w14:textId="53E80757"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 xml:space="preserve"> </w:t>
            </w:r>
          </w:p>
        </w:tc>
        <w:tc>
          <w:tcPr>
            <w:tcW w:w="510" w:type="dxa"/>
            <w:tcBorders>
              <w:top w:val="single" w:sz="4" w:space="0" w:color="D9D9D9" w:themeColor="background1" w:themeShade="D9"/>
              <w:left w:val="single" w:sz="4" w:space="0" w:color="D9D9D9" w:themeColor="background1" w:themeShade="D9"/>
              <w:bottom w:val="single" w:sz="4" w:space="0" w:color="D9D9D9" w:themeColor="background1" w:themeShade="D9"/>
              <w:right w:val="single" w:sz="4" w:space="0" w:color="D9D9D9" w:themeColor="background1" w:themeShade="D9"/>
            </w:tcBorders>
            <w:shd w:val="clear" w:color="auto" w:fill="E2EFDA"/>
            <w:tcMar>
              <w:top w:w="15" w:type="dxa"/>
              <w:left w:w="15" w:type="dxa"/>
              <w:right w:w="15" w:type="dxa"/>
            </w:tcMar>
            <w:vAlign w:val="bottom"/>
          </w:tcPr>
          <w:p w14:paraId="650A89DC" w14:textId="782AFDAE"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 xml:space="preserve"> </w:t>
            </w:r>
          </w:p>
        </w:tc>
        <w:tc>
          <w:tcPr>
            <w:tcW w:w="512" w:type="dxa"/>
            <w:tcBorders>
              <w:top w:val="single" w:sz="4" w:space="0" w:color="D9D9D9" w:themeColor="background1" w:themeShade="D9"/>
              <w:left w:val="single" w:sz="4" w:space="0" w:color="D9D9D9" w:themeColor="background1" w:themeShade="D9"/>
              <w:bottom w:val="single" w:sz="4" w:space="0" w:color="D9D9D9" w:themeColor="background1" w:themeShade="D9"/>
              <w:right w:val="single" w:sz="4" w:space="0" w:color="D9D9D9" w:themeColor="background1" w:themeShade="D9"/>
            </w:tcBorders>
            <w:shd w:val="clear" w:color="auto" w:fill="E2EFDA"/>
            <w:tcMar>
              <w:top w:w="15" w:type="dxa"/>
              <w:left w:w="15" w:type="dxa"/>
              <w:right w:w="15" w:type="dxa"/>
            </w:tcMar>
            <w:vAlign w:val="bottom"/>
          </w:tcPr>
          <w:p w14:paraId="7E77F99A" w14:textId="57E78A0E"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 xml:space="preserve"> </w:t>
            </w:r>
          </w:p>
        </w:tc>
        <w:tc>
          <w:tcPr>
            <w:tcW w:w="511" w:type="dxa"/>
            <w:tcBorders>
              <w:top w:val="single" w:sz="4" w:space="0" w:color="D9D9D9" w:themeColor="background1" w:themeShade="D9"/>
              <w:left w:val="single" w:sz="4" w:space="0" w:color="D9D9D9" w:themeColor="background1" w:themeShade="D9"/>
              <w:bottom w:val="single" w:sz="4" w:space="0" w:color="D9D9D9" w:themeColor="background1" w:themeShade="D9"/>
              <w:right w:val="single" w:sz="4" w:space="0" w:color="D9D9D9" w:themeColor="background1" w:themeShade="D9"/>
            </w:tcBorders>
            <w:shd w:val="clear" w:color="auto" w:fill="E2EFDA"/>
            <w:tcMar>
              <w:top w:w="15" w:type="dxa"/>
              <w:left w:w="15" w:type="dxa"/>
              <w:right w:w="15" w:type="dxa"/>
            </w:tcMar>
            <w:vAlign w:val="bottom"/>
          </w:tcPr>
          <w:p w14:paraId="05103165" w14:textId="2690DBCC"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 xml:space="preserve"> </w:t>
            </w:r>
          </w:p>
        </w:tc>
        <w:tc>
          <w:tcPr>
            <w:tcW w:w="511" w:type="dxa"/>
            <w:tcBorders>
              <w:top w:val="single" w:sz="4" w:space="0" w:color="D9D9D9" w:themeColor="background1" w:themeShade="D9"/>
              <w:left w:val="single" w:sz="4" w:space="0" w:color="D9D9D9" w:themeColor="background1" w:themeShade="D9"/>
              <w:bottom w:val="single" w:sz="4" w:space="0" w:color="D9D9D9" w:themeColor="background1" w:themeShade="D9"/>
              <w:right w:val="single" w:sz="4" w:space="0" w:color="D9D9D9" w:themeColor="background1" w:themeShade="D9"/>
            </w:tcBorders>
            <w:shd w:val="clear" w:color="auto" w:fill="E2EFDA"/>
            <w:tcMar>
              <w:top w:w="15" w:type="dxa"/>
              <w:left w:w="15" w:type="dxa"/>
              <w:right w:w="15" w:type="dxa"/>
            </w:tcMar>
            <w:vAlign w:val="bottom"/>
          </w:tcPr>
          <w:p w14:paraId="196647BE" w14:textId="75CB19ED"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 xml:space="preserve"> </w:t>
            </w:r>
          </w:p>
        </w:tc>
        <w:tc>
          <w:tcPr>
            <w:tcW w:w="516" w:type="dxa"/>
            <w:tcBorders>
              <w:top w:val="single" w:sz="4" w:space="0" w:color="D9D9D9" w:themeColor="background1" w:themeShade="D9"/>
              <w:left w:val="single" w:sz="4" w:space="0" w:color="D9D9D9" w:themeColor="background1" w:themeShade="D9"/>
              <w:bottom w:val="single" w:sz="4" w:space="0" w:color="D9D9D9" w:themeColor="background1" w:themeShade="D9"/>
              <w:right w:val="single" w:sz="4" w:space="0" w:color="D9D9D9" w:themeColor="background1" w:themeShade="D9"/>
            </w:tcBorders>
            <w:shd w:val="clear" w:color="auto" w:fill="E2EFDA"/>
            <w:tcMar>
              <w:top w:w="15" w:type="dxa"/>
              <w:left w:w="15" w:type="dxa"/>
              <w:right w:w="15" w:type="dxa"/>
            </w:tcMar>
            <w:vAlign w:val="bottom"/>
          </w:tcPr>
          <w:p w14:paraId="3F6BD561" w14:textId="2BF927C9"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 xml:space="preserve"> </w:t>
            </w:r>
          </w:p>
        </w:tc>
        <w:tc>
          <w:tcPr>
            <w:tcW w:w="516" w:type="dxa"/>
            <w:tcBorders>
              <w:top w:val="single" w:sz="4" w:space="0" w:color="D9D9D9" w:themeColor="background1" w:themeShade="D9"/>
              <w:left w:val="single" w:sz="4" w:space="0" w:color="D9D9D9" w:themeColor="background1" w:themeShade="D9"/>
              <w:bottom w:val="single" w:sz="4" w:space="0" w:color="D9D9D9" w:themeColor="background1" w:themeShade="D9"/>
              <w:right w:val="single" w:sz="4" w:space="0" w:color="D9D9D9" w:themeColor="background1" w:themeShade="D9"/>
            </w:tcBorders>
            <w:shd w:val="clear" w:color="auto" w:fill="E2EFDA"/>
            <w:tcMar>
              <w:top w:w="15" w:type="dxa"/>
              <w:left w:w="15" w:type="dxa"/>
              <w:right w:w="15" w:type="dxa"/>
            </w:tcMar>
            <w:vAlign w:val="bottom"/>
          </w:tcPr>
          <w:p w14:paraId="315922FF" w14:textId="0E1FE3B0"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 xml:space="preserve"> </w:t>
            </w:r>
          </w:p>
        </w:tc>
        <w:tc>
          <w:tcPr>
            <w:tcW w:w="516" w:type="dxa"/>
            <w:tcBorders>
              <w:top w:val="single" w:sz="4" w:space="0" w:color="D9D9D9" w:themeColor="background1" w:themeShade="D9"/>
              <w:left w:val="single" w:sz="4" w:space="0" w:color="D9D9D9" w:themeColor="background1" w:themeShade="D9"/>
              <w:bottom w:val="single" w:sz="4" w:space="0" w:color="D9D9D9" w:themeColor="background1" w:themeShade="D9"/>
              <w:right w:val="nil"/>
            </w:tcBorders>
            <w:shd w:val="clear" w:color="auto" w:fill="E2EFDA"/>
            <w:tcMar>
              <w:top w:w="15" w:type="dxa"/>
              <w:left w:w="15" w:type="dxa"/>
              <w:right w:w="15" w:type="dxa"/>
            </w:tcMar>
            <w:vAlign w:val="bottom"/>
          </w:tcPr>
          <w:p w14:paraId="7BCE65F9" w14:textId="146E64B5"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 xml:space="preserve"> </w:t>
            </w:r>
          </w:p>
        </w:tc>
        <w:tc>
          <w:tcPr>
            <w:tcW w:w="514" w:type="dxa"/>
            <w:tcBorders>
              <w:top w:val="single" w:sz="8" w:space="0" w:color="0D0D0D" w:themeColor="text1" w:themeTint="F2"/>
              <w:left w:val="single" w:sz="8" w:space="0" w:color="0D0D0D" w:themeColor="text1" w:themeTint="F2"/>
              <w:bottom w:val="nil"/>
              <w:right w:val="single" w:sz="8" w:space="0" w:color="0D0D0D" w:themeColor="text1" w:themeTint="F2"/>
            </w:tcBorders>
            <w:tcMar>
              <w:top w:w="15" w:type="dxa"/>
              <w:left w:w="15" w:type="dxa"/>
              <w:right w:w="15" w:type="dxa"/>
            </w:tcMar>
            <w:vAlign w:val="bottom"/>
          </w:tcPr>
          <w:p w14:paraId="7A6C7DBB" w14:textId="59D204A3"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 xml:space="preserve">-   </w:t>
            </w:r>
          </w:p>
        </w:tc>
      </w:tr>
      <w:tr w:rsidR="5CED17DB" w14:paraId="6FAC1F1F" w14:textId="77777777" w:rsidTr="3AAAB2C8">
        <w:trPr>
          <w:trHeight w:val="285"/>
        </w:trPr>
        <w:tc>
          <w:tcPr>
            <w:tcW w:w="1510" w:type="dxa"/>
            <w:tcBorders>
              <w:top w:val="single" w:sz="4" w:space="0" w:color="D9D9D9" w:themeColor="background1" w:themeShade="D9"/>
              <w:left w:val="single" w:sz="8" w:space="0" w:color="0D0D0D" w:themeColor="text1" w:themeTint="F2"/>
              <w:bottom w:val="single" w:sz="4" w:space="0" w:color="D9D9D9" w:themeColor="background1" w:themeShade="D9"/>
              <w:right w:val="nil"/>
            </w:tcBorders>
            <w:shd w:val="clear" w:color="auto" w:fill="E2EFDA"/>
            <w:tcMar>
              <w:top w:w="15" w:type="dxa"/>
              <w:left w:w="180" w:type="dxa"/>
              <w:right w:w="15" w:type="dxa"/>
            </w:tcMar>
            <w:vAlign w:val="bottom"/>
          </w:tcPr>
          <w:p w14:paraId="61657413" w14:textId="37E1B434"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(t) Capital purchases (specify)</w:t>
            </w:r>
          </w:p>
        </w:tc>
        <w:tc>
          <w:tcPr>
            <w:tcW w:w="844" w:type="dxa"/>
            <w:tcBorders>
              <w:top w:val="single" w:sz="4" w:space="0" w:color="D9D9D9" w:themeColor="background1" w:themeShade="D9"/>
              <w:left w:val="single" w:sz="8" w:space="0" w:color="0D0D0D" w:themeColor="text1" w:themeTint="F2"/>
              <w:bottom w:val="single" w:sz="4" w:space="0" w:color="D9D9D9" w:themeColor="background1" w:themeShade="D9"/>
              <w:right w:val="single" w:sz="8" w:space="0" w:color="0D0D0D" w:themeColor="text1" w:themeTint="F2"/>
            </w:tcBorders>
            <w:shd w:val="clear" w:color="auto" w:fill="E2EFDA"/>
            <w:tcMar>
              <w:top w:w="15" w:type="dxa"/>
              <w:left w:w="15" w:type="dxa"/>
              <w:right w:w="15" w:type="dxa"/>
            </w:tcMar>
            <w:vAlign w:val="bottom"/>
          </w:tcPr>
          <w:p w14:paraId="123D5205" w14:textId="2EA9E782"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 xml:space="preserve"> </w:t>
            </w:r>
          </w:p>
        </w:tc>
        <w:tc>
          <w:tcPr>
            <w:tcW w:w="511" w:type="dxa"/>
            <w:tcBorders>
              <w:top w:val="single" w:sz="4" w:space="0" w:color="D9D9D9" w:themeColor="background1" w:themeShade="D9"/>
              <w:left w:val="single" w:sz="8" w:space="0" w:color="0D0D0D" w:themeColor="text1" w:themeTint="F2"/>
              <w:bottom w:val="single" w:sz="4" w:space="0" w:color="D9D9D9" w:themeColor="background1" w:themeShade="D9"/>
              <w:right w:val="single" w:sz="4" w:space="0" w:color="D9D9D9" w:themeColor="background1" w:themeShade="D9"/>
            </w:tcBorders>
            <w:shd w:val="clear" w:color="auto" w:fill="E2EFDA"/>
            <w:tcMar>
              <w:top w:w="15" w:type="dxa"/>
              <w:left w:w="15" w:type="dxa"/>
              <w:right w:w="15" w:type="dxa"/>
            </w:tcMar>
            <w:vAlign w:val="bottom"/>
          </w:tcPr>
          <w:p w14:paraId="1F554E58" w14:textId="2D5CC3ED"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 xml:space="preserve"> </w:t>
            </w:r>
          </w:p>
        </w:tc>
        <w:tc>
          <w:tcPr>
            <w:tcW w:w="511" w:type="dxa"/>
            <w:tcBorders>
              <w:top w:val="single" w:sz="4" w:space="0" w:color="D9D9D9" w:themeColor="background1" w:themeShade="D9"/>
              <w:left w:val="single" w:sz="4" w:space="0" w:color="D9D9D9" w:themeColor="background1" w:themeShade="D9"/>
              <w:bottom w:val="single" w:sz="4" w:space="0" w:color="D9D9D9" w:themeColor="background1" w:themeShade="D9"/>
              <w:right w:val="single" w:sz="4" w:space="0" w:color="D9D9D9" w:themeColor="background1" w:themeShade="D9"/>
            </w:tcBorders>
            <w:shd w:val="clear" w:color="auto" w:fill="E2EFDA"/>
            <w:tcMar>
              <w:top w:w="15" w:type="dxa"/>
              <w:left w:w="15" w:type="dxa"/>
              <w:right w:w="15" w:type="dxa"/>
            </w:tcMar>
            <w:vAlign w:val="bottom"/>
          </w:tcPr>
          <w:p w14:paraId="4585938B" w14:textId="5C2D8DB0"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 xml:space="preserve"> </w:t>
            </w:r>
          </w:p>
        </w:tc>
        <w:tc>
          <w:tcPr>
            <w:tcW w:w="511" w:type="dxa"/>
            <w:tcBorders>
              <w:top w:val="single" w:sz="4" w:space="0" w:color="D9D9D9" w:themeColor="background1" w:themeShade="D9"/>
              <w:left w:val="single" w:sz="4" w:space="0" w:color="D9D9D9" w:themeColor="background1" w:themeShade="D9"/>
              <w:bottom w:val="single" w:sz="4" w:space="0" w:color="D9D9D9" w:themeColor="background1" w:themeShade="D9"/>
              <w:right w:val="single" w:sz="4" w:space="0" w:color="D9D9D9" w:themeColor="background1" w:themeShade="D9"/>
            </w:tcBorders>
            <w:shd w:val="clear" w:color="auto" w:fill="E2EFDA"/>
            <w:tcMar>
              <w:top w:w="15" w:type="dxa"/>
              <w:left w:w="15" w:type="dxa"/>
              <w:right w:w="15" w:type="dxa"/>
            </w:tcMar>
            <w:vAlign w:val="bottom"/>
          </w:tcPr>
          <w:p w14:paraId="650595C3" w14:textId="16BB0E3A"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 xml:space="preserve"> </w:t>
            </w:r>
          </w:p>
        </w:tc>
        <w:tc>
          <w:tcPr>
            <w:tcW w:w="511" w:type="dxa"/>
            <w:tcBorders>
              <w:top w:val="single" w:sz="4" w:space="0" w:color="D9D9D9" w:themeColor="background1" w:themeShade="D9"/>
              <w:left w:val="single" w:sz="4" w:space="0" w:color="D9D9D9" w:themeColor="background1" w:themeShade="D9"/>
              <w:bottom w:val="single" w:sz="4" w:space="0" w:color="D9D9D9" w:themeColor="background1" w:themeShade="D9"/>
              <w:right w:val="single" w:sz="4" w:space="0" w:color="D9D9D9" w:themeColor="background1" w:themeShade="D9"/>
            </w:tcBorders>
            <w:shd w:val="clear" w:color="auto" w:fill="E2EFDA"/>
            <w:tcMar>
              <w:top w:w="15" w:type="dxa"/>
              <w:left w:w="15" w:type="dxa"/>
              <w:right w:w="15" w:type="dxa"/>
            </w:tcMar>
            <w:vAlign w:val="bottom"/>
          </w:tcPr>
          <w:p w14:paraId="4E74A7FE" w14:textId="04B13CAA"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 xml:space="preserve"> </w:t>
            </w:r>
          </w:p>
        </w:tc>
        <w:tc>
          <w:tcPr>
            <w:tcW w:w="511" w:type="dxa"/>
            <w:tcBorders>
              <w:top w:val="single" w:sz="4" w:space="0" w:color="D9D9D9" w:themeColor="background1" w:themeShade="D9"/>
              <w:left w:val="single" w:sz="4" w:space="0" w:color="D9D9D9" w:themeColor="background1" w:themeShade="D9"/>
              <w:bottom w:val="single" w:sz="4" w:space="0" w:color="D9D9D9" w:themeColor="background1" w:themeShade="D9"/>
              <w:right w:val="single" w:sz="4" w:space="0" w:color="D9D9D9" w:themeColor="background1" w:themeShade="D9"/>
            </w:tcBorders>
            <w:shd w:val="clear" w:color="auto" w:fill="E2EFDA"/>
            <w:tcMar>
              <w:top w:w="15" w:type="dxa"/>
              <w:left w:w="15" w:type="dxa"/>
              <w:right w:w="15" w:type="dxa"/>
            </w:tcMar>
            <w:vAlign w:val="bottom"/>
          </w:tcPr>
          <w:p w14:paraId="2532DAB6" w14:textId="57F92B76"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 xml:space="preserve"> </w:t>
            </w:r>
          </w:p>
        </w:tc>
        <w:tc>
          <w:tcPr>
            <w:tcW w:w="510" w:type="dxa"/>
            <w:tcBorders>
              <w:top w:val="single" w:sz="4" w:space="0" w:color="D9D9D9" w:themeColor="background1" w:themeShade="D9"/>
              <w:left w:val="single" w:sz="4" w:space="0" w:color="D9D9D9" w:themeColor="background1" w:themeShade="D9"/>
              <w:bottom w:val="single" w:sz="4" w:space="0" w:color="D9D9D9" w:themeColor="background1" w:themeShade="D9"/>
              <w:right w:val="single" w:sz="4" w:space="0" w:color="D9D9D9" w:themeColor="background1" w:themeShade="D9"/>
            </w:tcBorders>
            <w:shd w:val="clear" w:color="auto" w:fill="E2EFDA"/>
            <w:tcMar>
              <w:top w:w="15" w:type="dxa"/>
              <w:left w:w="15" w:type="dxa"/>
              <w:right w:w="15" w:type="dxa"/>
            </w:tcMar>
            <w:vAlign w:val="bottom"/>
          </w:tcPr>
          <w:p w14:paraId="3E27876B" w14:textId="7F8238F2"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 xml:space="preserve"> </w:t>
            </w:r>
          </w:p>
        </w:tc>
        <w:tc>
          <w:tcPr>
            <w:tcW w:w="512" w:type="dxa"/>
            <w:tcBorders>
              <w:top w:val="single" w:sz="4" w:space="0" w:color="D9D9D9" w:themeColor="background1" w:themeShade="D9"/>
              <w:left w:val="single" w:sz="4" w:space="0" w:color="D9D9D9" w:themeColor="background1" w:themeShade="D9"/>
              <w:bottom w:val="single" w:sz="4" w:space="0" w:color="D9D9D9" w:themeColor="background1" w:themeShade="D9"/>
              <w:right w:val="single" w:sz="4" w:space="0" w:color="D9D9D9" w:themeColor="background1" w:themeShade="D9"/>
            </w:tcBorders>
            <w:shd w:val="clear" w:color="auto" w:fill="E2EFDA"/>
            <w:tcMar>
              <w:top w:w="15" w:type="dxa"/>
              <w:left w:w="15" w:type="dxa"/>
              <w:right w:w="15" w:type="dxa"/>
            </w:tcMar>
            <w:vAlign w:val="bottom"/>
          </w:tcPr>
          <w:p w14:paraId="48543B35" w14:textId="7E65A7CC"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 xml:space="preserve"> </w:t>
            </w:r>
          </w:p>
        </w:tc>
        <w:tc>
          <w:tcPr>
            <w:tcW w:w="511" w:type="dxa"/>
            <w:tcBorders>
              <w:top w:val="single" w:sz="4" w:space="0" w:color="D9D9D9" w:themeColor="background1" w:themeShade="D9"/>
              <w:left w:val="single" w:sz="4" w:space="0" w:color="D9D9D9" w:themeColor="background1" w:themeShade="D9"/>
              <w:bottom w:val="single" w:sz="4" w:space="0" w:color="D9D9D9" w:themeColor="background1" w:themeShade="D9"/>
              <w:right w:val="single" w:sz="4" w:space="0" w:color="D9D9D9" w:themeColor="background1" w:themeShade="D9"/>
            </w:tcBorders>
            <w:shd w:val="clear" w:color="auto" w:fill="E2EFDA"/>
            <w:tcMar>
              <w:top w:w="15" w:type="dxa"/>
              <w:left w:w="15" w:type="dxa"/>
              <w:right w:w="15" w:type="dxa"/>
            </w:tcMar>
            <w:vAlign w:val="bottom"/>
          </w:tcPr>
          <w:p w14:paraId="6EF2832E" w14:textId="47F895AB"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 xml:space="preserve"> </w:t>
            </w:r>
          </w:p>
        </w:tc>
        <w:tc>
          <w:tcPr>
            <w:tcW w:w="511" w:type="dxa"/>
            <w:tcBorders>
              <w:top w:val="single" w:sz="4" w:space="0" w:color="D9D9D9" w:themeColor="background1" w:themeShade="D9"/>
              <w:left w:val="single" w:sz="4" w:space="0" w:color="D9D9D9" w:themeColor="background1" w:themeShade="D9"/>
              <w:bottom w:val="single" w:sz="4" w:space="0" w:color="D9D9D9" w:themeColor="background1" w:themeShade="D9"/>
              <w:right w:val="single" w:sz="4" w:space="0" w:color="D9D9D9" w:themeColor="background1" w:themeShade="D9"/>
            </w:tcBorders>
            <w:shd w:val="clear" w:color="auto" w:fill="E2EFDA"/>
            <w:tcMar>
              <w:top w:w="15" w:type="dxa"/>
              <w:left w:w="15" w:type="dxa"/>
              <w:right w:w="15" w:type="dxa"/>
            </w:tcMar>
            <w:vAlign w:val="bottom"/>
          </w:tcPr>
          <w:p w14:paraId="2C07ED25" w14:textId="604CD13F"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 xml:space="preserve"> </w:t>
            </w:r>
          </w:p>
        </w:tc>
        <w:tc>
          <w:tcPr>
            <w:tcW w:w="516" w:type="dxa"/>
            <w:tcBorders>
              <w:top w:val="single" w:sz="4" w:space="0" w:color="D9D9D9" w:themeColor="background1" w:themeShade="D9"/>
              <w:left w:val="single" w:sz="4" w:space="0" w:color="D9D9D9" w:themeColor="background1" w:themeShade="D9"/>
              <w:bottom w:val="single" w:sz="4" w:space="0" w:color="D9D9D9" w:themeColor="background1" w:themeShade="D9"/>
              <w:right w:val="single" w:sz="4" w:space="0" w:color="D9D9D9" w:themeColor="background1" w:themeShade="D9"/>
            </w:tcBorders>
            <w:shd w:val="clear" w:color="auto" w:fill="E2EFDA"/>
            <w:tcMar>
              <w:top w:w="15" w:type="dxa"/>
              <w:left w:w="15" w:type="dxa"/>
              <w:right w:w="15" w:type="dxa"/>
            </w:tcMar>
            <w:vAlign w:val="bottom"/>
          </w:tcPr>
          <w:p w14:paraId="0D5A3928" w14:textId="7616CE5B"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 xml:space="preserve"> </w:t>
            </w:r>
          </w:p>
        </w:tc>
        <w:tc>
          <w:tcPr>
            <w:tcW w:w="516" w:type="dxa"/>
            <w:tcBorders>
              <w:top w:val="single" w:sz="4" w:space="0" w:color="D9D9D9" w:themeColor="background1" w:themeShade="D9"/>
              <w:left w:val="single" w:sz="4" w:space="0" w:color="D9D9D9" w:themeColor="background1" w:themeShade="D9"/>
              <w:bottom w:val="single" w:sz="4" w:space="0" w:color="D9D9D9" w:themeColor="background1" w:themeShade="D9"/>
              <w:right w:val="single" w:sz="4" w:space="0" w:color="D9D9D9" w:themeColor="background1" w:themeShade="D9"/>
            </w:tcBorders>
            <w:shd w:val="clear" w:color="auto" w:fill="E2EFDA"/>
            <w:tcMar>
              <w:top w:w="15" w:type="dxa"/>
              <w:left w:w="15" w:type="dxa"/>
              <w:right w:w="15" w:type="dxa"/>
            </w:tcMar>
            <w:vAlign w:val="bottom"/>
          </w:tcPr>
          <w:p w14:paraId="32F926C2" w14:textId="30E7782D"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 xml:space="preserve"> </w:t>
            </w:r>
          </w:p>
        </w:tc>
        <w:tc>
          <w:tcPr>
            <w:tcW w:w="516" w:type="dxa"/>
            <w:tcBorders>
              <w:top w:val="single" w:sz="4" w:space="0" w:color="D9D9D9" w:themeColor="background1" w:themeShade="D9"/>
              <w:left w:val="single" w:sz="4" w:space="0" w:color="D9D9D9" w:themeColor="background1" w:themeShade="D9"/>
              <w:bottom w:val="single" w:sz="4" w:space="0" w:color="D9D9D9" w:themeColor="background1" w:themeShade="D9"/>
              <w:right w:val="nil"/>
            </w:tcBorders>
            <w:shd w:val="clear" w:color="auto" w:fill="E2EFDA"/>
            <w:tcMar>
              <w:top w:w="15" w:type="dxa"/>
              <w:left w:w="15" w:type="dxa"/>
              <w:right w:w="15" w:type="dxa"/>
            </w:tcMar>
            <w:vAlign w:val="bottom"/>
          </w:tcPr>
          <w:p w14:paraId="624D98D4" w14:textId="07A01A07"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 xml:space="preserve"> </w:t>
            </w:r>
          </w:p>
        </w:tc>
        <w:tc>
          <w:tcPr>
            <w:tcW w:w="514" w:type="dxa"/>
            <w:tcBorders>
              <w:top w:val="nil"/>
              <w:left w:val="single" w:sz="8" w:space="0" w:color="0D0D0D" w:themeColor="text1" w:themeTint="F2"/>
              <w:bottom w:val="nil"/>
              <w:right w:val="single" w:sz="8" w:space="0" w:color="0D0D0D" w:themeColor="text1" w:themeTint="F2"/>
            </w:tcBorders>
            <w:tcMar>
              <w:top w:w="15" w:type="dxa"/>
              <w:left w:w="15" w:type="dxa"/>
              <w:right w:w="15" w:type="dxa"/>
            </w:tcMar>
            <w:vAlign w:val="bottom"/>
          </w:tcPr>
          <w:p w14:paraId="716C6803" w14:textId="4B124D18"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 xml:space="preserve">-   </w:t>
            </w:r>
          </w:p>
        </w:tc>
      </w:tr>
      <w:tr w:rsidR="5CED17DB" w14:paraId="1A0017A1" w14:textId="77777777" w:rsidTr="3AAAB2C8">
        <w:trPr>
          <w:trHeight w:val="285"/>
        </w:trPr>
        <w:tc>
          <w:tcPr>
            <w:tcW w:w="1510" w:type="dxa"/>
            <w:tcBorders>
              <w:top w:val="single" w:sz="4" w:space="0" w:color="D9D9D9" w:themeColor="background1" w:themeShade="D9"/>
              <w:left w:val="single" w:sz="8" w:space="0" w:color="0D0D0D" w:themeColor="text1" w:themeTint="F2"/>
              <w:bottom w:val="single" w:sz="4" w:space="0" w:color="D9D9D9" w:themeColor="background1" w:themeShade="D9"/>
              <w:right w:val="nil"/>
            </w:tcBorders>
            <w:shd w:val="clear" w:color="auto" w:fill="E2EFDA"/>
            <w:tcMar>
              <w:top w:w="15" w:type="dxa"/>
              <w:left w:w="180" w:type="dxa"/>
              <w:right w:w="15" w:type="dxa"/>
            </w:tcMar>
            <w:vAlign w:val="bottom"/>
          </w:tcPr>
          <w:p w14:paraId="334E9B05" w14:textId="5F585315"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(u) Other start-up costs</w:t>
            </w:r>
          </w:p>
        </w:tc>
        <w:tc>
          <w:tcPr>
            <w:tcW w:w="844" w:type="dxa"/>
            <w:tcBorders>
              <w:top w:val="single" w:sz="4" w:space="0" w:color="D9D9D9" w:themeColor="background1" w:themeShade="D9"/>
              <w:left w:val="single" w:sz="8" w:space="0" w:color="0D0D0D" w:themeColor="text1" w:themeTint="F2"/>
              <w:bottom w:val="single" w:sz="4" w:space="0" w:color="D9D9D9" w:themeColor="background1" w:themeShade="D9"/>
              <w:right w:val="single" w:sz="8" w:space="0" w:color="0D0D0D" w:themeColor="text1" w:themeTint="F2"/>
            </w:tcBorders>
            <w:shd w:val="clear" w:color="auto" w:fill="E2EFDA"/>
            <w:tcMar>
              <w:top w:w="15" w:type="dxa"/>
              <w:left w:w="15" w:type="dxa"/>
              <w:right w:w="15" w:type="dxa"/>
            </w:tcMar>
            <w:vAlign w:val="bottom"/>
          </w:tcPr>
          <w:p w14:paraId="33280EFD" w14:textId="00D883E9"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 xml:space="preserve"> </w:t>
            </w:r>
          </w:p>
        </w:tc>
        <w:tc>
          <w:tcPr>
            <w:tcW w:w="511" w:type="dxa"/>
            <w:tcBorders>
              <w:top w:val="single" w:sz="4" w:space="0" w:color="D9D9D9" w:themeColor="background1" w:themeShade="D9"/>
              <w:left w:val="single" w:sz="8" w:space="0" w:color="0D0D0D" w:themeColor="text1" w:themeTint="F2"/>
              <w:bottom w:val="single" w:sz="4" w:space="0" w:color="D9D9D9" w:themeColor="background1" w:themeShade="D9"/>
              <w:right w:val="single" w:sz="4" w:space="0" w:color="D9D9D9" w:themeColor="background1" w:themeShade="D9"/>
            </w:tcBorders>
            <w:shd w:val="clear" w:color="auto" w:fill="E2EFDA"/>
            <w:tcMar>
              <w:top w:w="15" w:type="dxa"/>
              <w:left w:w="15" w:type="dxa"/>
              <w:right w:w="15" w:type="dxa"/>
            </w:tcMar>
            <w:vAlign w:val="bottom"/>
          </w:tcPr>
          <w:p w14:paraId="088996B5" w14:textId="1A64CD4D"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 xml:space="preserve"> </w:t>
            </w:r>
          </w:p>
        </w:tc>
        <w:tc>
          <w:tcPr>
            <w:tcW w:w="511" w:type="dxa"/>
            <w:tcBorders>
              <w:top w:val="single" w:sz="4" w:space="0" w:color="D9D9D9" w:themeColor="background1" w:themeShade="D9"/>
              <w:left w:val="single" w:sz="4" w:space="0" w:color="D9D9D9" w:themeColor="background1" w:themeShade="D9"/>
              <w:bottom w:val="single" w:sz="4" w:space="0" w:color="D9D9D9" w:themeColor="background1" w:themeShade="D9"/>
              <w:right w:val="single" w:sz="4" w:space="0" w:color="D9D9D9" w:themeColor="background1" w:themeShade="D9"/>
            </w:tcBorders>
            <w:shd w:val="clear" w:color="auto" w:fill="E2EFDA"/>
            <w:tcMar>
              <w:top w:w="15" w:type="dxa"/>
              <w:left w:w="15" w:type="dxa"/>
              <w:right w:w="15" w:type="dxa"/>
            </w:tcMar>
            <w:vAlign w:val="bottom"/>
          </w:tcPr>
          <w:p w14:paraId="1A15787F" w14:textId="4442D29A"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 xml:space="preserve"> </w:t>
            </w:r>
          </w:p>
        </w:tc>
        <w:tc>
          <w:tcPr>
            <w:tcW w:w="511" w:type="dxa"/>
            <w:tcBorders>
              <w:top w:val="single" w:sz="4" w:space="0" w:color="D9D9D9" w:themeColor="background1" w:themeShade="D9"/>
              <w:left w:val="single" w:sz="4" w:space="0" w:color="D9D9D9" w:themeColor="background1" w:themeShade="D9"/>
              <w:bottom w:val="single" w:sz="4" w:space="0" w:color="D9D9D9" w:themeColor="background1" w:themeShade="D9"/>
              <w:right w:val="single" w:sz="4" w:space="0" w:color="D9D9D9" w:themeColor="background1" w:themeShade="D9"/>
            </w:tcBorders>
            <w:shd w:val="clear" w:color="auto" w:fill="E2EFDA"/>
            <w:tcMar>
              <w:top w:w="15" w:type="dxa"/>
              <w:left w:w="15" w:type="dxa"/>
              <w:right w:w="15" w:type="dxa"/>
            </w:tcMar>
            <w:vAlign w:val="bottom"/>
          </w:tcPr>
          <w:p w14:paraId="23ED7311" w14:textId="42BBD878"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 xml:space="preserve"> </w:t>
            </w:r>
          </w:p>
        </w:tc>
        <w:tc>
          <w:tcPr>
            <w:tcW w:w="511" w:type="dxa"/>
            <w:tcBorders>
              <w:top w:val="single" w:sz="4" w:space="0" w:color="D9D9D9" w:themeColor="background1" w:themeShade="D9"/>
              <w:left w:val="single" w:sz="4" w:space="0" w:color="D9D9D9" w:themeColor="background1" w:themeShade="D9"/>
              <w:bottom w:val="single" w:sz="4" w:space="0" w:color="D9D9D9" w:themeColor="background1" w:themeShade="D9"/>
              <w:right w:val="single" w:sz="4" w:space="0" w:color="D9D9D9" w:themeColor="background1" w:themeShade="D9"/>
            </w:tcBorders>
            <w:shd w:val="clear" w:color="auto" w:fill="E2EFDA"/>
            <w:tcMar>
              <w:top w:w="15" w:type="dxa"/>
              <w:left w:w="15" w:type="dxa"/>
              <w:right w:w="15" w:type="dxa"/>
            </w:tcMar>
            <w:vAlign w:val="bottom"/>
          </w:tcPr>
          <w:p w14:paraId="6E3F969F" w14:textId="32C96465"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 xml:space="preserve"> </w:t>
            </w:r>
          </w:p>
        </w:tc>
        <w:tc>
          <w:tcPr>
            <w:tcW w:w="511" w:type="dxa"/>
            <w:tcBorders>
              <w:top w:val="single" w:sz="4" w:space="0" w:color="D9D9D9" w:themeColor="background1" w:themeShade="D9"/>
              <w:left w:val="single" w:sz="4" w:space="0" w:color="D9D9D9" w:themeColor="background1" w:themeShade="D9"/>
              <w:bottom w:val="single" w:sz="4" w:space="0" w:color="D9D9D9" w:themeColor="background1" w:themeShade="D9"/>
              <w:right w:val="single" w:sz="4" w:space="0" w:color="D9D9D9" w:themeColor="background1" w:themeShade="D9"/>
            </w:tcBorders>
            <w:shd w:val="clear" w:color="auto" w:fill="E2EFDA"/>
            <w:tcMar>
              <w:top w:w="15" w:type="dxa"/>
              <w:left w:w="15" w:type="dxa"/>
              <w:right w:w="15" w:type="dxa"/>
            </w:tcMar>
            <w:vAlign w:val="bottom"/>
          </w:tcPr>
          <w:p w14:paraId="03674820" w14:textId="15035432"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 xml:space="preserve"> </w:t>
            </w:r>
          </w:p>
        </w:tc>
        <w:tc>
          <w:tcPr>
            <w:tcW w:w="510" w:type="dxa"/>
            <w:tcBorders>
              <w:top w:val="single" w:sz="4" w:space="0" w:color="D9D9D9" w:themeColor="background1" w:themeShade="D9"/>
              <w:left w:val="single" w:sz="4" w:space="0" w:color="D9D9D9" w:themeColor="background1" w:themeShade="D9"/>
              <w:bottom w:val="single" w:sz="4" w:space="0" w:color="D9D9D9" w:themeColor="background1" w:themeShade="D9"/>
              <w:right w:val="single" w:sz="4" w:space="0" w:color="D9D9D9" w:themeColor="background1" w:themeShade="D9"/>
            </w:tcBorders>
            <w:shd w:val="clear" w:color="auto" w:fill="E2EFDA"/>
            <w:tcMar>
              <w:top w:w="15" w:type="dxa"/>
              <w:left w:w="15" w:type="dxa"/>
              <w:right w:w="15" w:type="dxa"/>
            </w:tcMar>
            <w:vAlign w:val="bottom"/>
          </w:tcPr>
          <w:p w14:paraId="5990F751" w14:textId="2A1631D7"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 xml:space="preserve"> </w:t>
            </w:r>
          </w:p>
        </w:tc>
        <w:tc>
          <w:tcPr>
            <w:tcW w:w="512" w:type="dxa"/>
            <w:tcBorders>
              <w:top w:val="single" w:sz="4" w:space="0" w:color="D9D9D9" w:themeColor="background1" w:themeShade="D9"/>
              <w:left w:val="single" w:sz="4" w:space="0" w:color="D9D9D9" w:themeColor="background1" w:themeShade="D9"/>
              <w:bottom w:val="single" w:sz="4" w:space="0" w:color="D9D9D9" w:themeColor="background1" w:themeShade="D9"/>
              <w:right w:val="single" w:sz="4" w:space="0" w:color="D9D9D9" w:themeColor="background1" w:themeShade="D9"/>
            </w:tcBorders>
            <w:shd w:val="clear" w:color="auto" w:fill="E2EFDA"/>
            <w:tcMar>
              <w:top w:w="15" w:type="dxa"/>
              <w:left w:w="15" w:type="dxa"/>
              <w:right w:w="15" w:type="dxa"/>
            </w:tcMar>
            <w:vAlign w:val="bottom"/>
          </w:tcPr>
          <w:p w14:paraId="3F3905B9" w14:textId="1F83361E"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 xml:space="preserve"> </w:t>
            </w:r>
          </w:p>
        </w:tc>
        <w:tc>
          <w:tcPr>
            <w:tcW w:w="511" w:type="dxa"/>
            <w:tcBorders>
              <w:top w:val="single" w:sz="4" w:space="0" w:color="D9D9D9" w:themeColor="background1" w:themeShade="D9"/>
              <w:left w:val="single" w:sz="4" w:space="0" w:color="D9D9D9" w:themeColor="background1" w:themeShade="D9"/>
              <w:bottom w:val="single" w:sz="4" w:space="0" w:color="D9D9D9" w:themeColor="background1" w:themeShade="D9"/>
              <w:right w:val="single" w:sz="4" w:space="0" w:color="D9D9D9" w:themeColor="background1" w:themeShade="D9"/>
            </w:tcBorders>
            <w:shd w:val="clear" w:color="auto" w:fill="E2EFDA"/>
            <w:tcMar>
              <w:top w:w="15" w:type="dxa"/>
              <w:left w:w="15" w:type="dxa"/>
              <w:right w:w="15" w:type="dxa"/>
            </w:tcMar>
            <w:vAlign w:val="bottom"/>
          </w:tcPr>
          <w:p w14:paraId="010F67E0" w14:textId="473742F2"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 xml:space="preserve"> </w:t>
            </w:r>
          </w:p>
        </w:tc>
        <w:tc>
          <w:tcPr>
            <w:tcW w:w="511" w:type="dxa"/>
            <w:tcBorders>
              <w:top w:val="single" w:sz="4" w:space="0" w:color="D9D9D9" w:themeColor="background1" w:themeShade="D9"/>
              <w:left w:val="single" w:sz="4" w:space="0" w:color="D9D9D9" w:themeColor="background1" w:themeShade="D9"/>
              <w:bottom w:val="single" w:sz="4" w:space="0" w:color="D9D9D9" w:themeColor="background1" w:themeShade="D9"/>
              <w:right w:val="single" w:sz="4" w:space="0" w:color="D9D9D9" w:themeColor="background1" w:themeShade="D9"/>
            </w:tcBorders>
            <w:shd w:val="clear" w:color="auto" w:fill="E2EFDA"/>
            <w:tcMar>
              <w:top w:w="15" w:type="dxa"/>
              <w:left w:w="15" w:type="dxa"/>
              <w:right w:w="15" w:type="dxa"/>
            </w:tcMar>
            <w:vAlign w:val="bottom"/>
          </w:tcPr>
          <w:p w14:paraId="744DECAB" w14:textId="70D10106"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 xml:space="preserve"> </w:t>
            </w:r>
          </w:p>
        </w:tc>
        <w:tc>
          <w:tcPr>
            <w:tcW w:w="516" w:type="dxa"/>
            <w:tcBorders>
              <w:top w:val="single" w:sz="4" w:space="0" w:color="D9D9D9" w:themeColor="background1" w:themeShade="D9"/>
              <w:left w:val="single" w:sz="4" w:space="0" w:color="D9D9D9" w:themeColor="background1" w:themeShade="D9"/>
              <w:bottom w:val="single" w:sz="4" w:space="0" w:color="D9D9D9" w:themeColor="background1" w:themeShade="D9"/>
              <w:right w:val="single" w:sz="4" w:space="0" w:color="D9D9D9" w:themeColor="background1" w:themeShade="D9"/>
            </w:tcBorders>
            <w:shd w:val="clear" w:color="auto" w:fill="E2EFDA"/>
            <w:tcMar>
              <w:top w:w="15" w:type="dxa"/>
              <w:left w:w="15" w:type="dxa"/>
              <w:right w:w="15" w:type="dxa"/>
            </w:tcMar>
            <w:vAlign w:val="bottom"/>
          </w:tcPr>
          <w:p w14:paraId="6240A748" w14:textId="18EB9004"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 xml:space="preserve"> </w:t>
            </w:r>
          </w:p>
        </w:tc>
        <w:tc>
          <w:tcPr>
            <w:tcW w:w="516" w:type="dxa"/>
            <w:tcBorders>
              <w:top w:val="single" w:sz="4" w:space="0" w:color="D9D9D9" w:themeColor="background1" w:themeShade="D9"/>
              <w:left w:val="single" w:sz="4" w:space="0" w:color="D9D9D9" w:themeColor="background1" w:themeShade="D9"/>
              <w:bottom w:val="single" w:sz="4" w:space="0" w:color="D9D9D9" w:themeColor="background1" w:themeShade="D9"/>
              <w:right w:val="single" w:sz="4" w:space="0" w:color="D9D9D9" w:themeColor="background1" w:themeShade="D9"/>
            </w:tcBorders>
            <w:shd w:val="clear" w:color="auto" w:fill="E2EFDA"/>
            <w:tcMar>
              <w:top w:w="15" w:type="dxa"/>
              <w:left w:w="15" w:type="dxa"/>
              <w:right w:w="15" w:type="dxa"/>
            </w:tcMar>
            <w:vAlign w:val="bottom"/>
          </w:tcPr>
          <w:p w14:paraId="18701F0E" w14:textId="78EC121D"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 xml:space="preserve"> </w:t>
            </w:r>
          </w:p>
        </w:tc>
        <w:tc>
          <w:tcPr>
            <w:tcW w:w="516" w:type="dxa"/>
            <w:tcBorders>
              <w:top w:val="single" w:sz="4" w:space="0" w:color="D9D9D9" w:themeColor="background1" w:themeShade="D9"/>
              <w:left w:val="single" w:sz="4" w:space="0" w:color="D9D9D9" w:themeColor="background1" w:themeShade="D9"/>
              <w:bottom w:val="single" w:sz="4" w:space="0" w:color="D9D9D9" w:themeColor="background1" w:themeShade="D9"/>
              <w:right w:val="nil"/>
            </w:tcBorders>
            <w:shd w:val="clear" w:color="auto" w:fill="E2EFDA"/>
            <w:tcMar>
              <w:top w:w="15" w:type="dxa"/>
              <w:left w:w="15" w:type="dxa"/>
              <w:right w:w="15" w:type="dxa"/>
            </w:tcMar>
            <w:vAlign w:val="bottom"/>
          </w:tcPr>
          <w:p w14:paraId="349438B9" w14:textId="5C1873BA"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 xml:space="preserve"> </w:t>
            </w:r>
          </w:p>
        </w:tc>
        <w:tc>
          <w:tcPr>
            <w:tcW w:w="514" w:type="dxa"/>
            <w:tcBorders>
              <w:top w:val="nil"/>
              <w:left w:val="single" w:sz="8" w:space="0" w:color="0D0D0D" w:themeColor="text1" w:themeTint="F2"/>
              <w:bottom w:val="nil"/>
              <w:right w:val="single" w:sz="8" w:space="0" w:color="0D0D0D" w:themeColor="text1" w:themeTint="F2"/>
            </w:tcBorders>
            <w:tcMar>
              <w:top w:w="15" w:type="dxa"/>
              <w:left w:w="15" w:type="dxa"/>
              <w:right w:w="15" w:type="dxa"/>
            </w:tcMar>
            <w:vAlign w:val="bottom"/>
          </w:tcPr>
          <w:p w14:paraId="690D85E5" w14:textId="226B5DBA"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 xml:space="preserve">-   </w:t>
            </w:r>
          </w:p>
        </w:tc>
      </w:tr>
      <w:tr w:rsidR="5CED17DB" w14:paraId="26F49CA7" w14:textId="77777777" w:rsidTr="3AAAB2C8">
        <w:trPr>
          <w:trHeight w:val="285"/>
        </w:trPr>
        <w:tc>
          <w:tcPr>
            <w:tcW w:w="1510" w:type="dxa"/>
            <w:tcBorders>
              <w:top w:val="single" w:sz="4" w:space="0" w:color="D9D9D9" w:themeColor="background1" w:themeShade="D9"/>
              <w:left w:val="single" w:sz="8" w:space="0" w:color="0D0D0D" w:themeColor="text1" w:themeTint="F2"/>
              <w:bottom w:val="single" w:sz="4" w:space="0" w:color="D9D9D9" w:themeColor="background1" w:themeShade="D9"/>
              <w:right w:val="nil"/>
            </w:tcBorders>
            <w:shd w:val="clear" w:color="auto" w:fill="E2EFDA"/>
            <w:tcMar>
              <w:top w:w="15" w:type="dxa"/>
              <w:left w:w="180" w:type="dxa"/>
              <w:right w:w="15" w:type="dxa"/>
            </w:tcMar>
            <w:vAlign w:val="bottom"/>
          </w:tcPr>
          <w:p w14:paraId="32EF3ABA" w14:textId="5B73AE77"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(v) Reserve / Savings</w:t>
            </w:r>
          </w:p>
        </w:tc>
        <w:tc>
          <w:tcPr>
            <w:tcW w:w="844" w:type="dxa"/>
            <w:tcBorders>
              <w:top w:val="single" w:sz="4" w:space="0" w:color="D9D9D9" w:themeColor="background1" w:themeShade="D9"/>
              <w:left w:val="single" w:sz="8" w:space="0" w:color="0D0D0D" w:themeColor="text1" w:themeTint="F2"/>
              <w:bottom w:val="single" w:sz="4" w:space="0" w:color="D9D9D9" w:themeColor="background1" w:themeShade="D9"/>
              <w:right w:val="single" w:sz="8" w:space="0" w:color="0D0D0D" w:themeColor="text1" w:themeTint="F2"/>
            </w:tcBorders>
            <w:shd w:val="clear" w:color="auto" w:fill="E2EFDA"/>
            <w:tcMar>
              <w:top w:w="15" w:type="dxa"/>
              <w:left w:w="15" w:type="dxa"/>
              <w:right w:w="15" w:type="dxa"/>
            </w:tcMar>
            <w:vAlign w:val="bottom"/>
          </w:tcPr>
          <w:p w14:paraId="50177A51" w14:textId="31E496A7"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 xml:space="preserve"> </w:t>
            </w:r>
          </w:p>
        </w:tc>
        <w:tc>
          <w:tcPr>
            <w:tcW w:w="511" w:type="dxa"/>
            <w:tcBorders>
              <w:top w:val="single" w:sz="4" w:space="0" w:color="D9D9D9" w:themeColor="background1" w:themeShade="D9"/>
              <w:left w:val="single" w:sz="8" w:space="0" w:color="0D0D0D" w:themeColor="text1" w:themeTint="F2"/>
              <w:bottom w:val="single" w:sz="4" w:space="0" w:color="D9D9D9" w:themeColor="background1" w:themeShade="D9"/>
              <w:right w:val="single" w:sz="4" w:space="0" w:color="D9D9D9" w:themeColor="background1" w:themeShade="D9"/>
            </w:tcBorders>
            <w:shd w:val="clear" w:color="auto" w:fill="E2EFDA"/>
            <w:tcMar>
              <w:top w:w="15" w:type="dxa"/>
              <w:left w:w="15" w:type="dxa"/>
              <w:right w:w="15" w:type="dxa"/>
            </w:tcMar>
            <w:vAlign w:val="bottom"/>
          </w:tcPr>
          <w:p w14:paraId="469DD037" w14:textId="1646F274"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 xml:space="preserve"> </w:t>
            </w:r>
          </w:p>
        </w:tc>
        <w:tc>
          <w:tcPr>
            <w:tcW w:w="511" w:type="dxa"/>
            <w:tcBorders>
              <w:top w:val="single" w:sz="4" w:space="0" w:color="D9D9D9" w:themeColor="background1" w:themeShade="D9"/>
              <w:left w:val="single" w:sz="4" w:space="0" w:color="D9D9D9" w:themeColor="background1" w:themeShade="D9"/>
              <w:bottom w:val="single" w:sz="4" w:space="0" w:color="D9D9D9" w:themeColor="background1" w:themeShade="D9"/>
              <w:right w:val="single" w:sz="4" w:space="0" w:color="D9D9D9" w:themeColor="background1" w:themeShade="D9"/>
            </w:tcBorders>
            <w:shd w:val="clear" w:color="auto" w:fill="E2EFDA"/>
            <w:tcMar>
              <w:top w:w="15" w:type="dxa"/>
              <w:left w:w="15" w:type="dxa"/>
              <w:right w:w="15" w:type="dxa"/>
            </w:tcMar>
            <w:vAlign w:val="bottom"/>
          </w:tcPr>
          <w:p w14:paraId="49AC36E5" w14:textId="75B8E199"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 xml:space="preserve"> </w:t>
            </w:r>
          </w:p>
        </w:tc>
        <w:tc>
          <w:tcPr>
            <w:tcW w:w="511" w:type="dxa"/>
            <w:tcBorders>
              <w:top w:val="single" w:sz="4" w:space="0" w:color="D9D9D9" w:themeColor="background1" w:themeShade="D9"/>
              <w:left w:val="single" w:sz="4" w:space="0" w:color="D9D9D9" w:themeColor="background1" w:themeShade="D9"/>
              <w:bottom w:val="single" w:sz="4" w:space="0" w:color="D9D9D9" w:themeColor="background1" w:themeShade="D9"/>
              <w:right w:val="single" w:sz="4" w:space="0" w:color="D9D9D9" w:themeColor="background1" w:themeShade="D9"/>
            </w:tcBorders>
            <w:shd w:val="clear" w:color="auto" w:fill="E2EFDA"/>
            <w:tcMar>
              <w:top w:w="15" w:type="dxa"/>
              <w:left w:w="15" w:type="dxa"/>
              <w:right w:w="15" w:type="dxa"/>
            </w:tcMar>
            <w:vAlign w:val="bottom"/>
          </w:tcPr>
          <w:p w14:paraId="072C41B7" w14:textId="373F2325"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 xml:space="preserve"> </w:t>
            </w:r>
          </w:p>
        </w:tc>
        <w:tc>
          <w:tcPr>
            <w:tcW w:w="511" w:type="dxa"/>
            <w:tcBorders>
              <w:top w:val="single" w:sz="4" w:space="0" w:color="D9D9D9" w:themeColor="background1" w:themeShade="D9"/>
              <w:left w:val="single" w:sz="4" w:space="0" w:color="D9D9D9" w:themeColor="background1" w:themeShade="D9"/>
              <w:bottom w:val="single" w:sz="4" w:space="0" w:color="D9D9D9" w:themeColor="background1" w:themeShade="D9"/>
              <w:right w:val="single" w:sz="4" w:space="0" w:color="D9D9D9" w:themeColor="background1" w:themeShade="D9"/>
            </w:tcBorders>
            <w:shd w:val="clear" w:color="auto" w:fill="E2EFDA"/>
            <w:tcMar>
              <w:top w:w="15" w:type="dxa"/>
              <w:left w:w="15" w:type="dxa"/>
              <w:right w:w="15" w:type="dxa"/>
            </w:tcMar>
            <w:vAlign w:val="bottom"/>
          </w:tcPr>
          <w:p w14:paraId="1ACBA133" w14:textId="231FD59F"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 xml:space="preserve"> </w:t>
            </w:r>
          </w:p>
        </w:tc>
        <w:tc>
          <w:tcPr>
            <w:tcW w:w="511" w:type="dxa"/>
            <w:tcBorders>
              <w:top w:val="single" w:sz="4" w:space="0" w:color="D9D9D9" w:themeColor="background1" w:themeShade="D9"/>
              <w:left w:val="single" w:sz="4" w:space="0" w:color="D9D9D9" w:themeColor="background1" w:themeShade="D9"/>
              <w:bottom w:val="single" w:sz="4" w:space="0" w:color="D9D9D9" w:themeColor="background1" w:themeShade="D9"/>
              <w:right w:val="single" w:sz="4" w:space="0" w:color="D9D9D9" w:themeColor="background1" w:themeShade="D9"/>
            </w:tcBorders>
            <w:shd w:val="clear" w:color="auto" w:fill="E2EFDA"/>
            <w:tcMar>
              <w:top w:w="15" w:type="dxa"/>
              <w:left w:w="15" w:type="dxa"/>
              <w:right w:w="15" w:type="dxa"/>
            </w:tcMar>
            <w:vAlign w:val="bottom"/>
          </w:tcPr>
          <w:p w14:paraId="704480D9" w14:textId="5751A23C"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 xml:space="preserve"> </w:t>
            </w:r>
          </w:p>
        </w:tc>
        <w:tc>
          <w:tcPr>
            <w:tcW w:w="510" w:type="dxa"/>
            <w:tcBorders>
              <w:top w:val="single" w:sz="4" w:space="0" w:color="D9D9D9" w:themeColor="background1" w:themeShade="D9"/>
              <w:left w:val="single" w:sz="4" w:space="0" w:color="D9D9D9" w:themeColor="background1" w:themeShade="D9"/>
              <w:bottom w:val="single" w:sz="4" w:space="0" w:color="D9D9D9" w:themeColor="background1" w:themeShade="D9"/>
              <w:right w:val="single" w:sz="4" w:space="0" w:color="D9D9D9" w:themeColor="background1" w:themeShade="D9"/>
            </w:tcBorders>
            <w:shd w:val="clear" w:color="auto" w:fill="E2EFDA"/>
            <w:tcMar>
              <w:top w:w="15" w:type="dxa"/>
              <w:left w:w="15" w:type="dxa"/>
              <w:right w:w="15" w:type="dxa"/>
            </w:tcMar>
            <w:vAlign w:val="bottom"/>
          </w:tcPr>
          <w:p w14:paraId="3BD11CE4" w14:textId="0F999600"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 xml:space="preserve"> </w:t>
            </w:r>
          </w:p>
        </w:tc>
        <w:tc>
          <w:tcPr>
            <w:tcW w:w="512" w:type="dxa"/>
            <w:tcBorders>
              <w:top w:val="single" w:sz="4" w:space="0" w:color="D9D9D9" w:themeColor="background1" w:themeShade="D9"/>
              <w:left w:val="single" w:sz="4" w:space="0" w:color="D9D9D9" w:themeColor="background1" w:themeShade="D9"/>
              <w:bottom w:val="single" w:sz="4" w:space="0" w:color="D9D9D9" w:themeColor="background1" w:themeShade="D9"/>
              <w:right w:val="single" w:sz="4" w:space="0" w:color="D9D9D9" w:themeColor="background1" w:themeShade="D9"/>
            </w:tcBorders>
            <w:shd w:val="clear" w:color="auto" w:fill="E2EFDA"/>
            <w:tcMar>
              <w:top w:w="15" w:type="dxa"/>
              <w:left w:w="15" w:type="dxa"/>
              <w:right w:w="15" w:type="dxa"/>
            </w:tcMar>
            <w:vAlign w:val="bottom"/>
          </w:tcPr>
          <w:p w14:paraId="1E0A6B04" w14:textId="2DFBC0AF"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 xml:space="preserve"> </w:t>
            </w:r>
          </w:p>
        </w:tc>
        <w:tc>
          <w:tcPr>
            <w:tcW w:w="511" w:type="dxa"/>
            <w:tcBorders>
              <w:top w:val="single" w:sz="4" w:space="0" w:color="D9D9D9" w:themeColor="background1" w:themeShade="D9"/>
              <w:left w:val="single" w:sz="4" w:space="0" w:color="D9D9D9" w:themeColor="background1" w:themeShade="D9"/>
              <w:bottom w:val="single" w:sz="4" w:space="0" w:color="D9D9D9" w:themeColor="background1" w:themeShade="D9"/>
              <w:right w:val="single" w:sz="4" w:space="0" w:color="D9D9D9" w:themeColor="background1" w:themeShade="D9"/>
            </w:tcBorders>
            <w:shd w:val="clear" w:color="auto" w:fill="E2EFDA"/>
            <w:tcMar>
              <w:top w:w="15" w:type="dxa"/>
              <w:left w:w="15" w:type="dxa"/>
              <w:right w:w="15" w:type="dxa"/>
            </w:tcMar>
            <w:vAlign w:val="bottom"/>
          </w:tcPr>
          <w:p w14:paraId="427B3211" w14:textId="2DCDEF6F"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 xml:space="preserve"> </w:t>
            </w:r>
          </w:p>
        </w:tc>
        <w:tc>
          <w:tcPr>
            <w:tcW w:w="511" w:type="dxa"/>
            <w:tcBorders>
              <w:top w:val="single" w:sz="4" w:space="0" w:color="D9D9D9" w:themeColor="background1" w:themeShade="D9"/>
              <w:left w:val="single" w:sz="4" w:space="0" w:color="D9D9D9" w:themeColor="background1" w:themeShade="D9"/>
              <w:bottom w:val="single" w:sz="4" w:space="0" w:color="D9D9D9" w:themeColor="background1" w:themeShade="D9"/>
              <w:right w:val="single" w:sz="4" w:space="0" w:color="D9D9D9" w:themeColor="background1" w:themeShade="D9"/>
            </w:tcBorders>
            <w:shd w:val="clear" w:color="auto" w:fill="E2EFDA"/>
            <w:tcMar>
              <w:top w:w="15" w:type="dxa"/>
              <w:left w:w="15" w:type="dxa"/>
              <w:right w:w="15" w:type="dxa"/>
            </w:tcMar>
            <w:vAlign w:val="bottom"/>
          </w:tcPr>
          <w:p w14:paraId="58CF08C8" w14:textId="7C1E9844"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 xml:space="preserve"> </w:t>
            </w:r>
          </w:p>
        </w:tc>
        <w:tc>
          <w:tcPr>
            <w:tcW w:w="516" w:type="dxa"/>
            <w:tcBorders>
              <w:top w:val="single" w:sz="4" w:space="0" w:color="D9D9D9" w:themeColor="background1" w:themeShade="D9"/>
              <w:left w:val="single" w:sz="4" w:space="0" w:color="D9D9D9" w:themeColor="background1" w:themeShade="D9"/>
              <w:bottom w:val="single" w:sz="4" w:space="0" w:color="D9D9D9" w:themeColor="background1" w:themeShade="D9"/>
              <w:right w:val="single" w:sz="4" w:space="0" w:color="D9D9D9" w:themeColor="background1" w:themeShade="D9"/>
            </w:tcBorders>
            <w:shd w:val="clear" w:color="auto" w:fill="E2EFDA"/>
            <w:tcMar>
              <w:top w:w="15" w:type="dxa"/>
              <w:left w:w="15" w:type="dxa"/>
              <w:right w:w="15" w:type="dxa"/>
            </w:tcMar>
            <w:vAlign w:val="bottom"/>
          </w:tcPr>
          <w:p w14:paraId="12CABDFB" w14:textId="39581826"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 xml:space="preserve"> </w:t>
            </w:r>
          </w:p>
        </w:tc>
        <w:tc>
          <w:tcPr>
            <w:tcW w:w="516" w:type="dxa"/>
            <w:tcBorders>
              <w:top w:val="single" w:sz="4" w:space="0" w:color="D9D9D9" w:themeColor="background1" w:themeShade="D9"/>
              <w:left w:val="single" w:sz="4" w:space="0" w:color="D9D9D9" w:themeColor="background1" w:themeShade="D9"/>
              <w:bottom w:val="single" w:sz="4" w:space="0" w:color="D9D9D9" w:themeColor="background1" w:themeShade="D9"/>
              <w:right w:val="single" w:sz="4" w:space="0" w:color="D9D9D9" w:themeColor="background1" w:themeShade="D9"/>
            </w:tcBorders>
            <w:shd w:val="clear" w:color="auto" w:fill="E2EFDA"/>
            <w:tcMar>
              <w:top w:w="15" w:type="dxa"/>
              <w:left w:w="15" w:type="dxa"/>
              <w:right w:w="15" w:type="dxa"/>
            </w:tcMar>
            <w:vAlign w:val="bottom"/>
          </w:tcPr>
          <w:p w14:paraId="34CDF7AA" w14:textId="25EA9DBE"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 xml:space="preserve"> </w:t>
            </w:r>
          </w:p>
        </w:tc>
        <w:tc>
          <w:tcPr>
            <w:tcW w:w="516" w:type="dxa"/>
            <w:tcBorders>
              <w:top w:val="single" w:sz="4" w:space="0" w:color="D9D9D9" w:themeColor="background1" w:themeShade="D9"/>
              <w:left w:val="single" w:sz="4" w:space="0" w:color="D9D9D9" w:themeColor="background1" w:themeShade="D9"/>
              <w:bottom w:val="single" w:sz="4" w:space="0" w:color="D9D9D9" w:themeColor="background1" w:themeShade="D9"/>
              <w:right w:val="nil"/>
            </w:tcBorders>
            <w:shd w:val="clear" w:color="auto" w:fill="E2EFDA"/>
            <w:tcMar>
              <w:top w:w="15" w:type="dxa"/>
              <w:left w:w="15" w:type="dxa"/>
              <w:right w:w="15" w:type="dxa"/>
            </w:tcMar>
            <w:vAlign w:val="bottom"/>
          </w:tcPr>
          <w:p w14:paraId="76B91A44" w14:textId="2B773F70"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 xml:space="preserve"> </w:t>
            </w:r>
          </w:p>
        </w:tc>
        <w:tc>
          <w:tcPr>
            <w:tcW w:w="514" w:type="dxa"/>
            <w:tcBorders>
              <w:top w:val="nil"/>
              <w:left w:val="single" w:sz="8" w:space="0" w:color="0D0D0D" w:themeColor="text1" w:themeTint="F2"/>
              <w:bottom w:val="nil"/>
              <w:right w:val="single" w:sz="8" w:space="0" w:color="0D0D0D" w:themeColor="text1" w:themeTint="F2"/>
            </w:tcBorders>
            <w:tcMar>
              <w:top w:w="15" w:type="dxa"/>
              <w:left w:w="15" w:type="dxa"/>
              <w:right w:w="15" w:type="dxa"/>
            </w:tcMar>
            <w:vAlign w:val="bottom"/>
          </w:tcPr>
          <w:p w14:paraId="7CB7407B" w14:textId="74183C9B"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 xml:space="preserve"> </w:t>
            </w:r>
          </w:p>
        </w:tc>
      </w:tr>
      <w:tr w:rsidR="5CED17DB" w14:paraId="3EED4AC1" w14:textId="77777777" w:rsidTr="3AAAB2C8">
        <w:trPr>
          <w:trHeight w:val="300"/>
        </w:trPr>
        <w:tc>
          <w:tcPr>
            <w:tcW w:w="1510" w:type="dxa"/>
            <w:tcBorders>
              <w:top w:val="single" w:sz="4" w:space="0" w:color="D9D9D9" w:themeColor="background1" w:themeShade="D9"/>
              <w:left w:val="single" w:sz="8" w:space="0" w:color="0D0D0D" w:themeColor="text1" w:themeTint="F2"/>
              <w:bottom w:val="single" w:sz="8" w:space="0" w:color="0D0D0D" w:themeColor="text1" w:themeTint="F2"/>
              <w:right w:val="nil"/>
            </w:tcBorders>
            <w:shd w:val="clear" w:color="auto" w:fill="E2EFDA"/>
            <w:tcMar>
              <w:top w:w="15" w:type="dxa"/>
              <w:left w:w="180" w:type="dxa"/>
              <w:right w:w="15" w:type="dxa"/>
            </w:tcMar>
            <w:vAlign w:val="bottom"/>
          </w:tcPr>
          <w:p w14:paraId="4B3114D1" w14:textId="63887C2F"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(w) Owner's withdrawal / salary</w:t>
            </w:r>
          </w:p>
        </w:tc>
        <w:tc>
          <w:tcPr>
            <w:tcW w:w="844" w:type="dxa"/>
            <w:tcBorders>
              <w:top w:val="single" w:sz="4" w:space="0" w:color="D9D9D9" w:themeColor="background1" w:themeShade="D9"/>
              <w:left w:val="single" w:sz="8" w:space="0" w:color="0D0D0D" w:themeColor="text1" w:themeTint="F2"/>
              <w:bottom w:val="single" w:sz="8" w:space="0" w:color="0D0D0D" w:themeColor="text1" w:themeTint="F2"/>
              <w:right w:val="single" w:sz="8" w:space="0" w:color="0D0D0D" w:themeColor="text1" w:themeTint="F2"/>
            </w:tcBorders>
            <w:shd w:val="clear" w:color="auto" w:fill="E2EFDA"/>
            <w:tcMar>
              <w:top w:w="15" w:type="dxa"/>
              <w:left w:w="15" w:type="dxa"/>
              <w:right w:w="15" w:type="dxa"/>
            </w:tcMar>
            <w:vAlign w:val="bottom"/>
          </w:tcPr>
          <w:p w14:paraId="4D6F4037" w14:textId="3C0A166C"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 xml:space="preserve"> </w:t>
            </w:r>
          </w:p>
        </w:tc>
        <w:tc>
          <w:tcPr>
            <w:tcW w:w="511" w:type="dxa"/>
            <w:tcBorders>
              <w:top w:val="single" w:sz="4" w:space="0" w:color="D9D9D9" w:themeColor="background1" w:themeShade="D9"/>
              <w:left w:val="single" w:sz="8" w:space="0" w:color="0D0D0D" w:themeColor="text1" w:themeTint="F2"/>
              <w:bottom w:val="nil"/>
              <w:right w:val="single" w:sz="4" w:space="0" w:color="BFBFBF" w:themeColor="background1" w:themeShade="BF"/>
            </w:tcBorders>
            <w:shd w:val="clear" w:color="auto" w:fill="E2EFDA"/>
            <w:tcMar>
              <w:top w:w="15" w:type="dxa"/>
              <w:left w:w="15" w:type="dxa"/>
              <w:right w:w="15" w:type="dxa"/>
            </w:tcMar>
            <w:vAlign w:val="bottom"/>
          </w:tcPr>
          <w:p w14:paraId="5FB00168" w14:textId="2D4B4C5F"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1,400</w:t>
            </w:r>
          </w:p>
        </w:tc>
        <w:tc>
          <w:tcPr>
            <w:tcW w:w="511" w:type="dxa"/>
            <w:tcBorders>
              <w:top w:val="single" w:sz="4" w:space="0" w:color="D9D9D9" w:themeColor="background1" w:themeShade="D9"/>
              <w:left w:val="single" w:sz="4" w:space="0" w:color="BFBFBF" w:themeColor="background1" w:themeShade="BF"/>
              <w:bottom w:val="nil"/>
              <w:right w:val="single" w:sz="4" w:space="0" w:color="BFBFBF" w:themeColor="background1" w:themeShade="BF"/>
            </w:tcBorders>
            <w:shd w:val="clear" w:color="auto" w:fill="E2EFDA"/>
            <w:tcMar>
              <w:top w:w="15" w:type="dxa"/>
              <w:left w:w="15" w:type="dxa"/>
              <w:right w:w="15" w:type="dxa"/>
            </w:tcMar>
            <w:vAlign w:val="bottom"/>
          </w:tcPr>
          <w:p w14:paraId="6FFA0353" w14:textId="3126E4FE"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1,400</w:t>
            </w:r>
          </w:p>
        </w:tc>
        <w:tc>
          <w:tcPr>
            <w:tcW w:w="511" w:type="dxa"/>
            <w:tcBorders>
              <w:top w:val="single" w:sz="4" w:space="0" w:color="D9D9D9" w:themeColor="background1" w:themeShade="D9"/>
              <w:left w:val="single" w:sz="4" w:space="0" w:color="BFBFBF" w:themeColor="background1" w:themeShade="BF"/>
              <w:bottom w:val="nil"/>
              <w:right w:val="single" w:sz="4" w:space="0" w:color="BFBFBF" w:themeColor="background1" w:themeShade="BF"/>
            </w:tcBorders>
            <w:shd w:val="clear" w:color="auto" w:fill="E2EFDA"/>
            <w:tcMar>
              <w:top w:w="15" w:type="dxa"/>
              <w:left w:w="15" w:type="dxa"/>
              <w:right w:w="15" w:type="dxa"/>
            </w:tcMar>
            <w:vAlign w:val="bottom"/>
          </w:tcPr>
          <w:p w14:paraId="2B931BD7" w14:textId="785484E4"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1,400</w:t>
            </w:r>
          </w:p>
        </w:tc>
        <w:tc>
          <w:tcPr>
            <w:tcW w:w="511" w:type="dxa"/>
            <w:tcBorders>
              <w:top w:val="single" w:sz="4" w:space="0" w:color="D9D9D9" w:themeColor="background1" w:themeShade="D9"/>
              <w:left w:val="single" w:sz="4" w:space="0" w:color="BFBFBF" w:themeColor="background1" w:themeShade="BF"/>
              <w:bottom w:val="nil"/>
              <w:right w:val="single" w:sz="4" w:space="0" w:color="BFBFBF" w:themeColor="background1" w:themeShade="BF"/>
            </w:tcBorders>
            <w:shd w:val="clear" w:color="auto" w:fill="E2EFDA"/>
            <w:tcMar>
              <w:top w:w="15" w:type="dxa"/>
              <w:left w:w="15" w:type="dxa"/>
              <w:right w:w="15" w:type="dxa"/>
            </w:tcMar>
            <w:vAlign w:val="bottom"/>
          </w:tcPr>
          <w:p w14:paraId="6C60346B" w14:textId="22284BE9"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1,400</w:t>
            </w:r>
          </w:p>
        </w:tc>
        <w:tc>
          <w:tcPr>
            <w:tcW w:w="511" w:type="dxa"/>
            <w:tcBorders>
              <w:top w:val="single" w:sz="4" w:space="0" w:color="D9D9D9" w:themeColor="background1" w:themeShade="D9"/>
              <w:left w:val="single" w:sz="4" w:space="0" w:color="BFBFBF" w:themeColor="background1" w:themeShade="BF"/>
              <w:bottom w:val="nil"/>
              <w:right w:val="single" w:sz="4" w:space="0" w:color="BFBFBF" w:themeColor="background1" w:themeShade="BF"/>
            </w:tcBorders>
            <w:shd w:val="clear" w:color="auto" w:fill="E2EFDA"/>
            <w:tcMar>
              <w:top w:w="15" w:type="dxa"/>
              <w:left w:w="15" w:type="dxa"/>
              <w:right w:w="15" w:type="dxa"/>
            </w:tcMar>
            <w:vAlign w:val="bottom"/>
          </w:tcPr>
          <w:p w14:paraId="63181650" w14:textId="0B1E3933"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1,400</w:t>
            </w:r>
          </w:p>
        </w:tc>
        <w:tc>
          <w:tcPr>
            <w:tcW w:w="510" w:type="dxa"/>
            <w:tcBorders>
              <w:top w:val="single" w:sz="4" w:space="0" w:color="D9D9D9" w:themeColor="background1" w:themeShade="D9"/>
              <w:left w:val="single" w:sz="4" w:space="0" w:color="BFBFBF" w:themeColor="background1" w:themeShade="BF"/>
              <w:bottom w:val="nil"/>
              <w:right w:val="single" w:sz="4" w:space="0" w:color="BFBFBF" w:themeColor="background1" w:themeShade="BF"/>
            </w:tcBorders>
            <w:shd w:val="clear" w:color="auto" w:fill="E2EFDA"/>
            <w:tcMar>
              <w:top w:w="15" w:type="dxa"/>
              <w:left w:w="15" w:type="dxa"/>
              <w:right w:w="15" w:type="dxa"/>
            </w:tcMar>
            <w:vAlign w:val="bottom"/>
          </w:tcPr>
          <w:p w14:paraId="7571F31A" w14:textId="26049B1C"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1,400</w:t>
            </w:r>
          </w:p>
        </w:tc>
        <w:tc>
          <w:tcPr>
            <w:tcW w:w="512" w:type="dxa"/>
            <w:tcBorders>
              <w:top w:val="single" w:sz="4" w:space="0" w:color="D9D9D9" w:themeColor="background1" w:themeShade="D9"/>
              <w:left w:val="single" w:sz="4" w:space="0" w:color="BFBFBF" w:themeColor="background1" w:themeShade="BF"/>
              <w:bottom w:val="nil"/>
              <w:right w:val="single" w:sz="4" w:space="0" w:color="BFBFBF" w:themeColor="background1" w:themeShade="BF"/>
            </w:tcBorders>
            <w:shd w:val="clear" w:color="auto" w:fill="E2EFDA"/>
            <w:tcMar>
              <w:top w:w="15" w:type="dxa"/>
              <w:left w:w="15" w:type="dxa"/>
              <w:right w:w="15" w:type="dxa"/>
            </w:tcMar>
            <w:vAlign w:val="bottom"/>
          </w:tcPr>
          <w:p w14:paraId="0DB0EE48" w14:textId="08AC9AB1"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1,400</w:t>
            </w:r>
          </w:p>
        </w:tc>
        <w:tc>
          <w:tcPr>
            <w:tcW w:w="511" w:type="dxa"/>
            <w:tcBorders>
              <w:top w:val="single" w:sz="4" w:space="0" w:color="D9D9D9" w:themeColor="background1" w:themeShade="D9"/>
              <w:left w:val="single" w:sz="4" w:space="0" w:color="BFBFBF" w:themeColor="background1" w:themeShade="BF"/>
              <w:bottom w:val="nil"/>
              <w:right w:val="single" w:sz="4" w:space="0" w:color="BFBFBF" w:themeColor="background1" w:themeShade="BF"/>
            </w:tcBorders>
            <w:shd w:val="clear" w:color="auto" w:fill="E2EFDA"/>
            <w:tcMar>
              <w:top w:w="15" w:type="dxa"/>
              <w:left w:w="15" w:type="dxa"/>
              <w:right w:w="15" w:type="dxa"/>
            </w:tcMar>
            <w:vAlign w:val="bottom"/>
          </w:tcPr>
          <w:p w14:paraId="7F16722E" w14:textId="547C1FC8"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1,400</w:t>
            </w:r>
          </w:p>
        </w:tc>
        <w:tc>
          <w:tcPr>
            <w:tcW w:w="511" w:type="dxa"/>
            <w:tcBorders>
              <w:top w:val="single" w:sz="4" w:space="0" w:color="D9D9D9" w:themeColor="background1" w:themeShade="D9"/>
              <w:left w:val="single" w:sz="4" w:space="0" w:color="BFBFBF" w:themeColor="background1" w:themeShade="BF"/>
              <w:bottom w:val="nil"/>
              <w:right w:val="single" w:sz="4" w:space="0" w:color="BFBFBF" w:themeColor="background1" w:themeShade="BF"/>
            </w:tcBorders>
            <w:shd w:val="clear" w:color="auto" w:fill="E2EFDA"/>
            <w:tcMar>
              <w:top w:w="15" w:type="dxa"/>
              <w:left w:w="15" w:type="dxa"/>
              <w:right w:w="15" w:type="dxa"/>
            </w:tcMar>
            <w:vAlign w:val="bottom"/>
          </w:tcPr>
          <w:p w14:paraId="05C4FE41" w14:textId="040E4DB6"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1,400</w:t>
            </w:r>
          </w:p>
        </w:tc>
        <w:tc>
          <w:tcPr>
            <w:tcW w:w="516" w:type="dxa"/>
            <w:tcBorders>
              <w:top w:val="single" w:sz="4" w:space="0" w:color="D9D9D9" w:themeColor="background1" w:themeShade="D9"/>
              <w:left w:val="single" w:sz="4" w:space="0" w:color="BFBFBF" w:themeColor="background1" w:themeShade="BF"/>
              <w:bottom w:val="nil"/>
              <w:right w:val="single" w:sz="4" w:space="0" w:color="BFBFBF" w:themeColor="background1" w:themeShade="BF"/>
            </w:tcBorders>
            <w:shd w:val="clear" w:color="auto" w:fill="E2EFDA"/>
            <w:tcMar>
              <w:top w:w="15" w:type="dxa"/>
              <w:left w:w="15" w:type="dxa"/>
              <w:right w:w="15" w:type="dxa"/>
            </w:tcMar>
            <w:vAlign w:val="bottom"/>
          </w:tcPr>
          <w:p w14:paraId="07681A3A" w14:textId="11B4D5E8"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1,400</w:t>
            </w:r>
          </w:p>
        </w:tc>
        <w:tc>
          <w:tcPr>
            <w:tcW w:w="516" w:type="dxa"/>
            <w:tcBorders>
              <w:top w:val="single" w:sz="4" w:space="0" w:color="D9D9D9" w:themeColor="background1" w:themeShade="D9"/>
              <w:left w:val="single" w:sz="4" w:space="0" w:color="BFBFBF" w:themeColor="background1" w:themeShade="BF"/>
              <w:bottom w:val="nil"/>
              <w:right w:val="single" w:sz="4" w:space="0" w:color="BFBFBF" w:themeColor="background1" w:themeShade="BF"/>
            </w:tcBorders>
            <w:shd w:val="clear" w:color="auto" w:fill="E2EFDA"/>
            <w:tcMar>
              <w:top w:w="15" w:type="dxa"/>
              <w:left w:w="15" w:type="dxa"/>
              <w:right w:w="15" w:type="dxa"/>
            </w:tcMar>
            <w:vAlign w:val="bottom"/>
          </w:tcPr>
          <w:p w14:paraId="20E186C9" w14:textId="6993694E"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1,400</w:t>
            </w:r>
          </w:p>
        </w:tc>
        <w:tc>
          <w:tcPr>
            <w:tcW w:w="516" w:type="dxa"/>
            <w:tcBorders>
              <w:top w:val="single" w:sz="4" w:space="0" w:color="D9D9D9" w:themeColor="background1" w:themeShade="D9"/>
              <w:left w:val="single" w:sz="4" w:space="0" w:color="BFBFBF" w:themeColor="background1" w:themeShade="BF"/>
              <w:bottom w:val="nil"/>
              <w:right w:val="single" w:sz="4" w:space="0" w:color="BFBFBF" w:themeColor="background1" w:themeShade="BF"/>
            </w:tcBorders>
            <w:shd w:val="clear" w:color="auto" w:fill="E2EFDA"/>
            <w:tcMar>
              <w:top w:w="15" w:type="dxa"/>
              <w:left w:w="15" w:type="dxa"/>
              <w:right w:w="15" w:type="dxa"/>
            </w:tcMar>
            <w:vAlign w:val="bottom"/>
          </w:tcPr>
          <w:p w14:paraId="301E30A5" w14:textId="42B19638"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1,400</w:t>
            </w:r>
          </w:p>
        </w:tc>
        <w:tc>
          <w:tcPr>
            <w:tcW w:w="514" w:type="dxa"/>
            <w:tcBorders>
              <w:top w:val="nil"/>
              <w:left w:val="single" w:sz="8" w:space="0" w:color="0D0D0D" w:themeColor="text1" w:themeTint="F2"/>
              <w:bottom w:val="single" w:sz="8" w:space="0" w:color="0D0D0D" w:themeColor="text1" w:themeTint="F2"/>
              <w:right w:val="single" w:sz="8" w:space="0" w:color="0D0D0D" w:themeColor="text1" w:themeTint="F2"/>
            </w:tcBorders>
            <w:shd w:val="clear" w:color="auto" w:fill="FFFFFF" w:themeFill="background1"/>
            <w:tcMar>
              <w:top w:w="15" w:type="dxa"/>
              <w:left w:w="15" w:type="dxa"/>
              <w:right w:w="15" w:type="dxa"/>
            </w:tcMar>
            <w:vAlign w:val="bottom"/>
          </w:tcPr>
          <w:p w14:paraId="66FD4540" w14:textId="73EEBF38"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16,800</w:t>
            </w:r>
          </w:p>
        </w:tc>
      </w:tr>
      <w:tr w:rsidR="5CED17DB" w14:paraId="5D399F7D" w14:textId="77777777" w:rsidTr="3AAAB2C8">
        <w:trPr>
          <w:trHeight w:val="1050"/>
        </w:trPr>
        <w:tc>
          <w:tcPr>
            <w:tcW w:w="1510" w:type="dxa"/>
            <w:tcBorders>
              <w:top w:val="single" w:sz="8" w:space="0" w:color="0D0D0D" w:themeColor="text1" w:themeTint="F2"/>
              <w:left w:val="single" w:sz="8" w:space="0" w:color="000000" w:themeColor="text1"/>
              <w:bottom w:val="nil"/>
              <w:right w:val="nil"/>
            </w:tcBorders>
            <w:tcMar>
              <w:top w:w="15" w:type="dxa"/>
              <w:left w:w="15" w:type="dxa"/>
              <w:right w:w="15" w:type="dxa"/>
            </w:tcMar>
            <w:vAlign w:val="center"/>
          </w:tcPr>
          <w:p w14:paraId="0861F316" w14:textId="797456B4" w:rsidR="5CED17DB" w:rsidRDefault="6759E47D" w:rsidP="3AAAB2C8">
            <w:pPr>
              <w:spacing w:after="0"/>
              <w:jc w:val="center"/>
              <w:rPr>
                <w:rFonts w:ascii="Arial Nova" w:eastAsia="Arial Nova" w:hAnsi="Arial Nova" w:cs="Arial Nova"/>
                <w:b/>
                <w:bCs/>
                <w:color w:val="000000" w:themeColor="text1"/>
                <w:sz w:val="20"/>
                <w:szCs w:val="20"/>
              </w:rPr>
            </w:pPr>
            <w:r w:rsidRPr="3AAAB2C8">
              <w:rPr>
                <w:rFonts w:ascii="Arial Nova" w:eastAsia="Arial Nova" w:hAnsi="Arial Nova" w:cs="Arial Nova"/>
                <w:b/>
                <w:bCs/>
                <w:color w:val="000000" w:themeColor="text1"/>
                <w:sz w:val="20"/>
                <w:szCs w:val="20"/>
              </w:rPr>
              <w:t>6. TOTAL  PAID OUT</w:t>
            </w:r>
          </w:p>
        </w:tc>
        <w:tc>
          <w:tcPr>
            <w:tcW w:w="844" w:type="dxa"/>
            <w:vMerge w:val="restart"/>
            <w:tcBorders>
              <w:top w:val="single" w:sz="8" w:space="0" w:color="0D0D0D" w:themeColor="text1" w:themeTint="F2"/>
              <w:left w:val="single" w:sz="8" w:space="0" w:color="0D0D0D" w:themeColor="text1" w:themeTint="F2"/>
              <w:bottom w:val="single" w:sz="8" w:space="0" w:color="0D0D0D" w:themeColor="text1" w:themeTint="F2"/>
              <w:right w:val="single" w:sz="8" w:space="0" w:color="0D0D0D" w:themeColor="text1" w:themeTint="F2"/>
            </w:tcBorders>
            <w:tcMar>
              <w:top w:w="15" w:type="dxa"/>
              <w:left w:w="15" w:type="dxa"/>
              <w:right w:w="15" w:type="dxa"/>
            </w:tcMar>
            <w:vAlign w:val="bottom"/>
          </w:tcPr>
          <w:p w14:paraId="34F9C550" w14:textId="22AF09D0"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 xml:space="preserve"> -   </w:t>
            </w:r>
          </w:p>
        </w:tc>
        <w:tc>
          <w:tcPr>
            <w:tcW w:w="511" w:type="dxa"/>
            <w:vMerge w:val="restart"/>
            <w:tcBorders>
              <w:top w:val="single" w:sz="8" w:space="0" w:color="000000" w:themeColor="text1"/>
              <w:left w:val="single" w:sz="8" w:space="0" w:color="0D0D0D" w:themeColor="text1" w:themeTint="F2"/>
              <w:bottom w:val="single" w:sz="8" w:space="0" w:color="000000" w:themeColor="text1"/>
              <w:right w:val="nil"/>
            </w:tcBorders>
            <w:tcMar>
              <w:top w:w="15" w:type="dxa"/>
              <w:left w:w="15" w:type="dxa"/>
              <w:right w:w="15" w:type="dxa"/>
            </w:tcMar>
            <w:vAlign w:val="bottom"/>
          </w:tcPr>
          <w:p w14:paraId="139AA30D" w14:textId="5EB5BAAF"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2,815</w:t>
            </w:r>
          </w:p>
        </w:tc>
        <w:tc>
          <w:tcPr>
            <w:tcW w:w="511" w:type="dxa"/>
            <w:vMerge w:val="restart"/>
            <w:tcBorders>
              <w:top w:val="single" w:sz="8" w:space="0" w:color="000000" w:themeColor="text1"/>
              <w:left w:val="single" w:sz="8" w:space="0" w:color="0D0D0D" w:themeColor="text1" w:themeTint="F2"/>
              <w:bottom w:val="single" w:sz="8" w:space="0" w:color="000000" w:themeColor="text1"/>
              <w:right w:val="nil"/>
            </w:tcBorders>
            <w:tcMar>
              <w:top w:w="15" w:type="dxa"/>
              <w:left w:w="15" w:type="dxa"/>
              <w:right w:w="15" w:type="dxa"/>
            </w:tcMar>
            <w:vAlign w:val="bottom"/>
          </w:tcPr>
          <w:p w14:paraId="444EF494" w14:textId="5C8176AA"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2,815</w:t>
            </w:r>
          </w:p>
        </w:tc>
        <w:tc>
          <w:tcPr>
            <w:tcW w:w="511" w:type="dxa"/>
            <w:vMerge w:val="restart"/>
            <w:tcBorders>
              <w:top w:val="single" w:sz="8" w:space="0" w:color="000000" w:themeColor="text1"/>
              <w:left w:val="single" w:sz="8" w:space="0" w:color="0D0D0D" w:themeColor="text1" w:themeTint="F2"/>
              <w:bottom w:val="single" w:sz="8" w:space="0" w:color="000000" w:themeColor="text1"/>
              <w:right w:val="nil"/>
            </w:tcBorders>
            <w:tcMar>
              <w:top w:w="15" w:type="dxa"/>
              <w:left w:w="15" w:type="dxa"/>
              <w:right w:w="15" w:type="dxa"/>
            </w:tcMar>
            <w:vAlign w:val="bottom"/>
          </w:tcPr>
          <w:p w14:paraId="278A9506" w14:textId="490D5E8F"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2,815</w:t>
            </w:r>
          </w:p>
        </w:tc>
        <w:tc>
          <w:tcPr>
            <w:tcW w:w="511" w:type="dxa"/>
            <w:vMerge w:val="restart"/>
            <w:tcBorders>
              <w:top w:val="single" w:sz="8" w:space="0" w:color="000000" w:themeColor="text1"/>
              <w:left w:val="single" w:sz="8" w:space="0" w:color="0D0D0D" w:themeColor="text1" w:themeTint="F2"/>
              <w:bottom w:val="single" w:sz="8" w:space="0" w:color="000000" w:themeColor="text1"/>
              <w:right w:val="nil"/>
            </w:tcBorders>
            <w:tcMar>
              <w:top w:w="15" w:type="dxa"/>
              <w:left w:w="15" w:type="dxa"/>
              <w:right w:w="15" w:type="dxa"/>
            </w:tcMar>
            <w:vAlign w:val="bottom"/>
          </w:tcPr>
          <w:p w14:paraId="709F0B45" w14:textId="4A7D7A83"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2,815</w:t>
            </w:r>
          </w:p>
        </w:tc>
        <w:tc>
          <w:tcPr>
            <w:tcW w:w="511" w:type="dxa"/>
            <w:vMerge w:val="restart"/>
            <w:tcBorders>
              <w:top w:val="single" w:sz="8" w:space="0" w:color="000000" w:themeColor="text1"/>
              <w:left w:val="single" w:sz="8" w:space="0" w:color="0D0D0D" w:themeColor="text1" w:themeTint="F2"/>
              <w:bottom w:val="single" w:sz="8" w:space="0" w:color="000000" w:themeColor="text1"/>
              <w:right w:val="nil"/>
            </w:tcBorders>
            <w:tcMar>
              <w:top w:w="15" w:type="dxa"/>
              <w:left w:w="15" w:type="dxa"/>
              <w:right w:w="15" w:type="dxa"/>
            </w:tcMar>
            <w:vAlign w:val="bottom"/>
          </w:tcPr>
          <w:p w14:paraId="0DC32399" w14:textId="2EA5ED52"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2,815</w:t>
            </w:r>
          </w:p>
        </w:tc>
        <w:tc>
          <w:tcPr>
            <w:tcW w:w="510" w:type="dxa"/>
            <w:vMerge w:val="restart"/>
            <w:tcBorders>
              <w:top w:val="single" w:sz="8" w:space="0" w:color="000000" w:themeColor="text1"/>
              <w:left w:val="single" w:sz="8" w:space="0" w:color="0D0D0D" w:themeColor="text1" w:themeTint="F2"/>
              <w:bottom w:val="single" w:sz="8" w:space="0" w:color="000000" w:themeColor="text1"/>
              <w:right w:val="nil"/>
            </w:tcBorders>
            <w:tcMar>
              <w:top w:w="15" w:type="dxa"/>
              <w:left w:w="15" w:type="dxa"/>
              <w:right w:w="15" w:type="dxa"/>
            </w:tcMar>
            <w:vAlign w:val="bottom"/>
          </w:tcPr>
          <w:p w14:paraId="08F20850" w14:textId="63DC22A8"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2,815</w:t>
            </w:r>
          </w:p>
        </w:tc>
        <w:tc>
          <w:tcPr>
            <w:tcW w:w="512" w:type="dxa"/>
            <w:vMerge w:val="restart"/>
            <w:tcBorders>
              <w:top w:val="single" w:sz="8" w:space="0" w:color="000000" w:themeColor="text1"/>
              <w:left w:val="single" w:sz="8" w:space="0" w:color="0D0D0D" w:themeColor="text1" w:themeTint="F2"/>
              <w:bottom w:val="single" w:sz="8" w:space="0" w:color="000000" w:themeColor="text1"/>
              <w:right w:val="nil"/>
            </w:tcBorders>
            <w:tcMar>
              <w:top w:w="15" w:type="dxa"/>
              <w:left w:w="15" w:type="dxa"/>
              <w:right w:w="15" w:type="dxa"/>
            </w:tcMar>
            <w:vAlign w:val="bottom"/>
          </w:tcPr>
          <w:p w14:paraId="055AAB4F" w14:textId="730D3842"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2,815</w:t>
            </w:r>
          </w:p>
        </w:tc>
        <w:tc>
          <w:tcPr>
            <w:tcW w:w="511" w:type="dxa"/>
            <w:vMerge w:val="restart"/>
            <w:tcBorders>
              <w:top w:val="single" w:sz="8" w:space="0" w:color="000000" w:themeColor="text1"/>
              <w:left w:val="single" w:sz="8" w:space="0" w:color="0D0D0D" w:themeColor="text1" w:themeTint="F2"/>
              <w:bottom w:val="single" w:sz="8" w:space="0" w:color="000000" w:themeColor="text1"/>
              <w:right w:val="nil"/>
            </w:tcBorders>
            <w:tcMar>
              <w:top w:w="15" w:type="dxa"/>
              <w:left w:w="15" w:type="dxa"/>
              <w:right w:w="15" w:type="dxa"/>
            </w:tcMar>
            <w:vAlign w:val="bottom"/>
          </w:tcPr>
          <w:p w14:paraId="4EBAFAF8" w14:textId="583972D5"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2,815</w:t>
            </w:r>
          </w:p>
        </w:tc>
        <w:tc>
          <w:tcPr>
            <w:tcW w:w="511" w:type="dxa"/>
            <w:vMerge w:val="restart"/>
            <w:tcBorders>
              <w:top w:val="single" w:sz="8" w:space="0" w:color="000000" w:themeColor="text1"/>
              <w:left w:val="single" w:sz="8" w:space="0" w:color="0D0D0D" w:themeColor="text1" w:themeTint="F2"/>
              <w:bottom w:val="single" w:sz="8" w:space="0" w:color="000000" w:themeColor="text1"/>
              <w:right w:val="nil"/>
            </w:tcBorders>
            <w:tcMar>
              <w:top w:w="15" w:type="dxa"/>
              <w:left w:w="15" w:type="dxa"/>
              <w:right w:w="15" w:type="dxa"/>
            </w:tcMar>
            <w:vAlign w:val="bottom"/>
          </w:tcPr>
          <w:p w14:paraId="45E8EEDD" w14:textId="22917DAC"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2,815</w:t>
            </w:r>
          </w:p>
        </w:tc>
        <w:tc>
          <w:tcPr>
            <w:tcW w:w="516" w:type="dxa"/>
            <w:vMerge w:val="restart"/>
            <w:tcBorders>
              <w:top w:val="single" w:sz="8" w:space="0" w:color="000000" w:themeColor="text1"/>
              <w:left w:val="single" w:sz="8" w:space="0" w:color="0D0D0D" w:themeColor="text1" w:themeTint="F2"/>
              <w:bottom w:val="single" w:sz="8" w:space="0" w:color="000000" w:themeColor="text1"/>
              <w:right w:val="nil"/>
            </w:tcBorders>
            <w:tcMar>
              <w:top w:w="15" w:type="dxa"/>
              <w:left w:w="15" w:type="dxa"/>
              <w:right w:w="15" w:type="dxa"/>
            </w:tcMar>
            <w:vAlign w:val="bottom"/>
          </w:tcPr>
          <w:p w14:paraId="01F00D16" w14:textId="0CEB6526"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2,815</w:t>
            </w:r>
          </w:p>
        </w:tc>
        <w:tc>
          <w:tcPr>
            <w:tcW w:w="516" w:type="dxa"/>
            <w:vMerge w:val="restart"/>
            <w:tcBorders>
              <w:top w:val="single" w:sz="8" w:space="0" w:color="000000" w:themeColor="text1"/>
              <w:left w:val="single" w:sz="8" w:space="0" w:color="0D0D0D" w:themeColor="text1" w:themeTint="F2"/>
              <w:bottom w:val="single" w:sz="8" w:space="0" w:color="000000" w:themeColor="text1"/>
              <w:right w:val="nil"/>
            </w:tcBorders>
            <w:tcMar>
              <w:top w:w="15" w:type="dxa"/>
              <w:left w:w="15" w:type="dxa"/>
              <w:right w:w="15" w:type="dxa"/>
            </w:tcMar>
            <w:vAlign w:val="bottom"/>
          </w:tcPr>
          <w:p w14:paraId="44DD4355" w14:textId="563E737B"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2,815</w:t>
            </w:r>
          </w:p>
        </w:tc>
        <w:tc>
          <w:tcPr>
            <w:tcW w:w="516" w:type="dxa"/>
            <w:vMerge w:val="restart"/>
            <w:tcBorders>
              <w:top w:val="single" w:sz="8" w:space="0" w:color="000000" w:themeColor="text1"/>
              <w:left w:val="single" w:sz="8" w:space="0" w:color="0D0D0D" w:themeColor="text1" w:themeTint="F2"/>
              <w:bottom w:val="single" w:sz="8" w:space="0" w:color="000000" w:themeColor="text1"/>
              <w:right w:val="nil"/>
            </w:tcBorders>
            <w:tcMar>
              <w:top w:w="15" w:type="dxa"/>
              <w:left w:w="15" w:type="dxa"/>
              <w:right w:w="15" w:type="dxa"/>
            </w:tcMar>
            <w:vAlign w:val="bottom"/>
          </w:tcPr>
          <w:p w14:paraId="6B30FA4B" w14:textId="74CCB521"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3,095</w:t>
            </w:r>
          </w:p>
        </w:tc>
        <w:tc>
          <w:tcPr>
            <w:tcW w:w="514" w:type="dxa"/>
            <w:vMerge w:val="restart"/>
            <w:tcBorders>
              <w:top w:val="single" w:sz="8" w:space="0" w:color="0D0D0D" w:themeColor="text1" w:themeTint="F2"/>
              <w:left w:val="single" w:sz="8" w:space="0" w:color="000000" w:themeColor="text1"/>
              <w:bottom w:val="double" w:sz="5" w:space="0" w:color="000000" w:themeColor="text1"/>
              <w:right w:val="single" w:sz="8" w:space="0" w:color="000000" w:themeColor="text1"/>
            </w:tcBorders>
            <w:tcMar>
              <w:top w:w="15" w:type="dxa"/>
              <w:left w:w="15" w:type="dxa"/>
              <w:right w:w="15" w:type="dxa"/>
            </w:tcMar>
            <w:vAlign w:val="bottom"/>
          </w:tcPr>
          <w:p w14:paraId="6CE34FAE" w14:textId="166C0757"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34,060</w:t>
            </w:r>
          </w:p>
        </w:tc>
      </w:tr>
      <w:tr w:rsidR="5CED17DB" w14:paraId="768E232A" w14:textId="77777777" w:rsidTr="3AAAB2C8">
        <w:trPr>
          <w:trHeight w:val="300"/>
        </w:trPr>
        <w:tc>
          <w:tcPr>
            <w:tcW w:w="1510" w:type="dxa"/>
            <w:tcBorders>
              <w:top w:val="nil"/>
              <w:left w:val="single" w:sz="8" w:space="0" w:color="000000" w:themeColor="text1"/>
              <w:bottom w:val="single" w:sz="8" w:space="0" w:color="000000" w:themeColor="text1"/>
              <w:right w:val="nil"/>
            </w:tcBorders>
            <w:tcMar>
              <w:top w:w="15" w:type="dxa"/>
              <w:left w:w="15" w:type="dxa"/>
              <w:right w:w="15" w:type="dxa"/>
            </w:tcMar>
            <w:vAlign w:val="center"/>
          </w:tcPr>
          <w:p w14:paraId="755AD893" w14:textId="65E3E000" w:rsidR="5CED17DB" w:rsidRDefault="6759E47D" w:rsidP="3AAAB2C8">
            <w:pPr>
              <w:spacing w:after="0"/>
              <w:jc w:val="center"/>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 xml:space="preserve">    </w:t>
            </w:r>
          </w:p>
        </w:tc>
        <w:tc>
          <w:tcPr>
            <w:tcW w:w="844" w:type="dxa"/>
            <w:vMerge/>
            <w:vAlign w:val="center"/>
          </w:tcPr>
          <w:p w14:paraId="1612DFE1" w14:textId="77777777" w:rsidR="00B33477" w:rsidRDefault="00B33477"/>
        </w:tc>
        <w:tc>
          <w:tcPr>
            <w:tcW w:w="511" w:type="dxa"/>
            <w:vMerge/>
            <w:vAlign w:val="center"/>
          </w:tcPr>
          <w:p w14:paraId="1807B6D9" w14:textId="77777777" w:rsidR="00B33477" w:rsidRDefault="00B33477"/>
        </w:tc>
        <w:tc>
          <w:tcPr>
            <w:tcW w:w="511" w:type="dxa"/>
            <w:vMerge/>
            <w:vAlign w:val="center"/>
          </w:tcPr>
          <w:p w14:paraId="2DB6E32A" w14:textId="77777777" w:rsidR="00B33477" w:rsidRDefault="00B33477"/>
        </w:tc>
        <w:tc>
          <w:tcPr>
            <w:tcW w:w="511" w:type="dxa"/>
            <w:vMerge/>
            <w:vAlign w:val="center"/>
          </w:tcPr>
          <w:p w14:paraId="3FF4B3D0" w14:textId="77777777" w:rsidR="00B33477" w:rsidRDefault="00B33477"/>
        </w:tc>
        <w:tc>
          <w:tcPr>
            <w:tcW w:w="511" w:type="dxa"/>
            <w:vMerge/>
            <w:vAlign w:val="center"/>
          </w:tcPr>
          <w:p w14:paraId="696B42B5" w14:textId="77777777" w:rsidR="00B33477" w:rsidRDefault="00B33477"/>
        </w:tc>
        <w:tc>
          <w:tcPr>
            <w:tcW w:w="511" w:type="dxa"/>
            <w:vMerge/>
            <w:vAlign w:val="center"/>
          </w:tcPr>
          <w:p w14:paraId="0334C822" w14:textId="77777777" w:rsidR="00B33477" w:rsidRDefault="00B33477"/>
        </w:tc>
        <w:tc>
          <w:tcPr>
            <w:tcW w:w="510" w:type="dxa"/>
            <w:vMerge/>
            <w:vAlign w:val="center"/>
          </w:tcPr>
          <w:p w14:paraId="6B83E8AA" w14:textId="77777777" w:rsidR="00B33477" w:rsidRDefault="00B33477"/>
        </w:tc>
        <w:tc>
          <w:tcPr>
            <w:tcW w:w="512" w:type="dxa"/>
            <w:vMerge/>
            <w:vAlign w:val="center"/>
          </w:tcPr>
          <w:p w14:paraId="52E186D1" w14:textId="77777777" w:rsidR="00B33477" w:rsidRDefault="00B33477"/>
        </w:tc>
        <w:tc>
          <w:tcPr>
            <w:tcW w:w="511" w:type="dxa"/>
            <w:vMerge/>
            <w:vAlign w:val="center"/>
          </w:tcPr>
          <w:p w14:paraId="228CE7C0" w14:textId="77777777" w:rsidR="00B33477" w:rsidRDefault="00B33477"/>
        </w:tc>
        <w:tc>
          <w:tcPr>
            <w:tcW w:w="511" w:type="dxa"/>
            <w:vMerge/>
            <w:vAlign w:val="center"/>
          </w:tcPr>
          <w:p w14:paraId="0A37B70A" w14:textId="77777777" w:rsidR="00B33477" w:rsidRDefault="00B33477"/>
        </w:tc>
        <w:tc>
          <w:tcPr>
            <w:tcW w:w="516" w:type="dxa"/>
            <w:vMerge/>
            <w:vAlign w:val="center"/>
          </w:tcPr>
          <w:p w14:paraId="13FAA509" w14:textId="77777777" w:rsidR="00B33477" w:rsidRDefault="00B33477"/>
        </w:tc>
        <w:tc>
          <w:tcPr>
            <w:tcW w:w="516" w:type="dxa"/>
            <w:vMerge/>
            <w:vAlign w:val="center"/>
          </w:tcPr>
          <w:p w14:paraId="55CBD5B9" w14:textId="77777777" w:rsidR="00B33477" w:rsidRDefault="00B33477"/>
        </w:tc>
        <w:tc>
          <w:tcPr>
            <w:tcW w:w="516" w:type="dxa"/>
            <w:vMerge/>
            <w:vAlign w:val="center"/>
          </w:tcPr>
          <w:p w14:paraId="7B9C13BD" w14:textId="77777777" w:rsidR="00B33477" w:rsidRDefault="00B33477"/>
        </w:tc>
        <w:tc>
          <w:tcPr>
            <w:tcW w:w="514" w:type="dxa"/>
            <w:vMerge/>
            <w:vAlign w:val="center"/>
          </w:tcPr>
          <w:p w14:paraId="360D13A7" w14:textId="77777777" w:rsidR="00B33477" w:rsidRDefault="00B33477"/>
        </w:tc>
      </w:tr>
      <w:tr w:rsidR="5CED17DB" w14:paraId="38D69827" w14:textId="77777777" w:rsidTr="3AAAB2C8">
        <w:trPr>
          <w:trHeight w:val="300"/>
        </w:trPr>
        <w:tc>
          <w:tcPr>
            <w:tcW w:w="1510" w:type="dxa"/>
            <w:tcBorders>
              <w:top w:val="single" w:sz="8" w:space="0" w:color="000000" w:themeColor="text1"/>
              <w:left w:val="single" w:sz="8" w:space="0" w:color="000000" w:themeColor="text1"/>
              <w:bottom w:val="nil"/>
              <w:right w:val="nil"/>
            </w:tcBorders>
            <w:tcMar>
              <w:top w:w="15" w:type="dxa"/>
              <w:left w:w="15" w:type="dxa"/>
              <w:right w:w="15" w:type="dxa"/>
            </w:tcMar>
            <w:vAlign w:val="center"/>
          </w:tcPr>
          <w:p w14:paraId="3B0513BC" w14:textId="67ADE2AC" w:rsidR="5CED17DB" w:rsidRDefault="6759E47D" w:rsidP="3AAAB2C8">
            <w:pPr>
              <w:spacing w:after="0"/>
              <w:jc w:val="center"/>
              <w:rPr>
                <w:rFonts w:ascii="Arial Nova" w:eastAsia="Arial Nova" w:hAnsi="Arial Nova" w:cs="Arial Nova"/>
                <w:b/>
                <w:bCs/>
                <w:color w:val="000000" w:themeColor="text1"/>
                <w:sz w:val="20"/>
                <w:szCs w:val="20"/>
              </w:rPr>
            </w:pPr>
            <w:r w:rsidRPr="3AAAB2C8">
              <w:rPr>
                <w:rFonts w:ascii="Arial Nova" w:eastAsia="Arial Nova" w:hAnsi="Arial Nova" w:cs="Arial Nova"/>
                <w:b/>
                <w:bCs/>
                <w:color w:val="000000" w:themeColor="text1"/>
                <w:sz w:val="20"/>
                <w:szCs w:val="20"/>
              </w:rPr>
              <w:lastRenderedPageBreak/>
              <w:t>7. FINAL BALANCE</w:t>
            </w:r>
          </w:p>
        </w:tc>
        <w:tc>
          <w:tcPr>
            <w:tcW w:w="844" w:type="dxa"/>
            <w:vMerge w:val="restart"/>
            <w:tcBorders>
              <w:top w:val="nil"/>
              <w:left w:val="single" w:sz="8" w:space="0" w:color="0D0D0D" w:themeColor="text1" w:themeTint="F2"/>
              <w:bottom w:val="single" w:sz="8" w:space="0" w:color="0D0D0D" w:themeColor="text1" w:themeTint="F2"/>
              <w:right w:val="single" w:sz="8" w:space="0" w:color="0D0D0D" w:themeColor="text1" w:themeTint="F2"/>
            </w:tcBorders>
            <w:tcMar>
              <w:top w:w="15" w:type="dxa"/>
              <w:left w:w="15" w:type="dxa"/>
              <w:right w:w="15" w:type="dxa"/>
            </w:tcMar>
            <w:vAlign w:val="bottom"/>
          </w:tcPr>
          <w:p w14:paraId="660D893E" w14:textId="0E68985B"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5,000</w:t>
            </w:r>
          </w:p>
        </w:tc>
        <w:tc>
          <w:tcPr>
            <w:tcW w:w="511" w:type="dxa"/>
            <w:vMerge w:val="restart"/>
            <w:tcBorders>
              <w:top w:val="nil"/>
              <w:left w:val="single" w:sz="8" w:space="0" w:color="0D0D0D" w:themeColor="text1" w:themeTint="F2"/>
              <w:bottom w:val="single" w:sz="8" w:space="0" w:color="000000" w:themeColor="text1"/>
              <w:right w:val="nil"/>
            </w:tcBorders>
            <w:tcMar>
              <w:top w:w="15" w:type="dxa"/>
              <w:left w:w="15" w:type="dxa"/>
              <w:right w:w="15" w:type="dxa"/>
            </w:tcMar>
            <w:vAlign w:val="bottom"/>
          </w:tcPr>
          <w:p w14:paraId="61C8F9E9" w14:textId="5C663E0C"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10,185</w:t>
            </w:r>
          </w:p>
        </w:tc>
        <w:tc>
          <w:tcPr>
            <w:tcW w:w="511" w:type="dxa"/>
            <w:vMerge w:val="restart"/>
            <w:tcBorders>
              <w:top w:val="nil"/>
              <w:left w:val="single" w:sz="8" w:space="0" w:color="0D0D0D" w:themeColor="text1" w:themeTint="F2"/>
              <w:bottom w:val="single" w:sz="8" w:space="0" w:color="000000" w:themeColor="text1"/>
              <w:right w:val="nil"/>
            </w:tcBorders>
            <w:tcMar>
              <w:top w:w="15" w:type="dxa"/>
              <w:left w:w="15" w:type="dxa"/>
              <w:right w:w="15" w:type="dxa"/>
            </w:tcMar>
            <w:vAlign w:val="bottom"/>
          </w:tcPr>
          <w:p w14:paraId="6A733B18" w14:textId="20825D24"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7,385</w:t>
            </w:r>
          </w:p>
        </w:tc>
        <w:tc>
          <w:tcPr>
            <w:tcW w:w="511" w:type="dxa"/>
            <w:vMerge w:val="restart"/>
            <w:tcBorders>
              <w:top w:val="nil"/>
              <w:left w:val="single" w:sz="8" w:space="0" w:color="0D0D0D" w:themeColor="text1" w:themeTint="F2"/>
              <w:bottom w:val="single" w:sz="8" w:space="0" w:color="000000" w:themeColor="text1"/>
              <w:right w:val="nil"/>
            </w:tcBorders>
            <w:tcMar>
              <w:top w:w="15" w:type="dxa"/>
              <w:left w:w="15" w:type="dxa"/>
              <w:right w:w="15" w:type="dxa"/>
            </w:tcMar>
            <w:vAlign w:val="bottom"/>
          </w:tcPr>
          <w:p w14:paraId="7280FCDD" w14:textId="1D6B13C0"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7,585</w:t>
            </w:r>
          </w:p>
        </w:tc>
        <w:tc>
          <w:tcPr>
            <w:tcW w:w="511" w:type="dxa"/>
            <w:vMerge w:val="restart"/>
            <w:tcBorders>
              <w:top w:val="nil"/>
              <w:left w:val="single" w:sz="8" w:space="0" w:color="0D0D0D" w:themeColor="text1" w:themeTint="F2"/>
              <w:bottom w:val="single" w:sz="8" w:space="0" w:color="000000" w:themeColor="text1"/>
              <w:right w:val="nil"/>
            </w:tcBorders>
            <w:tcMar>
              <w:top w:w="15" w:type="dxa"/>
              <w:left w:w="15" w:type="dxa"/>
              <w:right w:w="15" w:type="dxa"/>
            </w:tcMar>
            <w:vAlign w:val="bottom"/>
          </w:tcPr>
          <w:p w14:paraId="4BEB7D21" w14:textId="29A15068"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7,785</w:t>
            </w:r>
          </w:p>
        </w:tc>
        <w:tc>
          <w:tcPr>
            <w:tcW w:w="511" w:type="dxa"/>
            <w:vMerge w:val="restart"/>
            <w:tcBorders>
              <w:top w:val="nil"/>
              <w:left w:val="single" w:sz="8" w:space="0" w:color="0D0D0D" w:themeColor="text1" w:themeTint="F2"/>
              <w:bottom w:val="single" w:sz="8" w:space="0" w:color="000000" w:themeColor="text1"/>
              <w:right w:val="nil"/>
            </w:tcBorders>
            <w:tcMar>
              <w:top w:w="15" w:type="dxa"/>
              <w:left w:w="15" w:type="dxa"/>
              <w:right w:w="15" w:type="dxa"/>
            </w:tcMar>
            <w:vAlign w:val="bottom"/>
          </w:tcPr>
          <w:p w14:paraId="28B25591" w14:textId="501088A2"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7,985</w:t>
            </w:r>
          </w:p>
        </w:tc>
        <w:tc>
          <w:tcPr>
            <w:tcW w:w="510" w:type="dxa"/>
            <w:vMerge w:val="restart"/>
            <w:tcBorders>
              <w:top w:val="nil"/>
              <w:left w:val="single" w:sz="8" w:space="0" w:color="0D0D0D" w:themeColor="text1" w:themeTint="F2"/>
              <w:bottom w:val="single" w:sz="8" w:space="0" w:color="000000" w:themeColor="text1"/>
              <w:right w:val="nil"/>
            </w:tcBorders>
            <w:tcMar>
              <w:top w:w="15" w:type="dxa"/>
              <w:left w:w="15" w:type="dxa"/>
              <w:right w:w="15" w:type="dxa"/>
            </w:tcMar>
            <w:vAlign w:val="bottom"/>
          </w:tcPr>
          <w:p w14:paraId="2A172BD1" w14:textId="724EA9C3"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8,185</w:t>
            </w:r>
          </w:p>
        </w:tc>
        <w:tc>
          <w:tcPr>
            <w:tcW w:w="512" w:type="dxa"/>
            <w:vMerge w:val="restart"/>
            <w:tcBorders>
              <w:top w:val="nil"/>
              <w:left w:val="single" w:sz="8" w:space="0" w:color="0D0D0D" w:themeColor="text1" w:themeTint="F2"/>
              <w:bottom w:val="single" w:sz="8" w:space="0" w:color="000000" w:themeColor="text1"/>
              <w:right w:val="nil"/>
            </w:tcBorders>
            <w:tcMar>
              <w:top w:w="15" w:type="dxa"/>
              <w:left w:w="15" w:type="dxa"/>
              <w:right w:w="15" w:type="dxa"/>
            </w:tcMar>
            <w:vAlign w:val="bottom"/>
          </w:tcPr>
          <w:p w14:paraId="1722DEAE" w14:textId="77D4DD98"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8,385</w:t>
            </w:r>
          </w:p>
        </w:tc>
        <w:tc>
          <w:tcPr>
            <w:tcW w:w="511" w:type="dxa"/>
            <w:vMerge w:val="restart"/>
            <w:tcBorders>
              <w:top w:val="nil"/>
              <w:left w:val="single" w:sz="8" w:space="0" w:color="0D0D0D" w:themeColor="text1" w:themeTint="F2"/>
              <w:bottom w:val="single" w:sz="8" w:space="0" w:color="000000" w:themeColor="text1"/>
              <w:right w:val="nil"/>
            </w:tcBorders>
            <w:tcMar>
              <w:top w:w="15" w:type="dxa"/>
              <w:left w:w="15" w:type="dxa"/>
              <w:right w:w="15" w:type="dxa"/>
            </w:tcMar>
            <w:vAlign w:val="bottom"/>
          </w:tcPr>
          <w:p w14:paraId="7D5EABE5" w14:textId="577E1786"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8,585</w:t>
            </w:r>
          </w:p>
        </w:tc>
        <w:tc>
          <w:tcPr>
            <w:tcW w:w="511" w:type="dxa"/>
            <w:vMerge w:val="restart"/>
            <w:tcBorders>
              <w:top w:val="nil"/>
              <w:left w:val="single" w:sz="8" w:space="0" w:color="0D0D0D" w:themeColor="text1" w:themeTint="F2"/>
              <w:bottom w:val="single" w:sz="8" w:space="0" w:color="000000" w:themeColor="text1"/>
              <w:right w:val="nil"/>
            </w:tcBorders>
            <w:tcMar>
              <w:top w:w="15" w:type="dxa"/>
              <w:left w:w="15" w:type="dxa"/>
              <w:right w:w="15" w:type="dxa"/>
            </w:tcMar>
            <w:vAlign w:val="bottom"/>
          </w:tcPr>
          <w:p w14:paraId="47BBAF32" w14:textId="4C879DD0"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8,785</w:t>
            </w:r>
          </w:p>
        </w:tc>
        <w:tc>
          <w:tcPr>
            <w:tcW w:w="516" w:type="dxa"/>
            <w:vMerge w:val="restart"/>
            <w:tcBorders>
              <w:top w:val="nil"/>
              <w:left w:val="single" w:sz="8" w:space="0" w:color="0D0D0D" w:themeColor="text1" w:themeTint="F2"/>
              <w:bottom w:val="single" w:sz="8" w:space="0" w:color="000000" w:themeColor="text1"/>
              <w:right w:val="nil"/>
            </w:tcBorders>
            <w:tcMar>
              <w:top w:w="15" w:type="dxa"/>
              <w:left w:w="15" w:type="dxa"/>
              <w:right w:w="15" w:type="dxa"/>
            </w:tcMar>
            <w:vAlign w:val="bottom"/>
          </w:tcPr>
          <w:p w14:paraId="681F64A7" w14:textId="6742814D"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8,985</w:t>
            </w:r>
          </w:p>
        </w:tc>
        <w:tc>
          <w:tcPr>
            <w:tcW w:w="516" w:type="dxa"/>
            <w:vMerge w:val="restart"/>
            <w:tcBorders>
              <w:top w:val="nil"/>
              <w:left w:val="single" w:sz="8" w:space="0" w:color="0D0D0D" w:themeColor="text1" w:themeTint="F2"/>
              <w:bottom w:val="single" w:sz="8" w:space="0" w:color="000000" w:themeColor="text1"/>
              <w:right w:val="nil"/>
            </w:tcBorders>
            <w:tcMar>
              <w:top w:w="15" w:type="dxa"/>
              <w:left w:w="15" w:type="dxa"/>
              <w:right w:w="15" w:type="dxa"/>
            </w:tcMar>
            <w:vAlign w:val="bottom"/>
          </w:tcPr>
          <w:p w14:paraId="559980E6" w14:textId="208F497A"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9,185</w:t>
            </w:r>
          </w:p>
        </w:tc>
        <w:tc>
          <w:tcPr>
            <w:tcW w:w="516" w:type="dxa"/>
            <w:vMerge w:val="restart"/>
            <w:tcBorders>
              <w:top w:val="nil"/>
              <w:left w:val="single" w:sz="8" w:space="0" w:color="0D0D0D" w:themeColor="text1" w:themeTint="F2"/>
              <w:bottom w:val="single" w:sz="8" w:space="0" w:color="000000" w:themeColor="text1"/>
              <w:right w:val="nil"/>
            </w:tcBorders>
            <w:tcMar>
              <w:top w:w="15" w:type="dxa"/>
              <w:left w:w="15" w:type="dxa"/>
              <w:right w:w="15" w:type="dxa"/>
            </w:tcMar>
            <w:vAlign w:val="bottom"/>
          </w:tcPr>
          <w:p w14:paraId="6AA6D2F7" w14:textId="4B74998D"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9,105</w:t>
            </w:r>
          </w:p>
        </w:tc>
        <w:tc>
          <w:tcPr>
            <w:tcW w:w="514" w:type="dxa"/>
            <w:vMerge w:val="restart"/>
            <w:tcBorders>
              <w:top w:val="nil"/>
              <w:left w:val="single" w:sz="8" w:space="0" w:color="000000" w:themeColor="text1"/>
              <w:bottom w:val="single" w:sz="8" w:space="0" w:color="000000" w:themeColor="text1"/>
              <w:right w:val="single" w:sz="8" w:space="0" w:color="000000" w:themeColor="text1"/>
            </w:tcBorders>
            <w:shd w:val="clear" w:color="auto" w:fill="D9D9D9" w:themeFill="background1" w:themeFillShade="D9"/>
            <w:tcMar>
              <w:top w:w="15" w:type="dxa"/>
              <w:left w:w="15" w:type="dxa"/>
              <w:right w:w="15" w:type="dxa"/>
            </w:tcMar>
            <w:vAlign w:val="bottom"/>
          </w:tcPr>
          <w:p w14:paraId="1EC627BE" w14:textId="7BEA5880" w:rsidR="5CED17DB" w:rsidRDefault="6759E47D" w:rsidP="3AAAB2C8">
            <w:pPr>
              <w:spacing w:after="0"/>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 xml:space="preserve"> </w:t>
            </w:r>
          </w:p>
        </w:tc>
      </w:tr>
      <w:tr w:rsidR="5CED17DB" w14:paraId="74D69275" w14:textId="77777777" w:rsidTr="3AAAB2C8">
        <w:trPr>
          <w:trHeight w:val="1455"/>
        </w:trPr>
        <w:tc>
          <w:tcPr>
            <w:tcW w:w="1510" w:type="dxa"/>
            <w:tcBorders>
              <w:top w:val="nil"/>
              <w:left w:val="single" w:sz="8" w:space="0" w:color="000000" w:themeColor="text1"/>
              <w:bottom w:val="single" w:sz="8" w:space="0" w:color="000000" w:themeColor="text1"/>
              <w:right w:val="nil"/>
            </w:tcBorders>
            <w:tcMar>
              <w:top w:w="15" w:type="dxa"/>
              <w:left w:w="15" w:type="dxa"/>
              <w:right w:w="15" w:type="dxa"/>
            </w:tcMar>
            <w:vAlign w:val="center"/>
          </w:tcPr>
          <w:p w14:paraId="54BCC079" w14:textId="0D540A59" w:rsidR="5CED17DB" w:rsidRDefault="6759E47D" w:rsidP="3AAAB2C8">
            <w:pPr>
              <w:spacing w:after="0"/>
              <w:jc w:val="center"/>
              <w:rPr>
                <w:rFonts w:ascii="Arial Nova" w:eastAsia="Arial Nova" w:hAnsi="Arial Nova" w:cs="Arial Nova"/>
                <w:b/>
                <w:bCs/>
                <w:color w:val="000000" w:themeColor="text1"/>
                <w:sz w:val="20"/>
                <w:szCs w:val="20"/>
              </w:rPr>
            </w:pPr>
            <w:r w:rsidRPr="3AAAB2C8">
              <w:rPr>
                <w:rFonts w:ascii="Arial Nova" w:eastAsia="Arial Nova" w:hAnsi="Arial Nova" w:cs="Arial Nova"/>
                <w:b/>
                <w:bCs/>
                <w:color w:val="000000" w:themeColor="text1"/>
                <w:sz w:val="20"/>
                <w:szCs w:val="20"/>
              </w:rPr>
              <w:t xml:space="preserve">     (End of month)</w:t>
            </w:r>
          </w:p>
        </w:tc>
        <w:tc>
          <w:tcPr>
            <w:tcW w:w="844" w:type="dxa"/>
            <w:vMerge/>
            <w:vAlign w:val="center"/>
          </w:tcPr>
          <w:p w14:paraId="12CB299C" w14:textId="77777777" w:rsidR="00B33477" w:rsidRDefault="00B33477"/>
        </w:tc>
        <w:tc>
          <w:tcPr>
            <w:tcW w:w="511" w:type="dxa"/>
            <w:vMerge/>
            <w:vAlign w:val="center"/>
          </w:tcPr>
          <w:p w14:paraId="430FF3F2" w14:textId="77777777" w:rsidR="00B33477" w:rsidRDefault="00B33477"/>
        </w:tc>
        <w:tc>
          <w:tcPr>
            <w:tcW w:w="511" w:type="dxa"/>
            <w:vMerge/>
            <w:vAlign w:val="center"/>
          </w:tcPr>
          <w:p w14:paraId="3733544A" w14:textId="77777777" w:rsidR="00B33477" w:rsidRDefault="00B33477"/>
        </w:tc>
        <w:tc>
          <w:tcPr>
            <w:tcW w:w="511" w:type="dxa"/>
            <w:vMerge/>
            <w:vAlign w:val="center"/>
          </w:tcPr>
          <w:p w14:paraId="60D3CA4B" w14:textId="77777777" w:rsidR="00B33477" w:rsidRDefault="00B33477"/>
        </w:tc>
        <w:tc>
          <w:tcPr>
            <w:tcW w:w="511" w:type="dxa"/>
            <w:vMerge/>
            <w:vAlign w:val="center"/>
          </w:tcPr>
          <w:p w14:paraId="755230E7" w14:textId="77777777" w:rsidR="00B33477" w:rsidRDefault="00B33477"/>
        </w:tc>
        <w:tc>
          <w:tcPr>
            <w:tcW w:w="511" w:type="dxa"/>
            <w:vMerge/>
            <w:vAlign w:val="center"/>
          </w:tcPr>
          <w:p w14:paraId="4FDB9320" w14:textId="77777777" w:rsidR="00B33477" w:rsidRDefault="00B33477"/>
        </w:tc>
        <w:tc>
          <w:tcPr>
            <w:tcW w:w="510" w:type="dxa"/>
            <w:vMerge/>
            <w:vAlign w:val="center"/>
          </w:tcPr>
          <w:p w14:paraId="7DA8EF57" w14:textId="77777777" w:rsidR="00B33477" w:rsidRDefault="00B33477"/>
        </w:tc>
        <w:tc>
          <w:tcPr>
            <w:tcW w:w="512" w:type="dxa"/>
            <w:vMerge/>
            <w:vAlign w:val="center"/>
          </w:tcPr>
          <w:p w14:paraId="52F681F9" w14:textId="77777777" w:rsidR="00B33477" w:rsidRDefault="00B33477"/>
        </w:tc>
        <w:tc>
          <w:tcPr>
            <w:tcW w:w="511" w:type="dxa"/>
            <w:vMerge/>
            <w:vAlign w:val="center"/>
          </w:tcPr>
          <w:p w14:paraId="108497FC" w14:textId="77777777" w:rsidR="00B33477" w:rsidRDefault="00B33477"/>
        </w:tc>
        <w:tc>
          <w:tcPr>
            <w:tcW w:w="511" w:type="dxa"/>
            <w:vMerge/>
            <w:vAlign w:val="center"/>
          </w:tcPr>
          <w:p w14:paraId="0D911BAC" w14:textId="77777777" w:rsidR="00B33477" w:rsidRDefault="00B33477"/>
        </w:tc>
        <w:tc>
          <w:tcPr>
            <w:tcW w:w="516" w:type="dxa"/>
            <w:vMerge/>
            <w:vAlign w:val="center"/>
          </w:tcPr>
          <w:p w14:paraId="608B3135" w14:textId="77777777" w:rsidR="00B33477" w:rsidRDefault="00B33477"/>
        </w:tc>
        <w:tc>
          <w:tcPr>
            <w:tcW w:w="516" w:type="dxa"/>
            <w:vMerge/>
            <w:vAlign w:val="center"/>
          </w:tcPr>
          <w:p w14:paraId="6AF7BBEB" w14:textId="77777777" w:rsidR="00B33477" w:rsidRDefault="00B33477"/>
        </w:tc>
        <w:tc>
          <w:tcPr>
            <w:tcW w:w="516" w:type="dxa"/>
            <w:vMerge/>
            <w:vAlign w:val="center"/>
          </w:tcPr>
          <w:p w14:paraId="28DC8E1F" w14:textId="77777777" w:rsidR="00B33477" w:rsidRDefault="00B33477"/>
        </w:tc>
        <w:tc>
          <w:tcPr>
            <w:tcW w:w="514" w:type="dxa"/>
            <w:vMerge/>
            <w:vAlign w:val="center"/>
          </w:tcPr>
          <w:p w14:paraId="5D073E77" w14:textId="77777777" w:rsidR="00B33477" w:rsidRDefault="00B33477"/>
        </w:tc>
      </w:tr>
    </w:tbl>
    <w:p w14:paraId="7EF96865" w14:textId="5FAB1029" w:rsidR="00316A66" w:rsidRPr="00833036" w:rsidRDefault="3B2F357B" w:rsidP="3AAAB2C8">
      <w:pPr>
        <w:pStyle w:val="Heading1"/>
        <w:shd w:val="clear" w:color="auto" w:fill="FFFFFF" w:themeFill="background1"/>
        <w:spacing w:after="300" w:line="240" w:lineRule="auto"/>
        <w:rPr>
          <w:rFonts w:ascii="Arial Nova" w:eastAsia="Arial Nova" w:hAnsi="Arial Nova" w:cs="Arial Nova"/>
          <w:color w:val="0F9ED5" w:themeColor="accent4"/>
          <w:sz w:val="32"/>
          <w:szCs w:val="32"/>
        </w:rPr>
      </w:pPr>
      <w:bookmarkStart w:id="27" w:name="_Toc173080090"/>
      <w:r w:rsidRPr="3AAAB2C8">
        <w:rPr>
          <w:rFonts w:ascii="Arial Nova" w:eastAsia="Arial Nova" w:hAnsi="Arial Nova" w:cs="Arial Nova"/>
          <w:color w:val="0F9ED5" w:themeColor="accent4"/>
          <w:sz w:val="32"/>
          <w:szCs w:val="32"/>
        </w:rPr>
        <w:t>Reference</w:t>
      </w:r>
      <w:r w:rsidR="65DA0EEA" w:rsidRPr="3AAAB2C8">
        <w:rPr>
          <w:rFonts w:ascii="Arial Nova" w:eastAsia="Arial Nova" w:hAnsi="Arial Nova" w:cs="Arial Nova"/>
          <w:color w:val="0F9ED5" w:themeColor="accent4"/>
          <w:sz w:val="32"/>
          <w:szCs w:val="32"/>
        </w:rPr>
        <w:t>s</w:t>
      </w:r>
      <w:bookmarkEnd w:id="27"/>
    </w:p>
    <w:p w14:paraId="3C61C04A" w14:textId="0277D9C7" w:rsidR="68EE9691" w:rsidRPr="00833036" w:rsidRDefault="4C217201" w:rsidP="3AAAB2C8">
      <w:pPr>
        <w:rPr>
          <w:rFonts w:ascii="Arial Nova" w:eastAsia="Arial Nova" w:hAnsi="Arial Nova" w:cs="Arial Nova"/>
          <w:sz w:val="20"/>
          <w:szCs w:val="20"/>
        </w:rPr>
      </w:pPr>
      <w:r w:rsidRPr="3AAAB2C8">
        <w:rPr>
          <w:rFonts w:ascii="Arial Nova" w:eastAsia="Arial Nova" w:hAnsi="Arial Nova" w:cs="Arial Nova"/>
          <w:sz w:val="20"/>
          <w:szCs w:val="20"/>
        </w:rPr>
        <w:t>Swansea council, http://www.swansea.gov.uk</w:t>
      </w:r>
    </w:p>
    <w:p w14:paraId="0A12E111" w14:textId="41361A83" w:rsidR="68EE9691" w:rsidRPr="00833036" w:rsidRDefault="2B91C82F" w:rsidP="3AAAB2C8">
      <w:pPr>
        <w:shd w:val="clear" w:color="auto" w:fill="FFFFFF" w:themeFill="background1"/>
        <w:spacing w:after="300" w:line="240" w:lineRule="auto"/>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 xml:space="preserve">Compare Public Liability Insurance Quotes | Compare the </w:t>
      </w:r>
      <w:r w:rsidR="27A317AB" w:rsidRPr="3AAAB2C8">
        <w:rPr>
          <w:rFonts w:ascii="Arial Nova" w:eastAsia="Arial Nova" w:hAnsi="Arial Nova" w:cs="Arial Nova"/>
          <w:color w:val="000000" w:themeColor="text1"/>
          <w:sz w:val="20"/>
          <w:szCs w:val="20"/>
        </w:rPr>
        <w:t>Market</w:t>
      </w:r>
      <w:r w:rsidRPr="3AAAB2C8">
        <w:rPr>
          <w:rFonts w:ascii="Arial Nova" w:eastAsia="Arial Nova" w:hAnsi="Arial Nova" w:cs="Arial Nova"/>
          <w:color w:val="000000" w:themeColor="text1"/>
          <w:sz w:val="20"/>
          <w:szCs w:val="20"/>
        </w:rPr>
        <w:t xml:space="preserve"> </w:t>
      </w:r>
      <w:hyperlink r:id="rId12">
        <w:r w:rsidRPr="3AAAB2C8">
          <w:rPr>
            <w:rStyle w:val="Hyperlink"/>
            <w:rFonts w:ascii="Arial Nova" w:eastAsia="Arial Nova" w:hAnsi="Arial Nova" w:cs="Arial Nova"/>
            <w:color w:val="000000" w:themeColor="text1"/>
            <w:sz w:val="20"/>
            <w:szCs w:val="20"/>
          </w:rPr>
          <w:t>https://www.comparethemarket.com</w:t>
        </w:r>
      </w:hyperlink>
    </w:p>
    <w:p w14:paraId="71E3BCED" w14:textId="62952A95" w:rsidR="68EE9691" w:rsidRPr="00833036" w:rsidRDefault="6A777D3E" w:rsidP="3AAAB2C8">
      <w:pPr>
        <w:shd w:val="clear" w:color="auto" w:fill="FFFFFF" w:themeFill="background1"/>
        <w:spacing w:after="300" w:line="240" w:lineRule="auto"/>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Ethan summers, (2023).</w:t>
      </w:r>
      <w:hyperlink r:id="rId13">
        <w:r w:rsidRPr="3AAAB2C8">
          <w:rPr>
            <w:rStyle w:val="Hyperlink"/>
            <w:rFonts w:ascii="Arial Nova" w:eastAsia="Arial Nova" w:hAnsi="Arial Nova" w:cs="Arial Nova"/>
            <w:color w:val="000000" w:themeColor="text1"/>
            <w:sz w:val="20"/>
            <w:szCs w:val="20"/>
          </w:rPr>
          <w:t>Conducting SWOT Analysis In Excel: A Comprehensive Guide (efinancialmodels.com)</w:t>
        </w:r>
      </w:hyperlink>
    </w:p>
    <w:p w14:paraId="2BFB81AD" w14:textId="2C417908" w:rsidR="68EE9691" w:rsidRPr="00833036" w:rsidRDefault="00000000" w:rsidP="3AAAB2C8">
      <w:pPr>
        <w:shd w:val="clear" w:color="auto" w:fill="FFFFFF" w:themeFill="background1"/>
        <w:spacing w:after="300" w:line="240" w:lineRule="auto"/>
        <w:rPr>
          <w:rFonts w:ascii="Arial Nova" w:eastAsia="Arial Nova" w:hAnsi="Arial Nova" w:cs="Arial Nova"/>
          <w:color w:val="000000" w:themeColor="text1"/>
          <w:sz w:val="20"/>
          <w:szCs w:val="20"/>
        </w:rPr>
      </w:pPr>
      <w:hyperlink r:id="rId14">
        <w:r w:rsidR="230A7C19" w:rsidRPr="3AAAB2C8">
          <w:rPr>
            <w:rStyle w:val="Hyperlink"/>
            <w:rFonts w:ascii="Arial Nova" w:eastAsia="Arial Nova" w:hAnsi="Arial Nova" w:cs="Arial Nova"/>
            <w:color w:val="000000" w:themeColor="text1"/>
            <w:sz w:val="20"/>
            <w:szCs w:val="20"/>
          </w:rPr>
          <w:t>Fresha - Instantly book salons and spas nearby</w:t>
        </w:r>
      </w:hyperlink>
    </w:p>
    <w:p w14:paraId="08EAD3EC" w14:textId="39A94B0D" w:rsidR="00316A66" w:rsidRPr="00833036" w:rsidRDefault="69A27531" w:rsidP="3AAAB2C8">
      <w:pPr>
        <w:shd w:val="clear" w:color="auto" w:fill="FFFFFF" w:themeFill="background1"/>
        <w:spacing w:after="300" w:line="240" w:lineRule="auto"/>
        <w:rPr>
          <w:rFonts w:ascii="Arial Nova" w:eastAsia="Arial Nova" w:hAnsi="Arial Nova" w:cs="Arial Nova"/>
          <w:sz w:val="20"/>
          <w:szCs w:val="20"/>
        </w:rPr>
      </w:pPr>
      <w:r w:rsidRPr="3AAAB2C8">
        <w:rPr>
          <w:rFonts w:ascii="Arial Nova" w:eastAsia="Arial Nova" w:hAnsi="Arial Nova" w:cs="Arial Nova"/>
          <w:color w:val="000000" w:themeColor="text1"/>
          <w:sz w:val="20"/>
          <w:szCs w:val="20"/>
        </w:rPr>
        <w:t>Forbes, (2024</w:t>
      </w:r>
      <w:r w:rsidR="675740D1" w:rsidRPr="3AAAB2C8">
        <w:rPr>
          <w:rFonts w:ascii="Arial Nova" w:eastAsia="Arial Nova" w:hAnsi="Arial Nova" w:cs="Arial Nova"/>
          <w:color w:val="000000" w:themeColor="text1"/>
          <w:sz w:val="20"/>
          <w:szCs w:val="20"/>
        </w:rPr>
        <w:t>). SWOT</w:t>
      </w:r>
      <w:r w:rsidRPr="3AAAB2C8">
        <w:rPr>
          <w:rFonts w:ascii="Arial Nova" w:eastAsia="Arial Nova" w:hAnsi="Arial Nova" w:cs="Arial Nova"/>
          <w:color w:val="000000" w:themeColor="text1"/>
          <w:sz w:val="20"/>
          <w:szCs w:val="20"/>
        </w:rPr>
        <w:t xml:space="preserve"> Analysis Explained – Forbes </w:t>
      </w:r>
      <w:r w:rsidR="02672264" w:rsidRPr="3AAAB2C8">
        <w:rPr>
          <w:rFonts w:ascii="Arial Nova" w:eastAsia="Arial Nova" w:hAnsi="Arial Nova" w:cs="Arial Nova"/>
          <w:color w:val="000000" w:themeColor="text1"/>
          <w:sz w:val="20"/>
          <w:szCs w:val="20"/>
        </w:rPr>
        <w:t xml:space="preserve">Advisor </w:t>
      </w:r>
      <w:hyperlink r:id="rId15">
        <w:r w:rsidR="02672264" w:rsidRPr="3AAAB2C8">
          <w:rPr>
            <w:rStyle w:val="Hyperlink"/>
            <w:rFonts w:ascii="Arial Nova" w:eastAsia="Arial Nova" w:hAnsi="Arial Nova" w:cs="Arial Nova"/>
            <w:color w:val="000000" w:themeColor="text1"/>
            <w:sz w:val="20"/>
            <w:szCs w:val="20"/>
          </w:rPr>
          <w:t>HTTPs</w:t>
        </w:r>
        <w:r w:rsidR="6E32080D" w:rsidRPr="3AAAB2C8">
          <w:rPr>
            <w:rStyle w:val="Hyperlink"/>
            <w:rFonts w:ascii="Arial Nova" w:eastAsia="Arial Nova" w:hAnsi="Arial Nova" w:cs="Arial Nova"/>
            <w:color w:val="000000" w:themeColor="text1"/>
            <w:sz w:val="20"/>
            <w:szCs w:val="20"/>
          </w:rPr>
          <w:t>:</w:t>
        </w:r>
        <w:r w:rsidR="02672264" w:rsidRPr="3AAAB2C8">
          <w:rPr>
            <w:rStyle w:val="Hyperlink"/>
            <w:rFonts w:ascii="Arial Nova" w:eastAsia="Arial Nova" w:hAnsi="Arial Nova" w:cs="Arial Nova"/>
            <w:color w:val="000000" w:themeColor="text1"/>
            <w:sz w:val="20"/>
            <w:szCs w:val="20"/>
          </w:rPr>
          <w:t>//www.forbes.com</w:t>
        </w:r>
      </w:hyperlink>
    </w:p>
    <w:p w14:paraId="31C78F2B" w14:textId="2EE607D3" w:rsidR="00316A66" w:rsidRDefault="6690FA6C" w:rsidP="3AAAB2C8">
      <w:pPr>
        <w:shd w:val="clear" w:color="auto" w:fill="FFFFFF" w:themeFill="background1"/>
        <w:spacing w:after="300" w:line="240" w:lineRule="auto"/>
        <w:rPr>
          <w:rFonts w:ascii="Arial Nova" w:eastAsia="Arial Nova" w:hAnsi="Arial Nova" w:cs="Arial Nova"/>
          <w:color w:val="000000" w:themeColor="text1"/>
          <w:sz w:val="20"/>
          <w:szCs w:val="20"/>
        </w:rPr>
      </w:pPr>
      <w:r w:rsidRPr="3AAAB2C8">
        <w:rPr>
          <w:rFonts w:ascii="Arial Nova" w:eastAsia="Arial Nova" w:hAnsi="Arial Nova" w:cs="Arial Nova"/>
          <w:color w:val="000000" w:themeColor="text1"/>
          <w:sz w:val="20"/>
          <w:szCs w:val="20"/>
        </w:rPr>
        <w:t>Pestelanalysishttp://www.cipd.org</w:t>
      </w:r>
    </w:p>
    <w:p w14:paraId="7AD73FFB" w14:textId="60F2F961" w:rsidR="00316A66" w:rsidRDefault="00000000" w:rsidP="3AAAB2C8">
      <w:pPr>
        <w:shd w:val="clear" w:color="auto" w:fill="FFFFFF" w:themeFill="background1"/>
        <w:spacing w:after="300" w:line="240" w:lineRule="auto"/>
        <w:rPr>
          <w:rFonts w:ascii="Arial Nova" w:eastAsia="Arial Nova" w:hAnsi="Arial Nova" w:cs="Arial Nova"/>
          <w:color w:val="000000" w:themeColor="text1"/>
          <w:sz w:val="20"/>
          <w:szCs w:val="20"/>
        </w:rPr>
      </w:pPr>
      <w:hyperlink r:id="rId16">
        <w:r w:rsidR="5871F295" w:rsidRPr="3AAAB2C8">
          <w:rPr>
            <w:rStyle w:val="Hyperlink"/>
            <w:rFonts w:ascii="Arial Nova" w:eastAsia="Arial Nova" w:hAnsi="Arial Nova" w:cs="Arial Nova"/>
            <w:color w:val="000000" w:themeColor="text1"/>
            <w:sz w:val="20"/>
            <w:szCs w:val="20"/>
          </w:rPr>
          <w:t>PESTEL Framework: The 6 Factors of PESTEL Analysis (pestleanalysis.com)</w:t>
        </w:r>
      </w:hyperlink>
    </w:p>
    <w:p w14:paraId="52770C3A" w14:textId="52DB4122" w:rsidR="00316A66" w:rsidRDefault="6E0DEEC5" w:rsidP="3AAAB2C8">
      <w:pPr>
        <w:shd w:val="clear" w:color="auto" w:fill="FFFFFF" w:themeFill="background1"/>
        <w:spacing w:after="300" w:line="240" w:lineRule="auto"/>
        <w:rPr>
          <w:rFonts w:ascii="Arial Nova" w:eastAsia="Arial Nova" w:hAnsi="Arial Nova" w:cs="Arial Nova"/>
          <w:sz w:val="20"/>
          <w:szCs w:val="20"/>
        </w:rPr>
      </w:pPr>
      <w:r w:rsidRPr="3AAAB2C8">
        <w:rPr>
          <w:rFonts w:ascii="Arial Nova" w:eastAsia="Arial Nova" w:hAnsi="Arial Nova" w:cs="Arial Nova"/>
          <w:color w:val="000000" w:themeColor="text1"/>
          <w:sz w:val="20"/>
          <w:szCs w:val="20"/>
        </w:rPr>
        <w:t>20</w:t>
      </w:r>
      <w:hyperlink r:id="rId17">
        <w:r w:rsidRPr="3AAAB2C8">
          <w:rPr>
            <w:rStyle w:val="Hyperlink"/>
            <w:rFonts w:ascii="Arial Nova" w:eastAsia="Arial Nova" w:hAnsi="Arial Nova" w:cs="Arial Nova"/>
            <w:color w:val="000000" w:themeColor="text1"/>
            <w:sz w:val="20"/>
            <w:szCs w:val="20"/>
          </w:rPr>
          <w:t>Find an Expert Adviser in Minutes (unbiased.co.uk)</w:t>
        </w:r>
      </w:hyperlink>
      <w:r w:rsidRPr="3AAAB2C8">
        <w:rPr>
          <w:rFonts w:ascii="Arial Nova" w:eastAsia="Arial Nova" w:hAnsi="Arial Nova" w:cs="Arial Nova"/>
          <w:color w:val="000000" w:themeColor="text1"/>
          <w:sz w:val="20"/>
          <w:szCs w:val="20"/>
        </w:rPr>
        <w:t xml:space="preserve"> 11</w:t>
      </w:r>
      <w:r w:rsidRPr="3AAAB2C8">
        <w:rPr>
          <w:rFonts w:ascii="Arial Nova" w:eastAsia="Arial Nova" w:hAnsi="Arial Nova" w:cs="Arial Nova"/>
          <w:color w:val="FFFFFF" w:themeColor="background1"/>
          <w:sz w:val="20"/>
          <w:szCs w:val="20"/>
        </w:rPr>
        <w:t xml:space="preserve"> </w:t>
      </w:r>
      <w:proofErr w:type="spellStart"/>
      <w:r w:rsidRPr="3AAAB2C8">
        <w:rPr>
          <w:rFonts w:ascii="Arial Nova" w:eastAsia="Arial Nova" w:hAnsi="Arial Nova" w:cs="Arial Nova"/>
          <w:color w:val="FFFFFF" w:themeColor="background1"/>
          <w:sz w:val="20"/>
          <w:szCs w:val="20"/>
        </w:rPr>
        <w:t>thttp</w:t>
      </w:r>
      <w:proofErr w:type="spellEnd"/>
      <w:r w:rsidRPr="3AAAB2C8">
        <w:rPr>
          <w:rFonts w:ascii="Arial Nova" w:eastAsia="Arial Nova" w:hAnsi="Arial Nova" w:cs="Arial Nova"/>
          <w:color w:val="FFFFFF" w:themeColor="background1"/>
          <w:sz w:val="20"/>
          <w:szCs w:val="20"/>
        </w:rPr>
        <w:t>;//www.</w:t>
      </w:r>
      <w:r w:rsidR="16EC0F61" w:rsidRPr="3AAAB2C8">
        <w:rPr>
          <w:rFonts w:ascii="Arial Nova" w:eastAsia="Arial Nova" w:hAnsi="Arial Nova" w:cs="Arial Nova"/>
          <w:color w:val="FFFFFF" w:themeColor="background1"/>
          <w:sz w:val="20"/>
          <w:szCs w:val="20"/>
        </w:rPr>
        <w:t>unbiased.co.uk</w:t>
      </w:r>
    </w:p>
    <w:p w14:paraId="08FB7CA2" w14:textId="11B9D975" w:rsidR="00316A66" w:rsidRDefault="6E0DEEC5" w:rsidP="3AAAB2C8">
      <w:pPr>
        <w:shd w:val="clear" w:color="auto" w:fill="FFFFFF" w:themeFill="background1"/>
        <w:spacing w:after="300" w:line="240" w:lineRule="auto"/>
        <w:rPr>
          <w:rFonts w:ascii="Arial Nova" w:eastAsia="Arial Nova" w:hAnsi="Arial Nova" w:cs="Arial Nova"/>
          <w:sz w:val="20"/>
          <w:szCs w:val="20"/>
        </w:rPr>
      </w:pPr>
      <w:r w:rsidRPr="3AAAB2C8">
        <w:rPr>
          <w:rFonts w:ascii="Arial Nova" w:eastAsia="Arial Nova" w:hAnsi="Arial Nova" w:cs="Arial Nova"/>
          <w:color w:val="FFFFFF" w:themeColor="background1"/>
          <w:sz w:val="20"/>
          <w:szCs w:val="20"/>
        </w:rPr>
        <w:t>o 2022 unbiased.co.uk</w:t>
      </w:r>
    </w:p>
    <w:p w14:paraId="776BE939" w14:textId="6C26A32F" w:rsidR="00316A66" w:rsidRDefault="6E0DEEC5" w:rsidP="3AAAB2C8">
      <w:pPr>
        <w:shd w:val="clear" w:color="auto" w:fill="FFFFFF" w:themeFill="background1"/>
        <w:spacing w:after="300" w:line="240" w:lineRule="auto"/>
        <w:rPr>
          <w:rFonts w:ascii="Arial Nova" w:eastAsia="Arial Nova" w:hAnsi="Arial Nova" w:cs="Arial Nova"/>
          <w:color w:val="FFFFFF" w:themeColor="background1"/>
          <w:sz w:val="20"/>
          <w:szCs w:val="20"/>
        </w:rPr>
      </w:pPr>
      <w:r w:rsidRPr="3AAAB2C8">
        <w:rPr>
          <w:rFonts w:ascii="Arial Nova" w:eastAsia="Arial Nova" w:hAnsi="Arial Nova" w:cs="Arial Nova"/>
          <w:color w:val="FFFFFF" w:themeColor="background1"/>
          <w:sz w:val="20"/>
          <w:szCs w:val="20"/>
        </w:rPr>
        <w:t>201</w:t>
      </w:r>
      <w:r w:rsidR="472EE02F" w:rsidRPr="3AAAB2C8">
        <w:rPr>
          <w:rFonts w:ascii="Arial Nova" w:eastAsia="Arial Nova" w:hAnsi="Arial Nova" w:cs="Arial Nova"/>
          <w:color w:val="FFFFFF" w:themeColor="background1"/>
          <w:sz w:val="20"/>
          <w:szCs w:val="20"/>
        </w:rPr>
        <w:t>swa</w:t>
      </w:r>
      <w:r w:rsidRPr="3AAAB2C8">
        <w:rPr>
          <w:rFonts w:ascii="Arial Nova" w:eastAsia="Arial Nova" w:hAnsi="Arial Nova" w:cs="Arial Nova"/>
          <w:color w:val="FFFFFF" w:themeColor="background1"/>
          <w:sz w:val="20"/>
          <w:szCs w:val="20"/>
        </w:rPr>
        <w:t>1 to 2022 unbiased</w:t>
      </w:r>
    </w:p>
    <w:p w14:paraId="2DBEC0E4" w14:textId="7B32D0AE" w:rsidR="00316A66" w:rsidRDefault="00316A66" w:rsidP="3AAAB2C8">
      <w:pPr>
        <w:shd w:val="clear" w:color="auto" w:fill="FFFFFF" w:themeFill="background1"/>
        <w:spacing w:after="300" w:line="240" w:lineRule="auto"/>
        <w:rPr>
          <w:rFonts w:ascii="Arial Nova" w:eastAsia="Arial Nova" w:hAnsi="Arial Nova" w:cs="Arial Nova"/>
          <w:color w:val="FFFFFF" w:themeColor="background1"/>
          <w:sz w:val="20"/>
          <w:szCs w:val="20"/>
        </w:rPr>
      </w:pPr>
    </w:p>
    <w:p w14:paraId="33E21624" w14:textId="7076727E" w:rsidR="00316A66" w:rsidRDefault="00316A66" w:rsidP="3AAAB2C8">
      <w:pPr>
        <w:shd w:val="clear" w:color="auto" w:fill="FFFFFF" w:themeFill="background1"/>
        <w:spacing w:after="300" w:line="240" w:lineRule="auto"/>
        <w:rPr>
          <w:rFonts w:ascii="Arial Nova" w:eastAsia="Arial Nova" w:hAnsi="Arial Nova" w:cs="Arial Nova"/>
          <w:color w:val="FFFFFF" w:themeColor="background1"/>
          <w:sz w:val="20"/>
          <w:szCs w:val="20"/>
        </w:rPr>
      </w:pPr>
    </w:p>
    <w:p w14:paraId="3D10452F" w14:textId="447972FA" w:rsidR="00316A66" w:rsidRDefault="00316A66" w:rsidP="3AAAB2C8">
      <w:pPr>
        <w:shd w:val="clear" w:color="auto" w:fill="FFFFFF" w:themeFill="background1"/>
        <w:spacing w:after="300" w:line="240" w:lineRule="auto"/>
        <w:rPr>
          <w:rFonts w:ascii="Arial Nova" w:eastAsia="Arial Nova" w:hAnsi="Arial Nova" w:cs="Arial Nova"/>
          <w:color w:val="FFFFFF" w:themeColor="background1"/>
          <w:sz w:val="20"/>
          <w:szCs w:val="20"/>
        </w:rPr>
      </w:pPr>
    </w:p>
    <w:p w14:paraId="7B6A9530" w14:textId="1FE6DF87" w:rsidR="00316A66" w:rsidRDefault="00316A66" w:rsidP="3AAAB2C8">
      <w:pPr>
        <w:shd w:val="clear" w:color="auto" w:fill="FFFFFF" w:themeFill="background1"/>
        <w:spacing w:after="300" w:line="240" w:lineRule="auto"/>
        <w:rPr>
          <w:rFonts w:ascii="Arial Nova" w:eastAsia="Arial Nova" w:hAnsi="Arial Nova" w:cs="Arial Nova"/>
          <w:color w:val="FFFFFF" w:themeColor="background1"/>
          <w:sz w:val="20"/>
          <w:szCs w:val="20"/>
        </w:rPr>
      </w:pPr>
    </w:p>
    <w:p w14:paraId="15FDD91F" w14:textId="57217FF0" w:rsidR="00316A66" w:rsidRDefault="00316A66" w:rsidP="3AAAB2C8">
      <w:pPr>
        <w:shd w:val="clear" w:color="auto" w:fill="FFFFFF" w:themeFill="background1"/>
        <w:spacing w:after="300" w:line="240" w:lineRule="auto"/>
        <w:rPr>
          <w:rFonts w:ascii="Arial Nova" w:eastAsia="Arial Nova" w:hAnsi="Arial Nova" w:cs="Arial Nova"/>
          <w:color w:val="FFFFFF" w:themeColor="background1"/>
          <w:sz w:val="20"/>
          <w:szCs w:val="20"/>
        </w:rPr>
      </w:pPr>
    </w:p>
    <w:p w14:paraId="5BA3ADB8" w14:textId="45A573DC" w:rsidR="00316A66" w:rsidRDefault="00316A66" w:rsidP="3AAAB2C8">
      <w:pPr>
        <w:shd w:val="clear" w:color="auto" w:fill="FFFFFF" w:themeFill="background1"/>
        <w:spacing w:after="300" w:line="240" w:lineRule="auto"/>
        <w:rPr>
          <w:rFonts w:ascii="Arial Nova" w:eastAsia="Arial Nova" w:hAnsi="Arial Nova" w:cs="Arial Nova"/>
          <w:color w:val="FFFFFF" w:themeColor="background1"/>
          <w:sz w:val="20"/>
          <w:szCs w:val="20"/>
        </w:rPr>
      </w:pPr>
    </w:p>
    <w:p w14:paraId="73320C3C" w14:textId="454182B0" w:rsidR="00316A66" w:rsidRDefault="00316A66" w:rsidP="3AAAB2C8">
      <w:pPr>
        <w:shd w:val="clear" w:color="auto" w:fill="FFFFFF" w:themeFill="background1"/>
        <w:spacing w:after="300" w:line="240" w:lineRule="auto"/>
        <w:rPr>
          <w:rFonts w:ascii="Arial Nova" w:eastAsia="Arial Nova" w:hAnsi="Arial Nova" w:cs="Arial Nova"/>
          <w:color w:val="FFFFFF" w:themeColor="background1"/>
          <w:sz w:val="20"/>
          <w:szCs w:val="20"/>
        </w:rPr>
      </w:pPr>
    </w:p>
    <w:p w14:paraId="047F058D" w14:textId="77777777" w:rsidR="00FB5DE4" w:rsidRDefault="00FB5DE4" w:rsidP="3AAAB2C8">
      <w:pPr>
        <w:shd w:val="clear" w:color="auto" w:fill="FFFFFF" w:themeFill="background1"/>
        <w:spacing w:after="300" w:line="240" w:lineRule="auto"/>
        <w:rPr>
          <w:rFonts w:ascii="Arial Nova" w:eastAsia="Arial Nova" w:hAnsi="Arial Nova" w:cs="Arial Nova"/>
          <w:color w:val="4C94D8" w:themeColor="text2" w:themeTint="80"/>
          <w:sz w:val="32"/>
          <w:szCs w:val="32"/>
        </w:rPr>
      </w:pPr>
    </w:p>
    <w:p w14:paraId="0635CB9E" w14:textId="77777777" w:rsidR="00FB5DE4" w:rsidRDefault="00FB5DE4" w:rsidP="3AAAB2C8">
      <w:pPr>
        <w:shd w:val="clear" w:color="auto" w:fill="FFFFFF" w:themeFill="background1"/>
        <w:spacing w:after="300" w:line="240" w:lineRule="auto"/>
        <w:rPr>
          <w:rFonts w:ascii="Arial Nova" w:eastAsia="Arial Nova" w:hAnsi="Arial Nova" w:cs="Arial Nova"/>
          <w:color w:val="4C94D8" w:themeColor="text2" w:themeTint="80"/>
          <w:sz w:val="32"/>
          <w:szCs w:val="32"/>
        </w:rPr>
      </w:pPr>
    </w:p>
    <w:p w14:paraId="024A45E3" w14:textId="1804AB8C" w:rsidR="00316A66" w:rsidRDefault="7DF82640" w:rsidP="3AAAB2C8">
      <w:pPr>
        <w:shd w:val="clear" w:color="auto" w:fill="FFFFFF" w:themeFill="background1"/>
        <w:spacing w:after="300" w:line="240" w:lineRule="auto"/>
        <w:rPr>
          <w:rFonts w:ascii="Arial Nova" w:eastAsia="Arial Nova" w:hAnsi="Arial Nova" w:cs="Arial Nova"/>
          <w:color w:val="4C94D8" w:themeColor="text2" w:themeTint="80"/>
          <w:sz w:val="32"/>
          <w:szCs w:val="32"/>
        </w:rPr>
      </w:pPr>
      <w:r w:rsidRPr="3AAAB2C8">
        <w:rPr>
          <w:rFonts w:ascii="Arial Nova" w:eastAsia="Arial Nova" w:hAnsi="Arial Nova" w:cs="Arial Nova"/>
          <w:color w:val="4C94D8" w:themeColor="text2" w:themeTint="80"/>
          <w:sz w:val="32"/>
          <w:szCs w:val="32"/>
        </w:rPr>
        <w:lastRenderedPageBreak/>
        <w:t>Appendix A</w:t>
      </w:r>
    </w:p>
    <w:p w14:paraId="49DC22D7" w14:textId="322692EE" w:rsidR="29548677" w:rsidRPr="009B0490" w:rsidRDefault="64C03A7F" w:rsidP="3AAAB2C8">
      <w:pPr>
        <w:pStyle w:val="Heading2"/>
        <w:rPr>
          <w:rFonts w:ascii="Arial Nova" w:eastAsia="Arial Nova" w:hAnsi="Arial Nova" w:cs="Arial Nova"/>
        </w:rPr>
      </w:pPr>
      <w:bookmarkStart w:id="28" w:name="_Toc173080091"/>
      <w:proofErr w:type="spellStart"/>
      <w:r w:rsidRPr="3AAAB2C8">
        <w:rPr>
          <w:rFonts w:ascii="Arial Nova" w:eastAsia="Arial Nova" w:hAnsi="Arial Nova" w:cs="Arial Nova"/>
        </w:rPr>
        <w:t>C</w:t>
      </w:r>
      <w:r w:rsidR="4839AD01" w:rsidRPr="3AAAB2C8">
        <w:rPr>
          <w:rFonts w:ascii="Arial Nova" w:eastAsia="Arial Nova" w:hAnsi="Arial Nova" w:cs="Arial Nova"/>
        </w:rPr>
        <w:t>v</w:t>
      </w:r>
      <w:bookmarkEnd w:id="28"/>
      <w:proofErr w:type="spellEnd"/>
    </w:p>
    <w:p w14:paraId="5DE68488" w14:textId="21C45D95" w:rsidR="00A751FB" w:rsidRPr="00B66D03" w:rsidRDefault="5981B6F6" w:rsidP="3AAAB2C8">
      <w:pPr>
        <w:spacing w:after="225" w:line="840" w:lineRule="atLeast"/>
        <w:ind w:right="400"/>
        <w:divId w:val="611941729"/>
        <w:rPr>
          <w:rFonts w:ascii="Arial Nova" w:eastAsia="Arial Nova" w:hAnsi="Arial Nova" w:cs="Arial Nova"/>
          <w:b/>
          <w:bCs/>
          <w:color w:val="050505"/>
          <w:sz w:val="20"/>
          <w:szCs w:val="20"/>
        </w:rPr>
      </w:pPr>
      <w:r w:rsidRPr="3AAAB2C8">
        <w:rPr>
          <w:rStyle w:val="span"/>
          <w:rFonts w:ascii="Arial Nova" w:eastAsia="Arial Nova" w:hAnsi="Arial Nova" w:cs="Arial Nova"/>
          <w:b/>
          <w:bCs/>
          <w:color w:val="050505"/>
          <w:sz w:val="20"/>
          <w:szCs w:val="20"/>
          <w:lang w:val="en-US"/>
        </w:rPr>
        <w:t>Allison Dight</w:t>
      </w:r>
    </w:p>
    <w:p w14:paraId="0057858E" w14:textId="78B75CEB" w:rsidR="00A751FB" w:rsidRPr="00B66D03" w:rsidRDefault="5981B6F6" w:rsidP="3AAAB2C8">
      <w:pPr>
        <w:pStyle w:val="skn-slo7top-left-boxname-secParagraph"/>
        <w:spacing w:line="20" w:lineRule="atLeast"/>
        <w:ind w:right="400"/>
        <w:rPr>
          <w:rFonts w:ascii="Arial Nova" w:eastAsia="Arial Nova" w:hAnsi="Arial Nova" w:cs="Arial Nova"/>
          <w:color w:val="FFFFFF" w:themeColor="background1"/>
          <w:sz w:val="20"/>
          <w:szCs w:val="20"/>
          <w:lang w:val="en-GB"/>
        </w:rPr>
      </w:pPr>
      <w:r w:rsidRPr="3AAAB2C8">
        <w:rPr>
          <w:rFonts w:ascii="Arial Nova" w:eastAsia="Arial Nova" w:hAnsi="Arial Nova" w:cs="Arial Nova"/>
          <w:color w:val="FFFFFF" w:themeColor="background1"/>
          <w:sz w:val="20"/>
          <w:szCs w:val="20"/>
        </w:rPr>
        <w:t>.</w:t>
      </w:r>
    </w:p>
    <w:p w14:paraId="5B39AB10" w14:textId="6BBEF894" w:rsidR="00A751FB" w:rsidRPr="00B66D03" w:rsidRDefault="00A751FB" w:rsidP="3AAAB2C8">
      <w:pPr>
        <w:spacing w:after="225" w:line="240" w:lineRule="atLeast"/>
        <w:divId w:val="611941729"/>
        <w:rPr>
          <w:rFonts w:ascii="Arial Nova" w:eastAsia="Arial Nova" w:hAnsi="Arial Nova" w:cs="Arial Nova"/>
          <w:color w:val="000000" w:themeColor="text1"/>
          <w:sz w:val="20"/>
          <w:szCs w:val="20"/>
        </w:rPr>
      </w:pPr>
    </w:p>
    <w:p w14:paraId="19260CC4" w14:textId="7A97AC55" w:rsidR="00A751FB" w:rsidRPr="00B66D03" w:rsidRDefault="5981B6F6" w:rsidP="3AAAB2C8">
      <w:pPr>
        <w:spacing w:before="160" w:line="280" w:lineRule="atLeast"/>
        <w:ind w:left="160" w:right="220"/>
        <w:divId w:val="611941729"/>
        <w:rPr>
          <w:rFonts w:ascii="Arial Nova" w:eastAsia="Arial Nova" w:hAnsi="Arial Nova" w:cs="Arial Nova"/>
          <w:color w:val="050505"/>
          <w:sz w:val="20"/>
          <w:szCs w:val="20"/>
        </w:rPr>
      </w:pPr>
      <w:r>
        <w:rPr>
          <w:noProof/>
        </w:rPr>
        <w:drawing>
          <wp:inline distT="0" distB="0" distL="0" distR="0" wp14:anchorId="380AACE2" wp14:editId="681F13E8">
            <wp:extent cx="228600" cy="228600"/>
            <wp:effectExtent l="0" t="0" r="0" b="0"/>
            <wp:docPr id="168594460" name="Picture 1685944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28600" cy="228600"/>
                    </a:xfrm>
                    <a:prstGeom prst="rect">
                      <a:avLst/>
                    </a:prstGeom>
                  </pic:spPr>
                </pic:pic>
              </a:graphicData>
            </a:graphic>
          </wp:inline>
        </w:drawing>
      </w:r>
      <w:r w:rsidRPr="3AAAB2C8">
        <w:rPr>
          <w:rStyle w:val="skn-slo7cntc-secparagraphanyCharacter"/>
          <w:rFonts w:ascii="Arial Nova" w:eastAsia="Arial Nova" w:hAnsi="Arial Nova" w:cs="Arial Nova"/>
          <w:color w:val="050505"/>
          <w:lang w:val="en-US"/>
        </w:rPr>
        <w:t xml:space="preserve">         07724445949 </w:t>
      </w:r>
    </w:p>
    <w:p w14:paraId="5A0061C4" w14:textId="683217F6" w:rsidR="00A751FB" w:rsidRPr="00B66D03" w:rsidRDefault="5981B6F6" w:rsidP="3AAAB2C8">
      <w:pPr>
        <w:spacing w:after="225" w:line="20" w:lineRule="auto"/>
        <w:divId w:val="611941729"/>
        <w:rPr>
          <w:rFonts w:ascii="Arial Nova" w:eastAsia="Arial Nova" w:hAnsi="Arial Nova" w:cs="Arial Nova"/>
          <w:color w:val="FFFFFF" w:themeColor="background1"/>
          <w:sz w:val="20"/>
          <w:szCs w:val="20"/>
        </w:rPr>
      </w:pPr>
      <w:r w:rsidRPr="3AAAB2C8">
        <w:rPr>
          <w:rFonts w:ascii="Arial Nova" w:eastAsia="Arial Nova" w:hAnsi="Arial Nova" w:cs="Arial Nova"/>
          <w:color w:val="FFFFFF" w:themeColor="background1"/>
          <w:sz w:val="20"/>
          <w:szCs w:val="20"/>
          <w:lang w:val="en-US"/>
        </w:rPr>
        <w:t>.</w:t>
      </w:r>
    </w:p>
    <w:p w14:paraId="1C38AB56" w14:textId="612C1042" w:rsidR="00A751FB" w:rsidRPr="00B66D03" w:rsidRDefault="5981B6F6" w:rsidP="3AAAB2C8">
      <w:pPr>
        <w:spacing w:before="160" w:line="280" w:lineRule="atLeast"/>
        <w:ind w:left="160" w:right="220"/>
        <w:divId w:val="611941729"/>
        <w:rPr>
          <w:rFonts w:ascii="Arial Nova" w:eastAsia="Arial Nova" w:hAnsi="Arial Nova" w:cs="Arial Nova"/>
          <w:color w:val="050505"/>
          <w:sz w:val="20"/>
          <w:szCs w:val="20"/>
        </w:rPr>
      </w:pPr>
      <w:r>
        <w:rPr>
          <w:noProof/>
        </w:rPr>
        <w:drawing>
          <wp:inline distT="0" distB="0" distL="0" distR="0" wp14:anchorId="5AB980A6" wp14:editId="32EA788A">
            <wp:extent cx="228600" cy="228600"/>
            <wp:effectExtent l="0" t="0" r="0" b="0"/>
            <wp:docPr id="862320089" name="Picture 8623200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28600" cy="228600"/>
                    </a:xfrm>
                    <a:prstGeom prst="rect">
                      <a:avLst/>
                    </a:prstGeom>
                  </pic:spPr>
                </pic:pic>
              </a:graphicData>
            </a:graphic>
          </wp:inline>
        </w:drawing>
      </w:r>
      <w:r w:rsidRPr="3AAAB2C8">
        <w:rPr>
          <w:rStyle w:val="skn-slo7cntc-secparagraphanyCharacter"/>
          <w:rFonts w:ascii="Arial Nova" w:eastAsia="Arial Nova" w:hAnsi="Arial Nova" w:cs="Arial Nova"/>
          <w:color w:val="050505"/>
          <w:lang w:val="en-US"/>
        </w:rPr>
        <w:t xml:space="preserve">         </w:t>
      </w:r>
      <w:hyperlink r:id="rId20">
        <w:r w:rsidRPr="3AAAB2C8">
          <w:rPr>
            <w:rStyle w:val="Hyperlink"/>
            <w:rFonts w:ascii="Arial Nova" w:eastAsia="Arial Nova" w:hAnsi="Arial Nova" w:cs="Arial Nova"/>
            <w:sz w:val="20"/>
            <w:szCs w:val="20"/>
            <w:lang w:val="en-US"/>
          </w:rPr>
          <w:t>allisondight123@gmail.com</w:t>
        </w:r>
      </w:hyperlink>
      <w:r w:rsidRPr="3AAAB2C8">
        <w:rPr>
          <w:rStyle w:val="skn-slo7cntc-secparagraphanyCharacter"/>
          <w:rFonts w:ascii="Arial Nova" w:eastAsia="Arial Nova" w:hAnsi="Arial Nova" w:cs="Arial Nova"/>
          <w:color w:val="050505"/>
          <w:lang w:val="en-US"/>
        </w:rPr>
        <w:t xml:space="preserve"> </w:t>
      </w:r>
    </w:p>
    <w:p w14:paraId="1D856B2B" w14:textId="4A6C4605" w:rsidR="00A751FB" w:rsidRPr="00B66D03" w:rsidRDefault="5981B6F6" w:rsidP="3AAAB2C8">
      <w:pPr>
        <w:spacing w:after="225" w:line="20" w:lineRule="auto"/>
        <w:divId w:val="611941729"/>
        <w:rPr>
          <w:rFonts w:ascii="Arial Nova" w:eastAsia="Arial Nova" w:hAnsi="Arial Nova" w:cs="Arial Nova"/>
          <w:color w:val="FFFFFF" w:themeColor="background1"/>
          <w:sz w:val="20"/>
          <w:szCs w:val="20"/>
        </w:rPr>
      </w:pPr>
      <w:r w:rsidRPr="3AAAB2C8">
        <w:rPr>
          <w:rFonts w:ascii="Arial Nova" w:eastAsia="Arial Nova" w:hAnsi="Arial Nova" w:cs="Arial Nova"/>
          <w:color w:val="FFFFFF" w:themeColor="background1"/>
          <w:sz w:val="20"/>
          <w:szCs w:val="20"/>
          <w:lang w:val="en-US"/>
        </w:rPr>
        <w:t>.</w:t>
      </w:r>
    </w:p>
    <w:p w14:paraId="6844383B" w14:textId="3A696437" w:rsidR="00A751FB" w:rsidRPr="00B66D03" w:rsidRDefault="5981B6F6" w:rsidP="3AAAB2C8">
      <w:pPr>
        <w:spacing w:before="160" w:line="280" w:lineRule="atLeast"/>
        <w:ind w:left="160" w:right="220"/>
        <w:divId w:val="611941729"/>
        <w:rPr>
          <w:rFonts w:ascii="Arial Nova" w:eastAsia="Arial Nova" w:hAnsi="Arial Nova" w:cs="Arial Nova"/>
          <w:color w:val="050505"/>
          <w:sz w:val="20"/>
          <w:szCs w:val="20"/>
        </w:rPr>
      </w:pPr>
      <w:r>
        <w:rPr>
          <w:noProof/>
        </w:rPr>
        <w:drawing>
          <wp:inline distT="0" distB="0" distL="0" distR="0" wp14:anchorId="7FF2A92A" wp14:editId="08E777C5">
            <wp:extent cx="228600" cy="228600"/>
            <wp:effectExtent l="0" t="0" r="0" b="0"/>
            <wp:docPr id="925978468" name="Picture 9259784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28600" cy="228600"/>
                    </a:xfrm>
                    <a:prstGeom prst="rect">
                      <a:avLst/>
                    </a:prstGeom>
                  </pic:spPr>
                </pic:pic>
              </a:graphicData>
            </a:graphic>
          </wp:inline>
        </w:drawing>
      </w:r>
      <w:r w:rsidRPr="3AAAB2C8">
        <w:rPr>
          <w:rStyle w:val="skn-slo7cntc-secparagraphanyCharacter"/>
          <w:rFonts w:ascii="Arial Nova" w:eastAsia="Arial Nova" w:hAnsi="Arial Nova" w:cs="Arial Nova"/>
          <w:color w:val="050505"/>
          <w:lang w:val="en-US"/>
        </w:rPr>
        <w:t xml:space="preserve">         Swansea SA5 4AE </w:t>
      </w:r>
    </w:p>
    <w:p w14:paraId="11F211CB" w14:textId="5167C2CD" w:rsidR="00A751FB" w:rsidRPr="00B66D03" w:rsidRDefault="5981B6F6" w:rsidP="3AAAB2C8">
      <w:pPr>
        <w:spacing w:after="225" w:line="20" w:lineRule="auto"/>
        <w:divId w:val="611941729"/>
        <w:rPr>
          <w:rFonts w:ascii="Arial Nova" w:eastAsia="Arial Nova" w:hAnsi="Arial Nova" w:cs="Arial Nova"/>
          <w:color w:val="FFFFFF" w:themeColor="background1"/>
          <w:sz w:val="20"/>
          <w:szCs w:val="20"/>
        </w:rPr>
      </w:pPr>
      <w:r w:rsidRPr="3AAAB2C8">
        <w:rPr>
          <w:rFonts w:ascii="Arial Nova" w:eastAsia="Arial Nova" w:hAnsi="Arial Nova" w:cs="Arial Nova"/>
          <w:color w:val="FFFFFF" w:themeColor="background1"/>
          <w:sz w:val="20"/>
          <w:szCs w:val="20"/>
          <w:lang w:val="en-US"/>
        </w:rPr>
        <w:t>.</w:t>
      </w:r>
    </w:p>
    <w:p w14:paraId="24379884" w14:textId="6DF8A7E5" w:rsidR="00A751FB" w:rsidRPr="00B66D03" w:rsidRDefault="5981B6F6" w:rsidP="3AAAB2C8">
      <w:pPr>
        <w:spacing w:before="160" w:line="280" w:lineRule="atLeast"/>
        <w:ind w:left="160" w:right="220"/>
        <w:divId w:val="611941729"/>
        <w:rPr>
          <w:rFonts w:ascii="Arial Nova" w:eastAsia="Arial Nova" w:hAnsi="Arial Nova" w:cs="Arial Nova"/>
          <w:color w:val="050505"/>
          <w:sz w:val="20"/>
          <w:szCs w:val="20"/>
        </w:rPr>
      </w:pPr>
      <w:r>
        <w:rPr>
          <w:noProof/>
        </w:rPr>
        <w:drawing>
          <wp:inline distT="0" distB="0" distL="0" distR="0" wp14:anchorId="24EFC979" wp14:editId="378BCA95">
            <wp:extent cx="228600" cy="228600"/>
            <wp:effectExtent l="0" t="0" r="0" b="0"/>
            <wp:docPr id="1474248491" name="Picture 14742484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228600" cy="228600"/>
                    </a:xfrm>
                    <a:prstGeom prst="rect">
                      <a:avLst/>
                    </a:prstGeom>
                  </pic:spPr>
                </pic:pic>
              </a:graphicData>
            </a:graphic>
          </wp:inline>
        </w:drawing>
      </w:r>
      <w:r w:rsidRPr="3AAAB2C8">
        <w:rPr>
          <w:rStyle w:val="skn-slo7cntc-secparagraphanyCharacter"/>
          <w:rFonts w:ascii="Arial Nova" w:eastAsia="Arial Nova" w:hAnsi="Arial Nova" w:cs="Arial Nova"/>
          <w:color w:val="050505"/>
          <w:lang w:val="en-US"/>
        </w:rPr>
        <w:t xml:space="preserve">         British </w:t>
      </w:r>
    </w:p>
    <w:p w14:paraId="47C365B7" w14:textId="2AECEEA3" w:rsidR="00A751FB" w:rsidRPr="00B66D03" w:rsidRDefault="5981B6F6" w:rsidP="3AAAB2C8">
      <w:pPr>
        <w:spacing w:after="225" w:line="20" w:lineRule="auto"/>
        <w:divId w:val="611941729"/>
        <w:rPr>
          <w:rFonts w:ascii="Arial Nova" w:eastAsia="Arial Nova" w:hAnsi="Arial Nova" w:cs="Arial Nova"/>
          <w:color w:val="FFFFFF" w:themeColor="background1"/>
          <w:sz w:val="20"/>
          <w:szCs w:val="20"/>
        </w:rPr>
      </w:pPr>
      <w:r w:rsidRPr="3AAAB2C8">
        <w:rPr>
          <w:rFonts w:ascii="Arial Nova" w:eastAsia="Arial Nova" w:hAnsi="Arial Nova" w:cs="Arial Nova"/>
          <w:color w:val="FFFFFF" w:themeColor="background1"/>
          <w:sz w:val="20"/>
          <w:szCs w:val="20"/>
          <w:lang w:val="en-US"/>
        </w:rPr>
        <w:t>.</w:t>
      </w:r>
    </w:p>
    <w:p w14:paraId="2B37FE41" w14:textId="5A985A79" w:rsidR="00A751FB" w:rsidRPr="00B66D03" w:rsidRDefault="00A751FB" w:rsidP="3AAAB2C8">
      <w:pPr>
        <w:spacing w:after="225" w:line="240" w:lineRule="atLeast"/>
        <w:divId w:val="611941729"/>
        <w:rPr>
          <w:rFonts w:ascii="Arial Nova" w:eastAsia="Arial Nova" w:hAnsi="Arial Nova" w:cs="Arial Nova"/>
          <w:color w:val="000000" w:themeColor="text1"/>
          <w:sz w:val="20"/>
          <w:szCs w:val="20"/>
        </w:rPr>
      </w:pPr>
    </w:p>
    <w:p w14:paraId="230707DB" w14:textId="735FC562" w:rsidR="00A751FB" w:rsidRPr="00B66D03" w:rsidRDefault="5981B6F6" w:rsidP="3AAAB2C8">
      <w:pPr>
        <w:spacing w:after="225" w:line="240" w:lineRule="atLeast"/>
        <w:divId w:val="611941729"/>
        <w:rPr>
          <w:rFonts w:ascii="Arial Nova" w:eastAsia="Arial Nova" w:hAnsi="Arial Nova" w:cs="Arial Nova"/>
          <w:color w:val="050505"/>
          <w:sz w:val="20"/>
          <w:szCs w:val="20"/>
        </w:rPr>
      </w:pPr>
      <w:r w:rsidRPr="3AAAB2C8">
        <w:rPr>
          <w:rStyle w:val="skn-slo7parent-containerheadingsectiontitle"/>
          <w:rFonts w:ascii="Arial Nova" w:eastAsia="Arial Nova" w:hAnsi="Arial Nova" w:cs="Arial Nova"/>
          <w:b/>
          <w:bCs/>
          <w:caps/>
          <w:color w:val="050505"/>
          <w:sz w:val="20"/>
          <w:szCs w:val="20"/>
          <w:lang w:val="en-US"/>
        </w:rPr>
        <w:t>PERSONAL STATEMENT</w:t>
      </w:r>
    </w:p>
    <w:p w14:paraId="0892066B" w14:textId="65562762" w:rsidR="00A751FB" w:rsidRPr="00B66D03" w:rsidRDefault="5981B6F6" w:rsidP="3AAAB2C8">
      <w:pPr>
        <w:pStyle w:val="div"/>
        <w:spacing w:line="200" w:lineRule="exact"/>
        <w:rPr>
          <w:rFonts w:ascii="Arial Nova" w:eastAsia="Arial Nova" w:hAnsi="Arial Nova" w:cs="Arial Nova"/>
          <w:color w:val="050505"/>
          <w:sz w:val="20"/>
          <w:szCs w:val="20"/>
          <w:lang w:val="en-GB"/>
        </w:rPr>
      </w:pPr>
      <w:r w:rsidRPr="3AAAB2C8">
        <w:rPr>
          <w:rFonts w:ascii="Arial Nova" w:eastAsia="Arial Nova" w:hAnsi="Arial Nova" w:cs="Arial Nova"/>
          <w:color w:val="050505"/>
          <w:sz w:val="20"/>
          <w:szCs w:val="20"/>
        </w:rPr>
        <w:t> </w:t>
      </w:r>
    </w:p>
    <w:p w14:paraId="7B0E895B" w14:textId="0508B6EA" w:rsidR="00A751FB" w:rsidRPr="00B66D03" w:rsidRDefault="5981B6F6" w:rsidP="3AAAB2C8">
      <w:pPr>
        <w:pStyle w:val="p"/>
        <w:spacing w:line="360" w:lineRule="auto"/>
        <w:rPr>
          <w:rFonts w:ascii="Arial Nova" w:eastAsia="Arial Nova" w:hAnsi="Arial Nova" w:cs="Arial Nova"/>
          <w:color w:val="050505"/>
          <w:sz w:val="20"/>
          <w:szCs w:val="20"/>
          <w:lang w:val="en-GB"/>
        </w:rPr>
      </w:pPr>
      <w:r w:rsidRPr="3AAAB2C8">
        <w:rPr>
          <w:rFonts w:ascii="Arial Nova" w:eastAsia="Arial Nova" w:hAnsi="Arial Nova" w:cs="Arial Nova"/>
          <w:color w:val="050505"/>
          <w:sz w:val="20"/>
          <w:szCs w:val="20"/>
        </w:rPr>
        <w:t xml:space="preserve">Creative team player with an eye for detail and a passion for transforming clients' looks. Experienced in a variety of cutting, </w:t>
      </w:r>
      <w:proofErr w:type="spellStart"/>
      <w:r w:rsidR="19F465C0" w:rsidRPr="3AAAB2C8">
        <w:rPr>
          <w:rFonts w:ascii="Arial Nova" w:eastAsia="Arial Nova" w:hAnsi="Arial Nova" w:cs="Arial Nova"/>
          <w:color w:val="050505"/>
          <w:sz w:val="20"/>
          <w:szCs w:val="20"/>
        </w:rPr>
        <w:t>colo</w:t>
      </w:r>
      <w:r w:rsidR="44F94B41" w:rsidRPr="3AAAB2C8">
        <w:rPr>
          <w:rFonts w:ascii="Arial Nova" w:eastAsia="Arial Nova" w:hAnsi="Arial Nova" w:cs="Arial Nova"/>
          <w:color w:val="050505"/>
          <w:sz w:val="20"/>
          <w:szCs w:val="20"/>
        </w:rPr>
        <w:t>u</w:t>
      </w:r>
      <w:r w:rsidR="19F465C0" w:rsidRPr="3AAAB2C8">
        <w:rPr>
          <w:rFonts w:ascii="Arial Nova" w:eastAsia="Arial Nova" w:hAnsi="Arial Nova" w:cs="Arial Nova"/>
          <w:color w:val="050505"/>
          <w:sz w:val="20"/>
          <w:szCs w:val="20"/>
        </w:rPr>
        <w:t>ring</w:t>
      </w:r>
      <w:proofErr w:type="spellEnd"/>
      <w:r w:rsidRPr="3AAAB2C8">
        <w:rPr>
          <w:rFonts w:ascii="Arial Nova" w:eastAsia="Arial Nova" w:hAnsi="Arial Nova" w:cs="Arial Nova"/>
          <w:color w:val="050505"/>
          <w:sz w:val="20"/>
          <w:szCs w:val="20"/>
        </w:rPr>
        <w:t xml:space="preserve">, and styling techniques, including highlights, lowlights, and blowouts. Dedicated to providing excellent customer service and creating beautiful and unique hairstyles. Professional candidate with a strong background in hair styling and cutting. Experienced in creating custom looks for clients, including updos, blowouts, and </w:t>
      </w:r>
      <w:r w:rsidR="25BB1184" w:rsidRPr="3AAAB2C8">
        <w:rPr>
          <w:rFonts w:ascii="Arial Nova" w:eastAsia="Arial Nova" w:hAnsi="Arial Nova" w:cs="Arial Nova"/>
          <w:color w:val="050505"/>
          <w:sz w:val="20"/>
          <w:szCs w:val="20"/>
        </w:rPr>
        <w:t>color</w:t>
      </w:r>
      <w:r w:rsidRPr="3AAAB2C8">
        <w:rPr>
          <w:rFonts w:ascii="Arial Nova" w:eastAsia="Arial Nova" w:hAnsi="Arial Nova" w:cs="Arial Nova"/>
          <w:color w:val="050505"/>
          <w:sz w:val="20"/>
          <w:szCs w:val="20"/>
        </w:rPr>
        <w:t xml:space="preserve"> corrections. Skilled in a variety of hair care techniques and committed to delivering personalized and quality services.</w:t>
      </w:r>
    </w:p>
    <w:p w14:paraId="6820B60A" w14:textId="2DF0C245" w:rsidR="00A751FB" w:rsidRPr="00B66D03" w:rsidRDefault="5981B6F6" w:rsidP="3AAAB2C8">
      <w:pPr>
        <w:pStyle w:val="div"/>
        <w:spacing w:line="400" w:lineRule="exact"/>
        <w:rPr>
          <w:rFonts w:ascii="Arial Nova" w:eastAsia="Arial Nova" w:hAnsi="Arial Nova" w:cs="Arial Nova"/>
          <w:color w:val="050505"/>
          <w:sz w:val="20"/>
          <w:szCs w:val="20"/>
          <w:lang w:val="en-GB"/>
        </w:rPr>
      </w:pPr>
      <w:r w:rsidRPr="3AAAB2C8">
        <w:rPr>
          <w:rFonts w:ascii="Arial Nova" w:eastAsia="Arial Nova" w:hAnsi="Arial Nova" w:cs="Arial Nova"/>
          <w:color w:val="050505"/>
          <w:sz w:val="20"/>
          <w:szCs w:val="20"/>
        </w:rPr>
        <w:t> </w:t>
      </w:r>
      <w:r w:rsidRPr="3AAAB2C8">
        <w:rPr>
          <w:rStyle w:val="skn-slo7parent-containerheadingsectiontitle"/>
          <w:rFonts w:ascii="Arial Nova" w:eastAsia="Arial Nova" w:hAnsi="Arial Nova" w:cs="Arial Nova"/>
          <w:b/>
          <w:bCs/>
          <w:caps/>
          <w:color w:val="050505"/>
          <w:sz w:val="20"/>
          <w:szCs w:val="20"/>
        </w:rPr>
        <w:t>SKILLS</w:t>
      </w:r>
    </w:p>
    <w:p w14:paraId="4C04F065" w14:textId="2ED7F3E4" w:rsidR="00A751FB" w:rsidRPr="00B66D03" w:rsidRDefault="5981B6F6" w:rsidP="3AAAB2C8">
      <w:pPr>
        <w:pStyle w:val="div"/>
        <w:spacing w:line="240" w:lineRule="auto"/>
        <w:rPr>
          <w:rFonts w:ascii="Arial Nova" w:eastAsia="Arial Nova" w:hAnsi="Arial Nova" w:cs="Arial Nova"/>
          <w:color w:val="050505"/>
          <w:sz w:val="20"/>
          <w:szCs w:val="20"/>
          <w:lang w:val="en-GB"/>
        </w:rPr>
      </w:pPr>
      <w:r w:rsidRPr="3AAAB2C8">
        <w:rPr>
          <w:rFonts w:ascii="Arial Nova" w:eastAsia="Arial Nova" w:hAnsi="Arial Nova" w:cs="Arial Nova"/>
          <w:color w:val="050505"/>
          <w:sz w:val="20"/>
          <w:szCs w:val="20"/>
        </w:rPr>
        <w:t> </w:t>
      </w:r>
      <w:r w:rsidRPr="3AAAB2C8">
        <w:rPr>
          <w:rStyle w:val="skn-slo7skillparagraphany"/>
          <w:rFonts w:ascii="Arial Nova" w:eastAsia="Arial Nova" w:hAnsi="Arial Nova" w:cs="Arial Nova"/>
          <w:color w:val="050505"/>
        </w:rPr>
        <w:t>Hair Conditioning and Styling</w:t>
      </w:r>
    </w:p>
    <w:p w14:paraId="0F6804BB" w14:textId="7A24084B" w:rsidR="00A751FB" w:rsidRPr="00B66D03" w:rsidRDefault="5981B6F6" w:rsidP="3AAAB2C8">
      <w:pPr>
        <w:spacing w:after="225" w:line="240" w:lineRule="auto"/>
        <w:divId w:val="611941729"/>
        <w:rPr>
          <w:rFonts w:ascii="Arial Nova" w:eastAsia="Arial Nova" w:hAnsi="Arial Nova" w:cs="Arial Nova"/>
          <w:color w:val="FFFFFF" w:themeColor="background1"/>
          <w:sz w:val="20"/>
          <w:szCs w:val="20"/>
        </w:rPr>
      </w:pPr>
      <w:r w:rsidRPr="3AAAB2C8">
        <w:rPr>
          <w:rFonts w:ascii="Arial Nova" w:eastAsia="Arial Nova" w:hAnsi="Arial Nova" w:cs="Arial Nova"/>
          <w:color w:val="FFFFFF" w:themeColor="background1"/>
          <w:sz w:val="20"/>
          <w:szCs w:val="20"/>
          <w:lang w:val="en-US"/>
        </w:rPr>
        <w:t>.</w:t>
      </w:r>
    </w:p>
    <w:p w14:paraId="5EC1C76E" w14:textId="0CD4955C" w:rsidR="00A751FB" w:rsidRPr="00B66D03" w:rsidRDefault="5981B6F6" w:rsidP="3AAAB2C8">
      <w:pPr>
        <w:spacing w:before="120" w:after="120" w:line="240" w:lineRule="auto"/>
        <w:ind w:right="160"/>
        <w:divId w:val="611941729"/>
        <w:rPr>
          <w:rFonts w:ascii="Arial Nova" w:eastAsia="Arial Nova" w:hAnsi="Arial Nova" w:cs="Arial Nova"/>
          <w:color w:val="050505"/>
          <w:sz w:val="20"/>
          <w:szCs w:val="20"/>
        </w:rPr>
      </w:pPr>
      <w:r w:rsidRPr="3AAAB2C8">
        <w:rPr>
          <w:rStyle w:val="skn-slo7skillparagraphany"/>
          <w:rFonts w:ascii="Arial Nova" w:eastAsia="Arial Nova" w:hAnsi="Arial Nova" w:cs="Arial Nova"/>
          <w:color w:val="050505"/>
          <w:lang w:val="en-US"/>
        </w:rPr>
        <w:t>Special Occasion Styling</w:t>
      </w:r>
    </w:p>
    <w:p w14:paraId="3D1BFCA7" w14:textId="4DB19F70" w:rsidR="00A751FB" w:rsidRPr="00B66D03" w:rsidRDefault="5981B6F6" w:rsidP="3AAAB2C8">
      <w:pPr>
        <w:spacing w:after="225" w:line="240" w:lineRule="auto"/>
        <w:divId w:val="611941729"/>
        <w:rPr>
          <w:rFonts w:ascii="Arial Nova" w:eastAsia="Arial Nova" w:hAnsi="Arial Nova" w:cs="Arial Nova"/>
          <w:color w:val="FFFFFF" w:themeColor="background1"/>
          <w:sz w:val="20"/>
          <w:szCs w:val="20"/>
        </w:rPr>
      </w:pPr>
      <w:r w:rsidRPr="3AAAB2C8">
        <w:rPr>
          <w:rFonts w:ascii="Arial Nova" w:eastAsia="Arial Nova" w:hAnsi="Arial Nova" w:cs="Arial Nova"/>
          <w:color w:val="FFFFFF" w:themeColor="background1"/>
          <w:sz w:val="20"/>
          <w:szCs w:val="20"/>
          <w:lang w:val="en-US"/>
        </w:rPr>
        <w:t>.</w:t>
      </w:r>
    </w:p>
    <w:p w14:paraId="47206B76" w14:textId="0BC07256" w:rsidR="00A751FB" w:rsidRPr="00B66D03" w:rsidRDefault="5981B6F6" w:rsidP="3AAAB2C8">
      <w:pPr>
        <w:spacing w:before="120" w:after="120" w:line="240" w:lineRule="auto"/>
        <w:ind w:right="160"/>
        <w:divId w:val="611941729"/>
        <w:rPr>
          <w:rFonts w:ascii="Arial Nova" w:eastAsia="Arial Nova" w:hAnsi="Arial Nova" w:cs="Arial Nova"/>
          <w:color w:val="050505"/>
          <w:sz w:val="20"/>
          <w:szCs w:val="20"/>
        </w:rPr>
      </w:pPr>
      <w:r w:rsidRPr="3AAAB2C8">
        <w:rPr>
          <w:rStyle w:val="skn-slo7skillparagraphany"/>
          <w:rFonts w:ascii="Arial Nova" w:eastAsia="Arial Nova" w:hAnsi="Arial Nova" w:cs="Arial Nova"/>
          <w:color w:val="050505"/>
          <w:lang w:val="en-US"/>
        </w:rPr>
        <w:t xml:space="preserve">Highlights and </w:t>
      </w:r>
      <w:proofErr w:type="spellStart"/>
      <w:r w:rsidRPr="3AAAB2C8">
        <w:rPr>
          <w:rStyle w:val="skn-slo7skillparagraphany"/>
          <w:rFonts w:ascii="Arial Nova" w:eastAsia="Arial Nova" w:hAnsi="Arial Nova" w:cs="Arial Nova"/>
          <w:color w:val="050505"/>
          <w:lang w:val="en-US"/>
        </w:rPr>
        <w:t>Lowlight</w:t>
      </w:r>
      <w:r w:rsidR="70FED625" w:rsidRPr="3AAAB2C8">
        <w:rPr>
          <w:rStyle w:val="skn-slo7skillparagraphany"/>
          <w:rFonts w:ascii="Arial Nova" w:eastAsia="Arial Nova" w:hAnsi="Arial Nova" w:cs="Arial Nova"/>
          <w:color w:val="050505"/>
          <w:lang w:val="en-US"/>
        </w:rPr>
        <w:t>Colo</w:t>
      </w:r>
      <w:r w:rsidR="5A0A22EE" w:rsidRPr="3AAAB2C8">
        <w:rPr>
          <w:rStyle w:val="skn-slo7skillparagraphany"/>
          <w:rFonts w:ascii="Arial Nova" w:eastAsia="Arial Nova" w:hAnsi="Arial Nova" w:cs="Arial Nova"/>
          <w:color w:val="050505"/>
          <w:lang w:val="en-US"/>
        </w:rPr>
        <w:t>u</w:t>
      </w:r>
      <w:r w:rsidR="70FED625" w:rsidRPr="3AAAB2C8">
        <w:rPr>
          <w:rStyle w:val="skn-slo7skillparagraphany"/>
          <w:rFonts w:ascii="Arial Nova" w:eastAsia="Arial Nova" w:hAnsi="Arial Nova" w:cs="Arial Nova"/>
          <w:color w:val="050505"/>
          <w:lang w:val="en-US"/>
        </w:rPr>
        <w:t>r</w:t>
      </w:r>
      <w:proofErr w:type="spellEnd"/>
      <w:r w:rsidRPr="3AAAB2C8">
        <w:rPr>
          <w:rStyle w:val="skn-slo7skillparagraphany"/>
          <w:rFonts w:ascii="Arial Nova" w:eastAsia="Arial Nova" w:hAnsi="Arial Nova" w:cs="Arial Nova"/>
          <w:color w:val="050505"/>
          <w:lang w:val="en-US"/>
        </w:rPr>
        <w:t xml:space="preserve"> Application</w:t>
      </w:r>
    </w:p>
    <w:p w14:paraId="717CB248" w14:textId="3D7BE51B" w:rsidR="00A751FB" w:rsidRPr="00B66D03" w:rsidRDefault="5981B6F6" w:rsidP="3AAAB2C8">
      <w:pPr>
        <w:spacing w:after="225" w:line="240" w:lineRule="auto"/>
        <w:divId w:val="611941729"/>
        <w:rPr>
          <w:rFonts w:ascii="Arial Nova" w:eastAsia="Arial Nova" w:hAnsi="Arial Nova" w:cs="Arial Nova"/>
          <w:color w:val="FFFFFF" w:themeColor="background1"/>
          <w:sz w:val="20"/>
          <w:szCs w:val="20"/>
        </w:rPr>
      </w:pPr>
      <w:r w:rsidRPr="3AAAB2C8">
        <w:rPr>
          <w:rFonts w:ascii="Arial Nova" w:eastAsia="Arial Nova" w:hAnsi="Arial Nova" w:cs="Arial Nova"/>
          <w:color w:val="FFFFFF" w:themeColor="background1"/>
          <w:sz w:val="20"/>
          <w:szCs w:val="20"/>
          <w:lang w:val="en-US"/>
        </w:rPr>
        <w:t>.</w:t>
      </w:r>
    </w:p>
    <w:p w14:paraId="23692603" w14:textId="27E822A0" w:rsidR="00A751FB" w:rsidRPr="00B66D03" w:rsidRDefault="5981B6F6" w:rsidP="3AAAB2C8">
      <w:pPr>
        <w:spacing w:before="120" w:after="120" w:line="240" w:lineRule="auto"/>
        <w:ind w:right="160"/>
        <w:divId w:val="611941729"/>
        <w:rPr>
          <w:rFonts w:ascii="Arial Nova" w:eastAsia="Arial Nova" w:hAnsi="Arial Nova" w:cs="Arial Nova"/>
          <w:color w:val="050505"/>
          <w:sz w:val="20"/>
          <w:szCs w:val="20"/>
        </w:rPr>
      </w:pPr>
      <w:r w:rsidRPr="3AAAB2C8">
        <w:rPr>
          <w:rStyle w:val="skn-slo7skillparagraphany"/>
          <w:rFonts w:ascii="Arial Nova" w:eastAsia="Arial Nova" w:hAnsi="Arial Nova" w:cs="Arial Nova"/>
          <w:color w:val="050505"/>
          <w:lang w:val="en-US"/>
        </w:rPr>
        <w:t>Familiarity with Haire Relaxers</w:t>
      </w:r>
    </w:p>
    <w:p w14:paraId="2053CD70" w14:textId="5BBDE846" w:rsidR="00A751FB" w:rsidRPr="00B66D03" w:rsidRDefault="5981B6F6" w:rsidP="3AAAB2C8">
      <w:pPr>
        <w:spacing w:after="225" w:line="240" w:lineRule="auto"/>
        <w:divId w:val="611941729"/>
        <w:rPr>
          <w:rFonts w:ascii="Arial Nova" w:eastAsia="Arial Nova" w:hAnsi="Arial Nova" w:cs="Arial Nova"/>
          <w:color w:val="FFFFFF" w:themeColor="background1"/>
          <w:sz w:val="20"/>
          <w:szCs w:val="20"/>
        </w:rPr>
      </w:pPr>
      <w:r w:rsidRPr="3AAAB2C8">
        <w:rPr>
          <w:rFonts w:ascii="Arial Nova" w:eastAsia="Arial Nova" w:hAnsi="Arial Nova" w:cs="Arial Nova"/>
          <w:color w:val="FFFFFF" w:themeColor="background1"/>
          <w:sz w:val="20"/>
          <w:szCs w:val="20"/>
          <w:lang w:val="en-US"/>
        </w:rPr>
        <w:t>.</w:t>
      </w:r>
    </w:p>
    <w:p w14:paraId="70D590B6" w14:textId="34B77854" w:rsidR="00A751FB" w:rsidRPr="00B66D03" w:rsidRDefault="5981B6F6" w:rsidP="3AAAB2C8">
      <w:pPr>
        <w:spacing w:before="120" w:after="120" w:line="240" w:lineRule="auto"/>
        <w:ind w:left="160" w:right="160"/>
        <w:divId w:val="611941729"/>
        <w:rPr>
          <w:rFonts w:ascii="Arial Nova" w:eastAsia="Arial Nova" w:hAnsi="Arial Nova" w:cs="Arial Nova"/>
          <w:color w:val="050505"/>
          <w:sz w:val="20"/>
          <w:szCs w:val="20"/>
        </w:rPr>
      </w:pPr>
      <w:proofErr w:type="spellStart"/>
      <w:r w:rsidRPr="3AAAB2C8">
        <w:rPr>
          <w:rStyle w:val="skn-slo7skillparagraphany"/>
          <w:rFonts w:ascii="Arial Nova" w:eastAsia="Arial Nova" w:hAnsi="Arial Nova" w:cs="Arial Nova"/>
          <w:color w:val="050505"/>
          <w:lang w:val="en-US"/>
        </w:rPr>
        <w:lastRenderedPageBreak/>
        <w:t>Colour</w:t>
      </w:r>
      <w:proofErr w:type="spellEnd"/>
      <w:r w:rsidRPr="3AAAB2C8">
        <w:rPr>
          <w:rStyle w:val="skn-slo7skillparagraphany"/>
          <w:rFonts w:ascii="Arial Nova" w:eastAsia="Arial Nova" w:hAnsi="Arial Nova" w:cs="Arial Nova"/>
          <w:color w:val="050505"/>
          <w:lang w:val="en-US"/>
        </w:rPr>
        <w:t xml:space="preserve"> Correcting</w:t>
      </w:r>
    </w:p>
    <w:p w14:paraId="2E9A1172" w14:textId="53ED445C" w:rsidR="00A751FB" w:rsidRPr="00B66D03" w:rsidRDefault="5981B6F6" w:rsidP="3AAAB2C8">
      <w:pPr>
        <w:spacing w:after="225" w:line="240" w:lineRule="auto"/>
        <w:divId w:val="611941729"/>
        <w:rPr>
          <w:rFonts w:ascii="Arial Nova" w:eastAsia="Arial Nova" w:hAnsi="Arial Nova" w:cs="Arial Nova"/>
          <w:color w:val="FFFFFF" w:themeColor="background1"/>
          <w:sz w:val="20"/>
          <w:szCs w:val="20"/>
        </w:rPr>
      </w:pPr>
      <w:r w:rsidRPr="3AAAB2C8">
        <w:rPr>
          <w:rFonts w:ascii="Arial Nova" w:eastAsia="Arial Nova" w:hAnsi="Arial Nova" w:cs="Arial Nova"/>
          <w:color w:val="FFFFFF" w:themeColor="background1"/>
          <w:sz w:val="20"/>
          <w:szCs w:val="20"/>
          <w:lang w:val="en-US"/>
        </w:rPr>
        <w:t>.</w:t>
      </w:r>
    </w:p>
    <w:p w14:paraId="05B15899" w14:textId="601419A7" w:rsidR="00A751FB" w:rsidRPr="00B66D03" w:rsidRDefault="5981B6F6" w:rsidP="3AAAB2C8">
      <w:pPr>
        <w:spacing w:before="120" w:after="120" w:line="240" w:lineRule="auto"/>
        <w:ind w:left="160" w:right="160"/>
        <w:divId w:val="611941729"/>
        <w:rPr>
          <w:rFonts w:ascii="Arial Nova" w:eastAsia="Arial Nova" w:hAnsi="Arial Nova" w:cs="Arial Nova"/>
          <w:color w:val="050505"/>
          <w:sz w:val="20"/>
          <w:szCs w:val="20"/>
        </w:rPr>
      </w:pPr>
      <w:r w:rsidRPr="3AAAB2C8">
        <w:rPr>
          <w:rStyle w:val="skn-slo7skillparagraphany"/>
          <w:rFonts w:ascii="Arial Nova" w:eastAsia="Arial Nova" w:hAnsi="Arial Nova" w:cs="Arial Nova"/>
          <w:color w:val="050505"/>
          <w:lang w:val="en-US"/>
        </w:rPr>
        <w:t>Follow Fashion Trends</w:t>
      </w:r>
    </w:p>
    <w:p w14:paraId="270731D7" w14:textId="0D42AFA3" w:rsidR="00A751FB" w:rsidRPr="00B66D03" w:rsidRDefault="5981B6F6" w:rsidP="3AAAB2C8">
      <w:pPr>
        <w:spacing w:after="225" w:line="240" w:lineRule="auto"/>
        <w:divId w:val="611941729"/>
        <w:rPr>
          <w:rFonts w:ascii="Arial Nova" w:eastAsia="Arial Nova" w:hAnsi="Arial Nova" w:cs="Arial Nova"/>
          <w:color w:val="FFFFFF" w:themeColor="background1"/>
          <w:sz w:val="20"/>
          <w:szCs w:val="20"/>
        </w:rPr>
      </w:pPr>
      <w:r w:rsidRPr="3AAAB2C8">
        <w:rPr>
          <w:rFonts w:ascii="Arial Nova" w:eastAsia="Arial Nova" w:hAnsi="Arial Nova" w:cs="Arial Nova"/>
          <w:color w:val="FFFFFF" w:themeColor="background1"/>
          <w:sz w:val="20"/>
          <w:szCs w:val="20"/>
          <w:lang w:val="en-US"/>
        </w:rPr>
        <w:t>.</w:t>
      </w:r>
    </w:p>
    <w:p w14:paraId="57C5D978" w14:textId="68D55FC0" w:rsidR="00A751FB" w:rsidRPr="00B66D03" w:rsidRDefault="5981B6F6" w:rsidP="3AAAB2C8">
      <w:pPr>
        <w:pStyle w:val="div"/>
        <w:spacing w:line="300" w:lineRule="exact"/>
        <w:rPr>
          <w:rFonts w:ascii="Arial Nova" w:eastAsia="Arial Nova" w:hAnsi="Arial Nova" w:cs="Arial Nova"/>
          <w:color w:val="050505"/>
          <w:sz w:val="20"/>
          <w:szCs w:val="20"/>
          <w:lang w:val="en-GB"/>
        </w:rPr>
      </w:pPr>
      <w:r w:rsidRPr="3AAAB2C8">
        <w:rPr>
          <w:rFonts w:ascii="Arial Nova" w:eastAsia="Arial Nova" w:hAnsi="Arial Nova" w:cs="Arial Nova"/>
          <w:color w:val="050505"/>
          <w:sz w:val="20"/>
          <w:szCs w:val="20"/>
        </w:rPr>
        <w:t> </w:t>
      </w:r>
      <w:r w:rsidRPr="3AAAB2C8">
        <w:rPr>
          <w:rStyle w:val="skn-slo7content-containerheadingsectiontitle"/>
          <w:rFonts w:ascii="Arial Nova" w:eastAsia="Arial Nova" w:hAnsi="Arial Nova" w:cs="Arial Nova"/>
          <w:b/>
          <w:bCs/>
          <w:caps/>
          <w:color w:val="050505"/>
          <w:sz w:val="20"/>
          <w:szCs w:val="20"/>
        </w:rPr>
        <w:t>WORK HISTORY</w:t>
      </w:r>
    </w:p>
    <w:p w14:paraId="1F3C7540" w14:textId="48D5C0AE" w:rsidR="00A751FB" w:rsidRPr="00B66D03" w:rsidRDefault="5981B6F6" w:rsidP="3AAAB2C8">
      <w:pPr>
        <w:pStyle w:val="div"/>
        <w:spacing w:line="200" w:lineRule="exact"/>
        <w:rPr>
          <w:rFonts w:ascii="Arial Nova" w:eastAsia="Arial Nova" w:hAnsi="Arial Nova" w:cs="Arial Nova"/>
          <w:color w:val="050505"/>
          <w:sz w:val="20"/>
          <w:szCs w:val="20"/>
          <w:lang w:val="en-GB"/>
        </w:rPr>
      </w:pPr>
      <w:r w:rsidRPr="3AAAB2C8">
        <w:rPr>
          <w:rFonts w:ascii="Arial Nova" w:eastAsia="Arial Nova" w:hAnsi="Arial Nova" w:cs="Arial Nova"/>
          <w:color w:val="050505"/>
          <w:sz w:val="20"/>
          <w:szCs w:val="20"/>
        </w:rPr>
        <w:t> </w:t>
      </w:r>
    </w:p>
    <w:p w14:paraId="41B46042" w14:textId="3BBCF4CC" w:rsidR="00A751FB" w:rsidRPr="00B66D03" w:rsidRDefault="5981B6F6" w:rsidP="3AAAB2C8">
      <w:pPr>
        <w:spacing w:after="225" w:line="300" w:lineRule="atLeast"/>
        <w:divId w:val="611941729"/>
        <w:rPr>
          <w:rFonts w:ascii="Arial Nova" w:eastAsia="Arial Nova" w:hAnsi="Arial Nova" w:cs="Arial Nova"/>
          <w:b/>
          <w:bCs/>
          <w:color w:val="050505"/>
          <w:sz w:val="20"/>
          <w:szCs w:val="20"/>
        </w:rPr>
      </w:pPr>
      <w:r w:rsidRPr="3AAAB2C8">
        <w:rPr>
          <w:rStyle w:val="skn-slo7txt-caps"/>
          <w:rFonts w:ascii="Arial Nova" w:eastAsia="Arial Nova" w:hAnsi="Arial Nova" w:cs="Arial Nova"/>
          <w:b/>
          <w:bCs/>
          <w:color w:val="050505"/>
          <w:sz w:val="20"/>
          <w:szCs w:val="20"/>
          <w:lang w:val="en-US"/>
        </w:rPr>
        <w:t>HAIRSTYLIST, SWANSEA</w:t>
      </w:r>
      <w:r w:rsidRPr="3AAAB2C8">
        <w:rPr>
          <w:rStyle w:val="span"/>
          <w:rFonts w:ascii="Arial Nova" w:eastAsia="Arial Nova" w:hAnsi="Arial Nova" w:cs="Arial Nova"/>
          <w:b/>
          <w:bCs/>
          <w:color w:val="050505"/>
          <w:sz w:val="20"/>
          <w:szCs w:val="20"/>
          <w:lang w:val="en-US"/>
        </w:rPr>
        <w:t xml:space="preserve"> </w:t>
      </w:r>
    </w:p>
    <w:p w14:paraId="3A8F4491" w14:textId="34583C8C" w:rsidR="00A751FB" w:rsidRPr="00B66D03" w:rsidRDefault="5981B6F6" w:rsidP="3AAAB2C8">
      <w:pPr>
        <w:spacing w:before="40" w:after="225" w:line="300" w:lineRule="atLeast"/>
        <w:divId w:val="611941729"/>
        <w:rPr>
          <w:rFonts w:ascii="Arial Nova" w:eastAsia="Arial Nova" w:hAnsi="Arial Nova" w:cs="Arial Nova"/>
          <w:color w:val="696969"/>
          <w:sz w:val="20"/>
          <w:szCs w:val="20"/>
        </w:rPr>
      </w:pPr>
      <w:r w:rsidRPr="3AAAB2C8">
        <w:rPr>
          <w:rStyle w:val="skn-slo7clr-pickr"/>
          <w:rFonts w:ascii="Arial Nova" w:eastAsia="Arial Nova" w:hAnsi="Arial Nova" w:cs="Arial Nova"/>
          <w:sz w:val="20"/>
          <w:szCs w:val="20"/>
          <w:lang w:val="en-US"/>
        </w:rPr>
        <w:t>At Hair Matters,</w:t>
      </w:r>
      <w:r w:rsidRPr="3AAAB2C8">
        <w:rPr>
          <w:rStyle w:val="skn-slo7lrg-txt"/>
          <w:rFonts w:ascii="Arial Nova" w:eastAsia="Arial Nova" w:hAnsi="Arial Nova" w:cs="Arial Nova"/>
          <w:color w:val="050505"/>
          <w:sz w:val="20"/>
          <w:szCs w:val="20"/>
          <w:lang w:val="en-US"/>
        </w:rPr>
        <w:t xml:space="preserve"> </w:t>
      </w:r>
      <w:r w:rsidRPr="3AAAB2C8">
        <w:rPr>
          <w:rStyle w:val="skn-slo7fade-text"/>
          <w:rFonts w:ascii="Arial Nova" w:eastAsia="Arial Nova" w:hAnsi="Arial Nova" w:cs="Arial Nova"/>
          <w:sz w:val="20"/>
          <w:szCs w:val="20"/>
          <w:lang w:val="en-US"/>
        </w:rPr>
        <w:t>February 2021-current</w:t>
      </w:r>
    </w:p>
    <w:p w14:paraId="0228717A" w14:textId="2C1CF3C9" w:rsidR="00A751FB" w:rsidRPr="00B66D03" w:rsidRDefault="5981B6F6" w:rsidP="3AAAB2C8">
      <w:pPr>
        <w:pStyle w:val="ListParagraph"/>
        <w:numPr>
          <w:ilvl w:val="0"/>
          <w:numId w:val="15"/>
        </w:numPr>
        <w:spacing w:after="80" w:line="280" w:lineRule="atLeast"/>
        <w:ind w:left="560"/>
        <w:divId w:val="611941729"/>
        <w:rPr>
          <w:rFonts w:ascii="Arial Nova" w:eastAsia="Arial Nova" w:hAnsi="Arial Nova" w:cs="Arial Nova"/>
          <w:color w:val="050505"/>
          <w:sz w:val="20"/>
          <w:szCs w:val="20"/>
        </w:rPr>
      </w:pPr>
      <w:r w:rsidRPr="3AAAB2C8">
        <w:rPr>
          <w:rStyle w:val="span"/>
          <w:rFonts w:ascii="Arial Nova" w:eastAsia="Arial Nova" w:hAnsi="Arial Nova" w:cs="Arial Nova"/>
          <w:color w:val="050505"/>
          <w:sz w:val="20"/>
          <w:szCs w:val="20"/>
          <w:lang w:val="en-US"/>
        </w:rPr>
        <w:t>Suggested hairstyles compatible with client physical features or determined style from client instructions and preferences.</w:t>
      </w:r>
    </w:p>
    <w:p w14:paraId="4ECD1A2A" w14:textId="1C2BFE31" w:rsidR="00A751FB" w:rsidRPr="00B66D03" w:rsidRDefault="5981B6F6" w:rsidP="3AAAB2C8">
      <w:pPr>
        <w:pStyle w:val="ListParagraph"/>
        <w:numPr>
          <w:ilvl w:val="0"/>
          <w:numId w:val="15"/>
        </w:numPr>
        <w:spacing w:after="80" w:line="280" w:lineRule="atLeast"/>
        <w:ind w:left="560"/>
        <w:divId w:val="611941729"/>
        <w:rPr>
          <w:rFonts w:ascii="Arial Nova" w:eastAsia="Arial Nova" w:hAnsi="Arial Nova" w:cs="Arial Nova"/>
          <w:color w:val="050505"/>
          <w:sz w:val="20"/>
          <w:szCs w:val="20"/>
        </w:rPr>
      </w:pPr>
      <w:r w:rsidRPr="3AAAB2C8">
        <w:rPr>
          <w:rStyle w:val="span"/>
          <w:rFonts w:ascii="Arial Nova" w:eastAsia="Arial Nova" w:hAnsi="Arial Nova" w:cs="Arial Nova"/>
          <w:color w:val="050505"/>
          <w:sz w:val="20"/>
          <w:szCs w:val="20"/>
          <w:lang w:val="en-US"/>
        </w:rPr>
        <w:t>Educated clients on hair care techniques and products.</w:t>
      </w:r>
    </w:p>
    <w:p w14:paraId="34A924CC" w14:textId="355F3616" w:rsidR="00A751FB" w:rsidRPr="00B66D03" w:rsidRDefault="5981B6F6" w:rsidP="3AAAB2C8">
      <w:pPr>
        <w:pStyle w:val="ListParagraph"/>
        <w:numPr>
          <w:ilvl w:val="0"/>
          <w:numId w:val="15"/>
        </w:numPr>
        <w:spacing w:after="80" w:line="280" w:lineRule="atLeast"/>
        <w:ind w:left="560"/>
        <w:divId w:val="611941729"/>
        <w:rPr>
          <w:rFonts w:ascii="Arial Nova" w:eastAsia="Arial Nova" w:hAnsi="Arial Nova" w:cs="Arial Nova"/>
          <w:color w:val="050505"/>
          <w:sz w:val="20"/>
          <w:szCs w:val="20"/>
        </w:rPr>
      </w:pPr>
      <w:r w:rsidRPr="3AAAB2C8">
        <w:rPr>
          <w:rStyle w:val="span"/>
          <w:rFonts w:ascii="Arial Nova" w:eastAsia="Arial Nova" w:hAnsi="Arial Nova" w:cs="Arial Nova"/>
          <w:color w:val="050505"/>
          <w:sz w:val="20"/>
          <w:szCs w:val="20"/>
          <w:lang w:val="en-US"/>
        </w:rPr>
        <w:t xml:space="preserve">Applied range of hair </w:t>
      </w:r>
      <w:proofErr w:type="spellStart"/>
      <w:r w:rsidRPr="3AAAB2C8">
        <w:rPr>
          <w:rStyle w:val="span"/>
          <w:rFonts w:ascii="Arial Nova" w:eastAsia="Arial Nova" w:hAnsi="Arial Nova" w:cs="Arial Nova"/>
          <w:color w:val="050505"/>
          <w:sz w:val="20"/>
          <w:szCs w:val="20"/>
          <w:lang w:val="en-US"/>
        </w:rPr>
        <w:t>colouring</w:t>
      </w:r>
      <w:proofErr w:type="spellEnd"/>
      <w:r w:rsidRPr="3AAAB2C8">
        <w:rPr>
          <w:rStyle w:val="span"/>
          <w:rFonts w:ascii="Arial Nova" w:eastAsia="Arial Nova" w:hAnsi="Arial Nova" w:cs="Arial Nova"/>
          <w:color w:val="050505"/>
          <w:sz w:val="20"/>
          <w:szCs w:val="20"/>
          <w:lang w:val="en-US"/>
        </w:rPr>
        <w:t xml:space="preserve"> and process treatments to </w:t>
      </w:r>
      <w:proofErr w:type="spellStart"/>
      <w:r w:rsidRPr="3AAAB2C8">
        <w:rPr>
          <w:rStyle w:val="span"/>
          <w:rFonts w:ascii="Arial Nova" w:eastAsia="Arial Nova" w:hAnsi="Arial Nova" w:cs="Arial Nova"/>
          <w:color w:val="050505"/>
          <w:sz w:val="20"/>
          <w:szCs w:val="20"/>
          <w:lang w:val="en-US"/>
        </w:rPr>
        <w:t>colour</w:t>
      </w:r>
      <w:proofErr w:type="spellEnd"/>
      <w:r w:rsidRPr="3AAAB2C8">
        <w:rPr>
          <w:rStyle w:val="span"/>
          <w:rFonts w:ascii="Arial Nova" w:eastAsia="Arial Nova" w:hAnsi="Arial Nova" w:cs="Arial Nova"/>
          <w:color w:val="050505"/>
          <w:sz w:val="20"/>
          <w:szCs w:val="20"/>
          <w:lang w:val="en-US"/>
        </w:rPr>
        <w:t>, highlight, and relax hair.</w:t>
      </w:r>
    </w:p>
    <w:p w14:paraId="60FB73A8" w14:textId="3469E230" w:rsidR="00A751FB" w:rsidRPr="00B66D03" w:rsidRDefault="5981B6F6" w:rsidP="3AAAB2C8">
      <w:pPr>
        <w:pStyle w:val="ListParagraph"/>
        <w:numPr>
          <w:ilvl w:val="0"/>
          <w:numId w:val="15"/>
        </w:numPr>
        <w:spacing w:after="225" w:line="280" w:lineRule="atLeast"/>
        <w:ind w:left="560"/>
        <w:divId w:val="611941729"/>
        <w:rPr>
          <w:rFonts w:ascii="Arial Nova" w:eastAsia="Arial Nova" w:hAnsi="Arial Nova" w:cs="Arial Nova"/>
          <w:color w:val="050505"/>
          <w:sz w:val="20"/>
          <w:szCs w:val="20"/>
        </w:rPr>
      </w:pPr>
      <w:r w:rsidRPr="3AAAB2C8">
        <w:rPr>
          <w:rStyle w:val="span"/>
          <w:rFonts w:ascii="Arial Nova" w:eastAsia="Arial Nova" w:hAnsi="Arial Nova" w:cs="Arial Nova"/>
          <w:color w:val="050505"/>
          <w:sz w:val="20"/>
          <w:szCs w:val="20"/>
          <w:lang w:val="en-US"/>
        </w:rPr>
        <w:t xml:space="preserve">Delivered top-quality service for clients' cutting, </w:t>
      </w:r>
      <w:proofErr w:type="spellStart"/>
      <w:r w:rsidRPr="3AAAB2C8">
        <w:rPr>
          <w:rStyle w:val="span"/>
          <w:rFonts w:ascii="Arial Nova" w:eastAsia="Arial Nova" w:hAnsi="Arial Nova" w:cs="Arial Nova"/>
          <w:color w:val="050505"/>
          <w:sz w:val="20"/>
          <w:szCs w:val="20"/>
          <w:lang w:val="en-US"/>
        </w:rPr>
        <w:t>colouring</w:t>
      </w:r>
      <w:proofErr w:type="spellEnd"/>
      <w:r w:rsidRPr="3AAAB2C8">
        <w:rPr>
          <w:rStyle w:val="span"/>
          <w:rFonts w:ascii="Arial Nova" w:eastAsia="Arial Nova" w:hAnsi="Arial Nova" w:cs="Arial Nova"/>
          <w:color w:val="050505"/>
          <w:sz w:val="20"/>
          <w:szCs w:val="20"/>
          <w:lang w:val="en-US"/>
        </w:rPr>
        <w:t>, and styling needs.</w:t>
      </w:r>
    </w:p>
    <w:p w14:paraId="3F4B3E9A" w14:textId="49EB6891" w:rsidR="00A751FB" w:rsidRPr="00B66D03" w:rsidRDefault="5981B6F6" w:rsidP="3AAAB2C8">
      <w:pPr>
        <w:pStyle w:val="skn-slo7expr-secparagraphsinglecolumncontent-tablecontentcellParagraph"/>
        <w:spacing w:line="20" w:lineRule="atLeast"/>
        <w:rPr>
          <w:rFonts w:ascii="Arial Nova" w:eastAsia="Arial Nova" w:hAnsi="Arial Nova" w:cs="Arial Nova"/>
          <w:color w:val="FFFFFF" w:themeColor="background1"/>
          <w:sz w:val="20"/>
          <w:szCs w:val="20"/>
          <w:lang w:val="en-GB"/>
        </w:rPr>
      </w:pPr>
      <w:r w:rsidRPr="3AAAB2C8">
        <w:rPr>
          <w:rFonts w:ascii="Arial Nova" w:eastAsia="Arial Nova" w:hAnsi="Arial Nova" w:cs="Arial Nova"/>
          <w:color w:val="FFFFFF" w:themeColor="background1"/>
          <w:sz w:val="20"/>
          <w:szCs w:val="20"/>
        </w:rPr>
        <w:t>.</w:t>
      </w:r>
    </w:p>
    <w:p w14:paraId="1F341992" w14:textId="345B83C3" w:rsidR="00A751FB" w:rsidRPr="00B66D03" w:rsidRDefault="5981B6F6" w:rsidP="3AAAB2C8">
      <w:pPr>
        <w:pStyle w:val="div"/>
        <w:spacing w:line="100" w:lineRule="exact"/>
        <w:rPr>
          <w:rFonts w:ascii="Arial Nova" w:eastAsia="Arial Nova" w:hAnsi="Arial Nova" w:cs="Arial Nova"/>
          <w:b/>
          <w:bCs/>
          <w:color w:val="050505"/>
          <w:sz w:val="20"/>
          <w:szCs w:val="20"/>
          <w:lang w:val="en-GB"/>
        </w:rPr>
      </w:pPr>
      <w:r w:rsidRPr="3AAAB2C8">
        <w:rPr>
          <w:rFonts w:ascii="Arial Nova" w:eastAsia="Arial Nova" w:hAnsi="Arial Nova" w:cs="Arial Nova"/>
          <w:color w:val="050505"/>
          <w:sz w:val="20"/>
          <w:szCs w:val="20"/>
        </w:rPr>
        <w:t> </w:t>
      </w:r>
      <w:r w:rsidRPr="3AAAB2C8">
        <w:rPr>
          <w:rStyle w:val="skn-slo7txt-caps"/>
          <w:rFonts w:ascii="Arial Nova" w:eastAsia="Arial Nova" w:hAnsi="Arial Nova" w:cs="Arial Nova"/>
          <w:b/>
          <w:bCs/>
          <w:color w:val="050505"/>
          <w:sz w:val="20"/>
          <w:szCs w:val="20"/>
        </w:rPr>
        <w:t xml:space="preserve">HAIR </w:t>
      </w:r>
      <w:r w:rsidR="118D46DA" w:rsidRPr="3AAAB2C8">
        <w:rPr>
          <w:rStyle w:val="skn-slo7txt-caps"/>
          <w:rFonts w:ascii="Arial Nova" w:eastAsia="Arial Nova" w:hAnsi="Arial Nova" w:cs="Arial Nova"/>
          <w:b/>
          <w:bCs/>
          <w:color w:val="050505"/>
          <w:sz w:val="20"/>
          <w:szCs w:val="20"/>
        </w:rPr>
        <w:t>STYLIST, Swansea</w:t>
      </w:r>
      <w:r w:rsidRPr="3AAAB2C8">
        <w:rPr>
          <w:rStyle w:val="span"/>
          <w:rFonts w:ascii="Arial Nova" w:eastAsia="Arial Nova" w:hAnsi="Arial Nova" w:cs="Arial Nova"/>
          <w:b/>
          <w:bCs/>
          <w:color w:val="050505"/>
          <w:sz w:val="20"/>
          <w:szCs w:val="20"/>
        </w:rPr>
        <w:t xml:space="preserve"> </w:t>
      </w:r>
    </w:p>
    <w:p w14:paraId="490BEC82" w14:textId="77A3098F" w:rsidR="00A751FB" w:rsidRPr="00B66D03" w:rsidRDefault="5981B6F6" w:rsidP="3AAAB2C8">
      <w:pPr>
        <w:spacing w:before="40" w:after="225" w:line="300" w:lineRule="atLeast"/>
        <w:divId w:val="611941729"/>
        <w:rPr>
          <w:rFonts w:ascii="Arial Nova" w:eastAsia="Arial Nova" w:hAnsi="Arial Nova" w:cs="Arial Nova"/>
          <w:color w:val="696969"/>
          <w:sz w:val="20"/>
          <w:szCs w:val="20"/>
        </w:rPr>
      </w:pPr>
      <w:r w:rsidRPr="3AAAB2C8">
        <w:rPr>
          <w:rStyle w:val="skn-slo7clr-pickr"/>
          <w:rFonts w:ascii="Arial Nova" w:eastAsia="Arial Nova" w:hAnsi="Arial Nova" w:cs="Arial Nova"/>
          <w:sz w:val="20"/>
          <w:szCs w:val="20"/>
          <w:lang w:val="en-US"/>
        </w:rPr>
        <w:t>Hair lounge,</w:t>
      </w:r>
      <w:r w:rsidRPr="3AAAB2C8">
        <w:rPr>
          <w:rStyle w:val="skn-slo7lrg-txt"/>
          <w:rFonts w:ascii="Arial Nova" w:eastAsia="Arial Nova" w:hAnsi="Arial Nova" w:cs="Arial Nova"/>
          <w:color w:val="050505"/>
          <w:sz w:val="20"/>
          <w:szCs w:val="20"/>
          <w:lang w:val="en-US"/>
        </w:rPr>
        <w:t xml:space="preserve"> </w:t>
      </w:r>
      <w:r w:rsidRPr="3AAAB2C8">
        <w:rPr>
          <w:rStyle w:val="skn-slo7fade-text"/>
          <w:rFonts w:ascii="Arial Nova" w:eastAsia="Arial Nova" w:hAnsi="Arial Nova" w:cs="Arial Nova"/>
          <w:sz w:val="20"/>
          <w:szCs w:val="20"/>
          <w:lang w:val="en-US"/>
        </w:rPr>
        <w:t>September 2016-January 2020</w:t>
      </w:r>
    </w:p>
    <w:p w14:paraId="6B5360B1" w14:textId="15BB8B3A" w:rsidR="00A751FB" w:rsidRPr="00B66D03" w:rsidRDefault="5981B6F6" w:rsidP="3AAAB2C8">
      <w:pPr>
        <w:pStyle w:val="ListParagraph"/>
        <w:numPr>
          <w:ilvl w:val="0"/>
          <w:numId w:val="11"/>
        </w:numPr>
        <w:spacing w:after="80" w:line="280" w:lineRule="atLeast"/>
        <w:ind w:left="560"/>
        <w:divId w:val="611941729"/>
        <w:rPr>
          <w:rFonts w:ascii="Arial Nova" w:eastAsia="Arial Nova" w:hAnsi="Arial Nova" w:cs="Arial Nova"/>
          <w:color w:val="050505"/>
          <w:sz w:val="20"/>
          <w:szCs w:val="20"/>
        </w:rPr>
      </w:pPr>
      <w:r w:rsidRPr="3AAAB2C8">
        <w:rPr>
          <w:rStyle w:val="span"/>
          <w:rFonts w:ascii="Arial Nova" w:eastAsia="Arial Nova" w:hAnsi="Arial Nova" w:cs="Arial Nova"/>
          <w:color w:val="050505"/>
          <w:sz w:val="20"/>
          <w:szCs w:val="20"/>
          <w:lang w:val="en-US"/>
        </w:rPr>
        <w:t>Displayed creative problem-solving abilities in accommodating client needs.</w:t>
      </w:r>
    </w:p>
    <w:p w14:paraId="0DBCE78B" w14:textId="49EBA77C" w:rsidR="00A751FB" w:rsidRPr="00B66D03" w:rsidRDefault="5981B6F6" w:rsidP="3AAAB2C8">
      <w:pPr>
        <w:pStyle w:val="ListParagraph"/>
        <w:numPr>
          <w:ilvl w:val="0"/>
          <w:numId w:val="11"/>
        </w:numPr>
        <w:spacing w:after="80" w:line="280" w:lineRule="atLeast"/>
        <w:ind w:left="560"/>
        <w:divId w:val="611941729"/>
        <w:rPr>
          <w:rFonts w:ascii="Arial Nova" w:eastAsia="Arial Nova" w:hAnsi="Arial Nova" w:cs="Arial Nova"/>
          <w:color w:val="050505"/>
          <w:sz w:val="20"/>
          <w:szCs w:val="20"/>
        </w:rPr>
      </w:pPr>
      <w:r w:rsidRPr="3AAAB2C8">
        <w:rPr>
          <w:rStyle w:val="span"/>
          <w:rFonts w:ascii="Arial Nova" w:eastAsia="Arial Nova" w:hAnsi="Arial Nova" w:cs="Arial Nova"/>
          <w:color w:val="050505"/>
          <w:sz w:val="20"/>
          <w:szCs w:val="20"/>
          <w:lang w:val="en-US"/>
        </w:rPr>
        <w:t>Suggested hairstyles compatible with client physical features or determined style from client instructions and preferences.</w:t>
      </w:r>
    </w:p>
    <w:p w14:paraId="3B35CC41" w14:textId="5B53AE9C" w:rsidR="00A751FB" w:rsidRPr="00B66D03" w:rsidRDefault="5981B6F6" w:rsidP="3AAAB2C8">
      <w:pPr>
        <w:pStyle w:val="ListParagraph"/>
        <w:numPr>
          <w:ilvl w:val="0"/>
          <w:numId w:val="11"/>
        </w:numPr>
        <w:spacing w:after="80" w:line="280" w:lineRule="atLeast"/>
        <w:ind w:left="560"/>
        <w:divId w:val="611941729"/>
        <w:rPr>
          <w:rFonts w:ascii="Arial Nova" w:eastAsia="Arial Nova" w:hAnsi="Arial Nova" w:cs="Arial Nova"/>
          <w:color w:val="050505"/>
          <w:sz w:val="20"/>
          <w:szCs w:val="20"/>
        </w:rPr>
      </w:pPr>
      <w:r w:rsidRPr="3AAAB2C8">
        <w:rPr>
          <w:rStyle w:val="span"/>
          <w:rFonts w:ascii="Arial Nova" w:eastAsia="Arial Nova" w:hAnsi="Arial Nova" w:cs="Arial Nova"/>
          <w:color w:val="050505"/>
          <w:sz w:val="20"/>
          <w:szCs w:val="20"/>
          <w:lang w:val="en-US"/>
        </w:rPr>
        <w:t>Collaborated with other stylists to create unique and fashionable looks.</w:t>
      </w:r>
    </w:p>
    <w:p w14:paraId="1315198B" w14:textId="452A7427" w:rsidR="00A751FB" w:rsidRPr="00B66D03" w:rsidRDefault="5981B6F6" w:rsidP="3AAAB2C8">
      <w:pPr>
        <w:pStyle w:val="ListParagraph"/>
        <w:numPr>
          <w:ilvl w:val="0"/>
          <w:numId w:val="11"/>
        </w:numPr>
        <w:spacing w:after="225" w:line="280" w:lineRule="atLeast"/>
        <w:ind w:left="560"/>
        <w:divId w:val="611941729"/>
        <w:rPr>
          <w:rFonts w:ascii="Arial Nova" w:eastAsia="Arial Nova" w:hAnsi="Arial Nova" w:cs="Arial Nova"/>
          <w:color w:val="050505"/>
          <w:sz w:val="20"/>
          <w:szCs w:val="20"/>
        </w:rPr>
      </w:pPr>
      <w:r w:rsidRPr="3AAAB2C8">
        <w:rPr>
          <w:rStyle w:val="span"/>
          <w:rFonts w:ascii="Arial Nova" w:eastAsia="Arial Nova" w:hAnsi="Arial Nova" w:cs="Arial Nova"/>
          <w:color w:val="050505"/>
          <w:sz w:val="20"/>
          <w:szCs w:val="20"/>
          <w:lang w:val="en-US"/>
        </w:rPr>
        <w:t xml:space="preserve">Applied range of hair </w:t>
      </w:r>
      <w:proofErr w:type="spellStart"/>
      <w:r w:rsidRPr="3AAAB2C8">
        <w:rPr>
          <w:rStyle w:val="span"/>
          <w:rFonts w:ascii="Arial Nova" w:eastAsia="Arial Nova" w:hAnsi="Arial Nova" w:cs="Arial Nova"/>
          <w:color w:val="050505"/>
          <w:sz w:val="20"/>
          <w:szCs w:val="20"/>
          <w:lang w:val="en-US"/>
        </w:rPr>
        <w:t>colouring</w:t>
      </w:r>
      <w:proofErr w:type="spellEnd"/>
      <w:r w:rsidRPr="3AAAB2C8">
        <w:rPr>
          <w:rStyle w:val="span"/>
          <w:rFonts w:ascii="Arial Nova" w:eastAsia="Arial Nova" w:hAnsi="Arial Nova" w:cs="Arial Nova"/>
          <w:color w:val="050505"/>
          <w:sz w:val="20"/>
          <w:szCs w:val="20"/>
          <w:lang w:val="en-US"/>
        </w:rPr>
        <w:t xml:space="preserve"> and process treatments to </w:t>
      </w:r>
      <w:proofErr w:type="spellStart"/>
      <w:r w:rsidRPr="3AAAB2C8">
        <w:rPr>
          <w:rStyle w:val="span"/>
          <w:rFonts w:ascii="Arial Nova" w:eastAsia="Arial Nova" w:hAnsi="Arial Nova" w:cs="Arial Nova"/>
          <w:color w:val="050505"/>
          <w:sz w:val="20"/>
          <w:szCs w:val="20"/>
          <w:lang w:val="en-US"/>
        </w:rPr>
        <w:t>colour</w:t>
      </w:r>
      <w:proofErr w:type="spellEnd"/>
      <w:r w:rsidRPr="3AAAB2C8">
        <w:rPr>
          <w:rStyle w:val="span"/>
          <w:rFonts w:ascii="Arial Nova" w:eastAsia="Arial Nova" w:hAnsi="Arial Nova" w:cs="Arial Nova"/>
          <w:color w:val="050505"/>
          <w:sz w:val="20"/>
          <w:szCs w:val="20"/>
          <w:lang w:val="en-US"/>
        </w:rPr>
        <w:t>, highlight, and relax hair.</w:t>
      </w:r>
    </w:p>
    <w:p w14:paraId="3BA23A60" w14:textId="2DE1D709" w:rsidR="00A751FB" w:rsidRPr="00B66D03" w:rsidRDefault="5981B6F6" w:rsidP="3AAAB2C8">
      <w:pPr>
        <w:pStyle w:val="skn-slo7expr-secparagraphsinglecolumncontent-tablecontentcellParagraph"/>
        <w:spacing w:line="20" w:lineRule="atLeast"/>
        <w:rPr>
          <w:rFonts w:ascii="Arial Nova" w:eastAsia="Arial Nova" w:hAnsi="Arial Nova" w:cs="Arial Nova"/>
          <w:color w:val="FFFFFF" w:themeColor="background1"/>
          <w:sz w:val="20"/>
          <w:szCs w:val="20"/>
          <w:lang w:val="en-GB"/>
        </w:rPr>
      </w:pPr>
      <w:r w:rsidRPr="3AAAB2C8">
        <w:rPr>
          <w:rFonts w:ascii="Arial Nova" w:eastAsia="Arial Nova" w:hAnsi="Arial Nova" w:cs="Arial Nova"/>
          <w:color w:val="FFFFFF" w:themeColor="background1"/>
          <w:sz w:val="20"/>
          <w:szCs w:val="20"/>
        </w:rPr>
        <w:t>.</w:t>
      </w:r>
    </w:p>
    <w:p w14:paraId="5E13CC4A" w14:textId="44CE5BC9" w:rsidR="00A751FB" w:rsidRPr="00B66D03" w:rsidRDefault="5981B6F6" w:rsidP="3AAAB2C8">
      <w:pPr>
        <w:pStyle w:val="skn-slo7sectionnotpubl-secparagraphnth-last-child2space-after-paragraph"/>
        <w:spacing w:line="280" w:lineRule="atLeast"/>
        <w:rPr>
          <w:rFonts w:ascii="Arial Nova" w:eastAsia="Arial Nova" w:hAnsi="Arial Nova" w:cs="Arial Nova"/>
          <w:color w:val="050505"/>
          <w:sz w:val="20"/>
          <w:szCs w:val="20"/>
          <w:lang w:val="en-GB"/>
        </w:rPr>
      </w:pPr>
      <w:r w:rsidRPr="3AAAB2C8">
        <w:rPr>
          <w:rFonts w:ascii="Arial Nova" w:eastAsia="Arial Nova" w:hAnsi="Arial Nova" w:cs="Arial Nova"/>
          <w:color w:val="050505"/>
          <w:sz w:val="20"/>
          <w:szCs w:val="20"/>
        </w:rPr>
        <w:t> </w:t>
      </w:r>
    </w:p>
    <w:p w14:paraId="76499E7D" w14:textId="4606F5A5" w:rsidR="00A751FB" w:rsidRPr="00B66D03" w:rsidRDefault="5981B6F6" w:rsidP="3AAAB2C8">
      <w:pPr>
        <w:pStyle w:val="div"/>
        <w:spacing w:line="400" w:lineRule="exact"/>
        <w:rPr>
          <w:rFonts w:ascii="Arial Nova" w:eastAsia="Arial Nova" w:hAnsi="Arial Nova" w:cs="Arial Nova"/>
          <w:color w:val="050505"/>
          <w:sz w:val="20"/>
          <w:szCs w:val="20"/>
          <w:lang w:val="en-GB"/>
        </w:rPr>
      </w:pPr>
      <w:r w:rsidRPr="3AAAB2C8">
        <w:rPr>
          <w:rStyle w:val="skn-slo7content-containerheadingsectiontitle"/>
          <w:rFonts w:ascii="Arial Nova" w:eastAsia="Arial Nova" w:hAnsi="Arial Nova" w:cs="Arial Nova"/>
          <w:b/>
          <w:bCs/>
          <w:caps/>
          <w:color w:val="050505"/>
          <w:sz w:val="20"/>
          <w:szCs w:val="20"/>
        </w:rPr>
        <w:t>EDUCATION</w:t>
      </w:r>
    </w:p>
    <w:p w14:paraId="195EE494" w14:textId="1F4557F3" w:rsidR="00A751FB" w:rsidRPr="00B66D03" w:rsidRDefault="5981B6F6" w:rsidP="3AAAB2C8">
      <w:pPr>
        <w:pStyle w:val="div"/>
        <w:spacing w:line="200" w:lineRule="exact"/>
        <w:rPr>
          <w:rFonts w:ascii="Arial Nova" w:eastAsia="Arial Nova" w:hAnsi="Arial Nova" w:cs="Arial Nova"/>
          <w:color w:val="050505"/>
          <w:sz w:val="20"/>
          <w:szCs w:val="20"/>
          <w:lang w:val="en-GB"/>
        </w:rPr>
      </w:pPr>
      <w:r w:rsidRPr="3AAAB2C8">
        <w:rPr>
          <w:rFonts w:ascii="Arial Nova" w:eastAsia="Arial Nova" w:hAnsi="Arial Nova" w:cs="Arial Nova"/>
          <w:color w:val="050505"/>
          <w:sz w:val="20"/>
          <w:szCs w:val="20"/>
        </w:rPr>
        <w:t> </w:t>
      </w: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000" w:firstRow="0" w:lastRow="0" w:firstColumn="0" w:lastColumn="0" w:noHBand="0" w:noVBand="0"/>
      </w:tblPr>
      <w:tblGrid>
        <w:gridCol w:w="6680"/>
        <w:gridCol w:w="1449"/>
        <w:gridCol w:w="886"/>
      </w:tblGrid>
      <w:tr w:rsidR="3AAAB2C8" w14:paraId="21212349" w14:textId="77777777" w:rsidTr="3AAAB2C8">
        <w:trPr>
          <w:trHeight w:val="300"/>
        </w:trPr>
        <w:tc>
          <w:tcPr>
            <w:tcW w:w="6680" w:type="dxa"/>
            <w:tcBorders>
              <w:top w:val="nil"/>
              <w:left w:val="nil"/>
              <w:bottom w:val="nil"/>
              <w:right w:val="nil"/>
            </w:tcBorders>
            <w:tcMar>
              <w:right w:w="195" w:type="dxa"/>
            </w:tcMar>
            <w:vAlign w:val="bottom"/>
          </w:tcPr>
          <w:p w14:paraId="03926FAD" w14:textId="08532FDD" w:rsidR="3AAAB2C8" w:rsidRDefault="3AAAB2C8" w:rsidP="3AAAB2C8">
            <w:pPr>
              <w:spacing w:line="300" w:lineRule="atLeast"/>
              <w:rPr>
                <w:rFonts w:ascii="Arial Nova" w:eastAsia="Arial Nova" w:hAnsi="Arial Nova" w:cs="Arial Nova"/>
                <w:color w:val="050505"/>
                <w:sz w:val="20"/>
                <w:szCs w:val="20"/>
              </w:rPr>
            </w:pPr>
            <w:r w:rsidRPr="3AAAB2C8">
              <w:rPr>
                <w:rStyle w:val="skn-slo7edu-secparagraphanyCharacter"/>
                <w:rFonts w:ascii="Arial Nova" w:eastAsia="Arial Nova" w:hAnsi="Arial Nova" w:cs="Arial Nova"/>
                <w:color w:val="050505"/>
                <w:lang w:val="en-US"/>
              </w:rPr>
              <w:t xml:space="preserve">  </w:t>
            </w:r>
            <w:r w:rsidRPr="3AAAB2C8">
              <w:rPr>
                <w:rStyle w:val="skn-slo7edu-secparagraphanyCharacter"/>
                <w:rFonts w:ascii="Arial Nova" w:eastAsia="Arial Nova" w:hAnsi="Arial Nova" w:cs="Arial Nova"/>
                <w:b/>
                <w:bCs/>
                <w:color w:val="050505"/>
                <w:lang w:val="en-US"/>
              </w:rPr>
              <w:t xml:space="preserve">Swansea </w:t>
            </w:r>
          </w:p>
          <w:p w14:paraId="7C247D10" w14:textId="783C2E1E" w:rsidR="3AAAB2C8" w:rsidRDefault="3AAAB2C8" w:rsidP="3AAAB2C8">
            <w:pPr>
              <w:spacing w:before="40" w:line="300" w:lineRule="atLeast"/>
              <w:ind w:right="600"/>
              <w:rPr>
                <w:rFonts w:ascii="Arial Nova" w:eastAsia="Arial Nova" w:hAnsi="Arial Nova" w:cs="Arial Nova"/>
                <w:color w:val="696969"/>
                <w:sz w:val="20"/>
                <w:szCs w:val="20"/>
              </w:rPr>
            </w:pPr>
            <w:r w:rsidRPr="3AAAB2C8">
              <w:rPr>
                <w:rStyle w:val="skn-slo7edu-secparagraphanyCharacter"/>
                <w:rFonts w:ascii="Arial Nova" w:eastAsia="Arial Nova" w:hAnsi="Arial Nova" w:cs="Arial Nova"/>
                <w:color w:val="696969"/>
                <w:lang w:val="en-US"/>
              </w:rPr>
              <w:t>Swansea foster care,</w:t>
            </w:r>
            <w:r w:rsidRPr="3AAAB2C8">
              <w:rPr>
                <w:rStyle w:val="skn-slo7edu-secparagraphanyCharacter"/>
                <w:rFonts w:ascii="Arial Nova" w:eastAsia="Arial Nova" w:hAnsi="Arial Nova" w:cs="Arial Nova"/>
                <w:color w:val="050505"/>
                <w:lang w:val="en-US"/>
              </w:rPr>
              <w:t> </w:t>
            </w:r>
            <w:r w:rsidRPr="3AAAB2C8">
              <w:rPr>
                <w:rStyle w:val="skn-slo7edu-secparagraphanyCharacter"/>
                <w:rFonts w:ascii="Arial Nova" w:eastAsia="Arial Nova" w:hAnsi="Arial Nova" w:cs="Arial Nova"/>
                <w:color w:val="696969"/>
                <w:lang w:val="en-US"/>
              </w:rPr>
              <w:t>August 2020</w:t>
            </w:r>
          </w:p>
        </w:tc>
        <w:tc>
          <w:tcPr>
            <w:tcW w:w="1449" w:type="dxa"/>
            <w:tcBorders>
              <w:top w:val="nil"/>
              <w:left w:val="nil"/>
              <w:bottom w:val="nil"/>
              <w:right w:val="nil"/>
            </w:tcBorders>
            <w:vAlign w:val="bottom"/>
          </w:tcPr>
          <w:p w14:paraId="1760AF88" w14:textId="5C05FEE7" w:rsidR="3AAAB2C8" w:rsidRDefault="3AAAB2C8" w:rsidP="3AAAB2C8">
            <w:pPr>
              <w:spacing w:line="300" w:lineRule="atLeast"/>
              <w:ind w:right="400"/>
              <w:rPr>
                <w:rFonts w:ascii="Arial Nova" w:eastAsia="Arial Nova" w:hAnsi="Arial Nova" w:cs="Arial Nova"/>
                <w:color w:val="050505"/>
                <w:sz w:val="20"/>
                <w:szCs w:val="20"/>
              </w:rPr>
            </w:pPr>
            <w:r w:rsidRPr="3AAAB2C8">
              <w:rPr>
                <w:rStyle w:val="skn-slo7edu-secsinglecolumnpaddedlinedegree-detailsedu-padding-cell"/>
                <w:rFonts w:ascii="Arial Nova" w:eastAsia="Arial Nova" w:hAnsi="Arial Nova" w:cs="Arial Nova"/>
                <w:color w:val="050505"/>
                <w:sz w:val="20"/>
                <w:szCs w:val="20"/>
                <w:lang w:val="en-US"/>
              </w:rPr>
              <w:t> </w:t>
            </w:r>
          </w:p>
        </w:tc>
        <w:tc>
          <w:tcPr>
            <w:tcW w:w="886" w:type="dxa"/>
            <w:tcBorders>
              <w:top w:val="nil"/>
              <w:left w:val="nil"/>
              <w:bottom w:val="nil"/>
              <w:right w:val="nil"/>
            </w:tcBorders>
            <w:vAlign w:val="bottom"/>
          </w:tcPr>
          <w:p w14:paraId="7BCFA626" w14:textId="4E6E5394" w:rsidR="3AAAB2C8" w:rsidRDefault="3AAAB2C8" w:rsidP="3AAAB2C8">
            <w:pPr>
              <w:spacing w:line="300" w:lineRule="atLeast"/>
              <w:jc w:val="right"/>
              <w:rPr>
                <w:rFonts w:ascii="Arial Nova" w:eastAsia="Arial Nova" w:hAnsi="Arial Nova" w:cs="Arial Nova"/>
                <w:color w:val="050505"/>
                <w:sz w:val="20"/>
                <w:szCs w:val="20"/>
              </w:rPr>
            </w:pPr>
          </w:p>
        </w:tc>
      </w:tr>
    </w:tbl>
    <w:p w14:paraId="31B0B2BA" w14:textId="585E92CF" w:rsidR="00A751FB" w:rsidRPr="00B66D03" w:rsidRDefault="00A751FB" w:rsidP="3AAAB2C8">
      <w:pPr>
        <w:spacing w:after="225" w:line="100" w:lineRule="exact"/>
        <w:divId w:val="611941729"/>
        <w:rPr>
          <w:rFonts w:ascii="Arial Nova" w:eastAsia="Arial Nova" w:hAnsi="Arial Nova" w:cs="Arial Nova"/>
          <w:color w:val="050505"/>
          <w:sz w:val="20"/>
          <w:szCs w:val="20"/>
        </w:rPr>
      </w:pPr>
    </w:p>
    <w:tbl>
      <w:tblPr>
        <w:tblW w:w="0" w:type="auto"/>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4508"/>
        <w:gridCol w:w="4508"/>
      </w:tblGrid>
      <w:tr w:rsidR="3AAAB2C8" w14:paraId="707B20C7" w14:textId="77777777" w:rsidTr="3AAAB2C8">
        <w:trPr>
          <w:trHeight w:val="300"/>
        </w:trPr>
        <w:tc>
          <w:tcPr>
            <w:tcW w:w="4508" w:type="dxa"/>
            <w:tcMar>
              <w:right w:w="390" w:type="dxa"/>
            </w:tcMar>
          </w:tcPr>
          <w:p w14:paraId="72358288" w14:textId="0C186A91" w:rsidR="3AAAB2C8" w:rsidRDefault="3AAAB2C8" w:rsidP="3AAAB2C8">
            <w:pPr>
              <w:pBdr>
                <w:top w:val="none" w:sz="0" w:space="3" w:color="auto"/>
              </w:pBdr>
              <w:spacing w:line="280" w:lineRule="atLeast"/>
              <w:rPr>
                <w:rFonts w:ascii="Arial Nova" w:eastAsia="Arial Nova" w:hAnsi="Arial Nova" w:cs="Arial Nova"/>
                <w:color w:val="696969"/>
                <w:sz w:val="20"/>
                <w:szCs w:val="20"/>
              </w:rPr>
            </w:pPr>
            <w:r w:rsidRPr="3AAAB2C8">
              <w:rPr>
                <w:rStyle w:val="skn-slo7edu-secsinglecolumntwo-coledu-detail-cell"/>
                <w:rFonts w:ascii="Arial Nova" w:eastAsia="Arial Nova" w:hAnsi="Arial Nova" w:cs="Arial Nova"/>
                <w:color w:val="696969"/>
                <w:sz w:val="20"/>
                <w:szCs w:val="20"/>
                <w:lang w:val="en-US"/>
              </w:rPr>
              <w:t>Relevant course</w:t>
            </w:r>
          </w:p>
          <w:p w14:paraId="31CB6E7D" w14:textId="03DF8C0B" w:rsidR="3AAAB2C8" w:rsidRDefault="3AAAB2C8" w:rsidP="3AAAB2C8">
            <w:pPr>
              <w:spacing w:before="120" w:after="120" w:line="280" w:lineRule="atLeast"/>
              <w:ind w:left="160" w:right="160"/>
              <w:rPr>
                <w:rFonts w:ascii="Arial Nova" w:eastAsia="Arial Nova" w:hAnsi="Arial Nova" w:cs="Arial Nova"/>
                <w:color w:val="050505"/>
                <w:sz w:val="20"/>
                <w:szCs w:val="20"/>
              </w:rPr>
            </w:pPr>
            <w:r w:rsidRPr="3AAAB2C8">
              <w:rPr>
                <w:rStyle w:val="skn-slo7edu-secparagraphanyCharacter"/>
                <w:rFonts w:ascii="Arial Nova" w:eastAsia="Arial Nova" w:hAnsi="Arial Nova" w:cs="Arial Nova"/>
                <w:color w:val="050505"/>
                <w:lang w:val="en-US"/>
              </w:rPr>
              <w:t>Child protection level 1</w:t>
            </w:r>
          </w:p>
          <w:p w14:paraId="4BCCC09C" w14:textId="23860791" w:rsidR="3AAAB2C8" w:rsidRDefault="3AAAB2C8" w:rsidP="3AAAB2C8">
            <w:pPr>
              <w:spacing w:line="20" w:lineRule="auto"/>
              <w:rPr>
                <w:rFonts w:ascii="Arial Nova" w:eastAsia="Arial Nova" w:hAnsi="Arial Nova" w:cs="Arial Nova"/>
                <w:color w:val="FFFFFF" w:themeColor="background1"/>
                <w:sz w:val="20"/>
                <w:szCs w:val="20"/>
              </w:rPr>
            </w:pPr>
            <w:r w:rsidRPr="3AAAB2C8">
              <w:rPr>
                <w:rFonts w:ascii="Arial Nova" w:eastAsia="Arial Nova" w:hAnsi="Arial Nova" w:cs="Arial Nova"/>
                <w:color w:val="FFFFFF" w:themeColor="background1"/>
                <w:sz w:val="20"/>
                <w:szCs w:val="20"/>
                <w:lang w:val="en-US"/>
              </w:rPr>
              <w:t>.</w:t>
            </w:r>
          </w:p>
          <w:p w14:paraId="2DAD6357" w14:textId="58828034" w:rsidR="3AAAB2C8" w:rsidRDefault="3AAAB2C8" w:rsidP="3AAAB2C8">
            <w:pPr>
              <w:spacing w:before="120" w:after="120" w:line="280" w:lineRule="atLeast"/>
              <w:ind w:left="160" w:right="160"/>
              <w:rPr>
                <w:rFonts w:ascii="Arial Nova" w:eastAsia="Arial Nova" w:hAnsi="Arial Nova" w:cs="Arial Nova"/>
                <w:color w:val="050505"/>
                <w:sz w:val="20"/>
                <w:szCs w:val="20"/>
              </w:rPr>
            </w:pPr>
            <w:r w:rsidRPr="3AAAB2C8">
              <w:rPr>
                <w:rStyle w:val="skn-slo7edu-secparagraphanyCharacter"/>
                <w:rFonts w:ascii="Arial Nova" w:eastAsia="Arial Nova" w:hAnsi="Arial Nova" w:cs="Arial Nova"/>
                <w:color w:val="050505"/>
                <w:lang w:val="en-US"/>
              </w:rPr>
              <w:t xml:space="preserve">Foster care training </w:t>
            </w:r>
          </w:p>
          <w:p w14:paraId="03314DD4" w14:textId="17075A59" w:rsidR="3AAAB2C8" w:rsidRDefault="3AAAB2C8" w:rsidP="3AAAB2C8">
            <w:pPr>
              <w:spacing w:line="20" w:lineRule="auto"/>
              <w:rPr>
                <w:rFonts w:ascii="Arial Nova" w:eastAsia="Arial Nova" w:hAnsi="Arial Nova" w:cs="Arial Nova"/>
                <w:color w:val="FFFFFF" w:themeColor="background1"/>
                <w:sz w:val="20"/>
                <w:szCs w:val="20"/>
              </w:rPr>
            </w:pPr>
            <w:r w:rsidRPr="3AAAB2C8">
              <w:rPr>
                <w:rFonts w:ascii="Arial Nova" w:eastAsia="Arial Nova" w:hAnsi="Arial Nova" w:cs="Arial Nova"/>
                <w:color w:val="FFFFFF" w:themeColor="background1"/>
                <w:sz w:val="20"/>
                <w:szCs w:val="20"/>
                <w:lang w:val="en-US"/>
              </w:rPr>
              <w:t>.</w:t>
            </w:r>
          </w:p>
          <w:p w14:paraId="064B9C4F" w14:textId="4B68142F" w:rsidR="3AAAB2C8" w:rsidRDefault="3AAAB2C8" w:rsidP="3AAAB2C8">
            <w:pPr>
              <w:spacing w:before="120" w:after="120" w:line="280" w:lineRule="atLeast"/>
              <w:ind w:left="160" w:right="160"/>
              <w:rPr>
                <w:rFonts w:ascii="Arial Nova" w:eastAsia="Arial Nova" w:hAnsi="Arial Nova" w:cs="Arial Nova"/>
                <w:color w:val="050505"/>
                <w:sz w:val="20"/>
                <w:szCs w:val="20"/>
              </w:rPr>
            </w:pPr>
            <w:r w:rsidRPr="3AAAB2C8">
              <w:rPr>
                <w:rStyle w:val="skn-slo7edu-secparagraphanyCharacter"/>
                <w:rFonts w:ascii="Arial Nova" w:eastAsia="Arial Nova" w:hAnsi="Arial Nova" w:cs="Arial Nova"/>
                <w:color w:val="050505"/>
                <w:lang w:val="en-US"/>
              </w:rPr>
              <w:t>Safe internet uses online training</w:t>
            </w:r>
          </w:p>
          <w:p w14:paraId="051BCF2C" w14:textId="4EE20FAC" w:rsidR="3AAAB2C8" w:rsidRDefault="3AAAB2C8" w:rsidP="3AAAB2C8">
            <w:pPr>
              <w:spacing w:line="20" w:lineRule="auto"/>
              <w:rPr>
                <w:rFonts w:ascii="Arial Nova" w:eastAsia="Arial Nova" w:hAnsi="Arial Nova" w:cs="Arial Nova"/>
                <w:color w:val="FFFFFF" w:themeColor="background1"/>
                <w:sz w:val="20"/>
                <w:szCs w:val="20"/>
              </w:rPr>
            </w:pPr>
            <w:r w:rsidRPr="3AAAB2C8">
              <w:rPr>
                <w:rFonts w:ascii="Arial Nova" w:eastAsia="Arial Nova" w:hAnsi="Arial Nova" w:cs="Arial Nova"/>
                <w:color w:val="FFFFFF" w:themeColor="background1"/>
                <w:sz w:val="20"/>
                <w:szCs w:val="20"/>
                <w:lang w:val="en-US"/>
              </w:rPr>
              <w:t>.</w:t>
            </w:r>
          </w:p>
          <w:p w14:paraId="09A9D41F" w14:textId="765557B9" w:rsidR="3AAAB2C8" w:rsidRDefault="3AAAB2C8" w:rsidP="3AAAB2C8">
            <w:pPr>
              <w:spacing w:before="120" w:after="120" w:line="280" w:lineRule="atLeast"/>
              <w:ind w:left="160" w:right="160"/>
              <w:rPr>
                <w:rFonts w:ascii="Arial Nova" w:eastAsia="Arial Nova" w:hAnsi="Arial Nova" w:cs="Arial Nova"/>
                <w:color w:val="050505"/>
                <w:sz w:val="20"/>
                <w:szCs w:val="20"/>
              </w:rPr>
            </w:pPr>
            <w:r w:rsidRPr="3AAAB2C8">
              <w:rPr>
                <w:rStyle w:val="skn-slo7edu-secparagraphanyCharacter"/>
                <w:rFonts w:ascii="Arial Nova" w:eastAsia="Arial Nova" w:hAnsi="Arial Nova" w:cs="Arial Nova"/>
                <w:color w:val="050505"/>
                <w:lang w:val="en-US"/>
              </w:rPr>
              <w:t xml:space="preserve">Attend therapy sessions </w:t>
            </w:r>
          </w:p>
          <w:p w14:paraId="06684ED4" w14:textId="77625BCE" w:rsidR="3AAAB2C8" w:rsidRDefault="3AAAB2C8" w:rsidP="3AAAB2C8">
            <w:pPr>
              <w:spacing w:line="20" w:lineRule="auto"/>
              <w:rPr>
                <w:rFonts w:ascii="Arial Nova" w:eastAsia="Arial Nova" w:hAnsi="Arial Nova" w:cs="Arial Nova"/>
                <w:color w:val="FFFFFF" w:themeColor="background1"/>
                <w:sz w:val="20"/>
                <w:szCs w:val="20"/>
              </w:rPr>
            </w:pPr>
            <w:r w:rsidRPr="3AAAB2C8">
              <w:rPr>
                <w:rFonts w:ascii="Arial Nova" w:eastAsia="Arial Nova" w:hAnsi="Arial Nova" w:cs="Arial Nova"/>
                <w:color w:val="FFFFFF" w:themeColor="background1"/>
                <w:sz w:val="20"/>
                <w:szCs w:val="20"/>
                <w:lang w:val="en-US"/>
              </w:rPr>
              <w:t>.</w:t>
            </w:r>
          </w:p>
          <w:p w14:paraId="14D8DEE2" w14:textId="72795850" w:rsidR="3AAAB2C8" w:rsidRDefault="3AAAB2C8" w:rsidP="3AAAB2C8">
            <w:pPr>
              <w:spacing w:line="20" w:lineRule="auto"/>
              <w:rPr>
                <w:rFonts w:ascii="Arial Nova" w:eastAsia="Arial Nova" w:hAnsi="Arial Nova" w:cs="Arial Nova"/>
                <w:color w:val="FFFFFF" w:themeColor="background1"/>
                <w:sz w:val="20"/>
                <w:szCs w:val="20"/>
              </w:rPr>
            </w:pPr>
            <w:r w:rsidRPr="3AAAB2C8">
              <w:rPr>
                <w:rFonts w:ascii="Arial Nova" w:eastAsia="Arial Nova" w:hAnsi="Arial Nova" w:cs="Arial Nova"/>
                <w:color w:val="FFFFFF" w:themeColor="background1"/>
                <w:sz w:val="20"/>
                <w:szCs w:val="20"/>
                <w:lang w:val="en-US"/>
              </w:rPr>
              <w:t>.</w:t>
            </w:r>
          </w:p>
        </w:tc>
        <w:tc>
          <w:tcPr>
            <w:tcW w:w="4508" w:type="dxa"/>
            <w:tcMar>
              <w:left w:w="105" w:type="dxa"/>
              <w:right w:w="105" w:type="dxa"/>
            </w:tcMar>
          </w:tcPr>
          <w:p w14:paraId="098B67F5" w14:textId="11D63603" w:rsidR="3AAAB2C8" w:rsidRDefault="3AAAB2C8" w:rsidP="3AAAB2C8">
            <w:pPr>
              <w:spacing w:line="240" w:lineRule="atLeast"/>
              <w:rPr>
                <w:rFonts w:ascii="Arial Nova" w:eastAsia="Arial Nova" w:hAnsi="Arial Nova" w:cs="Arial Nova"/>
                <w:sz w:val="20"/>
                <w:szCs w:val="20"/>
              </w:rPr>
            </w:pPr>
          </w:p>
        </w:tc>
      </w:tr>
    </w:tbl>
    <w:p w14:paraId="15E306C9" w14:textId="185F4EE8" w:rsidR="00A751FB" w:rsidRPr="00B66D03" w:rsidRDefault="5981B6F6" w:rsidP="3AAAB2C8">
      <w:pPr>
        <w:pStyle w:val="skn-slo7edu-secparagraphany"/>
        <w:spacing w:line="200" w:lineRule="exact"/>
        <w:rPr>
          <w:rFonts w:ascii="Arial Nova" w:eastAsia="Arial Nova" w:hAnsi="Arial Nova" w:cs="Arial Nova"/>
          <w:color w:val="050505"/>
          <w:lang w:val="en-GB"/>
        </w:rPr>
      </w:pPr>
      <w:r w:rsidRPr="3AAAB2C8">
        <w:rPr>
          <w:rFonts w:ascii="Arial Nova" w:eastAsia="Arial Nova" w:hAnsi="Arial Nova" w:cs="Arial Nova"/>
          <w:color w:val="050505"/>
        </w:rPr>
        <w:t> </w:t>
      </w: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000" w:firstRow="0" w:lastRow="0" w:firstColumn="0" w:lastColumn="0" w:noHBand="0" w:noVBand="0"/>
      </w:tblPr>
      <w:tblGrid>
        <w:gridCol w:w="6680"/>
        <w:gridCol w:w="1449"/>
        <w:gridCol w:w="886"/>
      </w:tblGrid>
      <w:tr w:rsidR="3AAAB2C8" w14:paraId="1FAEE807" w14:textId="77777777" w:rsidTr="3AAAB2C8">
        <w:trPr>
          <w:trHeight w:val="300"/>
        </w:trPr>
        <w:tc>
          <w:tcPr>
            <w:tcW w:w="6680" w:type="dxa"/>
            <w:tcBorders>
              <w:top w:val="nil"/>
              <w:left w:val="nil"/>
              <w:bottom w:val="nil"/>
              <w:right w:val="nil"/>
            </w:tcBorders>
            <w:tcMar>
              <w:right w:w="195" w:type="dxa"/>
            </w:tcMar>
            <w:vAlign w:val="bottom"/>
          </w:tcPr>
          <w:p w14:paraId="3A429E38" w14:textId="47C18A3F" w:rsidR="3AAAB2C8" w:rsidRDefault="3AAAB2C8" w:rsidP="3AAAB2C8">
            <w:pPr>
              <w:spacing w:line="300" w:lineRule="atLeast"/>
              <w:rPr>
                <w:rFonts w:ascii="Arial Nova" w:eastAsia="Arial Nova" w:hAnsi="Arial Nova" w:cs="Arial Nova"/>
                <w:color w:val="050505"/>
                <w:sz w:val="20"/>
                <w:szCs w:val="20"/>
              </w:rPr>
            </w:pPr>
            <w:r w:rsidRPr="3AAAB2C8">
              <w:rPr>
                <w:rStyle w:val="skn-slo7edu-secparagraphanyCharacter"/>
                <w:rFonts w:ascii="Arial Nova" w:eastAsia="Arial Nova" w:hAnsi="Arial Nova" w:cs="Arial Nova"/>
                <w:b/>
                <w:bCs/>
                <w:caps/>
                <w:color w:val="050505"/>
                <w:lang w:val="en-US"/>
              </w:rPr>
              <w:lastRenderedPageBreak/>
              <w:t>CITY AND GUILDS LEVEL 2 AND 3 IN HAIR DRESSING, SWANSEA</w:t>
            </w:r>
            <w:r w:rsidRPr="3AAAB2C8">
              <w:rPr>
                <w:rStyle w:val="skn-slo7edu-secparagraphanyCharacter"/>
                <w:rFonts w:ascii="Arial Nova" w:eastAsia="Arial Nova" w:hAnsi="Arial Nova" w:cs="Arial Nova"/>
                <w:b/>
                <w:bCs/>
                <w:color w:val="050505"/>
                <w:lang w:val="en-US"/>
              </w:rPr>
              <w:t xml:space="preserve"> </w:t>
            </w:r>
          </w:p>
          <w:p w14:paraId="32583031" w14:textId="0F8CAE48" w:rsidR="3AAAB2C8" w:rsidRDefault="3AAAB2C8" w:rsidP="3AAAB2C8">
            <w:pPr>
              <w:spacing w:before="40" w:line="300" w:lineRule="atLeast"/>
              <w:ind w:right="600"/>
              <w:rPr>
                <w:rFonts w:ascii="Arial Nova" w:eastAsia="Arial Nova" w:hAnsi="Arial Nova" w:cs="Arial Nova"/>
                <w:color w:val="696969"/>
                <w:sz w:val="20"/>
                <w:szCs w:val="20"/>
              </w:rPr>
            </w:pPr>
            <w:r w:rsidRPr="3AAAB2C8">
              <w:rPr>
                <w:rStyle w:val="skn-slo7edu-secparagraphanyCharacter"/>
                <w:rFonts w:ascii="Arial Nova" w:eastAsia="Arial Nova" w:hAnsi="Arial Nova" w:cs="Arial Nova"/>
                <w:color w:val="696969"/>
                <w:lang w:val="en-US"/>
              </w:rPr>
              <w:t>Gower collage,</w:t>
            </w:r>
            <w:r w:rsidRPr="3AAAB2C8">
              <w:rPr>
                <w:rStyle w:val="skn-slo7edu-secparagraphanyCharacter"/>
                <w:rFonts w:ascii="Arial Nova" w:eastAsia="Arial Nova" w:hAnsi="Arial Nova" w:cs="Arial Nova"/>
                <w:color w:val="050505"/>
                <w:lang w:val="en-US"/>
              </w:rPr>
              <w:t> </w:t>
            </w:r>
            <w:r w:rsidRPr="3AAAB2C8">
              <w:rPr>
                <w:rStyle w:val="skn-slo7edu-secparagraphanyCharacter"/>
                <w:rFonts w:ascii="Arial Nova" w:eastAsia="Arial Nova" w:hAnsi="Arial Nova" w:cs="Arial Nova"/>
                <w:color w:val="696969"/>
                <w:lang w:val="en-US"/>
              </w:rPr>
              <w:t>July 2017</w:t>
            </w:r>
          </w:p>
        </w:tc>
        <w:tc>
          <w:tcPr>
            <w:tcW w:w="1449" w:type="dxa"/>
            <w:tcBorders>
              <w:top w:val="nil"/>
              <w:left w:val="nil"/>
              <w:bottom w:val="nil"/>
              <w:right w:val="nil"/>
            </w:tcBorders>
            <w:vAlign w:val="bottom"/>
          </w:tcPr>
          <w:p w14:paraId="2469D481" w14:textId="0E533B68" w:rsidR="3AAAB2C8" w:rsidRDefault="3AAAB2C8" w:rsidP="3AAAB2C8">
            <w:pPr>
              <w:spacing w:line="300" w:lineRule="atLeast"/>
              <w:ind w:right="400"/>
              <w:rPr>
                <w:rFonts w:ascii="Arial Nova" w:eastAsia="Arial Nova" w:hAnsi="Arial Nova" w:cs="Arial Nova"/>
                <w:color w:val="050505"/>
                <w:sz w:val="20"/>
                <w:szCs w:val="20"/>
              </w:rPr>
            </w:pPr>
            <w:r w:rsidRPr="3AAAB2C8">
              <w:rPr>
                <w:rStyle w:val="skn-slo7edu-secsinglecolumnpaddedlinedegree-detailsedu-padding-cell"/>
                <w:rFonts w:ascii="Arial Nova" w:eastAsia="Arial Nova" w:hAnsi="Arial Nova" w:cs="Arial Nova"/>
                <w:color w:val="050505"/>
                <w:sz w:val="20"/>
                <w:szCs w:val="20"/>
                <w:lang w:val="en-US"/>
              </w:rPr>
              <w:t> </w:t>
            </w:r>
          </w:p>
        </w:tc>
        <w:tc>
          <w:tcPr>
            <w:tcW w:w="886" w:type="dxa"/>
            <w:tcBorders>
              <w:top w:val="nil"/>
              <w:left w:val="nil"/>
              <w:bottom w:val="nil"/>
              <w:right w:val="nil"/>
            </w:tcBorders>
            <w:vAlign w:val="bottom"/>
          </w:tcPr>
          <w:p w14:paraId="25D040E8" w14:textId="295DA604" w:rsidR="3AAAB2C8" w:rsidRDefault="3AAAB2C8" w:rsidP="3AAAB2C8">
            <w:pPr>
              <w:spacing w:line="300" w:lineRule="atLeast"/>
              <w:jc w:val="right"/>
              <w:rPr>
                <w:rFonts w:ascii="Arial Nova" w:eastAsia="Arial Nova" w:hAnsi="Arial Nova" w:cs="Arial Nova"/>
                <w:color w:val="050505"/>
                <w:sz w:val="20"/>
                <w:szCs w:val="20"/>
              </w:rPr>
            </w:pPr>
          </w:p>
        </w:tc>
      </w:tr>
    </w:tbl>
    <w:p w14:paraId="76E9C14C" w14:textId="6D7FEC03" w:rsidR="00A751FB" w:rsidRPr="00B66D03" w:rsidRDefault="00A751FB" w:rsidP="3AAAB2C8">
      <w:pPr>
        <w:spacing w:after="225" w:line="100" w:lineRule="exact"/>
        <w:divId w:val="611941729"/>
        <w:rPr>
          <w:rFonts w:ascii="Arial Nova" w:eastAsia="Arial Nova" w:hAnsi="Arial Nova" w:cs="Arial Nova"/>
          <w:color w:val="050505"/>
          <w:sz w:val="20"/>
          <w:szCs w:val="20"/>
        </w:rPr>
      </w:pPr>
    </w:p>
    <w:tbl>
      <w:tblPr>
        <w:tblW w:w="0" w:type="auto"/>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4508"/>
        <w:gridCol w:w="4508"/>
      </w:tblGrid>
      <w:tr w:rsidR="3AAAB2C8" w14:paraId="0E36F992" w14:textId="77777777" w:rsidTr="3AAAB2C8">
        <w:trPr>
          <w:trHeight w:val="300"/>
        </w:trPr>
        <w:tc>
          <w:tcPr>
            <w:tcW w:w="4508" w:type="dxa"/>
            <w:tcMar>
              <w:right w:w="390" w:type="dxa"/>
            </w:tcMar>
          </w:tcPr>
          <w:p w14:paraId="6B5DD537" w14:textId="728B2F4C" w:rsidR="3AAAB2C8" w:rsidRDefault="3AAAB2C8" w:rsidP="3AAAB2C8">
            <w:pPr>
              <w:pBdr>
                <w:top w:val="none" w:sz="0" w:space="3" w:color="auto"/>
              </w:pBdr>
              <w:spacing w:line="280" w:lineRule="atLeast"/>
              <w:rPr>
                <w:rFonts w:ascii="Arial Nova" w:eastAsia="Arial Nova" w:hAnsi="Arial Nova" w:cs="Arial Nova"/>
                <w:color w:val="696969"/>
                <w:sz w:val="20"/>
                <w:szCs w:val="20"/>
              </w:rPr>
            </w:pPr>
            <w:r w:rsidRPr="3AAAB2C8">
              <w:rPr>
                <w:rStyle w:val="skn-slo7edu-secsinglecolumntwo-coledu-detail-cell"/>
                <w:rFonts w:ascii="Arial Nova" w:eastAsia="Arial Nova" w:hAnsi="Arial Nova" w:cs="Arial Nova"/>
                <w:color w:val="696969"/>
                <w:sz w:val="20"/>
                <w:szCs w:val="20"/>
                <w:lang w:val="en-US"/>
              </w:rPr>
              <w:t>Relevant course</w:t>
            </w:r>
          </w:p>
          <w:p w14:paraId="4B7AAB3F" w14:textId="4FD9A465" w:rsidR="3AAAB2C8" w:rsidRDefault="3AAAB2C8" w:rsidP="3AAAB2C8">
            <w:pPr>
              <w:spacing w:before="120" w:after="120" w:line="280" w:lineRule="atLeast"/>
              <w:ind w:left="160" w:right="160"/>
              <w:rPr>
                <w:rFonts w:ascii="Arial Nova" w:eastAsia="Arial Nova" w:hAnsi="Arial Nova" w:cs="Arial Nova"/>
                <w:color w:val="050505"/>
                <w:sz w:val="20"/>
                <w:szCs w:val="20"/>
              </w:rPr>
            </w:pPr>
            <w:r w:rsidRPr="3AAAB2C8">
              <w:rPr>
                <w:rStyle w:val="skn-slo7edu-secparagraphanyCharacter"/>
                <w:rFonts w:ascii="Arial Nova" w:eastAsia="Arial Nova" w:hAnsi="Arial Nova" w:cs="Arial Nova"/>
                <w:color w:val="050505"/>
                <w:lang w:val="en-US"/>
              </w:rPr>
              <w:t>Keratin straightening course</w:t>
            </w:r>
          </w:p>
          <w:p w14:paraId="0472946F" w14:textId="00118020" w:rsidR="3AAAB2C8" w:rsidRDefault="3AAAB2C8" w:rsidP="3AAAB2C8">
            <w:pPr>
              <w:spacing w:line="20" w:lineRule="auto"/>
              <w:rPr>
                <w:rFonts w:ascii="Arial Nova" w:eastAsia="Arial Nova" w:hAnsi="Arial Nova" w:cs="Arial Nova"/>
                <w:color w:val="FFFFFF" w:themeColor="background1"/>
                <w:sz w:val="20"/>
                <w:szCs w:val="20"/>
              </w:rPr>
            </w:pPr>
            <w:r w:rsidRPr="3AAAB2C8">
              <w:rPr>
                <w:rFonts w:ascii="Arial Nova" w:eastAsia="Arial Nova" w:hAnsi="Arial Nova" w:cs="Arial Nova"/>
                <w:color w:val="FFFFFF" w:themeColor="background1"/>
                <w:sz w:val="20"/>
                <w:szCs w:val="20"/>
                <w:lang w:val="en-US"/>
              </w:rPr>
              <w:t>.</w:t>
            </w:r>
          </w:p>
          <w:p w14:paraId="4BB44185" w14:textId="68688671" w:rsidR="3AAAB2C8" w:rsidRDefault="3AAAB2C8" w:rsidP="3AAAB2C8">
            <w:pPr>
              <w:spacing w:line="20" w:lineRule="auto"/>
              <w:rPr>
                <w:rFonts w:ascii="Arial Nova" w:eastAsia="Arial Nova" w:hAnsi="Arial Nova" w:cs="Arial Nova"/>
                <w:color w:val="FFFFFF" w:themeColor="background1"/>
                <w:sz w:val="20"/>
                <w:szCs w:val="20"/>
              </w:rPr>
            </w:pPr>
            <w:r w:rsidRPr="3AAAB2C8">
              <w:rPr>
                <w:rFonts w:ascii="Arial Nova" w:eastAsia="Arial Nova" w:hAnsi="Arial Nova" w:cs="Arial Nova"/>
                <w:color w:val="FFFFFF" w:themeColor="background1"/>
                <w:sz w:val="20"/>
                <w:szCs w:val="20"/>
                <w:lang w:val="en-US"/>
              </w:rPr>
              <w:t>.</w:t>
            </w:r>
          </w:p>
        </w:tc>
        <w:tc>
          <w:tcPr>
            <w:tcW w:w="4508" w:type="dxa"/>
            <w:tcMar>
              <w:left w:w="105" w:type="dxa"/>
              <w:right w:w="105" w:type="dxa"/>
            </w:tcMar>
          </w:tcPr>
          <w:p w14:paraId="0EC32BA5" w14:textId="5D840910" w:rsidR="3AAAB2C8" w:rsidRDefault="3AAAB2C8" w:rsidP="3AAAB2C8">
            <w:pPr>
              <w:spacing w:line="240" w:lineRule="atLeast"/>
              <w:rPr>
                <w:rFonts w:ascii="Arial Nova" w:eastAsia="Arial Nova" w:hAnsi="Arial Nova" w:cs="Arial Nova"/>
                <w:sz w:val="20"/>
                <w:szCs w:val="20"/>
              </w:rPr>
            </w:pPr>
          </w:p>
        </w:tc>
      </w:tr>
    </w:tbl>
    <w:p w14:paraId="3A7D0495" w14:textId="72021D86" w:rsidR="00A751FB" w:rsidRPr="00B66D03" w:rsidRDefault="5981B6F6" w:rsidP="3AAAB2C8">
      <w:pPr>
        <w:pStyle w:val="skn-slo7sectionnotpubl-secparagraphnth-last-child2space-after-paragraph"/>
        <w:spacing w:line="280" w:lineRule="atLeast"/>
        <w:rPr>
          <w:rFonts w:ascii="Arial Nova" w:eastAsia="Arial Nova" w:hAnsi="Arial Nova" w:cs="Arial Nova"/>
          <w:color w:val="050505"/>
          <w:sz w:val="20"/>
          <w:szCs w:val="20"/>
          <w:lang w:val="en-GB"/>
        </w:rPr>
      </w:pPr>
      <w:r w:rsidRPr="3AAAB2C8">
        <w:rPr>
          <w:rFonts w:ascii="Arial Nova" w:eastAsia="Arial Nova" w:hAnsi="Arial Nova" w:cs="Arial Nova"/>
          <w:color w:val="050505"/>
          <w:sz w:val="20"/>
          <w:szCs w:val="20"/>
        </w:rPr>
        <w:t> </w:t>
      </w:r>
    </w:p>
    <w:p w14:paraId="6E8E7806" w14:textId="1E880093" w:rsidR="00A751FB" w:rsidRPr="00B66D03" w:rsidRDefault="5981B6F6" w:rsidP="3AAAB2C8">
      <w:pPr>
        <w:pStyle w:val="div"/>
        <w:spacing w:line="300" w:lineRule="exact"/>
        <w:rPr>
          <w:rFonts w:ascii="Arial Nova" w:eastAsia="Arial Nova" w:hAnsi="Arial Nova" w:cs="Arial Nova"/>
          <w:color w:val="050505"/>
          <w:sz w:val="20"/>
          <w:szCs w:val="20"/>
          <w:lang w:val="en-GB"/>
        </w:rPr>
      </w:pPr>
      <w:r w:rsidRPr="3AAAB2C8">
        <w:rPr>
          <w:rFonts w:ascii="Arial Nova" w:eastAsia="Arial Nova" w:hAnsi="Arial Nova" w:cs="Arial Nova"/>
          <w:color w:val="050505"/>
          <w:sz w:val="20"/>
          <w:szCs w:val="20"/>
        </w:rPr>
        <w:t> </w:t>
      </w:r>
    </w:p>
    <w:p w14:paraId="0FC1BC70" w14:textId="508873E1" w:rsidR="00A751FB" w:rsidRPr="00B66D03" w:rsidRDefault="5981B6F6" w:rsidP="3AAAB2C8">
      <w:pPr>
        <w:spacing w:after="225" w:line="240" w:lineRule="atLeast"/>
        <w:divId w:val="611941729"/>
        <w:rPr>
          <w:rFonts w:ascii="Arial Nova" w:eastAsia="Arial Nova" w:hAnsi="Arial Nova" w:cs="Arial Nova"/>
          <w:color w:val="050505"/>
          <w:sz w:val="20"/>
          <w:szCs w:val="20"/>
        </w:rPr>
      </w:pPr>
      <w:r w:rsidRPr="3AAAB2C8">
        <w:rPr>
          <w:rStyle w:val="skn-slo7content-containerheadingsectiontitle"/>
          <w:rFonts w:ascii="Arial Nova" w:eastAsia="Arial Nova" w:hAnsi="Arial Nova" w:cs="Arial Nova"/>
          <w:b/>
          <w:bCs/>
          <w:caps/>
          <w:color w:val="050505"/>
          <w:sz w:val="20"/>
          <w:szCs w:val="20"/>
          <w:lang w:val="en-US"/>
        </w:rPr>
        <w:t>QUALIFICATIONS</w:t>
      </w:r>
    </w:p>
    <w:p w14:paraId="3ACE1BE4" w14:textId="003DEBEE" w:rsidR="00A751FB" w:rsidRPr="00B66D03" w:rsidRDefault="5981B6F6" w:rsidP="3AAAB2C8">
      <w:pPr>
        <w:pStyle w:val="div"/>
        <w:spacing w:line="200" w:lineRule="exact"/>
        <w:rPr>
          <w:rFonts w:ascii="Arial Nova" w:eastAsia="Arial Nova" w:hAnsi="Arial Nova" w:cs="Arial Nova"/>
          <w:color w:val="050505"/>
          <w:sz w:val="20"/>
          <w:szCs w:val="20"/>
          <w:lang w:val="en-GB"/>
        </w:rPr>
      </w:pPr>
      <w:r w:rsidRPr="3AAAB2C8">
        <w:rPr>
          <w:rFonts w:ascii="Arial Nova" w:eastAsia="Arial Nova" w:hAnsi="Arial Nova" w:cs="Arial Nova"/>
          <w:color w:val="050505"/>
          <w:sz w:val="20"/>
          <w:szCs w:val="20"/>
        </w:rPr>
        <w:t> </w:t>
      </w:r>
    </w:p>
    <w:tbl>
      <w:tblPr>
        <w:tblW w:w="0" w:type="auto"/>
        <w:tblInd w:w="210"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4270"/>
        <w:gridCol w:w="476"/>
        <w:gridCol w:w="4270"/>
      </w:tblGrid>
      <w:tr w:rsidR="3AAAB2C8" w14:paraId="4A957DE1" w14:textId="77777777" w:rsidTr="3AAAB2C8">
        <w:trPr>
          <w:trHeight w:val="300"/>
        </w:trPr>
        <w:tc>
          <w:tcPr>
            <w:tcW w:w="4270" w:type="dxa"/>
            <w:tcMar>
              <w:right w:w="105" w:type="dxa"/>
            </w:tcMar>
          </w:tcPr>
          <w:p w14:paraId="36F77541" w14:textId="5EB999A2" w:rsidR="3AAAB2C8" w:rsidRDefault="3AAAB2C8" w:rsidP="3AAAB2C8">
            <w:pPr>
              <w:pStyle w:val="p"/>
              <w:spacing w:line="280" w:lineRule="atLeast"/>
              <w:ind w:left="360"/>
              <w:rPr>
                <w:rFonts w:ascii="Arial Nova" w:eastAsia="Arial Nova" w:hAnsi="Arial Nova" w:cs="Arial Nova"/>
                <w:color w:val="050505"/>
                <w:sz w:val="20"/>
                <w:szCs w:val="20"/>
              </w:rPr>
            </w:pPr>
            <w:r w:rsidRPr="3AAAB2C8">
              <w:rPr>
                <w:rFonts w:ascii="Arial Nova" w:eastAsia="Arial Nova" w:hAnsi="Arial Nova" w:cs="Arial Nova"/>
                <w:color w:val="050505"/>
                <w:sz w:val="20"/>
                <w:szCs w:val="20"/>
              </w:rPr>
              <w:t xml:space="preserve">Level 2 NVQ Diploma in Hairdressing </w:t>
            </w:r>
          </w:p>
        </w:tc>
        <w:tc>
          <w:tcPr>
            <w:tcW w:w="476" w:type="dxa"/>
            <w:tcMar>
              <w:left w:w="105" w:type="dxa"/>
              <w:bottom w:w="90" w:type="dxa"/>
              <w:right w:w="105" w:type="dxa"/>
            </w:tcMar>
          </w:tcPr>
          <w:p w14:paraId="6552656B" w14:textId="2CEF2506" w:rsidR="3AAAB2C8" w:rsidRDefault="3AAAB2C8" w:rsidP="3AAAB2C8">
            <w:pPr>
              <w:spacing w:line="240" w:lineRule="atLeast"/>
              <w:rPr>
                <w:rFonts w:ascii="Arial Nova" w:eastAsia="Arial Nova" w:hAnsi="Arial Nova" w:cs="Arial Nova"/>
                <w:sz w:val="20"/>
                <w:szCs w:val="20"/>
              </w:rPr>
            </w:pPr>
          </w:p>
        </w:tc>
        <w:tc>
          <w:tcPr>
            <w:tcW w:w="4270" w:type="dxa"/>
            <w:tcMar>
              <w:right w:w="105" w:type="dxa"/>
            </w:tcMar>
          </w:tcPr>
          <w:p w14:paraId="5637B8C9" w14:textId="798028A8" w:rsidR="3AAAB2C8" w:rsidRDefault="3AAAB2C8" w:rsidP="3AAAB2C8">
            <w:pPr>
              <w:pStyle w:val="p"/>
              <w:spacing w:line="280" w:lineRule="atLeast"/>
              <w:ind w:left="360"/>
              <w:rPr>
                <w:rFonts w:ascii="Arial Nova" w:eastAsia="Arial Nova" w:hAnsi="Arial Nova" w:cs="Arial Nova"/>
                <w:color w:val="050505"/>
                <w:sz w:val="20"/>
                <w:szCs w:val="20"/>
              </w:rPr>
            </w:pPr>
            <w:r w:rsidRPr="3AAAB2C8">
              <w:rPr>
                <w:rFonts w:ascii="Arial Nova" w:eastAsia="Arial Nova" w:hAnsi="Arial Nova" w:cs="Arial Nova"/>
                <w:color w:val="050505"/>
                <w:sz w:val="20"/>
                <w:szCs w:val="20"/>
              </w:rPr>
              <w:t xml:space="preserve">Level 3 NVQ Diploma in Hairdressing </w:t>
            </w:r>
          </w:p>
        </w:tc>
      </w:tr>
      <w:tr w:rsidR="3AAAB2C8" w14:paraId="576DD63B" w14:textId="77777777" w:rsidTr="3AAAB2C8">
        <w:trPr>
          <w:trHeight w:val="300"/>
        </w:trPr>
        <w:tc>
          <w:tcPr>
            <w:tcW w:w="4270" w:type="dxa"/>
            <w:tcMar>
              <w:right w:w="105" w:type="dxa"/>
            </w:tcMar>
          </w:tcPr>
          <w:p w14:paraId="7B51181C" w14:textId="625C20FE" w:rsidR="3AAAB2C8" w:rsidRDefault="3AAAB2C8" w:rsidP="3AAAB2C8">
            <w:pPr>
              <w:pStyle w:val="p"/>
              <w:spacing w:line="280" w:lineRule="atLeast"/>
              <w:ind w:left="360"/>
              <w:rPr>
                <w:rFonts w:ascii="Arial Nova" w:eastAsia="Arial Nova" w:hAnsi="Arial Nova" w:cs="Arial Nova"/>
                <w:color w:val="050505"/>
                <w:sz w:val="20"/>
                <w:szCs w:val="20"/>
              </w:rPr>
            </w:pPr>
            <w:r w:rsidRPr="3AAAB2C8">
              <w:rPr>
                <w:rFonts w:ascii="Arial Nova" w:eastAsia="Arial Nova" w:hAnsi="Arial Nova" w:cs="Arial Nova"/>
                <w:color w:val="050505"/>
                <w:sz w:val="20"/>
                <w:szCs w:val="20"/>
              </w:rPr>
              <w:t>Level 1 Essential Application of Number Skills</w:t>
            </w:r>
          </w:p>
        </w:tc>
        <w:tc>
          <w:tcPr>
            <w:tcW w:w="476" w:type="dxa"/>
            <w:tcMar>
              <w:left w:w="105" w:type="dxa"/>
              <w:bottom w:w="90" w:type="dxa"/>
              <w:right w:w="105" w:type="dxa"/>
            </w:tcMar>
          </w:tcPr>
          <w:p w14:paraId="39D3651F" w14:textId="618DAFA7" w:rsidR="3AAAB2C8" w:rsidRDefault="3AAAB2C8" w:rsidP="3AAAB2C8">
            <w:pPr>
              <w:spacing w:line="240" w:lineRule="atLeast"/>
              <w:rPr>
                <w:rFonts w:ascii="Arial Nova" w:eastAsia="Arial Nova" w:hAnsi="Arial Nova" w:cs="Arial Nova"/>
                <w:sz w:val="20"/>
                <w:szCs w:val="20"/>
              </w:rPr>
            </w:pPr>
          </w:p>
        </w:tc>
        <w:tc>
          <w:tcPr>
            <w:tcW w:w="4270" w:type="dxa"/>
            <w:tcMar>
              <w:right w:w="105" w:type="dxa"/>
            </w:tcMar>
          </w:tcPr>
          <w:p w14:paraId="7A423768" w14:textId="496EA449" w:rsidR="3AAAB2C8" w:rsidRDefault="3AAAB2C8" w:rsidP="3AAAB2C8">
            <w:pPr>
              <w:pStyle w:val="p"/>
              <w:spacing w:line="280" w:lineRule="atLeast"/>
              <w:ind w:left="360"/>
              <w:rPr>
                <w:rFonts w:ascii="Arial Nova" w:eastAsia="Arial Nova" w:hAnsi="Arial Nova" w:cs="Arial Nova"/>
                <w:color w:val="050505"/>
                <w:sz w:val="20"/>
                <w:szCs w:val="20"/>
              </w:rPr>
            </w:pPr>
            <w:r w:rsidRPr="3AAAB2C8">
              <w:rPr>
                <w:rFonts w:ascii="Arial Nova" w:eastAsia="Arial Nova" w:hAnsi="Arial Nova" w:cs="Arial Nova"/>
                <w:color w:val="050505"/>
                <w:sz w:val="20"/>
                <w:szCs w:val="20"/>
              </w:rPr>
              <w:t>Level 1 Essential communication Skills</w:t>
            </w:r>
          </w:p>
        </w:tc>
      </w:tr>
      <w:tr w:rsidR="3AAAB2C8" w14:paraId="586DFD8B" w14:textId="77777777" w:rsidTr="3AAAB2C8">
        <w:trPr>
          <w:trHeight w:val="300"/>
        </w:trPr>
        <w:tc>
          <w:tcPr>
            <w:tcW w:w="4270" w:type="dxa"/>
            <w:tcMar>
              <w:right w:w="105" w:type="dxa"/>
            </w:tcMar>
          </w:tcPr>
          <w:p w14:paraId="16ECAA61" w14:textId="4722477F" w:rsidR="3AAAB2C8" w:rsidRDefault="3AAAB2C8" w:rsidP="3AAAB2C8">
            <w:pPr>
              <w:pStyle w:val="p"/>
              <w:spacing w:line="280" w:lineRule="atLeast"/>
              <w:ind w:left="360"/>
              <w:rPr>
                <w:rFonts w:ascii="Arial Nova" w:eastAsia="Arial Nova" w:hAnsi="Arial Nova" w:cs="Arial Nova"/>
                <w:color w:val="050505"/>
                <w:sz w:val="20"/>
                <w:szCs w:val="20"/>
              </w:rPr>
            </w:pPr>
            <w:r w:rsidRPr="3AAAB2C8">
              <w:rPr>
                <w:rFonts w:ascii="Arial Nova" w:eastAsia="Arial Nova" w:hAnsi="Arial Nova" w:cs="Arial Nova"/>
                <w:color w:val="050505"/>
                <w:sz w:val="20"/>
                <w:szCs w:val="20"/>
              </w:rPr>
              <w:t xml:space="preserve">ASTON AND FINCHER ACADEMY CERTIFICATE </w:t>
            </w:r>
            <w:proofErr w:type="spellStart"/>
            <w:r w:rsidRPr="3AAAB2C8">
              <w:rPr>
                <w:rFonts w:ascii="Arial Nova" w:eastAsia="Arial Nova" w:hAnsi="Arial Nova" w:cs="Arial Nova"/>
                <w:color w:val="050505"/>
                <w:sz w:val="20"/>
                <w:szCs w:val="20"/>
              </w:rPr>
              <w:t>Desigh</w:t>
            </w:r>
            <w:proofErr w:type="spellEnd"/>
            <w:r w:rsidRPr="3AAAB2C8">
              <w:rPr>
                <w:rFonts w:ascii="Arial Nova" w:eastAsia="Arial Nova" w:hAnsi="Arial Nova" w:cs="Arial Nova"/>
                <w:color w:val="050505"/>
                <w:sz w:val="20"/>
                <w:szCs w:val="20"/>
              </w:rPr>
              <w:t xml:space="preserve"> smooth </w:t>
            </w:r>
          </w:p>
        </w:tc>
        <w:tc>
          <w:tcPr>
            <w:tcW w:w="476" w:type="dxa"/>
            <w:tcMar>
              <w:left w:w="105" w:type="dxa"/>
              <w:right w:w="105" w:type="dxa"/>
            </w:tcMar>
          </w:tcPr>
          <w:p w14:paraId="204147EA" w14:textId="0076EB07" w:rsidR="3AAAB2C8" w:rsidRDefault="3AAAB2C8" w:rsidP="3AAAB2C8">
            <w:pPr>
              <w:spacing w:line="240" w:lineRule="atLeast"/>
              <w:rPr>
                <w:rFonts w:ascii="Arial Nova" w:eastAsia="Arial Nova" w:hAnsi="Arial Nova" w:cs="Arial Nova"/>
                <w:sz w:val="20"/>
                <w:szCs w:val="20"/>
              </w:rPr>
            </w:pPr>
          </w:p>
        </w:tc>
        <w:tc>
          <w:tcPr>
            <w:tcW w:w="4270" w:type="dxa"/>
            <w:tcMar>
              <w:left w:w="105" w:type="dxa"/>
              <w:right w:w="105" w:type="dxa"/>
            </w:tcMar>
          </w:tcPr>
          <w:p w14:paraId="6CF0E477" w14:textId="77EEAF0E" w:rsidR="3AAAB2C8" w:rsidRDefault="3AAAB2C8" w:rsidP="3AAAB2C8">
            <w:pPr>
              <w:spacing w:line="240" w:lineRule="atLeast"/>
              <w:rPr>
                <w:rFonts w:ascii="Arial Nova" w:eastAsia="Arial Nova" w:hAnsi="Arial Nova" w:cs="Arial Nova"/>
                <w:sz w:val="20"/>
                <w:szCs w:val="20"/>
              </w:rPr>
            </w:pPr>
          </w:p>
        </w:tc>
      </w:tr>
    </w:tbl>
    <w:p w14:paraId="6035EA9E" w14:textId="12A6EBBF" w:rsidR="00A751FB" w:rsidRPr="00B66D03" w:rsidRDefault="00A751FB" w:rsidP="3AAAB2C8">
      <w:pPr>
        <w:pStyle w:val="div"/>
        <w:spacing w:line="400" w:lineRule="exact"/>
        <w:rPr>
          <w:rFonts w:ascii="Arial Nova" w:eastAsia="Arial Nova" w:hAnsi="Arial Nova" w:cs="Arial Nova"/>
          <w:color w:val="050505"/>
          <w:sz w:val="20"/>
          <w:szCs w:val="20"/>
        </w:rPr>
      </w:pPr>
    </w:p>
    <w:p w14:paraId="713B7384" w14:textId="53044265" w:rsidR="00A751FB" w:rsidRPr="00B66D03" w:rsidRDefault="5981B6F6" w:rsidP="3AAAB2C8">
      <w:pPr>
        <w:pStyle w:val="skn-slo7sectionnotpubl-secparagraphnth-last-child2space-after-paragraph"/>
        <w:spacing w:line="280" w:lineRule="atLeast"/>
        <w:rPr>
          <w:rFonts w:ascii="Arial Nova" w:eastAsia="Arial Nova" w:hAnsi="Arial Nova" w:cs="Arial Nova"/>
          <w:color w:val="050505"/>
          <w:sz w:val="20"/>
          <w:szCs w:val="20"/>
          <w:lang w:val="en-GB"/>
        </w:rPr>
      </w:pPr>
      <w:r w:rsidRPr="3AAAB2C8">
        <w:rPr>
          <w:rFonts w:ascii="Arial Nova" w:eastAsia="Arial Nova" w:hAnsi="Arial Nova" w:cs="Arial Nova"/>
          <w:color w:val="050505"/>
          <w:sz w:val="20"/>
          <w:szCs w:val="20"/>
        </w:rPr>
        <w:t> </w:t>
      </w:r>
    </w:p>
    <w:p w14:paraId="476924EE" w14:textId="0244043E" w:rsidR="00A751FB" w:rsidRPr="00B66D03" w:rsidRDefault="00A751FB" w:rsidP="3AAAB2C8">
      <w:pPr>
        <w:pStyle w:val="div"/>
        <w:spacing w:line="400" w:lineRule="exact"/>
        <w:rPr>
          <w:rStyle w:val="skn-slo7content-containerheadingsectiontitle"/>
          <w:rFonts w:ascii="Arial Nova" w:eastAsia="Arial Nova" w:hAnsi="Arial Nova" w:cs="Arial Nova"/>
          <w:b/>
          <w:bCs/>
          <w:caps/>
          <w:color w:val="050505"/>
          <w:sz w:val="20"/>
          <w:szCs w:val="20"/>
        </w:rPr>
      </w:pPr>
    </w:p>
    <w:p w14:paraId="0237AEA4" w14:textId="0B4E7052" w:rsidR="00A751FB" w:rsidRPr="00B66D03" w:rsidRDefault="00A751FB" w:rsidP="3AAAB2C8">
      <w:pPr>
        <w:pStyle w:val="div"/>
        <w:spacing w:line="400" w:lineRule="exact"/>
        <w:rPr>
          <w:rStyle w:val="skn-slo7content-containerheadingsectiontitle"/>
          <w:rFonts w:ascii="Arial Nova" w:eastAsia="Arial Nova" w:hAnsi="Arial Nova" w:cs="Arial Nova"/>
          <w:b/>
          <w:bCs/>
          <w:caps/>
          <w:color w:val="050505"/>
          <w:sz w:val="20"/>
          <w:szCs w:val="20"/>
        </w:rPr>
      </w:pPr>
    </w:p>
    <w:p w14:paraId="01834C70" w14:textId="77777777" w:rsidR="001155A7" w:rsidRDefault="001155A7" w:rsidP="3AAAB2C8">
      <w:pPr>
        <w:pStyle w:val="skn-slo7sectionnotpubl-secparagraphnth-last-child2space-after-paragraph"/>
        <w:spacing w:line="360" w:lineRule="auto"/>
        <w:rPr>
          <w:rFonts w:ascii="Arial Nova" w:eastAsia="Arial Nova" w:hAnsi="Arial Nova" w:cs="Arial Nova"/>
          <w:color w:val="050505"/>
          <w:sz w:val="20"/>
          <w:szCs w:val="20"/>
        </w:rPr>
      </w:pPr>
    </w:p>
    <w:p w14:paraId="26B4A855" w14:textId="77777777" w:rsidR="001155A7" w:rsidRDefault="001155A7" w:rsidP="3AAAB2C8">
      <w:pPr>
        <w:pStyle w:val="skn-slo7sectionnotpubl-secparagraphnth-last-child2space-after-paragraph"/>
        <w:spacing w:line="360" w:lineRule="auto"/>
        <w:rPr>
          <w:rFonts w:ascii="Arial Nova" w:eastAsia="Arial Nova" w:hAnsi="Arial Nova" w:cs="Arial Nova"/>
          <w:color w:val="050505"/>
          <w:sz w:val="20"/>
          <w:szCs w:val="20"/>
        </w:rPr>
      </w:pPr>
    </w:p>
    <w:p w14:paraId="5826C227" w14:textId="77777777" w:rsidR="001155A7" w:rsidRDefault="001155A7" w:rsidP="3AAAB2C8">
      <w:pPr>
        <w:pStyle w:val="skn-slo7sectionnotpubl-secparagraphnth-last-child2space-after-paragraph"/>
        <w:spacing w:line="360" w:lineRule="auto"/>
        <w:rPr>
          <w:rFonts w:ascii="Arial Nova" w:eastAsia="Arial Nova" w:hAnsi="Arial Nova" w:cs="Arial Nova"/>
          <w:color w:val="050505"/>
          <w:sz w:val="20"/>
          <w:szCs w:val="20"/>
        </w:rPr>
      </w:pPr>
    </w:p>
    <w:p w14:paraId="4B4D7EFB" w14:textId="77777777" w:rsidR="001155A7" w:rsidRDefault="001155A7" w:rsidP="3AAAB2C8">
      <w:pPr>
        <w:pStyle w:val="skn-slo7sectionnotpubl-secparagraphnth-last-child2space-after-paragraph"/>
        <w:spacing w:line="360" w:lineRule="auto"/>
        <w:rPr>
          <w:rFonts w:ascii="Arial Nova" w:eastAsia="Arial Nova" w:hAnsi="Arial Nova" w:cs="Arial Nova"/>
          <w:color w:val="050505"/>
          <w:sz w:val="20"/>
          <w:szCs w:val="20"/>
        </w:rPr>
      </w:pPr>
    </w:p>
    <w:p w14:paraId="532712A0" w14:textId="77777777" w:rsidR="001155A7" w:rsidRDefault="001155A7" w:rsidP="3AAAB2C8">
      <w:pPr>
        <w:pStyle w:val="skn-slo7sectionnotpubl-secparagraphnth-last-child2space-after-paragraph"/>
        <w:spacing w:line="360" w:lineRule="auto"/>
        <w:rPr>
          <w:rFonts w:ascii="Arial Nova" w:eastAsia="Arial Nova" w:hAnsi="Arial Nova" w:cs="Arial Nova"/>
          <w:color w:val="050505"/>
          <w:sz w:val="20"/>
          <w:szCs w:val="20"/>
        </w:rPr>
      </w:pPr>
    </w:p>
    <w:p w14:paraId="7FD89305" w14:textId="77777777" w:rsidR="001155A7" w:rsidRDefault="001155A7" w:rsidP="3AAAB2C8">
      <w:pPr>
        <w:pStyle w:val="skn-slo7sectionnotpubl-secparagraphnth-last-child2space-after-paragraph"/>
        <w:spacing w:line="360" w:lineRule="auto"/>
        <w:rPr>
          <w:rFonts w:ascii="Arial Nova" w:eastAsia="Arial Nova" w:hAnsi="Arial Nova" w:cs="Arial Nova"/>
          <w:color w:val="050505"/>
          <w:sz w:val="20"/>
          <w:szCs w:val="20"/>
        </w:rPr>
      </w:pPr>
    </w:p>
    <w:p w14:paraId="69729B57" w14:textId="77777777" w:rsidR="001155A7" w:rsidRDefault="001155A7" w:rsidP="3AAAB2C8">
      <w:pPr>
        <w:pStyle w:val="skn-slo7sectionnotpubl-secparagraphnth-last-child2space-after-paragraph"/>
        <w:spacing w:line="360" w:lineRule="auto"/>
        <w:rPr>
          <w:rFonts w:ascii="Arial Nova" w:eastAsia="Arial Nova" w:hAnsi="Arial Nova" w:cs="Arial Nova"/>
          <w:color w:val="050505"/>
          <w:sz w:val="20"/>
          <w:szCs w:val="20"/>
        </w:rPr>
      </w:pPr>
    </w:p>
    <w:p w14:paraId="5BDDC054" w14:textId="77777777" w:rsidR="001155A7" w:rsidRDefault="001155A7" w:rsidP="3AAAB2C8">
      <w:pPr>
        <w:pStyle w:val="skn-slo7sectionnotpubl-secparagraphnth-last-child2space-after-paragraph"/>
        <w:spacing w:line="360" w:lineRule="auto"/>
        <w:rPr>
          <w:rFonts w:ascii="Arial Nova" w:eastAsia="Arial Nova" w:hAnsi="Arial Nova" w:cs="Arial Nova"/>
          <w:color w:val="050505"/>
          <w:sz w:val="20"/>
          <w:szCs w:val="20"/>
        </w:rPr>
      </w:pPr>
    </w:p>
    <w:p w14:paraId="54A84424" w14:textId="77777777" w:rsidR="001155A7" w:rsidRDefault="001155A7" w:rsidP="3AAAB2C8">
      <w:pPr>
        <w:pStyle w:val="skn-slo7sectionnotpubl-secparagraphnth-last-child2space-after-paragraph"/>
        <w:spacing w:line="360" w:lineRule="auto"/>
        <w:rPr>
          <w:rFonts w:ascii="Arial Nova" w:eastAsia="Arial Nova" w:hAnsi="Arial Nova" w:cs="Arial Nova"/>
          <w:color w:val="050505"/>
          <w:sz w:val="20"/>
          <w:szCs w:val="20"/>
        </w:rPr>
      </w:pPr>
    </w:p>
    <w:p w14:paraId="13DD387A" w14:textId="77777777" w:rsidR="001155A7" w:rsidRDefault="001155A7" w:rsidP="3AAAB2C8">
      <w:pPr>
        <w:pStyle w:val="skn-slo7sectionnotpubl-secparagraphnth-last-child2space-after-paragraph"/>
        <w:spacing w:line="360" w:lineRule="auto"/>
        <w:rPr>
          <w:rFonts w:ascii="Arial Nova" w:eastAsia="Arial Nova" w:hAnsi="Arial Nova" w:cs="Arial Nova"/>
          <w:color w:val="050505"/>
          <w:sz w:val="20"/>
          <w:szCs w:val="20"/>
        </w:rPr>
      </w:pPr>
    </w:p>
    <w:p w14:paraId="449769AD" w14:textId="77777777" w:rsidR="001155A7" w:rsidRDefault="001155A7" w:rsidP="3AAAB2C8">
      <w:pPr>
        <w:pStyle w:val="skn-slo7sectionnotpubl-secparagraphnth-last-child2space-after-paragraph"/>
        <w:spacing w:line="360" w:lineRule="auto"/>
        <w:rPr>
          <w:rFonts w:ascii="Arial Nova" w:eastAsia="Arial Nova" w:hAnsi="Arial Nova" w:cs="Arial Nova"/>
          <w:color w:val="050505"/>
          <w:sz w:val="20"/>
          <w:szCs w:val="20"/>
        </w:rPr>
      </w:pPr>
    </w:p>
    <w:p w14:paraId="089899F3" w14:textId="28CC66FB" w:rsidR="00A751FB" w:rsidRPr="00B66D03" w:rsidRDefault="5981B6F6" w:rsidP="3AAAB2C8">
      <w:pPr>
        <w:pStyle w:val="skn-slo7sectionnotpubl-secparagraphnth-last-child2space-after-paragraph"/>
        <w:spacing w:line="360" w:lineRule="auto"/>
        <w:rPr>
          <w:rFonts w:ascii="Arial Nova" w:eastAsia="Arial Nova" w:hAnsi="Arial Nova" w:cs="Arial Nova"/>
          <w:b/>
          <w:bCs/>
          <w:color w:val="0F9ED5" w:themeColor="accent4"/>
          <w:sz w:val="32"/>
          <w:szCs w:val="32"/>
          <w:lang w:eastAsia="en-GB"/>
        </w:rPr>
      </w:pPr>
      <w:r w:rsidRPr="3AAAB2C8">
        <w:rPr>
          <w:rFonts w:ascii="Arial Nova" w:eastAsia="Arial Nova" w:hAnsi="Arial Nova" w:cs="Arial Nova"/>
          <w:color w:val="050505"/>
          <w:sz w:val="20"/>
          <w:szCs w:val="20"/>
        </w:rPr>
        <w:lastRenderedPageBreak/>
        <w:t> </w:t>
      </w:r>
      <w:r w:rsidR="48E70B8D" w:rsidRPr="3AAAB2C8">
        <w:rPr>
          <w:rFonts w:ascii="Arial Nova" w:eastAsia="Arial Nova" w:hAnsi="Arial Nova" w:cs="Arial Nova"/>
          <w:color w:val="0F9ED5" w:themeColor="accent4"/>
          <w:sz w:val="32"/>
          <w:szCs w:val="32"/>
        </w:rPr>
        <w:t>Appendix B</w:t>
      </w:r>
      <w:r w:rsidR="139A7E94" w:rsidRPr="3AAAB2C8">
        <w:rPr>
          <w:rFonts w:ascii="Arial Nova" w:eastAsia="Arial Nova" w:hAnsi="Arial Nova" w:cs="Arial Nova"/>
          <w:color w:val="0F9ED5" w:themeColor="accent4"/>
          <w:sz w:val="32"/>
          <w:szCs w:val="32"/>
        </w:rPr>
        <w:t xml:space="preserve">: </w:t>
      </w:r>
    </w:p>
    <w:p w14:paraId="28868878" w14:textId="2DD188CC" w:rsidR="00A751FB" w:rsidRPr="00B66D03" w:rsidRDefault="0BDAB7B1" w:rsidP="3AAAB2C8">
      <w:pPr>
        <w:pStyle w:val="Heading2"/>
        <w:rPr>
          <w:rFonts w:ascii="Arial Nova" w:eastAsia="Arial Nova" w:hAnsi="Arial Nova" w:cs="Arial Nova"/>
          <w:sz w:val="20"/>
          <w:szCs w:val="20"/>
        </w:rPr>
      </w:pPr>
      <w:bookmarkStart w:id="29" w:name="_Toc173080092"/>
      <w:r w:rsidRPr="3AAAB2C8">
        <w:rPr>
          <w:rFonts w:ascii="Arial Nova" w:eastAsia="Arial Nova" w:hAnsi="Arial Nova" w:cs="Arial Nova"/>
          <w:sz w:val="20"/>
          <w:szCs w:val="20"/>
        </w:rPr>
        <w:t>Price list for Hair by Allison</w:t>
      </w:r>
      <w:bookmarkEnd w:id="29"/>
      <w:r w:rsidRPr="3AAAB2C8">
        <w:rPr>
          <w:rFonts w:ascii="Arial Nova" w:eastAsia="Arial Nova" w:hAnsi="Arial Nova" w:cs="Arial Nova"/>
          <w:sz w:val="20"/>
          <w:szCs w:val="20"/>
        </w:rPr>
        <w:t xml:space="preserve"> </w:t>
      </w:r>
    </w:p>
    <w:p w14:paraId="328457DF" w14:textId="4AA19870" w:rsidR="00A751FB" w:rsidRPr="00B66D03" w:rsidRDefault="0BDAB7B1" w:rsidP="3AAAB2C8">
      <w:pPr>
        <w:shd w:val="clear" w:color="auto" w:fill="FFFFFF" w:themeFill="background1"/>
        <w:spacing w:after="300" w:line="240" w:lineRule="auto"/>
        <w:divId w:val="611941729"/>
        <w:rPr>
          <w:rFonts w:ascii="Arial Nova" w:eastAsia="Arial Nova" w:hAnsi="Arial Nova" w:cs="Arial Nova"/>
          <w:sz w:val="20"/>
          <w:szCs w:val="20"/>
        </w:rPr>
      </w:pPr>
      <w:r w:rsidRPr="3AAAB2C8">
        <w:rPr>
          <w:rFonts w:ascii="Arial Nova" w:eastAsia="Arial Nova" w:hAnsi="Arial Nova" w:cs="Arial Nova"/>
          <w:sz w:val="20"/>
          <w:szCs w:val="20"/>
        </w:rPr>
        <w:t xml:space="preserve">Cut and blow dry £30 </w:t>
      </w:r>
    </w:p>
    <w:p w14:paraId="304EE3A9" w14:textId="75E2F77C" w:rsidR="00A751FB" w:rsidRPr="00B66D03" w:rsidRDefault="0BDAB7B1" w:rsidP="3AAAB2C8">
      <w:pPr>
        <w:shd w:val="clear" w:color="auto" w:fill="FFFFFF" w:themeFill="background1"/>
        <w:spacing w:after="300" w:line="240" w:lineRule="auto"/>
        <w:divId w:val="611941729"/>
        <w:rPr>
          <w:rFonts w:ascii="Arial Nova" w:eastAsia="Arial Nova" w:hAnsi="Arial Nova" w:cs="Arial Nova"/>
          <w:sz w:val="20"/>
          <w:szCs w:val="20"/>
        </w:rPr>
      </w:pPr>
      <w:r w:rsidRPr="3AAAB2C8">
        <w:rPr>
          <w:rFonts w:ascii="Arial Nova" w:eastAsia="Arial Nova" w:hAnsi="Arial Nova" w:cs="Arial Nova"/>
          <w:sz w:val="20"/>
          <w:szCs w:val="20"/>
        </w:rPr>
        <w:t xml:space="preserve">Dry cut £20 </w:t>
      </w:r>
    </w:p>
    <w:p w14:paraId="2BF4D6D7" w14:textId="25D5D836" w:rsidR="00A751FB" w:rsidRPr="00B66D03" w:rsidRDefault="0BDAB7B1" w:rsidP="3AAAB2C8">
      <w:pPr>
        <w:shd w:val="clear" w:color="auto" w:fill="FFFFFF" w:themeFill="background1"/>
        <w:spacing w:after="300" w:line="240" w:lineRule="auto"/>
        <w:divId w:val="611941729"/>
        <w:rPr>
          <w:rFonts w:ascii="Arial Nova" w:eastAsia="Arial Nova" w:hAnsi="Arial Nova" w:cs="Arial Nova"/>
          <w:sz w:val="20"/>
          <w:szCs w:val="20"/>
        </w:rPr>
      </w:pPr>
      <w:r w:rsidRPr="3AAAB2C8">
        <w:rPr>
          <w:rFonts w:ascii="Arial Nova" w:eastAsia="Arial Nova" w:hAnsi="Arial Nova" w:cs="Arial Nova"/>
          <w:sz w:val="20"/>
          <w:szCs w:val="20"/>
        </w:rPr>
        <w:t>Blow dry £20</w:t>
      </w:r>
    </w:p>
    <w:p w14:paraId="15D2506C" w14:textId="0D47D229" w:rsidR="00A751FB" w:rsidRPr="00B66D03" w:rsidRDefault="0BDAB7B1" w:rsidP="3AAAB2C8">
      <w:pPr>
        <w:shd w:val="clear" w:color="auto" w:fill="FFFFFF" w:themeFill="background1"/>
        <w:spacing w:after="300" w:line="240" w:lineRule="auto"/>
        <w:divId w:val="611941729"/>
        <w:rPr>
          <w:rFonts w:ascii="Arial Nova" w:eastAsia="Arial Nova" w:hAnsi="Arial Nova" w:cs="Arial Nova"/>
          <w:sz w:val="20"/>
          <w:szCs w:val="20"/>
        </w:rPr>
      </w:pPr>
      <w:r w:rsidRPr="3AAAB2C8">
        <w:rPr>
          <w:rFonts w:ascii="Arial Nova" w:eastAsia="Arial Nova" w:hAnsi="Arial Nova" w:cs="Arial Nova"/>
          <w:sz w:val="20"/>
          <w:szCs w:val="20"/>
        </w:rPr>
        <w:t>Toner with blow dry £35</w:t>
      </w:r>
    </w:p>
    <w:p w14:paraId="341C8A01" w14:textId="44B653C4" w:rsidR="00A751FB" w:rsidRPr="00B66D03" w:rsidRDefault="0BDAB7B1" w:rsidP="3AAAB2C8">
      <w:pPr>
        <w:shd w:val="clear" w:color="auto" w:fill="FFFFFF" w:themeFill="background1"/>
        <w:spacing w:after="300" w:line="240" w:lineRule="auto"/>
        <w:divId w:val="611941729"/>
        <w:rPr>
          <w:rFonts w:ascii="Arial Nova" w:eastAsia="Arial Nova" w:hAnsi="Arial Nova" w:cs="Arial Nova"/>
          <w:sz w:val="20"/>
          <w:szCs w:val="20"/>
        </w:rPr>
      </w:pPr>
      <w:r w:rsidRPr="3AAAB2C8">
        <w:rPr>
          <w:rFonts w:ascii="Arial Nova" w:eastAsia="Arial Nova" w:hAnsi="Arial Nova" w:cs="Arial Nova"/>
          <w:sz w:val="20"/>
          <w:szCs w:val="20"/>
        </w:rPr>
        <w:t>Roots £55</w:t>
      </w:r>
    </w:p>
    <w:p w14:paraId="63B38859" w14:textId="24C4ADE3" w:rsidR="00A751FB" w:rsidRPr="00B66D03" w:rsidRDefault="0BDAB7B1" w:rsidP="3AAAB2C8">
      <w:pPr>
        <w:shd w:val="clear" w:color="auto" w:fill="FFFFFF" w:themeFill="background1"/>
        <w:spacing w:after="300" w:line="240" w:lineRule="auto"/>
        <w:divId w:val="611941729"/>
        <w:rPr>
          <w:rFonts w:ascii="Arial Nova" w:eastAsia="Arial Nova" w:hAnsi="Arial Nova" w:cs="Arial Nova"/>
          <w:sz w:val="20"/>
          <w:szCs w:val="20"/>
        </w:rPr>
      </w:pPr>
      <w:r w:rsidRPr="3AAAB2C8">
        <w:rPr>
          <w:rFonts w:ascii="Arial Nova" w:eastAsia="Arial Nova" w:hAnsi="Arial Nova" w:cs="Arial Nova"/>
          <w:sz w:val="20"/>
          <w:szCs w:val="20"/>
        </w:rPr>
        <w:t>All over tint £65</w:t>
      </w:r>
    </w:p>
    <w:p w14:paraId="350DEFF8" w14:textId="36B274D4" w:rsidR="00A751FB" w:rsidRPr="00B66D03" w:rsidRDefault="0BDAB7B1" w:rsidP="3AAAB2C8">
      <w:pPr>
        <w:shd w:val="clear" w:color="auto" w:fill="FFFFFF" w:themeFill="background1"/>
        <w:spacing w:after="300" w:line="240" w:lineRule="auto"/>
        <w:divId w:val="611941729"/>
        <w:rPr>
          <w:rFonts w:ascii="Arial Nova" w:eastAsia="Arial Nova" w:hAnsi="Arial Nova" w:cs="Arial Nova"/>
          <w:sz w:val="20"/>
          <w:szCs w:val="20"/>
        </w:rPr>
      </w:pPr>
      <w:r w:rsidRPr="3AAAB2C8">
        <w:rPr>
          <w:rFonts w:ascii="Arial Nova" w:eastAsia="Arial Nova" w:hAnsi="Arial Nova" w:cs="Arial Nova"/>
          <w:sz w:val="20"/>
          <w:szCs w:val="20"/>
        </w:rPr>
        <w:t xml:space="preserve">Balayage £90 </w:t>
      </w:r>
    </w:p>
    <w:p w14:paraId="0615B92A" w14:textId="63DF0F93" w:rsidR="00A751FB" w:rsidRPr="00B66D03" w:rsidRDefault="0BDAB7B1" w:rsidP="3AAAB2C8">
      <w:pPr>
        <w:shd w:val="clear" w:color="auto" w:fill="FFFFFF" w:themeFill="background1"/>
        <w:spacing w:after="300" w:line="240" w:lineRule="auto"/>
        <w:divId w:val="611941729"/>
        <w:rPr>
          <w:rFonts w:ascii="Arial Nova" w:eastAsia="Arial Nova" w:hAnsi="Arial Nova" w:cs="Arial Nova"/>
          <w:sz w:val="20"/>
          <w:szCs w:val="20"/>
        </w:rPr>
      </w:pPr>
      <w:r w:rsidRPr="3AAAB2C8">
        <w:rPr>
          <w:rFonts w:ascii="Arial Nova" w:eastAsia="Arial Nova" w:hAnsi="Arial Nova" w:cs="Arial Nova"/>
          <w:sz w:val="20"/>
          <w:szCs w:val="20"/>
        </w:rPr>
        <w:t xml:space="preserve">Half head of foils £80 </w:t>
      </w:r>
    </w:p>
    <w:p w14:paraId="1215641B" w14:textId="55D9C9C9" w:rsidR="00A751FB" w:rsidRPr="00B66D03" w:rsidRDefault="0BDAB7B1" w:rsidP="3AAAB2C8">
      <w:pPr>
        <w:shd w:val="clear" w:color="auto" w:fill="FFFFFF" w:themeFill="background1"/>
        <w:spacing w:after="300" w:line="240" w:lineRule="auto"/>
        <w:divId w:val="611941729"/>
        <w:rPr>
          <w:rFonts w:ascii="Arial Nova" w:eastAsia="Arial Nova" w:hAnsi="Arial Nova" w:cs="Arial Nova"/>
          <w:sz w:val="20"/>
          <w:szCs w:val="20"/>
        </w:rPr>
      </w:pPr>
      <w:r w:rsidRPr="3AAAB2C8">
        <w:rPr>
          <w:rFonts w:ascii="Arial Nova" w:eastAsia="Arial Nova" w:hAnsi="Arial Nova" w:cs="Arial Nova"/>
          <w:sz w:val="20"/>
          <w:szCs w:val="20"/>
        </w:rPr>
        <w:t xml:space="preserve">Full head of foils £90 </w:t>
      </w:r>
    </w:p>
    <w:p w14:paraId="71BDFE05" w14:textId="1E82A93E" w:rsidR="00A751FB" w:rsidRPr="00B66D03" w:rsidRDefault="0BDAB7B1" w:rsidP="3AAAB2C8">
      <w:pPr>
        <w:shd w:val="clear" w:color="auto" w:fill="FFFFFF" w:themeFill="background1"/>
        <w:spacing w:after="300" w:line="240" w:lineRule="auto"/>
        <w:divId w:val="611941729"/>
        <w:rPr>
          <w:rFonts w:ascii="Arial Nova" w:eastAsia="Arial Nova" w:hAnsi="Arial Nova" w:cs="Arial Nova"/>
          <w:sz w:val="20"/>
          <w:szCs w:val="20"/>
        </w:rPr>
      </w:pPr>
      <w:proofErr w:type="spellStart"/>
      <w:r w:rsidRPr="3AAAB2C8">
        <w:rPr>
          <w:rFonts w:ascii="Arial Nova" w:eastAsia="Arial Nova" w:hAnsi="Arial Nova" w:cs="Arial Nova"/>
          <w:sz w:val="20"/>
          <w:szCs w:val="20"/>
        </w:rPr>
        <w:t>Olaplex</w:t>
      </w:r>
      <w:proofErr w:type="spellEnd"/>
      <w:r w:rsidRPr="3AAAB2C8">
        <w:rPr>
          <w:rFonts w:ascii="Arial Nova" w:eastAsia="Arial Nova" w:hAnsi="Arial Nova" w:cs="Arial Nova"/>
          <w:sz w:val="20"/>
          <w:szCs w:val="20"/>
        </w:rPr>
        <w:t xml:space="preserve"> treatment stand-alone £45 </w:t>
      </w:r>
    </w:p>
    <w:p w14:paraId="233CB4B6" w14:textId="10695AE8" w:rsidR="00A751FB" w:rsidRPr="00B66D03" w:rsidRDefault="0BDAB7B1" w:rsidP="3AAAB2C8">
      <w:pPr>
        <w:shd w:val="clear" w:color="auto" w:fill="FFFFFF" w:themeFill="background1"/>
        <w:spacing w:after="300" w:line="240" w:lineRule="auto"/>
        <w:divId w:val="611941729"/>
        <w:rPr>
          <w:rFonts w:ascii="Arial Nova" w:eastAsia="Arial Nova" w:hAnsi="Arial Nova" w:cs="Arial Nova"/>
          <w:sz w:val="20"/>
          <w:szCs w:val="20"/>
        </w:rPr>
      </w:pPr>
      <w:proofErr w:type="spellStart"/>
      <w:r w:rsidRPr="3AAAB2C8">
        <w:rPr>
          <w:rFonts w:ascii="Arial Nova" w:eastAsia="Arial Nova" w:hAnsi="Arial Nova" w:cs="Arial Nova"/>
          <w:sz w:val="20"/>
          <w:szCs w:val="20"/>
        </w:rPr>
        <w:t>Olaplex</w:t>
      </w:r>
      <w:proofErr w:type="spellEnd"/>
      <w:r w:rsidRPr="3AAAB2C8">
        <w:rPr>
          <w:rFonts w:ascii="Arial Nova" w:eastAsia="Arial Nova" w:hAnsi="Arial Nova" w:cs="Arial Nova"/>
          <w:sz w:val="20"/>
          <w:szCs w:val="20"/>
        </w:rPr>
        <w:t xml:space="preserve"> treatment in with the colour £15 </w:t>
      </w:r>
    </w:p>
    <w:p w14:paraId="2FFC1BA2" w14:textId="153E50FB" w:rsidR="00A751FB" w:rsidRPr="00B66D03" w:rsidRDefault="0BDAB7B1" w:rsidP="3AAAB2C8">
      <w:pPr>
        <w:shd w:val="clear" w:color="auto" w:fill="FFFFFF" w:themeFill="background1"/>
        <w:spacing w:after="300" w:line="240" w:lineRule="auto"/>
        <w:divId w:val="611941729"/>
        <w:rPr>
          <w:rFonts w:ascii="Arial" w:hAnsi="Arial" w:cs="Arial"/>
          <w:sz w:val="20"/>
          <w:szCs w:val="20"/>
        </w:rPr>
      </w:pPr>
      <w:r w:rsidRPr="3AAAB2C8">
        <w:rPr>
          <w:rFonts w:ascii="Arial Nova" w:eastAsia="Arial Nova" w:hAnsi="Arial Nova" w:cs="Arial Nova"/>
          <w:sz w:val="20"/>
          <w:szCs w:val="20"/>
        </w:rPr>
        <w:t>Conditioning treatment with blow dry £40</w:t>
      </w:r>
    </w:p>
    <w:p w14:paraId="167D82EF" w14:textId="4C4214E7" w:rsidR="00A751FB" w:rsidRPr="00B66D03" w:rsidRDefault="00A751FB" w:rsidP="179B83D2">
      <w:pPr>
        <w:spacing w:after="225" w:line="324" w:lineRule="atLeast"/>
        <w:divId w:val="611941729"/>
        <w:rPr>
          <w:rFonts w:ascii="Arial" w:hAnsi="Arial" w:cs="Arial"/>
          <w:i/>
          <w:iCs/>
        </w:rPr>
      </w:pPr>
    </w:p>
    <w:p w14:paraId="798CDD87" w14:textId="151E6B0B" w:rsidR="005F2A47" w:rsidRPr="005F2A47" w:rsidRDefault="005F2A47" w:rsidP="179B83D2">
      <w:pPr>
        <w:spacing w:before="90" w:after="90" w:line="240" w:lineRule="auto"/>
        <w:ind w:left="1620" w:hanging="270"/>
        <w:divId w:val="1451706861"/>
        <w:rPr>
          <w:rFonts w:ascii="-webkit-standard" w:eastAsiaTheme="minorEastAsia" w:hAnsi="-webkit-standard" w:cs="Times New Roman" w:hint="eastAsia"/>
          <w:color w:val="00B0F0"/>
          <w:sz w:val="40"/>
          <w:szCs w:val="40"/>
          <w:lang w:eastAsia="en-GB"/>
        </w:rPr>
      </w:pPr>
    </w:p>
    <w:p w14:paraId="20527F3E" w14:textId="1700D5D2" w:rsidR="005F2A47" w:rsidRPr="005F2A47" w:rsidRDefault="005F2A47" w:rsidP="2449F7F6">
      <w:pPr>
        <w:spacing w:after="90" w:line="240" w:lineRule="auto"/>
        <w:ind w:hanging="270"/>
        <w:divId w:val="1451706861"/>
        <w:rPr>
          <w:rFonts w:ascii="-webkit-standard" w:eastAsiaTheme="minorEastAsia" w:hAnsi="-webkit-standard" w:cs="Times New Roman" w:hint="eastAsia"/>
          <w:color w:val="00B0F0"/>
          <w:sz w:val="40"/>
          <w:szCs w:val="40"/>
          <w:lang w:eastAsia="en-GB"/>
        </w:rPr>
      </w:pPr>
    </w:p>
    <w:p w14:paraId="7723F5E4" w14:textId="452AC18C" w:rsidR="005F2A47" w:rsidRPr="005F2A47" w:rsidRDefault="005F2A47" w:rsidP="2449F7F6">
      <w:pPr>
        <w:spacing w:after="90" w:line="240" w:lineRule="auto"/>
        <w:ind w:hanging="270"/>
        <w:divId w:val="1451706861"/>
        <w:rPr>
          <w:rFonts w:ascii="-webkit-standard" w:eastAsiaTheme="minorEastAsia" w:hAnsi="-webkit-standard" w:cs="Times New Roman" w:hint="eastAsia"/>
          <w:color w:val="00B0F0"/>
          <w:sz w:val="40"/>
          <w:szCs w:val="40"/>
          <w:lang w:eastAsia="en-GB"/>
        </w:rPr>
      </w:pPr>
    </w:p>
    <w:p w14:paraId="5674D41F" w14:textId="57817F4A" w:rsidR="005F2A47" w:rsidRPr="005F2A47" w:rsidRDefault="005F2A47" w:rsidP="2449F7F6">
      <w:pPr>
        <w:spacing w:after="90" w:line="240" w:lineRule="auto"/>
        <w:ind w:hanging="270"/>
        <w:divId w:val="1451706861"/>
        <w:rPr>
          <w:rFonts w:ascii="-webkit-standard" w:eastAsiaTheme="minorEastAsia" w:hAnsi="-webkit-standard" w:cs="Times New Roman" w:hint="eastAsia"/>
          <w:color w:val="00B0F0"/>
          <w:sz w:val="40"/>
          <w:szCs w:val="40"/>
          <w:lang w:eastAsia="en-GB"/>
        </w:rPr>
      </w:pPr>
    </w:p>
    <w:p w14:paraId="66074346" w14:textId="2ADCB1E6" w:rsidR="005F2A47" w:rsidRPr="005F2A47" w:rsidRDefault="005F2A47" w:rsidP="2449F7F6">
      <w:pPr>
        <w:spacing w:after="90" w:line="240" w:lineRule="auto"/>
        <w:ind w:hanging="270"/>
        <w:divId w:val="1451706861"/>
        <w:rPr>
          <w:rFonts w:ascii="-webkit-standard" w:eastAsiaTheme="minorEastAsia" w:hAnsi="-webkit-standard" w:cs="Times New Roman" w:hint="eastAsia"/>
          <w:color w:val="00B0F0"/>
          <w:sz w:val="40"/>
          <w:szCs w:val="40"/>
          <w:lang w:eastAsia="en-GB"/>
        </w:rPr>
      </w:pPr>
    </w:p>
    <w:p w14:paraId="2F52BB8B" w14:textId="44393B83" w:rsidR="2449F7F6" w:rsidRDefault="2449F7F6" w:rsidP="5CED17DB">
      <w:pPr>
        <w:spacing w:after="90" w:line="240" w:lineRule="auto"/>
        <w:ind w:hanging="270"/>
        <w:rPr>
          <w:rFonts w:ascii="-webkit-standard" w:eastAsiaTheme="minorEastAsia" w:hAnsi="-webkit-standard" w:cs="Times New Roman" w:hint="eastAsia"/>
          <w:color w:val="00B0F0"/>
          <w:sz w:val="40"/>
          <w:szCs w:val="40"/>
          <w:lang w:eastAsia="en-GB"/>
        </w:rPr>
      </w:pPr>
    </w:p>
    <w:sectPr w:rsidR="2449F7F6">
      <w:headerReference w:type="default" r:id="rId2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358FA75" w14:textId="77777777" w:rsidR="00790F1F" w:rsidRDefault="00790F1F" w:rsidP="00E20410">
      <w:pPr>
        <w:spacing w:after="0" w:line="240" w:lineRule="auto"/>
      </w:pPr>
      <w:r>
        <w:separator/>
      </w:r>
    </w:p>
  </w:endnote>
  <w:endnote w:type="continuationSeparator" w:id="0">
    <w:p w14:paraId="3148ACAF" w14:textId="77777777" w:rsidR="00790F1F" w:rsidRDefault="00790F1F" w:rsidP="00E20410">
      <w:pPr>
        <w:spacing w:after="0" w:line="240" w:lineRule="auto"/>
      </w:pPr>
      <w:r>
        <w:continuationSeparator/>
      </w:r>
    </w:p>
  </w:endnote>
  <w:endnote w:type="continuationNotice" w:id="1">
    <w:p w14:paraId="6DE47873" w14:textId="77777777" w:rsidR="00790F1F" w:rsidRDefault="00790F1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charset w:val="80"/>
    <w:family w:val="roman"/>
    <w:pitch w:val="variable"/>
    <w:sig w:usb0="800002E7" w:usb1="2AC7FCFF" w:usb2="00000012" w:usb3="00000000" w:csb0="0002009F" w:csb1="00000000"/>
  </w:font>
  <w:font w:name="Poppins">
    <w:charset w:val="00"/>
    <w:family w:val="auto"/>
    <w:pitch w:val="variable"/>
    <w:sig w:usb0="00008007" w:usb1="00000000" w:usb2="00000000" w:usb3="00000000" w:csb0="00000093" w:csb1="00000000"/>
  </w:font>
  <w:font w:name="Arial Nova">
    <w:altName w:val="Arial"/>
    <w:charset w:val="00"/>
    <w:family w:val="swiss"/>
    <w:pitch w:val="variable"/>
    <w:sig w:usb0="0000028F" w:usb1="00000002" w:usb2="00000000" w:usb3="00000000" w:csb0="0000019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webkit-standard">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78491921"/>
      <w:docPartObj>
        <w:docPartGallery w:val="Page Numbers (Bottom of Page)"/>
        <w:docPartUnique/>
      </w:docPartObj>
    </w:sdtPr>
    <w:sdtContent>
      <w:p w14:paraId="14548575" w14:textId="7585E0DA" w:rsidR="00FC3A51" w:rsidRDefault="00FC3A51">
        <w:pPr>
          <w:pStyle w:val="Footer"/>
        </w:pPr>
        <w:r>
          <w:fldChar w:fldCharType="begin"/>
        </w:r>
        <w:r>
          <w:instrText>PAGE   \* MERGEFORMAT</w:instrText>
        </w:r>
        <w:r>
          <w:fldChar w:fldCharType="separate"/>
        </w:r>
        <w:r>
          <w:t>2</w:t>
        </w:r>
        <w:r>
          <w:fldChar w:fldCharType="end"/>
        </w:r>
      </w:p>
    </w:sdtContent>
  </w:sdt>
  <w:p w14:paraId="0ACA329A" w14:textId="5237B560" w:rsidR="3AF845D8" w:rsidRDefault="3AF845D8" w:rsidP="3AF845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B312AEB" w14:textId="77777777" w:rsidR="00790F1F" w:rsidRDefault="00790F1F" w:rsidP="00E20410">
      <w:pPr>
        <w:spacing w:after="0" w:line="240" w:lineRule="auto"/>
      </w:pPr>
      <w:r>
        <w:separator/>
      </w:r>
    </w:p>
  </w:footnote>
  <w:footnote w:type="continuationSeparator" w:id="0">
    <w:p w14:paraId="4942B513" w14:textId="77777777" w:rsidR="00790F1F" w:rsidRDefault="00790F1F" w:rsidP="00E20410">
      <w:pPr>
        <w:spacing w:after="0" w:line="240" w:lineRule="auto"/>
      </w:pPr>
      <w:r>
        <w:continuationSeparator/>
      </w:r>
    </w:p>
  </w:footnote>
  <w:footnote w:type="continuationNotice" w:id="1">
    <w:p w14:paraId="14137428" w14:textId="77777777" w:rsidR="00790F1F" w:rsidRDefault="00790F1F">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05"/>
      <w:gridCol w:w="3005"/>
      <w:gridCol w:w="3005"/>
    </w:tblGrid>
    <w:tr w:rsidR="2E97BB48" w14:paraId="35691DB6" w14:textId="77777777" w:rsidTr="2E97BB48">
      <w:trPr>
        <w:trHeight w:val="300"/>
      </w:trPr>
      <w:tc>
        <w:tcPr>
          <w:tcW w:w="3005" w:type="dxa"/>
        </w:tcPr>
        <w:p w14:paraId="4266D1CA" w14:textId="3788CE81" w:rsidR="2E97BB48" w:rsidRDefault="2E97BB48" w:rsidP="2E97BB48">
          <w:pPr>
            <w:pStyle w:val="Header"/>
            <w:ind w:left="-115"/>
          </w:pPr>
        </w:p>
      </w:tc>
      <w:tc>
        <w:tcPr>
          <w:tcW w:w="3005" w:type="dxa"/>
        </w:tcPr>
        <w:p w14:paraId="01F25BD4" w14:textId="0B186EAB" w:rsidR="2E97BB48" w:rsidRDefault="2E97BB48" w:rsidP="2E97BB48">
          <w:pPr>
            <w:pStyle w:val="Header"/>
            <w:jc w:val="center"/>
          </w:pPr>
        </w:p>
      </w:tc>
      <w:tc>
        <w:tcPr>
          <w:tcW w:w="3005" w:type="dxa"/>
        </w:tcPr>
        <w:p w14:paraId="0F11B678" w14:textId="3A530A1B" w:rsidR="2E97BB48" w:rsidRDefault="2E97BB48" w:rsidP="2E97BB48">
          <w:pPr>
            <w:pStyle w:val="Header"/>
            <w:ind w:right="-115"/>
            <w:jc w:val="right"/>
          </w:pPr>
        </w:p>
      </w:tc>
    </w:tr>
  </w:tbl>
  <w:p w14:paraId="573AD3D4" w14:textId="1B2F8C91" w:rsidR="00CB2BB1" w:rsidRDefault="00CB2BB1">
    <w:pPr>
      <w:pStyle w:val="Header"/>
    </w:pPr>
  </w:p>
</w:hdr>
</file>

<file path=word/intelligence2.xml><?xml version="1.0" encoding="utf-8"?>
<int2:intelligence xmlns:int2="http://schemas.microsoft.com/office/intelligence/2020/intelligence" xmlns:oel="http://schemas.microsoft.com/office/2019/extlst">
  <int2:observations>
    <int2:textHash int2:hashCode="Zsm9ScQ04JnuwB" int2:id="e9f6vt5c">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21EF1E"/>
    <w:multiLevelType w:val="hybridMultilevel"/>
    <w:tmpl w:val="249E4016"/>
    <w:lvl w:ilvl="0" w:tplc="03C03C26">
      <w:start w:val="1"/>
      <w:numFmt w:val="bullet"/>
      <w:lvlText w:val=""/>
      <w:lvlJc w:val="left"/>
      <w:pPr>
        <w:ind w:left="720" w:hanging="360"/>
      </w:pPr>
      <w:rPr>
        <w:rFonts w:ascii="Symbol" w:hAnsi="Symbol" w:hint="default"/>
      </w:rPr>
    </w:lvl>
    <w:lvl w:ilvl="1" w:tplc="0D9A1E94">
      <w:start w:val="1"/>
      <w:numFmt w:val="bullet"/>
      <w:lvlText w:val="o"/>
      <w:lvlJc w:val="left"/>
      <w:pPr>
        <w:ind w:left="1440" w:hanging="360"/>
      </w:pPr>
      <w:rPr>
        <w:rFonts w:ascii="Courier New" w:hAnsi="Courier New" w:hint="default"/>
      </w:rPr>
    </w:lvl>
    <w:lvl w:ilvl="2" w:tplc="6AF00C38">
      <w:start w:val="1"/>
      <w:numFmt w:val="bullet"/>
      <w:lvlText w:val=""/>
      <w:lvlJc w:val="left"/>
      <w:pPr>
        <w:ind w:left="2160" w:hanging="360"/>
      </w:pPr>
      <w:rPr>
        <w:rFonts w:ascii="Wingdings" w:hAnsi="Wingdings" w:hint="default"/>
      </w:rPr>
    </w:lvl>
    <w:lvl w:ilvl="3" w:tplc="30AE0CD2">
      <w:start w:val="1"/>
      <w:numFmt w:val="bullet"/>
      <w:lvlText w:val=""/>
      <w:lvlJc w:val="left"/>
      <w:pPr>
        <w:ind w:left="2880" w:hanging="360"/>
      </w:pPr>
      <w:rPr>
        <w:rFonts w:ascii="Symbol" w:hAnsi="Symbol" w:hint="default"/>
      </w:rPr>
    </w:lvl>
    <w:lvl w:ilvl="4" w:tplc="20A81252">
      <w:start w:val="1"/>
      <w:numFmt w:val="bullet"/>
      <w:lvlText w:val="o"/>
      <w:lvlJc w:val="left"/>
      <w:pPr>
        <w:ind w:left="3600" w:hanging="360"/>
      </w:pPr>
      <w:rPr>
        <w:rFonts w:ascii="Courier New" w:hAnsi="Courier New" w:hint="default"/>
      </w:rPr>
    </w:lvl>
    <w:lvl w:ilvl="5" w:tplc="5B2CFF90">
      <w:start w:val="1"/>
      <w:numFmt w:val="bullet"/>
      <w:lvlText w:val=""/>
      <w:lvlJc w:val="left"/>
      <w:pPr>
        <w:ind w:left="4320" w:hanging="360"/>
      </w:pPr>
      <w:rPr>
        <w:rFonts w:ascii="Wingdings" w:hAnsi="Wingdings" w:hint="default"/>
      </w:rPr>
    </w:lvl>
    <w:lvl w:ilvl="6" w:tplc="CA000850">
      <w:start w:val="1"/>
      <w:numFmt w:val="bullet"/>
      <w:lvlText w:val=""/>
      <w:lvlJc w:val="left"/>
      <w:pPr>
        <w:ind w:left="5040" w:hanging="360"/>
      </w:pPr>
      <w:rPr>
        <w:rFonts w:ascii="Symbol" w:hAnsi="Symbol" w:hint="default"/>
      </w:rPr>
    </w:lvl>
    <w:lvl w:ilvl="7" w:tplc="50564B8E">
      <w:start w:val="1"/>
      <w:numFmt w:val="bullet"/>
      <w:lvlText w:val="o"/>
      <w:lvlJc w:val="left"/>
      <w:pPr>
        <w:ind w:left="5760" w:hanging="360"/>
      </w:pPr>
      <w:rPr>
        <w:rFonts w:ascii="Courier New" w:hAnsi="Courier New" w:hint="default"/>
      </w:rPr>
    </w:lvl>
    <w:lvl w:ilvl="8" w:tplc="FD70496C">
      <w:start w:val="1"/>
      <w:numFmt w:val="bullet"/>
      <w:lvlText w:val=""/>
      <w:lvlJc w:val="left"/>
      <w:pPr>
        <w:ind w:left="6480" w:hanging="360"/>
      </w:pPr>
      <w:rPr>
        <w:rFonts w:ascii="Wingdings" w:hAnsi="Wingdings" w:hint="default"/>
      </w:rPr>
    </w:lvl>
  </w:abstractNum>
  <w:abstractNum w:abstractNumId="1" w15:restartNumberingAfterBreak="0">
    <w:nsid w:val="022F2321"/>
    <w:multiLevelType w:val="hybridMultilevel"/>
    <w:tmpl w:val="019E77B2"/>
    <w:lvl w:ilvl="0" w:tplc="5AB677DC">
      <w:start w:val="1"/>
      <w:numFmt w:val="bullet"/>
      <w:lvlText w:val=""/>
      <w:lvlJc w:val="left"/>
      <w:pPr>
        <w:ind w:left="720" w:hanging="360"/>
      </w:pPr>
      <w:rPr>
        <w:rFonts w:ascii="Symbol" w:hAnsi="Symbol" w:hint="default"/>
      </w:rPr>
    </w:lvl>
    <w:lvl w:ilvl="1" w:tplc="90440362">
      <w:start w:val="1"/>
      <w:numFmt w:val="bullet"/>
      <w:lvlText w:val="o"/>
      <w:lvlJc w:val="left"/>
      <w:pPr>
        <w:ind w:left="1440" w:hanging="360"/>
      </w:pPr>
      <w:rPr>
        <w:rFonts w:ascii="Courier New" w:hAnsi="Courier New" w:hint="default"/>
      </w:rPr>
    </w:lvl>
    <w:lvl w:ilvl="2" w:tplc="16D697D6">
      <w:start w:val="1"/>
      <w:numFmt w:val="bullet"/>
      <w:lvlText w:val=""/>
      <w:lvlJc w:val="left"/>
      <w:pPr>
        <w:ind w:left="2160" w:hanging="360"/>
      </w:pPr>
      <w:rPr>
        <w:rFonts w:ascii="Wingdings" w:hAnsi="Wingdings" w:hint="default"/>
      </w:rPr>
    </w:lvl>
    <w:lvl w:ilvl="3" w:tplc="7E0E7B36">
      <w:start w:val="1"/>
      <w:numFmt w:val="bullet"/>
      <w:lvlText w:val=""/>
      <w:lvlJc w:val="left"/>
      <w:pPr>
        <w:ind w:left="2880" w:hanging="360"/>
      </w:pPr>
      <w:rPr>
        <w:rFonts w:ascii="Symbol" w:hAnsi="Symbol" w:hint="default"/>
      </w:rPr>
    </w:lvl>
    <w:lvl w:ilvl="4" w:tplc="59C4405E">
      <w:start w:val="1"/>
      <w:numFmt w:val="bullet"/>
      <w:lvlText w:val="o"/>
      <w:lvlJc w:val="left"/>
      <w:pPr>
        <w:ind w:left="3600" w:hanging="360"/>
      </w:pPr>
      <w:rPr>
        <w:rFonts w:ascii="Courier New" w:hAnsi="Courier New" w:hint="default"/>
      </w:rPr>
    </w:lvl>
    <w:lvl w:ilvl="5" w:tplc="B82C0106">
      <w:start w:val="1"/>
      <w:numFmt w:val="bullet"/>
      <w:lvlText w:val=""/>
      <w:lvlJc w:val="left"/>
      <w:pPr>
        <w:ind w:left="4320" w:hanging="360"/>
      </w:pPr>
      <w:rPr>
        <w:rFonts w:ascii="Wingdings" w:hAnsi="Wingdings" w:hint="default"/>
      </w:rPr>
    </w:lvl>
    <w:lvl w:ilvl="6" w:tplc="8E1A1F8E">
      <w:start w:val="1"/>
      <w:numFmt w:val="bullet"/>
      <w:lvlText w:val=""/>
      <w:lvlJc w:val="left"/>
      <w:pPr>
        <w:ind w:left="5040" w:hanging="360"/>
      </w:pPr>
      <w:rPr>
        <w:rFonts w:ascii="Symbol" w:hAnsi="Symbol" w:hint="default"/>
      </w:rPr>
    </w:lvl>
    <w:lvl w:ilvl="7" w:tplc="DC5AE564">
      <w:start w:val="1"/>
      <w:numFmt w:val="bullet"/>
      <w:lvlText w:val="o"/>
      <w:lvlJc w:val="left"/>
      <w:pPr>
        <w:ind w:left="5760" w:hanging="360"/>
      </w:pPr>
      <w:rPr>
        <w:rFonts w:ascii="Courier New" w:hAnsi="Courier New" w:hint="default"/>
      </w:rPr>
    </w:lvl>
    <w:lvl w:ilvl="8" w:tplc="A880A380">
      <w:start w:val="1"/>
      <w:numFmt w:val="bullet"/>
      <w:lvlText w:val=""/>
      <w:lvlJc w:val="left"/>
      <w:pPr>
        <w:ind w:left="6480" w:hanging="360"/>
      </w:pPr>
      <w:rPr>
        <w:rFonts w:ascii="Wingdings" w:hAnsi="Wingdings" w:hint="default"/>
      </w:rPr>
    </w:lvl>
  </w:abstractNum>
  <w:abstractNum w:abstractNumId="2" w15:restartNumberingAfterBreak="0">
    <w:nsid w:val="04A85F90"/>
    <w:multiLevelType w:val="multilevel"/>
    <w:tmpl w:val="D3B2CE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A811E8E"/>
    <w:multiLevelType w:val="multilevel"/>
    <w:tmpl w:val="A6D83D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DAD3F2A"/>
    <w:multiLevelType w:val="hybridMultilevel"/>
    <w:tmpl w:val="FFFFFFFF"/>
    <w:lvl w:ilvl="0" w:tplc="3A788014">
      <w:start w:val="1"/>
      <w:numFmt w:val="decimal"/>
      <w:lvlText w:val="%1."/>
      <w:lvlJc w:val="left"/>
      <w:pPr>
        <w:ind w:left="720" w:hanging="360"/>
      </w:pPr>
    </w:lvl>
    <w:lvl w:ilvl="1" w:tplc="EDA0A976">
      <w:start w:val="1"/>
      <w:numFmt w:val="lowerLetter"/>
      <w:lvlText w:val="%2."/>
      <w:lvlJc w:val="left"/>
      <w:pPr>
        <w:ind w:left="1440" w:hanging="360"/>
      </w:pPr>
    </w:lvl>
    <w:lvl w:ilvl="2" w:tplc="87C64FC6">
      <w:start w:val="1"/>
      <w:numFmt w:val="lowerRoman"/>
      <w:lvlText w:val="%3."/>
      <w:lvlJc w:val="right"/>
      <w:pPr>
        <w:ind w:left="2160" w:hanging="180"/>
      </w:pPr>
    </w:lvl>
    <w:lvl w:ilvl="3" w:tplc="E5022D56">
      <w:start w:val="1"/>
      <w:numFmt w:val="decimal"/>
      <w:lvlText w:val="%4."/>
      <w:lvlJc w:val="left"/>
      <w:pPr>
        <w:ind w:left="2880" w:hanging="360"/>
      </w:pPr>
    </w:lvl>
    <w:lvl w:ilvl="4" w:tplc="A18C22A0">
      <w:start w:val="1"/>
      <w:numFmt w:val="lowerLetter"/>
      <w:lvlText w:val="%5."/>
      <w:lvlJc w:val="left"/>
      <w:pPr>
        <w:ind w:left="3600" w:hanging="360"/>
      </w:pPr>
    </w:lvl>
    <w:lvl w:ilvl="5" w:tplc="D8D4F41C">
      <w:start w:val="1"/>
      <w:numFmt w:val="lowerRoman"/>
      <w:lvlText w:val="%6."/>
      <w:lvlJc w:val="right"/>
      <w:pPr>
        <w:ind w:left="4320" w:hanging="180"/>
      </w:pPr>
    </w:lvl>
    <w:lvl w:ilvl="6" w:tplc="9064B100">
      <w:start w:val="1"/>
      <w:numFmt w:val="decimal"/>
      <w:lvlText w:val="%7."/>
      <w:lvlJc w:val="left"/>
      <w:pPr>
        <w:ind w:left="5040" w:hanging="360"/>
      </w:pPr>
    </w:lvl>
    <w:lvl w:ilvl="7" w:tplc="E3A83C88">
      <w:start w:val="1"/>
      <w:numFmt w:val="lowerLetter"/>
      <w:lvlText w:val="%8."/>
      <w:lvlJc w:val="left"/>
      <w:pPr>
        <w:ind w:left="5760" w:hanging="360"/>
      </w:pPr>
    </w:lvl>
    <w:lvl w:ilvl="8" w:tplc="AC3E6192">
      <w:start w:val="1"/>
      <w:numFmt w:val="lowerRoman"/>
      <w:lvlText w:val="%9."/>
      <w:lvlJc w:val="right"/>
      <w:pPr>
        <w:ind w:left="6480" w:hanging="180"/>
      </w:pPr>
    </w:lvl>
  </w:abstractNum>
  <w:abstractNum w:abstractNumId="5" w15:restartNumberingAfterBreak="0">
    <w:nsid w:val="0ED93BC8"/>
    <w:multiLevelType w:val="multilevel"/>
    <w:tmpl w:val="38DCC5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0622834"/>
    <w:multiLevelType w:val="multilevel"/>
    <w:tmpl w:val="1ABAA7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398DA30"/>
    <w:multiLevelType w:val="hybridMultilevel"/>
    <w:tmpl w:val="FFFFFFFF"/>
    <w:lvl w:ilvl="0" w:tplc="7AE4099E">
      <w:start w:val="1"/>
      <w:numFmt w:val="bullet"/>
      <w:lvlText w:val=""/>
      <w:lvlJc w:val="left"/>
      <w:pPr>
        <w:ind w:left="720" w:hanging="360"/>
      </w:pPr>
      <w:rPr>
        <w:rFonts w:ascii="Symbol" w:hAnsi="Symbol" w:hint="default"/>
      </w:rPr>
    </w:lvl>
    <w:lvl w:ilvl="1" w:tplc="4EF8EB60">
      <w:start w:val="1"/>
      <w:numFmt w:val="bullet"/>
      <w:lvlText w:val="o"/>
      <w:lvlJc w:val="left"/>
      <w:pPr>
        <w:ind w:left="1440" w:hanging="360"/>
      </w:pPr>
      <w:rPr>
        <w:rFonts w:ascii="Courier New" w:hAnsi="Courier New" w:hint="default"/>
      </w:rPr>
    </w:lvl>
    <w:lvl w:ilvl="2" w:tplc="60BC7E52">
      <w:start w:val="1"/>
      <w:numFmt w:val="bullet"/>
      <w:lvlText w:val=""/>
      <w:lvlJc w:val="left"/>
      <w:pPr>
        <w:ind w:left="2160" w:hanging="360"/>
      </w:pPr>
      <w:rPr>
        <w:rFonts w:ascii="Wingdings" w:hAnsi="Wingdings" w:hint="default"/>
      </w:rPr>
    </w:lvl>
    <w:lvl w:ilvl="3" w:tplc="8A788852">
      <w:start w:val="1"/>
      <w:numFmt w:val="bullet"/>
      <w:lvlText w:val=""/>
      <w:lvlJc w:val="left"/>
      <w:pPr>
        <w:ind w:left="2880" w:hanging="360"/>
      </w:pPr>
      <w:rPr>
        <w:rFonts w:ascii="Symbol" w:hAnsi="Symbol" w:hint="default"/>
      </w:rPr>
    </w:lvl>
    <w:lvl w:ilvl="4" w:tplc="491896B2">
      <w:start w:val="1"/>
      <w:numFmt w:val="bullet"/>
      <w:lvlText w:val="o"/>
      <w:lvlJc w:val="left"/>
      <w:pPr>
        <w:ind w:left="3600" w:hanging="360"/>
      </w:pPr>
      <w:rPr>
        <w:rFonts w:ascii="Courier New" w:hAnsi="Courier New" w:hint="default"/>
      </w:rPr>
    </w:lvl>
    <w:lvl w:ilvl="5" w:tplc="929AC4F4">
      <w:start w:val="1"/>
      <w:numFmt w:val="bullet"/>
      <w:lvlText w:val=""/>
      <w:lvlJc w:val="left"/>
      <w:pPr>
        <w:ind w:left="4320" w:hanging="360"/>
      </w:pPr>
      <w:rPr>
        <w:rFonts w:ascii="Wingdings" w:hAnsi="Wingdings" w:hint="default"/>
      </w:rPr>
    </w:lvl>
    <w:lvl w:ilvl="6" w:tplc="4D1EF4FE">
      <w:start w:val="1"/>
      <w:numFmt w:val="bullet"/>
      <w:lvlText w:val=""/>
      <w:lvlJc w:val="left"/>
      <w:pPr>
        <w:ind w:left="5040" w:hanging="360"/>
      </w:pPr>
      <w:rPr>
        <w:rFonts w:ascii="Symbol" w:hAnsi="Symbol" w:hint="default"/>
      </w:rPr>
    </w:lvl>
    <w:lvl w:ilvl="7" w:tplc="36CCA19A">
      <w:start w:val="1"/>
      <w:numFmt w:val="bullet"/>
      <w:lvlText w:val="o"/>
      <w:lvlJc w:val="left"/>
      <w:pPr>
        <w:ind w:left="5760" w:hanging="360"/>
      </w:pPr>
      <w:rPr>
        <w:rFonts w:ascii="Courier New" w:hAnsi="Courier New" w:hint="default"/>
      </w:rPr>
    </w:lvl>
    <w:lvl w:ilvl="8" w:tplc="244E0D82">
      <w:start w:val="1"/>
      <w:numFmt w:val="bullet"/>
      <w:lvlText w:val=""/>
      <w:lvlJc w:val="left"/>
      <w:pPr>
        <w:ind w:left="6480" w:hanging="360"/>
      </w:pPr>
      <w:rPr>
        <w:rFonts w:ascii="Wingdings" w:hAnsi="Wingdings" w:hint="default"/>
      </w:rPr>
    </w:lvl>
  </w:abstractNum>
  <w:abstractNum w:abstractNumId="8" w15:restartNumberingAfterBreak="0">
    <w:nsid w:val="167F2117"/>
    <w:multiLevelType w:val="hybridMultilevel"/>
    <w:tmpl w:val="837CCCD6"/>
    <w:lvl w:ilvl="0" w:tplc="ECC28834">
      <w:start w:val="1"/>
      <w:numFmt w:val="bullet"/>
      <w:lvlText w:val=""/>
      <w:lvlJc w:val="left"/>
      <w:pPr>
        <w:ind w:left="720" w:hanging="360"/>
      </w:pPr>
      <w:rPr>
        <w:rFonts w:ascii="Symbol" w:hAnsi="Symbol" w:hint="default"/>
      </w:rPr>
    </w:lvl>
    <w:lvl w:ilvl="1" w:tplc="BC244AD2">
      <w:start w:val="1"/>
      <w:numFmt w:val="bullet"/>
      <w:lvlText w:val="o"/>
      <w:lvlJc w:val="left"/>
      <w:pPr>
        <w:ind w:left="1440" w:hanging="360"/>
      </w:pPr>
      <w:rPr>
        <w:rFonts w:ascii="Courier New" w:hAnsi="Courier New" w:hint="default"/>
      </w:rPr>
    </w:lvl>
    <w:lvl w:ilvl="2" w:tplc="BEAAF742">
      <w:start w:val="1"/>
      <w:numFmt w:val="bullet"/>
      <w:lvlText w:val=""/>
      <w:lvlJc w:val="left"/>
      <w:pPr>
        <w:ind w:left="2160" w:hanging="360"/>
      </w:pPr>
      <w:rPr>
        <w:rFonts w:ascii="Wingdings" w:hAnsi="Wingdings" w:hint="default"/>
      </w:rPr>
    </w:lvl>
    <w:lvl w:ilvl="3" w:tplc="60CE1E32">
      <w:start w:val="1"/>
      <w:numFmt w:val="bullet"/>
      <w:lvlText w:val=""/>
      <w:lvlJc w:val="left"/>
      <w:pPr>
        <w:ind w:left="2880" w:hanging="360"/>
      </w:pPr>
      <w:rPr>
        <w:rFonts w:ascii="Symbol" w:hAnsi="Symbol" w:hint="default"/>
      </w:rPr>
    </w:lvl>
    <w:lvl w:ilvl="4" w:tplc="D4789B20">
      <w:start w:val="1"/>
      <w:numFmt w:val="bullet"/>
      <w:lvlText w:val="o"/>
      <w:lvlJc w:val="left"/>
      <w:pPr>
        <w:ind w:left="3600" w:hanging="360"/>
      </w:pPr>
      <w:rPr>
        <w:rFonts w:ascii="Courier New" w:hAnsi="Courier New" w:hint="default"/>
      </w:rPr>
    </w:lvl>
    <w:lvl w:ilvl="5" w:tplc="B3C2C58C">
      <w:start w:val="1"/>
      <w:numFmt w:val="bullet"/>
      <w:lvlText w:val=""/>
      <w:lvlJc w:val="left"/>
      <w:pPr>
        <w:ind w:left="4320" w:hanging="360"/>
      </w:pPr>
      <w:rPr>
        <w:rFonts w:ascii="Wingdings" w:hAnsi="Wingdings" w:hint="default"/>
      </w:rPr>
    </w:lvl>
    <w:lvl w:ilvl="6" w:tplc="3E0A7884">
      <w:start w:val="1"/>
      <w:numFmt w:val="bullet"/>
      <w:lvlText w:val=""/>
      <w:lvlJc w:val="left"/>
      <w:pPr>
        <w:ind w:left="5040" w:hanging="360"/>
      </w:pPr>
      <w:rPr>
        <w:rFonts w:ascii="Symbol" w:hAnsi="Symbol" w:hint="default"/>
      </w:rPr>
    </w:lvl>
    <w:lvl w:ilvl="7" w:tplc="EB6C46AA">
      <w:start w:val="1"/>
      <w:numFmt w:val="bullet"/>
      <w:lvlText w:val="o"/>
      <w:lvlJc w:val="left"/>
      <w:pPr>
        <w:ind w:left="5760" w:hanging="360"/>
      </w:pPr>
      <w:rPr>
        <w:rFonts w:ascii="Courier New" w:hAnsi="Courier New" w:hint="default"/>
      </w:rPr>
    </w:lvl>
    <w:lvl w:ilvl="8" w:tplc="4C4A107A">
      <w:start w:val="1"/>
      <w:numFmt w:val="bullet"/>
      <w:lvlText w:val=""/>
      <w:lvlJc w:val="left"/>
      <w:pPr>
        <w:ind w:left="6480" w:hanging="360"/>
      </w:pPr>
      <w:rPr>
        <w:rFonts w:ascii="Wingdings" w:hAnsi="Wingdings" w:hint="default"/>
      </w:rPr>
    </w:lvl>
  </w:abstractNum>
  <w:abstractNum w:abstractNumId="9" w15:restartNumberingAfterBreak="0">
    <w:nsid w:val="184B3BE8"/>
    <w:multiLevelType w:val="hybridMultilevel"/>
    <w:tmpl w:val="8E9A526A"/>
    <w:lvl w:ilvl="0" w:tplc="447A5DD4">
      <w:start w:val="1"/>
      <w:numFmt w:val="bullet"/>
      <w:lvlText w:val=""/>
      <w:lvlJc w:val="left"/>
      <w:pPr>
        <w:ind w:left="720" w:hanging="360"/>
      </w:pPr>
      <w:rPr>
        <w:rFonts w:ascii="Symbol" w:hAnsi="Symbol" w:hint="default"/>
      </w:rPr>
    </w:lvl>
    <w:lvl w:ilvl="1" w:tplc="FB3255DC">
      <w:start w:val="1"/>
      <w:numFmt w:val="bullet"/>
      <w:lvlText w:val="o"/>
      <w:lvlJc w:val="left"/>
      <w:pPr>
        <w:ind w:left="1440" w:hanging="360"/>
      </w:pPr>
      <w:rPr>
        <w:rFonts w:ascii="Courier New" w:hAnsi="Courier New" w:hint="default"/>
      </w:rPr>
    </w:lvl>
    <w:lvl w:ilvl="2" w:tplc="66B49CBA">
      <w:start w:val="1"/>
      <w:numFmt w:val="bullet"/>
      <w:lvlText w:val=""/>
      <w:lvlJc w:val="left"/>
      <w:pPr>
        <w:ind w:left="2160" w:hanging="360"/>
      </w:pPr>
      <w:rPr>
        <w:rFonts w:ascii="Wingdings" w:hAnsi="Wingdings" w:hint="default"/>
      </w:rPr>
    </w:lvl>
    <w:lvl w:ilvl="3" w:tplc="F19ED268">
      <w:start w:val="1"/>
      <w:numFmt w:val="bullet"/>
      <w:lvlText w:val=""/>
      <w:lvlJc w:val="left"/>
      <w:pPr>
        <w:ind w:left="2880" w:hanging="360"/>
      </w:pPr>
      <w:rPr>
        <w:rFonts w:ascii="Symbol" w:hAnsi="Symbol" w:hint="default"/>
      </w:rPr>
    </w:lvl>
    <w:lvl w:ilvl="4" w:tplc="9A60CAF4">
      <w:start w:val="1"/>
      <w:numFmt w:val="bullet"/>
      <w:lvlText w:val="o"/>
      <w:lvlJc w:val="left"/>
      <w:pPr>
        <w:ind w:left="3600" w:hanging="360"/>
      </w:pPr>
      <w:rPr>
        <w:rFonts w:ascii="Courier New" w:hAnsi="Courier New" w:hint="default"/>
      </w:rPr>
    </w:lvl>
    <w:lvl w:ilvl="5" w:tplc="9D4604B4">
      <w:start w:val="1"/>
      <w:numFmt w:val="bullet"/>
      <w:lvlText w:val=""/>
      <w:lvlJc w:val="left"/>
      <w:pPr>
        <w:ind w:left="4320" w:hanging="360"/>
      </w:pPr>
      <w:rPr>
        <w:rFonts w:ascii="Wingdings" w:hAnsi="Wingdings" w:hint="default"/>
      </w:rPr>
    </w:lvl>
    <w:lvl w:ilvl="6" w:tplc="B9FA40D6">
      <w:start w:val="1"/>
      <w:numFmt w:val="bullet"/>
      <w:lvlText w:val=""/>
      <w:lvlJc w:val="left"/>
      <w:pPr>
        <w:ind w:left="5040" w:hanging="360"/>
      </w:pPr>
      <w:rPr>
        <w:rFonts w:ascii="Symbol" w:hAnsi="Symbol" w:hint="default"/>
      </w:rPr>
    </w:lvl>
    <w:lvl w:ilvl="7" w:tplc="D966BDB6">
      <w:start w:val="1"/>
      <w:numFmt w:val="bullet"/>
      <w:lvlText w:val="o"/>
      <w:lvlJc w:val="left"/>
      <w:pPr>
        <w:ind w:left="5760" w:hanging="360"/>
      </w:pPr>
      <w:rPr>
        <w:rFonts w:ascii="Courier New" w:hAnsi="Courier New" w:hint="default"/>
      </w:rPr>
    </w:lvl>
    <w:lvl w:ilvl="8" w:tplc="6DF6D6F8">
      <w:start w:val="1"/>
      <w:numFmt w:val="bullet"/>
      <w:lvlText w:val=""/>
      <w:lvlJc w:val="left"/>
      <w:pPr>
        <w:ind w:left="6480" w:hanging="360"/>
      </w:pPr>
      <w:rPr>
        <w:rFonts w:ascii="Wingdings" w:hAnsi="Wingdings" w:hint="default"/>
      </w:rPr>
    </w:lvl>
  </w:abstractNum>
  <w:abstractNum w:abstractNumId="10" w15:restartNumberingAfterBreak="0">
    <w:nsid w:val="1A33449A"/>
    <w:multiLevelType w:val="hybridMultilevel"/>
    <w:tmpl w:val="FFFFFFFF"/>
    <w:lvl w:ilvl="0" w:tplc="6346DE08">
      <w:start w:val="1"/>
      <w:numFmt w:val="bullet"/>
      <w:lvlText w:val=""/>
      <w:lvlJc w:val="left"/>
      <w:pPr>
        <w:ind w:left="720" w:hanging="360"/>
      </w:pPr>
      <w:rPr>
        <w:rFonts w:ascii="Symbol" w:hAnsi="Symbol" w:hint="default"/>
      </w:rPr>
    </w:lvl>
    <w:lvl w:ilvl="1" w:tplc="73F883AC">
      <w:start w:val="1"/>
      <w:numFmt w:val="bullet"/>
      <w:lvlText w:val="o"/>
      <w:lvlJc w:val="left"/>
      <w:pPr>
        <w:ind w:left="1440" w:hanging="360"/>
      </w:pPr>
      <w:rPr>
        <w:rFonts w:ascii="Courier New" w:hAnsi="Courier New" w:hint="default"/>
      </w:rPr>
    </w:lvl>
    <w:lvl w:ilvl="2" w:tplc="F31E50F0">
      <w:start w:val="1"/>
      <w:numFmt w:val="bullet"/>
      <w:lvlText w:val=""/>
      <w:lvlJc w:val="left"/>
      <w:pPr>
        <w:ind w:left="2160" w:hanging="360"/>
      </w:pPr>
      <w:rPr>
        <w:rFonts w:ascii="Wingdings" w:hAnsi="Wingdings" w:hint="default"/>
      </w:rPr>
    </w:lvl>
    <w:lvl w:ilvl="3" w:tplc="922ABFBA">
      <w:start w:val="1"/>
      <w:numFmt w:val="bullet"/>
      <w:lvlText w:val=""/>
      <w:lvlJc w:val="left"/>
      <w:pPr>
        <w:ind w:left="2880" w:hanging="360"/>
      </w:pPr>
      <w:rPr>
        <w:rFonts w:ascii="Symbol" w:hAnsi="Symbol" w:hint="default"/>
      </w:rPr>
    </w:lvl>
    <w:lvl w:ilvl="4" w:tplc="FCBEA812">
      <w:start w:val="1"/>
      <w:numFmt w:val="bullet"/>
      <w:lvlText w:val="o"/>
      <w:lvlJc w:val="left"/>
      <w:pPr>
        <w:ind w:left="3600" w:hanging="360"/>
      </w:pPr>
      <w:rPr>
        <w:rFonts w:ascii="Courier New" w:hAnsi="Courier New" w:hint="default"/>
      </w:rPr>
    </w:lvl>
    <w:lvl w:ilvl="5" w:tplc="60BC8C28">
      <w:start w:val="1"/>
      <w:numFmt w:val="bullet"/>
      <w:lvlText w:val=""/>
      <w:lvlJc w:val="left"/>
      <w:pPr>
        <w:ind w:left="4320" w:hanging="360"/>
      </w:pPr>
      <w:rPr>
        <w:rFonts w:ascii="Wingdings" w:hAnsi="Wingdings" w:hint="default"/>
      </w:rPr>
    </w:lvl>
    <w:lvl w:ilvl="6" w:tplc="79F2A850">
      <w:start w:val="1"/>
      <w:numFmt w:val="bullet"/>
      <w:lvlText w:val=""/>
      <w:lvlJc w:val="left"/>
      <w:pPr>
        <w:ind w:left="5040" w:hanging="360"/>
      </w:pPr>
      <w:rPr>
        <w:rFonts w:ascii="Symbol" w:hAnsi="Symbol" w:hint="default"/>
      </w:rPr>
    </w:lvl>
    <w:lvl w:ilvl="7" w:tplc="BA46C650">
      <w:start w:val="1"/>
      <w:numFmt w:val="bullet"/>
      <w:lvlText w:val="o"/>
      <w:lvlJc w:val="left"/>
      <w:pPr>
        <w:ind w:left="5760" w:hanging="360"/>
      </w:pPr>
      <w:rPr>
        <w:rFonts w:ascii="Courier New" w:hAnsi="Courier New" w:hint="default"/>
      </w:rPr>
    </w:lvl>
    <w:lvl w:ilvl="8" w:tplc="82BE47F0">
      <w:start w:val="1"/>
      <w:numFmt w:val="bullet"/>
      <w:lvlText w:val=""/>
      <w:lvlJc w:val="left"/>
      <w:pPr>
        <w:ind w:left="6480" w:hanging="360"/>
      </w:pPr>
      <w:rPr>
        <w:rFonts w:ascii="Wingdings" w:hAnsi="Wingdings" w:hint="default"/>
      </w:rPr>
    </w:lvl>
  </w:abstractNum>
  <w:abstractNum w:abstractNumId="11" w15:restartNumberingAfterBreak="0">
    <w:nsid w:val="1CCA2B1A"/>
    <w:multiLevelType w:val="multilevel"/>
    <w:tmpl w:val="7032AE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0A49E5F"/>
    <w:multiLevelType w:val="hybridMultilevel"/>
    <w:tmpl w:val="3CB668E0"/>
    <w:lvl w:ilvl="0" w:tplc="C41C072A">
      <w:start w:val="1"/>
      <w:numFmt w:val="bullet"/>
      <w:lvlText w:val=""/>
      <w:lvlJc w:val="left"/>
      <w:pPr>
        <w:ind w:left="720" w:hanging="360"/>
      </w:pPr>
      <w:rPr>
        <w:rFonts w:ascii="Symbol" w:hAnsi="Symbol" w:hint="default"/>
      </w:rPr>
    </w:lvl>
    <w:lvl w:ilvl="1" w:tplc="538823AE">
      <w:start w:val="1"/>
      <w:numFmt w:val="bullet"/>
      <w:lvlText w:val="o"/>
      <w:lvlJc w:val="left"/>
      <w:pPr>
        <w:ind w:left="1440" w:hanging="360"/>
      </w:pPr>
      <w:rPr>
        <w:rFonts w:ascii="Courier New" w:hAnsi="Courier New" w:hint="default"/>
      </w:rPr>
    </w:lvl>
    <w:lvl w:ilvl="2" w:tplc="4E880782">
      <w:start w:val="1"/>
      <w:numFmt w:val="bullet"/>
      <w:lvlText w:val=""/>
      <w:lvlJc w:val="left"/>
      <w:pPr>
        <w:ind w:left="2160" w:hanging="360"/>
      </w:pPr>
      <w:rPr>
        <w:rFonts w:ascii="Wingdings" w:hAnsi="Wingdings" w:hint="default"/>
      </w:rPr>
    </w:lvl>
    <w:lvl w:ilvl="3" w:tplc="6B565D72">
      <w:start w:val="1"/>
      <w:numFmt w:val="bullet"/>
      <w:lvlText w:val=""/>
      <w:lvlJc w:val="left"/>
      <w:pPr>
        <w:ind w:left="2880" w:hanging="360"/>
      </w:pPr>
      <w:rPr>
        <w:rFonts w:ascii="Symbol" w:hAnsi="Symbol" w:hint="default"/>
      </w:rPr>
    </w:lvl>
    <w:lvl w:ilvl="4" w:tplc="631E14A8">
      <w:start w:val="1"/>
      <w:numFmt w:val="bullet"/>
      <w:lvlText w:val="o"/>
      <w:lvlJc w:val="left"/>
      <w:pPr>
        <w:ind w:left="3600" w:hanging="360"/>
      </w:pPr>
      <w:rPr>
        <w:rFonts w:ascii="Courier New" w:hAnsi="Courier New" w:hint="default"/>
      </w:rPr>
    </w:lvl>
    <w:lvl w:ilvl="5" w:tplc="E22C462C">
      <w:start w:val="1"/>
      <w:numFmt w:val="bullet"/>
      <w:lvlText w:val=""/>
      <w:lvlJc w:val="left"/>
      <w:pPr>
        <w:ind w:left="4320" w:hanging="360"/>
      </w:pPr>
      <w:rPr>
        <w:rFonts w:ascii="Wingdings" w:hAnsi="Wingdings" w:hint="default"/>
      </w:rPr>
    </w:lvl>
    <w:lvl w:ilvl="6" w:tplc="6DEE9C82">
      <w:start w:val="1"/>
      <w:numFmt w:val="bullet"/>
      <w:lvlText w:val=""/>
      <w:lvlJc w:val="left"/>
      <w:pPr>
        <w:ind w:left="5040" w:hanging="360"/>
      </w:pPr>
      <w:rPr>
        <w:rFonts w:ascii="Symbol" w:hAnsi="Symbol" w:hint="default"/>
      </w:rPr>
    </w:lvl>
    <w:lvl w:ilvl="7" w:tplc="A83EE2CC">
      <w:start w:val="1"/>
      <w:numFmt w:val="bullet"/>
      <w:lvlText w:val="o"/>
      <w:lvlJc w:val="left"/>
      <w:pPr>
        <w:ind w:left="5760" w:hanging="360"/>
      </w:pPr>
      <w:rPr>
        <w:rFonts w:ascii="Courier New" w:hAnsi="Courier New" w:hint="default"/>
      </w:rPr>
    </w:lvl>
    <w:lvl w:ilvl="8" w:tplc="69A2C894">
      <w:start w:val="1"/>
      <w:numFmt w:val="bullet"/>
      <w:lvlText w:val=""/>
      <w:lvlJc w:val="left"/>
      <w:pPr>
        <w:ind w:left="6480" w:hanging="360"/>
      </w:pPr>
      <w:rPr>
        <w:rFonts w:ascii="Wingdings" w:hAnsi="Wingdings" w:hint="default"/>
      </w:rPr>
    </w:lvl>
  </w:abstractNum>
  <w:abstractNum w:abstractNumId="13" w15:restartNumberingAfterBreak="0">
    <w:nsid w:val="21465426"/>
    <w:multiLevelType w:val="hybridMultilevel"/>
    <w:tmpl w:val="BEDA465A"/>
    <w:lvl w:ilvl="0" w:tplc="59C44BD4">
      <w:start w:val="1"/>
      <w:numFmt w:val="bullet"/>
      <w:lvlText w:val=""/>
      <w:lvlJc w:val="left"/>
      <w:pPr>
        <w:ind w:left="720" w:hanging="360"/>
      </w:pPr>
      <w:rPr>
        <w:rFonts w:ascii="Symbol" w:hAnsi="Symbol" w:hint="default"/>
      </w:rPr>
    </w:lvl>
    <w:lvl w:ilvl="1" w:tplc="70ACDF4A">
      <w:start w:val="1"/>
      <w:numFmt w:val="bullet"/>
      <w:lvlText w:val="o"/>
      <w:lvlJc w:val="left"/>
      <w:pPr>
        <w:ind w:left="1440" w:hanging="360"/>
      </w:pPr>
      <w:rPr>
        <w:rFonts w:ascii="Courier New" w:hAnsi="Courier New" w:hint="default"/>
      </w:rPr>
    </w:lvl>
    <w:lvl w:ilvl="2" w:tplc="DDAA5FBC">
      <w:start w:val="1"/>
      <w:numFmt w:val="bullet"/>
      <w:lvlText w:val=""/>
      <w:lvlJc w:val="left"/>
      <w:pPr>
        <w:ind w:left="2160" w:hanging="360"/>
      </w:pPr>
      <w:rPr>
        <w:rFonts w:ascii="Wingdings" w:hAnsi="Wingdings" w:hint="default"/>
      </w:rPr>
    </w:lvl>
    <w:lvl w:ilvl="3" w:tplc="3B9C53D2">
      <w:start w:val="1"/>
      <w:numFmt w:val="bullet"/>
      <w:lvlText w:val=""/>
      <w:lvlJc w:val="left"/>
      <w:pPr>
        <w:ind w:left="2880" w:hanging="360"/>
      </w:pPr>
      <w:rPr>
        <w:rFonts w:ascii="Symbol" w:hAnsi="Symbol" w:hint="default"/>
      </w:rPr>
    </w:lvl>
    <w:lvl w:ilvl="4" w:tplc="3530FFF4">
      <w:start w:val="1"/>
      <w:numFmt w:val="bullet"/>
      <w:lvlText w:val="o"/>
      <w:lvlJc w:val="left"/>
      <w:pPr>
        <w:ind w:left="3600" w:hanging="360"/>
      </w:pPr>
      <w:rPr>
        <w:rFonts w:ascii="Courier New" w:hAnsi="Courier New" w:hint="default"/>
      </w:rPr>
    </w:lvl>
    <w:lvl w:ilvl="5" w:tplc="028CF59A">
      <w:start w:val="1"/>
      <w:numFmt w:val="bullet"/>
      <w:lvlText w:val=""/>
      <w:lvlJc w:val="left"/>
      <w:pPr>
        <w:ind w:left="4320" w:hanging="360"/>
      </w:pPr>
      <w:rPr>
        <w:rFonts w:ascii="Wingdings" w:hAnsi="Wingdings" w:hint="default"/>
      </w:rPr>
    </w:lvl>
    <w:lvl w:ilvl="6" w:tplc="DB5E3FCC">
      <w:start w:val="1"/>
      <w:numFmt w:val="bullet"/>
      <w:lvlText w:val=""/>
      <w:lvlJc w:val="left"/>
      <w:pPr>
        <w:ind w:left="5040" w:hanging="360"/>
      </w:pPr>
      <w:rPr>
        <w:rFonts w:ascii="Symbol" w:hAnsi="Symbol" w:hint="default"/>
      </w:rPr>
    </w:lvl>
    <w:lvl w:ilvl="7" w:tplc="CE762ED6">
      <w:start w:val="1"/>
      <w:numFmt w:val="bullet"/>
      <w:lvlText w:val="o"/>
      <w:lvlJc w:val="left"/>
      <w:pPr>
        <w:ind w:left="5760" w:hanging="360"/>
      </w:pPr>
      <w:rPr>
        <w:rFonts w:ascii="Courier New" w:hAnsi="Courier New" w:hint="default"/>
      </w:rPr>
    </w:lvl>
    <w:lvl w:ilvl="8" w:tplc="4F945CE0">
      <w:start w:val="1"/>
      <w:numFmt w:val="bullet"/>
      <w:lvlText w:val=""/>
      <w:lvlJc w:val="left"/>
      <w:pPr>
        <w:ind w:left="6480" w:hanging="360"/>
      </w:pPr>
      <w:rPr>
        <w:rFonts w:ascii="Wingdings" w:hAnsi="Wingdings" w:hint="default"/>
      </w:rPr>
    </w:lvl>
  </w:abstractNum>
  <w:abstractNum w:abstractNumId="14" w15:restartNumberingAfterBreak="0">
    <w:nsid w:val="26A85049"/>
    <w:multiLevelType w:val="hybridMultilevel"/>
    <w:tmpl w:val="8E668BD6"/>
    <w:lvl w:ilvl="0" w:tplc="39583D00">
      <w:start w:val="1"/>
      <w:numFmt w:val="bullet"/>
      <w:lvlText w:val=""/>
      <w:lvlJc w:val="left"/>
      <w:pPr>
        <w:ind w:left="720" w:hanging="360"/>
      </w:pPr>
      <w:rPr>
        <w:rFonts w:ascii="Symbol" w:hAnsi="Symbol" w:hint="default"/>
      </w:rPr>
    </w:lvl>
    <w:lvl w:ilvl="1" w:tplc="7522122A">
      <w:start w:val="1"/>
      <w:numFmt w:val="bullet"/>
      <w:lvlText w:val="o"/>
      <w:lvlJc w:val="left"/>
      <w:pPr>
        <w:ind w:left="1440" w:hanging="360"/>
      </w:pPr>
      <w:rPr>
        <w:rFonts w:ascii="Courier New" w:hAnsi="Courier New" w:hint="default"/>
      </w:rPr>
    </w:lvl>
    <w:lvl w:ilvl="2" w:tplc="1932F1BC">
      <w:start w:val="1"/>
      <w:numFmt w:val="bullet"/>
      <w:lvlText w:val=""/>
      <w:lvlJc w:val="left"/>
      <w:pPr>
        <w:ind w:left="2160" w:hanging="360"/>
      </w:pPr>
      <w:rPr>
        <w:rFonts w:ascii="Wingdings" w:hAnsi="Wingdings" w:hint="default"/>
      </w:rPr>
    </w:lvl>
    <w:lvl w:ilvl="3" w:tplc="4300A624">
      <w:start w:val="1"/>
      <w:numFmt w:val="bullet"/>
      <w:lvlText w:val=""/>
      <w:lvlJc w:val="left"/>
      <w:pPr>
        <w:ind w:left="2880" w:hanging="360"/>
      </w:pPr>
      <w:rPr>
        <w:rFonts w:ascii="Symbol" w:hAnsi="Symbol" w:hint="default"/>
      </w:rPr>
    </w:lvl>
    <w:lvl w:ilvl="4" w:tplc="39A03108">
      <w:start w:val="1"/>
      <w:numFmt w:val="bullet"/>
      <w:lvlText w:val="o"/>
      <w:lvlJc w:val="left"/>
      <w:pPr>
        <w:ind w:left="3600" w:hanging="360"/>
      </w:pPr>
      <w:rPr>
        <w:rFonts w:ascii="Courier New" w:hAnsi="Courier New" w:hint="default"/>
      </w:rPr>
    </w:lvl>
    <w:lvl w:ilvl="5" w:tplc="7F8E0A3C">
      <w:start w:val="1"/>
      <w:numFmt w:val="bullet"/>
      <w:lvlText w:val=""/>
      <w:lvlJc w:val="left"/>
      <w:pPr>
        <w:ind w:left="4320" w:hanging="360"/>
      </w:pPr>
      <w:rPr>
        <w:rFonts w:ascii="Wingdings" w:hAnsi="Wingdings" w:hint="default"/>
      </w:rPr>
    </w:lvl>
    <w:lvl w:ilvl="6" w:tplc="DD12B840">
      <w:start w:val="1"/>
      <w:numFmt w:val="bullet"/>
      <w:lvlText w:val=""/>
      <w:lvlJc w:val="left"/>
      <w:pPr>
        <w:ind w:left="5040" w:hanging="360"/>
      </w:pPr>
      <w:rPr>
        <w:rFonts w:ascii="Symbol" w:hAnsi="Symbol" w:hint="default"/>
      </w:rPr>
    </w:lvl>
    <w:lvl w:ilvl="7" w:tplc="04F0DFB2">
      <w:start w:val="1"/>
      <w:numFmt w:val="bullet"/>
      <w:lvlText w:val="o"/>
      <w:lvlJc w:val="left"/>
      <w:pPr>
        <w:ind w:left="5760" w:hanging="360"/>
      </w:pPr>
      <w:rPr>
        <w:rFonts w:ascii="Courier New" w:hAnsi="Courier New" w:hint="default"/>
      </w:rPr>
    </w:lvl>
    <w:lvl w:ilvl="8" w:tplc="51A49B36">
      <w:start w:val="1"/>
      <w:numFmt w:val="bullet"/>
      <w:lvlText w:val=""/>
      <w:lvlJc w:val="left"/>
      <w:pPr>
        <w:ind w:left="6480" w:hanging="360"/>
      </w:pPr>
      <w:rPr>
        <w:rFonts w:ascii="Wingdings" w:hAnsi="Wingdings" w:hint="default"/>
      </w:rPr>
    </w:lvl>
  </w:abstractNum>
  <w:abstractNum w:abstractNumId="15" w15:restartNumberingAfterBreak="0">
    <w:nsid w:val="28076CA1"/>
    <w:multiLevelType w:val="hybridMultilevel"/>
    <w:tmpl w:val="C70E21A0"/>
    <w:lvl w:ilvl="0" w:tplc="6476A3A2">
      <w:start w:val="1"/>
      <w:numFmt w:val="bullet"/>
      <w:lvlText w:val=""/>
      <w:lvlJc w:val="left"/>
      <w:pPr>
        <w:ind w:left="720" w:hanging="360"/>
      </w:pPr>
      <w:rPr>
        <w:rFonts w:ascii="Symbol" w:hAnsi="Symbol" w:hint="default"/>
      </w:rPr>
    </w:lvl>
    <w:lvl w:ilvl="1" w:tplc="21621D2A">
      <w:start w:val="1"/>
      <w:numFmt w:val="bullet"/>
      <w:lvlText w:val="o"/>
      <w:lvlJc w:val="left"/>
      <w:pPr>
        <w:ind w:left="1440" w:hanging="360"/>
      </w:pPr>
      <w:rPr>
        <w:rFonts w:ascii="Courier New" w:hAnsi="Courier New" w:hint="default"/>
      </w:rPr>
    </w:lvl>
    <w:lvl w:ilvl="2" w:tplc="597A004E">
      <w:start w:val="1"/>
      <w:numFmt w:val="bullet"/>
      <w:lvlText w:val=""/>
      <w:lvlJc w:val="left"/>
      <w:pPr>
        <w:ind w:left="2160" w:hanging="360"/>
      </w:pPr>
      <w:rPr>
        <w:rFonts w:ascii="Wingdings" w:hAnsi="Wingdings" w:hint="default"/>
      </w:rPr>
    </w:lvl>
    <w:lvl w:ilvl="3" w:tplc="2F36747C">
      <w:start w:val="1"/>
      <w:numFmt w:val="bullet"/>
      <w:lvlText w:val=""/>
      <w:lvlJc w:val="left"/>
      <w:pPr>
        <w:ind w:left="2880" w:hanging="360"/>
      </w:pPr>
      <w:rPr>
        <w:rFonts w:ascii="Symbol" w:hAnsi="Symbol" w:hint="default"/>
      </w:rPr>
    </w:lvl>
    <w:lvl w:ilvl="4" w:tplc="2A5C6392">
      <w:start w:val="1"/>
      <w:numFmt w:val="bullet"/>
      <w:lvlText w:val="o"/>
      <w:lvlJc w:val="left"/>
      <w:pPr>
        <w:ind w:left="3600" w:hanging="360"/>
      </w:pPr>
      <w:rPr>
        <w:rFonts w:ascii="Courier New" w:hAnsi="Courier New" w:hint="default"/>
      </w:rPr>
    </w:lvl>
    <w:lvl w:ilvl="5" w:tplc="4C42F594">
      <w:start w:val="1"/>
      <w:numFmt w:val="bullet"/>
      <w:lvlText w:val=""/>
      <w:lvlJc w:val="left"/>
      <w:pPr>
        <w:ind w:left="4320" w:hanging="360"/>
      </w:pPr>
      <w:rPr>
        <w:rFonts w:ascii="Wingdings" w:hAnsi="Wingdings" w:hint="default"/>
      </w:rPr>
    </w:lvl>
    <w:lvl w:ilvl="6" w:tplc="F8324B82">
      <w:start w:val="1"/>
      <w:numFmt w:val="bullet"/>
      <w:lvlText w:val=""/>
      <w:lvlJc w:val="left"/>
      <w:pPr>
        <w:ind w:left="5040" w:hanging="360"/>
      </w:pPr>
      <w:rPr>
        <w:rFonts w:ascii="Symbol" w:hAnsi="Symbol" w:hint="default"/>
      </w:rPr>
    </w:lvl>
    <w:lvl w:ilvl="7" w:tplc="2E24990C">
      <w:start w:val="1"/>
      <w:numFmt w:val="bullet"/>
      <w:lvlText w:val="o"/>
      <w:lvlJc w:val="left"/>
      <w:pPr>
        <w:ind w:left="5760" w:hanging="360"/>
      </w:pPr>
      <w:rPr>
        <w:rFonts w:ascii="Courier New" w:hAnsi="Courier New" w:hint="default"/>
      </w:rPr>
    </w:lvl>
    <w:lvl w:ilvl="8" w:tplc="047C80B0">
      <w:start w:val="1"/>
      <w:numFmt w:val="bullet"/>
      <w:lvlText w:val=""/>
      <w:lvlJc w:val="left"/>
      <w:pPr>
        <w:ind w:left="6480" w:hanging="360"/>
      </w:pPr>
      <w:rPr>
        <w:rFonts w:ascii="Wingdings" w:hAnsi="Wingdings" w:hint="default"/>
      </w:rPr>
    </w:lvl>
  </w:abstractNum>
  <w:abstractNum w:abstractNumId="16" w15:restartNumberingAfterBreak="0">
    <w:nsid w:val="2B790DA7"/>
    <w:multiLevelType w:val="hybridMultilevel"/>
    <w:tmpl w:val="FFFFFFFF"/>
    <w:lvl w:ilvl="0" w:tplc="FA90209E">
      <w:start w:val="1"/>
      <w:numFmt w:val="bullet"/>
      <w:lvlText w:val=""/>
      <w:lvlJc w:val="left"/>
      <w:pPr>
        <w:ind w:left="720" w:hanging="360"/>
      </w:pPr>
      <w:rPr>
        <w:rFonts w:ascii="Symbol" w:hAnsi="Symbol" w:hint="default"/>
      </w:rPr>
    </w:lvl>
    <w:lvl w:ilvl="1" w:tplc="9886E088">
      <w:start w:val="1"/>
      <w:numFmt w:val="bullet"/>
      <w:lvlText w:val="o"/>
      <w:lvlJc w:val="left"/>
      <w:pPr>
        <w:ind w:left="1440" w:hanging="360"/>
      </w:pPr>
      <w:rPr>
        <w:rFonts w:ascii="Courier New" w:hAnsi="Courier New" w:hint="default"/>
      </w:rPr>
    </w:lvl>
    <w:lvl w:ilvl="2" w:tplc="5F1C0ED4">
      <w:start w:val="1"/>
      <w:numFmt w:val="bullet"/>
      <w:lvlText w:val=""/>
      <w:lvlJc w:val="left"/>
      <w:pPr>
        <w:ind w:left="2160" w:hanging="360"/>
      </w:pPr>
      <w:rPr>
        <w:rFonts w:ascii="Wingdings" w:hAnsi="Wingdings" w:hint="default"/>
      </w:rPr>
    </w:lvl>
    <w:lvl w:ilvl="3" w:tplc="422ADB9E">
      <w:start w:val="1"/>
      <w:numFmt w:val="bullet"/>
      <w:lvlText w:val=""/>
      <w:lvlJc w:val="left"/>
      <w:pPr>
        <w:ind w:left="2880" w:hanging="360"/>
      </w:pPr>
      <w:rPr>
        <w:rFonts w:ascii="Symbol" w:hAnsi="Symbol" w:hint="default"/>
      </w:rPr>
    </w:lvl>
    <w:lvl w:ilvl="4" w:tplc="C10A3AE4">
      <w:start w:val="1"/>
      <w:numFmt w:val="bullet"/>
      <w:lvlText w:val="o"/>
      <w:lvlJc w:val="left"/>
      <w:pPr>
        <w:ind w:left="3600" w:hanging="360"/>
      </w:pPr>
      <w:rPr>
        <w:rFonts w:ascii="Courier New" w:hAnsi="Courier New" w:hint="default"/>
      </w:rPr>
    </w:lvl>
    <w:lvl w:ilvl="5" w:tplc="BCDE251C">
      <w:start w:val="1"/>
      <w:numFmt w:val="bullet"/>
      <w:lvlText w:val=""/>
      <w:lvlJc w:val="left"/>
      <w:pPr>
        <w:ind w:left="4320" w:hanging="360"/>
      </w:pPr>
      <w:rPr>
        <w:rFonts w:ascii="Wingdings" w:hAnsi="Wingdings" w:hint="default"/>
      </w:rPr>
    </w:lvl>
    <w:lvl w:ilvl="6" w:tplc="03202064">
      <w:start w:val="1"/>
      <w:numFmt w:val="bullet"/>
      <w:lvlText w:val=""/>
      <w:lvlJc w:val="left"/>
      <w:pPr>
        <w:ind w:left="5040" w:hanging="360"/>
      </w:pPr>
      <w:rPr>
        <w:rFonts w:ascii="Symbol" w:hAnsi="Symbol" w:hint="default"/>
      </w:rPr>
    </w:lvl>
    <w:lvl w:ilvl="7" w:tplc="1820E742">
      <w:start w:val="1"/>
      <w:numFmt w:val="bullet"/>
      <w:lvlText w:val="o"/>
      <w:lvlJc w:val="left"/>
      <w:pPr>
        <w:ind w:left="5760" w:hanging="360"/>
      </w:pPr>
      <w:rPr>
        <w:rFonts w:ascii="Courier New" w:hAnsi="Courier New" w:hint="default"/>
      </w:rPr>
    </w:lvl>
    <w:lvl w:ilvl="8" w:tplc="70CE0A14">
      <w:start w:val="1"/>
      <w:numFmt w:val="bullet"/>
      <w:lvlText w:val=""/>
      <w:lvlJc w:val="left"/>
      <w:pPr>
        <w:ind w:left="6480" w:hanging="360"/>
      </w:pPr>
      <w:rPr>
        <w:rFonts w:ascii="Wingdings" w:hAnsi="Wingdings" w:hint="default"/>
      </w:rPr>
    </w:lvl>
  </w:abstractNum>
  <w:abstractNum w:abstractNumId="17" w15:restartNumberingAfterBreak="0">
    <w:nsid w:val="346B2757"/>
    <w:multiLevelType w:val="multilevel"/>
    <w:tmpl w:val="CACEC9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BBB2B16"/>
    <w:multiLevelType w:val="multilevel"/>
    <w:tmpl w:val="47DAC4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E2F0F1F"/>
    <w:multiLevelType w:val="hybridMultilevel"/>
    <w:tmpl w:val="F84030BC"/>
    <w:lvl w:ilvl="0" w:tplc="2C541BFA">
      <w:start w:val="1"/>
      <w:numFmt w:val="bullet"/>
      <w:lvlText w:val=""/>
      <w:lvlJc w:val="left"/>
      <w:pPr>
        <w:ind w:left="720" w:hanging="360"/>
      </w:pPr>
      <w:rPr>
        <w:rFonts w:ascii="Symbol" w:hAnsi="Symbol" w:hint="default"/>
      </w:rPr>
    </w:lvl>
    <w:lvl w:ilvl="1" w:tplc="935CA700">
      <w:start w:val="1"/>
      <w:numFmt w:val="bullet"/>
      <w:lvlText w:val="o"/>
      <w:lvlJc w:val="left"/>
      <w:pPr>
        <w:ind w:left="1440" w:hanging="360"/>
      </w:pPr>
      <w:rPr>
        <w:rFonts w:ascii="Courier New" w:hAnsi="Courier New" w:hint="default"/>
      </w:rPr>
    </w:lvl>
    <w:lvl w:ilvl="2" w:tplc="4E880B2E">
      <w:start w:val="1"/>
      <w:numFmt w:val="bullet"/>
      <w:lvlText w:val=""/>
      <w:lvlJc w:val="left"/>
      <w:pPr>
        <w:ind w:left="2160" w:hanging="360"/>
      </w:pPr>
      <w:rPr>
        <w:rFonts w:ascii="Wingdings" w:hAnsi="Wingdings" w:hint="default"/>
      </w:rPr>
    </w:lvl>
    <w:lvl w:ilvl="3" w:tplc="611289B8">
      <w:start w:val="1"/>
      <w:numFmt w:val="bullet"/>
      <w:lvlText w:val=""/>
      <w:lvlJc w:val="left"/>
      <w:pPr>
        <w:ind w:left="2880" w:hanging="360"/>
      </w:pPr>
      <w:rPr>
        <w:rFonts w:ascii="Symbol" w:hAnsi="Symbol" w:hint="default"/>
      </w:rPr>
    </w:lvl>
    <w:lvl w:ilvl="4" w:tplc="F24C0874">
      <w:start w:val="1"/>
      <w:numFmt w:val="bullet"/>
      <w:lvlText w:val="o"/>
      <w:lvlJc w:val="left"/>
      <w:pPr>
        <w:ind w:left="3600" w:hanging="360"/>
      </w:pPr>
      <w:rPr>
        <w:rFonts w:ascii="Courier New" w:hAnsi="Courier New" w:hint="default"/>
      </w:rPr>
    </w:lvl>
    <w:lvl w:ilvl="5" w:tplc="B73C046E">
      <w:start w:val="1"/>
      <w:numFmt w:val="bullet"/>
      <w:lvlText w:val=""/>
      <w:lvlJc w:val="left"/>
      <w:pPr>
        <w:ind w:left="4320" w:hanging="360"/>
      </w:pPr>
      <w:rPr>
        <w:rFonts w:ascii="Wingdings" w:hAnsi="Wingdings" w:hint="default"/>
      </w:rPr>
    </w:lvl>
    <w:lvl w:ilvl="6" w:tplc="455890F4">
      <w:start w:val="1"/>
      <w:numFmt w:val="bullet"/>
      <w:lvlText w:val=""/>
      <w:lvlJc w:val="left"/>
      <w:pPr>
        <w:ind w:left="5040" w:hanging="360"/>
      </w:pPr>
      <w:rPr>
        <w:rFonts w:ascii="Symbol" w:hAnsi="Symbol" w:hint="default"/>
      </w:rPr>
    </w:lvl>
    <w:lvl w:ilvl="7" w:tplc="5B6CD8D8">
      <w:start w:val="1"/>
      <w:numFmt w:val="bullet"/>
      <w:lvlText w:val="o"/>
      <w:lvlJc w:val="left"/>
      <w:pPr>
        <w:ind w:left="5760" w:hanging="360"/>
      </w:pPr>
      <w:rPr>
        <w:rFonts w:ascii="Courier New" w:hAnsi="Courier New" w:hint="default"/>
      </w:rPr>
    </w:lvl>
    <w:lvl w:ilvl="8" w:tplc="6C9E5AC2">
      <w:start w:val="1"/>
      <w:numFmt w:val="bullet"/>
      <w:lvlText w:val=""/>
      <w:lvlJc w:val="left"/>
      <w:pPr>
        <w:ind w:left="6480" w:hanging="360"/>
      </w:pPr>
      <w:rPr>
        <w:rFonts w:ascii="Wingdings" w:hAnsi="Wingdings" w:hint="default"/>
      </w:rPr>
    </w:lvl>
  </w:abstractNum>
  <w:abstractNum w:abstractNumId="20" w15:restartNumberingAfterBreak="0">
    <w:nsid w:val="413A2741"/>
    <w:multiLevelType w:val="hybridMultilevel"/>
    <w:tmpl w:val="B12C5E3E"/>
    <w:lvl w:ilvl="0" w:tplc="DAB84A5C">
      <w:start w:val="1"/>
      <w:numFmt w:val="bullet"/>
      <w:lvlText w:val=""/>
      <w:lvlJc w:val="left"/>
      <w:pPr>
        <w:ind w:left="720" w:hanging="360"/>
      </w:pPr>
      <w:rPr>
        <w:rFonts w:ascii="Symbol" w:hAnsi="Symbol" w:hint="default"/>
      </w:rPr>
    </w:lvl>
    <w:lvl w:ilvl="1" w:tplc="1C2E7118">
      <w:start w:val="1"/>
      <w:numFmt w:val="bullet"/>
      <w:lvlText w:val="o"/>
      <w:lvlJc w:val="left"/>
      <w:pPr>
        <w:ind w:left="1440" w:hanging="360"/>
      </w:pPr>
      <w:rPr>
        <w:rFonts w:ascii="Courier New" w:hAnsi="Courier New" w:hint="default"/>
      </w:rPr>
    </w:lvl>
    <w:lvl w:ilvl="2" w:tplc="465CCDC2">
      <w:start w:val="1"/>
      <w:numFmt w:val="bullet"/>
      <w:lvlText w:val=""/>
      <w:lvlJc w:val="left"/>
      <w:pPr>
        <w:ind w:left="2160" w:hanging="360"/>
      </w:pPr>
      <w:rPr>
        <w:rFonts w:ascii="Wingdings" w:hAnsi="Wingdings" w:hint="default"/>
      </w:rPr>
    </w:lvl>
    <w:lvl w:ilvl="3" w:tplc="254C2C08">
      <w:start w:val="1"/>
      <w:numFmt w:val="bullet"/>
      <w:lvlText w:val=""/>
      <w:lvlJc w:val="left"/>
      <w:pPr>
        <w:ind w:left="2880" w:hanging="360"/>
      </w:pPr>
      <w:rPr>
        <w:rFonts w:ascii="Symbol" w:hAnsi="Symbol" w:hint="default"/>
      </w:rPr>
    </w:lvl>
    <w:lvl w:ilvl="4" w:tplc="78E0CC78">
      <w:start w:val="1"/>
      <w:numFmt w:val="bullet"/>
      <w:lvlText w:val="o"/>
      <w:lvlJc w:val="left"/>
      <w:pPr>
        <w:ind w:left="3600" w:hanging="360"/>
      </w:pPr>
      <w:rPr>
        <w:rFonts w:ascii="Courier New" w:hAnsi="Courier New" w:hint="default"/>
      </w:rPr>
    </w:lvl>
    <w:lvl w:ilvl="5" w:tplc="D07A8FB2">
      <w:start w:val="1"/>
      <w:numFmt w:val="bullet"/>
      <w:lvlText w:val=""/>
      <w:lvlJc w:val="left"/>
      <w:pPr>
        <w:ind w:left="4320" w:hanging="360"/>
      </w:pPr>
      <w:rPr>
        <w:rFonts w:ascii="Wingdings" w:hAnsi="Wingdings" w:hint="default"/>
      </w:rPr>
    </w:lvl>
    <w:lvl w:ilvl="6" w:tplc="25CA3100">
      <w:start w:val="1"/>
      <w:numFmt w:val="bullet"/>
      <w:lvlText w:val=""/>
      <w:lvlJc w:val="left"/>
      <w:pPr>
        <w:ind w:left="5040" w:hanging="360"/>
      </w:pPr>
      <w:rPr>
        <w:rFonts w:ascii="Symbol" w:hAnsi="Symbol" w:hint="default"/>
      </w:rPr>
    </w:lvl>
    <w:lvl w:ilvl="7" w:tplc="4C18AD52">
      <w:start w:val="1"/>
      <w:numFmt w:val="bullet"/>
      <w:lvlText w:val="o"/>
      <w:lvlJc w:val="left"/>
      <w:pPr>
        <w:ind w:left="5760" w:hanging="360"/>
      </w:pPr>
      <w:rPr>
        <w:rFonts w:ascii="Courier New" w:hAnsi="Courier New" w:hint="default"/>
      </w:rPr>
    </w:lvl>
    <w:lvl w:ilvl="8" w:tplc="B08A4E84">
      <w:start w:val="1"/>
      <w:numFmt w:val="bullet"/>
      <w:lvlText w:val=""/>
      <w:lvlJc w:val="left"/>
      <w:pPr>
        <w:ind w:left="6480" w:hanging="360"/>
      </w:pPr>
      <w:rPr>
        <w:rFonts w:ascii="Wingdings" w:hAnsi="Wingdings" w:hint="default"/>
      </w:rPr>
    </w:lvl>
  </w:abstractNum>
  <w:abstractNum w:abstractNumId="21" w15:restartNumberingAfterBreak="0">
    <w:nsid w:val="420FE799"/>
    <w:multiLevelType w:val="hybridMultilevel"/>
    <w:tmpl w:val="FFFFFFFF"/>
    <w:lvl w:ilvl="0" w:tplc="EB38862C">
      <w:start w:val="1"/>
      <w:numFmt w:val="bullet"/>
      <w:lvlText w:val=""/>
      <w:lvlJc w:val="left"/>
      <w:pPr>
        <w:ind w:left="720" w:hanging="360"/>
      </w:pPr>
      <w:rPr>
        <w:rFonts w:ascii="Symbol" w:hAnsi="Symbol" w:hint="default"/>
      </w:rPr>
    </w:lvl>
    <w:lvl w:ilvl="1" w:tplc="C4CEB250">
      <w:start w:val="1"/>
      <w:numFmt w:val="bullet"/>
      <w:lvlText w:val="o"/>
      <w:lvlJc w:val="left"/>
      <w:pPr>
        <w:ind w:left="1440" w:hanging="360"/>
      </w:pPr>
      <w:rPr>
        <w:rFonts w:ascii="Courier New" w:hAnsi="Courier New" w:hint="default"/>
      </w:rPr>
    </w:lvl>
    <w:lvl w:ilvl="2" w:tplc="245AF98C">
      <w:start w:val="1"/>
      <w:numFmt w:val="bullet"/>
      <w:lvlText w:val=""/>
      <w:lvlJc w:val="left"/>
      <w:pPr>
        <w:ind w:left="2160" w:hanging="360"/>
      </w:pPr>
      <w:rPr>
        <w:rFonts w:ascii="Wingdings" w:hAnsi="Wingdings" w:hint="default"/>
      </w:rPr>
    </w:lvl>
    <w:lvl w:ilvl="3" w:tplc="022A42E2">
      <w:start w:val="1"/>
      <w:numFmt w:val="bullet"/>
      <w:lvlText w:val=""/>
      <w:lvlJc w:val="left"/>
      <w:pPr>
        <w:ind w:left="2880" w:hanging="360"/>
      </w:pPr>
      <w:rPr>
        <w:rFonts w:ascii="Symbol" w:hAnsi="Symbol" w:hint="default"/>
      </w:rPr>
    </w:lvl>
    <w:lvl w:ilvl="4" w:tplc="5AB2E222">
      <w:start w:val="1"/>
      <w:numFmt w:val="bullet"/>
      <w:lvlText w:val="o"/>
      <w:lvlJc w:val="left"/>
      <w:pPr>
        <w:ind w:left="3600" w:hanging="360"/>
      </w:pPr>
      <w:rPr>
        <w:rFonts w:ascii="Courier New" w:hAnsi="Courier New" w:hint="default"/>
      </w:rPr>
    </w:lvl>
    <w:lvl w:ilvl="5" w:tplc="E10E8D1E">
      <w:start w:val="1"/>
      <w:numFmt w:val="bullet"/>
      <w:lvlText w:val=""/>
      <w:lvlJc w:val="left"/>
      <w:pPr>
        <w:ind w:left="4320" w:hanging="360"/>
      </w:pPr>
      <w:rPr>
        <w:rFonts w:ascii="Wingdings" w:hAnsi="Wingdings" w:hint="default"/>
      </w:rPr>
    </w:lvl>
    <w:lvl w:ilvl="6" w:tplc="4ADC3084">
      <w:start w:val="1"/>
      <w:numFmt w:val="bullet"/>
      <w:lvlText w:val=""/>
      <w:lvlJc w:val="left"/>
      <w:pPr>
        <w:ind w:left="5040" w:hanging="360"/>
      </w:pPr>
      <w:rPr>
        <w:rFonts w:ascii="Symbol" w:hAnsi="Symbol" w:hint="default"/>
      </w:rPr>
    </w:lvl>
    <w:lvl w:ilvl="7" w:tplc="7D84B1E2">
      <w:start w:val="1"/>
      <w:numFmt w:val="bullet"/>
      <w:lvlText w:val="o"/>
      <w:lvlJc w:val="left"/>
      <w:pPr>
        <w:ind w:left="5760" w:hanging="360"/>
      </w:pPr>
      <w:rPr>
        <w:rFonts w:ascii="Courier New" w:hAnsi="Courier New" w:hint="default"/>
      </w:rPr>
    </w:lvl>
    <w:lvl w:ilvl="8" w:tplc="CF44076A">
      <w:start w:val="1"/>
      <w:numFmt w:val="bullet"/>
      <w:lvlText w:val=""/>
      <w:lvlJc w:val="left"/>
      <w:pPr>
        <w:ind w:left="6480" w:hanging="360"/>
      </w:pPr>
      <w:rPr>
        <w:rFonts w:ascii="Wingdings" w:hAnsi="Wingdings" w:hint="default"/>
      </w:rPr>
    </w:lvl>
  </w:abstractNum>
  <w:abstractNum w:abstractNumId="22" w15:restartNumberingAfterBreak="0">
    <w:nsid w:val="440D8ECA"/>
    <w:multiLevelType w:val="hybridMultilevel"/>
    <w:tmpl w:val="A7FE3F56"/>
    <w:lvl w:ilvl="0" w:tplc="1DBADA78">
      <w:start w:val="1"/>
      <w:numFmt w:val="bullet"/>
      <w:lvlText w:val=""/>
      <w:lvlJc w:val="left"/>
      <w:pPr>
        <w:ind w:left="720" w:hanging="360"/>
      </w:pPr>
      <w:rPr>
        <w:rFonts w:ascii="Symbol" w:hAnsi="Symbol" w:hint="default"/>
      </w:rPr>
    </w:lvl>
    <w:lvl w:ilvl="1" w:tplc="F0D22E8E">
      <w:start w:val="1"/>
      <w:numFmt w:val="bullet"/>
      <w:lvlText w:val="o"/>
      <w:lvlJc w:val="left"/>
      <w:pPr>
        <w:ind w:left="1440" w:hanging="360"/>
      </w:pPr>
      <w:rPr>
        <w:rFonts w:ascii="Courier New" w:hAnsi="Courier New" w:hint="default"/>
      </w:rPr>
    </w:lvl>
    <w:lvl w:ilvl="2" w:tplc="7B10769A">
      <w:start w:val="1"/>
      <w:numFmt w:val="bullet"/>
      <w:lvlText w:val=""/>
      <w:lvlJc w:val="left"/>
      <w:pPr>
        <w:ind w:left="2160" w:hanging="360"/>
      </w:pPr>
      <w:rPr>
        <w:rFonts w:ascii="Wingdings" w:hAnsi="Wingdings" w:hint="default"/>
      </w:rPr>
    </w:lvl>
    <w:lvl w:ilvl="3" w:tplc="9644574E">
      <w:start w:val="1"/>
      <w:numFmt w:val="bullet"/>
      <w:lvlText w:val=""/>
      <w:lvlJc w:val="left"/>
      <w:pPr>
        <w:ind w:left="2880" w:hanging="360"/>
      </w:pPr>
      <w:rPr>
        <w:rFonts w:ascii="Symbol" w:hAnsi="Symbol" w:hint="default"/>
      </w:rPr>
    </w:lvl>
    <w:lvl w:ilvl="4" w:tplc="C9F0B25C">
      <w:start w:val="1"/>
      <w:numFmt w:val="bullet"/>
      <w:lvlText w:val="o"/>
      <w:lvlJc w:val="left"/>
      <w:pPr>
        <w:ind w:left="3600" w:hanging="360"/>
      </w:pPr>
      <w:rPr>
        <w:rFonts w:ascii="Courier New" w:hAnsi="Courier New" w:hint="default"/>
      </w:rPr>
    </w:lvl>
    <w:lvl w:ilvl="5" w:tplc="1C3C7FD2">
      <w:start w:val="1"/>
      <w:numFmt w:val="bullet"/>
      <w:lvlText w:val=""/>
      <w:lvlJc w:val="left"/>
      <w:pPr>
        <w:ind w:left="4320" w:hanging="360"/>
      </w:pPr>
      <w:rPr>
        <w:rFonts w:ascii="Wingdings" w:hAnsi="Wingdings" w:hint="default"/>
      </w:rPr>
    </w:lvl>
    <w:lvl w:ilvl="6" w:tplc="13060A88">
      <w:start w:val="1"/>
      <w:numFmt w:val="bullet"/>
      <w:lvlText w:val=""/>
      <w:lvlJc w:val="left"/>
      <w:pPr>
        <w:ind w:left="5040" w:hanging="360"/>
      </w:pPr>
      <w:rPr>
        <w:rFonts w:ascii="Symbol" w:hAnsi="Symbol" w:hint="default"/>
      </w:rPr>
    </w:lvl>
    <w:lvl w:ilvl="7" w:tplc="7BB8A032">
      <w:start w:val="1"/>
      <w:numFmt w:val="bullet"/>
      <w:lvlText w:val="o"/>
      <w:lvlJc w:val="left"/>
      <w:pPr>
        <w:ind w:left="5760" w:hanging="360"/>
      </w:pPr>
      <w:rPr>
        <w:rFonts w:ascii="Courier New" w:hAnsi="Courier New" w:hint="default"/>
      </w:rPr>
    </w:lvl>
    <w:lvl w:ilvl="8" w:tplc="2C4470A4">
      <w:start w:val="1"/>
      <w:numFmt w:val="bullet"/>
      <w:lvlText w:val=""/>
      <w:lvlJc w:val="left"/>
      <w:pPr>
        <w:ind w:left="6480" w:hanging="360"/>
      </w:pPr>
      <w:rPr>
        <w:rFonts w:ascii="Wingdings" w:hAnsi="Wingdings" w:hint="default"/>
      </w:rPr>
    </w:lvl>
  </w:abstractNum>
  <w:abstractNum w:abstractNumId="23" w15:restartNumberingAfterBreak="0">
    <w:nsid w:val="442B73A4"/>
    <w:multiLevelType w:val="multilevel"/>
    <w:tmpl w:val="329CD1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508C61E"/>
    <w:multiLevelType w:val="hybridMultilevel"/>
    <w:tmpl w:val="9D52EBE4"/>
    <w:lvl w:ilvl="0" w:tplc="0E52E56A">
      <w:start w:val="1"/>
      <w:numFmt w:val="bullet"/>
      <w:lvlText w:val=""/>
      <w:lvlJc w:val="left"/>
      <w:pPr>
        <w:ind w:left="720" w:hanging="360"/>
      </w:pPr>
      <w:rPr>
        <w:rFonts w:ascii="Symbol" w:hAnsi="Symbol" w:hint="default"/>
      </w:rPr>
    </w:lvl>
    <w:lvl w:ilvl="1" w:tplc="D4A66D28">
      <w:start w:val="1"/>
      <w:numFmt w:val="bullet"/>
      <w:lvlText w:val="o"/>
      <w:lvlJc w:val="left"/>
      <w:pPr>
        <w:ind w:left="1440" w:hanging="360"/>
      </w:pPr>
      <w:rPr>
        <w:rFonts w:ascii="Courier New" w:hAnsi="Courier New" w:hint="default"/>
      </w:rPr>
    </w:lvl>
    <w:lvl w:ilvl="2" w:tplc="344CA8BE">
      <w:start w:val="1"/>
      <w:numFmt w:val="bullet"/>
      <w:lvlText w:val=""/>
      <w:lvlJc w:val="left"/>
      <w:pPr>
        <w:ind w:left="2160" w:hanging="360"/>
      </w:pPr>
      <w:rPr>
        <w:rFonts w:ascii="Wingdings" w:hAnsi="Wingdings" w:hint="default"/>
      </w:rPr>
    </w:lvl>
    <w:lvl w:ilvl="3" w:tplc="012EBDFA">
      <w:start w:val="1"/>
      <w:numFmt w:val="bullet"/>
      <w:lvlText w:val=""/>
      <w:lvlJc w:val="left"/>
      <w:pPr>
        <w:ind w:left="2880" w:hanging="360"/>
      </w:pPr>
      <w:rPr>
        <w:rFonts w:ascii="Symbol" w:hAnsi="Symbol" w:hint="default"/>
      </w:rPr>
    </w:lvl>
    <w:lvl w:ilvl="4" w:tplc="D85245CC">
      <w:start w:val="1"/>
      <w:numFmt w:val="bullet"/>
      <w:lvlText w:val="o"/>
      <w:lvlJc w:val="left"/>
      <w:pPr>
        <w:ind w:left="3600" w:hanging="360"/>
      </w:pPr>
      <w:rPr>
        <w:rFonts w:ascii="Courier New" w:hAnsi="Courier New" w:hint="default"/>
      </w:rPr>
    </w:lvl>
    <w:lvl w:ilvl="5" w:tplc="FB22E504">
      <w:start w:val="1"/>
      <w:numFmt w:val="bullet"/>
      <w:lvlText w:val=""/>
      <w:lvlJc w:val="left"/>
      <w:pPr>
        <w:ind w:left="4320" w:hanging="360"/>
      </w:pPr>
      <w:rPr>
        <w:rFonts w:ascii="Wingdings" w:hAnsi="Wingdings" w:hint="default"/>
      </w:rPr>
    </w:lvl>
    <w:lvl w:ilvl="6" w:tplc="4E267386">
      <w:start w:val="1"/>
      <w:numFmt w:val="bullet"/>
      <w:lvlText w:val=""/>
      <w:lvlJc w:val="left"/>
      <w:pPr>
        <w:ind w:left="5040" w:hanging="360"/>
      </w:pPr>
      <w:rPr>
        <w:rFonts w:ascii="Symbol" w:hAnsi="Symbol" w:hint="default"/>
      </w:rPr>
    </w:lvl>
    <w:lvl w:ilvl="7" w:tplc="7728AF08">
      <w:start w:val="1"/>
      <w:numFmt w:val="bullet"/>
      <w:lvlText w:val="o"/>
      <w:lvlJc w:val="left"/>
      <w:pPr>
        <w:ind w:left="5760" w:hanging="360"/>
      </w:pPr>
      <w:rPr>
        <w:rFonts w:ascii="Courier New" w:hAnsi="Courier New" w:hint="default"/>
      </w:rPr>
    </w:lvl>
    <w:lvl w:ilvl="8" w:tplc="5F769BA4">
      <w:start w:val="1"/>
      <w:numFmt w:val="bullet"/>
      <w:lvlText w:val=""/>
      <w:lvlJc w:val="left"/>
      <w:pPr>
        <w:ind w:left="6480" w:hanging="360"/>
      </w:pPr>
      <w:rPr>
        <w:rFonts w:ascii="Wingdings" w:hAnsi="Wingdings" w:hint="default"/>
      </w:rPr>
    </w:lvl>
  </w:abstractNum>
  <w:abstractNum w:abstractNumId="25" w15:restartNumberingAfterBreak="0">
    <w:nsid w:val="460E1A89"/>
    <w:multiLevelType w:val="hybridMultilevel"/>
    <w:tmpl w:val="FFFFFFFF"/>
    <w:lvl w:ilvl="0" w:tplc="7D327752">
      <w:start w:val="1"/>
      <w:numFmt w:val="bullet"/>
      <w:lvlText w:val=""/>
      <w:lvlJc w:val="left"/>
      <w:pPr>
        <w:ind w:left="720" w:hanging="360"/>
      </w:pPr>
      <w:rPr>
        <w:rFonts w:ascii="Symbol" w:hAnsi="Symbol" w:hint="default"/>
      </w:rPr>
    </w:lvl>
    <w:lvl w:ilvl="1" w:tplc="FE70CE82">
      <w:start w:val="1"/>
      <w:numFmt w:val="bullet"/>
      <w:lvlText w:val="o"/>
      <w:lvlJc w:val="left"/>
      <w:pPr>
        <w:ind w:left="1440" w:hanging="360"/>
      </w:pPr>
      <w:rPr>
        <w:rFonts w:ascii="Courier New" w:hAnsi="Courier New" w:hint="default"/>
      </w:rPr>
    </w:lvl>
    <w:lvl w:ilvl="2" w:tplc="F55A16F6">
      <w:start w:val="1"/>
      <w:numFmt w:val="bullet"/>
      <w:lvlText w:val=""/>
      <w:lvlJc w:val="left"/>
      <w:pPr>
        <w:ind w:left="2160" w:hanging="360"/>
      </w:pPr>
      <w:rPr>
        <w:rFonts w:ascii="Wingdings" w:hAnsi="Wingdings" w:hint="default"/>
      </w:rPr>
    </w:lvl>
    <w:lvl w:ilvl="3" w:tplc="46685F5A">
      <w:start w:val="1"/>
      <w:numFmt w:val="bullet"/>
      <w:lvlText w:val=""/>
      <w:lvlJc w:val="left"/>
      <w:pPr>
        <w:ind w:left="2880" w:hanging="360"/>
      </w:pPr>
      <w:rPr>
        <w:rFonts w:ascii="Symbol" w:hAnsi="Symbol" w:hint="default"/>
      </w:rPr>
    </w:lvl>
    <w:lvl w:ilvl="4" w:tplc="69A2C456">
      <w:start w:val="1"/>
      <w:numFmt w:val="bullet"/>
      <w:lvlText w:val="o"/>
      <w:lvlJc w:val="left"/>
      <w:pPr>
        <w:ind w:left="3600" w:hanging="360"/>
      </w:pPr>
      <w:rPr>
        <w:rFonts w:ascii="Courier New" w:hAnsi="Courier New" w:hint="default"/>
      </w:rPr>
    </w:lvl>
    <w:lvl w:ilvl="5" w:tplc="8F5AD778">
      <w:start w:val="1"/>
      <w:numFmt w:val="bullet"/>
      <w:lvlText w:val=""/>
      <w:lvlJc w:val="left"/>
      <w:pPr>
        <w:ind w:left="4320" w:hanging="360"/>
      </w:pPr>
      <w:rPr>
        <w:rFonts w:ascii="Wingdings" w:hAnsi="Wingdings" w:hint="default"/>
      </w:rPr>
    </w:lvl>
    <w:lvl w:ilvl="6" w:tplc="B144F4CA">
      <w:start w:val="1"/>
      <w:numFmt w:val="bullet"/>
      <w:lvlText w:val=""/>
      <w:lvlJc w:val="left"/>
      <w:pPr>
        <w:ind w:left="5040" w:hanging="360"/>
      </w:pPr>
      <w:rPr>
        <w:rFonts w:ascii="Symbol" w:hAnsi="Symbol" w:hint="default"/>
      </w:rPr>
    </w:lvl>
    <w:lvl w:ilvl="7" w:tplc="B246CF32">
      <w:start w:val="1"/>
      <w:numFmt w:val="bullet"/>
      <w:lvlText w:val="o"/>
      <w:lvlJc w:val="left"/>
      <w:pPr>
        <w:ind w:left="5760" w:hanging="360"/>
      </w:pPr>
      <w:rPr>
        <w:rFonts w:ascii="Courier New" w:hAnsi="Courier New" w:hint="default"/>
      </w:rPr>
    </w:lvl>
    <w:lvl w:ilvl="8" w:tplc="3086CAD0">
      <w:start w:val="1"/>
      <w:numFmt w:val="bullet"/>
      <w:lvlText w:val=""/>
      <w:lvlJc w:val="left"/>
      <w:pPr>
        <w:ind w:left="6480" w:hanging="360"/>
      </w:pPr>
      <w:rPr>
        <w:rFonts w:ascii="Wingdings" w:hAnsi="Wingdings" w:hint="default"/>
      </w:rPr>
    </w:lvl>
  </w:abstractNum>
  <w:abstractNum w:abstractNumId="26" w15:restartNumberingAfterBreak="0">
    <w:nsid w:val="49D313BB"/>
    <w:multiLevelType w:val="hybridMultilevel"/>
    <w:tmpl w:val="B46AC6DE"/>
    <w:lvl w:ilvl="0" w:tplc="ED289E16">
      <w:start w:val="1"/>
      <w:numFmt w:val="bullet"/>
      <w:lvlText w:val=""/>
      <w:lvlJc w:val="left"/>
      <w:pPr>
        <w:ind w:left="720" w:hanging="360"/>
      </w:pPr>
      <w:rPr>
        <w:rFonts w:ascii="Symbol" w:hAnsi="Symbol" w:hint="default"/>
      </w:rPr>
    </w:lvl>
    <w:lvl w:ilvl="1" w:tplc="48B49BC6">
      <w:start w:val="1"/>
      <w:numFmt w:val="bullet"/>
      <w:lvlText w:val="o"/>
      <w:lvlJc w:val="left"/>
      <w:pPr>
        <w:ind w:left="1440" w:hanging="360"/>
      </w:pPr>
      <w:rPr>
        <w:rFonts w:ascii="Courier New" w:hAnsi="Courier New" w:hint="default"/>
      </w:rPr>
    </w:lvl>
    <w:lvl w:ilvl="2" w:tplc="645477AC">
      <w:start w:val="1"/>
      <w:numFmt w:val="bullet"/>
      <w:lvlText w:val=""/>
      <w:lvlJc w:val="left"/>
      <w:pPr>
        <w:ind w:left="2160" w:hanging="360"/>
      </w:pPr>
      <w:rPr>
        <w:rFonts w:ascii="Wingdings" w:hAnsi="Wingdings" w:hint="default"/>
      </w:rPr>
    </w:lvl>
    <w:lvl w:ilvl="3" w:tplc="7298BF20">
      <w:start w:val="1"/>
      <w:numFmt w:val="bullet"/>
      <w:lvlText w:val=""/>
      <w:lvlJc w:val="left"/>
      <w:pPr>
        <w:ind w:left="2880" w:hanging="360"/>
      </w:pPr>
      <w:rPr>
        <w:rFonts w:ascii="Symbol" w:hAnsi="Symbol" w:hint="default"/>
      </w:rPr>
    </w:lvl>
    <w:lvl w:ilvl="4" w:tplc="AD38B828">
      <w:start w:val="1"/>
      <w:numFmt w:val="bullet"/>
      <w:lvlText w:val="o"/>
      <w:lvlJc w:val="left"/>
      <w:pPr>
        <w:ind w:left="3600" w:hanging="360"/>
      </w:pPr>
      <w:rPr>
        <w:rFonts w:ascii="Courier New" w:hAnsi="Courier New" w:hint="default"/>
      </w:rPr>
    </w:lvl>
    <w:lvl w:ilvl="5" w:tplc="5DB09B4E">
      <w:start w:val="1"/>
      <w:numFmt w:val="bullet"/>
      <w:lvlText w:val=""/>
      <w:lvlJc w:val="left"/>
      <w:pPr>
        <w:ind w:left="4320" w:hanging="360"/>
      </w:pPr>
      <w:rPr>
        <w:rFonts w:ascii="Wingdings" w:hAnsi="Wingdings" w:hint="default"/>
      </w:rPr>
    </w:lvl>
    <w:lvl w:ilvl="6" w:tplc="999A249A">
      <w:start w:val="1"/>
      <w:numFmt w:val="bullet"/>
      <w:lvlText w:val=""/>
      <w:lvlJc w:val="left"/>
      <w:pPr>
        <w:ind w:left="5040" w:hanging="360"/>
      </w:pPr>
      <w:rPr>
        <w:rFonts w:ascii="Symbol" w:hAnsi="Symbol" w:hint="default"/>
      </w:rPr>
    </w:lvl>
    <w:lvl w:ilvl="7" w:tplc="AF886D22">
      <w:start w:val="1"/>
      <w:numFmt w:val="bullet"/>
      <w:lvlText w:val="o"/>
      <w:lvlJc w:val="left"/>
      <w:pPr>
        <w:ind w:left="5760" w:hanging="360"/>
      </w:pPr>
      <w:rPr>
        <w:rFonts w:ascii="Courier New" w:hAnsi="Courier New" w:hint="default"/>
      </w:rPr>
    </w:lvl>
    <w:lvl w:ilvl="8" w:tplc="1FAEADAC">
      <w:start w:val="1"/>
      <w:numFmt w:val="bullet"/>
      <w:lvlText w:val=""/>
      <w:lvlJc w:val="left"/>
      <w:pPr>
        <w:ind w:left="6480" w:hanging="360"/>
      </w:pPr>
      <w:rPr>
        <w:rFonts w:ascii="Wingdings" w:hAnsi="Wingdings" w:hint="default"/>
      </w:rPr>
    </w:lvl>
  </w:abstractNum>
  <w:abstractNum w:abstractNumId="27" w15:restartNumberingAfterBreak="0">
    <w:nsid w:val="4CF1F569"/>
    <w:multiLevelType w:val="hybridMultilevel"/>
    <w:tmpl w:val="FFFFFFFF"/>
    <w:lvl w:ilvl="0" w:tplc="FCA042A0">
      <w:start w:val="1"/>
      <w:numFmt w:val="bullet"/>
      <w:lvlText w:val=""/>
      <w:lvlJc w:val="left"/>
      <w:pPr>
        <w:ind w:left="720" w:hanging="360"/>
      </w:pPr>
      <w:rPr>
        <w:rFonts w:ascii="Symbol" w:hAnsi="Symbol" w:hint="default"/>
      </w:rPr>
    </w:lvl>
    <w:lvl w:ilvl="1" w:tplc="7BACD0AC">
      <w:start w:val="1"/>
      <w:numFmt w:val="bullet"/>
      <w:lvlText w:val="o"/>
      <w:lvlJc w:val="left"/>
      <w:pPr>
        <w:ind w:left="1440" w:hanging="360"/>
      </w:pPr>
      <w:rPr>
        <w:rFonts w:ascii="Courier New" w:hAnsi="Courier New" w:hint="default"/>
      </w:rPr>
    </w:lvl>
    <w:lvl w:ilvl="2" w:tplc="14F08DBA">
      <w:start w:val="1"/>
      <w:numFmt w:val="bullet"/>
      <w:lvlText w:val=""/>
      <w:lvlJc w:val="left"/>
      <w:pPr>
        <w:ind w:left="2160" w:hanging="360"/>
      </w:pPr>
      <w:rPr>
        <w:rFonts w:ascii="Wingdings" w:hAnsi="Wingdings" w:hint="default"/>
      </w:rPr>
    </w:lvl>
    <w:lvl w:ilvl="3" w:tplc="BC20B954">
      <w:start w:val="1"/>
      <w:numFmt w:val="bullet"/>
      <w:lvlText w:val=""/>
      <w:lvlJc w:val="left"/>
      <w:pPr>
        <w:ind w:left="2880" w:hanging="360"/>
      </w:pPr>
      <w:rPr>
        <w:rFonts w:ascii="Symbol" w:hAnsi="Symbol" w:hint="default"/>
      </w:rPr>
    </w:lvl>
    <w:lvl w:ilvl="4" w:tplc="4E2C4168">
      <w:start w:val="1"/>
      <w:numFmt w:val="bullet"/>
      <w:lvlText w:val="o"/>
      <w:lvlJc w:val="left"/>
      <w:pPr>
        <w:ind w:left="3600" w:hanging="360"/>
      </w:pPr>
      <w:rPr>
        <w:rFonts w:ascii="Courier New" w:hAnsi="Courier New" w:hint="default"/>
      </w:rPr>
    </w:lvl>
    <w:lvl w:ilvl="5" w:tplc="9CAC01C2">
      <w:start w:val="1"/>
      <w:numFmt w:val="bullet"/>
      <w:lvlText w:val=""/>
      <w:lvlJc w:val="left"/>
      <w:pPr>
        <w:ind w:left="4320" w:hanging="360"/>
      </w:pPr>
      <w:rPr>
        <w:rFonts w:ascii="Wingdings" w:hAnsi="Wingdings" w:hint="default"/>
      </w:rPr>
    </w:lvl>
    <w:lvl w:ilvl="6" w:tplc="CAB2AF92">
      <w:start w:val="1"/>
      <w:numFmt w:val="bullet"/>
      <w:lvlText w:val=""/>
      <w:lvlJc w:val="left"/>
      <w:pPr>
        <w:ind w:left="5040" w:hanging="360"/>
      </w:pPr>
      <w:rPr>
        <w:rFonts w:ascii="Symbol" w:hAnsi="Symbol" w:hint="default"/>
      </w:rPr>
    </w:lvl>
    <w:lvl w:ilvl="7" w:tplc="0A884F2A">
      <w:start w:val="1"/>
      <w:numFmt w:val="bullet"/>
      <w:lvlText w:val="o"/>
      <w:lvlJc w:val="left"/>
      <w:pPr>
        <w:ind w:left="5760" w:hanging="360"/>
      </w:pPr>
      <w:rPr>
        <w:rFonts w:ascii="Courier New" w:hAnsi="Courier New" w:hint="default"/>
      </w:rPr>
    </w:lvl>
    <w:lvl w:ilvl="8" w:tplc="67CA32F6">
      <w:start w:val="1"/>
      <w:numFmt w:val="bullet"/>
      <w:lvlText w:val=""/>
      <w:lvlJc w:val="left"/>
      <w:pPr>
        <w:ind w:left="6480" w:hanging="360"/>
      </w:pPr>
      <w:rPr>
        <w:rFonts w:ascii="Wingdings" w:hAnsi="Wingdings" w:hint="default"/>
      </w:rPr>
    </w:lvl>
  </w:abstractNum>
  <w:abstractNum w:abstractNumId="28" w15:restartNumberingAfterBreak="0">
    <w:nsid w:val="4D381760"/>
    <w:multiLevelType w:val="multilevel"/>
    <w:tmpl w:val="05829E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50B85900"/>
    <w:multiLevelType w:val="hybridMultilevel"/>
    <w:tmpl w:val="E7347162"/>
    <w:lvl w:ilvl="0" w:tplc="1BB0ABC0">
      <w:start w:val="1"/>
      <w:numFmt w:val="bullet"/>
      <w:lvlText w:val=""/>
      <w:lvlJc w:val="left"/>
      <w:pPr>
        <w:ind w:left="720" w:hanging="360"/>
      </w:pPr>
      <w:rPr>
        <w:rFonts w:ascii="Symbol" w:hAnsi="Symbol" w:hint="default"/>
      </w:rPr>
    </w:lvl>
    <w:lvl w:ilvl="1" w:tplc="8A24F6C4">
      <w:start w:val="1"/>
      <w:numFmt w:val="bullet"/>
      <w:lvlText w:val="o"/>
      <w:lvlJc w:val="left"/>
      <w:pPr>
        <w:ind w:left="1440" w:hanging="360"/>
      </w:pPr>
      <w:rPr>
        <w:rFonts w:ascii="Courier New" w:hAnsi="Courier New" w:hint="default"/>
      </w:rPr>
    </w:lvl>
    <w:lvl w:ilvl="2" w:tplc="5448AA36">
      <w:start w:val="1"/>
      <w:numFmt w:val="bullet"/>
      <w:lvlText w:val=""/>
      <w:lvlJc w:val="left"/>
      <w:pPr>
        <w:ind w:left="2160" w:hanging="360"/>
      </w:pPr>
      <w:rPr>
        <w:rFonts w:ascii="Wingdings" w:hAnsi="Wingdings" w:hint="default"/>
      </w:rPr>
    </w:lvl>
    <w:lvl w:ilvl="3" w:tplc="813684D2">
      <w:start w:val="1"/>
      <w:numFmt w:val="bullet"/>
      <w:lvlText w:val=""/>
      <w:lvlJc w:val="left"/>
      <w:pPr>
        <w:ind w:left="2880" w:hanging="360"/>
      </w:pPr>
      <w:rPr>
        <w:rFonts w:ascii="Symbol" w:hAnsi="Symbol" w:hint="default"/>
      </w:rPr>
    </w:lvl>
    <w:lvl w:ilvl="4" w:tplc="D652A0E6">
      <w:start w:val="1"/>
      <w:numFmt w:val="bullet"/>
      <w:lvlText w:val="o"/>
      <w:lvlJc w:val="left"/>
      <w:pPr>
        <w:ind w:left="3600" w:hanging="360"/>
      </w:pPr>
      <w:rPr>
        <w:rFonts w:ascii="Courier New" w:hAnsi="Courier New" w:hint="default"/>
      </w:rPr>
    </w:lvl>
    <w:lvl w:ilvl="5" w:tplc="1FB843D4">
      <w:start w:val="1"/>
      <w:numFmt w:val="bullet"/>
      <w:lvlText w:val=""/>
      <w:lvlJc w:val="left"/>
      <w:pPr>
        <w:ind w:left="4320" w:hanging="360"/>
      </w:pPr>
      <w:rPr>
        <w:rFonts w:ascii="Wingdings" w:hAnsi="Wingdings" w:hint="default"/>
      </w:rPr>
    </w:lvl>
    <w:lvl w:ilvl="6" w:tplc="788AE22E">
      <w:start w:val="1"/>
      <w:numFmt w:val="bullet"/>
      <w:lvlText w:val=""/>
      <w:lvlJc w:val="left"/>
      <w:pPr>
        <w:ind w:left="5040" w:hanging="360"/>
      </w:pPr>
      <w:rPr>
        <w:rFonts w:ascii="Symbol" w:hAnsi="Symbol" w:hint="default"/>
      </w:rPr>
    </w:lvl>
    <w:lvl w:ilvl="7" w:tplc="B16E7F4C">
      <w:start w:val="1"/>
      <w:numFmt w:val="bullet"/>
      <w:lvlText w:val="o"/>
      <w:lvlJc w:val="left"/>
      <w:pPr>
        <w:ind w:left="5760" w:hanging="360"/>
      </w:pPr>
      <w:rPr>
        <w:rFonts w:ascii="Courier New" w:hAnsi="Courier New" w:hint="default"/>
      </w:rPr>
    </w:lvl>
    <w:lvl w:ilvl="8" w:tplc="0000650C">
      <w:start w:val="1"/>
      <w:numFmt w:val="bullet"/>
      <w:lvlText w:val=""/>
      <w:lvlJc w:val="left"/>
      <w:pPr>
        <w:ind w:left="6480" w:hanging="360"/>
      </w:pPr>
      <w:rPr>
        <w:rFonts w:ascii="Wingdings" w:hAnsi="Wingdings" w:hint="default"/>
      </w:rPr>
    </w:lvl>
  </w:abstractNum>
  <w:abstractNum w:abstractNumId="30" w15:restartNumberingAfterBreak="0">
    <w:nsid w:val="56D14DE1"/>
    <w:multiLevelType w:val="multilevel"/>
    <w:tmpl w:val="077EB2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57D556AE"/>
    <w:multiLevelType w:val="multilevel"/>
    <w:tmpl w:val="310AA7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58DE580F"/>
    <w:multiLevelType w:val="hybridMultilevel"/>
    <w:tmpl w:val="51721C4E"/>
    <w:lvl w:ilvl="0" w:tplc="64629A12">
      <w:start w:val="1"/>
      <w:numFmt w:val="bullet"/>
      <w:lvlText w:val=""/>
      <w:lvlJc w:val="left"/>
      <w:pPr>
        <w:ind w:left="720" w:hanging="360"/>
      </w:pPr>
      <w:rPr>
        <w:rFonts w:ascii="Symbol" w:hAnsi="Symbol" w:hint="default"/>
      </w:rPr>
    </w:lvl>
    <w:lvl w:ilvl="1" w:tplc="39026E82">
      <w:start w:val="1"/>
      <w:numFmt w:val="bullet"/>
      <w:lvlText w:val="o"/>
      <w:lvlJc w:val="left"/>
      <w:pPr>
        <w:ind w:left="1440" w:hanging="360"/>
      </w:pPr>
      <w:rPr>
        <w:rFonts w:ascii="Courier New" w:hAnsi="Courier New" w:hint="default"/>
      </w:rPr>
    </w:lvl>
    <w:lvl w:ilvl="2" w:tplc="D43A5D36">
      <w:start w:val="1"/>
      <w:numFmt w:val="bullet"/>
      <w:lvlText w:val=""/>
      <w:lvlJc w:val="left"/>
      <w:pPr>
        <w:ind w:left="2160" w:hanging="360"/>
      </w:pPr>
      <w:rPr>
        <w:rFonts w:ascii="Wingdings" w:hAnsi="Wingdings" w:hint="default"/>
      </w:rPr>
    </w:lvl>
    <w:lvl w:ilvl="3" w:tplc="639EF982">
      <w:start w:val="1"/>
      <w:numFmt w:val="bullet"/>
      <w:lvlText w:val=""/>
      <w:lvlJc w:val="left"/>
      <w:pPr>
        <w:ind w:left="2880" w:hanging="360"/>
      </w:pPr>
      <w:rPr>
        <w:rFonts w:ascii="Symbol" w:hAnsi="Symbol" w:hint="default"/>
      </w:rPr>
    </w:lvl>
    <w:lvl w:ilvl="4" w:tplc="BB6826F6">
      <w:start w:val="1"/>
      <w:numFmt w:val="bullet"/>
      <w:lvlText w:val="o"/>
      <w:lvlJc w:val="left"/>
      <w:pPr>
        <w:ind w:left="3600" w:hanging="360"/>
      </w:pPr>
      <w:rPr>
        <w:rFonts w:ascii="Courier New" w:hAnsi="Courier New" w:hint="default"/>
      </w:rPr>
    </w:lvl>
    <w:lvl w:ilvl="5" w:tplc="0700EF12">
      <w:start w:val="1"/>
      <w:numFmt w:val="bullet"/>
      <w:lvlText w:val=""/>
      <w:lvlJc w:val="left"/>
      <w:pPr>
        <w:ind w:left="4320" w:hanging="360"/>
      </w:pPr>
      <w:rPr>
        <w:rFonts w:ascii="Wingdings" w:hAnsi="Wingdings" w:hint="default"/>
      </w:rPr>
    </w:lvl>
    <w:lvl w:ilvl="6" w:tplc="4398918A">
      <w:start w:val="1"/>
      <w:numFmt w:val="bullet"/>
      <w:lvlText w:val=""/>
      <w:lvlJc w:val="left"/>
      <w:pPr>
        <w:ind w:left="5040" w:hanging="360"/>
      </w:pPr>
      <w:rPr>
        <w:rFonts w:ascii="Symbol" w:hAnsi="Symbol" w:hint="default"/>
      </w:rPr>
    </w:lvl>
    <w:lvl w:ilvl="7" w:tplc="E4E83482">
      <w:start w:val="1"/>
      <w:numFmt w:val="bullet"/>
      <w:lvlText w:val="o"/>
      <w:lvlJc w:val="left"/>
      <w:pPr>
        <w:ind w:left="5760" w:hanging="360"/>
      </w:pPr>
      <w:rPr>
        <w:rFonts w:ascii="Courier New" w:hAnsi="Courier New" w:hint="default"/>
      </w:rPr>
    </w:lvl>
    <w:lvl w:ilvl="8" w:tplc="E4624976">
      <w:start w:val="1"/>
      <w:numFmt w:val="bullet"/>
      <w:lvlText w:val=""/>
      <w:lvlJc w:val="left"/>
      <w:pPr>
        <w:ind w:left="6480" w:hanging="360"/>
      </w:pPr>
      <w:rPr>
        <w:rFonts w:ascii="Wingdings" w:hAnsi="Wingdings" w:hint="default"/>
      </w:rPr>
    </w:lvl>
  </w:abstractNum>
  <w:abstractNum w:abstractNumId="33" w15:restartNumberingAfterBreak="0">
    <w:nsid w:val="58E77027"/>
    <w:multiLevelType w:val="multilevel"/>
    <w:tmpl w:val="906853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9DDE091"/>
    <w:multiLevelType w:val="hybridMultilevel"/>
    <w:tmpl w:val="FFFFFFFF"/>
    <w:lvl w:ilvl="0" w:tplc="530EAF00">
      <w:start w:val="1"/>
      <w:numFmt w:val="bullet"/>
      <w:lvlText w:val=""/>
      <w:lvlJc w:val="left"/>
      <w:pPr>
        <w:ind w:left="720" w:hanging="360"/>
      </w:pPr>
      <w:rPr>
        <w:rFonts w:ascii="Symbol" w:hAnsi="Symbol" w:hint="default"/>
      </w:rPr>
    </w:lvl>
    <w:lvl w:ilvl="1" w:tplc="24A67FFA">
      <w:start w:val="1"/>
      <w:numFmt w:val="bullet"/>
      <w:lvlText w:val=""/>
      <w:lvlJc w:val="left"/>
      <w:pPr>
        <w:ind w:left="1440" w:hanging="360"/>
      </w:pPr>
      <w:rPr>
        <w:rFonts w:ascii="Symbol" w:hAnsi="Symbol" w:hint="default"/>
      </w:rPr>
    </w:lvl>
    <w:lvl w:ilvl="2" w:tplc="244A91F2">
      <w:start w:val="1"/>
      <w:numFmt w:val="bullet"/>
      <w:lvlText w:val=""/>
      <w:lvlJc w:val="left"/>
      <w:pPr>
        <w:ind w:left="2160" w:hanging="360"/>
      </w:pPr>
      <w:rPr>
        <w:rFonts w:ascii="Wingdings" w:hAnsi="Wingdings" w:hint="default"/>
      </w:rPr>
    </w:lvl>
    <w:lvl w:ilvl="3" w:tplc="6938FDA6">
      <w:start w:val="1"/>
      <w:numFmt w:val="bullet"/>
      <w:lvlText w:val=""/>
      <w:lvlJc w:val="left"/>
      <w:pPr>
        <w:ind w:left="2880" w:hanging="360"/>
      </w:pPr>
      <w:rPr>
        <w:rFonts w:ascii="Symbol" w:hAnsi="Symbol" w:hint="default"/>
      </w:rPr>
    </w:lvl>
    <w:lvl w:ilvl="4" w:tplc="5F9ECC0C">
      <w:start w:val="1"/>
      <w:numFmt w:val="bullet"/>
      <w:lvlText w:val="o"/>
      <w:lvlJc w:val="left"/>
      <w:pPr>
        <w:ind w:left="3600" w:hanging="360"/>
      </w:pPr>
      <w:rPr>
        <w:rFonts w:ascii="Courier New" w:hAnsi="Courier New" w:hint="default"/>
      </w:rPr>
    </w:lvl>
    <w:lvl w:ilvl="5" w:tplc="96FCE426">
      <w:start w:val="1"/>
      <w:numFmt w:val="bullet"/>
      <w:lvlText w:val=""/>
      <w:lvlJc w:val="left"/>
      <w:pPr>
        <w:ind w:left="4320" w:hanging="360"/>
      </w:pPr>
      <w:rPr>
        <w:rFonts w:ascii="Wingdings" w:hAnsi="Wingdings" w:hint="default"/>
      </w:rPr>
    </w:lvl>
    <w:lvl w:ilvl="6" w:tplc="4B289B52">
      <w:start w:val="1"/>
      <w:numFmt w:val="bullet"/>
      <w:lvlText w:val=""/>
      <w:lvlJc w:val="left"/>
      <w:pPr>
        <w:ind w:left="5040" w:hanging="360"/>
      </w:pPr>
      <w:rPr>
        <w:rFonts w:ascii="Symbol" w:hAnsi="Symbol" w:hint="default"/>
      </w:rPr>
    </w:lvl>
    <w:lvl w:ilvl="7" w:tplc="2E642E1C">
      <w:start w:val="1"/>
      <w:numFmt w:val="bullet"/>
      <w:lvlText w:val="o"/>
      <w:lvlJc w:val="left"/>
      <w:pPr>
        <w:ind w:left="5760" w:hanging="360"/>
      </w:pPr>
      <w:rPr>
        <w:rFonts w:ascii="Courier New" w:hAnsi="Courier New" w:hint="default"/>
      </w:rPr>
    </w:lvl>
    <w:lvl w:ilvl="8" w:tplc="4C943330">
      <w:start w:val="1"/>
      <w:numFmt w:val="bullet"/>
      <w:lvlText w:val=""/>
      <w:lvlJc w:val="left"/>
      <w:pPr>
        <w:ind w:left="6480" w:hanging="360"/>
      </w:pPr>
      <w:rPr>
        <w:rFonts w:ascii="Wingdings" w:hAnsi="Wingdings" w:hint="default"/>
      </w:rPr>
    </w:lvl>
  </w:abstractNum>
  <w:abstractNum w:abstractNumId="35" w15:restartNumberingAfterBreak="0">
    <w:nsid w:val="5CBB9919"/>
    <w:multiLevelType w:val="hybridMultilevel"/>
    <w:tmpl w:val="FFFFFFFF"/>
    <w:lvl w:ilvl="0" w:tplc="1BD87C1A">
      <w:start w:val="1"/>
      <w:numFmt w:val="bullet"/>
      <w:lvlText w:val=""/>
      <w:lvlJc w:val="left"/>
      <w:pPr>
        <w:ind w:left="720" w:hanging="360"/>
      </w:pPr>
      <w:rPr>
        <w:rFonts w:ascii="Symbol" w:hAnsi="Symbol" w:hint="default"/>
      </w:rPr>
    </w:lvl>
    <w:lvl w:ilvl="1" w:tplc="7B0043DC">
      <w:start w:val="1"/>
      <w:numFmt w:val="bullet"/>
      <w:lvlText w:val="o"/>
      <w:lvlJc w:val="left"/>
      <w:pPr>
        <w:ind w:left="1440" w:hanging="360"/>
      </w:pPr>
      <w:rPr>
        <w:rFonts w:ascii="Courier New" w:hAnsi="Courier New" w:hint="default"/>
      </w:rPr>
    </w:lvl>
    <w:lvl w:ilvl="2" w:tplc="B6D45434">
      <w:start w:val="1"/>
      <w:numFmt w:val="bullet"/>
      <w:lvlText w:val=""/>
      <w:lvlJc w:val="left"/>
      <w:pPr>
        <w:ind w:left="2160" w:hanging="360"/>
      </w:pPr>
      <w:rPr>
        <w:rFonts w:ascii="Wingdings" w:hAnsi="Wingdings" w:hint="default"/>
      </w:rPr>
    </w:lvl>
    <w:lvl w:ilvl="3" w:tplc="D6925790">
      <w:start w:val="1"/>
      <w:numFmt w:val="bullet"/>
      <w:lvlText w:val=""/>
      <w:lvlJc w:val="left"/>
      <w:pPr>
        <w:ind w:left="2880" w:hanging="360"/>
      </w:pPr>
      <w:rPr>
        <w:rFonts w:ascii="Symbol" w:hAnsi="Symbol" w:hint="default"/>
      </w:rPr>
    </w:lvl>
    <w:lvl w:ilvl="4" w:tplc="925A19B4">
      <w:start w:val="1"/>
      <w:numFmt w:val="bullet"/>
      <w:lvlText w:val="o"/>
      <w:lvlJc w:val="left"/>
      <w:pPr>
        <w:ind w:left="3600" w:hanging="360"/>
      </w:pPr>
      <w:rPr>
        <w:rFonts w:ascii="Courier New" w:hAnsi="Courier New" w:hint="default"/>
      </w:rPr>
    </w:lvl>
    <w:lvl w:ilvl="5" w:tplc="98B4CBC4">
      <w:start w:val="1"/>
      <w:numFmt w:val="bullet"/>
      <w:lvlText w:val=""/>
      <w:lvlJc w:val="left"/>
      <w:pPr>
        <w:ind w:left="4320" w:hanging="360"/>
      </w:pPr>
      <w:rPr>
        <w:rFonts w:ascii="Wingdings" w:hAnsi="Wingdings" w:hint="default"/>
      </w:rPr>
    </w:lvl>
    <w:lvl w:ilvl="6" w:tplc="A8F68970">
      <w:start w:val="1"/>
      <w:numFmt w:val="bullet"/>
      <w:lvlText w:val=""/>
      <w:lvlJc w:val="left"/>
      <w:pPr>
        <w:ind w:left="5040" w:hanging="360"/>
      </w:pPr>
      <w:rPr>
        <w:rFonts w:ascii="Symbol" w:hAnsi="Symbol" w:hint="default"/>
      </w:rPr>
    </w:lvl>
    <w:lvl w:ilvl="7" w:tplc="23F86128">
      <w:start w:val="1"/>
      <w:numFmt w:val="bullet"/>
      <w:lvlText w:val="o"/>
      <w:lvlJc w:val="left"/>
      <w:pPr>
        <w:ind w:left="5760" w:hanging="360"/>
      </w:pPr>
      <w:rPr>
        <w:rFonts w:ascii="Courier New" w:hAnsi="Courier New" w:hint="default"/>
      </w:rPr>
    </w:lvl>
    <w:lvl w:ilvl="8" w:tplc="BC187FB4">
      <w:start w:val="1"/>
      <w:numFmt w:val="bullet"/>
      <w:lvlText w:val=""/>
      <w:lvlJc w:val="left"/>
      <w:pPr>
        <w:ind w:left="6480" w:hanging="360"/>
      </w:pPr>
      <w:rPr>
        <w:rFonts w:ascii="Wingdings" w:hAnsi="Wingdings" w:hint="default"/>
      </w:rPr>
    </w:lvl>
  </w:abstractNum>
  <w:abstractNum w:abstractNumId="36" w15:restartNumberingAfterBreak="0">
    <w:nsid w:val="5E201BAA"/>
    <w:multiLevelType w:val="hybridMultilevel"/>
    <w:tmpl w:val="FFFFFFFF"/>
    <w:lvl w:ilvl="0" w:tplc="1A08F136">
      <w:start w:val="1"/>
      <w:numFmt w:val="bullet"/>
      <w:lvlText w:val=""/>
      <w:lvlJc w:val="left"/>
      <w:pPr>
        <w:ind w:left="720" w:hanging="360"/>
      </w:pPr>
      <w:rPr>
        <w:rFonts w:ascii="Symbol" w:hAnsi="Symbol" w:hint="default"/>
      </w:rPr>
    </w:lvl>
    <w:lvl w:ilvl="1" w:tplc="49DC0FC4">
      <w:start w:val="1"/>
      <w:numFmt w:val="bullet"/>
      <w:lvlText w:val="o"/>
      <w:lvlJc w:val="left"/>
      <w:pPr>
        <w:ind w:left="1440" w:hanging="360"/>
      </w:pPr>
      <w:rPr>
        <w:rFonts w:ascii="Courier New" w:hAnsi="Courier New" w:hint="default"/>
      </w:rPr>
    </w:lvl>
    <w:lvl w:ilvl="2" w:tplc="565C68FC">
      <w:start w:val="1"/>
      <w:numFmt w:val="bullet"/>
      <w:lvlText w:val=""/>
      <w:lvlJc w:val="left"/>
      <w:pPr>
        <w:ind w:left="2160" w:hanging="360"/>
      </w:pPr>
      <w:rPr>
        <w:rFonts w:ascii="Wingdings" w:hAnsi="Wingdings" w:hint="default"/>
      </w:rPr>
    </w:lvl>
    <w:lvl w:ilvl="3" w:tplc="022A4AAC">
      <w:start w:val="1"/>
      <w:numFmt w:val="bullet"/>
      <w:lvlText w:val=""/>
      <w:lvlJc w:val="left"/>
      <w:pPr>
        <w:ind w:left="2880" w:hanging="360"/>
      </w:pPr>
      <w:rPr>
        <w:rFonts w:ascii="Symbol" w:hAnsi="Symbol" w:hint="default"/>
      </w:rPr>
    </w:lvl>
    <w:lvl w:ilvl="4" w:tplc="FB4656E0">
      <w:start w:val="1"/>
      <w:numFmt w:val="bullet"/>
      <w:lvlText w:val="o"/>
      <w:lvlJc w:val="left"/>
      <w:pPr>
        <w:ind w:left="3600" w:hanging="360"/>
      </w:pPr>
      <w:rPr>
        <w:rFonts w:ascii="Courier New" w:hAnsi="Courier New" w:hint="default"/>
      </w:rPr>
    </w:lvl>
    <w:lvl w:ilvl="5" w:tplc="6A060900">
      <w:start w:val="1"/>
      <w:numFmt w:val="bullet"/>
      <w:lvlText w:val=""/>
      <w:lvlJc w:val="left"/>
      <w:pPr>
        <w:ind w:left="4320" w:hanging="360"/>
      </w:pPr>
      <w:rPr>
        <w:rFonts w:ascii="Wingdings" w:hAnsi="Wingdings" w:hint="default"/>
      </w:rPr>
    </w:lvl>
    <w:lvl w:ilvl="6" w:tplc="86CA9342">
      <w:start w:val="1"/>
      <w:numFmt w:val="bullet"/>
      <w:lvlText w:val=""/>
      <w:lvlJc w:val="left"/>
      <w:pPr>
        <w:ind w:left="5040" w:hanging="360"/>
      </w:pPr>
      <w:rPr>
        <w:rFonts w:ascii="Symbol" w:hAnsi="Symbol" w:hint="default"/>
      </w:rPr>
    </w:lvl>
    <w:lvl w:ilvl="7" w:tplc="EC0AFE32">
      <w:start w:val="1"/>
      <w:numFmt w:val="bullet"/>
      <w:lvlText w:val="o"/>
      <w:lvlJc w:val="left"/>
      <w:pPr>
        <w:ind w:left="5760" w:hanging="360"/>
      </w:pPr>
      <w:rPr>
        <w:rFonts w:ascii="Courier New" w:hAnsi="Courier New" w:hint="default"/>
      </w:rPr>
    </w:lvl>
    <w:lvl w:ilvl="8" w:tplc="884684E6">
      <w:start w:val="1"/>
      <w:numFmt w:val="bullet"/>
      <w:lvlText w:val=""/>
      <w:lvlJc w:val="left"/>
      <w:pPr>
        <w:ind w:left="6480" w:hanging="360"/>
      </w:pPr>
      <w:rPr>
        <w:rFonts w:ascii="Wingdings" w:hAnsi="Wingdings" w:hint="default"/>
      </w:rPr>
    </w:lvl>
  </w:abstractNum>
  <w:abstractNum w:abstractNumId="37" w15:restartNumberingAfterBreak="0">
    <w:nsid w:val="67CA5405"/>
    <w:multiLevelType w:val="hybridMultilevel"/>
    <w:tmpl w:val="FFFFFFFF"/>
    <w:lvl w:ilvl="0" w:tplc="CF7A2EF4">
      <w:start w:val="1"/>
      <w:numFmt w:val="bullet"/>
      <w:lvlText w:val=""/>
      <w:lvlJc w:val="left"/>
      <w:pPr>
        <w:ind w:left="720" w:hanging="360"/>
      </w:pPr>
      <w:rPr>
        <w:rFonts w:ascii="Symbol" w:hAnsi="Symbol" w:hint="default"/>
      </w:rPr>
    </w:lvl>
    <w:lvl w:ilvl="1" w:tplc="A3C64E1E">
      <w:start w:val="1"/>
      <w:numFmt w:val="bullet"/>
      <w:lvlText w:val="o"/>
      <w:lvlJc w:val="left"/>
      <w:pPr>
        <w:ind w:left="1440" w:hanging="360"/>
      </w:pPr>
      <w:rPr>
        <w:rFonts w:ascii="Courier New" w:hAnsi="Courier New" w:hint="default"/>
      </w:rPr>
    </w:lvl>
    <w:lvl w:ilvl="2" w:tplc="68AAE0C6">
      <w:start w:val="1"/>
      <w:numFmt w:val="bullet"/>
      <w:lvlText w:val=""/>
      <w:lvlJc w:val="left"/>
      <w:pPr>
        <w:ind w:left="2160" w:hanging="360"/>
      </w:pPr>
      <w:rPr>
        <w:rFonts w:ascii="Wingdings" w:hAnsi="Wingdings" w:hint="default"/>
      </w:rPr>
    </w:lvl>
    <w:lvl w:ilvl="3" w:tplc="8898CF84">
      <w:start w:val="1"/>
      <w:numFmt w:val="bullet"/>
      <w:lvlText w:val=""/>
      <w:lvlJc w:val="left"/>
      <w:pPr>
        <w:ind w:left="2880" w:hanging="360"/>
      </w:pPr>
      <w:rPr>
        <w:rFonts w:ascii="Symbol" w:hAnsi="Symbol" w:hint="default"/>
      </w:rPr>
    </w:lvl>
    <w:lvl w:ilvl="4" w:tplc="9D289BBC">
      <w:start w:val="1"/>
      <w:numFmt w:val="bullet"/>
      <w:lvlText w:val="o"/>
      <w:lvlJc w:val="left"/>
      <w:pPr>
        <w:ind w:left="3600" w:hanging="360"/>
      </w:pPr>
      <w:rPr>
        <w:rFonts w:ascii="Courier New" w:hAnsi="Courier New" w:hint="default"/>
      </w:rPr>
    </w:lvl>
    <w:lvl w:ilvl="5" w:tplc="FFEEF54C">
      <w:start w:val="1"/>
      <w:numFmt w:val="bullet"/>
      <w:lvlText w:val=""/>
      <w:lvlJc w:val="left"/>
      <w:pPr>
        <w:ind w:left="4320" w:hanging="360"/>
      </w:pPr>
      <w:rPr>
        <w:rFonts w:ascii="Wingdings" w:hAnsi="Wingdings" w:hint="default"/>
      </w:rPr>
    </w:lvl>
    <w:lvl w:ilvl="6" w:tplc="F8A204FE">
      <w:start w:val="1"/>
      <w:numFmt w:val="bullet"/>
      <w:lvlText w:val=""/>
      <w:lvlJc w:val="left"/>
      <w:pPr>
        <w:ind w:left="5040" w:hanging="360"/>
      </w:pPr>
      <w:rPr>
        <w:rFonts w:ascii="Symbol" w:hAnsi="Symbol" w:hint="default"/>
      </w:rPr>
    </w:lvl>
    <w:lvl w:ilvl="7" w:tplc="EE50F1BA">
      <w:start w:val="1"/>
      <w:numFmt w:val="bullet"/>
      <w:lvlText w:val="o"/>
      <w:lvlJc w:val="left"/>
      <w:pPr>
        <w:ind w:left="5760" w:hanging="360"/>
      </w:pPr>
      <w:rPr>
        <w:rFonts w:ascii="Courier New" w:hAnsi="Courier New" w:hint="default"/>
      </w:rPr>
    </w:lvl>
    <w:lvl w:ilvl="8" w:tplc="F4425388">
      <w:start w:val="1"/>
      <w:numFmt w:val="bullet"/>
      <w:lvlText w:val=""/>
      <w:lvlJc w:val="left"/>
      <w:pPr>
        <w:ind w:left="6480" w:hanging="360"/>
      </w:pPr>
      <w:rPr>
        <w:rFonts w:ascii="Wingdings" w:hAnsi="Wingdings" w:hint="default"/>
      </w:rPr>
    </w:lvl>
  </w:abstractNum>
  <w:abstractNum w:abstractNumId="38" w15:restartNumberingAfterBreak="0">
    <w:nsid w:val="6960553E"/>
    <w:multiLevelType w:val="multilevel"/>
    <w:tmpl w:val="E3F26C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15:restartNumberingAfterBreak="0">
    <w:nsid w:val="6AB32E93"/>
    <w:multiLevelType w:val="hybridMultilevel"/>
    <w:tmpl w:val="FFFFFFFF"/>
    <w:lvl w:ilvl="0" w:tplc="DB4A28DE">
      <w:start w:val="1"/>
      <w:numFmt w:val="bullet"/>
      <w:lvlText w:val=""/>
      <w:lvlJc w:val="left"/>
      <w:pPr>
        <w:ind w:left="720" w:hanging="360"/>
      </w:pPr>
      <w:rPr>
        <w:rFonts w:ascii="Symbol" w:hAnsi="Symbol" w:hint="default"/>
      </w:rPr>
    </w:lvl>
    <w:lvl w:ilvl="1" w:tplc="573297A6">
      <w:start w:val="1"/>
      <w:numFmt w:val="bullet"/>
      <w:lvlText w:val="o"/>
      <w:lvlJc w:val="left"/>
      <w:pPr>
        <w:ind w:left="1440" w:hanging="360"/>
      </w:pPr>
      <w:rPr>
        <w:rFonts w:ascii="Courier New" w:hAnsi="Courier New" w:hint="default"/>
      </w:rPr>
    </w:lvl>
    <w:lvl w:ilvl="2" w:tplc="3A60D150">
      <w:start w:val="1"/>
      <w:numFmt w:val="bullet"/>
      <w:lvlText w:val=""/>
      <w:lvlJc w:val="left"/>
      <w:pPr>
        <w:ind w:left="2160" w:hanging="360"/>
      </w:pPr>
      <w:rPr>
        <w:rFonts w:ascii="Wingdings" w:hAnsi="Wingdings" w:hint="default"/>
      </w:rPr>
    </w:lvl>
    <w:lvl w:ilvl="3" w:tplc="695C7B62">
      <w:start w:val="1"/>
      <w:numFmt w:val="bullet"/>
      <w:lvlText w:val=""/>
      <w:lvlJc w:val="left"/>
      <w:pPr>
        <w:ind w:left="2880" w:hanging="360"/>
      </w:pPr>
      <w:rPr>
        <w:rFonts w:ascii="Symbol" w:hAnsi="Symbol" w:hint="default"/>
      </w:rPr>
    </w:lvl>
    <w:lvl w:ilvl="4" w:tplc="BF909968">
      <w:start w:val="1"/>
      <w:numFmt w:val="bullet"/>
      <w:lvlText w:val="o"/>
      <w:lvlJc w:val="left"/>
      <w:pPr>
        <w:ind w:left="3600" w:hanging="360"/>
      </w:pPr>
      <w:rPr>
        <w:rFonts w:ascii="Courier New" w:hAnsi="Courier New" w:hint="default"/>
      </w:rPr>
    </w:lvl>
    <w:lvl w:ilvl="5" w:tplc="A3DEEEF0">
      <w:start w:val="1"/>
      <w:numFmt w:val="bullet"/>
      <w:lvlText w:val=""/>
      <w:lvlJc w:val="left"/>
      <w:pPr>
        <w:ind w:left="4320" w:hanging="360"/>
      </w:pPr>
      <w:rPr>
        <w:rFonts w:ascii="Wingdings" w:hAnsi="Wingdings" w:hint="default"/>
      </w:rPr>
    </w:lvl>
    <w:lvl w:ilvl="6" w:tplc="2D928D6E">
      <w:start w:val="1"/>
      <w:numFmt w:val="bullet"/>
      <w:lvlText w:val=""/>
      <w:lvlJc w:val="left"/>
      <w:pPr>
        <w:ind w:left="5040" w:hanging="360"/>
      </w:pPr>
      <w:rPr>
        <w:rFonts w:ascii="Symbol" w:hAnsi="Symbol" w:hint="default"/>
      </w:rPr>
    </w:lvl>
    <w:lvl w:ilvl="7" w:tplc="2B48E532">
      <w:start w:val="1"/>
      <w:numFmt w:val="bullet"/>
      <w:lvlText w:val="o"/>
      <w:lvlJc w:val="left"/>
      <w:pPr>
        <w:ind w:left="5760" w:hanging="360"/>
      </w:pPr>
      <w:rPr>
        <w:rFonts w:ascii="Courier New" w:hAnsi="Courier New" w:hint="default"/>
      </w:rPr>
    </w:lvl>
    <w:lvl w:ilvl="8" w:tplc="57085F92">
      <w:start w:val="1"/>
      <w:numFmt w:val="bullet"/>
      <w:lvlText w:val=""/>
      <w:lvlJc w:val="left"/>
      <w:pPr>
        <w:ind w:left="6480" w:hanging="360"/>
      </w:pPr>
      <w:rPr>
        <w:rFonts w:ascii="Wingdings" w:hAnsi="Wingdings" w:hint="default"/>
      </w:rPr>
    </w:lvl>
  </w:abstractNum>
  <w:abstractNum w:abstractNumId="40" w15:restartNumberingAfterBreak="0">
    <w:nsid w:val="6E5908C4"/>
    <w:multiLevelType w:val="multilevel"/>
    <w:tmpl w:val="D73A7B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2F876A3"/>
    <w:multiLevelType w:val="multilevel"/>
    <w:tmpl w:val="175C65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2" w15:restartNumberingAfterBreak="0">
    <w:nsid w:val="77AFCA96"/>
    <w:multiLevelType w:val="hybridMultilevel"/>
    <w:tmpl w:val="F57C27F8"/>
    <w:lvl w:ilvl="0" w:tplc="CD68A848">
      <w:start w:val="1"/>
      <w:numFmt w:val="bullet"/>
      <w:lvlText w:val=""/>
      <w:lvlJc w:val="left"/>
      <w:pPr>
        <w:ind w:left="720" w:hanging="360"/>
      </w:pPr>
      <w:rPr>
        <w:rFonts w:ascii="Symbol" w:hAnsi="Symbol" w:hint="default"/>
      </w:rPr>
    </w:lvl>
    <w:lvl w:ilvl="1" w:tplc="806E6776">
      <w:start w:val="1"/>
      <w:numFmt w:val="bullet"/>
      <w:lvlText w:val="o"/>
      <w:lvlJc w:val="left"/>
      <w:pPr>
        <w:ind w:left="1440" w:hanging="360"/>
      </w:pPr>
      <w:rPr>
        <w:rFonts w:ascii="Courier New" w:hAnsi="Courier New" w:hint="default"/>
      </w:rPr>
    </w:lvl>
    <w:lvl w:ilvl="2" w:tplc="9522CFA4">
      <w:start w:val="1"/>
      <w:numFmt w:val="bullet"/>
      <w:lvlText w:val=""/>
      <w:lvlJc w:val="left"/>
      <w:pPr>
        <w:ind w:left="2160" w:hanging="360"/>
      </w:pPr>
      <w:rPr>
        <w:rFonts w:ascii="Wingdings" w:hAnsi="Wingdings" w:hint="default"/>
      </w:rPr>
    </w:lvl>
    <w:lvl w:ilvl="3" w:tplc="800CE85C">
      <w:start w:val="1"/>
      <w:numFmt w:val="bullet"/>
      <w:lvlText w:val=""/>
      <w:lvlJc w:val="left"/>
      <w:pPr>
        <w:ind w:left="2880" w:hanging="360"/>
      </w:pPr>
      <w:rPr>
        <w:rFonts w:ascii="Symbol" w:hAnsi="Symbol" w:hint="default"/>
      </w:rPr>
    </w:lvl>
    <w:lvl w:ilvl="4" w:tplc="911E95CE">
      <w:start w:val="1"/>
      <w:numFmt w:val="bullet"/>
      <w:lvlText w:val="o"/>
      <w:lvlJc w:val="left"/>
      <w:pPr>
        <w:ind w:left="3600" w:hanging="360"/>
      </w:pPr>
      <w:rPr>
        <w:rFonts w:ascii="Courier New" w:hAnsi="Courier New" w:hint="default"/>
      </w:rPr>
    </w:lvl>
    <w:lvl w:ilvl="5" w:tplc="AE8499BA">
      <w:start w:val="1"/>
      <w:numFmt w:val="bullet"/>
      <w:lvlText w:val=""/>
      <w:lvlJc w:val="left"/>
      <w:pPr>
        <w:ind w:left="4320" w:hanging="360"/>
      </w:pPr>
      <w:rPr>
        <w:rFonts w:ascii="Wingdings" w:hAnsi="Wingdings" w:hint="default"/>
      </w:rPr>
    </w:lvl>
    <w:lvl w:ilvl="6" w:tplc="1910C61E">
      <w:start w:val="1"/>
      <w:numFmt w:val="bullet"/>
      <w:lvlText w:val=""/>
      <w:lvlJc w:val="left"/>
      <w:pPr>
        <w:ind w:left="5040" w:hanging="360"/>
      </w:pPr>
      <w:rPr>
        <w:rFonts w:ascii="Symbol" w:hAnsi="Symbol" w:hint="default"/>
      </w:rPr>
    </w:lvl>
    <w:lvl w:ilvl="7" w:tplc="2530F212">
      <w:start w:val="1"/>
      <w:numFmt w:val="bullet"/>
      <w:lvlText w:val="o"/>
      <w:lvlJc w:val="left"/>
      <w:pPr>
        <w:ind w:left="5760" w:hanging="360"/>
      </w:pPr>
      <w:rPr>
        <w:rFonts w:ascii="Courier New" w:hAnsi="Courier New" w:hint="default"/>
      </w:rPr>
    </w:lvl>
    <w:lvl w:ilvl="8" w:tplc="535439D4">
      <w:start w:val="1"/>
      <w:numFmt w:val="bullet"/>
      <w:lvlText w:val=""/>
      <w:lvlJc w:val="left"/>
      <w:pPr>
        <w:ind w:left="6480" w:hanging="360"/>
      </w:pPr>
      <w:rPr>
        <w:rFonts w:ascii="Wingdings" w:hAnsi="Wingdings" w:hint="default"/>
      </w:rPr>
    </w:lvl>
  </w:abstractNum>
  <w:abstractNum w:abstractNumId="43" w15:restartNumberingAfterBreak="0">
    <w:nsid w:val="7E44599A"/>
    <w:multiLevelType w:val="multilevel"/>
    <w:tmpl w:val="6834FF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4" w15:restartNumberingAfterBreak="0">
    <w:nsid w:val="7F715951"/>
    <w:multiLevelType w:val="multilevel"/>
    <w:tmpl w:val="76565A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70703337">
    <w:abstractNumId w:val="42"/>
  </w:num>
  <w:num w:numId="2" w16cid:durableId="666370093">
    <w:abstractNumId w:val="8"/>
  </w:num>
  <w:num w:numId="3" w16cid:durableId="1891653471">
    <w:abstractNumId w:val="32"/>
  </w:num>
  <w:num w:numId="4" w16cid:durableId="1420053801">
    <w:abstractNumId w:val="1"/>
  </w:num>
  <w:num w:numId="5" w16cid:durableId="870990922">
    <w:abstractNumId w:val="22"/>
  </w:num>
  <w:num w:numId="6" w16cid:durableId="1643268158">
    <w:abstractNumId w:val="13"/>
  </w:num>
  <w:num w:numId="7" w16cid:durableId="1010717360">
    <w:abstractNumId w:val="0"/>
  </w:num>
  <w:num w:numId="8" w16cid:durableId="1432895815">
    <w:abstractNumId w:val="15"/>
  </w:num>
  <w:num w:numId="9" w16cid:durableId="1634558690">
    <w:abstractNumId w:val="9"/>
  </w:num>
  <w:num w:numId="10" w16cid:durableId="1687558108">
    <w:abstractNumId w:val="14"/>
  </w:num>
  <w:num w:numId="11" w16cid:durableId="467012319">
    <w:abstractNumId w:val="20"/>
  </w:num>
  <w:num w:numId="12" w16cid:durableId="1801268375">
    <w:abstractNumId w:val="29"/>
  </w:num>
  <w:num w:numId="13" w16cid:durableId="1087507004">
    <w:abstractNumId w:val="24"/>
  </w:num>
  <w:num w:numId="14" w16cid:durableId="1786345116">
    <w:abstractNumId w:val="26"/>
  </w:num>
  <w:num w:numId="15" w16cid:durableId="1343046633">
    <w:abstractNumId w:val="19"/>
  </w:num>
  <w:num w:numId="16" w16cid:durableId="327102678">
    <w:abstractNumId w:val="37"/>
  </w:num>
  <w:num w:numId="17" w16cid:durableId="1062677588">
    <w:abstractNumId w:val="12"/>
  </w:num>
  <w:num w:numId="18" w16cid:durableId="114717786">
    <w:abstractNumId w:val="18"/>
  </w:num>
  <w:num w:numId="19" w16cid:durableId="1396390980">
    <w:abstractNumId w:val="33"/>
  </w:num>
  <w:num w:numId="20" w16cid:durableId="979305878">
    <w:abstractNumId w:val="40"/>
  </w:num>
  <w:num w:numId="21" w16cid:durableId="522086045">
    <w:abstractNumId w:val="3"/>
  </w:num>
  <w:num w:numId="22" w16cid:durableId="1746367892">
    <w:abstractNumId w:val="23"/>
  </w:num>
  <w:num w:numId="23" w16cid:durableId="261574738">
    <w:abstractNumId w:val="44"/>
  </w:num>
  <w:num w:numId="24" w16cid:durableId="1364330214">
    <w:abstractNumId w:val="5"/>
  </w:num>
  <w:num w:numId="25" w16cid:durableId="149448341">
    <w:abstractNumId w:val="17"/>
  </w:num>
  <w:num w:numId="26" w16cid:durableId="1174027772">
    <w:abstractNumId w:val="6"/>
  </w:num>
  <w:num w:numId="27" w16cid:durableId="121583742">
    <w:abstractNumId w:val="11"/>
  </w:num>
  <w:num w:numId="28" w16cid:durableId="288516757">
    <w:abstractNumId w:val="43"/>
  </w:num>
  <w:num w:numId="29" w16cid:durableId="765078737">
    <w:abstractNumId w:val="38"/>
  </w:num>
  <w:num w:numId="30" w16cid:durableId="182936310">
    <w:abstractNumId w:val="41"/>
  </w:num>
  <w:num w:numId="31" w16cid:durableId="1830125144">
    <w:abstractNumId w:val="28"/>
  </w:num>
  <w:num w:numId="32" w16cid:durableId="1450665737">
    <w:abstractNumId w:val="30"/>
  </w:num>
  <w:num w:numId="33" w16cid:durableId="876117002">
    <w:abstractNumId w:val="2"/>
  </w:num>
  <w:num w:numId="34" w16cid:durableId="2074351585">
    <w:abstractNumId w:val="31"/>
  </w:num>
  <w:num w:numId="35" w16cid:durableId="832914731">
    <w:abstractNumId w:val="4"/>
  </w:num>
  <w:num w:numId="36" w16cid:durableId="523370532">
    <w:abstractNumId w:val="34"/>
  </w:num>
  <w:num w:numId="37" w16cid:durableId="1261524937">
    <w:abstractNumId w:val="34"/>
  </w:num>
  <w:num w:numId="38" w16cid:durableId="859852300">
    <w:abstractNumId w:val="21"/>
  </w:num>
  <w:num w:numId="39" w16cid:durableId="99187547">
    <w:abstractNumId w:val="35"/>
  </w:num>
  <w:num w:numId="40" w16cid:durableId="270210546">
    <w:abstractNumId w:val="10"/>
  </w:num>
  <w:num w:numId="41" w16cid:durableId="10496716">
    <w:abstractNumId w:val="16"/>
  </w:num>
  <w:num w:numId="42" w16cid:durableId="587348282">
    <w:abstractNumId w:val="36"/>
  </w:num>
  <w:num w:numId="43" w16cid:durableId="1975018122">
    <w:abstractNumId w:val="39"/>
  </w:num>
  <w:num w:numId="44" w16cid:durableId="1747023826">
    <w:abstractNumId w:val="7"/>
  </w:num>
  <w:num w:numId="45" w16cid:durableId="354307179">
    <w:abstractNumId w:val="27"/>
  </w:num>
  <w:num w:numId="46" w16cid:durableId="144467724">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activeWritingStyle w:appName="MSWord" w:lang="en-GB" w:vendorID="64" w:dllVersion="0" w:nlCheck="1" w:checkStyle="0"/>
  <w:activeWritingStyle w:appName="MSWord" w:lang="en-US" w:vendorID="64" w:dllVersion="0" w:nlCheck="1" w:checkStyle="0"/>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063D"/>
    <w:rsid w:val="000010FC"/>
    <w:rsid w:val="0000199E"/>
    <w:rsid w:val="00002D82"/>
    <w:rsid w:val="00004BE2"/>
    <w:rsid w:val="0000683A"/>
    <w:rsid w:val="00006D16"/>
    <w:rsid w:val="000071BE"/>
    <w:rsid w:val="0001363C"/>
    <w:rsid w:val="00016A95"/>
    <w:rsid w:val="00022D48"/>
    <w:rsid w:val="00026317"/>
    <w:rsid w:val="0003134C"/>
    <w:rsid w:val="000326E5"/>
    <w:rsid w:val="000331C0"/>
    <w:rsid w:val="00036BDB"/>
    <w:rsid w:val="000516F1"/>
    <w:rsid w:val="000535B6"/>
    <w:rsid w:val="000602E5"/>
    <w:rsid w:val="000633FD"/>
    <w:rsid w:val="00064728"/>
    <w:rsid w:val="00066742"/>
    <w:rsid w:val="00066B3F"/>
    <w:rsid w:val="00070B75"/>
    <w:rsid w:val="000715E2"/>
    <w:rsid w:val="00072160"/>
    <w:rsid w:val="000738D1"/>
    <w:rsid w:val="000740FB"/>
    <w:rsid w:val="00077759"/>
    <w:rsid w:val="00083A09"/>
    <w:rsid w:val="000860C2"/>
    <w:rsid w:val="00086AB8"/>
    <w:rsid w:val="000900BC"/>
    <w:rsid w:val="00094E64"/>
    <w:rsid w:val="00095CD2"/>
    <w:rsid w:val="00095FE0"/>
    <w:rsid w:val="000A0EFB"/>
    <w:rsid w:val="000A27FB"/>
    <w:rsid w:val="000B0200"/>
    <w:rsid w:val="000B2392"/>
    <w:rsid w:val="000B3160"/>
    <w:rsid w:val="000B7E35"/>
    <w:rsid w:val="000D1395"/>
    <w:rsid w:val="000D397C"/>
    <w:rsid w:val="000D7C25"/>
    <w:rsid w:val="000D7EBA"/>
    <w:rsid w:val="000E2F98"/>
    <w:rsid w:val="000E32EC"/>
    <w:rsid w:val="000F03CD"/>
    <w:rsid w:val="000F3A7D"/>
    <w:rsid w:val="000F5DAB"/>
    <w:rsid w:val="0010196B"/>
    <w:rsid w:val="00104AD4"/>
    <w:rsid w:val="0011533E"/>
    <w:rsid w:val="001155A7"/>
    <w:rsid w:val="0011569D"/>
    <w:rsid w:val="00115F39"/>
    <w:rsid w:val="0011691F"/>
    <w:rsid w:val="00116C5D"/>
    <w:rsid w:val="001205A7"/>
    <w:rsid w:val="0012062F"/>
    <w:rsid w:val="00120998"/>
    <w:rsid w:val="001266FC"/>
    <w:rsid w:val="00127DA8"/>
    <w:rsid w:val="001310F4"/>
    <w:rsid w:val="00143809"/>
    <w:rsid w:val="001478F6"/>
    <w:rsid w:val="00150E9F"/>
    <w:rsid w:val="00150EE3"/>
    <w:rsid w:val="00152F7D"/>
    <w:rsid w:val="00153F27"/>
    <w:rsid w:val="00154A11"/>
    <w:rsid w:val="001730ED"/>
    <w:rsid w:val="0017523E"/>
    <w:rsid w:val="001769CB"/>
    <w:rsid w:val="00177100"/>
    <w:rsid w:val="001779E9"/>
    <w:rsid w:val="00180061"/>
    <w:rsid w:val="00180953"/>
    <w:rsid w:val="00184058"/>
    <w:rsid w:val="00187B85"/>
    <w:rsid w:val="00191E14"/>
    <w:rsid w:val="00193AD4"/>
    <w:rsid w:val="001976A8"/>
    <w:rsid w:val="001A20CA"/>
    <w:rsid w:val="001A5D61"/>
    <w:rsid w:val="001B1FE7"/>
    <w:rsid w:val="001B349B"/>
    <w:rsid w:val="001B71AA"/>
    <w:rsid w:val="001C3BA8"/>
    <w:rsid w:val="001C4EA2"/>
    <w:rsid w:val="001C6B48"/>
    <w:rsid w:val="001D2107"/>
    <w:rsid w:val="001D7982"/>
    <w:rsid w:val="001E14D0"/>
    <w:rsid w:val="001E1BEF"/>
    <w:rsid w:val="001E1F43"/>
    <w:rsid w:val="001E29EF"/>
    <w:rsid w:val="001E54BA"/>
    <w:rsid w:val="001E67AE"/>
    <w:rsid w:val="001E7388"/>
    <w:rsid w:val="001E7709"/>
    <w:rsid w:val="001F010C"/>
    <w:rsid w:val="001F1169"/>
    <w:rsid w:val="001F128B"/>
    <w:rsid w:val="001F4EEE"/>
    <w:rsid w:val="001F7D78"/>
    <w:rsid w:val="001F85F5"/>
    <w:rsid w:val="002009D0"/>
    <w:rsid w:val="002030AC"/>
    <w:rsid w:val="00221336"/>
    <w:rsid w:val="00221FC7"/>
    <w:rsid w:val="002226BD"/>
    <w:rsid w:val="00223CF2"/>
    <w:rsid w:val="002257D7"/>
    <w:rsid w:val="00225E3C"/>
    <w:rsid w:val="00227992"/>
    <w:rsid w:val="00231F00"/>
    <w:rsid w:val="00241693"/>
    <w:rsid w:val="00241B19"/>
    <w:rsid w:val="002424E2"/>
    <w:rsid w:val="00242ADD"/>
    <w:rsid w:val="002432ED"/>
    <w:rsid w:val="00244E03"/>
    <w:rsid w:val="00246D9E"/>
    <w:rsid w:val="0024CFA7"/>
    <w:rsid w:val="00252165"/>
    <w:rsid w:val="00253579"/>
    <w:rsid w:val="00254515"/>
    <w:rsid w:val="00260E12"/>
    <w:rsid w:val="002616D1"/>
    <w:rsid w:val="00270592"/>
    <w:rsid w:val="00271DBF"/>
    <w:rsid w:val="0028317D"/>
    <w:rsid w:val="00290771"/>
    <w:rsid w:val="0029121D"/>
    <w:rsid w:val="002A027C"/>
    <w:rsid w:val="002B589E"/>
    <w:rsid w:val="002C2257"/>
    <w:rsid w:val="002C2320"/>
    <w:rsid w:val="002C4F3A"/>
    <w:rsid w:val="002C6BAC"/>
    <w:rsid w:val="002D6AC7"/>
    <w:rsid w:val="002F7AB0"/>
    <w:rsid w:val="00304B5E"/>
    <w:rsid w:val="00305C14"/>
    <w:rsid w:val="00305DCF"/>
    <w:rsid w:val="00305E7D"/>
    <w:rsid w:val="00305F5E"/>
    <w:rsid w:val="00307B84"/>
    <w:rsid w:val="00307C29"/>
    <w:rsid w:val="00310A19"/>
    <w:rsid w:val="00310A2E"/>
    <w:rsid w:val="00311A0C"/>
    <w:rsid w:val="003123F3"/>
    <w:rsid w:val="003156AE"/>
    <w:rsid w:val="00316A66"/>
    <w:rsid w:val="0032234E"/>
    <w:rsid w:val="003276C5"/>
    <w:rsid w:val="003327EC"/>
    <w:rsid w:val="00334DCF"/>
    <w:rsid w:val="0033639C"/>
    <w:rsid w:val="00340361"/>
    <w:rsid w:val="00340F98"/>
    <w:rsid w:val="003435DB"/>
    <w:rsid w:val="00350C38"/>
    <w:rsid w:val="00360A2A"/>
    <w:rsid w:val="00360D76"/>
    <w:rsid w:val="0036395F"/>
    <w:rsid w:val="00370737"/>
    <w:rsid w:val="00372460"/>
    <w:rsid w:val="0037421B"/>
    <w:rsid w:val="00375408"/>
    <w:rsid w:val="003834BC"/>
    <w:rsid w:val="00385494"/>
    <w:rsid w:val="003864AC"/>
    <w:rsid w:val="00386A6C"/>
    <w:rsid w:val="00390A9C"/>
    <w:rsid w:val="003A1927"/>
    <w:rsid w:val="003A4EAC"/>
    <w:rsid w:val="003A603D"/>
    <w:rsid w:val="003B68B6"/>
    <w:rsid w:val="003D3357"/>
    <w:rsid w:val="003D38D2"/>
    <w:rsid w:val="003D7756"/>
    <w:rsid w:val="003E69C8"/>
    <w:rsid w:val="003F18FB"/>
    <w:rsid w:val="003F1ACB"/>
    <w:rsid w:val="003F3BD0"/>
    <w:rsid w:val="003F3C9D"/>
    <w:rsid w:val="003F51B1"/>
    <w:rsid w:val="003F5CEA"/>
    <w:rsid w:val="003F79CD"/>
    <w:rsid w:val="004001E9"/>
    <w:rsid w:val="0040491E"/>
    <w:rsid w:val="00404C76"/>
    <w:rsid w:val="00406BCC"/>
    <w:rsid w:val="00410590"/>
    <w:rsid w:val="004127BD"/>
    <w:rsid w:val="00412CEF"/>
    <w:rsid w:val="0041443A"/>
    <w:rsid w:val="0041FB6C"/>
    <w:rsid w:val="00420A48"/>
    <w:rsid w:val="00420CEE"/>
    <w:rsid w:val="0042506D"/>
    <w:rsid w:val="00431DFF"/>
    <w:rsid w:val="00437340"/>
    <w:rsid w:val="004405B5"/>
    <w:rsid w:val="0044412E"/>
    <w:rsid w:val="00446660"/>
    <w:rsid w:val="00446B76"/>
    <w:rsid w:val="00446D9F"/>
    <w:rsid w:val="00447908"/>
    <w:rsid w:val="004529C8"/>
    <w:rsid w:val="00457610"/>
    <w:rsid w:val="004576B6"/>
    <w:rsid w:val="00460365"/>
    <w:rsid w:val="00461D6A"/>
    <w:rsid w:val="00464069"/>
    <w:rsid w:val="00470250"/>
    <w:rsid w:val="004710F4"/>
    <w:rsid w:val="00471489"/>
    <w:rsid w:val="00472058"/>
    <w:rsid w:val="004835C8"/>
    <w:rsid w:val="00483DFE"/>
    <w:rsid w:val="00486F96"/>
    <w:rsid w:val="00490916"/>
    <w:rsid w:val="0049658D"/>
    <w:rsid w:val="00496D15"/>
    <w:rsid w:val="00497790"/>
    <w:rsid w:val="004A1969"/>
    <w:rsid w:val="004A4393"/>
    <w:rsid w:val="004B266A"/>
    <w:rsid w:val="004B3AF4"/>
    <w:rsid w:val="004B4EBA"/>
    <w:rsid w:val="004C20DD"/>
    <w:rsid w:val="004C7F5F"/>
    <w:rsid w:val="004D2281"/>
    <w:rsid w:val="004D292F"/>
    <w:rsid w:val="004D49C5"/>
    <w:rsid w:val="004D5518"/>
    <w:rsid w:val="004D6146"/>
    <w:rsid w:val="004D61A7"/>
    <w:rsid w:val="004E2C74"/>
    <w:rsid w:val="004E3A5C"/>
    <w:rsid w:val="004E6AE9"/>
    <w:rsid w:val="004E7410"/>
    <w:rsid w:val="004E7774"/>
    <w:rsid w:val="004E7ACE"/>
    <w:rsid w:val="004F62C6"/>
    <w:rsid w:val="00501D26"/>
    <w:rsid w:val="005052CE"/>
    <w:rsid w:val="0050626F"/>
    <w:rsid w:val="0051014C"/>
    <w:rsid w:val="00510E84"/>
    <w:rsid w:val="00513306"/>
    <w:rsid w:val="00513FD8"/>
    <w:rsid w:val="00517247"/>
    <w:rsid w:val="00522D5E"/>
    <w:rsid w:val="005251B0"/>
    <w:rsid w:val="00532615"/>
    <w:rsid w:val="005377E5"/>
    <w:rsid w:val="00540A57"/>
    <w:rsid w:val="005423A6"/>
    <w:rsid w:val="0054389B"/>
    <w:rsid w:val="0055276F"/>
    <w:rsid w:val="00556710"/>
    <w:rsid w:val="00560384"/>
    <w:rsid w:val="00560CDA"/>
    <w:rsid w:val="00563A0A"/>
    <w:rsid w:val="00564A59"/>
    <w:rsid w:val="00565E07"/>
    <w:rsid w:val="00567487"/>
    <w:rsid w:val="0056797C"/>
    <w:rsid w:val="005704A1"/>
    <w:rsid w:val="00570FE7"/>
    <w:rsid w:val="00574B04"/>
    <w:rsid w:val="00577195"/>
    <w:rsid w:val="005772EC"/>
    <w:rsid w:val="00581F0D"/>
    <w:rsid w:val="0058304E"/>
    <w:rsid w:val="00590015"/>
    <w:rsid w:val="00594498"/>
    <w:rsid w:val="0059544F"/>
    <w:rsid w:val="005B35D9"/>
    <w:rsid w:val="005B4A63"/>
    <w:rsid w:val="005C3213"/>
    <w:rsid w:val="005C3A6A"/>
    <w:rsid w:val="005D15DE"/>
    <w:rsid w:val="005D6FD4"/>
    <w:rsid w:val="005E438C"/>
    <w:rsid w:val="005E4EB3"/>
    <w:rsid w:val="005E5E01"/>
    <w:rsid w:val="005F121E"/>
    <w:rsid w:val="005F2A47"/>
    <w:rsid w:val="005F34AA"/>
    <w:rsid w:val="005F3BD0"/>
    <w:rsid w:val="005F98D8"/>
    <w:rsid w:val="0060132A"/>
    <w:rsid w:val="00603051"/>
    <w:rsid w:val="0060647B"/>
    <w:rsid w:val="00606813"/>
    <w:rsid w:val="00607C94"/>
    <w:rsid w:val="00610C11"/>
    <w:rsid w:val="00611FF3"/>
    <w:rsid w:val="006143E5"/>
    <w:rsid w:val="006154EB"/>
    <w:rsid w:val="0061604A"/>
    <w:rsid w:val="006206E4"/>
    <w:rsid w:val="00620BD9"/>
    <w:rsid w:val="006211DB"/>
    <w:rsid w:val="0062165E"/>
    <w:rsid w:val="00626CBD"/>
    <w:rsid w:val="00627686"/>
    <w:rsid w:val="006355C3"/>
    <w:rsid w:val="00644BFB"/>
    <w:rsid w:val="00647A97"/>
    <w:rsid w:val="00647BB4"/>
    <w:rsid w:val="006508B6"/>
    <w:rsid w:val="0066406F"/>
    <w:rsid w:val="00667930"/>
    <w:rsid w:val="0069212C"/>
    <w:rsid w:val="00695B6A"/>
    <w:rsid w:val="006A001D"/>
    <w:rsid w:val="006A28DC"/>
    <w:rsid w:val="006A34DC"/>
    <w:rsid w:val="006B567E"/>
    <w:rsid w:val="006C020C"/>
    <w:rsid w:val="006C33A4"/>
    <w:rsid w:val="006C53D0"/>
    <w:rsid w:val="006D57BD"/>
    <w:rsid w:val="006E405B"/>
    <w:rsid w:val="006E4087"/>
    <w:rsid w:val="006F3C2F"/>
    <w:rsid w:val="006F68DA"/>
    <w:rsid w:val="00700E28"/>
    <w:rsid w:val="00701191"/>
    <w:rsid w:val="0071075E"/>
    <w:rsid w:val="00713405"/>
    <w:rsid w:val="007160B9"/>
    <w:rsid w:val="0071673B"/>
    <w:rsid w:val="007168B5"/>
    <w:rsid w:val="00716DCB"/>
    <w:rsid w:val="007172FF"/>
    <w:rsid w:val="00721917"/>
    <w:rsid w:val="00722086"/>
    <w:rsid w:val="00724007"/>
    <w:rsid w:val="007249F4"/>
    <w:rsid w:val="00725675"/>
    <w:rsid w:val="00726A7B"/>
    <w:rsid w:val="007273B7"/>
    <w:rsid w:val="00727944"/>
    <w:rsid w:val="0073132C"/>
    <w:rsid w:val="00732429"/>
    <w:rsid w:val="0074045D"/>
    <w:rsid w:val="007456AB"/>
    <w:rsid w:val="0074599F"/>
    <w:rsid w:val="00746565"/>
    <w:rsid w:val="00747A50"/>
    <w:rsid w:val="007505BD"/>
    <w:rsid w:val="00755FA6"/>
    <w:rsid w:val="00765D95"/>
    <w:rsid w:val="0077007C"/>
    <w:rsid w:val="00772BEC"/>
    <w:rsid w:val="007764BD"/>
    <w:rsid w:val="0077763C"/>
    <w:rsid w:val="00780874"/>
    <w:rsid w:val="00786916"/>
    <w:rsid w:val="00790BAC"/>
    <w:rsid w:val="00790F1F"/>
    <w:rsid w:val="00792455"/>
    <w:rsid w:val="00792F95"/>
    <w:rsid w:val="007951DE"/>
    <w:rsid w:val="007A0F4B"/>
    <w:rsid w:val="007A1F22"/>
    <w:rsid w:val="007A22A7"/>
    <w:rsid w:val="007A312C"/>
    <w:rsid w:val="007A3B8B"/>
    <w:rsid w:val="007A5A1A"/>
    <w:rsid w:val="007B0845"/>
    <w:rsid w:val="007B3239"/>
    <w:rsid w:val="007B48A5"/>
    <w:rsid w:val="007B6B9A"/>
    <w:rsid w:val="007B7085"/>
    <w:rsid w:val="007C2281"/>
    <w:rsid w:val="007D09CE"/>
    <w:rsid w:val="007D4A53"/>
    <w:rsid w:val="007D56E1"/>
    <w:rsid w:val="007D5753"/>
    <w:rsid w:val="007E5B80"/>
    <w:rsid w:val="007F53F3"/>
    <w:rsid w:val="007F6906"/>
    <w:rsid w:val="007F7417"/>
    <w:rsid w:val="0080158E"/>
    <w:rsid w:val="00804C8C"/>
    <w:rsid w:val="008116B0"/>
    <w:rsid w:val="00813543"/>
    <w:rsid w:val="00814504"/>
    <w:rsid w:val="00821DA1"/>
    <w:rsid w:val="008226E6"/>
    <w:rsid w:val="00827AAD"/>
    <w:rsid w:val="00831847"/>
    <w:rsid w:val="00832D01"/>
    <w:rsid w:val="00833036"/>
    <w:rsid w:val="008350D6"/>
    <w:rsid w:val="00835800"/>
    <w:rsid w:val="0083693B"/>
    <w:rsid w:val="0084096E"/>
    <w:rsid w:val="00843DCB"/>
    <w:rsid w:val="0084713B"/>
    <w:rsid w:val="00851DE7"/>
    <w:rsid w:val="0085218A"/>
    <w:rsid w:val="00855EF5"/>
    <w:rsid w:val="00855F0E"/>
    <w:rsid w:val="00863190"/>
    <w:rsid w:val="00863657"/>
    <w:rsid w:val="00866204"/>
    <w:rsid w:val="00867289"/>
    <w:rsid w:val="00872197"/>
    <w:rsid w:val="00873732"/>
    <w:rsid w:val="00875299"/>
    <w:rsid w:val="0088036D"/>
    <w:rsid w:val="00880F9F"/>
    <w:rsid w:val="00884DDF"/>
    <w:rsid w:val="0088506D"/>
    <w:rsid w:val="008865D9"/>
    <w:rsid w:val="00890B70"/>
    <w:rsid w:val="00890CD8"/>
    <w:rsid w:val="008940EF"/>
    <w:rsid w:val="00894E77"/>
    <w:rsid w:val="00897C3B"/>
    <w:rsid w:val="0089B893"/>
    <w:rsid w:val="008B2C6B"/>
    <w:rsid w:val="008B4AA2"/>
    <w:rsid w:val="008B4D13"/>
    <w:rsid w:val="008B660C"/>
    <w:rsid w:val="008B7A02"/>
    <w:rsid w:val="008C04E8"/>
    <w:rsid w:val="008C33B3"/>
    <w:rsid w:val="008C5AC6"/>
    <w:rsid w:val="008CBC26"/>
    <w:rsid w:val="008D00CA"/>
    <w:rsid w:val="008D00EE"/>
    <w:rsid w:val="008D23CE"/>
    <w:rsid w:val="008D26A1"/>
    <w:rsid w:val="008D299B"/>
    <w:rsid w:val="008D305E"/>
    <w:rsid w:val="008D3B1B"/>
    <w:rsid w:val="008E3EE3"/>
    <w:rsid w:val="008F0308"/>
    <w:rsid w:val="008F237A"/>
    <w:rsid w:val="008F475A"/>
    <w:rsid w:val="008F61C7"/>
    <w:rsid w:val="008F7C3A"/>
    <w:rsid w:val="00900ED8"/>
    <w:rsid w:val="009010E5"/>
    <w:rsid w:val="00916989"/>
    <w:rsid w:val="00921072"/>
    <w:rsid w:val="00921A5A"/>
    <w:rsid w:val="00922A4D"/>
    <w:rsid w:val="00925647"/>
    <w:rsid w:val="00926CD5"/>
    <w:rsid w:val="00930833"/>
    <w:rsid w:val="0093472D"/>
    <w:rsid w:val="0093603E"/>
    <w:rsid w:val="00940641"/>
    <w:rsid w:val="009410DE"/>
    <w:rsid w:val="00944783"/>
    <w:rsid w:val="00951BB9"/>
    <w:rsid w:val="009639BE"/>
    <w:rsid w:val="00965E3A"/>
    <w:rsid w:val="0096A7D7"/>
    <w:rsid w:val="0097091D"/>
    <w:rsid w:val="009723B6"/>
    <w:rsid w:val="009778CE"/>
    <w:rsid w:val="0098266A"/>
    <w:rsid w:val="00982BC2"/>
    <w:rsid w:val="009840A3"/>
    <w:rsid w:val="0098572A"/>
    <w:rsid w:val="0098735B"/>
    <w:rsid w:val="00990068"/>
    <w:rsid w:val="009953C1"/>
    <w:rsid w:val="00997560"/>
    <w:rsid w:val="009A1F7A"/>
    <w:rsid w:val="009A4CC5"/>
    <w:rsid w:val="009B0490"/>
    <w:rsid w:val="009B358C"/>
    <w:rsid w:val="009B5B80"/>
    <w:rsid w:val="009C35AD"/>
    <w:rsid w:val="009C68C6"/>
    <w:rsid w:val="009D369C"/>
    <w:rsid w:val="009E36AF"/>
    <w:rsid w:val="009E3C40"/>
    <w:rsid w:val="009E3D87"/>
    <w:rsid w:val="009E420C"/>
    <w:rsid w:val="009E6CD8"/>
    <w:rsid w:val="009EB3C3"/>
    <w:rsid w:val="009F3378"/>
    <w:rsid w:val="009F656B"/>
    <w:rsid w:val="009F6DF0"/>
    <w:rsid w:val="00A047D4"/>
    <w:rsid w:val="00A11AEC"/>
    <w:rsid w:val="00A13F1E"/>
    <w:rsid w:val="00A15CA4"/>
    <w:rsid w:val="00A232C9"/>
    <w:rsid w:val="00A252FC"/>
    <w:rsid w:val="00A2559C"/>
    <w:rsid w:val="00A26C6E"/>
    <w:rsid w:val="00A308E2"/>
    <w:rsid w:val="00A32F78"/>
    <w:rsid w:val="00A3464F"/>
    <w:rsid w:val="00A401BD"/>
    <w:rsid w:val="00A40E54"/>
    <w:rsid w:val="00A41312"/>
    <w:rsid w:val="00A422B6"/>
    <w:rsid w:val="00A45AD2"/>
    <w:rsid w:val="00A465BB"/>
    <w:rsid w:val="00A46896"/>
    <w:rsid w:val="00A470EF"/>
    <w:rsid w:val="00A541D0"/>
    <w:rsid w:val="00A627ED"/>
    <w:rsid w:val="00A629B1"/>
    <w:rsid w:val="00A636EA"/>
    <w:rsid w:val="00A63FFC"/>
    <w:rsid w:val="00A6505C"/>
    <w:rsid w:val="00A73291"/>
    <w:rsid w:val="00A751FB"/>
    <w:rsid w:val="00A76256"/>
    <w:rsid w:val="00A8070A"/>
    <w:rsid w:val="00A83A4C"/>
    <w:rsid w:val="00A8B8AC"/>
    <w:rsid w:val="00A90290"/>
    <w:rsid w:val="00A930DE"/>
    <w:rsid w:val="00A967C4"/>
    <w:rsid w:val="00AA68AF"/>
    <w:rsid w:val="00AA7CFE"/>
    <w:rsid w:val="00AB7A41"/>
    <w:rsid w:val="00AC27C1"/>
    <w:rsid w:val="00AC36A5"/>
    <w:rsid w:val="00AC57FF"/>
    <w:rsid w:val="00AC7AC9"/>
    <w:rsid w:val="00AD6B30"/>
    <w:rsid w:val="00ADE2CC"/>
    <w:rsid w:val="00AE74C2"/>
    <w:rsid w:val="00AF269B"/>
    <w:rsid w:val="00AF30F8"/>
    <w:rsid w:val="00AF6672"/>
    <w:rsid w:val="00B00498"/>
    <w:rsid w:val="00B00E36"/>
    <w:rsid w:val="00B041E3"/>
    <w:rsid w:val="00B102CC"/>
    <w:rsid w:val="00B13596"/>
    <w:rsid w:val="00B13D6E"/>
    <w:rsid w:val="00B2246D"/>
    <w:rsid w:val="00B2458B"/>
    <w:rsid w:val="00B2561E"/>
    <w:rsid w:val="00B3124B"/>
    <w:rsid w:val="00B33477"/>
    <w:rsid w:val="00B375CA"/>
    <w:rsid w:val="00B3E507"/>
    <w:rsid w:val="00B50D11"/>
    <w:rsid w:val="00B61334"/>
    <w:rsid w:val="00B61620"/>
    <w:rsid w:val="00B648FE"/>
    <w:rsid w:val="00B66D03"/>
    <w:rsid w:val="00B8033F"/>
    <w:rsid w:val="00B84FB3"/>
    <w:rsid w:val="00B96077"/>
    <w:rsid w:val="00B98FD6"/>
    <w:rsid w:val="00BA3F57"/>
    <w:rsid w:val="00BA419B"/>
    <w:rsid w:val="00BA62C8"/>
    <w:rsid w:val="00BB2366"/>
    <w:rsid w:val="00BB3005"/>
    <w:rsid w:val="00BB3FE7"/>
    <w:rsid w:val="00BB55E1"/>
    <w:rsid w:val="00BB6ED6"/>
    <w:rsid w:val="00BB7839"/>
    <w:rsid w:val="00BC49CA"/>
    <w:rsid w:val="00BC52D1"/>
    <w:rsid w:val="00BD73EC"/>
    <w:rsid w:val="00BE0163"/>
    <w:rsid w:val="00BE41CE"/>
    <w:rsid w:val="00BF1AB2"/>
    <w:rsid w:val="00BF430E"/>
    <w:rsid w:val="00BF589F"/>
    <w:rsid w:val="00C033FF"/>
    <w:rsid w:val="00C04E86"/>
    <w:rsid w:val="00C06A31"/>
    <w:rsid w:val="00C06F60"/>
    <w:rsid w:val="00C07264"/>
    <w:rsid w:val="00C1182F"/>
    <w:rsid w:val="00C13D01"/>
    <w:rsid w:val="00C1597F"/>
    <w:rsid w:val="00C16CD5"/>
    <w:rsid w:val="00C2033F"/>
    <w:rsid w:val="00C3514D"/>
    <w:rsid w:val="00C4226D"/>
    <w:rsid w:val="00C43B99"/>
    <w:rsid w:val="00C51180"/>
    <w:rsid w:val="00C516B5"/>
    <w:rsid w:val="00C52A42"/>
    <w:rsid w:val="00C56279"/>
    <w:rsid w:val="00C57C53"/>
    <w:rsid w:val="00C57C98"/>
    <w:rsid w:val="00C624F6"/>
    <w:rsid w:val="00C62E29"/>
    <w:rsid w:val="00C6311E"/>
    <w:rsid w:val="00C64BFA"/>
    <w:rsid w:val="00C670E6"/>
    <w:rsid w:val="00C7505C"/>
    <w:rsid w:val="00C75AA6"/>
    <w:rsid w:val="00C7747D"/>
    <w:rsid w:val="00C80424"/>
    <w:rsid w:val="00C82774"/>
    <w:rsid w:val="00C90408"/>
    <w:rsid w:val="00CA1900"/>
    <w:rsid w:val="00CA2D85"/>
    <w:rsid w:val="00CA4D36"/>
    <w:rsid w:val="00CA708C"/>
    <w:rsid w:val="00CB0B59"/>
    <w:rsid w:val="00CB1343"/>
    <w:rsid w:val="00CB2BB1"/>
    <w:rsid w:val="00CB584F"/>
    <w:rsid w:val="00CB6AEA"/>
    <w:rsid w:val="00CB7073"/>
    <w:rsid w:val="00CC28DB"/>
    <w:rsid w:val="00CC36A7"/>
    <w:rsid w:val="00CD1056"/>
    <w:rsid w:val="00CD296C"/>
    <w:rsid w:val="00CD34E3"/>
    <w:rsid w:val="00CE0EB8"/>
    <w:rsid w:val="00CE19B2"/>
    <w:rsid w:val="00CE1F36"/>
    <w:rsid w:val="00CE2F5D"/>
    <w:rsid w:val="00CF1376"/>
    <w:rsid w:val="00CF1C16"/>
    <w:rsid w:val="00CF279F"/>
    <w:rsid w:val="00CF68FE"/>
    <w:rsid w:val="00D031D6"/>
    <w:rsid w:val="00D0459C"/>
    <w:rsid w:val="00D05E5F"/>
    <w:rsid w:val="00D066BC"/>
    <w:rsid w:val="00D07617"/>
    <w:rsid w:val="00D123B4"/>
    <w:rsid w:val="00D14486"/>
    <w:rsid w:val="00D16042"/>
    <w:rsid w:val="00D174ED"/>
    <w:rsid w:val="00D2676C"/>
    <w:rsid w:val="00D26F94"/>
    <w:rsid w:val="00D30A28"/>
    <w:rsid w:val="00D33E16"/>
    <w:rsid w:val="00D35AF7"/>
    <w:rsid w:val="00D35E6D"/>
    <w:rsid w:val="00D429AE"/>
    <w:rsid w:val="00D464A8"/>
    <w:rsid w:val="00D52128"/>
    <w:rsid w:val="00D566F2"/>
    <w:rsid w:val="00D5781E"/>
    <w:rsid w:val="00D64FC6"/>
    <w:rsid w:val="00D72310"/>
    <w:rsid w:val="00D738E9"/>
    <w:rsid w:val="00D747D8"/>
    <w:rsid w:val="00D748DE"/>
    <w:rsid w:val="00D80165"/>
    <w:rsid w:val="00D81712"/>
    <w:rsid w:val="00D82437"/>
    <w:rsid w:val="00D837A6"/>
    <w:rsid w:val="00D86E97"/>
    <w:rsid w:val="00D90382"/>
    <w:rsid w:val="00D91353"/>
    <w:rsid w:val="00D957C2"/>
    <w:rsid w:val="00D97534"/>
    <w:rsid w:val="00DC0710"/>
    <w:rsid w:val="00DC2691"/>
    <w:rsid w:val="00DC5F69"/>
    <w:rsid w:val="00DD05A3"/>
    <w:rsid w:val="00DD3C11"/>
    <w:rsid w:val="00DD7FB4"/>
    <w:rsid w:val="00DE7E83"/>
    <w:rsid w:val="00DF0B7D"/>
    <w:rsid w:val="00DF2882"/>
    <w:rsid w:val="00DF6B18"/>
    <w:rsid w:val="00DF72F7"/>
    <w:rsid w:val="00DF75B2"/>
    <w:rsid w:val="00E02741"/>
    <w:rsid w:val="00E04A2D"/>
    <w:rsid w:val="00E078A8"/>
    <w:rsid w:val="00E110F4"/>
    <w:rsid w:val="00E12B50"/>
    <w:rsid w:val="00E13DDF"/>
    <w:rsid w:val="00E14A29"/>
    <w:rsid w:val="00E17517"/>
    <w:rsid w:val="00E20410"/>
    <w:rsid w:val="00E23EAA"/>
    <w:rsid w:val="00E268FD"/>
    <w:rsid w:val="00E2703D"/>
    <w:rsid w:val="00E3439A"/>
    <w:rsid w:val="00E34EBB"/>
    <w:rsid w:val="00E35D26"/>
    <w:rsid w:val="00E42CBD"/>
    <w:rsid w:val="00E45620"/>
    <w:rsid w:val="00E50DF9"/>
    <w:rsid w:val="00E53AA9"/>
    <w:rsid w:val="00E57D14"/>
    <w:rsid w:val="00E6219C"/>
    <w:rsid w:val="00E69CC2"/>
    <w:rsid w:val="00E72034"/>
    <w:rsid w:val="00E80189"/>
    <w:rsid w:val="00E81AC0"/>
    <w:rsid w:val="00E823D6"/>
    <w:rsid w:val="00E83711"/>
    <w:rsid w:val="00E85A23"/>
    <w:rsid w:val="00E909BD"/>
    <w:rsid w:val="00E92C38"/>
    <w:rsid w:val="00E92DA9"/>
    <w:rsid w:val="00E9441E"/>
    <w:rsid w:val="00E94438"/>
    <w:rsid w:val="00E95FAF"/>
    <w:rsid w:val="00E96C11"/>
    <w:rsid w:val="00EA1920"/>
    <w:rsid w:val="00EA2AA5"/>
    <w:rsid w:val="00EA4ACB"/>
    <w:rsid w:val="00EA5E20"/>
    <w:rsid w:val="00EB063D"/>
    <w:rsid w:val="00EB2FEC"/>
    <w:rsid w:val="00EB54D6"/>
    <w:rsid w:val="00EB5E08"/>
    <w:rsid w:val="00EB6235"/>
    <w:rsid w:val="00EC5BAF"/>
    <w:rsid w:val="00EC7F96"/>
    <w:rsid w:val="00ED123A"/>
    <w:rsid w:val="00ED5555"/>
    <w:rsid w:val="00ED7A0A"/>
    <w:rsid w:val="00EE3CF1"/>
    <w:rsid w:val="00EE4FC3"/>
    <w:rsid w:val="00EE5349"/>
    <w:rsid w:val="00EF0C85"/>
    <w:rsid w:val="00EF3CC3"/>
    <w:rsid w:val="00F03D22"/>
    <w:rsid w:val="00F06A89"/>
    <w:rsid w:val="00F06ED5"/>
    <w:rsid w:val="00F11F89"/>
    <w:rsid w:val="00F125E7"/>
    <w:rsid w:val="00F13C7E"/>
    <w:rsid w:val="00F2197E"/>
    <w:rsid w:val="00F26B6C"/>
    <w:rsid w:val="00F27F0D"/>
    <w:rsid w:val="00F3050C"/>
    <w:rsid w:val="00F34FE8"/>
    <w:rsid w:val="00F445BE"/>
    <w:rsid w:val="00F447A6"/>
    <w:rsid w:val="00F4668D"/>
    <w:rsid w:val="00F519BB"/>
    <w:rsid w:val="00F6427E"/>
    <w:rsid w:val="00F656BF"/>
    <w:rsid w:val="00F67232"/>
    <w:rsid w:val="00F7034C"/>
    <w:rsid w:val="00F71DC0"/>
    <w:rsid w:val="00F73ABE"/>
    <w:rsid w:val="00F742A4"/>
    <w:rsid w:val="00F800F9"/>
    <w:rsid w:val="00F82F2E"/>
    <w:rsid w:val="00F90436"/>
    <w:rsid w:val="00F922F5"/>
    <w:rsid w:val="00F92482"/>
    <w:rsid w:val="00F92B66"/>
    <w:rsid w:val="00F945D4"/>
    <w:rsid w:val="00F9787A"/>
    <w:rsid w:val="00FA2AAF"/>
    <w:rsid w:val="00FA7313"/>
    <w:rsid w:val="00FB5DE4"/>
    <w:rsid w:val="00FB5E2A"/>
    <w:rsid w:val="00FB660B"/>
    <w:rsid w:val="00FC1260"/>
    <w:rsid w:val="00FC3A51"/>
    <w:rsid w:val="00FC438A"/>
    <w:rsid w:val="00FC4D0B"/>
    <w:rsid w:val="00FC5238"/>
    <w:rsid w:val="00FC5C3A"/>
    <w:rsid w:val="00FC6167"/>
    <w:rsid w:val="00FC761C"/>
    <w:rsid w:val="00FD55F0"/>
    <w:rsid w:val="00FD6436"/>
    <w:rsid w:val="00FD7E4F"/>
    <w:rsid w:val="00FE41E6"/>
    <w:rsid w:val="00FE514E"/>
    <w:rsid w:val="00FE530D"/>
    <w:rsid w:val="01131F3E"/>
    <w:rsid w:val="0115D6A8"/>
    <w:rsid w:val="011CB32E"/>
    <w:rsid w:val="011F030E"/>
    <w:rsid w:val="0122867C"/>
    <w:rsid w:val="012BED59"/>
    <w:rsid w:val="01312C34"/>
    <w:rsid w:val="01312DAD"/>
    <w:rsid w:val="014BCFEE"/>
    <w:rsid w:val="01534401"/>
    <w:rsid w:val="0156998E"/>
    <w:rsid w:val="015E11D0"/>
    <w:rsid w:val="017A526E"/>
    <w:rsid w:val="017ED560"/>
    <w:rsid w:val="018D46D6"/>
    <w:rsid w:val="018F4A74"/>
    <w:rsid w:val="0190B8D0"/>
    <w:rsid w:val="0191D556"/>
    <w:rsid w:val="01983859"/>
    <w:rsid w:val="01A04BF4"/>
    <w:rsid w:val="01AEFF2F"/>
    <w:rsid w:val="01C2A2CC"/>
    <w:rsid w:val="01C2BFC5"/>
    <w:rsid w:val="01D2A4A7"/>
    <w:rsid w:val="01D587E5"/>
    <w:rsid w:val="01F0A413"/>
    <w:rsid w:val="01FA3EE2"/>
    <w:rsid w:val="02056F4F"/>
    <w:rsid w:val="020F1E0C"/>
    <w:rsid w:val="020FF76B"/>
    <w:rsid w:val="021D8198"/>
    <w:rsid w:val="021DCD8B"/>
    <w:rsid w:val="0223C1ED"/>
    <w:rsid w:val="02323F0C"/>
    <w:rsid w:val="024F7348"/>
    <w:rsid w:val="0253746E"/>
    <w:rsid w:val="0255BBB7"/>
    <w:rsid w:val="02563140"/>
    <w:rsid w:val="025E5F48"/>
    <w:rsid w:val="02628925"/>
    <w:rsid w:val="02672264"/>
    <w:rsid w:val="02701CDB"/>
    <w:rsid w:val="02764F73"/>
    <w:rsid w:val="028FCAED"/>
    <w:rsid w:val="02CE7925"/>
    <w:rsid w:val="02D85E1A"/>
    <w:rsid w:val="02DAA8DA"/>
    <w:rsid w:val="03163DB9"/>
    <w:rsid w:val="03262EF3"/>
    <w:rsid w:val="034F4276"/>
    <w:rsid w:val="03521D78"/>
    <w:rsid w:val="0367BD03"/>
    <w:rsid w:val="037CC82C"/>
    <w:rsid w:val="03825DAA"/>
    <w:rsid w:val="0384F154"/>
    <w:rsid w:val="038DBA28"/>
    <w:rsid w:val="039249C8"/>
    <w:rsid w:val="03A983F2"/>
    <w:rsid w:val="03AAEE6D"/>
    <w:rsid w:val="03B5EE78"/>
    <w:rsid w:val="03B67ED7"/>
    <w:rsid w:val="03C07FF0"/>
    <w:rsid w:val="03DC19F4"/>
    <w:rsid w:val="03E7C97D"/>
    <w:rsid w:val="03EE48EE"/>
    <w:rsid w:val="03FF692F"/>
    <w:rsid w:val="04139ECE"/>
    <w:rsid w:val="0419EEAD"/>
    <w:rsid w:val="04371D16"/>
    <w:rsid w:val="0445906B"/>
    <w:rsid w:val="0461A3BD"/>
    <w:rsid w:val="047C84E1"/>
    <w:rsid w:val="0490A722"/>
    <w:rsid w:val="04A3216E"/>
    <w:rsid w:val="04A6FE9D"/>
    <w:rsid w:val="04A88DC5"/>
    <w:rsid w:val="04AD1CA7"/>
    <w:rsid w:val="04BB27C8"/>
    <w:rsid w:val="04BF3C55"/>
    <w:rsid w:val="04C4570F"/>
    <w:rsid w:val="04EB7CE2"/>
    <w:rsid w:val="04F61F1D"/>
    <w:rsid w:val="0501D818"/>
    <w:rsid w:val="0522AE7C"/>
    <w:rsid w:val="052E57E9"/>
    <w:rsid w:val="053A1A72"/>
    <w:rsid w:val="054CA556"/>
    <w:rsid w:val="0584DC83"/>
    <w:rsid w:val="058A86CD"/>
    <w:rsid w:val="058EC470"/>
    <w:rsid w:val="05A34AA5"/>
    <w:rsid w:val="05A643AA"/>
    <w:rsid w:val="05C723D8"/>
    <w:rsid w:val="05E0A093"/>
    <w:rsid w:val="05E6D8E2"/>
    <w:rsid w:val="05EA9E36"/>
    <w:rsid w:val="05F557C8"/>
    <w:rsid w:val="0604C3B2"/>
    <w:rsid w:val="061D74C6"/>
    <w:rsid w:val="061EC31B"/>
    <w:rsid w:val="061EF9CC"/>
    <w:rsid w:val="06251D28"/>
    <w:rsid w:val="0629C7D7"/>
    <w:rsid w:val="062BA10D"/>
    <w:rsid w:val="062E5B29"/>
    <w:rsid w:val="0642800C"/>
    <w:rsid w:val="066370B5"/>
    <w:rsid w:val="06687842"/>
    <w:rsid w:val="06781D37"/>
    <w:rsid w:val="06813861"/>
    <w:rsid w:val="06A3FA52"/>
    <w:rsid w:val="06B8BC50"/>
    <w:rsid w:val="06BDE4EC"/>
    <w:rsid w:val="06D8E072"/>
    <w:rsid w:val="07119E82"/>
    <w:rsid w:val="071C1C6B"/>
    <w:rsid w:val="072EB837"/>
    <w:rsid w:val="073F0733"/>
    <w:rsid w:val="074502D0"/>
    <w:rsid w:val="07561233"/>
    <w:rsid w:val="0767118D"/>
    <w:rsid w:val="077063DF"/>
    <w:rsid w:val="07733B30"/>
    <w:rsid w:val="078BEC78"/>
    <w:rsid w:val="078C9F8C"/>
    <w:rsid w:val="078E7984"/>
    <w:rsid w:val="07926336"/>
    <w:rsid w:val="07A4DE99"/>
    <w:rsid w:val="07BF6C51"/>
    <w:rsid w:val="07E4B2F5"/>
    <w:rsid w:val="07F2443F"/>
    <w:rsid w:val="07FFA258"/>
    <w:rsid w:val="0804B75F"/>
    <w:rsid w:val="0843BE0D"/>
    <w:rsid w:val="084553DC"/>
    <w:rsid w:val="084F59A9"/>
    <w:rsid w:val="0853E3EA"/>
    <w:rsid w:val="085BC002"/>
    <w:rsid w:val="087B0591"/>
    <w:rsid w:val="087E5F90"/>
    <w:rsid w:val="089A105F"/>
    <w:rsid w:val="08A1E61B"/>
    <w:rsid w:val="08A82D67"/>
    <w:rsid w:val="08BDD925"/>
    <w:rsid w:val="09096E78"/>
    <w:rsid w:val="0929AA26"/>
    <w:rsid w:val="092B5AC2"/>
    <w:rsid w:val="092EEBDA"/>
    <w:rsid w:val="0939D172"/>
    <w:rsid w:val="09554924"/>
    <w:rsid w:val="095D422D"/>
    <w:rsid w:val="0961B071"/>
    <w:rsid w:val="09641A7F"/>
    <w:rsid w:val="098D1C12"/>
    <w:rsid w:val="09A416C4"/>
    <w:rsid w:val="09FA5B51"/>
    <w:rsid w:val="0A0E92C5"/>
    <w:rsid w:val="0A1E43DD"/>
    <w:rsid w:val="0A264F92"/>
    <w:rsid w:val="0A265D6A"/>
    <w:rsid w:val="0A300285"/>
    <w:rsid w:val="0A540D1E"/>
    <w:rsid w:val="0A5DA81B"/>
    <w:rsid w:val="0A6FAEEB"/>
    <w:rsid w:val="0A704F72"/>
    <w:rsid w:val="0A78D9D9"/>
    <w:rsid w:val="0AA9109B"/>
    <w:rsid w:val="0AA98530"/>
    <w:rsid w:val="0AC7ABF8"/>
    <w:rsid w:val="0ACB1C6C"/>
    <w:rsid w:val="0ACF1EA8"/>
    <w:rsid w:val="0ADBAB20"/>
    <w:rsid w:val="0B176D26"/>
    <w:rsid w:val="0B1A1251"/>
    <w:rsid w:val="0B33250A"/>
    <w:rsid w:val="0B3605EF"/>
    <w:rsid w:val="0B4A0BAB"/>
    <w:rsid w:val="0B50E2D2"/>
    <w:rsid w:val="0B571DB0"/>
    <w:rsid w:val="0B633CBA"/>
    <w:rsid w:val="0B7A299D"/>
    <w:rsid w:val="0B8B64A3"/>
    <w:rsid w:val="0B8C4853"/>
    <w:rsid w:val="0B9CD6BE"/>
    <w:rsid w:val="0B9ECCC7"/>
    <w:rsid w:val="0BACB081"/>
    <w:rsid w:val="0BDAB7B1"/>
    <w:rsid w:val="0BEEAA2A"/>
    <w:rsid w:val="0BF81391"/>
    <w:rsid w:val="0BFCFA65"/>
    <w:rsid w:val="0C0D2284"/>
    <w:rsid w:val="0C12F57C"/>
    <w:rsid w:val="0C27836A"/>
    <w:rsid w:val="0C2EB6AC"/>
    <w:rsid w:val="0C30D4C3"/>
    <w:rsid w:val="0C39BF28"/>
    <w:rsid w:val="0C49E115"/>
    <w:rsid w:val="0C66F8F6"/>
    <w:rsid w:val="0C712D9F"/>
    <w:rsid w:val="0C802DF3"/>
    <w:rsid w:val="0C83EC92"/>
    <w:rsid w:val="0C8D451F"/>
    <w:rsid w:val="0CA121E7"/>
    <w:rsid w:val="0CA6650C"/>
    <w:rsid w:val="0CE77930"/>
    <w:rsid w:val="0CF580E3"/>
    <w:rsid w:val="0CFD4B53"/>
    <w:rsid w:val="0CFF80A5"/>
    <w:rsid w:val="0D07972B"/>
    <w:rsid w:val="0D07A7F4"/>
    <w:rsid w:val="0D10FA8B"/>
    <w:rsid w:val="0D34BE7B"/>
    <w:rsid w:val="0D3E5B52"/>
    <w:rsid w:val="0D51D0B3"/>
    <w:rsid w:val="0D5DF054"/>
    <w:rsid w:val="0D6F5B68"/>
    <w:rsid w:val="0D8BA4C2"/>
    <w:rsid w:val="0D9B15AE"/>
    <w:rsid w:val="0DB2E304"/>
    <w:rsid w:val="0DB34198"/>
    <w:rsid w:val="0DDB1FF5"/>
    <w:rsid w:val="0DEF1BDB"/>
    <w:rsid w:val="0DF1008C"/>
    <w:rsid w:val="0E0962C9"/>
    <w:rsid w:val="0E1EE1A2"/>
    <w:rsid w:val="0E2BDED7"/>
    <w:rsid w:val="0E309422"/>
    <w:rsid w:val="0E3A2681"/>
    <w:rsid w:val="0E3AA9CD"/>
    <w:rsid w:val="0E3F31E3"/>
    <w:rsid w:val="0E52176C"/>
    <w:rsid w:val="0E5B278F"/>
    <w:rsid w:val="0E66B87B"/>
    <w:rsid w:val="0E68D299"/>
    <w:rsid w:val="0E69396B"/>
    <w:rsid w:val="0E818CCF"/>
    <w:rsid w:val="0E86CBEF"/>
    <w:rsid w:val="0E876146"/>
    <w:rsid w:val="0E8AFC3D"/>
    <w:rsid w:val="0E8CEE15"/>
    <w:rsid w:val="0E96718F"/>
    <w:rsid w:val="0E997E97"/>
    <w:rsid w:val="0E9D5B29"/>
    <w:rsid w:val="0EA721FA"/>
    <w:rsid w:val="0EB69B69"/>
    <w:rsid w:val="0EBC9942"/>
    <w:rsid w:val="0EBD1C63"/>
    <w:rsid w:val="0EC8ABCB"/>
    <w:rsid w:val="0ED2CAF6"/>
    <w:rsid w:val="0ED35A00"/>
    <w:rsid w:val="0ED91074"/>
    <w:rsid w:val="0EF9399A"/>
    <w:rsid w:val="0EFDA142"/>
    <w:rsid w:val="0F077027"/>
    <w:rsid w:val="0F077E77"/>
    <w:rsid w:val="0F08518D"/>
    <w:rsid w:val="0F10008A"/>
    <w:rsid w:val="0F2C8BEE"/>
    <w:rsid w:val="0F327AE5"/>
    <w:rsid w:val="0F4E66E2"/>
    <w:rsid w:val="0F59DDC8"/>
    <w:rsid w:val="0F5F704D"/>
    <w:rsid w:val="0F6D6D70"/>
    <w:rsid w:val="0F78B0C9"/>
    <w:rsid w:val="0F7D0471"/>
    <w:rsid w:val="0FA1E16A"/>
    <w:rsid w:val="0FA42A78"/>
    <w:rsid w:val="0FBADCE6"/>
    <w:rsid w:val="0FC20BAC"/>
    <w:rsid w:val="0FC91312"/>
    <w:rsid w:val="0FCE9C54"/>
    <w:rsid w:val="0FD5F8E8"/>
    <w:rsid w:val="0FDC8F29"/>
    <w:rsid w:val="0FDFE2EB"/>
    <w:rsid w:val="0FEE9BE9"/>
    <w:rsid w:val="0FF2155B"/>
    <w:rsid w:val="100F6806"/>
    <w:rsid w:val="101D9AAC"/>
    <w:rsid w:val="10231936"/>
    <w:rsid w:val="10325621"/>
    <w:rsid w:val="10348D3A"/>
    <w:rsid w:val="10395832"/>
    <w:rsid w:val="104BDC03"/>
    <w:rsid w:val="10507C48"/>
    <w:rsid w:val="10723D17"/>
    <w:rsid w:val="107B7406"/>
    <w:rsid w:val="10A34088"/>
    <w:rsid w:val="10BDAEE0"/>
    <w:rsid w:val="10C61EA9"/>
    <w:rsid w:val="10C653C1"/>
    <w:rsid w:val="10F2EC65"/>
    <w:rsid w:val="10FE6C6D"/>
    <w:rsid w:val="110424BD"/>
    <w:rsid w:val="11080A86"/>
    <w:rsid w:val="1124896E"/>
    <w:rsid w:val="112FDA83"/>
    <w:rsid w:val="1130E871"/>
    <w:rsid w:val="1141038B"/>
    <w:rsid w:val="11417320"/>
    <w:rsid w:val="11473238"/>
    <w:rsid w:val="114DB805"/>
    <w:rsid w:val="11529456"/>
    <w:rsid w:val="1156B55D"/>
    <w:rsid w:val="115AB13E"/>
    <w:rsid w:val="115F3163"/>
    <w:rsid w:val="115F8029"/>
    <w:rsid w:val="11641831"/>
    <w:rsid w:val="116662C9"/>
    <w:rsid w:val="116EF70C"/>
    <w:rsid w:val="117796DB"/>
    <w:rsid w:val="11805EC2"/>
    <w:rsid w:val="118208E5"/>
    <w:rsid w:val="1185EB88"/>
    <w:rsid w:val="118D46DA"/>
    <w:rsid w:val="119453AD"/>
    <w:rsid w:val="1196F79D"/>
    <w:rsid w:val="11A15E10"/>
    <w:rsid w:val="11B820F1"/>
    <w:rsid w:val="11BD942F"/>
    <w:rsid w:val="11C1A0F5"/>
    <w:rsid w:val="11C3CB97"/>
    <w:rsid w:val="11CC4C48"/>
    <w:rsid w:val="11D5930F"/>
    <w:rsid w:val="11E3807E"/>
    <w:rsid w:val="11E71A11"/>
    <w:rsid w:val="1203B022"/>
    <w:rsid w:val="1209EAB5"/>
    <w:rsid w:val="122044D4"/>
    <w:rsid w:val="1220F748"/>
    <w:rsid w:val="1242ACE8"/>
    <w:rsid w:val="1298AD1D"/>
    <w:rsid w:val="12A0FBB1"/>
    <w:rsid w:val="12B7BD35"/>
    <w:rsid w:val="12C2AA7C"/>
    <w:rsid w:val="12DCD3EC"/>
    <w:rsid w:val="1307BB43"/>
    <w:rsid w:val="13360379"/>
    <w:rsid w:val="13431BCA"/>
    <w:rsid w:val="134E0F94"/>
    <w:rsid w:val="134F81E9"/>
    <w:rsid w:val="135B7D2B"/>
    <w:rsid w:val="13606184"/>
    <w:rsid w:val="13630324"/>
    <w:rsid w:val="13671733"/>
    <w:rsid w:val="136B3699"/>
    <w:rsid w:val="1383F94D"/>
    <w:rsid w:val="13889AEA"/>
    <w:rsid w:val="138A0107"/>
    <w:rsid w:val="138B5FF3"/>
    <w:rsid w:val="138BE247"/>
    <w:rsid w:val="138F9CD0"/>
    <w:rsid w:val="139A7E94"/>
    <w:rsid w:val="13B6E748"/>
    <w:rsid w:val="13D15E7F"/>
    <w:rsid w:val="13DBD1EA"/>
    <w:rsid w:val="13EC00D6"/>
    <w:rsid w:val="1406889E"/>
    <w:rsid w:val="140DE30D"/>
    <w:rsid w:val="140F24A1"/>
    <w:rsid w:val="14189F7B"/>
    <w:rsid w:val="1420497A"/>
    <w:rsid w:val="14335994"/>
    <w:rsid w:val="14522DEA"/>
    <w:rsid w:val="1459C468"/>
    <w:rsid w:val="145C6EC5"/>
    <w:rsid w:val="145CE4E5"/>
    <w:rsid w:val="145F6B9D"/>
    <w:rsid w:val="146D5A33"/>
    <w:rsid w:val="146ED05D"/>
    <w:rsid w:val="14827C7C"/>
    <w:rsid w:val="14936C07"/>
    <w:rsid w:val="149B530B"/>
    <w:rsid w:val="14BCD073"/>
    <w:rsid w:val="14F829F4"/>
    <w:rsid w:val="1518C54E"/>
    <w:rsid w:val="1539C063"/>
    <w:rsid w:val="155D1321"/>
    <w:rsid w:val="15690C34"/>
    <w:rsid w:val="15797627"/>
    <w:rsid w:val="1581FAFD"/>
    <w:rsid w:val="15990771"/>
    <w:rsid w:val="15BA4B57"/>
    <w:rsid w:val="15DC3565"/>
    <w:rsid w:val="15EA84EB"/>
    <w:rsid w:val="15ED2F75"/>
    <w:rsid w:val="1603022E"/>
    <w:rsid w:val="160C7D29"/>
    <w:rsid w:val="16139A3F"/>
    <w:rsid w:val="1616A9F7"/>
    <w:rsid w:val="16241748"/>
    <w:rsid w:val="162E3A6F"/>
    <w:rsid w:val="1641CE52"/>
    <w:rsid w:val="164B241B"/>
    <w:rsid w:val="164B3D81"/>
    <w:rsid w:val="164BDB77"/>
    <w:rsid w:val="16591C47"/>
    <w:rsid w:val="165C5F70"/>
    <w:rsid w:val="16657161"/>
    <w:rsid w:val="166C4314"/>
    <w:rsid w:val="167AB5DF"/>
    <w:rsid w:val="1682F6B9"/>
    <w:rsid w:val="168430FF"/>
    <w:rsid w:val="16858F98"/>
    <w:rsid w:val="169C83A0"/>
    <w:rsid w:val="16A92657"/>
    <w:rsid w:val="16AA63A5"/>
    <w:rsid w:val="16B25D20"/>
    <w:rsid w:val="16D41D75"/>
    <w:rsid w:val="16D8201D"/>
    <w:rsid w:val="16EC0F61"/>
    <w:rsid w:val="16F55D30"/>
    <w:rsid w:val="16F6888B"/>
    <w:rsid w:val="1702A259"/>
    <w:rsid w:val="1712820C"/>
    <w:rsid w:val="173CCAFB"/>
    <w:rsid w:val="1746C563"/>
    <w:rsid w:val="174FFBAF"/>
    <w:rsid w:val="1775AFD8"/>
    <w:rsid w:val="179B83D2"/>
    <w:rsid w:val="17D46FAF"/>
    <w:rsid w:val="17F685EE"/>
    <w:rsid w:val="1806B234"/>
    <w:rsid w:val="18252749"/>
    <w:rsid w:val="183F1936"/>
    <w:rsid w:val="184134CB"/>
    <w:rsid w:val="184EA0EA"/>
    <w:rsid w:val="18665EBA"/>
    <w:rsid w:val="1868A19C"/>
    <w:rsid w:val="187F8F81"/>
    <w:rsid w:val="18912D91"/>
    <w:rsid w:val="18AA55EE"/>
    <w:rsid w:val="18B35CAA"/>
    <w:rsid w:val="18DC4124"/>
    <w:rsid w:val="18EB17B4"/>
    <w:rsid w:val="18FF37DA"/>
    <w:rsid w:val="1907454F"/>
    <w:rsid w:val="190C672D"/>
    <w:rsid w:val="1924F75F"/>
    <w:rsid w:val="192A43F4"/>
    <w:rsid w:val="19323A25"/>
    <w:rsid w:val="1933FD70"/>
    <w:rsid w:val="194FD096"/>
    <w:rsid w:val="195C65C8"/>
    <w:rsid w:val="1960A8F5"/>
    <w:rsid w:val="196F1DF0"/>
    <w:rsid w:val="197A2FF5"/>
    <w:rsid w:val="1992E08F"/>
    <w:rsid w:val="19953853"/>
    <w:rsid w:val="19B0DFF6"/>
    <w:rsid w:val="19B3A122"/>
    <w:rsid w:val="19C03F65"/>
    <w:rsid w:val="19CE5E97"/>
    <w:rsid w:val="19F465C0"/>
    <w:rsid w:val="19F88143"/>
    <w:rsid w:val="19FA6D99"/>
    <w:rsid w:val="1A0916BF"/>
    <w:rsid w:val="1A0D18EF"/>
    <w:rsid w:val="1A0D51CE"/>
    <w:rsid w:val="1A104A2F"/>
    <w:rsid w:val="1A107446"/>
    <w:rsid w:val="1A3501F2"/>
    <w:rsid w:val="1A4373F5"/>
    <w:rsid w:val="1A499FDD"/>
    <w:rsid w:val="1A4AC0C2"/>
    <w:rsid w:val="1A4B950A"/>
    <w:rsid w:val="1A62C4E1"/>
    <w:rsid w:val="1A6A0827"/>
    <w:rsid w:val="1A6ED2AE"/>
    <w:rsid w:val="1A73558E"/>
    <w:rsid w:val="1A76F04C"/>
    <w:rsid w:val="1A77035C"/>
    <w:rsid w:val="1A77F78E"/>
    <w:rsid w:val="1A81ECEC"/>
    <w:rsid w:val="1A8501F9"/>
    <w:rsid w:val="1A85435C"/>
    <w:rsid w:val="1A8F5B84"/>
    <w:rsid w:val="1A9A1FBD"/>
    <w:rsid w:val="1AB4E0E2"/>
    <w:rsid w:val="1AD43CC7"/>
    <w:rsid w:val="1AF6F8E0"/>
    <w:rsid w:val="1B08686A"/>
    <w:rsid w:val="1B0CEBC1"/>
    <w:rsid w:val="1B17DD4B"/>
    <w:rsid w:val="1B353BDF"/>
    <w:rsid w:val="1B433023"/>
    <w:rsid w:val="1B436038"/>
    <w:rsid w:val="1B56FA44"/>
    <w:rsid w:val="1B5C1ED6"/>
    <w:rsid w:val="1B681C00"/>
    <w:rsid w:val="1B683AB7"/>
    <w:rsid w:val="1B96AC18"/>
    <w:rsid w:val="1B9CC5C8"/>
    <w:rsid w:val="1BB0DE50"/>
    <w:rsid w:val="1BB3D694"/>
    <w:rsid w:val="1BC72B4F"/>
    <w:rsid w:val="1BC8CE53"/>
    <w:rsid w:val="1BEDA025"/>
    <w:rsid w:val="1BFC54EF"/>
    <w:rsid w:val="1BFC821D"/>
    <w:rsid w:val="1C3BAB29"/>
    <w:rsid w:val="1C3CDE0E"/>
    <w:rsid w:val="1C41EBE1"/>
    <w:rsid w:val="1C58341E"/>
    <w:rsid w:val="1C613A64"/>
    <w:rsid w:val="1C756705"/>
    <w:rsid w:val="1C82127B"/>
    <w:rsid w:val="1CA5835B"/>
    <w:rsid w:val="1CA7EBE5"/>
    <w:rsid w:val="1CB09132"/>
    <w:rsid w:val="1CB53223"/>
    <w:rsid w:val="1CBF9C3E"/>
    <w:rsid w:val="1D0DA8C0"/>
    <w:rsid w:val="1D1B8338"/>
    <w:rsid w:val="1D1E476F"/>
    <w:rsid w:val="1D247825"/>
    <w:rsid w:val="1D29BB1D"/>
    <w:rsid w:val="1D2FC3FA"/>
    <w:rsid w:val="1D4B4679"/>
    <w:rsid w:val="1D565B5C"/>
    <w:rsid w:val="1D585139"/>
    <w:rsid w:val="1D636684"/>
    <w:rsid w:val="1D71476D"/>
    <w:rsid w:val="1D7DC711"/>
    <w:rsid w:val="1DB399D9"/>
    <w:rsid w:val="1DBABAB9"/>
    <w:rsid w:val="1DDD820C"/>
    <w:rsid w:val="1DDF387D"/>
    <w:rsid w:val="1DE4ED91"/>
    <w:rsid w:val="1DF95A55"/>
    <w:rsid w:val="1DFB1980"/>
    <w:rsid w:val="1E060C1E"/>
    <w:rsid w:val="1E0AF9FC"/>
    <w:rsid w:val="1E0B82C7"/>
    <w:rsid w:val="1E2E3735"/>
    <w:rsid w:val="1E3248EA"/>
    <w:rsid w:val="1E38E056"/>
    <w:rsid w:val="1E3E78AF"/>
    <w:rsid w:val="1E439067"/>
    <w:rsid w:val="1E465033"/>
    <w:rsid w:val="1E5922C5"/>
    <w:rsid w:val="1E632EFF"/>
    <w:rsid w:val="1E65D16D"/>
    <w:rsid w:val="1E66E3B0"/>
    <w:rsid w:val="1E865B6E"/>
    <w:rsid w:val="1E88AEC1"/>
    <w:rsid w:val="1EC33E43"/>
    <w:rsid w:val="1EC96031"/>
    <w:rsid w:val="1EDEA898"/>
    <w:rsid w:val="1EE13C1B"/>
    <w:rsid w:val="1EEDEF1C"/>
    <w:rsid w:val="1F03AF15"/>
    <w:rsid w:val="1F1BB1E0"/>
    <w:rsid w:val="1F22F6C5"/>
    <w:rsid w:val="1F35BF2B"/>
    <w:rsid w:val="1F5FC731"/>
    <w:rsid w:val="1F752D54"/>
    <w:rsid w:val="1F839AB3"/>
    <w:rsid w:val="1FA6CA5D"/>
    <w:rsid w:val="1FB4A711"/>
    <w:rsid w:val="1FBBDC63"/>
    <w:rsid w:val="1FE502BE"/>
    <w:rsid w:val="1FE646C6"/>
    <w:rsid w:val="1FFB8886"/>
    <w:rsid w:val="20049B81"/>
    <w:rsid w:val="200713AF"/>
    <w:rsid w:val="200CFAB8"/>
    <w:rsid w:val="200FB3EE"/>
    <w:rsid w:val="201A783B"/>
    <w:rsid w:val="2026962B"/>
    <w:rsid w:val="202C71DE"/>
    <w:rsid w:val="20316A24"/>
    <w:rsid w:val="20547D58"/>
    <w:rsid w:val="205F1E3D"/>
    <w:rsid w:val="20714959"/>
    <w:rsid w:val="2076EAEB"/>
    <w:rsid w:val="208BF8B2"/>
    <w:rsid w:val="208CB6E6"/>
    <w:rsid w:val="208F5EDB"/>
    <w:rsid w:val="20915FBC"/>
    <w:rsid w:val="2097E14F"/>
    <w:rsid w:val="209C3F76"/>
    <w:rsid w:val="20A5A6E3"/>
    <w:rsid w:val="20AF5BDA"/>
    <w:rsid w:val="20FABF00"/>
    <w:rsid w:val="21018D02"/>
    <w:rsid w:val="21042C7F"/>
    <w:rsid w:val="210560A9"/>
    <w:rsid w:val="211987E5"/>
    <w:rsid w:val="211A44BA"/>
    <w:rsid w:val="211BB8C7"/>
    <w:rsid w:val="211C2E25"/>
    <w:rsid w:val="2141EB9F"/>
    <w:rsid w:val="21429ABE"/>
    <w:rsid w:val="21460EDA"/>
    <w:rsid w:val="2148C108"/>
    <w:rsid w:val="215217CE"/>
    <w:rsid w:val="215A971F"/>
    <w:rsid w:val="217A30DC"/>
    <w:rsid w:val="21802735"/>
    <w:rsid w:val="218B51A9"/>
    <w:rsid w:val="218CEFDE"/>
    <w:rsid w:val="21AEE84A"/>
    <w:rsid w:val="21BDFC97"/>
    <w:rsid w:val="21BF26D4"/>
    <w:rsid w:val="21E5A4C6"/>
    <w:rsid w:val="21F4328D"/>
    <w:rsid w:val="22061A27"/>
    <w:rsid w:val="220BED6F"/>
    <w:rsid w:val="221A8C0C"/>
    <w:rsid w:val="223A3FBC"/>
    <w:rsid w:val="22478189"/>
    <w:rsid w:val="225160CA"/>
    <w:rsid w:val="225AA84D"/>
    <w:rsid w:val="22674DC9"/>
    <w:rsid w:val="226DF2C8"/>
    <w:rsid w:val="22820A88"/>
    <w:rsid w:val="229D1524"/>
    <w:rsid w:val="22A02C7F"/>
    <w:rsid w:val="22B6151B"/>
    <w:rsid w:val="22D04DF4"/>
    <w:rsid w:val="22F24C9B"/>
    <w:rsid w:val="230A7C19"/>
    <w:rsid w:val="2311629B"/>
    <w:rsid w:val="2315DB77"/>
    <w:rsid w:val="23160036"/>
    <w:rsid w:val="2318F58E"/>
    <w:rsid w:val="231A4598"/>
    <w:rsid w:val="232A9C25"/>
    <w:rsid w:val="233078B2"/>
    <w:rsid w:val="2344CB0B"/>
    <w:rsid w:val="23580D4A"/>
    <w:rsid w:val="235DD3FB"/>
    <w:rsid w:val="2374CCF3"/>
    <w:rsid w:val="239173AC"/>
    <w:rsid w:val="23943DBC"/>
    <w:rsid w:val="23BAA41B"/>
    <w:rsid w:val="23C59970"/>
    <w:rsid w:val="23F46CAA"/>
    <w:rsid w:val="23FE820F"/>
    <w:rsid w:val="240197B7"/>
    <w:rsid w:val="240A7588"/>
    <w:rsid w:val="2415D8FB"/>
    <w:rsid w:val="242E9FAA"/>
    <w:rsid w:val="24382784"/>
    <w:rsid w:val="2449F7F6"/>
    <w:rsid w:val="24635C91"/>
    <w:rsid w:val="246D583E"/>
    <w:rsid w:val="246DFE82"/>
    <w:rsid w:val="2479E67D"/>
    <w:rsid w:val="24814BE6"/>
    <w:rsid w:val="248204B3"/>
    <w:rsid w:val="249CC6A1"/>
    <w:rsid w:val="24AEF2BC"/>
    <w:rsid w:val="24B1D097"/>
    <w:rsid w:val="24B5A426"/>
    <w:rsid w:val="24B5C276"/>
    <w:rsid w:val="24BFC7DB"/>
    <w:rsid w:val="24CE3569"/>
    <w:rsid w:val="24CE54CD"/>
    <w:rsid w:val="24D0BF9A"/>
    <w:rsid w:val="24D14BF4"/>
    <w:rsid w:val="24E19005"/>
    <w:rsid w:val="24F685E0"/>
    <w:rsid w:val="251AB799"/>
    <w:rsid w:val="252FCA56"/>
    <w:rsid w:val="256610ED"/>
    <w:rsid w:val="256FB099"/>
    <w:rsid w:val="2572A2B3"/>
    <w:rsid w:val="25823FE2"/>
    <w:rsid w:val="25A3D89F"/>
    <w:rsid w:val="25BB1184"/>
    <w:rsid w:val="25C05CB3"/>
    <w:rsid w:val="25C20DD5"/>
    <w:rsid w:val="25C53987"/>
    <w:rsid w:val="25E86853"/>
    <w:rsid w:val="25E9BBEA"/>
    <w:rsid w:val="25FA1D18"/>
    <w:rsid w:val="260D9A08"/>
    <w:rsid w:val="2625D2A4"/>
    <w:rsid w:val="262F11A7"/>
    <w:rsid w:val="2638FF3A"/>
    <w:rsid w:val="26447446"/>
    <w:rsid w:val="26501A36"/>
    <w:rsid w:val="265721CB"/>
    <w:rsid w:val="2659D812"/>
    <w:rsid w:val="265D01FA"/>
    <w:rsid w:val="268BD319"/>
    <w:rsid w:val="2696201A"/>
    <w:rsid w:val="26A91854"/>
    <w:rsid w:val="26B5B425"/>
    <w:rsid w:val="26C3B337"/>
    <w:rsid w:val="26D0CAA2"/>
    <w:rsid w:val="26DA3ABB"/>
    <w:rsid w:val="2715EFB4"/>
    <w:rsid w:val="274A1257"/>
    <w:rsid w:val="27578075"/>
    <w:rsid w:val="2765012A"/>
    <w:rsid w:val="27677414"/>
    <w:rsid w:val="27712F1A"/>
    <w:rsid w:val="277DBD4D"/>
    <w:rsid w:val="2789863E"/>
    <w:rsid w:val="27A317AB"/>
    <w:rsid w:val="27A64CF0"/>
    <w:rsid w:val="27ABC2D8"/>
    <w:rsid w:val="27B8A955"/>
    <w:rsid w:val="27C4E296"/>
    <w:rsid w:val="27CAEDF1"/>
    <w:rsid w:val="27DCDD3C"/>
    <w:rsid w:val="27F1AD9C"/>
    <w:rsid w:val="28075C2B"/>
    <w:rsid w:val="280DE05D"/>
    <w:rsid w:val="282C066D"/>
    <w:rsid w:val="283DD99D"/>
    <w:rsid w:val="283EF053"/>
    <w:rsid w:val="284A3744"/>
    <w:rsid w:val="285C334E"/>
    <w:rsid w:val="28646037"/>
    <w:rsid w:val="2873ACDF"/>
    <w:rsid w:val="28765C81"/>
    <w:rsid w:val="28930D39"/>
    <w:rsid w:val="28D6F9B1"/>
    <w:rsid w:val="28ECC118"/>
    <w:rsid w:val="28F38F92"/>
    <w:rsid w:val="28FC84E8"/>
    <w:rsid w:val="290CFA99"/>
    <w:rsid w:val="29113FD1"/>
    <w:rsid w:val="292323C7"/>
    <w:rsid w:val="2939D620"/>
    <w:rsid w:val="2952E5CA"/>
    <w:rsid w:val="29548677"/>
    <w:rsid w:val="2962A848"/>
    <w:rsid w:val="2962B1AF"/>
    <w:rsid w:val="2966D93D"/>
    <w:rsid w:val="2968FB91"/>
    <w:rsid w:val="29810517"/>
    <w:rsid w:val="29851311"/>
    <w:rsid w:val="2986AD8B"/>
    <w:rsid w:val="299CCE39"/>
    <w:rsid w:val="29A18D24"/>
    <w:rsid w:val="29A25E1F"/>
    <w:rsid w:val="29B20595"/>
    <w:rsid w:val="29BC081C"/>
    <w:rsid w:val="29C85CB0"/>
    <w:rsid w:val="29E1BFD4"/>
    <w:rsid w:val="2A0A18D6"/>
    <w:rsid w:val="2A0F972F"/>
    <w:rsid w:val="2A1AF217"/>
    <w:rsid w:val="2A2145B3"/>
    <w:rsid w:val="2A2E660A"/>
    <w:rsid w:val="2A4958D8"/>
    <w:rsid w:val="2A58A04A"/>
    <w:rsid w:val="2A627224"/>
    <w:rsid w:val="2A682B36"/>
    <w:rsid w:val="2A76B819"/>
    <w:rsid w:val="2A84A638"/>
    <w:rsid w:val="2A863BE9"/>
    <w:rsid w:val="2A93B87A"/>
    <w:rsid w:val="2AA3F31B"/>
    <w:rsid w:val="2AC48212"/>
    <w:rsid w:val="2AC557F8"/>
    <w:rsid w:val="2AC79B22"/>
    <w:rsid w:val="2ACA661F"/>
    <w:rsid w:val="2ACD69B1"/>
    <w:rsid w:val="2ACED0A5"/>
    <w:rsid w:val="2AD0BE44"/>
    <w:rsid w:val="2AF8B137"/>
    <w:rsid w:val="2B04C58B"/>
    <w:rsid w:val="2B18C3C2"/>
    <w:rsid w:val="2B248E2F"/>
    <w:rsid w:val="2B27089D"/>
    <w:rsid w:val="2B27425C"/>
    <w:rsid w:val="2B2C0ECF"/>
    <w:rsid w:val="2B504B92"/>
    <w:rsid w:val="2B57730F"/>
    <w:rsid w:val="2B68BAF2"/>
    <w:rsid w:val="2B8D4C62"/>
    <w:rsid w:val="2B91C82F"/>
    <w:rsid w:val="2B9B5CD1"/>
    <w:rsid w:val="2BC81ACA"/>
    <w:rsid w:val="2BCC3303"/>
    <w:rsid w:val="2BDF08D9"/>
    <w:rsid w:val="2BFBACB1"/>
    <w:rsid w:val="2C0EA6EA"/>
    <w:rsid w:val="2C11EBFC"/>
    <w:rsid w:val="2C2E688B"/>
    <w:rsid w:val="2C304E80"/>
    <w:rsid w:val="2C33AB40"/>
    <w:rsid w:val="2C4CF682"/>
    <w:rsid w:val="2C51A885"/>
    <w:rsid w:val="2C618EF8"/>
    <w:rsid w:val="2C72AFF9"/>
    <w:rsid w:val="2C72E938"/>
    <w:rsid w:val="2C76B53B"/>
    <w:rsid w:val="2C7773E9"/>
    <w:rsid w:val="2C889F25"/>
    <w:rsid w:val="2C937A17"/>
    <w:rsid w:val="2C9A3196"/>
    <w:rsid w:val="2CA3DE9B"/>
    <w:rsid w:val="2CAD47D7"/>
    <w:rsid w:val="2CC05022"/>
    <w:rsid w:val="2CC15022"/>
    <w:rsid w:val="2CFEECF8"/>
    <w:rsid w:val="2D03C9AC"/>
    <w:rsid w:val="2D2D6778"/>
    <w:rsid w:val="2D333A49"/>
    <w:rsid w:val="2D6901B9"/>
    <w:rsid w:val="2D6D056A"/>
    <w:rsid w:val="2D9ED061"/>
    <w:rsid w:val="2DD65860"/>
    <w:rsid w:val="2DDE16A8"/>
    <w:rsid w:val="2DDEE547"/>
    <w:rsid w:val="2DE5C5B0"/>
    <w:rsid w:val="2DE65868"/>
    <w:rsid w:val="2DEAA5CC"/>
    <w:rsid w:val="2E4E4BB4"/>
    <w:rsid w:val="2E530476"/>
    <w:rsid w:val="2E594EB3"/>
    <w:rsid w:val="2E5D1D22"/>
    <w:rsid w:val="2E6918C5"/>
    <w:rsid w:val="2E75578C"/>
    <w:rsid w:val="2E820B1B"/>
    <w:rsid w:val="2E97BB48"/>
    <w:rsid w:val="2E9953CE"/>
    <w:rsid w:val="2EA0059C"/>
    <w:rsid w:val="2EA966F1"/>
    <w:rsid w:val="2EAEB5BE"/>
    <w:rsid w:val="2EBDA2A7"/>
    <w:rsid w:val="2ECB74D2"/>
    <w:rsid w:val="2EE10392"/>
    <w:rsid w:val="2EE6CA5C"/>
    <w:rsid w:val="2EE7DFD9"/>
    <w:rsid w:val="2EF2F5ED"/>
    <w:rsid w:val="2EF60782"/>
    <w:rsid w:val="2EF9E9BE"/>
    <w:rsid w:val="2F09FA77"/>
    <w:rsid w:val="2F24DA2B"/>
    <w:rsid w:val="2F26BA7E"/>
    <w:rsid w:val="2F2CA65A"/>
    <w:rsid w:val="2F313AF7"/>
    <w:rsid w:val="2F5F4D59"/>
    <w:rsid w:val="2F6D4B98"/>
    <w:rsid w:val="2F6E7C2A"/>
    <w:rsid w:val="2F6EB465"/>
    <w:rsid w:val="2F87BC9F"/>
    <w:rsid w:val="2F8D4143"/>
    <w:rsid w:val="2F98F5B6"/>
    <w:rsid w:val="2F9A23C4"/>
    <w:rsid w:val="2F9B48B1"/>
    <w:rsid w:val="2FB7E921"/>
    <w:rsid w:val="2FBC149A"/>
    <w:rsid w:val="2FC60A4E"/>
    <w:rsid w:val="2FC64E80"/>
    <w:rsid w:val="2FCB9DDD"/>
    <w:rsid w:val="2FD5C042"/>
    <w:rsid w:val="2FDF0E68"/>
    <w:rsid w:val="2FE0D5CB"/>
    <w:rsid w:val="2FE1CF81"/>
    <w:rsid w:val="2FE39D15"/>
    <w:rsid w:val="2FFBF5E7"/>
    <w:rsid w:val="3004D3E7"/>
    <w:rsid w:val="300665DE"/>
    <w:rsid w:val="301836A1"/>
    <w:rsid w:val="301A247A"/>
    <w:rsid w:val="302692AE"/>
    <w:rsid w:val="3030A379"/>
    <w:rsid w:val="304A832E"/>
    <w:rsid w:val="304B3C34"/>
    <w:rsid w:val="3050CA61"/>
    <w:rsid w:val="305127B9"/>
    <w:rsid w:val="3051EFBE"/>
    <w:rsid w:val="30535FD4"/>
    <w:rsid w:val="305F57CF"/>
    <w:rsid w:val="306C0118"/>
    <w:rsid w:val="30816C4E"/>
    <w:rsid w:val="3083E61B"/>
    <w:rsid w:val="308802E1"/>
    <w:rsid w:val="3094E846"/>
    <w:rsid w:val="30A6139C"/>
    <w:rsid w:val="30AA5592"/>
    <w:rsid w:val="30B2DE2A"/>
    <w:rsid w:val="30C876BB"/>
    <w:rsid w:val="30CE0EB7"/>
    <w:rsid w:val="30D60EE1"/>
    <w:rsid w:val="3101B658"/>
    <w:rsid w:val="311C6490"/>
    <w:rsid w:val="311D93AC"/>
    <w:rsid w:val="312BA718"/>
    <w:rsid w:val="31306884"/>
    <w:rsid w:val="31339676"/>
    <w:rsid w:val="31356342"/>
    <w:rsid w:val="313CCC55"/>
    <w:rsid w:val="31508D05"/>
    <w:rsid w:val="3158BFA6"/>
    <w:rsid w:val="31667799"/>
    <w:rsid w:val="3170C06E"/>
    <w:rsid w:val="3172CDD2"/>
    <w:rsid w:val="31816EC6"/>
    <w:rsid w:val="318A28C6"/>
    <w:rsid w:val="318A46D5"/>
    <w:rsid w:val="3197604C"/>
    <w:rsid w:val="319E2184"/>
    <w:rsid w:val="31AB793A"/>
    <w:rsid w:val="31B1BB17"/>
    <w:rsid w:val="31B4F704"/>
    <w:rsid w:val="31BA998F"/>
    <w:rsid w:val="31DAD4B0"/>
    <w:rsid w:val="31E79C55"/>
    <w:rsid w:val="31F79028"/>
    <w:rsid w:val="3212BE04"/>
    <w:rsid w:val="325B4C2A"/>
    <w:rsid w:val="3264471C"/>
    <w:rsid w:val="3278DFAF"/>
    <w:rsid w:val="327CDC5D"/>
    <w:rsid w:val="3280B3EE"/>
    <w:rsid w:val="3285C4FA"/>
    <w:rsid w:val="32B5890F"/>
    <w:rsid w:val="32C4C9B3"/>
    <w:rsid w:val="32CC38E5"/>
    <w:rsid w:val="32D228FC"/>
    <w:rsid w:val="32D34E78"/>
    <w:rsid w:val="32D8F8AB"/>
    <w:rsid w:val="32E30420"/>
    <w:rsid w:val="32ECF3EE"/>
    <w:rsid w:val="32F48EE9"/>
    <w:rsid w:val="33058799"/>
    <w:rsid w:val="331677B7"/>
    <w:rsid w:val="33191FF7"/>
    <w:rsid w:val="33341186"/>
    <w:rsid w:val="3344CA0F"/>
    <w:rsid w:val="3345F313"/>
    <w:rsid w:val="3347D409"/>
    <w:rsid w:val="3349AA34"/>
    <w:rsid w:val="33530734"/>
    <w:rsid w:val="335C4CC9"/>
    <w:rsid w:val="337749D7"/>
    <w:rsid w:val="3378226B"/>
    <w:rsid w:val="3393FDDC"/>
    <w:rsid w:val="339EE5F5"/>
    <w:rsid w:val="33A6AA61"/>
    <w:rsid w:val="33B0E152"/>
    <w:rsid w:val="33BB70A2"/>
    <w:rsid w:val="33BD3FB3"/>
    <w:rsid w:val="33C07AF4"/>
    <w:rsid w:val="33CE8ECC"/>
    <w:rsid w:val="33D0DF31"/>
    <w:rsid w:val="33E334CA"/>
    <w:rsid w:val="33E5765F"/>
    <w:rsid w:val="33E8F2B4"/>
    <w:rsid w:val="33F19F2D"/>
    <w:rsid w:val="3431FE26"/>
    <w:rsid w:val="3432A95C"/>
    <w:rsid w:val="344E3C26"/>
    <w:rsid w:val="344EAB9E"/>
    <w:rsid w:val="345C6C2A"/>
    <w:rsid w:val="3467F0B4"/>
    <w:rsid w:val="346C6C36"/>
    <w:rsid w:val="34781B3E"/>
    <w:rsid w:val="348C0D77"/>
    <w:rsid w:val="348DABD8"/>
    <w:rsid w:val="3492493A"/>
    <w:rsid w:val="34AD265D"/>
    <w:rsid w:val="34B24818"/>
    <w:rsid w:val="34B77C98"/>
    <w:rsid w:val="34BD05C2"/>
    <w:rsid w:val="34C3A888"/>
    <w:rsid w:val="34CC44D2"/>
    <w:rsid w:val="34CFE1E7"/>
    <w:rsid w:val="34E29586"/>
    <w:rsid w:val="34F5E10E"/>
    <w:rsid w:val="350CA0A2"/>
    <w:rsid w:val="351606CB"/>
    <w:rsid w:val="35297C75"/>
    <w:rsid w:val="35387126"/>
    <w:rsid w:val="353A9E32"/>
    <w:rsid w:val="354315F1"/>
    <w:rsid w:val="35466DBB"/>
    <w:rsid w:val="3554BC90"/>
    <w:rsid w:val="355950D4"/>
    <w:rsid w:val="358B3E4A"/>
    <w:rsid w:val="358B48E6"/>
    <w:rsid w:val="358FF6AF"/>
    <w:rsid w:val="3596930D"/>
    <w:rsid w:val="359F3112"/>
    <w:rsid w:val="35A6EECA"/>
    <w:rsid w:val="35B4C574"/>
    <w:rsid w:val="35B56F77"/>
    <w:rsid w:val="35B99275"/>
    <w:rsid w:val="35C3AFA3"/>
    <w:rsid w:val="35CF0625"/>
    <w:rsid w:val="35D334F7"/>
    <w:rsid w:val="35F325B6"/>
    <w:rsid w:val="361E2182"/>
    <w:rsid w:val="36500E23"/>
    <w:rsid w:val="3650B561"/>
    <w:rsid w:val="366A2449"/>
    <w:rsid w:val="366DC26B"/>
    <w:rsid w:val="3671571C"/>
    <w:rsid w:val="36A1172E"/>
    <w:rsid w:val="36AA4D84"/>
    <w:rsid w:val="36B17F9E"/>
    <w:rsid w:val="36BB0D78"/>
    <w:rsid w:val="36C4A940"/>
    <w:rsid w:val="36F9B079"/>
    <w:rsid w:val="372A0BA2"/>
    <w:rsid w:val="3731C688"/>
    <w:rsid w:val="3732BE31"/>
    <w:rsid w:val="3736149F"/>
    <w:rsid w:val="377AD517"/>
    <w:rsid w:val="3796CAE3"/>
    <w:rsid w:val="37999325"/>
    <w:rsid w:val="379E32C1"/>
    <w:rsid w:val="379E959C"/>
    <w:rsid w:val="37A4DB69"/>
    <w:rsid w:val="37AB3895"/>
    <w:rsid w:val="37C84602"/>
    <w:rsid w:val="37C87ECA"/>
    <w:rsid w:val="37D5B8ED"/>
    <w:rsid w:val="37E0BB83"/>
    <w:rsid w:val="37E6D96D"/>
    <w:rsid w:val="37EDB03F"/>
    <w:rsid w:val="37FE92D5"/>
    <w:rsid w:val="38008B35"/>
    <w:rsid w:val="3836737E"/>
    <w:rsid w:val="38559513"/>
    <w:rsid w:val="3870FBC0"/>
    <w:rsid w:val="38725718"/>
    <w:rsid w:val="389AAD1C"/>
    <w:rsid w:val="38B98CB3"/>
    <w:rsid w:val="38BFB2BC"/>
    <w:rsid w:val="38D59620"/>
    <w:rsid w:val="38D994F4"/>
    <w:rsid w:val="38DAA146"/>
    <w:rsid w:val="38F2A7C0"/>
    <w:rsid w:val="38F2CC7B"/>
    <w:rsid w:val="3900CADD"/>
    <w:rsid w:val="3903F108"/>
    <w:rsid w:val="390BAA9F"/>
    <w:rsid w:val="390E38F2"/>
    <w:rsid w:val="39101C4B"/>
    <w:rsid w:val="391E4DF7"/>
    <w:rsid w:val="392D07C1"/>
    <w:rsid w:val="39481A50"/>
    <w:rsid w:val="394CDD05"/>
    <w:rsid w:val="397000D5"/>
    <w:rsid w:val="39775ECA"/>
    <w:rsid w:val="397AB271"/>
    <w:rsid w:val="398675D1"/>
    <w:rsid w:val="398EC26A"/>
    <w:rsid w:val="3997681B"/>
    <w:rsid w:val="39AAC439"/>
    <w:rsid w:val="39B8A115"/>
    <w:rsid w:val="39C55AC4"/>
    <w:rsid w:val="39C6BD4D"/>
    <w:rsid w:val="39CBD594"/>
    <w:rsid w:val="39DE013D"/>
    <w:rsid w:val="39DF4C4B"/>
    <w:rsid w:val="39E9A528"/>
    <w:rsid w:val="39FAF369"/>
    <w:rsid w:val="3A14A87E"/>
    <w:rsid w:val="3A2BEA2D"/>
    <w:rsid w:val="3A2C0249"/>
    <w:rsid w:val="3A569725"/>
    <w:rsid w:val="3A58F40C"/>
    <w:rsid w:val="3A669C42"/>
    <w:rsid w:val="3A6FB07F"/>
    <w:rsid w:val="3A8C200E"/>
    <w:rsid w:val="3A94C8F1"/>
    <w:rsid w:val="3A9CFEF0"/>
    <w:rsid w:val="3AAAB2C8"/>
    <w:rsid w:val="3AB00B65"/>
    <w:rsid w:val="3AB54A8C"/>
    <w:rsid w:val="3ADD0018"/>
    <w:rsid w:val="3AE0EA3E"/>
    <w:rsid w:val="3AF001AB"/>
    <w:rsid w:val="3AF77175"/>
    <w:rsid w:val="3AF845D8"/>
    <w:rsid w:val="3B08966B"/>
    <w:rsid w:val="3B169EA6"/>
    <w:rsid w:val="3B216324"/>
    <w:rsid w:val="3B2F357B"/>
    <w:rsid w:val="3B448020"/>
    <w:rsid w:val="3B54F1AA"/>
    <w:rsid w:val="3B54F5F0"/>
    <w:rsid w:val="3B7CD440"/>
    <w:rsid w:val="3B85CE4A"/>
    <w:rsid w:val="3B8ACE82"/>
    <w:rsid w:val="3B8D35D5"/>
    <w:rsid w:val="3B94A265"/>
    <w:rsid w:val="3B9A96B2"/>
    <w:rsid w:val="3BA9F7DA"/>
    <w:rsid w:val="3BD8965E"/>
    <w:rsid w:val="3BD8A182"/>
    <w:rsid w:val="3BF2EAA6"/>
    <w:rsid w:val="3BF67640"/>
    <w:rsid w:val="3BFE0684"/>
    <w:rsid w:val="3C022FDF"/>
    <w:rsid w:val="3C03B056"/>
    <w:rsid w:val="3C08733F"/>
    <w:rsid w:val="3C12626C"/>
    <w:rsid w:val="3C1832B2"/>
    <w:rsid w:val="3C289934"/>
    <w:rsid w:val="3C3F7CFF"/>
    <w:rsid w:val="3C624E6C"/>
    <w:rsid w:val="3C9D7AE4"/>
    <w:rsid w:val="3CA0892C"/>
    <w:rsid w:val="3CA10258"/>
    <w:rsid w:val="3CA2A12D"/>
    <w:rsid w:val="3CB9B3DE"/>
    <w:rsid w:val="3CBA6B5B"/>
    <w:rsid w:val="3CBEEF4E"/>
    <w:rsid w:val="3CC4DA9D"/>
    <w:rsid w:val="3CE0F222"/>
    <w:rsid w:val="3CE7C6CC"/>
    <w:rsid w:val="3CF03105"/>
    <w:rsid w:val="3D16B1A4"/>
    <w:rsid w:val="3D18ABE8"/>
    <w:rsid w:val="3D18FDFE"/>
    <w:rsid w:val="3D190280"/>
    <w:rsid w:val="3D26C2E5"/>
    <w:rsid w:val="3D2704C8"/>
    <w:rsid w:val="3D473BB2"/>
    <w:rsid w:val="3D4E2CBA"/>
    <w:rsid w:val="3D503064"/>
    <w:rsid w:val="3D78106F"/>
    <w:rsid w:val="3D829AF7"/>
    <w:rsid w:val="3D98F161"/>
    <w:rsid w:val="3D9B8B8C"/>
    <w:rsid w:val="3DA29ECF"/>
    <w:rsid w:val="3DB6A67E"/>
    <w:rsid w:val="3DDBAD38"/>
    <w:rsid w:val="3DF1F140"/>
    <w:rsid w:val="3DF7EB5B"/>
    <w:rsid w:val="3DFAB082"/>
    <w:rsid w:val="3E01B088"/>
    <w:rsid w:val="3E12CB14"/>
    <w:rsid w:val="3E33CD4D"/>
    <w:rsid w:val="3E36A4A5"/>
    <w:rsid w:val="3E40D641"/>
    <w:rsid w:val="3E435B70"/>
    <w:rsid w:val="3E49765A"/>
    <w:rsid w:val="3E5DD92E"/>
    <w:rsid w:val="3E62338D"/>
    <w:rsid w:val="3E6ECCE8"/>
    <w:rsid w:val="3E7308DA"/>
    <w:rsid w:val="3E86C22D"/>
    <w:rsid w:val="3EA3616E"/>
    <w:rsid w:val="3EAFCCEB"/>
    <w:rsid w:val="3EC3DD6F"/>
    <w:rsid w:val="3EC99BFD"/>
    <w:rsid w:val="3ECACE20"/>
    <w:rsid w:val="3ECC4327"/>
    <w:rsid w:val="3ED05A89"/>
    <w:rsid w:val="3EDBC49C"/>
    <w:rsid w:val="3EDC2447"/>
    <w:rsid w:val="3EE98622"/>
    <w:rsid w:val="3EED276A"/>
    <w:rsid w:val="3F042B30"/>
    <w:rsid w:val="3F0559E4"/>
    <w:rsid w:val="3F0586A6"/>
    <w:rsid w:val="3F0BD92B"/>
    <w:rsid w:val="3F15EDCB"/>
    <w:rsid w:val="3F2CCC4D"/>
    <w:rsid w:val="3F2E6E1A"/>
    <w:rsid w:val="3F3A78F2"/>
    <w:rsid w:val="3F3EE517"/>
    <w:rsid w:val="3F634050"/>
    <w:rsid w:val="3F6DD84C"/>
    <w:rsid w:val="3F788EFE"/>
    <w:rsid w:val="3F7E4A2C"/>
    <w:rsid w:val="3FA30E05"/>
    <w:rsid w:val="3FA7E738"/>
    <w:rsid w:val="3FA9F853"/>
    <w:rsid w:val="3FCF93A6"/>
    <w:rsid w:val="3FD81F3F"/>
    <w:rsid w:val="3FEEEFF0"/>
    <w:rsid w:val="3FFC2677"/>
    <w:rsid w:val="4000CE4C"/>
    <w:rsid w:val="401BE01B"/>
    <w:rsid w:val="4029EEA8"/>
    <w:rsid w:val="4046D614"/>
    <w:rsid w:val="404EAB5F"/>
    <w:rsid w:val="4060C24B"/>
    <w:rsid w:val="4068F556"/>
    <w:rsid w:val="406C8332"/>
    <w:rsid w:val="408C49C5"/>
    <w:rsid w:val="409351E9"/>
    <w:rsid w:val="40A2FF8D"/>
    <w:rsid w:val="40AB2DBC"/>
    <w:rsid w:val="40D6B15D"/>
    <w:rsid w:val="40DC8A12"/>
    <w:rsid w:val="40F48CD4"/>
    <w:rsid w:val="40F6B27F"/>
    <w:rsid w:val="410B1FC1"/>
    <w:rsid w:val="412428EC"/>
    <w:rsid w:val="4137489F"/>
    <w:rsid w:val="413BC4B2"/>
    <w:rsid w:val="41520692"/>
    <w:rsid w:val="415A3AD0"/>
    <w:rsid w:val="415B0A43"/>
    <w:rsid w:val="416F21F9"/>
    <w:rsid w:val="4180ABF2"/>
    <w:rsid w:val="419997FB"/>
    <w:rsid w:val="41A97101"/>
    <w:rsid w:val="41DB6F6C"/>
    <w:rsid w:val="41DF389A"/>
    <w:rsid w:val="41F03C45"/>
    <w:rsid w:val="41F22318"/>
    <w:rsid w:val="422193AB"/>
    <w:rsid w:val="42278BDB"/>
    <w:rsid w:val="422F366E"/>
    <w:rsid w:val="4243A5E5"/>
    <w:rsid w:val="42497CE8"/>
    <w:rsid w:val="4254C373"/>
    <w:rsid w:val="4270D1B3"/>
    <w:rsid w:val="42799495"/>
    <w:rsid w:val="4284D8E4"/>
    <w:rsid w:val="4288C8B3"/>
    <w:rsid w:val="428BF376"/>
    <w:rsid w:val="42A3F72E"/>
    <w:rsid w:val="42A680CD"/>
    <w:rsid w:val="42B46F28"/>
    <w:rsid w:val="42BF2583"/>
    <w:rsid w:val="42C98720"/>
    <w:rsid w:val="42EF6602"/>
    <w:rsid w:val="42F0DF9B"/>
    <w:rsid w:val="42F1C944"/>
    <w:rsid w:val="42F27E17"/>
    <w:rsid w:val="42F47A9C"/>
    <w:rsid w:val="42FACD3E"/>
    <w:rsid w:val="43073A8D"/>
    <w:rsid w:val="431C7C53"/>
    <w:rsid w:val="431F30B9"/>
    <w:rsid w:val="432690B2"/>
    <w:rsid w:val="433A8BB5"/>
    <w:rsid w:val="433EF201"/>
    <w:rsid w:val="43457922"/>
    <w:rsid w:val="434FEB4D"/>
    <w:rsid w:val="43629AF9"/>
    <w:rsid w:val="4362AEA8"/>
    <w:rsid w:val="4392BDDB"/>
    <w:rsid w:val="439571D1"/>
    <w:rsid w:val="43A6D28D"/>
    <w:rsid w:val="43AB9AA3"/>
    <w:rsid w:val="43ACF666"/>
    <w:rsid w:val="43B7F99C"/>
    <w:rsid w:val="43C4A206"/>
    <w:rsid w:val="43CA88FE"/>
    <w:rsid w:val="43D12126"/>
    <w:rsid w:val="43DB258B"/>
    <w:rsid w:val="44194DF0"/>
    <w:rsid w:val="442AB3D8"/>
    <w:rsid w:val="443C2A85"/>
    <w:rsid w:val="443E093D"/>
    <w:rsid w:val="44510793"/>
    <w:rsid w:val="446B7F65"/>
    <w:rsid w:val="446C2966"/>
    <w:rsid w:val="4478F9BA"/>
    <w:rsid w:val="4480BC40"/>
    <w:rsid w:val="44843AC1"/>
    <w:rsid w:val="448DBBFB"/>
    <w:rsid w:val="44B8F75C"/>
    <w:rsid w:val="44BD478A"/>
    <w:rsid w:val="44C26113"/>
    <w:rsid w:val="44C85DAB"/>
    <w:rsid w:val="44D7B532"/>
    <w:rsid w:val="44DAC262"/>
    <w:rsid w:val="44E0ED18"/>
    <w:rsid w:val="44E55B41"/>
    <w:rsid w:val="44F017EB"/>
    <w:rsid w:val="44F8A7B1"/>
    <w:rsid w:val="44F8E1E8"/>
    <w:rsid w:val="44F94B41"/>
    <w:rsid w:val="45296A40"/>
    <w:rsid w:val="4553F515"/>
    <w:rsid w:val="455694E2"/>
    <w:rsid w:val="4558C7A6"/>
    <w:rsid w:val="456E395F"/>
    <w:rsid w:val="457D5356"/>
    <w:rsid w:val="45886823"/>
    <w:rsid w:val="458C3088"/>
    <w:rsid w:val="45950E23"/>
    <w:rsid w:val="4598A393"/>
    <w:rsid w:val="45ACFFAC"/>
    <w:rsid w:val="45B52784"/>
    <w:rsid w:val="45EE624B"/>
    <w:rsid w:val="45F7FB2B"/>
    <w:rsid w:val="46080A6D"/>
    <w:rsid w:val="460D3B9D"/>
    <w:rsid w:val="4614C418"/>
    <w:rsid w:val="46233174"/>
    <w:rsid w:val="4631B8D2"/>
    <w:rsid w:val="4637DE2C"/>
    <w:rsid w:val="464F4C0D"/>
    <w:rsid w:val="46541D15"/>
    <w:rsid w:val="465EF037"/>
    <w:rsid w:val="46714C35"/>
    <w:rsid w:val="4673AA69"/>
    <w:rsid w:val="46786821"/>
    <w:rsid w:val="467D1E18"/>
    <w:rsid w:val="46A0C934"/>
    <w:rsid w:val="46A55B7C"/>
    <w:rsid w:val="46A66384"/>
    <w:rsid w:val="46C75C00"/>
    <w:rsid w:val="46C955C9"/>
    <w:rsid w:val="46CE7ECC"/>
    <w:rsid w:val="46E3FA24"/>
    <w:rsid w:val="46F43EDA"/>
    <w:rsid w:val="47041809"/>
    <w:rsid w:val="471CEE0B"/>
    <w:rsid w:val="472ABE59"/>
    <w:rsid w:val="472EE02F"/>
    <w:rsid w:val="4763C287"/>
    <w:rsid w:val="47676978"/>
    <w:rsid w:val="477A8775"/>
    <w:rsid w:val="47A21E73"/>
    <w:rsid w:val="47A45197"/>
    <w:rsid w:val="47B1209E"/>
    <w:rsid w:val="47B14C48"/>
    <w:rsid w:val="47BCF280"/>
    <w:rsid w:val="47CCF2AE"/>
    <w:rsid w:val="47D03730"/>
    <w:rsid w:val="47E17CD9"/>
    <w:rsid w:val="47EE08F8"/>
    <w:rsid w:val="4808FCD0"/>
    <w:rsid w:val="48174690"/>
    <w:rsid w:val="481EA304"/>
    <w:rsid w:val="482DD4F4"/>
    <w:rsid w:val="48321A7C"/>
    <w:rsid w:val="4839AD01"/>
    <w:rsid w:val="4841CAF0"/>
    <w:rsid w:val="484729E4"/>
    <w:rsid w:val="485591A7"/>
    <w:rsid w:val="4857B567"/>
    <w:rsid w:val="4860EB28"/>
    <w:rsid w:val="488605A4"/>
    <w:rsid w:val="48904C2E"/>
    <w:rsid w:val="489429FB"/>
    <w:rsid w:val="4894C81E"/>
    <w:rsid w:val="489D548A"/>
    <w:rsid w:val="48A0965E"/>
    <w:rsid w:val="48A63895"/>
    <w:rsid w:val="48AC25F4"/>
    <w:rsid w:val="48B3BAF6"/>
    <w:rsid w:val="48C8B918"/>
    <w:rsid w:val="48D385DB"/>
    <w:rsid w:val="48D51F7C"/>
    <w:rsid w:val="48E70B8D"/>
    <w:rsid w:val="48ED5559"/>
    <w:rsid w:val="48F199F0"/>
    <w:rsid w:val="493ED58F"/>
    <w:rsid w:val="4940B5AF"/>
    <w:rsid w:val="494DB1B6"/>
    <w:rsid w:val="495092B0"/>
    <w:rsid w:val="4951349F"/>
    <w:rsid w:val="49537986"/>
    <w:rsid w:val="4959FFE2"/>
    <w:rsid w:val="49607B21"/>
    <w:rsid w:val="49767039"/>
    <w:rsid w:val="4982FFEF"/>
    <w:rsid w:val="498EEB0E"/>
    <w:rsid w:val="4998F4A5"/>
    <w:rsid w:val="49A759D8"/>
    <w:rsid w:val="49B50EC9"/>
    <w:rsid w:val="49BD1C19"/>
    <w:rsid w:val="49E3B031"/>
    <w:rsid w:val="49EB55FB"/>
    <w:rsid w:val="4A0196BD"/>
    <w:rsid w:val="4A2A2CAA"/>
    <w:rsid w:val="4A2A551F"/>
    <w:rsid w:val="4A2CCE29"/>
    <w:rsid w:val="4A2FAF5F"/>
    <w:rsid w:val="4A373DA3"/>
    <w:rsid w:val="4A4F4E1C"/>
    <w:rsid w:val="4A59247D"/>
    <w:rsid w:val="4A65894F"/>
    <w:rsid w:val="4A753B0F"/>
    <w:rsid w:val="4A7F798C"/>
    <w:rsid w:val="4A866F91"/>
    <w:rsid w:val="4A9CAC11"/>
    <w:rsid w:val="4ABD79CE"/>
    <w:rsid w:val="4AC06445"/>
    <w:rsid w:val="4ACC6426"/>
    <w:rsid w:val="4ADEA459"/>
    <w:rsid w:val="4AE52B1D"/>
    <w:rsid w:val="4AF32F46"/>
    <w:rsid w:val="4B01BC47"/>
    <w:rsid w:val="4B112771"/>
    <w:rsid w:val="4B1B9CC7"/>
    <w:rsid w:val="4B1D3F97"/>
    <w:rsid w:val="4B200B1A"/>
    <w:rsid w:val="4B2131E4"/>
    <w:rsid w:val="4B37BAEB"/>
    <w:rsid w:val="4B3D3AAE"/>
    <w:rsid w:val="4B51F16C"/>
    <w:rsid w:val="4B55EDEB"/>
    <w:rsid w:val="4B638116"/>
    <w:rsid w:val="4B897299"/>
    <w:rsid w:val="4B8F2752"/>
    <w:rsid w:val="4BA476AA"/>
    <w:rsid w:val="4BA4B092"/>
    <w:rsid w:val="4BB545C4"/>
    <w:rsid w:val="4BB757B7"/>
    <w:rsid w:val="4BCF57DE"/>
    <w:rsid w:val="4BE0F12C"/>
    <w:rsid w:val="4BE9AFE0"/>
    <w:rsid w:val="4C13E971"/>
    <w:rsid w:val="4C217201"/>
    <w:rsid w:val="4C27548D"/>
    <w:rsid w:val="4C29A6DE"/>
    <w:rsid w:val="4C33C9BF"/>
    <w:rsid w:val="4C3461AD"/>
    <w:rsid w:val="4C462C4D"/>
    <w:rsid w:val="4C79BF1B"/>
    <w:rsid w:val="4C8560C5"/>
    <w:rsid w:val="4C8D8228"/>
    <w:rsid w:val="4CA76A88"/>
    <w:rsid w:val="4CA9E431"/>
    <w:rsid w:val="4CBDE041"/>
    <w:rsid w:val="4CCB3174"/>
    <w:rsid w:val="4CD3DB5F"/>
    <w:rsid w:val="4CD5288D"/>
    <w:rsid w:val="4CE2EBED"/>
    <w:rsid w:val="4CE45700"/>
    <w:rsid w:val="4D15E4B0"/>
    <w:rsid w:val="4D1C837D"/>
    <w:rsid w:val="4D2EE690"/>
    <w:rsid w:val="4D2F3A42"/>
    <w:rsid w:val="4D2F8495"/>
    <w:rsid w:val="4D4467AD"/>
    <w:rsid w:val="4D449004"/>
    <w:rsid w:val="4D5C1F3E"/>
    <w:rsid w:val="4D6D43C9"/>
    <w:rsid w:val="4D71DA2F"/>
    <w:rsid w:val="4D77F46C"/>
    <w:rsid w:val="4D823349"/>
    <w:rsid w:val="4D834EFD"/>
    <w:rsid w:val="4D9110C3"/>
    <w:rsid w:val="4D9803F9"/>
    <w:rsid w:val="4DA7B072"/>
    <w:rsid w:val="4DB1A171"/>
    <w:rsid w:val="4DB1D596"/>
    <w:rsid w:val="4DB47A8F"/>
    <w:rsid w:val="4DC3E805"/>
    <w:rsid w:val="4DCE4A12"/>
    <w:rsid w:val="4DDE7906"/>
    <w:rsid w:val="4DE2321F"/>
    <w:rsid w:val="4E009C39"/>
    <w:rsid w:val="4E0BFC99"/>
    <w:rsid w:val="4E0D14B5"/>
    <w:rsid w:val="4E1B0D5C"/>
    <w:rsid w:val="4E25BE05"/>
    <w:rsid w:val="4E2C14B5"/>
    <w:rsid w:val="4E434475"/>
    <w:rsid w:val="4E4D6B83"/>
    <w:rsid w:val="4E4F3E32"/>
    <w:rsid w:val="4E51E164"/>
    <w:rsid w:val="4E57CD80"/>
    <w:rsid w:val="4E624C0F"/>
    <w:rsid w:val="4E6B3540"/>
    <w:rsid w:val="4E6B45A7"/>
    <w:rsid w:val="4E6F1930"/>
    <w:rsid w:val="4E7D7DBE"/>
    <w:rsid w:val="4E819551"/>
    <w:rsid w:val="4E90B331"/>
    <w:rsid w:val="4E96838F"/>
    <w:rsid w:val="4E9FFD22"/>
    <w:rsid w:val="4EACF15A"/>
    <w:rsid w:val="4EAD9305"/>
    <w:rsid w:val="4EADFE16"/>
    <w:rsid w:val="4EB78799"/>
    <w:rsid w:val="4EC393AD"/>
    <w:rsid w:val="4EDAD3AA"/>
    <w:rsid w:val="4EDBED84"/>
    <w:rsid w:val="4EECE686"/>
    <w:rsid w:val="4EF2E647"/>
    <w:rsid w:val="4EF7D189"/>
    <w:rsid w:val="4EFFA9EC"/>
    <w:rsid w:val="4F0F5F1A"/>
    <w:rsid w:val="4F1494F2"/>
    <w:rsid w:val="4F1E565F"/>
    <w:rsid w:val="4F664A40"/>
    <w:rsid w:val="4F672E2F"/>
    <w:rsid w:val="4F8B7613"/>
    <w:rsid w:val="4F91CC9F"/>
    <w:rsid w:val="4F987480"/>
    <w:rsid w:val="4F9E6DEA"/>
    <w:rsid w:val="4FA85687"/>
    <w:rsid w:val="4FBC8B17"/>
    <w:rsid w:val="4FC1E380"/>
    <w:rsid w:val="4FCA7888"/>
    <w:rsid w:val="4FCD5DD3"/>
    <w:rsid w:val="4FCDA28B"/>
    <w:rsid w:val="4FD9218A"/>
    <w:rsid w:val="4FDAECB4"/>
    <w:rsid w:val="4FF1FAD8"/>
    <w:rsid w:val="50016452"/>
    <w:rsid w:val="5002EE21"/>
    <w:rsid w:val="5018379F"/>
    <w:rsid w:val="5025628F"/>
    <w:rsid w:val="50284DA2"/>
    <w:rsid w:val="5031AAB6"/>
    <w:rsid w:val="503CF01D"/>
    <w:rsid w:val="50445FAF"/>
    <w:rsid w:val="505A723E"/>
    <w:rsid w:val="5063523C"/>
    <w:rsid w:val="506FCDF7"/>
    <w:rsid w:val="5077C88F"/>
    <w:rsid w:val="508430C5"/>
    <w:rsid w:val="50968B59"/>
    <w:rsid w:val="50975E47"/>
    <w:rsid w:val="50C78989"/>
    <w:rsid w:val="50CC402F"/>
    <w:rsid w:val="50D6C4AB"/>
    <w:rsid w:val="50F82766"/>
    <w:rsid w:val="5100DDBC"/>
    <w:rsid w:val="510137EF"/>
    <w:rsid w:val="510E5586"/>
    <w:rsid w:val="511B08AE"/>
    <w:rsid w:val="51383CFB"/>
    <w:rsid w:val="514184B6"/>
    <w:rsid w:val="5152C72E"/>
    <w:rsid w:val="51559411"/>
    <w:rsid w:val="51652A66"/>
    <w:rsid w:val="517FD8F4"/>
    <w:rsid w:val="5182ACB1"/>
    <w:rsid w:val="51B111B4"/>
    <w:rsid w:val="51D5E9C7"/>
    <w:rsid w:val="51F74273"/>
    <w:rsid w:val="520F45F3"/>
    <w:rsid w:val="521AAD96"/>
    <w:rsid w:val="522F6E84"/>
    <w:rsid w:val="523D1E9F"/>
    <w:rsid w:val="523FEEF6"/>
    <w:rsid w:val="529DCD41"/>
    <w:rsid w:val="529F55BA"/>
    <w:rsid w:val="52A1C707"/>
    <w:rsid w:val="52A774CB"/>
    <w:rsid w:val="52A9F0A7"/>
    <w:rsid w:val="52AABCAC"/>
    <w:rsid w:val="52B81854"/>
    <w:rsid w:val="52B90462"/>
    <w:rsid w:val="52C3876F"/>
    <w:rsid w:val="52E328A1"/>
    <w:rsid w:val="5318CEE2"/>
    <w:rsid w:val="531B234D"/>
    <w:rsid w:val="531CEEE0"/>
    <w:rsid w:val="53204810"/>
    <w:rsid w:val="534AEC93"/>
    <w:rsid w:val="535B3CA2"/>
    <w:rsid w:val="53602ECC"/>
    <w:rsid w:val="537BBB59"/>
    <w:rsid w:val="53867E00"/>
    <w:rsid w:val="538EAECC"/>
    <w:rsid w:val="53A81450"/>
    <w:rsid w:val="53B894AF"/>
    <w:rsid w:val="53D0995C"/>
    <w:rsid w:val="53DC3C1F"/>
    <w:rsid w:val="53DCE49D"/>
    <w:rsid w:val="53DDCFC3"/>
    <w:rsid w:val="53E487FA"/>
    <w:rsid w:val="53F57D2A"/>
    <w:rsid w:val="53F7957B"/>
    <w:rsid w:val="54052BAD"/>
    <w:rsid w:val="5406FD68"/>
    <w:rsid w:val="540C2F30"/>
    <w:rsid w:val="54150033"/>
    <w:rsid w:val="541B54E5"/>
    <w:rsid w:val="542926A4"/>
    <w:rsid w:val="543E9E3A"/>
    <w:rsid w:val="5458AAD6"/>
    <w:rsid w:val="54677C38"/>
    <w:rsid w:val="54928FBC"/>
    <w:rsid w:val="54A4B183"/>
    <w:rsid w:val="54A8D322"/>
    <w:rsid w:val="54B3C4F8"/>
    <w:rsid w:val="54CC91DA"/>
    <w:rsid w:val="54D819FF"/>
    <w:rsid w:val="54DA24C5"/>
    <w:rsid w:val="54DA7F2A"/>
    <w:rsid w:val="54F559C8"/>
    <w:rsid w:val="54FCD031"/>
    <w:rsid w:val="55090E56"/>
    <w:rsid w:val="551389A7"/>
    <w:rsid w:val="551619B7"/>
    <w:rsid w:val="5533BF3C"/>
    <w:rsid w:val="555E7E73"/>
    <w:rsid w:val="556B1C32"/>
    <w:rsid w:val="55741CD1"/>
    <w:rsid w:val="557994CD"/>
    <w:rsid w:val="5580A8E9"/>
    <w:rsid w:val="5581D9B7"/>
    <w:rsid w:val="55899546"/>
    <w:rsid w:val="5596A169"/>
    <w:rsid w:val="55AC2BC5"/>
    <w:rsid w:val="55C9E7DB"/>
    <w:rsid w:val="55CFD39F"/>
    <w:rsid w:val="55E884B8"/>
    <w:rsid w:val="55FF4C74"/>
    <w:rsid w:val="560C3107"/>
    <w:rsid w:val="563E304F"/>
    <w:rsid w:val="5641B7F9"/>
    <w:rsid w:val="56456800"/>
    <w:rsid w:val="5656A4D7"/>
    <w:rsid w:val="5662F7DD"/>
    <w:rsid w:val="566EAE41"/>
    <w:rsid w:val="56808D87"/>
    <w:rsid w:val="5693B1B9"/>
    <w:rsid w:val="5698A092"/>
    <w:rsid w:val="56AECB43"/>
    <w:rsid w:val="56B18E8F"/>
    <w:rsid w:val="56DC53AE"/>
    <w:rsid w:val="56E8C491"/>
    <w:rsid w:val="56FE9F23"/>
    <w:rsid w:val="570FED32"/>
    <w:rsid w:val="574637B2"/>
    <w:rsid w:val="574B66B8"/>
    <w:rsid w:val="57568E7E"/>
    <w:rsid w:val="575B8F03"/>
    <w:rsid w:val="576B41DF"/>
    <w:rsid w:val="57743B1B"/>
    <w:rsid w:val="578474B6"/>
    <w:rsid w:val="5784CCAE"/>
    <w:rsid w:val="57976596"/>
    <w:rsid w:val="5797908B"/>
    <w:rsid w:val="57A4E5CD"/>
    <w:rsid w:val="57B192BE"/>
    <w:rsid w:val="57C0A6DC"/>
    <w:rsid w:val="57C39470"/>
    <w:rsid w:val="57F442B8"/>
    <w:rsid w:val="57F53D1B"/>
    <w:rsid w:val="57F93437"/>
    <w:rsid w:val="58371D7F"/>
    <w:rsid w:val="58417F20"/>
    <w:rsid w:val="58523175"/>
    <w:rsid w:val="5858C5FC"/>
    <w:rsid w:val="585BB236"/>
    <w:rsid w:val="58666FF0"/>
    <w:rsid w:val="586DEB1E"/>
    <w:rsid w:val="5871F295"/>
    <w:rsid w:val="58725BB7"/>
    <w:rsid w:val="5896C568"/>
    <w:rsid w:val="58994A0F"/>
    <w:rsid w:val="58A2702C"/>
    <w:rsid w:val="58B5C3EB"/>
    <w:rsid w:val="58BCBA10"/>
    <w:rsid w:val="58CD45E8"/>
    <w:rsid w:val="58CE99AB"/>
    <w:rsid w:val="58E20117"/>
    <w:rsid w:val="58EF54B0"/>
    <w:rsid w:val="5910FEE9"/>
    <w:rsid w:val="5911C523"/>
    <w:rsid w:val="59196F18"/>
    <w:rsid w:val="5965BF05"/>
    <w:rsid w:val="5981B6F6"/>
    <w:rsid w:val="5988E57B"/>
    <w:rsid w:val="598A427A"/>
    <w:rsid w:val="599C1633"/>
    <w:rsid w:val="59A67738"/>
    <w:rsid w:val="59AB97B4"/>
    <w:rsid w:val="59AEAC1B"/>
    <w:rsid w:val="59B415B0"/>
    <w:rsid w:val="59BED8F2"/>
    <w:rsid w:val="59D59983"/>
    <w:rsid w:val="59E2131E"/>
    <w:rsid w:val="59EFEC1D"/>
    <w:rsid w:val="59F1939D"/>
    <w:rsid w:val="59F6BAA0"/>
    <w:rsid w:val="5A0A22EE"/>
    <w:rsid w:val="5A1632A6"/>
    <w:rsid w:val="5A165FAA"/>
    <w:rsid w:val="5A17C6DB"/>
    <w:rsid w:val="5A216D6F"/>
    <w:rsid w:val="5A21E762"/>
    <w:rsid w:val="5A3E408D"/>
    <w:rsid w:val="5A467ED1"/>
    <w:rsid w:val="5A478DF4"/>
    <w:rsid w:val="5A4A66FD"/>
    <w:rsid w:val="5A4B57D5"/>
    <w:rsid w:val="5A5C8DEC"/>
    <w:rsid w:val="5A5F7E9B"/>
    <w:rsid w:val="5A72BE0B"/>
    <w:rsid w:val="5A751F56"/>
    <w:rsid w:val="5A75F092"/>
    <w:rsid w:val="5A875E1A"/>
    <w:rsid w:val="5A879F80"/>
    <w:rsid w:val="5A88F211"/>
    <w:rsid w:val="5A93F717"/>
    <w:rsid w:val="5AA424BC"/>
    <w:rsid w:val="5AB210EA"/>
    <w:rsid w:val="5AC56B17"/>
    <w:rsid w:val="5AD7EA4B"/>
    <w:rsid w:val="5ADF8D67"/>
    <w:rsid w:val="5AE322EF"/>
    <w:rsid w:val="5AE68BD1"/>
    <w:rsid w:val="5AEC7DF5"/>
    <w:rsid w:val="5B077C21"/>
    <w:rsid w:val="5B0C3748"/>
    <w:rsid w:val="5B15CFD4"/>
    <w:rsid w:val="5B2FBD75"/>
    <w:rsid w:val="5B41C47B"/>
    <w:rsid w:val="5B52867A"/>
    <w:rsid w:val="5B53CE90"/>
    <w:rsid w:val="5B53ED0C"/>
    <w:rsid w:val="5B650869"/>
    <w:rsid w:val="5B6DFEFB"/>
    <w:rsid w:val="5BC54394"/>
    <w:rsid w:val="5BD0EE2C"/>
    <w:rsid w:val="5BD815C8"/>
    <w:rsid w:val="5C10D6A3"/>
    <w:rsid w:val="5C1AFA79"/>
    <w:rsid w:val="5C337B08"/>
    <w:rsid w:val="5C4C2CE2"/>
    <w:rsid w:val="5C557AA5"/>
    <w:rsid w:val="5C5DF336"/>
    <w:rsid w:val="5C732373"/>
    <w:rsid w:val="5CA54422"/>
    <w:rsid w:val="5CA965A5"/>
    <w:rsid w:val="5CAB93EB"/>
    <w:rsid w:val="5CD77B2F"/>
    <w:rsid w:val="5CE11D8E"/>
    <w:rsid w:val="5CECDD6E"/>
    <w:rsid w:val="5CED17DB"/>
    <w:rsid w:val="5CF14838"/>
    <w:rsid w:val="5CF1C1F4"/>
    <w:rsid w:val="5D0DAEF4"/>
    <w:rsid w:val="5D1DFBC2"/>
    <w:rsid w:val="5D238460"/>
    <w:rsid w:val="5D259345"/>
    <w:rsid w:val="5D30507F"/>
    <w:rsid w:val="5D47BA53"/>
    <w:rsid w:val="5D506C03"/>
    <w:rsid w:val="5D5AC4CE"/>
    <w:rsid w:val="5D5F7B79"/>
    <w:rsid w:val="5D6A9E86"/>
    <w:rsid w:val="5D6DF273"/>
    <w:rsid w:val="5D70348D"/>
    <w:rsid w:val="5D77B55F"/>
    <w:rsid w:val="5D78A4F7"/>
    <w:rsid w:val="5D817D98"/>
    <w:rsid w:val="5D860022"/>
    <w:rsid w:val="5D8DEFA5"/>
    <w:rsid w:val="5D95CF97"/>
    <w:rsid w:val="5DA1E673"/>
    <w:rsid w:val="5DAB3003"/>
    <w:rsid w:val="5DAC1D24"/>
    <w:rsid w:val="5DB24714"/>
    <w:rsid w:val="5DC76227"/>
    <w:rsid w:val="5DE5282C"/>
    <w:rsid w:val="5DF2E5CB"/>
    <w:rsid w:val="5E05CE4B"/>
    <w:rsid w:val="5E11365F"/>
    <w:rsid w:val="5E126E2F"/>
    <w:rsid w:val="5E15908F"/>
    <w:rsid w:val="5E1E2C93"/>
    <w:rsid w:val="5E1ECDC5"/>
    <w:rsid w:val="5E276FB7"/>
    <w:rsid w:val="5E4D7BF5"/>
    <w:rsid w:val="5E5343D9"/>
    <w:rsid w:val="5E604825"/>
    <w:rsid w:val="5E69AC3A"/>
    <w:rsid w:val="5E8C3631"/>
    <w:rsid w:val="5E9353D6"/>
    <w:rsid w:val="5EA0205E"/>
    <w:rsid w:val="5EAB57F8"/>
    <w:rsid w:val="5EB51485"/>
    <w:rsid w:val="5EC2D7CC"/>
    <w:rsid w:val="5EF00B97"/>
    <w:rsid w:val="5EF88953"/>
    <w:rsid w:val="5EFA05D9"/>
    <w:rsid w:val="5F193303"/>
    <w:rsid w:val="5F22FE88"/>
    <w:rsid w:val="5F233332"/>
    <w:rsid w:val="5F23B141"/>
    <w:rsid w:val="5F409F80"/>
    <w:rsid w:val="5F470064"/>
    <w:rsid w:val="5F6189C1"/>
    <w:rsid w:val="5F79355D"/>
    <w:rsid w:val="5F7E770B"/>
    <w:rsid w:val="5F86BC00"/>
    <w:rsid w:val="5F9C0AD2"/>
    <w:rsid w:val="5FAE9C14"/>
    <w:rsid w:val="5FC98B12"/>
    <w:rsid w:val="5FCBB8C1"/>
    <w:rsid w:val="5FD79ED1"/>
    <w:rsid w:val="5FEC5859"/>
    <w:rsid w:val="5FEFE010"/>
    <w:rsid w:val="5FF986C6"/>
    <w:rsid w:val="60043BDE"/>
    <w:rsid w:val="6017FDD6"/>
    <w:rsid w:val="6030246E"/>
    <w:rsid w:val="60339FBA"/>
    <w:rsid w:val="603EF22E"/>
    <w:rsid w:val="6043CA27"/>
    <w:rsid w:val="6050B0C9"/>
    <w:rsid w:val="606B7A2D"/>
    <w:rsid w:val="6083DE13"/>
    <w:rsid w:val="60A781CE"/>
    <w:rsid w:val="60BC63C4"/>
    <w:rsid w:val="60C14725"/>
    <w:rsid w:val="60D05194"/>
    <w:rsid w:val="60E21E36"/>
    <w:rsid w:val="60E78A7D"/>
    <w:rsid w:val="60F0F261"/>
    <w:rsid w:val="60F39EA9"/>
    <w:rsid w:val="610A7630"/>
    <w:rsid w:val="610AC8FA"/>
    <w:rsid w:val="6112EDF4"/>
    <w:rsid w:val="611E9F28"/>
    <w:rsid w:val="61205604"/>
    <w:rsid w:val="612C5D50"/>
    <w:rsid w:val="6131DE5F"/>
    <w:rsid w:val="613E4212"/>
    <w:rsid w:val="6150133E"/>
    <w:rsid w:val="6170BF6E"/>
    <w:rsid w:val="617FF683"/>
    <w:rsid w:val="618C3F4C"/>
    <w:rsid w:val="618F9D84"/>
    <w:rsid w:val="61A15D07"/>
    <w:rsid w:val="61ADD0B6"/>
    <w:rsid w:val="61AF2505"/>
    <w:rsid w:val="61E4D388"/>
    <w:rsid w:val="61F48599"/>
    <w:rsid w:val="61F6D323"/>
    <w:rsid w:val="61FEE205"/>
    <w:rsid w:val="62076949"/>
    <w:rsid w:val="620A85C4"/>
    <w:rsid w:val="622870AD"/>
    <w:rsid w:val="62302A15"/>
    <w:rsid w:val="6232E5D8"/>
    <w:rsid w:val="6232EA1B"/>
    <w:rsid w:val="6239673E"/>
    <w:rsid w:val="6262DB9A"/>
    <w:rsid w:val="627631E3"/>
    <w:rsid w:val="62767455"/>
    <w:rsid w:val="62861B66"/>
    <w:rsid w:val="628F90F8"/>
    <w:rsid w:val="629239BB"/>
    <w:rsid w:val="629C1EBC"/>
    <w:rsid w:val="62A3E77C"/>
    <w:rsid w:val="62B8124D"/>
    <w:rsid w:val="62CE9CF3"/>
    <w:rsid w:val="62F0AD97"/>
    <w:rsid w:val="62FA4366"/>
    <w:rsid w:val="630F5F7D"/>
    <w:rsid w:val="631207D0"/>
    <w:rsid w:val="6338FD2D"/>
    <w:rsid w:val="634AFAF9"/>
    <w:rsid w:val="63574882"/>
    <w:rsid w:val="636615F3"/>
    <w:rsid w:val="6368EA05"/>
    <w:rsid w:val="636AEF03"/>
    <w:rsid w:val="636DC77F"/>
    <w:rsid w:val="6372EF27"/>
    <w:rsid w:val="637D040A"/>
    <w:rsid w:val="637E0894"/>
    <w:rsid w:val="638176F6"/>
    <w:rsid w:val="638C76CD"/>
    <w:rsid w:val="63A45929"/>
    <w:rsid w:val="63B268D5"/>
    <w:rsid w:val="63B6D2E4"/>
    <w:rsid w:val="63BDF577"/>
    <w:rsid w:val="63C285A5"/>
    <w:rsid w:val="63C5DF6F"/>
    <w:rsid w:val="63CEABE9"/>
    <w:rsid w:val="63CF1DBF"/>
    <w:rsid w:val="63D245F3"/>
    <w:rsid w:val="63D9E00A"/>
    <w:rsid w:val="63E00970"/>
    <w:rsid w:val="63EF52F5"/>
    <w:rsid w:val="64109F43"/>
    <w:rsid w:val="6412032C"/>
    <w:rsid w:val="64235E7D"/>
    <w:rsid w:val="642EF92C"/>
    <w:rsid w:val="6454BC91"/>
    <w:rsid w:val="64756D8A"/>
    <w:rsid w:val="64860187"/>
    <w:rsid w:val="648822B2"/>
    <w:rsid w:val="648D6E17"/>
    <w:rsid w:val="64AD1937"/>
    <w:rsid w:val="64C03A7F"/>
    <w:rsid w:val="64C8135E"/>
    <w:rsid w:val="64D34D19"/>
    <w:rsid w:val="64E046D9"/>
    <w:rsid w:val="64E7F0E5"/>
    <w:rsid w:val="6516DC66"/>
    <w:rsid w:val="651D4A97"/>
    <w:rsid w:val="6522CCE5"/>
    <w:rsid w:val="6539F88A"/>
    <w:rsid w:val="653E9165"/>
    <w:rsid w:val="65467AD8"/>
    <w:rsid w:val="65601863"/>
    <w:rsid w:val="657BE092"/>
    <w:rsid w:val="65819F72"/>
    <w:rsid w:val="658D178F"/>
    <w:rsid w:val="65A34A02"/>
    <w:rsid w:val="65A5CBDB"/>
    <w:rsid w:val="65B43A14"/>
    <w:rsid w:val="65BF9F96"/>
    <w:rsid w:val="65D0E459"/>
    <w:rsid w:val="65DA0EEA"/>
    <w:rsid w:val="65E99212"/>
    <w:rsid w:val="65ED8E91"/>
    <w:rsid w:val="65ED9391"/>
    <w:rsid w:val="65EE7F93"/>
    <w:rsid w:val="65EFACCC"/>
    <w:rsid w:val="65F382BB"/>
    <w:rsid w:val="66177651"/>
    <w:rsid w:val="6619024C"/>
    <w:rsid w:val="6623207D"/>
    <w:rsid w:val="66269100"/>
    <w:rsid w:val="66346146"/>
    <w:rsid w:val="665335C1"/>
    <w:rsid w:val="6656C7CA"/>
    <w:rsid w:val="667032D2"/>
    <w:rsid w:val="6677D7DE"/>
    <w:rsid w:val="668774E2"/>
    <w:rsid w:val="668965CA"/>
    <w:rsid w:val="6690FA6C"/>
    <w:rsid w:val="669A6745"/>
    <w:rsid w:val="66A4B75A"/>
    <w:rsid w:val="66BB717F"/>
    <w:rsid w:val="66C9021E"/>
    <w:rsid w:val="66D84437"/>
    <w:rsid w:val="66EAA9B0"/>
    <w:rsid w:val="66F75E3E"/>
    <w:rsid w:val="6714856A"/>
    <w:rsid w:val="6738933A"/>
    <w:rsid w:val="673EFB26"/>
    <w:rsid w:val="675740D1"/>
    <w:rsid w:val="6759E47D"/>
    <w:rsid w:val="675DB2C4"/>
    <w:rsid w:val="6764F239"/>
    <w:rsid w:val="67775796"/>
    <w:rsid w:val="6780FAC4"/>
    <w:rsid w:val="6782319C"/>
    <w:rsid w:val="67903E4B"/>
    <w:rsid w:val="67AF430A"/>
    <w:rsid w:val="67B6178A"/>
    <w:rsid w:val="67BFBA2F"/>
    <w:rsid w:val="67C3F65D"/>
    <w:rsid w:val="67DF1E0D"/>
    <w:rsid w:val="67FE3A5D"/>
    <w:rsid w:val="6802966C"/>
    <w:rsid w:val="680E9ED9"/>
    <w:rsid w:val="680FD64F"/>
    <w:rsid w:val="6815C733"/>
    <w:rsid w:val="681E2289"/>
    <w:rsid w:val="682539E2"/>
    <w:rsid w:val="683412EF"/>
    <w:rsid w:val="685C4559"/>
    <w:rsid w:val="68617DC4"/>
    <w:rsid w:val="686C9023"/>
    <w:rsid w:val="6878150F"/>
    <w:rsid w:val="688C258E"/>
    <w:rsid w:val="6893C9B5"/>
    <w:rsid w:val="6897CEA0"/>
    <w:rsid w:val="68B1653C"/>
    <w:rsid w:val="68B52AD5"/>
    <w:rsid w:val="68B77266"/>
    <w:rsid w:val="68C8F179"/>
    <w:rsid w:val="68DC2DD1"/>
    <w:rsid w:val="68EE9691"/>
    <w:rsid w:val="68F41963"/>
    <w:rsid w:val="68FEB5CE"/>
    <w:rsid w:val="690E23F9"/>
    <w:rsid w:val="6911FEE9"/>
    <w:rsid w:val="691C023E"/>
    <w:rsid w:val="691C170C"/>
    <w:rsid w:val="6922C57B"/>
    <w:rsid w:val="69381EBE"/>
    <w:rsid w:val="693C0D59"/>
    <w:rsid w:val="694521E1"/>
    <w:rsid w:val="694BD00F"/>
    <w:rsid w:val="695648E7"/>
    <w:rsid w:val="697370BB"/>
    <w:rsid w:val="6978013A"/>
    <w:rsid w:val="69A27531"/>
    <w:rsid w:val="69AD33D1"/>
    <w:rsid w:val="69AF046D"/>
    <w:rsid w:val="69DA353C"/>
    <w:rsid w:val="69ECD2FA"/>
    <w:rsid w:val="69F679E4"/>
    <w:rsid w:val="69FA9896"/>
    <w:rsid w:val="69FC1F86"/>
    <w:rsid w:val="6A04F296"/>
    <w:rsid w:val="6A05F9E4"/>
    <w:rsid w:val="6A1037E9"/>
    <w:rsid w:val="6A10D4CB"/>
    <w:rsid w:val="6A11D0E7"/>
    <w:rsid w:val="6A221354"/>
    <w:rsid w:val="6A3DA4DD"/>
    <w:rsid w:val="6A50B037"/>
    <w:rsid w:val="6A5C2754"/>
    <w:rsid w:val="6A6A845D"/>
    <w:rsid w:val="6A73B329"/>
    <w:rsid w:val="6A777D3E"/>
    <w:rsid w:val="6A9CBFEA"/>
    <w:rsid w:val="6AA99048"/>
    <w:rsid w:val="6AC0FFB4"/>
    <w:rsid w:val="6ACAD2D6"/>
    <w:rsid w:val="6AE8BD2B"/>
    <w:rsid w:val="6AF8A4D0"/>
    <w:rsid w:val="6B0A9DF3"/>
    <w:rsid w:val="6B1656E7"/>
    <w:rsid w:val="6B19B5CE"/>
    <w:rsid w:val="6B1D2763"/>
    <w:rsid w:val="6B1DE1E1"/>
    <w:rsid w:val="6B37C084"/>
    <w:rsid w:val="6B416D70"/>
    <w:rsid w:val="6B5B722A"/>
    <w:rsid w:val="6B62EB82"/>
    <w:rsid w:val="6B781C7A"/>
    <w:rsid w:val="6B9EF60B"/>
    <w:rsid w:val="6BA580E8"/>
    <w:rsid w:val="6BC3C876"/>
    <w:rsid w:val="6BCAF91A"/>
    <w:rsid w:val="6BF666DB"/>
    <w:rsid w:val="6C0F0F81"/>
    <w:rsid w:val="6C171746"/>
    <w:rsid w:val="6C29F1F6"/>
    <w:rsid w:val="6C2A4F23"/>
    <w:rsid w:val="6C2B14B2"/>
    <w:rsid w:val="6C3020C0"/>
    <w:rsid w:val="6C32494C"/>
    <w:rsid w:val="6C34D559"/>
    <w:rsid w:val="6C34F33D"/>
    <w:rsid w:val="6C3F5320"/>
    <w:rsid w:val="6C496E89"/>
    <w:rsid w:val="6C589A14"/>
    <w:rsid w:val="6C64DA24"/>
    <w:rsid w:val="6C70B071"/>
    <w:rsid w:val="6C749F60"/>
    <w:rsid w:val="6C8DA58E"/>
    <w:rsid w:val="6C91136C"/>
    <w:rsid w:val="6C96B2E3"/>
    <w:rsid w:val="6C97994E"/>
    <w:rsid w:val="6C9C3C71"/>
    <w:rsid w:val="6C9D9A4F"/>
    <w:rsid w:val="6C9DD684"/>
    <w:rsid w:val="6C9E184B"/>
    <w:rsid w:val="6CBAC061"/>
    <w:rsid w:val="6CBC75B8"/>
    <w:rsid w:val="6CCBB7A5"/>
    <w:rsid w:val="6CFF887D"/>
    <w:rsid w:val="6D05B430"/>
    <w:rsid w:val="6D06A5DF"/>
    <w:rsid w:val="6D0A39F0"/>
    <w:rsid w:val="6D0B86A3"/>
    <w:rsid w:val="6D12EBDA"/>
    <w:rsid w:val="6D177D36"/>
    <w:rsid w:val="6D20FC44"/>
    <w:rsid w:val="6D296DEB"/>
    <w:rsid w:val="6D4693CC"/>
    <w:rsid w:val="6D49EE50"/>
    <w:rsid w:val="6D743C9C"/>
    <w:rsid w:val="6D7DEF30"/>
    <w:rsid w:val="6D8A41EA"/>
    <w:rsid w:val="6DA548BD"/>
    <w:rsid w:val="6DB5E420"/>
    <w:rsid w:val="6DC1A18B"/>
    <w:rsid w:val="6DD0A5BA"/>
    <w:rsid w:val="6DE3A4B4"/>
    <w:rsid w:val="6DECF365"/>
    <w:rsid w:val="6DEF6DFA"/>
    <w:rsid w:val="6DF4A3F7"/>
    <w:rsid w:val="6DF6EC26"/>
    <w:rsid w:val="6E0DEEC5"/>
    <w:rsid w:val="6E207452"/>
    <w:rsid w:val="6E32080D"/>
    <w:rsid w:val="6E338988"/>
    <w:rsid w:val="6E6BA2F1"/>
    <w:rsid w:val="6E8EFFF5"/>
    <w:rsid w:val="6EA634CB"/>
    <w:rsid w:val="6EA7C4FC"/>
    <w:rsid w:val="6EACFF2E"/>
    <w:rsid w:val="6EAFBD3C"/>
    <w:rsid w:val="6EBC92C7"/>
    <w:rsid w:val="6EBDB107"/>
    <w:rsid w:val="6EBF3721"/>
    <w:rsid w:val="6EC781CD"/>
    <w:rsid w:val="6ECD8F03"/>
    <w:rsid w:val="6ED1AC90"/>
    <w:rsid w:val="6ED3DE65"/>
    <w:rsid w:val="6ED9B217"/>
    <w:rsid w:val="6EF02165"/>
    <w:rsid w:val="6EF1C5A4"/>
    <w:rsid w:val="6F02D12C"/>
    <w:rsid w:val="6F2631FE"/>
    <w:rsid w:val="6F26D6BE"/>
    <w:rsid w:val="6F26EF9F"/>
    <w:rsid w:val="6F2C0A87"/>
    <w:rsid w:val="6F390854"/>
    <w:rsid w:val="6F4C7BE8"/>
    <w:rsid w:val="6F61A940"/>
    <w:rsid w:val="6F670431"/>
    <w:rsid w:val="6F6D0718"/>
    <w:rsid w:val="6F898593"/>
    <w:rsid w:val="6FD7293F"/>
    <w:rsid w:val="6FD8D41C"/>
    <w:rsid w:val="6FDCD096"/>
    <w:rsid w:val="6FED73C4"/>
    <w:rsid w:val="70050328"/>
    <w:rsid w:val="7007D828"/>
    <w:rsid w:val="7008BE82"/>
    <w:rsid w:val="7011E25D"/>
    <w:rsid w:val="7027C41D"/>
    <w:rsid w:val="7032E004"/>
    <w:rsid w:val="70490209"/>
    <w:rsid w:val="70496DB7"/>
    <w:rsid w:val="70515A89"/>
    <w:rsid w:val="705306AB"/>
    <w:rsid w:val="7053DA00"/>
    <w:rsid w:val="705B497B"/>
    <w:rsid w:val="705F8CD5"/>
    <w:rsid w:val="707163F5"/>
    <w:rsid w:val="7071EB87"/>
    <w:rsid w:val="7075B02C"/>
    <w:rsid w:val="707DB9EE"/>
    <w:rsid w:val="7088B99D"/>
    <w:rsid w:val="70BB4B95"/>
    <w:rsid w:val="70BC74C5"/>
    <w:rsid w:val="70BD0CBA"/>
    <w:rsid w:val="70CB6BF2"/>
    <w:rsid w:val="70FED625"/>
    <w:rsid w:val="7100E215"/>
    <w:rsid w:val="7137F918"/>
    <w:rsid w:val="714088D9"/>
    <w:rsid w:val="71419E81"/>
    <w:rsid w:val="7160EDE3"/>
    <w:rsid w:val="7169AEE4"/>
    <w:rsid w:val="716DBADB"/>
    <w:rsid w:val="71801772"/>
    <w:rsid w:val="71808EBE"/>
    <w:rsid w:val="71A89C7E"/>
    <w:rsid w:val="71ADE7B1"/>
    <w:rsid w:val="71B9AF6D"/>
    <w:rsid w:val="71BE416E"/>
    <w:rsid w:val="71D969B4"/>
    <w:rsid w:val="71ED4F52"/>
    <w:rsid w:val="720353B4"/>
    <w:rsid w:val="720A8CBB"/>
    <w:rsid w:val="72188F0E"/>
    <w:rsid w:val="724E5540"/>
    <w:rsid w:val="72552A85"/>
    <w:rsid w:val="728281D9"/>
    <w:rsid w:val="72852EEB"/>
    <w:rsid w:val="7286C1E6"/>
    <w:rsid w:val="7298F826"/>
    <w:rsid w:val="729FE8F8"/>
    <w:rsid w:val="72A549C2"/>
    <w:rsid w:val="72C5675E"/>
    <w:rsid w:val="72CE34DC"/>
    <w:rsid w:val="72D4395B"/>
    <w:rsid w:val="72DD842A"/>
    <w:rsid w:val="72E4F7A4"/>
    <w:rsid w:val="72E98D85"/>
    <w:rsid w:val="731E9B88"/>
    <w:rsid w:val="7323AAFC"/>
    <w:rsid w:val="73415071"/>
    <w:rsid w:val="737CC226"/>
    <w:rsid w:val="73944DCB"/>
    <w:rsid w:val="739FAF4B"/>
    <w:rsid w:val="73A13CE8"/>
    <w:rsid w:val="73A2290A"/>
    <w:rsid w:val="73BB22B1"/>
    <w:rsid w:val="73BF9D47"/>
    <w:rsid w:val="73C65C49"/>
    <w:rsid w:val="73DD4406"/>
    <w:rsid w:val="740DEDD8"/>
    <w:rsid w:val="740E6615"/>
    <w:rsid w:val="74224AB3"/>
    <w:rsid w:val="742FD90F"/>
    <w:rsid w:val="743FE73E"/>
    <w:rsid w:val="744F2F9B"/>
    <w:rsid w:val="745B9368"/>
    <w:rsid w:val="7463E57B"/>
    <w:rsid w:val="746A1216"/>
    <w:rsid w:val="746D3A29"/>
    <w:rsid w:val="74A238E5"/>
    <w:rsid w:val="74A3B853"/>
    <w:rsid w:val="74A9B6E7"/>
    <w:rsid w:val="74AA0D4D"/>
    <w:rsid w:val="74ABF7FC"/>
    <w:rsid w:val="74B32545"/>
    <w:rsid w:val="74B43A13"/>
    <w:rsid w:val="74BB9B13"/>
    <w:rsid w:val="74E6F3D6"/>
    <w:rsid w:val="74E86A78"/>
    <w:rsid w:val="74F11866"/>
    <w:rsid w:val="74F5F28A"/>
    <w:rsid w:val="75142DD5"/>
    <w:rsid w:val="751F8E87"/>
    <w:rsid w:val="7523E0DF"/>
    <w:rsid w:val="75362AC3"/>
    <w:rsid w:val="75480875"/>
    <w:rsid w:val="75524256"/>
    <w:rsid w:val="7572F23D"/>
    <w:rsid w:val="75807886"/>
    <w:rsid w:val="75A488C5"/>
    <w:rsid w:val="75BA1CAD"/>
    <w:rsid w:val="75CB1440"/>
    <w:rsid w:val="75CBEE7F"/>
    <w:rsid w:val="75CD46ED"/>
    <w:rsid w:val="75D3B043"/>
    <w:rsid w:val="75DCD9A3"/>
    <w:rsid w:val="75E7F7F1"/>
    <w:rsid w:val="75EAC765"/>
    <w:rsid w:val="76058A9F"/>
    <w:rsid w:val="7618A0A9"/>
    <w:rsid w:val="76199239"/>
    <w:rsid w:val="761AD030"/>
    <w:rsid w:val="765391D1"/>
    <w:rsid w:val="76621A67"/>
    <w:rsid w:val="767DBE83"/>
    <w:rsid w:val="76809347"/>
    <w:rsid w:val="768566A9"/>
    <w:rsid w:val="768CE8C7"/>
    <w:rsid w:val="7694DE99"/>
    <w:rsid w:val="7695CD23"/>
    <w:rsid w:val="769DB950"/>
    <w:rsid w:val="76A7E3A3"/>
    <w:rsid w:val="76A962E4"/>
    <w:rsid w:val="76B04B6F"/>
    <w:rsid w:val="76B7E86C"/>
    <w:rsid w:val="76C53B64"/>
    <w:rsid w:val="76D09D7F"/>
    <w:rsid w:val="76DC6826"/>
    <w:rsid w:val="77032066"/>
    <w:rsid w:val="770559F2"/>
    <w:rsid w:val="77091CED"/>
    <w:rsid w:val="77190E84"/>
    <w:rsid w:val="773468D9"/>
    <w:rsid w:val="775F4E0F"/>
    <w:rsid w:val="77709EB3"/>
    <w:rsid w:val="77785AB2"/>
    <w:rsid w:val="77806DEA"/>
    <w:rsid w:val="7784EE3B"/>
    <w:rsid w:val="778FDC99"/>
    <w:rsid w:val="779C7493"/>
    <w:rsid w:val="77ADCDFA"/>
    <w:rsid w:val="77ADDD9E"/>
    <w:rsid w:val="77B04BCE"/>
    <w:rsid w:val="77D1178C"/>
    <w:rsid w:val="77D19131"/>
    <w:rsid w:val="77D31796"/>
    <w:rsid w:val="77DB7ED1"/>
    <w:rsid w:val="77DCCB1E"/>
    <w:rsid w:val="77F63B43"/>
    <w:rsid w:val="7806C81B"/>
    <w:rsid w:val="7808DE09"/>
    <w:rsid w:val="781E9050"/>
    <w:rsid w:val="782AC392"/>
    <w:rsid w:val="783A476E"/>
    <w:rsid w:val="783B61AB"/>
    <w:rsid w:val="783E865D"/>
    <w:rsid w:val="784533D7"/>
    <w:rsid w:val="78455692"/>
    <w:rsid w:val="78672FB0"/>
    <w:rsid w:val="78714BEC"/>
    <w:rsid w:val="788B95F0"/>
    <w:rsid w:val="78964A81"/>
    <w:rsid w:val="789AF297"/>
    <w:rsid w:val="789D9949"/>
    <w:rsid w:val="78A14C40"/>
    <w:rsid w:val="78B8D750"/>
    <w:rsid w:val="78BFA475"/>
    <w:rsid w:val="78C1234F"/>
    <w:rsid w:val="78C29FC5"/>
    <w:rsid w:val="78C37136"/>
    <w:rsid w:val="78DEE8E0"/>
    <w:rsid w:val="78E23559"/>
    <w:rsid w:val="78E42515"/>
    <w:rsid w:val="78E48D4E"/>
    <w:rsid w:val="78E99203"/>
    <w:rsid w:val="78EA0705"/>
    <w:rsid w:val="78F523C0"/>
    <w:rsid w:val="79065363"/>
    <w:rsid w:val="7919E806"/>
    <w:rsid w:val="791E70F7"/>
    <w:rsid w:val="7923FB3E"/>
    <w:rsid w:val="79337E04"/>
    <w:rsid w:val="7956918F"/>
    <w:rsid w:val="7969B225"/>
    <w:rsid w:val="79BD153C"/>
    <w:rsid w:val="79C385FE"/>
    <w:rsid w:val="79C48989"/>
    <w:rsid w:val="79EEFF37"/>
    <w:rsid w:val="7A298E4E"/>
    <w:rsid w:val="7A484F55"/>
    <w:rsid w:val="7A653B62"/>
    <w:rsid w:val="7A69F19C"/>
    <w:rsid w:val="7A6B82EA"/>
    <w:rsid w:val="7A771CBD"/>
    <w:rsid w:val="7A7AFFDD"/>
    <w:rsid w:val="7A9A5F2B"/>
    <w:rsid w:val="7AA2D3A0"/>
    <w:rsid w:val="7AA4039E"/>
    <w:rsid w:val="7AAEF38B"/>
    <w:rsid w:val="7AB68346"/>
    <w:rsid w:val="7AC1EC28"/>
    <w:rsid w:val="7AD55F53"/>
    <w:rsid w:val="7ADB590F"/>
    <w:rsid w:val="7AEE26A8"/>
    <w:rsid w:val="7AFE0CB9"/>
    <w:rsid w:val="7B1732C4"/>
    <w:rsid w:val="7B19452B"/>
    <w:rsid w:val="7B19DD32"/>
    <w:rsid w:val="7B1A92F7"/>
    <w:rsid w:val="7B1F1901"/>
    <w:rsid w:val="7B21DCC5"/>
    <w:rsid w:val="7B2BEF8A"/>
    <w:rsid w:val="7B5AF5D1"/>
    <w:rsid w:val="7B5F8DA5"/>
    <w:rsid w:val="7B60A923"/>
    <w:rsid w:val="7B61EBEA"/>
    <w:rsid w:val="7B776CF3"/>
    <w:rsid w:val="7B77A331"/>
    <w:rsid w:val="7B7CD407"/>
    <w:rsid w:val="7BAE2A0E"/>
    <w:rsid w:val="7C08D329"/>
    <w:rsid w:val="7C0E83DE"/>
    <w:rsid w:val="7C142E35"/>
    <w:rsid w:val="7C29228A"/>
    <w:rsid w:val="7C326E72"/>
    <w:rsid w:val="7C4C81B2"/>
    <w:rsid w:val="7C52E6A9"/>
    <w:rsid w:val="7C541191"/>
    <w:rsid w:val="7C593FC3"/>
    <w:rsid w:val="7C64EC39"/>
    <w:rsid w:val="7C6C03D6"/>
    <w:rsid w:val="7C7668DF"/>
    <w:rsid w:val="7C769C88"/>
    <w:rsid w:val="7C79ABD8"/>
    <w:rsid w:val="7C7AE165"/>
    <w:rsid w:val="7C805700"/>
    <w:rsid w:val="7C86549E"/>
    <w:rsid w:val="7C907505"/>
    <w:rsid w:val="7C9698B0"/>
    <w:rsid w:val="7C96D440"/>
    <w:rsid w:val="7C99DD1A"/>
    <w:rsid w:val="7CA59D5D"/>
    <w:rsid w:val="7CA6689E"/>
    <w:rsid w:val="7CAF24BC"/>
    <w:rsid w:val="7CB85B08"/>
    <w:rsid w:val="7CBD2FE6"/>
    <w:rsid w:val="7CC0F43C"/>
    <w:rsid w:val="7CC16301"/>
    <w:rsid w:val="7CC94ACC"/>
    <w:rsid w:val="7CCB31CE"/>
    <w:rsid w:val="7CDDA26F"/>
    <w:rsid w:val="7CF22E05"/>
    <w:rsid w:val="7D093A29"/>
    <w:rsid w:val="7D0ADD5D"/>
    <w:rsid w:val="7D0E202B"/>
    <w:rsid w:val="7D15325D"/>
    <w:rsid w:val="7D2826A7"/>
    <w:rsid w:val="7D295C5F"/>
    <w:rsid w:val="7D3BACE8"/>
    <w:rsid w:val="7D51F0F4"/>
    <w:rsid w:val="7D5AEDF6"/>
    <w:rsid w:val="7D5E6A76"/>
    <w:rsid w:val="7D779A2B"/>
    <w:rsid w:val="7D8DB181"/>
    <w:rsid w:val="7D9BE933"/>
    <w:rsid w:val="7DBF12CA"/>
    <w:rsid w:val="7DC11412"/>
    <w:rsid w:val="7DF274A7"/>
    <w:rsid w:val="7DF82640"/>
    <w:rsid w:val="7E0F5A6D"/>
    <w:rsid w:val="7E10E7F5"/>
    <w:rsid w:val="7E145B74"/>
    <w:rsid w:val="7E2F93F5"/>
    <w:rsid w:val="7E442156"/>
    <w:rsid w:val="7E559BA1"/>
    <w:rsid w:val="7E57040D"/>
    <w:rsid w:val="7E5C87A4"/>
    <w:rsid w:val="7E669F7D"/>
    <w:rsid w:val="7E7752FD"/>
    <w:rsid w:val="7E782F44"/>
    <w:rsid w:val="7E7D2A33"/>
    <w:rsid w:val="7E8CAC0F"/>
    <w:rsid w:val="7E900742"/>
    <w:rsid w:val="7E929693"/>
    <w:rsid w:val="7EA4A9B9"/>
    <w:rsid w:val="7EADB18D"/>
    <w:rsid w:val="7EB44B82"/>
    <w:rsid w:val="7EBBFCAD"/>
    <w:rsid w:val="7ECBBDAB"/>
    <w:rsid w:val="7ECDCE8C"/>
    <w:rsid w:val="7EDA4A63"/>
    <w:rsid w:val="7EDE5E0A"/>
    <w:rsid w:val="7F0B441A"/>
    <w:rsid w:val="7F2CBE6D"/>
    <w:rsid w:val="7F32EE22"/>
    <w:rsid w:val="7F3411ED"/>
    <w:rsid w:val="7F5D6F64"/>
    <w:rsid w:val="7F6B0059"/>
    <w:rsid w:val="7F7C9149"/>
    <w:rsid w:val="7F7D5332"/>
    <w:rsid w:val="7F7F1E00"/>
    <w:rsid w:val="7F82800F"/>
    <w:rsid w:val="7FAF92E3"/>
    <w:rsid w:val="7FBAC5D1"/>
    <w:rsid w:val="7FC5642B"/>
    <w:rsid w:val="7FCFB2EB"/>
    <w:rsid w:val="7FE51234"/>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BCCA0AF"/>
  <w15:chartTrackingRefBased/>
  <w15:docId w15:val="{776B9F1C-8EE3-4E93-AFBC-B50B76DBD5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B063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B063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B063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B063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B063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B063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B063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B063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B063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063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B063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B063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B063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B063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B063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B063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B063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B063D"/>
    <w:rPr>
      <w:rFonts w:eastAsiaTheme="majorEastAsia" w:cstheme="majorBidi"/>
      <w:color w:val="272727" w:themeColor="text1" w:themeTint="D8"/>
    </w:rPr>
  </w:style>
  <w:style w:type="paragraph" w:styleId="Title">
    <w:name w:val="Title"/>
    <w:basedOn w:val="Normal"/>
    <w:next w:val="Normal"/>
    <w:link w:val="TitleChar"/>
    <w:uiPriority w:val="10"/>
    <w:qFormat/>
    <w:rsid w:val="00EB063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B063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B063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B063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B063D"/>
    <w:pPr>
      <w:spacing w:before="160"/>
      <w:jc w:val="center"/>
    </w:pPr>
    <w:rPr>
      <w:i/>
      <w:iCs/>
      <w:color w:val="404040" w:themeColor="text1" w:themeTint="BF"/>
    </w:rPr>
  </w:style>
  <w:style w:type="character" w:customStyle="1" w:styleId="QuoteChar">
    <w:name w:val="Quote Char"/>
    <w:basedOn w:val="DefaultParagraphFont"/>
    <w:link w:val="Quote"/>
    <w:uiPriority w:val="29"/>
    <w:rsid w:val="00EB063D"/>
    <w:rPr>
      <w:i/>
      <w:iCs/>
      <w:color w:val="404040" w:themeColor="text1" w:themeTint="BF"/>
    </w:rPr>
  </w:style>
  <w:style w:type="paragraph" w:styleId="ListParagraph">
    <w:name w:val="List Paragraph"/>
    <w:basedOn w:val="Normal"/>
    <w:uiPriority w:val="34"/>
    <w:qFormat/>
    <w:rsid w:val="00EB063D"/>
    <w:pPr>
      <w:ind w:left="720"/>
      <w:contextualSpacing/>
    </w:pPr>
  </w:style>
  <w:style w:type="character" w:styleId="IntenseEmphasis">
    <w:name w:val="Intense Emphasis"/>
    <w:basedOn w:val="DefaultParagraphFont"/>
    <w:uiPriority w:val="21"/>
    <w:qFormat/>
    <w:rsid w:val="00EB063D"/>
    <w:rPr>
      <w:i/>
      <w:iCs/>
      <w:color w:val="0F4761" w:themeColor="accent1" w:themeShade="BF"/>
    </w:rPr>
  </w:style>
  <w:style w:type="paragraph" w:styleId="IntenseQuote">
    <w:name w:val="Intense Quote"/>
    <w:basedOn w:val="Normal"/>
    <w:next w:val="Normal"/>
    <w:link w:val="IntenseQuoteChar"/>
    <w:uiPriority w:val="30"/>
    <w:qFormat/>
    <w:rsid w:val="00EB063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B063D"/>
    <w:rPr>
      <w:i/>
      <w:iCs/>
      <w:color w:val="0F4761" w:themeColor="accent1" w:themeShade="BF"/>
    </w:rPr>
  </w:style>
  <w:style w:type="character" w:styleId="IntenseReference">
    <w:name w:val="Intense Reference"/>
    <w:basedOn w:val="DefaultParagraphFont"/>
    <w:uiPriority w:val="32"/>
    <w:qFormat/>
    <w:rsid w:val="00EB063D"/>
    <w:rPr>
      <w:b/>
      <w:bCs/>
      <w:smallCaps/>
      <w:color w:val="0F4761" w:themeColor="accent1" w:themeShade="BF"/>
      <w:spacing w:val="5"/>
    </w:rPr>
  </w:style>
  <w:style w:type="paragraph" w:styleId="Header">
    <w:name w:val="header"/>
    <w:basedOn w:val="Normal"/>
    <w:link w:val="HeaderChar"/>
    <w:uiPriority w:val="99"/>
    <w:unhideWhenUsed/>
    <w:rsid w:val="00E204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0410"/>
  </w:style>
  <w:style w:type="paragraph" w:styleId="Footer">
    <w:name w:val="footer"/>
    <w:basedOn w:val="Normal"/>
    <w:link w:val="FooterChar"/>
    <w:uiPriority w:val="99"/>
    <w:unhideWhenUsed/>
    <w:rsid w:val="00E204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0410"/>
  </w:style>
  <w:style w:type="character" w:styleId="Hyperlink">
    <w:name w:val="Hyperlink"/>
    <w:basedOn w:val="DefaultParagraphFont"/>
    <w:uiPriority w:val="99"/>
    <w:unhideWhenUsed/>
    <w:rsid w:val="005423A6"/>
    <w:rPr>
      <w:color w:val="467886" w:themeColor="hyperlink"/>
      <w:u w:val="single"/>
    </w:rPr>
  </w:style>
  <w:style w:type="character" w:styleId="UnresolvedMention">
    <w:name w:val="Unresolved Mention"/>
    <w:basedOn w:val="DefaultParagraphFont"/>
    <w:uiPriority w:val="99"/>
    <w:semiHidden/>
    <w:unhideWhenUsed/>
    <w:rsid w:val="005423A6"/>
    <w:rPr>
      <w:color w:val="605E5C"/>
      <w:shd w:val="clear" w:color="auto" w:fill="E1DFDD"/>
    </w:rPr>
  </w:style>
  <w:style w:type="table" w:styleId="TableGrid">
    <w:name w:val="Table Grid"/>
    <w:basedOn w:val="TableNormal"/>
    <w:uiPriority w:val="39"/>
    <w:rsid w:val="003F3BD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4">
    <w:name w:val="Grid Table 4 Accent 4"/>
    <w:basedOn w:val="TableNormal"/>
    <w:uiPriority w:val="49"/>
    <w:rsid w:val="00951BB9"/>
    <w:pPr>
      <w:spacing w:after="0" w:line="240" w:lineRule="auto"/>
    </w:p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color w:val="FFFFFF" w:themeColor="background1"/>
      </w:rPr>
      <w:tblPr/>
      <w:tcPr>
        <w:tcBorders>
          <w:top w:val="single" w:sz="4" w:space="0" w:color="0F9ED5" w:themeColor="accent4"/>
          <w:left w:val="single" w:sz="4" w:space="0" w:color="0F9ED5" w:themeColor="accent4"/>
          <w:bottom w:val="single" w:sz="4" w:space="0" w:color="0F9ED5" w:themeColor="accent4"/>
          <w:right w:val="single" w:sz="4" w:space="0" w:color="0F9ED5" w:themeColor="accent4"/>
          <w:insideH w:val="nil"/>
          <w:insideV w:val="nil"/>
        </w:tcBorders>
        <w:shd w:val="clear" w:color="auto" w:fill="0F9ED5" w:themeFill="accent4"/>
      </w:tcPr>
    </w:tblStylePr>
    <w:tblStylePr w:type="lastRow">
      <w:rPr>
        <w:b/>
        <w:bCs/>
      </w:rPr>
      <w:tblPr/>
      <w:tcPr>
        <w:tcBorders>
          <w:top w:val="double" w:sz="4" w:space="0" w:color="0F9ED5" w:themeColor="accent4"/>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table" w:styleId="GridTable1Light-Accent4">
    <w:name w:val="Grid Table 1 Light Accent 4"/>
    <w:basedOn w:val="TableNormal"/>
    <w:uiPriority w:val="46"/>
    <w:rsid w:val="00951BB9"/>
    <w:pPr>
      <w:spacing w:after="0" w:line="240" w:lineRule="auto"/>
    </w:pPr>
    <w:tblPr>
      <w:tblStyleRowBandSize w:val="1"/>
      <w:tblStyleColBandSize w:val="1"/>
      <w:tblBorders>
        <w:top w:val="single" w:sz="4" w:space="0" w:color="95DCF7" w:themeColor="accent4" w:themeTint="66"/>
        <w:left w:val="single" w:sz="4" w:space="0" w:color="95DCF7" w:themeColor="accent4" w:themeTint="66"/>
        <w:bottom w:val="single" w:sz="4" w:space="0" w:color="95DCF7" w:themeColor="accent4" w:themeTint="66"/>
        <w:right w:val="single" w:sz="4" w:space="0" w:color="95DCF7" w:themeColor="accent4" w:themeTint="66"/>
        <w:insideH w:val="single" w:sz="4" w:space="0" w:color="95DCF7" w:themeColor="accent4" w:themeTint="66"/>
        <w:insideV w:val="single" w:sz="4" w:space="0" w:color="95DCF7" w:themeColor="accent4" w:themeTint="66"/>
      </w:tblBorders>
    </w:tblPr>
    <w:tblStylePr w:type="firstRow">
      <w:rPr>
        <w:b/>
        <w:bCs/>
      </w:rPr>
      <w:tblPr/>
      <w:tcPr>
        <w:tcBorders>
          <w:bottom w:val="single" w:sz="12" w:space="0" w:color="60CAF3" w:themeColor="accent4" w:themeTint="99"/>
        </w:tcBorders>
      </w:tcPr>
    </w:tblStylePr>
    <w:tblStylePr w:type="lastRow">
      <w:rPr>
        <w:b/>
        <w:bCs/>
      </w:rPr>
      <w:tblPr/>
      <w:tcPr>
        <w:tcBorders>
          <w:top w:val="double" w:sz="2" w:space="0" w:color="60CAF3" w:themeColor="accent4" w:themeTint="99"/>
        </w:tcBorders>
      </w:tcPr>
    </w:tblStylePr>
    <w:tblStylePr w:type="firstCol">
      <w:rPr>
        <w:b/>
        <w:bCs/>
      </w:rPr>
    </w:tblStylePr>
    <w:tblStylePr w:type="lastCol">
      <w:rPr>
        <w:b/>
        <w:bCs/>
      </w:rPr>
    </w:tblStylePr>
  </w:style>
  <w:style w:type="table" w:styleId="PlainTable1">
    <w:name w:val="Plain Table 1"/>
    <w:basedOn w:val="TableNormal"/>
    <w:uiPriority w:val="41"/>
    <w:rsid w:val="00FD6436"/>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6Colorful-Accent4">
    <w:name w:val="Grid Table 6 Colorful Accent 4"/>
    <w:basedOn w:val="TableNormal"/>
    <w:uiPriority w:val="51"/>
    <w:rsid w:val="00732429"/>
    <w:pPr>
      <w:spacing w:after="0" w:line="240" w:lineRule="auto"/>
    </w:pPr>
    <w:rPr>
      <w:color w:val="0B769F" w:themeColor="accent4" w:themeShade="BF"/>
    </w:r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rPr>
      <w:tblPr/>
      <w:tcPr>
        <w:tcBorders>
          <w:bottom w:val="single" w:sz="12" w:space="0" w:color="60CAF3" w:themeColor="accent4" w:themeTint="99"/>
        </w:tcBorders>
      </w:tcPr>
    </w:tblStylePr>
    <w:tblStylePr w:type="lastRow">
      <w:rPr>
        <w:b/>
        <w:bCs/>
      </w:rPr>
      <w:tblPr/>
      <w:tcPr>
        <w:tcBorders>
          <w:top w:val="double" w:sz="4" w:space="0" w:color="60CAF3" w:themeColor="accent4" w:themeTint="99"/>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character" w:customStyle="1" w:styleId="apple-converted-space">
    <w:name w:val="apple-converted-space"/>
    <w:basedOn w:val="DefaultParagraphFont"/>
    <w:rsid w:val="00900ED8"/>
  </w:style>
  <w:style w:type="paragraph" w:customStyle="1" w:styleId="s4">
    <w:name w:val="s4"/>
    <w:basedOn w:val="Normal"/>
    <w:rsid w:val="005F2A47"/>
    <w:pPr>
      <w:spacing w:before="100" w:beforeAutospacing="1" w:after="100" w:afterAutospacing="1" w:line="240" w:lineRule="auto"/>
    </w:pPr>
    <w:rPr>
      <w:rFonts w:ascii="Times New Roman" w:eastAsiaTheme="minorEastAsia" w:hAnsi="Times New Roman" w:cs="Times New Roman"/>
      <w:kern w:val="0"/>
      <w:lang w:eastAsia="en-GB"/>
      <w14:ligatures w14:val="none"/>
    </w:rPr>
  </w:style>
  <w:style w:type="character" w:customStyle="1" w:styleId="bumpedfont17">
    <w:name w:val="bumpedfont17"/>
    <w:basedOn w:val="DefaultParagraphFont"/>
    <w:rsid w:val="005F2A47"/>
  </w:style>
  <w:style w:type="character" w:customStyle="1" w:styleId="s7">
    <w:name w:val="s7"/>
    <w:basedOn w:val="DefaultParagraphFont"/>
    <w:rsid w:val="005F2A47"/>
  </w:style>
  <w:style w:type="character" w:customStyle="1" w:styleId="s9">
    <w:name w:val="s9"/>
    <w:basedOn w:val="DefaultParagraphFont"/>
    <w:rsid w:val="005F2A47"/>
  </w:style>
  <w:style w:type="paragraph" w:styleId="NormalWeb">
    <w:name w:val="Normal (Web)"/>
    <w:basedOn w:val="Normal"/>
    <w:uiPriority w:val="99"/>
    <w:semiHidden/>
    <w:unhideWhenUsed/>
    <w:rsid w:val="005F2A47"/>
    <w:pPr>
      <w:spacing w:before="100" w:beforeAutospacing="1" w:after="100" w:afterAutospacing="1" w:line="240" w:lineRule="auto"/>
    </w:pPr>
    <w:rPr>
      <w:rFonts w:ascii="Times New Roman" w:eastAsiaTheme="minorEastAsia" w:hAnsi="Times New Roman" w:cs="Times New Roman"/>
      <w:kern w:val="0"/>
      <w:lang w:eastAsia="en-GB"/>
      <w14:ligatures w14:val="none"/>
    </w:rPr>
  </w:style>
  <w:style w:type="character" w:customStyle="1" w:styleId="wacimagecontainer">
    <w:name w:val="wacimagecontainer"/>
    <w:basedOn w:val="DefaultParagraphFont"/>
    <w:rsid w:val="00C7505C"/>
  </w:style>
  <w:style w:type="paragraph" w:customStyle="1" w:styleId="paragraph">
    <w:name w:val="paragraph"/>
    <w:basedOn w:val="Normal"/>
    <w:rsid w:val="00F71DC0"/>
    <w:pPr>
      <w:spacing w:before="100" w:beforeAutospacing="1" w:after="100" w:afterAutospacing="1" w:line="240" w:lineRule="auto"/>
    </w:pPr>
    <w:rPr>
      <w:rFonts w:ascii="Times New Roman" w:eastAsia="Times New Roman" w:hAnsi="Times New Roman" w:cs="Times New Roman"/>
      <w:kern w:val="0"/>
      <w:lang w:eastAsia="zh-CN"/>
      <w14:ligatures w14:val="none"/>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20"/>
    </w:pPr>
  </w:style>
  <w:style w:type="character" w:customStyle="1" w:styleId="span">
    <w:name w:val="span"/>
    <w:basedOn w:val="DefaultParagraphFont"/>
    <w:uiPriority w:val="1"/>
    <w:rsid w:val="3AAAB2C8"/>
    <w:rPr>
      <w:rFonts w:ascii="Times New Roman" w:eastAsia="Times New Roman" w:hAnsi="Times New Roman" w:cs="Times New Roman"/>
      <w:vertAlign w:val="baseline"/>
    </w:rPr>
  </w:style>
  <w:style w:type="character" w:customStyle="1" w:styleId="skn-slo7top-left-boxname-sec">
    <w:name w:val="skn-slo7_top-left-box_name-sec"/>
    <w:basedOn w:val="DefaultParagraphFont"/>
    <w:uiPriority w:val="1"/>
    <w:rsid w:val="3AAAB2C8"/>
    <w:rPr>
      <w:rFonts w:ascii="Times New Roman" w:eastAsia="Times New Roman" w:hAnsi="Times New Roman" w:cs="Times New Roman"/>
    </w:rPr>
  </w:style>
  <w:style w:type="paragraph" w:customStyle="1" w:styleId="skn-slo7top-left-boxname-secParagraph">
    <w:name w:val="skn-slo7_top-left-box_name-sec Paragraph"/>
    <w:basedOn w:val="Normal"/>
    <w:uiPriority w:val="1"/>
    <w:rsid w:val="3AAAB2C8"/>
    <w:pPr>
      <w:spacing w:line="240" w:lineRule="atLeast"/>
    </w:pPr>
    <w:rPr>
      <w:rFonts w:ascii="Times New Roman" w:eastAsia="Times New Roman" w:hAnsi="Times New Roman" w:cs="Times New Roman"/>
      <w:lang w:val="en-US"/>
    </w:rPr>
  </w:style>
  <w:style w:type="character" w:customStyle="1" w:styleId="skn-slo7cntc-secparagraphanyCharacter">
    <w:name w:val="skn-slo7_cntc-sec_paragraph_any Character"/>
    <w:basedOn w:val="DefaultParagraphFont"/>
    <w:uiPriority w:val="1"/>
    <w:rsid w:val="3AAAB2C8"/>
    <w:rPr>
      <w:rFonts w:ascii="Times New Roman" w:eastAsia="Times New Roman" w:hAnsi="Times New Roman" w:cs="Times New Roman"/>
      <w:sz w:val="20"/>
      <w:szCs w:val="20"/>
    </w:rPr>
  </w:style>
  <w:style w:type="character" w:customStyle="1" w:styleId="skn-slo7cntc-secsection">
    <w:name w:val="skn-slo7_cntc-sec_section"/>
    <w:basedOn w:val="DefaultParagraphFont"/>
    <w:uiPriority w:val="1"/>
    <w:rsid w:val="3AAAB2C8"/>
    <w:rPr>
      <w:rFonts w:ascii="Times New Roman" w:eastAsia="Times New Roman" w:hAnsi="Times New Roman" w:cs="Times New Roman"/>
      <w:sz w:val="0"/>
      <w:szCs w:val="0"/>
    </w:rPr>
  </w:style>
  <w:style w:type="character" w:customStyle="1" w:styleId="skn-slo7parent-containerheadingsectiontitle">
    <w:name w:val="skn-slo7_parent-container_heading_sectiontitle"/>
    <w:basedOn w:val="DefaultParagraphFont"/>
    <w:uiPriority w:val="1"/>
    <w:rsid w:val="3AAAB2C8"/>
    <w:rPr>
      <w:rFonts w:ascii="Times New Roman" w:eastAsia="Times New Roman" w:hAnsi="Times New Roman" w:cs="Times New Roman"/>
    </w:rPr>
  </w:style>
  <w:style w:type="paragraph" w:customStyle="1" w:styleId="div">
    <w:name w:val="div"/>
    <w:basedOn w:val="Normal"/>
    <w:uiPriority w:val="1"/>
    <w:rsid w:val="3AAAB2C8"/>
    <w:pPr>
      <w:spacing w:line="240" w:lineRule="atLeast"/>
    </w:pPr>
    <w:rPr>
      <w:rFonts w:ascii="Times New Roman" w:eastAsia="Times New Roman" w:hAnsi="Times New Roman" w:cs="Times New Roman"/>
      <w:lang w:val="en-US"/>
    </w:rPr>
  </w:style>
  <w:style w:type="paragraph" w:customStyle="1" w:styleId="p">
    <w:name w:val="p"/>
    <w:basedOn w:val="Normal"/>
    <w:uiPriority w:val="1"/>
    <w:rsid w:val="3AAAB2C8"/>
    <w:pPr>
      <w:spacing w:line="240" w:lineRule="atLeast"/>
    </w:pPr>
    <w:rPr>
      <w:rFonts w:ascii="Times New Roman" w:eastAsia="Times New Roman" w:hAnsi="Times New Roman" w:cs="Times New Roman"/>
      <w:lang w:val="en-US"/>
    </w:rPr>
  </w:style>
  <w:style w:type="character" w:customStyle="1" w:styleId="skn-slo7skillparagraphany">
    <w:name w:val="skn-slo7_skill_paragraph_any"/>
    <w:basedOn w:val="DefaultParagraphFont"/>
    <w:uiPriority w:val="1"/>
    <w:rsid w:val="3AAAB2C8"/>
    <w:rPr>
      <w:rFonts w:ascii="Times New Roman" w:eastAsia="Times New Roman" w:hAnsi="Times New Roman" w:cs="Times New Roman"/>
      <w:sz w:val="20"/>
      <w:szCs w:val="20"/>
    </w:rPr>
  </w:style>
  <w:style w:type="character" w:customStyle="1" w:styleId="skn-slo7content-containerheadingsectiontitle">
    <w:name w:val="skn-slo7_content-container_heading_sectiontitle"/>
    <w:basedOn w:val="DefaultParagraphFont"/>
    <w:uiPriority w:val="1"/>
    <w:rsid w:val="3AAAB2C8"/>
    <w:rPr>
      <w:rFonts w:ascii="Times New Roman" w:eastAsia="Times New Roman" w:hAnsi="Times New Roman" w:cs="Times New Roman"/>
    </w:rPr>
  </w:style>
  <w:style w:type="character" w:customStyle="1" w:styleId="skn-slo7txt-caps">
    <w:name w:val="skn-slo7_txt-caps"/>
    <w:basedOn w:val="DefaultParagraphFont"/>
    <w:uiPriority w:val="1"/>
    <w:rsid w:val="3AAAB2C8"/>
    <w:rPr>
      <w:rFonts w:ascii="Times New Roman" w:eastAsia="Times New Roman" w:hAnsi="Times New Roman" w:cs="Times New Roman"/>
      <w:caps/>
    </w:rPr>
  </w:style>
  <w:style w:type="character" w:customStyle="1" w:styleId="skn-slo7clr-pickr">
    <w:name w:val="skn-slo7_clr-pickr"/>
    <w:basedOn w:val="DefaultParagraphFont"/>
    <w:uiPriority w:val="1"/>
    <w:rsid w:val="3AAAB2C8"/>
    <w:rPr>
      <w:rFonts w:ascii="Times New Roman" w:eastAsia="Times New Roman" w:hAnsi="Times New Roman" w:cs="Times New Roman"/>
      <w:color w:val="696969"/>
    </w:rPr>
  </w:style>
  <w:style w:type="character" w:customStyle="1" w:styleId="skn-slo7lrg-txt">
    <w:name w:val="skn-slo7_lrg-txt"/>
    <w:basedOn w:val="DefaultParagraphFont"/>
    <w:uiPriority w:val="1"/>
    <w:rsid w:val="3AAAB2C8"/>
    <w:rPr>
      <w:rFonts w:ascii="Poppins" w:eastAsia="Poppins" w:hAnsi="Poppins" w:cs="Poppins"/>
    </w:rPr>
  </w:style>
  <w:style w:type="character" w:customStyle="1" w:styleId="skn-slo7fade-text">
    <w:name w:val="skn-slo7_fade-text"/>
    <w:basedOn w:val="DefaultParagraphFont"/>
    <w:uiPriority w:val="1"/>
    <w:rsid w:val="3AAAB2C8"/>
    <w:rPr>
      <w:rFonts w:ascii="Times New Roman" w:eastAsia="Times New Roman" w:hAnsi="Times New Roman" w:cs="Times New Roman"/>
      <w:color w:val="696969"/>
    </w:rPr>
  </w:style>
  <w:style w:type="paragraph" w:customStyle="1" w:styleId="skn-slo7expr-secparagraphsinglecolumncontent-tablecontentcellParagraph">
    <w:name w:val="skn-slo7_expr-sec_paragraph_singlecolumn_content-table_contentcell Paragraph"/>
    <w:basedOn w:val="Normal"/>
    <w:uiPriority w:val="1"/>
    <w:rsid w:val="3AAAB2C8"/>
    <w:pPr>
      <w:spacing w:line="240" w:lineRule="atLeast"/>
    </w:pPr>
    <w:rPr>
      <w:rFonts w:ascii="Times New Roman" w:eastAsia="Times New Roman" w:hAnsi="Times New Roman" w:cs="Times New Roman"/>
      <w:lang w:val="en-US"/>
    </w:rPr>
  </w:style>
  <w:style w:type="paragraph" w:customStyle="1" w:styleId="skn-slo7sectionnotpubl-secparagraphnth-last-child2space-after-paragraph">
    <w:name w:val="skn-slo7_section_not(.publ-sec)_paragraph_nth-last-child(2)_space-after-paragraph"/>
    <w:basedOn w:val="Normal"/>
    <w:uiPriority w:val="1"/>
    <w:rsid w:val="3AAAB2C8"/>
    <w:pPr>
      <w:spacing w:line="240" w:lineRule="atLeast"/>
    </w:pPr>
    <w:rPr>
      <w:rFonts w:ascii="Times New Roman" w:eastAsia="Times New Roman" w:hAnsi="Times New Roman" w:cs="Times New Roman"/>
      <w:lang w:val="en-US"/>
    </w:rPr>
  </w:style>
  <w:style w:type="character" w:customStyle="1" w:styleId="skn-slo7edu-secparagraphanyCharacter">
    <w:name w:val="skn-slo7_edu-sec_paragraph_any Character"/>
    <w:basedOn w:val="DefaultParagraphFont"/>
    <w:uiPriority w:val="1"/>
    <w:rsid w:val="3AAAB2C8"/>
    <w:rPr>
      <w:rFonts w:ascii="Times New Roman" w:eastAsia="Times New Roman" w:hAnsi="Times New Roman" w:cs="Times New Roman"/>
      <w:sz w:val="20"/>
      <w:szCs w:val="20"/>
    </w:rPr>
  </w:style>
  <w:style w:type="character" w:customStyle="1" w:styleId="skn-slo7edu-secsinglecolumnpaddedlinedegree-detailsmxwid">
    <w:name w:val="skn-slo7_edu-sec_singlecolumn_paddedline_degree-details_mxwid"/>
    <w:basedOn w:val="DefaultParagraphFont"/>
    <w:uiPriority w:val="1"/>
    <w:rsid w:val="3AAAB2C8"/>
    <w:rPr>
      <w:rFonts w:ascii="Times New Roman" w:eastAsia="Times New Roman" w:hAnsi="Times New Roman" w:cs="Times New Roman"/>
    </w:rPr>
  </w:style>
  <w:style w:type="character" w:customStyle="1" w:styleId="skn-slo7edu-secsinglecolumnpaddedlinedegree-detailsedu-padding-cell">
    <w:name w:val="skn-slo7_edu-sec_singlecolumn_paddedline_degree-details_edu-padding-cell"/>
    <w:basedOn w:val="DefaultParagraphFont"/>
    <w:uiPriority w:val="1"/>
    <w:rsid w:val="3AAAB2C8"/>
    <w:rPr>
      <w:rFonts w:ascii="Times New Roman" w:eastAsia="Times New Roman" w:hAnsi="Times New Roman" w:cs="Times New Roman"/>
    </w:rPr>
  </w:style>
  <w:style w:type="paragraph" w:customStyle="1" w:styleId="skn-slo7edu-secparagraphany">
    <w:name w:val="skn-slo7_edu-sec_paragraph_any"/>
    <w:basedOn w:val="Normal"/>
    <w:uiPriority w:val="1"/>
    <w:rsid w:val="3AAAB2C8"/>
    <w:pPr>
      <w:spacing w:line="240" w:lineRule="atLeast"/>
    </w:pPr>
    <w:rPr>
      <w:rFonts w:ascii="Times New Roman" w:eastAsia="Times New Roman" w:hAnsi="Times New Roman" w:cs="Times New Roman"/>
      <w:sz w:val="20"/>
      <w:szCs w:val="20"/>
      <w:lang w:val="en-US"/>
    </w:rPr>
  </w:style>
  <w:style w:type="character" w:customStyle="1" w:styleId="skn-slo7edu-secsinglecolumntwo-coledu-detail-cell">
    <w:name w:val="skn-slo7_edu-sec_singlecolumn_two-col_edu-detail-cell"/>
    <w:basedOn w:val="DefaultParagraphFont"/>
    <w:uiPriority w:val="1"/>
    <w:rsid w:val="3AAAB2C8"/>
    <w:rPr>
      <w:rFonts w:ascii="Times New Roman" w:eastAsia="Times New Roman" w:hAnsi="Times New Roman" w:cs="Times New Roman"/>
    </w:rPr>
  </w:style>
  <w:style w:type="paragraph" w:customStyle="1" w:styleId="skn-slo7singlecolumn">
    <w:name w:val="skn-slo7_singlecolumn"/>
    <w:basedOn w:val="Normal"/>
    <w:uiPriority w:val="1"/>
    <w:rsid w:val="3AAAB2C8"/>
    <w:pPr>
      <w:spacing w:line="240" w:lineRule="atLeast"/>
    </w:pPr>
    <w:rPr>
      <w:rFonts w:ascii="Times New Roman" w:eastAsia="Times New Roman" w:hAnsi="Times New Roman"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791441">
      <w:bodyDiv w:val="1"/>
      <w:marLeft w:val="0"/>
      <w:marRight w:val="0"/>
      <w:marTop w:val="0"/>
      <w:marBottom w:val="0"/>
      <w:divBdr>
        <w:top w:val="none" w:sz="0" w:space="0" w:color="auto"/>
        <w:left w:val="none" w:sz="0" w:space="0" w:color="auto"/>
        <w:bottom w:val="none" w:sz="0" w:space="0" w:color="auto"/>
        <w:right w:val="none" w:sz="0" w:space="0" w:color="auto"/>
      </w:divBdr>
    </w:div>
    <w:div w:id="405691279">
      <w:bodyDiv w:val="1"/>
      <w:marLeft w:val="0"/>
      <w:marRight w:val="0"/>
      <w:marTop w:val="0"/>
      <w:marBottom w:val="0"/>
      <w:divBdr>
        <w:top w:val="none" w:sz="0" w:space="0" w:color="auto"/>
        <w:left w:val="none" w:sz="0" w:space="0" w:color="auto"/>
        <w:bottom w:val="none" w:sz="0" w:space="0" w:color="auto"/>
        <w:right w:val="none" w:sz="0" w:space="0" w:color="auto"/>
      </w:divBdr>
    </w:div>
    <w:div w:id="611941729">
      <w:bodyDiv w:val="1"/>
      <w:marLeft w:val="0"/>
      <w:marRight w:val="0"/>
      <w:marTop w:val="0"/>
      <w:marBottom w:val="0"/>
      <w:divBdr>
        <w:top w:val="none" w:sz="0" w:space="0" w:color="auto"/>
        <w:left w:val="none" w:sz="0" w:space="0" w:color="auto"/>
        <w:bottom w:val="none" w:sz="0" w:space="0" w:color="auto"/>
        <w:right w:val="none" w:sz="0" w:space="0" w:color="auto"/>
      </w:divBdr>
      <w:divsChild>
        <w:div w:id="11272318">
          <w:marLeft w:val="1620"/>
          <w:marRight w:val="0"/>
          <w:marTop w:val="90"/>
          <w:marBottom w:val="90"/>
          <w:divBdr>
            <w:top w:val="none" w:sz="0" w:space="0" w:color="auto"/>
            <w:left w:val="none" w:sz="0" w:space="0" w:color="auto"/>
            <w:bottom w:val="none" w:sz="0" w:space="0" w:color="auto"/>
            <w:right w:val="none" w:sz="0" w:space="0" w:color="auto"/>
          </w:divBdr>
        </w:div>
        <w:div w:id="18164081">
          <w:marLeft w:val="1620"/>
          <w:marRight w:val="0"/>
          <w:marTop w:val="90"/>
          <w:marBottom w:val="90"/>
          <w:divBdr>
            <w:top w:val="none" w:sz="0" w:space="0" w:color="auto"/>
            <w:left w:val="none" w:sz="0" w:space="0" w:color="auto"/>
            <w:bottom w:val="none" w:sz="0" w:space="0" w:color="auto"/>
            <w:right w:val="none" w:sz="0" w:space="0" w:color="auto"/>
          </w:divBdr>
        </w:div>
        <w:div w:id="41904871">
          <w:marLeft w:val="1620"/>
          <w:marRight w:val="0"/>
          <w:marTop w:val="90"/>
          <w:marBottom w:val="90"/>
          <w:divBdr>
            <w:top w:val="none" w:sz="0" w:space="0" w:color="auto"/>
            <w:left w:val="none" w:sz="0" w:space="0" w:color="auto"/>
            <w:bottom w:val="none" w:sz="0" w:space="0" w:color="auto"/>
            <w:right w:val="none" w:sz="0" w:space="0" w:color="auto"/>
          </w:divBdr>
        </w:div>
        <w:div w:id="52310741">
          <w:marLeft w:val="1080"/>
          <w:marRight w:val="0"/>
          <w:marTop w:val="90"/>
          <w:marBottom w:val="90"/>
          <w:divBdr>
            <w:top w:val="none" w:sz="0" w:space="0" w:color="auto"/>
            <w:left w:val="none" w:sz="0" w:space="0" w:color="auto"/>
            <w:bottom w:val="none" w:sz="0" w:space="0" w:color="auto"/>
            <w:right w:val="none" w:sz="0" w:space="0" w:color="auto"/>
          </w:divBdr>
        </w:div>
        <w:div w:id="66542028">
          <w:marLeft w:val="1620"/>
          <w:marRight w:val="0"/>
          <w:marTop w:val="90"/>
          <w:marBottom w:val="90"/>
          <w:divBdr>
            <w:top w:val="none" w:sz="0" w:space="0" w:color="auto"/>
            <w:left w:val="none" w:sz="0" w:space="0" w:color="auto"/>
            <w:bottom w:val="none" w:sz="0" w:space="0" w:color="auto"/>
            <w:right w:val="none" w:sz="0" w:space="0" w:color="auto"/>
          </w:divBdr>
        </w:div>
        <w:div w:id="70321572">
          <w:marLeft w:val="540"/>
          <w:marRight w:val="0"/>
          <w:marTop w:val="180"/>
          <w:marBottom w:val="180"/>
          <w:divBdr>
            <w:top w:val="none" w:sz="0" w:space="0" w:color="auto"/>
            <w:left w:val="none" w:sz="0" w:space="0" w:color="auto"/>
            <w:bottom w:val="none" w:sz="0" w:space="0" w:color="auto"/>
            <w:right w:val="none" w:sz="0" w:space="0" w:color="auto"/>
          </w:divBdr>
        </w:div>
        <w:div w:id="112604515">
          <w:marLeft w:val="1620"/>
          <w:marRight w:val="0"/>
          <w:marTop w:val="90"/>
          <w:marBottom w:val="90"/>
          <w:divBdr>
            <w:top w:val="none" w:sz="0" w:space="0" w:color="auto"/>
            <w:left w:val="none" w:sz="0" w:space="0" w:color="auto"/>
            <w:bottom w:val="none" w:sz="0" w:space="0" w:color="auto"/>
            <w:right w:val="none" w:sz="0" w:space="0" w:color="auto"/>
          </w:divBdr>
        </w:div>
        <w:div w:id="194851394">
          <w:marLeft w:val="1620"/>
          <w:marRight w:val="0"/>
          <w:marTop w:val="90"/>
          <w:marBottom w:val="90"/>
          <w:divBdr>
            <w:top w:val="none" w:sz="0" w:space="0" w:color="auto"/>
            <w:left w:val="none" w:sz="0" w:space="0" w:color="auto"/>
            <w:bottom w:val="none" w:sz="0" w:space="0" w:color="auto"/>
            <w:right w:val="none" w:sz="0" w:space="0" w:color="auto"/>
          </w:divBdr>
        </w:div>
        <w:div w:id="198056651">
          <w:marLeft w:val="1620"/>
          <w:marRight w:val="0"/>
          <w:marTop w:val="90"/>
          <w:marBottom w:val="90"/>
          <w:divBdr>
            <w:top w:val="none" w:sz="0" w:space="0" w:color="auto"/>
            <w:left w:val="none" w:sz="0" w:space="0" w:color="auto"/>
            <w:bottom w:val="none" w:sz="0" w:space="0" w:color="auto"/>
            <w:right w:val="none" w:sz="0" w:space="0" w:color="auto"/>
          </w:divBdr>
        </w:div>
        <w:div w:id="203759298">
          <w:marLeft w:val="540"/>
          <w:marRight w:val="0"/>
          <w:marTop w:val="180"/>
          <w:marBottom w:val="180"/>
          <w:divBdr>
            <w:top w:val="none" w:sz="0" w:space="0" w:color="auto"/>
            <w:left w:val="none" w:sz="0" w:space="0" w:color="auto"/>
            <w:bottom w:val="none" w:sz="0" w:space="0" w:color="auto"/>
            <w:right w:val="none" w:sz="0" w:space="0" w:color="auto"/>
          </w:divBdr>
        </w:div>
        <w:div w:id="212276734">
          <w:marLeft w:val="1620"/>
          <w:marRight w:val="0"/>
          <w:marTop w:val="90"/>
          <w:marBottom w:val="90"/>
          <w:divBdr>
            <w:top w:val="none" w:sz="0" w:space="0" w:color="auto"/>
            <w:left w:val="none" w:sz="0" w:space="0" w:color="auto"/>
            <w:bottom w:val="none" w:sz="0" w:space="0" w:color="auto"/>
            <w:right w:val="none" w:sz="0" w:space="0" w:color="auto"/>
          </w:divBdr>
        </w:div>
        <w:div w:id="238175006">
          <w:marLeft w:val="1620"/>
          <w:marRight w:val="0"/>
          <w:marTop w:val="90"/>
          <w:marBottom w:val="90"/>
          <w:divBdr>
            <w:top w:val="none" w:sz="0" w:space="0" w:color="auto"/>
            <w:left w:val="none" w:sz="0" w:space="0" w:color="auto"/>
            <w:bottom w:val="none" w:sz="0" w:space="0" w:color="auto"/>
            <w:right w:val="none" w:sz="0" w:space="0" w:color="auto"/>
          </w:divBdr>
        </w:div>
        <w:div w:id="294026081">
          <w:marLeft w:val="540"/>
          <w:marRight w:val="0"/>
          <w:marTop w:val="180"/>
          <w:marBottom w:val="180"/>
          <w:divBdr>
            <w:top w:val="none" w:sz="0" w:space="0" w:color="auto"/>
            <w:left w:val="none" w:sz="0" w:space="0" w:color="auto"/>
            <w:bottom w:val="none" w:sz="0" w:space="0" w:color="auto"/>
            <w:right w:val="none" w:sz="0" w:space="0" w:color="auto"/>
          </w:divBdr>
        </w:div>
        <w:div w:id="313145762">
          <w:marLeft w:val="1620"/>
          <w:marRight w:val="0"/>
          <w:marTop w:val="90"/>
          <w:marBottom w:val="90"/>
          <w:divBdr>
            <w:top w:val="none" w:sz="0" w:space="0" w:color="auto"/>
            <w:left w:val="none" w:sz="0" w:space="0" w:color="auto"/>
            <w:bottom w:val="none" w:sz="0" w:space="0" w:color="auto"/>
            <w:right w:val="none" w:sz="0" w:space="0" w:color="auto"/>
          </w:divBdr>
        </w:div>
        <w:div w:id="338702840">
          <w:marLeft w:val="1620"/>
          <w:marRight w:val="0"/>
          <w:marTop w:val="90"/>
          <w:marBottom w:val="90"/>
          <w:divBdr>
            <w:top w:val="none" w:sz="0" w:space="0" w:color="auto"/>
            <w:left w:val="none" w:sz="0" w:space="0" w:color="auto"/>
            <w:bottom w:val="none" w:sz="0" w:space="0" w:color="auto"/>
            <w:right w:val="none" w:sz="0" w:space="0" w:color="auto"/>
          </w:divBdr>
        </w:div>
        <w:div w:id="414863163">
          <w:marLeft w:val="1620"/>
          <w:marRight w:val="0"/>
          <w:marTop w:val="90"/>
          <w:marBottom w:val="90"/>
          <w:divBdr>
            <w:top w:val="none" w:sz="0" w:space="0" w:color="auto"/>
            <w:left w:val="none" w:sz="0" w:space="0" w:color="auto"/>
            <w:bottom w:val="none" w:sz="0" w:space="0" w:color="auto"/>
            <w:right w:val="none" w:sz="0" w:space="0" w:color="auto"/>
          </w:divBdr>
        </w:div>
        <w:div w:id="420218187">
          <w:marLeft w:val="540"/>
          <w:marRight w:val="0"/>
          <w:marTop w:val="180"/>
          <w:marBottom w:val="180"/>
          <w:divBdr>
            <w:top w:val="none" w:sz="0" w:space="0" w:color="auto"/>
            <w:left w:val="none" w:sz="0" w:space="0" w:color="auto"/>
            <w:bottom w:val="none" w:sz="0" w:space="0" w:color="auto"/>
            <w:right w:val="none" w:sz="0" w:space="0" w:color="auto"/>
          </w:divBdr>
        </w:div>
        <w:div w:id="475076034">
          <w:marLeft w:val="1080"/>
          <w:marRight w:val="0"/>
          <w:marTop w:val="90"/>
          <w:marBottom w:val="90"/>
          <w:divBdr>
            <w:top w:val="none" w:sz="0" w:space="0" w:color="auto"/>
            <w:left w:val="none" w:sz="0" w:space="0" w:color="auto"/>
            <w:bottom w:val="none" w:sz="0" w:space="0" w:color="auto"/>
            <w:right w:val="none" w:sz="0" w:space="0" w:color="auto"/>
          </w:divBdr>
        </w:div>
        <w:div w:id="525290461">
          <w:marLeft w:val="1620"/>
          <w:marRight w:val="0"/>
          <w:marTop w:val="90"/>
          <w:marBottom w:val="90"/>
          <w:divBdr>
            <w:top w:val="none" w:sz="0" w:space="0" w:color="auto"/>
            <w:left w:val="none" w:sz="0" w:space="0" w:color="auto"/>
            <w:bottom w:val="none" w:sz="0" w:space="0" w:color="auto"/>
            <w:right w:val="none" w:sz="0" w:space="0" w:color="auto"/>
          </w:divBdr>
        </w:div>
        <w:div w:id="566958730">
          <w:marLeft w:val="1620"/>
          <w:marRight w:val="0"/>
          <w:marTop w:val="90"/>
          <w:marBottom w:val="90"/>
          <w:divBdr>
            <w:top w:val="none" w:sz="0" w:space="0" w:color="auto"/>
            <w:left w:val="none" w:sz="0" w:space="0" w:color="auto"/>
            <w:bottom w:val="none" w:sz="0" w:space="0" w:color="auto"/>
            <w:right w:val="none" w:sz="0" w:space="0" w:color="auto"/>
          </w:divBdr>
        </w:div>
        <w:div w:id="567158129">
          <w:marLeft w:val="1620"/>
          <w:marRight w:val="0"/>
          <w:marTop w:val="90"/>
          <w:marBottom w:val="90"/>
          <w:divBdr>
            <w:top w:val="none" w:sz="0" w:space="0" w:color="auto"/>
            <w:left w:val="none" w:sz="0" w:space="0" w:color="auto"/>
            <w:bottom w:val="none" w:sz="0" w:space="0" w:color="auto"/>
            <w:right w:val="none" w:sz="0" w:space="0" w:color="auto"/>
          </w:divBdr>
        </w:div>
        <w:div w:id="576592825">
          <w:marLeft w:val="1620"/>
          <w:marRight w:val="0"/>
          <w:marTop w:val="90"/>
          <w:marBottom w:val="90"/>
          <w:divBdr>
            <w:top w:val="none" w:sz="0" w:space="0" w:color="auto"/>
            <w:left w:val="none" w:sz="0" w:space="0" w:color="auto"/>
            <w:bottom w:val="none" w:sz="0" w:space="0" w:color="auto"/>
            <w:right w:val="none" w:sz="0" w:space="0" w:color="auto"/>
          </w:divBdr>
        </w:div>
        <w:div w:id="590621004">
          <w:marLeft w:val="1620"/>
          <w:marRight w:val="0"/>
          <w:marTop w:val="90"/>
          <w:marBottom w:val="90"/>
          <w:divBdr>
            <w:top w:val="none" w:sz="0" w:space="0" w:color="auto"/>
            <w:left w:val="none" w:sz="0" w:space="0" w:color="auto"/>
            <w:bottom w:val="none" w:sz="0" w:space="0" w:color="auto"/>
            <w:right w:val="none" w:sz="0" w:space="0" w:color="auto"/>
          </w:divBdr>
        </w:div>
        <w:div w:id="618687714">
          <w:marLeft w:val="1620"/>
          <w:marRight w:val="0"/>
          <w:marTop w:val="90"/>
          <w:marBottom w:val="90"/>
          <w:divBdr>
            <w:top w:val="none" w:sz="0" w:space="0" w:color="auto"/>
            <w:left w:val="none" w:sz="0" w:space="0" w:color="auto"/>
            <w:bottom w:val="none" w:sz="0" w:space="0" w:color="auto"/>
            <w:right w:val="none" w:sz="0" w:space="0" w:color="auto"/>
          </w:divBdr>
        </w:div>
        <w:div w:id="623195314">
          <w:marLeft w:val="1080"/>
          <w:marRight w:val="0"/>
          <w:marTop w:val="90"/>
          <w:marBottom w:val="90"/>
          <w:divBdr>
            <w:top w:val="none" w:sz="0" w:space="0" w:color="auto"/>
            <w:left w:val="none" w:sz="0" w:space="0" w:color="auto"/>
            <w:bottom w:val="none" w:sz="0" w:space="0" w:color="auto"/>
            <w:right w:val="none" w:sz="0" w:space="0" w:color="auto"/>
          </w:divBdr>
        </w:div>
        <w:div w:id="679234951">
          <w:marLeft w:val="1620"/>
          <w:marRight w:val="0"/>
          <w:marTop w:val="90"/>
          <w:marBottom w:val="90"/>
          <w:divBdr>
            <w:top w:val="none" w:sz="0" w:space="0" w:color="auto"/>
            <w:left w:val="none" w:sz="0" w:space="0" w:color="auto"/>
            <w:bottom w:val="none" w:sz="0" w:space="0" w:color="auto"/>
            <w:right w:val="none" w:sz="0" w:space="0" w:color="auto"/>
          </w:divBdr>
        </w:div>
        <w:div w:id="699890284">
          <w:marLeft w:val="1620"/>
          <w:marRight w:val="0"/>
          <w:marTop w:val="90"/>
          <w:marBottom w:val="90"/>
          <w:divBdr>
            <w:top w:val="none" w:sz="0" w:space="0" w:color="auto"/>
            <w:left w:val="none" w:sz="0" w:space="0" w:color="auto"/>
            <w:bottom w:val="none" w:sz="0" w:space="0" w:color="auto"/>
            <w:right w:val="none" w:sz="0" w:space="0" w:color="auto"/>
          </w:divBdr>
        </w:div>
        <w:div w:id="727533940">
          <w:marLeft w:val="1620"/>
          <w:marRight w:val="0"/>
          <w:marTop w:val="90"/>
          <w:marBottom w:val="90"/>
          <w:divBdr>
            <w:top w:val="none" w:sz="0" w:space="0" w:color="auto"/>
            <w:left w:val="none" w:sz="0" w:space="0" w:color="auto"/>
            <w:bottom w:val="none" w:sz="0" w:space="0" w:color="auto"/>
            <w:right w:val="none" w:sz="0" w:space="0" w:color="auto"/>
          </w:divBdr>
        </w:div>
        <w:div w:id="754011447">
          <w:marLeft w:val="1620"/>
          <w:marRight w:val="0"/>
          <w:marTop w:val="90"/>
          <w:marBottom w:val="90"/>
          <w:divBdr>
            <w:top w:val="none" w:sz="0" w:space="0" w:color="auto"/>
            <w:left w:val="none" w:sz="0" w:space="0" w:color="auto"/>
            <w:bottom w:val="none" w:sz="0" w:space="0" w:color="auto"/>
            <w:right w:val="none" w:sz="0" w:space="0" w:color="auto"/>
          </w:divBdr>
        </w:div>
        <w:div w:id="765200019">
          <w:marLeft w:val="540"/>
          <w:marRight w:val="0"/>
          <w:marTop w:val="180"/>
          <w:marBottom w:val="180"/>
          <w:divBdr>
            <w:top w:val="none" w:sz="0" w:space="0" w:color="auto"/>
            <w:left w:val="none" w:sz="0" w:space="0" w:color="auto"/>
            <w:bottom w:val="none" w:sz="0" w:space="0" w:color="auto"/>
            <w:right w:val="none" w:sz="0" w:space="0" w:color="auto"/>
          </w:divBdr>
        </w:div>
        <w:div w:id="809327605">
          <w:marLeft w:val="540"/>
          <w:marRight w:val="0"/>
          <w:marTop w:val="180"/>
          <w:marBottom w:val="180"/>
          <w:divBdr>
            <w:top w:val="none" w:sz="0" w:space="0" w:color="auto"/>
            <w:left w:val="none" w:sz="0" w:space="0" w:color="auto"/>
            <w:bottom w:val="none" w:sz="0" w:space="0" w:color="auto"/>
            <w:right w:val="none" w:sz="0" w:space="0" w:color="auto"/>
          </w:divBdr>
        </w:div>
        <w:div w:id="811946902">
          <w:marLeft w:val="1620"/>
          <w:marRight w:val="0"/>
          <w:marTop w:val="90"/>
          <w:marBottom w:val="90"/>
          <w:divBdr>
            <w:top w:val="none" w:sz="0" w:space="0" w:color="auto"/>
            <w:left w:val="none" w:sz="0" w:space="0" w:color="auto"/>
            <w:bottom w:val="none" w:sz="0" w:space="0" w:color="auto"/>
            <w:right w:val="none" w:sz="0" w:space="0" w:color="auto"/>
          </w:divBdr>
        </w:div>
        <w:div w:id="823739731">
          <w:marLeft w:val="1620"/>
          <w:marRight w:val="0"/>
          <w:marTop w:val="90"/>
          <w:marBottom w:val="90"/>
          <w:divBdr>
            <w:top w:val="none" w:sz="0" w:space="0" w:color="auto"/>
            <w:left w:val="none" w:sz="0" w:space="0" w:color="auto"/>
            <w:bottom w:val="none" w:sz="0" w:space="0" w:color="auto"/>
            <w:right w:val="none" w:sz="0" w:space="0" w:color="auto"/>
          </w:divBdr>
        </w:div>
        <w:div w:id="850728921">
          <w:marLeft w:val="1620"/>
          <w:marRight w:val="0"/>
          <w:marTop w:val="90"/>
          <w:marBottom w:val="90"/>
          <w:divBdr>
            <w:top w:val="none" w:sz="0" w:space="0" w:color="auto"/>
            <w:left w:val="none" w:sz="0" w:space="0" w:color="auto"/>
            <w:bottom w:val="none" w:sz="0" w:space="0" w:color="auto"/>
            <w:right w:val="none" w:sz="0" w:space="0" w:color="auto"/>
          </w:divBdr>
        </w:div>
        <w:div w:id="856233483">
          <w:marLeft w:val="1620"/>
          <w:marRight w:val="0"/>
          <w:marTop w:val="90"/>
          <w:marBottom w:val="90"/>
          <w:divBdr>
            <w:top w:val="none" w:sz="0" w:space="0" w:color="auto"/>
            <w:left w:val="none" w:sz="0" w:space="0" w:color="auto"/>
            <w:bottom w:val="none" w:sz="0" w:space="0" w:color="auto"/>
            <w:right w:val="none" w:sz="0" w:space="0" w:color="auto"/>
          </w:divBdr>
        </w:div>
        <w:div w:id="857889980">
          <w:marLeft w:val="1620"/>
          <w:marRight w:val="0"/>
          <w:marTop w:val="90"/>
          <w:marBottom w:val="90"/>
          <w:divBdr>
            <w:top w:val="none" w:sz="0" w:space="0" w:color="auto"/>
            <w:left w:val="none" w:sz="0" w:space="0" w:color="auto"/>
            <w:bottom w:val="none" w:sz="0" w:space="0" w:color="auto"/>
            <w:right w:val="none" w:sz="0" w:space="0" w:color="auto"/>
          </w:divBdr>
        </w:div>
        <w:div w:id="866606183">
          <w:marLeft w:val="1620"/>
          <w:marRight w:val="0"/>
          <w:marTop w:val="90"/>
          <w:marBottom w:val="90"/>
          <w:divBdr>
            <w:top w:val="none" w:sz="0" w:space="0" w:color="auto"/>
            <w:left w:val="none" w:sz="0" w:space="0" w:color="auto"/>
            <w:bottom w:val="none" w:sz="0" w:space="0" w:color="auto"/>
            <w:right w:val="none" w:sz="0" w:space="0" w:color="auto"/>
          </w:divBdr>
        </w:div>
        <w:div w:id="955520577">
          <w:marLeft w:val="1620"/>
          <w:marRight w:val="0"/>
          <w:marTop w:val="90"/>
          <w:marBottom w:val="90"/>
          <w:divBdr>
            <w:top w:val="none" w:sz="0" w:space="0" w:color="auto"/>
            <w:left w:val="none" w:sz="0" w:space="0" w:color="auto"/>
            <w:bottom w:val="none" w:sz="0" w:space="0" w:color="auto"/>
            <w:right w:val="none" w:sz="0" w:space="0" w:color="auto"/>
          </w:divBdr>
        </w:div>
        <w:div w:id="970667926">
          <w:marLeft w:val="1620"/>
          <w:marRight w:val="0"/>
          <w:marTop w:val="90"/>
          <w:marBottom w:val="90"/>
          <w:divBdr>
            <w:top w:val="none" w:sz="0" w:space="0" w:color="auto"/>
            <w:left w:val="none" w:sz="0" w:space="0" w:color="auto"/>
            <w:bottom w:val="none" w:sz="0" w:space="0" w:color="auto"/>
            <w:right w:val="none" w:sz="0" w:space="0" w:color="auto"/>
          </w:divBdr>
        </w:div>
        <w:div w:id="980844501">
          <w:marLeft w:val="1620"/>
          <w:marRight w:val="0"/>
          <w:marTop w:val="90"/>
          <w:marBottom w:val="90"/>
          <w:divBdr>
            <w:top w:val="none" w:sz="0" w:space="0" w:color="auto"/>
            <w:left w:val="none" w:sz="0" w:space="0" w:color="auto"/>
            <w:bottom w:val="none" w:sz="0" w:space="0" w:color="auto"/>
            <w:right w:val="none" w:sz="0" w:space="0" w:color="auto"/>
          </w:divBdr>
        </w:div>
        <w:div w:id="1035616486">
          <w:marLeft w:val="1620"/>
          <w:marRight w:val="0"/>
          <w:marTop w:val="90"/>
          <w:marBottom w:val="90"/>
          <w:divBdr>
            <w:top w:val="none" w:sz="0" w:space="0" w:color="auto"/>
            <w:left w:val="none" w:sz="0" w:space="0" w:color="auto"/>
            <w:bottom w:val="none" w:sz="0" w:space="0" w:color="auto"/>
            <w:right w:val="none" w:sz="0" w:space="0" w:color="auto"/>
          </w:divBdr>
        </w:div>
        <w:div w:id="1035814387">
          <w:marLeft w:val="1620"/>
          <w:marRight w:val="0"/>
          <w:marTop w:val="90"/>
          <w:marBottom w:val="90"/>
          <w:divBdr>
            <w:top w:val="none" w:sz="0" w:space="0" w:color="auto"/>
            <w:left w:val="none" w:sz="0" w:space="0" w:color="auto"/>
            <w:bottom w:val="none" w:sz="0" w:space="0" w:color="auto"/>
            <w:right w:val="none" w:sz="0" w:space="0" w:color="auto"/>
          </w:divBdr>
        </w:div>
        <w:div w:id="1084687826">
          <w:marLeft w:val="1620"/>
          <w:marRight w:val="0"/>
          <w:marTop w:val="90"/>
          <w:marBottom w:val="90"/>
          <w:divBdr>
            <w:top w:val="none" w:sz="0" w:space="0" w:color="auto"/>
            <w:left w:val="none" w:sz="0" w:space="0" w:color="auto"/>
            <w:bottom w:val="none" w:sz="0" w:space="0" w:color="auto"/>
            <w:right w:val="none" w:sz="0" w:space="0" w:color="auto"/>
          </w:divBdr>
        </w:div>
        <w:div w:id="1114441900">
          <w:marLeft w:val="1620"/>
          <w:marRight w:val="0"/>
          <w:marTop w:val="90"/>
          <w:marBottom w:val="90"/>
          <w:divBdr>
            <w:top w:val="none" w:sz="0" w:space="0" w:color="auto"/>
            <w:left w:val="none" w:sz="0" w:space="0" w:color="auto"/>
            <w:bottom w:val="none" w:sz="0" w:space="0" w:color="auto"/>
            <w:right w:val="none" w:sz="0" w:space="0" w:color="auto"/>
          </w:divBdr>
        </w:div>
        <w:div w:id="1245918956">
          <w:marLeft w:val="1080"/>
          <w:marRight w:val="0"/>
          <w:marTop w:val="90"/>
          <w:marBottom w:val="90"/>
          <w:divBdr>
            <w:top w:val="none" w:sz="0" w:space="0" w:color="auto"/>
            <w:left w:val="none" w:sz="0" w:space="0" w:color="auto"/>
            <w:bottom w:val="none" w:sz="0" w:space="0" w:color="auto"/>
            <w:right w:val="none" w:sz="0" w:space="0" w:color="auto"/>
          </w:divBdr>
        </w:div>
        <w:div w:id="1250888011">
          <w:marLeft w:val="1620"/>
          <w:marRight w:val="0"/>
          <w:marTop w:val="90"/>
          <w:marBottom w:val="90"/>
          <w:divBdr>
            <w:top w:val="none" w:sz="0" w:space="0" w:color="auto"/>
            <w:left w:val="none" w:sz="0" w:space="0" w:color="auto"/>
            <w:bottom w:val="none" w:sz="0" w:space="0" w:color="auto"/>
            <w:right w:val="none" w:sz="0" w:space="0" w:color="auto"/>
          </w:divBdr>
        </w:div>
        <w:div w:id="1256596197">
          <w:marLeft w:val="1620"/>
          <w:marRight w:val="0"/>
          <w:marTop w:val="90"/>
          <w:marBottom w:val="90"/>
          <w:divBdr>
            <w:top w:val="none" w:sz="0" w:space="0" w:color="auto"/>
            <w:left w:val="none" w:sz="0" w:space="0" w:color="auto"/>
            <w:bottom w:val="none" w:sz="0" w:space="0" w:color="auto"/>
            <w:right w:val="none" w:sz="0" w:space="0" w:color="auto"/>
          </w:divBdr>
        </w:div>
        <w:div w:id="1284384336">
          <w:marLeft w:val="1620"/>
          <w:marRight w:val="0"/>
          <w:marTop w:val="90"/>
          <w:marBottom w:val="90"/>
          <w:divBdr>
            <w:top w:val="none" w:sz="0" w:space="0" w:color="auto"/>
            <w:left w:val="none" w:sz="0" w:space="0" w:color="auto"/>
            <w:bottom w:val="none" w:sz="0" w:space="0" w:color="auto"/>
            <w:right w:val="none" w:sz="0" w:space="0" w:color="auto"/>
          </w:divBdr>
        </w:div>
        <w:div w:id="1313026106">
          <w:marLeft w:val="1620"/>
          <w:marRight w:val="0"/>
          <w:marTop w:val="90"/>
          <w:marBottom w:val="90"/>
          <w:divBdr>
            <w:top w:val="none" w:sz="0" w:space="0" w:color="auto"/>
            <w:left w:val="none" w:sz="0" w:space="0" w:color="auto"/>
            <w:bottom w:val="none" w:sz="0" w:space="0" w:color="auto"/>
            <w:right w:val="none" w:sz="0" w:space="0" w:color="auto"/>
          </w:divBdr>
        </w:div>
        <w:div w:id="1316884630">
          <w:marLeft w:val="1620"/>
          <w:marRight w:val="0"/>
          <w:marTop w:val="90"/>
          <w:marBottom w:val="90"/>
          <w:divBdr>
            <w:top w:val="none" w:sz="0" w:space="0" w:color="auto"/>
            <w:left w:val="none" w:sz="0" w:space="0" w:color="auto"/>
            <w:bottom w:val="none" w:sz="0" w:space="0" w:color="auto"/>
            <w:right w:val="none" w:sz="0" w:space="0" w:color="auto"/>
          </w:divBdr>
        </w:div>
        <w:div w:id="1375345759">
          <w:marLeft w:val="540"/>
          <w:marRight w:val="0"/>
          <w:marTop w:val="180"/>
          <w:marBottom w:val="180"/>
          <w:divBdr>
            <w:top w:val="none" w:sz="0" w:space="0" w:color="auto"/>
            <w:left w:val="none" w:sz="0" w:space="0" w:color="auto"/>
            <w:bottom w:val="none" w:sz="0" w:space="0" w:color="auto"/>
            <w:right w:val="none" w:sz="0" w:space="0" w:color="auto"/>
          </w:divBdr>
        </w:div>
        <w:div w:id="1388529913">
          <w:marLeft w:val="1080"/>
          <w:marRight w:val="0"/>
          <w:marTop w:val="90"/>
          <w:marBottom w:val="90"/>
          <w:divBdr>
            <w:top w:val="none" w:sz="0" w:space="0" w:color="auto"/>
            <w:left w:val="none" w:sz="0" w:space="0" w:color="auto"/>
            <w:bottom w:val="none" w:sz="0" w:space="0" w:color="auto"/>
            <w:right w:val="none" w:sz="0" w:space="0" w:color="auto"/>
          </w:divBdr>
        </w:div>
        <w:div w:id="1388651516">
          <w:marLeft w:val="1620"/>
          <w:marRight w:val="0"/>
          <w:marTop w:val="90"/>
          <w:marBottom w:val="90"/>
          <w:divBdr>
            <w:top w:val="none" w:sz="0" w:space="0" w:color="auto"/>
            <w:left w:val="none" w:sz="0" w:space="0" w:color="auto"/>
            <w:bottom w:val="none" w:sz="0" w:space="0" w:color="auto"/>
            <w:right w:val="none" w:sz="0" w:space="0" w:color="auto"/>
          </w:divBdr>
        </w:div>
        <w:div w:id="1451706861">
          <w:marLeft w:val="1620"/>
          <w:marRight w:val="0"/>
          <w:marTop w:val="90"/>
          <w:marBottom w:val="90"/>
          <w:divBdr>
            <w:top w:val="none" w:sz="0" w:space="0" w:color="auto"/>
            <w:left w:val="none" w:sz="0" w:space="0" w:color="auto"/>
            <w:bottom w:val="none" w:sz="0" w:space="0" w:color="auto"/>
            <w:right w:val="none" w:sz="0" w:space="0" w:color="auto"/>
          </w:divBdr>
        </w:div>
        <w:div w:id="1473133725">
          <w:marLeft w:val="1620"/>
          <w:marRight w:val="0"/>
          <w:marTop w:val="90"/>
          <w:marBottom w:val="90"/>
          <w:divBdr>
            <w:top w:val="none" w:sz="0" w:space="0" w:color="auto"/>
            <w:left w:val="none" w:sz="0" w:space="0" w:color="auto"/>
            <w:bottom w:val="none" w:sz="0" w:space="0" w:color="auto"/>
            <w:right w:val="none" w:sz="0" w:space="0" w:color="auto"/>
          </w:divBdr>
        </w:div>
        <w:div w:id="1564752530">
          <w:marLeft w:val="1620"/>
          <w:marRight w:val="0"/>
          <w:marTop w:val="90"/>
          <w:marBottom w:val="90"/>
          <w:divBdr>
            <w:top w:val="none" w:sz="0" w:space="0" w:color="auto"/>
            <w:left w:val="none" w:sz="0" w:space="0" w:color="auto"/>
            <w:bottom w:val="none" w:sz="0" w:space="0" w:color="auto"/>
            <w:right w:val="none" w:sz="0" w:space="0" w:color="auto"/>
          </w:divBdr>
        </w:div>
        <w:div w:id="1593318616">
          <w:marLeft w:val="1620"/>
          <w:marRight w:val="0"/>
          <w:marTop w:val="90"/>
          <w:marBottom w:val="90"/>
          <w:divBdr>
            <w:top w:val="none" w:sz="0" w:space="0" w:color="auto"/>
            <w:left w:val="none" w:sz="0" w:space="0" w:color="auto"/>
            <w:bottom w:val="none" w:sz="0" w:space="0" w:color="auto"/>
            <w:right w:val="none" w:sz="0" w:space="0" w:color="auto"/>
          </w:divBdr>
        </w:div>
        <w:div w:id="1595434725">
          <w:marLeft w:val="1080"/>
          <w:marRight w:val="0"/>
          <w:marTop w:val="90"/>
          <w:marBottom w:val="90"/>
          <w:divBdr>
            <w:top w:val="none" w:sz="0" w:space="0" w:color="auto"/>
            <w:left w:val="none" w:sz="0" w:space="0" w:color="auto"/>
            <w:bottom w:val="none" w:sz="0" w:space="0" w:color="auto"/>
            <w:right w:val="none" w:sz="0" w:space="0" w:color="auto"/>
          </w:divBdr>
        </w:div>
        <w:div w:id="1625380320">
          <w:marLeft w:val="1620"/>
          <w:marRight w:val="0"/>
          <w:marTop w:val="90"/>
          <w:marBottom w:val="90"/>
          <w:divBdr>
            <w:top w:val="none" w:sz="0" w:space="0" w:color="auto"/>
            <w:left w:val="none" w:sz="0" w:space="0" w:color="auto"/>
            <w:bottom w:val="none" w:sz="0" w:space="0" w:color="auto"/>
            <w:right w:val="none" w:sz="0" w:space="0" w:color="auto"/>
          </w:divBdr>
        </w:div>
        <w:div w:id="1641031722">
          <w:marLeft w:val="1620"/>
          <w:marRight w:val="0"/>
          <w:marTop w:val="90"/>
          <w:marBottom w:val="90"/>
          <w:divBdr>
            <w:top w:val="none" w:sz="0" w:space="0" w:color="auto"/>
            <w:left w:val="none" w:sz="0" w:space="0" w:color="auto"/>
            <w:bottom w:val="none" w:sz="0" w:space="0" w:color="auto"/>
            <w:right w:val="none" w:sz="0" w:space="0" w:color="auto"/>
          </w:divBdr>
        </w:div>
        <w:div w:id="1649438975">
          <w:marLeft w:val="1620"/>
          <w:marRight w:val="0"/>
          <w:marTop w:val="90"/>
          <w:marBottom w:val="90"/>
          <w:divBdr>
            <w:top w:val="none" w:sz="0" w:space="0" w:color="auto"/>
            <w:left w:val="none" w:sz="0" w:space="0" w:color="auto"/>
            <w:bottom w:val="none" w:sz="0" w:space="0" w:color="auto"/>
            <w:right w:val="none" w:sz="0" w:space="0" w:color="auto"/>
          </w:divBdr>
        </w:div>
        <w:div w:id="1663922996">
          <w:marLeft w:val="1620"/>
          <w:marRight w:val="0"/>
          <w:marTop w:val="90"/>
          <w:marBottom w:val="90"/>
          <w:divBdr>
            <w:top w:val="none" w:sz="0" w:space="0" w:color="auto"/>
            <w:left w:val="none" w:sz="0" w:space="0" w:color="auto"/>
            <w:bottom w:val="none" w:sz="0" w:space="0" w:color="auto"/>
            <w:right w:val="none" w:sz="0" w:space="0" w:color="auto"/>
          </w:divBdr>
        </w:div>
        <w:div w:id="1683163062">
          <w:marLeft w:val="540"/>
          <w:marRight w:val="0"/>
          <w:marTop w:val="180"/>
          <w:marBottom w:val="180"/>
          <w:divBdr>
            <w:top w:val="none" w:sz="0" w:space="0" w:color="auto"/>
            <w:left w:val="none" w:sz="0" w:space="0" w:color="auto"/>
            <w:bottom w:val="none" w:sz="0" w:space="0" w:color="auto"/>
            <w:right w:val="none" w:sz="0" w:space="0" w:color="auto"/>
          </w:divBdr>
        </w:div>
        <w:div w:id="1699743006">
          <w:marLeft w:val="1620"/>
          <w:marRight w:val="0"/>
          <w:marTop w:val="90"/>
          <w:marBottom w:val="90"/>
          <w:divBdr>
            <w:top w:val="none" w:sz="0" w:space="0" w:color="auto"/>
            <w:left w:val="none" w:sz="0" w:space="0" w:color="auto"/>
            <w:bottom w:val="none" w:sz="0" w:space="0" w:color="auto"/>
            <w:right w:val="none" w:sz="0" w:space="0" w:color="auto"/>
          </w:divBdr>
        </w:div>
        <w:div w:id="1709525714">
          <w:marLeft w:val="1620"/>
          <w:marRight w:val="0"/>
          <w:marTop w:val="90"/>
          <w:marBottom w:val="90"/>
          <w:divBdr>
            <w:top w:val="none" w:sz="0" w:space="0" w:color="auto"/>
            <w:left w:val="none" w:sz="0" w:space="0" w:color="auto"/>
            <w:bottom w:val="none" w:sz="0" w:space="0" w:color="auto"/>
            <w:right w:val="none" w:sz="0" w:space="0" w:color="auto"/>
          </w:divBdr>
        </w:div>
        <w:div w:id="1716195258">
          <w:marLeft w:val="1620"/>
          <w:marRight w:val="0"/>
          <w:marTop w:val="90"/>
          <w:marBottom w:val="90"/>
          <w:divBdr>
            <w:top w:val="none" w:sz="0" w:space="0" w:color="auto"/>
            <w:left w:val="none" w:sz="0" w:space="0" w:color="auto"/>
            <w:bottom w:val="none" w:sz="0" w:space="0" w:color="auto"/>
            <w:right w:val="none" w:sz="0" w:space="0" w:color="auto"/>
          </w:divBdr>
        </w:div>
        <w:div w:id="1720740425">
          <w:marLeft w:val="540"/>
          <w:marRight w:val="0"/>
          <w:marTop w:val="180"/>
          <w:marBottom w:val="180"/>
          <w:divBdr>
            <w:top w:val="none" w:sz="0" w:space="0" w:color="auto"/>
            <w:left w:val="none" w:sz="0" w:space="0" w:color="auto"/>
            <w:bottom w:val="none" w:sz="0" w:space="0" w:color="auto"/>
            <w:right w:val="none" w:sz="0" w:space="0" w:color="auto"/>
          </w:divBdr>
        </w:div>
        <w:div w:id="1732537596">
          <w:marLeft w:val="1080"/>
          <w:marRight w:val="0"/>
          <w:marTop w:val="90"/>
          <w:marBottom w:val="90"/>
          <w:divBdr>
            <w:top w:val="none" w:sz="0" w:space="0" w:color="auto"/>
            <w:left w:val="none" w:sz="0" w:space="0" w:color="auto"/>
            <w:bottom w:val="none" w:sz="0" w:space="0" w:color="auto"/>
            <w:right w:val="none" w:sz="0" w:space="0" w:color="auto"/>
          </w:divBdr>
        </w:div>
        <w:div w:id="1756584827">
          <w:marLeft w:val="1620"/>
          <w:marRight w:val="0"/>
          <w:marTop w:val="90"/>
          <w:marBottom w:val="90"/>
          <w:divBdr>
            <w:top w:val="none" w:sz="0" w:space="0" w:color="auto"/>
            <w:left w:val="none" w:sz="0" w:space="0" w:color="auto"/>
            <w:bottom w:val="none" w:sz="0" w:space="0" w:color="auto"/>
            <w:right w:val="none" w:sz="0" w:space="0" w:color="auto"/>
          </w:divBdr>
        </w:div>
        <w:div w:id="1784378856">
          <w:marLeft w:val="1620"/>
          <w:marRight w:val="0"/>
          <w:marTop w:val="90"/>
          <w:marBottom w:val="90"/>
          <w:divBdr>
            <w:top w:val="none" w:sz="0" w:space="0" w:color="auto"/>
            <w:left w:val="none" w:sz="0" w:space="0" w:color="auto"/>
            <w:bottom w:val="none" w:sz="0" w:space="0" w:color="auto"/>
            <w:right w:val="none" w:sz="0" w:space="0" w:color="auto"/>
          </w:divBdr>
        </w:div>
        <w:div w:id="1793013958">
          <w:marLeft w:val="1080"/>
          <w:marRight w:val="0"/>
          <w:marTop w:val="90"/>
          <w:marBottom w:val="90"/>
          <w:divBdr>
            <w:top w:val="none" w:sz="0" w:space="0" w:color="auto"/>
            <w:left w:val="none" w:sz="0" w:space="0" w:color="auto"/>
            <w:bottom w:val="none" w:sz="0" w:space="0" w:color="auto"/>
            <w:right w:val="none" w:sz="0" w:space="0" w:color="auto"/>
          </w:divBdr>
        </w:div>
        <w:div w:id="1834176246">
          <w:marLeft w:val="1620"/>
          <w:marRight w:val="0"/>
          <w:marTop w:val="90"/>
          <w:marBottom w:val="90"/>
          <w:divBdr>
            <w:top w:val="none" w:sz="0" w:space="0" w:color="auto"/>
            <w:left w:val="none" w:sz="0" w:space="0" w:color="auto"/>
            <w:bottom w:val="none" w:sz="0" w:space="0" w:color="auto"/>
            <w:right w:val="none" w:sz="0" w:space="0" w:color="auto"/>
          </w:divBdr>
        </w:div>
        <w:div w:id="1840585045">
          <w:marLeft w:val="1620"/>
          <w:marRight w:val="0"/>
          <w:marTop w:val="90"/>
          <w:marBottom w:val="90"/>
          <w:divBdr>
            <w:top w:val="none" w:sz="0" w:space="0" w:color="auto"/>
            <w:left w:val="none" w:sz="0" w:space="0" w:color="auto"/>
            <w:bottom w:val="none" w:sz="0" w:space="0" w:color="auto"/>
            <w:right w:val="none" w:sz="0" w:space="0" w:color="auto"/>
          </w:divBdr>
        </w:div>
        <w:div w:id="1872571266">
          <w:marLeft w:val="1080"/>
          <w:marRight w:val="0"/>
          <w:marTop w:val="90"/>
          <w:marBottom w:val="90"/>
          <w:divBdr>
            <w:top w:val="none" w:sz="0" w:space="0" w:color="auto"/>
            <w:left w:val="none" w:sz="0" w:space="0" w:color="auto"/>
            <w:bottom w:val="none" w:sz="0" w:space="0" w:color="auto"/>
            <w:right w:val="none" w:sz="0" w:space="0" w:color="auto"/>
          </w:divBdr>
        </w:div>
        <w:div w:id="1918517216">
          <w:marLeft w:val="1620"/>
          <w:marRight w:val="0"/>
          <w:marTop w:val="90"/>
          <w:marBottom w:val="90"/>
          <w:divBdr>
            <w:top w:val="none" w:sz="0" w:space="0" w:color="auto"/>
            <w:left w:val="none" w:sz="0" w:space="0" w:color="auto"/>
            <w:bottom w:val="none" w:sz="0" w:space="0" w:color="auto"/>
            <w:right w:val="none" w:sz="0" w:space="0" w:color="auto"/>
          </w:divBdr>
        </w:div>
        <w:div w:id="1946813912">
          <w:marLeft w:val="1080"/>
          <w:marRight w:val="0"/>
          <w:marTop w:val="90"/>
          <w:marBottom w:val="90"/>
          <w:divBdr>
            <w:top w:val="none" w:sz="0" w:space="0" w:color="auto"/>
            <w:left w:val="none" w:sz="0" w:space="0" w:color="auto"/>
            <w:bottom w:val="none" w:sz="0" w:space="0" w:color="auto"/>
            <w:right w:val="none" w:sz="0" w:space="0" w:color="auto"/>
          </w:divBdr>
        </w:div>
        <w:div w:id="1957053057">
          <w:marLeft w:val="1620"/>
          <w:marRight w:val="0"/>
          <w:marTop w:val="90"/>
          <w:marBottom w:val="90"/>
          <w:divBdr>
            <w:top w:val="none" w:sz="0" w:space="0" w:color="auto"/>
            <w:left w:val="none" w:sz="0" w:space="0" w:color="auto"/>
            <w:bottom w:val="none" w:sz="0" w:space="0" w:color="auto"/>
            <w:right w:val="none" w:sz="0" w:space="0" w:color="auto"/>
          </w:divBdr>
        </w:div>
        <w:div w:id="2054697900">
          <w:marLeft w:val="540"/>
          <w:marRight w:val="0"/>
          <w:marTop w:val="180"/>
          <w:marBottom w:val="180"/>
          <w:divBdr>
            <w:top w:val="none" w:sz="0" w:space="0" w:color="auto"/>
            <w:left w:val="none" w:sz="0" w:space="0" w:color="auto"/>
            <w:bottom w:val="none" w:sz="0" w:space="0" w:color="auto"/>
            <w:right w:val="none" w:sz="0" w:space="0" w:color="auto"/>
          </w:divBdr>
        </w:div>
        <w:div w:id="2103640140">
          <w:marLeft w:val="1620"/>
          <w:marRight w:val="0"/>
          <w:marTop w:val="90"/>
          <w:marBottom w:val="90"/>
          <w:divBdr>
            <w:top w:val="none" w:sz="0" w:space="0" w:color="auto"/>
            <w:left w:val="none" w:sz="0" w:space="0" w:color="auto"/>
            <w:bottom w:val="none" w:sz="0" w:space="0" w:color="auto"/>
            <w:right w:val="none" w:sz="0" w:space="0" w:color="auto"/>
          </w:divBdr>
        </w:div>
        <w:div w:id="2117750127">
          <w:marLeft w:val="1620"/>
          <w:marRight w:val="0"/>
          <w:marTop w:val="90"/>
          <w:marBottom w:val="90"/>
          <w:divBdr>
            <w:top w:val="none" w:sz="0" w:space="0" w:color="auto"/>
            <w:left w:val="none" w:sz="0" w:space="0" w:color="auto"/>
            <w:bottom w:val="none" w:sz="0" w:space="0" w:color="auto"/>
            <w:right w:val="none" w:sz="0" w:space="0" w:color="auto"/>
          </w:divBdr>
        </w:div>
      </w:divsChild>
    </w:div>
    <w:div w:id="660735308">
      <w:bodyDiv w:val="1"/>
      <w:marLeft w:val="0"/>
      <w:marRight w:val="0"/>
      <w:marTop w:val="0"/>
      <w:marBottom w:val="0"/>
      <w:divBdr>
        <w:top w:val="none" w:sz="0" w:space="0" w:color="auto"/>
        <w:left w:val="none" w:sz="0" w:space="0" w:color="auto"/>
        <w:bottom w:val="none" w:sz="0" w:space="0" w:color="auto"/>
        <w:right w:val="none" w:sz="0" w:space="0" w:color="auto"/>
      </w:divBdr>
    </w:div>
    <w:div w:id="772241859">
      <w:bodyDiv w:val="1"/>
      <w:marLeft w:val="0"/>
      <w:marRight w:val="0"/>
      <w:marTop w:val="0"/>
      <w:marBottom w:val="0"/>
      <w:divBdr>
        <w:top w:val="none" w:sz="0" w:space="0" w:color="auto"/>
        <w:left w:val="none" w:sz="0" w:space="0" w:color="auto"/>
        <w:bottom w:val="none" w:sz="0" w:space="0" w:color="auto"/>
        <w:right w:val="none" w:sz="0" w:space="0" w:color="auto"/>
      </w:divBdr>
      <w:divsChild>
        <w:div w:id="1781679480">
          <w:marLeft w:val="0"/>
          <w:marRight w:val="0"/>
          <w:marTop w:val="0"/>
          <w:marBottom w:val="0"/>
          <w:divBdr>
            <w:top w:val="none" w:sz="0" w:space="0" w:color="auto"/>
            <w:left w:val="none" w:sz="0" w:space="0" w:color="auto"/>
            <w:bottom w:val="none" w:sz="0" w:space="0" w:color="auto"/>
            <w:right w:val="none" w:sz="0" w:space="0" w:color="auto"/>
          </w:divBdr>
        </w:div>
      </w:divsChild>
    </w:div>
    <w:div w:id="784740105">
      <w:marLeft w:val="0"/>
      <w:marRight w:val="0"/>
      <w:marTop w:val="0"/>
      <w:marBottom w:val="0"/>
      <w:divBdr>
        <w:top w:val="none" w:sz="0" w:space="0" w:color="auto"/>
        <w:left w:val="none" w:sz="0" w:space="0" w:color="auto"/>
        <w:bottom w:val="none" w:sz="0" w:space="0" w:color="auto"/>
        <w:right w:val="none" w:sz="0" w:space="0" w:color="auto"/>
      </w:divBdr>
      <w:divsChild>
        <w:div w:id="1814986472">
          <w:marLeft w:val="0"/>
          <w:marRight w:val="0"/>
          <w:marTop w:val="0"/>
          <w:marBottom w:val="0"/>
          <w:divBdr>
            <w:top w:val="none" w:sz="0" w:space="0" w:color="auto"/>
            <w:left w:val="none" w:sz="0" w:space="0" w:color="auto"/>
            <w:bottom w:val="none" w:sz="0" w:space="0" w:color="auto"/>
            <w:right w:val="none" w:sz="0" w:space="0" w:color="auto"/>
          </w:divBdr>
          <w:divsChild>
            <w:div w:id="74401716">
              <w:marLeft w:val="0"/>
              <w:marRight w:val="120"/>
              <w:marTop w:val="120"/>
              <w:marBottom w:val="120"/>
              <w:divBdr>
                <w:top w:val="none" w:sz="0" w:space="0" w:color="auto"/>
                <w:left w:val="none" w:sz="0" w:space="0" w:color="auto"/>
                <w:bottom w:val="none" w:sz="0" w:space="0" w:color="auto"/>
                <w:right w:val="none" w:sz="0" w:space="0" w:color="auto"/>
              </w:divBdr>
            </w:div>
            <w:div w:id="511720245">
              <w:marLeft w:val="0"/>
              <w:marRight w:val="120"/>
              <w:marTop w:val="120"/>
              <w:marBottom w:val="120"/>
              <w:divBdr>
                <w:top w:val="none" w:sz="0" w:space="0" w:color="auto"/>
                <w:left w:val="none" w:sz="0" w:space="0" w:color="auto"/>
                <w:bottom w:val="none" w:sz="0" w:space="0" w:color="auto"/>
                <w:right w:val="none" w:sz="0" w:space="0" w:color="auto"/>
              </w:divBdr>
            </w:div>
            <w:div w:id="530411852">
              <w:marLeft w:val="0"/>
              <w:marRight w:val="0"/>
              <w:marTop w:val="120"/>
              <w:marBottom w:val="120"/>
              <w:divBdr>
                <w:top w:val="none" w:sz="0" w:space="0" w:color="auto"/>
                <w:left w:val="none" w:sz="0" w:space="0" w:color="auto"/>
                <w:bottom w:val="none" w:sz="0" w:space="0" w:color="auto"/>
                <w:right w:val="none" w:sz="0" w:space="0" w:color="auto"/>
              </w:divBdr>
              <w:divsChild>
                <w:div w:id="1027368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7476051">
      <w:bodyDiv w:val="1"/>
      <w:marLeft w:val="0"/>
      <w:marRight w:val="0"/>
      <w:marTop w:val="0"/>
      <w:marBottom w:val="0"/>
      <w:divBdr>
        <w:top w:val="none" w:sz="0" w:space="0" w:color="auto"/>
        <w:left w:val="none" w:sz="0" w:space="0" w:color="auto"/>
        <w:bottom w:val="none" w:sz="0" w:space="0" w:color="auto"/>
        <w:right w:val="none" w:sz="0" w:space="0" w:color="auto"/>
      </w:divBdr>
    </w:div>
    <w:div w:id="968432324">
      <w:bodyDiv w:val="1"/>
      <w:marLeft w:val="0"/>
      <w:marRight w:val="0"/>
      <w:marTop w:val="0"/>
      <w:marBottom w:val="0"/>
      <w:divBdr>
        <w:top w:val="none" w:sz="0" w:space="0" w:color="auto"/>
        <w:left w:val="none" w:sz="0" w:space="0" w:color="auto"/>
        <w:bottom w:val="none" w:sz="0" w:space="0" w:color="auto"/>
        <w:right w:val="none" w:sz="0" w:space="0" w:color="auto"/>
      </w:divBdr>
      <w:divsChild>
        <w:div w:id="326905087">
          <w:marLeft w:val="0"/>
          <w:marRight w:val="0"/>
          <w:marTop w:val="0"/>
          <w:marBottom w:val="0"/>
          <w:divBdr>
            <w:top w:val="none" w:sz="0" w:space="0" w:color="auto"/>
            <w:left w:val="none" w:sz="0" w:space="0" w:color="auto"/>
            <w:bottom w:val="none" w:sz="0" w:space="0" w:color="auto"/>
            <w:right w:val="none" w:sz="0" w:space="0" w:color="auto"/>
          </w:divBdr>
        </w:div>
        <w:div w:id="480657626">
          <w:marLeft w:val="0"/>
          <w:marRight w:val="0"/>
          <w:marTop w:val="0"/>
          <w:marBottom w:val="0"/>
          <w:divBdr>
            <w:top w:val="none" w:sz="0" w:space="0" w:color="auto"/>
            <w:left w:val="none" w:sz="0" w:space="0" w:color="auto"/>
            <w:bottom w:val="none" w:sz="0" w:space="0" w:color="auto"/>
            <w:right w:val="none" w:sz="0" w:space="0" w:color="auto"/>
          </w:divBdr>
        </w:div>
        <w:div w:id="1083063952">
          <w:marLeft w:val="0"/>
          <w:marRight w:val="0"/>
          <w:marTop w:val="0"/>
          <w:marBottom w:val="0"/>
          <w:divBdr>
            <w:top w:val="none" w:sz="0" w:space="0" w:color="auto"/>
            <w:left w:val="none" w:sz="0" w:space="0" w:color="auto"/>
            <w:bottom w:val="none" w:sz="0" w:space="0" w:color="auto"/>
            <w:right w:val="none" w:sz="0" w:space="0" w:color="auto"/>
          </w:divBdr>
        </w:div>
        <w:div w:id="1689328722">
          <w:marLeft w:val="0"/>
          <w:marRight w:val="0"/>
          <w:marTop w:val="0"/>
          <w:marBottom w:val="0"/>
          <w:divBdr>
            <w:top w:val="none" w:sz="0" w:space="0" w:color="auto"/>
            <w:left w:val="none" w:sz="0" w:space="0" w:color="auto"/>
            <w:bottom w:val="none" w:sz="0" w:space="0" w:color="auto"/>
            <w:right w:val="none" w:sz="0" w:space="0" w:color="auto"/>
          </w:divBdr>
          <w:divsChild>
            <w:div w:id="1141463439">
              <w:marLeft w:val="-75"/>
              <w:marRight w:val="0"/>
              <w:marTop w:val="30"/>
              <w:marBottom w:val="30"/>
              <w:divBdr>
                <w:top w:val="none" w:sz="0" w:space="0" w:color="auto"/>
                <w:left w:val="none" w:sz="0" w:space="0" w:color="auto"/>
                <w:bottom w:val="none" w:sz="0" w:space="0" w:color="auto"/>
                <w:right w:val="none" w:sz="0" w:space="0" w:color="auto"/>
              </w:divBdr>
              <w:divsChild>
                <w:div w:id="167452384">
                  <w:marLeft w:val="0"/>
                  <w:marRight w:val="0"/>
                  <w:marTop w:val="0"/>
                  <w:marBottom w:val="0"/>
                  <w:divBdr>
                    <w:top w:val="none" w:sz="0" w:space="0" w:color="auto"/>
                    <w:left w:val="none" w:sz="0" w:space="0" w:color="auto"/>
                    <w:bottom w:val="none" w:sz="0" w:space="0" w:color="auto"/>
                    <w:right w:val="none" w:sz="0" w:space="0" w:color="auto"/>
                  </w:divBdr>
                  <w:divsChild>
                    <w:div w:id="1028415265">
                      <w:marLeft w:val="0"/>
                      <w:marRight w:val="0"/>
                      <w:marTop w:val="0"/>
                      <w:marBottom w:val="0"/>
                      <w:divBdr>
                        <w:top w:val="none" w:sz="0" w:space="0" w:color="auto"/>
                        <w:left w:val="none" w:sz="0" w:space="0" w:color="auto"/>
                        <w:bottom w:val="none" w:sz="0" w:space="0" w:color="auto"/>
                        <w:right w:val="none" w:sz="0" w:space="0" w:color="auto"/>
                      </w:divBdr>
                    </w:div>
                  </w:divsChild>
                </w:div>
                <w:div w:id="372968671">
                  <w:marLeft w:val="0"/>
                  <w:marRight w:val="0"/>
                  <w:marTop w:val="0"/>
                  <w:marBottom w:val="0"/>
                  <w:divBdr>
                    <w:top w:val="none" w:sz="0" w:space="0" w:color="auto"/>
                    <w:left w:val="none" w:sz="0" w:space="0" w:color="auto"/>
                    <w:bottom w:val="none" w:sz="0" w:space="0" w:color="auto"/>
                    <w:right w:val="none" w:sz="0" w:space="0" w:color="auto"/>
                  </w:divBdr>
                  <w:divsChild>
                    <w:div w:id="2049911361">
                      <w:marLeft w:val="0"/>
                      <w:marRight w:val="0"/>
                      <w:marTop w:val="0"/>
                      <w:marBottom w:val="0"/>
                      <w:divBdr>
                        <w:top w:val="none" w:sz="0" w:space="0" w:color="auto"/>
                        <w:left w:val="none" w:sz="0" w:space="0" w:color="auto"/>
                        <w:bottom w:val="none" w:sz="0" w:space="0" w:color="auto"/>
                        <w:right w:val="none" w:sz="0" w:space="0" w:color="auto"/>
                      </w:divBdr>
                    </w:div>
                  </w:divsChild>
                </w:div>
                <w:div w:id="388191980">
                  <w:marLeft w:val="0"/>
                  <w:marRight w:val="0"/>
                  <w:marTop w:val="0"/>
                  <w:marBottom w:val="0"/>
                  <w:divBdr>
                    <w:top w:val="none" w:sz="0" w:space="0" w:color="auto"/>
                    <w:left w:val="none" w:sz="0" w:space="0" w:color="auto"/>
                    <w:bottom w:val="none" w:sz="0" w:space="0" w:color="auto"/>
                    <w:right w:val="none" w:sz="0" w:space="0" w:color="auto"/>
                  </w:divBdr>
                  <w:divsChild>
                    <w:div w:id="218054961">
                      <w:marLeft w:val="0"/>
                      <w:marRight w:val="0"/>
                      <w:marTop w:val="0"/>
                      <w:marBottom w:val="0"/>
                      <w:divBdr>
                        <w:top w:val="none" w:sz="0" w:space="0" w:color="auto"/>
                        <w:left w:val="none" w:sz="0" w:space="0" w:color="auto"/>
                        <w:bottom w:val="none" w:sz="0" w:space="0" w:color="auto"/>
                        <w:right w:val="none" w:sz="0" w:space="0" w:color="auto"/>
                      </w:divBdr>
                    </w:div>
                  </w:divsChild>
                </w:div>
                <w:div w:id="467476650">
                  <w:marLeft w:val="0"/>
                  <w:marRight w:val="0"/>
                  <w:marTop w:val="0"/>
                  <w:marBottom w:val="0"/>
                  <w:divBdr>
                    <w:top w:val="none" w:sz="0" w:space="0" w:color="auto"/>
                    <w:left w:val="none" w:sz="0" w:space="0" w:color="auto"/>
                    <w:bottom w:val="none" w:sz="0" w:space="0" w:color="auto"/>
                    <w:right w:val="none" w:sz="0" w:space="0" w:color="auto"/>
                  </w:divBdr>
                  <w:divsChild>
                    <w:div w:id="1542475642">
                      <w:marLeft w:val="0"/>
                      <w:marRight w:val="0"/>
                      <w:marTop w:val="0"/>
                      <w:marBottom w:val="0"/>
                      <w:divBdr>
                        <w:top w:val="none" w:sz="0" w:space="0" w:color="auto"/>
                        <w:left w:val="none" w:sz="0" w:space="0" w:color="auto"/>
                        <w:bottom w:val="none" w:sz="0" w:space="0" w:color="auto"/>
                        <w:right w:val="none" w:sz="0" w:space="0" w:color="auto"/>
                      </w:divBdr>
                    </w:div>
                  </w:divsChild>
                </w:div>
                <w:div w:id="507208869">
                  <w:marLeft w:val="0"/>
                  <w:marRight w:val="0"/>
                  <w:marTop w:val="0"/>
                  <w:marBottom w:val="0"/>
                  <w:divBdr>
                    <w:top w:val="none" w:sz="0" w:space="0" w:color="auto"/>
                    <w:left w:val="none" w:sz="0" w:space="0" w:color="auto"/>
                    <w:bottom w:val="none" w:sz="0" w:space="0" w:color="auto"/>
                    <w:right w:val="none" w:sz="0" w:space="0" w:color="auto"/>
                  </w:divBdr>
                  <w:divsChild>
                    <w:div w:id="1060598012">
                      <w:marLeft w:val="0"/>
                      <w:marRight w:val="0"/>
                      <w:marTop w:val="0"/>
                      <w:marBottom w:val="0"/>
                      <w:divBdr>
                        <w:top w:val="none" w:sz="0" w:space="0" w:color="auto"/>
                        <w:left w:val="none" w:sz="0" w:space="0" w:color="auto"/>
                        <w:bottom w:val="none" w:sz="0" w:space="0" w:color="auto"/>
                        <w:right w:val="none" w:sz="0" w:space="0" w:color="auto"/>
                      </w:divBdr>
                    </w:div>
                  </w:divsChild>
                </w:div>
                <w:div w:id="1344090566">
                  <w:marLeft w:val="0"/>
                  <w:marRight w:val="0"/>
                  <w:marTop w:val="0"/>
                  <w:marBottom w:val="0"/>
                  <w:divBdr>
                    <w:top w:val="none" w:sz="0" w:space="0" w:color="auto"/>
                    <w:left w:val="none" w:sz="0" w:space="0" w:color="auto"/>
                    <w:bottom w:val="none" w:sz="0" w:space="0" w:color="auto"/>
                    <w:right w:val="none" w:sz="0" w:space="0" w:color="auto"/>
                  </w:divBdr>
                  <w:divsChild>
                    <w:div w:id="722799906">
                      <w:marLeft w:val="0"/>
                      <w:marRight w:val="0"/>
                      <w:marTop w:val="0"/>
                      <w:marBottom w:val="0"/>
                      <w:divBdr>
                        <w:top w:val="none" w:sz="0" w:space="0" w:color="auto"/>
                        <w:left w:val="none" w:sz="0" w:space="0" w:color="auto"/>
                        <w:bottom w:val="none" w:sz="0" w:space="0" w:color="auto"/>
                        <w:right w:val="none" w:sz="0" w:space="0" w:color="auto"/>
                      </w:divBdr>
                    </w:div>
                  </w:divsChild>
                </w:div>
                <w:div w:id="1492598164">
                  <w:marLeft w:val="0"/>
                  <w:marRight w:val="0"/>
                  <w:marTop w:val="0"/>
                  <w:marBottom w:val="0"/>
                  <w:divBdr>
                    <w:top w:val="none" w:sz="0" w:space="0" w:color="auto"/>
                    <w:left w:val="none" w:sz="0" w:space="0" w:color="auto"/>
                    <w:bottom w:val="none" w:sz="0" w:space="0" w:color="auto"/>
                    <w:right w:val="none" w:sz="0" w:space="0" w:color="auto"/>
                  </w:divBdr>
                  <w:divsChild>
                    <w:div w:id="737215297">
                      <w:marLeft w:val="0"/>
                      <w:marRight w:val="0"/>
                      <w:marTop w:val="0"/>
                      <w:marBottom w:val="0"/>
                      <w:divBdr>
                        <w:top w:val="none" w:sz="0" w:space="0" w:color="auto"/>
                        <w:left w:val="none" w:sz="0" w:space="0" w:color="auto"/>
                        <w:bottom w:val="none" w:sz="0" w:space="0" w:color="auto"/>
                        <w:right w:val="none" w:sz="0" w:space="0" w:color="auto"/>
                      </w:divBdr>
                    </w:div>
                  </w:divsChild>
                </w:div>
                <w:div w:id="2076731878">
                  <w:marLeft w:val="0"/>
                  <w:marRight w:val="0"/>
                  <w:marTop w:val="0"/>
                  <w:marBottom w:val="0"/>
                  <w:divBdr>
                    <w:top w:val="none" w:sz="0" w:space="0" w:color="auto"/>
                    <w:left w:val="none" w:sz="0" w:space="0" w:color="auto"/>
                    <w:bottom w:val="none" w:sz="0" w:space="0" w:color="auto"/>
                    <w:right w:val="none" w:sz="0" w:space="0" w:color="auto"/>
                  </w:divBdr>
                  <w:divsChild>
                    <w:div w:id="853805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4237889">
          <w:marLeft w:val="0"/>
          <w:marRight w:val="0"/>
          <w:marTop w:val="0"/>
          <w:marBottom w:val="0"/>
          <w:divBdr>
            <w:top w:val="none" w:sz="0" w:space="0" w:color="auto"/>
            <w:left w:val="none" w:sz="0" w:space="0" w:color="auto"/>
            <w:bottom w:val="none" w:sz="0" w:space="0" w:color="auto"/>
            <w:right w:val="none" w:sz="0" w:space="0" w:color="auto"/>
          </w:divBdr>
        </w:div>
      </w:divsChild>
    </w:div>
    <w:div w:id="989944492">
      <w:bodyDiv w:val="1"/>
      <w:marLeft w:val="0"/>
      <w:marRight w:val="0"/>
      <w:marTop w:val="0"/>
      <w:marBottom w:val="0"/>
      <w:divBdr>
        <w:top w:val="none" w:sz="0" w:space="0" w:color="auto"/>
        <w:left w:val="none" w:sz="0" w:space="0" w:color="auto"/>
        <w:bottom w:val="none" w:sz="0" w:space="0" w:color="auto"/>
        <w:right w:val="none" w:sz="0" w:space="0" w:color="auto"/>
      </w:divBdr>
    </w:div>
    <w:div w:id="1451247389">
      <w:bodyDiv w:val="1"/>
      <w:marLeft w:val="0"/>
      <w:marRight w:val="0"/>
      <w:marTop w:val="0"/>
      <w:marBottom w:val="0"/>
      <w:divBdr>
        <w:top w:val="none" w:sz="0" w:space="0" w:color="auto"/>
        <w:left w:val="none" w:sz="0" w:space="0" w:color="auto"/>
        <w:bottom w:val="none" w:sz="0" w:space="0" w:color="auto"/>
        <w:right w:val="none" w:sz="0" w:space="0" w:color="auto"/>
      </w:divBdr>
    </w:div>
    <w:div w:id="1535654691">
      <w:bodyDiv w:val="1"/>
      <w:marLeft w:val="0"/>
      <w:marRight w:val="0"/>
      <w:marTop w:val="0"/>
      <w:marBottom w:val="0"/>
      <w:divBdr>
        <w:top w:val="none" w:sz="0" w:space="0" w:color="auto"/>
        <w:left w:val="none" w:sz="0" w:space="0" w:color="auto"/>
        <w:bottom w:val="none" w:sz="0" w:space="0" w:color="auto"/>
        <w:right w:val="none" w:sz="0" w:space="0" w:color="auto"/>
      </w:divBdr>
      <w:divsChild>
        <w:div w:id="22680758">
          <w:marLeft w:val="0"/>
          <w:marRight w:val="0"/>
          <w:marTop w:val="0"/>
          <w:marBottom w:val="0"/>
          <w:divBdr>
            <w:top w:val="none" w:sz="0" w:space="0" w:color="auto"/>
            <w:left w:val="none" w:sz="0" w:space="0" w:color="auto"/>
            <w:bottom w:val="none" w:sz="0" w:space="0" w:color="auto"/>
            <w:right w:val="none" w:sz="0" w:space="0" w:color="auto"/>
          </w:divBdr>
          <w:divsChild>
            <w:div w:id="586890101">
              <w:marLeft w:val="0"/>
              <w:marRight w:val="0"/>
              <w:marTop w:val="0"/>
              <w:marBottom w:val="0"/>
              <w:divBdr>
                <w:top w:val="none" w:sz="0" w:space="0" w:color="auto"/>
                <w:left w:val="none" w:sz="0" w:space="0" w:color="auto"/>
                <w:bottom w:val="none" w:sz="0" w:space="0" w:color="auto"/>
                <w:right w:val="none" w:sz="0" w:space="0" w:color="auto"/>
              </w:divBdr>
            </w:div>
          </w:divsChild>
        </w:div>
        <w:div w:id="794712280">
          <w:blockQuote w:val="1"/>
          <w:marLeft w:val="0"/>
          <w:marRight w:val="0"/>
          <w:marTop w:val="0"/>
          <w:marBottom w:val="420"/>
          <w:divBdr>
            <w:top w:val="none" w:sz="0" w:space="0" w:color="auto"/>
            <w:left w:val="none" w:sz="0" w:space="0" w:color="auto"/>
            <w:bottom w:val="none" w:sz="0" w:space="0" w:color="auto"/>
            <w:right w:val="none" w:sz="0" w:space="0" w:color="auto"/>
          </w:divBdr>
        </w:div>
        <w:div w:id="939028593">
          <w:marLeft w:val="0"/>
          <w:marRight w:val="0"/>
          <w:marTop w:val="0"/>
          <w:marBottom w:val="0"/>
          <w:divBdr>
            <w:top w:val="none" w:sz="0" w:space="0" w:color="auto"/>
            <w:left w:val="none" w:sz="0" w:space="0" w:color="auto"/>
            <w:bottom w:val="none" w:sz="0" w:space="0" w:color="auto"/>
            <w:right w:val="none" w:sz="0" w:space="0" w:color="auto"/>
          </w:divBdr>
          <w:divsChild>
            <w:div w:id="1424296919">
              <w:marLeft w:val="0"/>
              <w:marRight w:val="0"/>
              <w:marTop w:val="0"/>
              <w:marBottom w:val="0"/>
              <w:divBdr>
                <w:top w:val="none" w:sz="0" w:space="0" w:color="auto"/>
                <w:left w:val="none" w:sz="0" w:space="0" w:color="auto"/>
                <w:bottom w:val="none" w:sz="0" w:space="0" w:color="auto"/>
                <w:right w:val="none" w:sz="0" w:space="0" w:color="auto"/>
              </w:divBdr>
            </w:div>
          </w:divsChild>
        </w:div>
        <w:div w:id="1505632066">
          <w:blockQuote w:val="1"/>
          <w:marLeft w:val="0"/>
          <w:marRight w:val="0"/>
          <w:marTop w:val="0"/>
          <w:marBottom w:val="420"/>
          <w:divBdr>
            <w:top w:val="none" w:sz="0" w:space="0" w:color="auto"/>
            <w:left w:val="none" w:sz="0" w:space="0" w:color="auto"/>
            <w:bottom w:val="none" w:sz="0" w:space="0" w:color="auto"/>
            <w:right w:val="none" w:sz="0" w:space="0" w:color="auto"/>
          </w:divBdr>
        </w:div>
        <w:div w:id="1714889222">
          <w:marLeft w:val="0"/>
          <w:marRight w:val="0"/>
          <w:marTop w:val="0"/>
          <w:marBottom w:val="0"/>
          <w:divBdr>
            <w:top w:val="none" w:sz="0" w:space="0" w:color="auto"/>
            <w:left w:val="none" w:sz="0" w:space="0" w:color="auto"/>
            <w:bottom w:val="none" w:sz="0" w:space="0" w:color="auto"/>
            <w:right w:val="none" w:sz="0" w:space="0" w:color="auto"/>
          </w:divBdr>
          <w:divsChild>
            <w:div w:id="1874147735">
              <w:marLeft w:val="0"/>
              <w:marRight w:val="0"/>
              <w:marTop w:val="0"/>
              <w:marBottom w:val="0"/>
              <w:divBdr>
                <w:top w:val="none" w:sz="0" w:space="0" w:color="auto"/>
                <w:left w:val="none" w:sz="0" w:space="0" w:color="auto"/>
                <w:bottom w:val="none" w:sz="0" w:space="0" w:color="auto"/>
                <w:right w:val="none" w:sz="0" w:space="0" w:color="auto"/>
              </w:divBdr>
              <w:divsChild>
                <w:div w:id="1979337726">
                  <w:marLeft w:val="0"/>
                  <w:marRight w:val="0"/>
                  <w:marTop w:val="0"/>
                  <w:marBottom w:val="0"/>
                  <w:divBdr>
                    <w:top w:val="none" w:sz="0" w:space="0" w:color="auto"/>
                    <w:left w:val="none" w:sz="0" w:space="0" w:color="auto"/>
                    <w:bottom w:val="none" w:sz="0" w:space="0" w:color="auto"/>
                    <w:right w:val="none" w:sz="0" w:space="0" w:color="auto"/>
                  </w:divBdr>
                  <w:divsChild>
                    <w:div w:id="770734539">
                      <w:marLeft w:val="0"/>
                      <w:marRight w:val="0"/>
                      <w:marTop w:val="0"/>
                      <w:marBottom w:val="0"/>
                      <w:divBdr>
                        <w:top w:val="none" w:sz="0" w:space="0" w:color="auto"/>
                        <w:left w:val="none" w:sz="0" w:space="0" w:color="auto"/>
                        <w:bottom w:val="none" w:sz="0" w:space="0" w:color="auto"/>
                        <w:right w:val="none" w:sz="0" w:space="0" w:color="auto"/>
                      </w:divBdr>
                    </w:div>
                    <w:div w:id="1400254170">
                      <w:marLeft w:val="0"/>
                      <w:marRight w:val="0"/>
                      <w:marTop w:val="0"/>
                      <w:marBottom w:val="0"/>
                      <w:divBdr>
                        <w:top w:val="none" w:sz="0" w:space="0" w:color="auto"/>
                        <w:left w:val="none" w:sz="0" w:space="0" w:color="auto"/>
                        <w:bottom w:val="none" w:sz="0" w:space="0" w:color="auto"/>
                        <w:right w:val="none" w:sz="0" w:space="0" w:color="auto"/>
                      </w:divBdr>
                      <w:divsChild>
                        <w:div w:id="248588052">
                          <w:marLeft w:val="0"/>
                          <w:marRight w:val="0"/>
                          <w:marTop w:val="0"/>
                          <w:marBottom w:val="0"/>
                          <w:divBdr>
                            <w:top w:val="none" w:sz="0" w:space="0" w:color="auto"/>
                            <w:left w:val="none" w:sz="0" w:space="0" w:color="auto"/>
                            <w:bottom w:val="none" w:sz="0" w:space="0" w:color="auto"/>
                            <w:right w:val="none" w:sz="0" w:space="0" w:color="auto"/>
                          </w:divBdr>
                        </w:div>
                        <w:div w:id="1233613827">
                          <w:marLeft w:val="0"/>
                          <w:marRight w:val="0"/>
                          <w:marTop w:val="0"/>
                          <w:marBottom w:val="0"/>
                          <w:divBdr>
                            <w:top w:val="none" w:sz="0" w:space="0" w:color="auto"/>
                            <w:left w:val="none" w:sz="0" w:space="0" w:color="auto"/>
                            <w:bottom w:val="none" w:sz="0" w:space="0" w:color="auto"/>
                            <w:right w:val="none" w:sz="0" w:space="0" w:color="auto"/>
                          </w:divBdr>
                        </w:div>
                      </w:divsChild>
                    </w:div>
                    <w:div w:id="1508061154">
                      <w:marLeft w:val="0"/>
                      <w:marRight w:val="0"/>
                      <w:marTop w:val="0"/>
                      <w:marBottom w:val="0"/>
                      <w:divBdr>
                        <w:top w:val="none" w:sz="0" w:space="0" w:color="auto"/>
                        <w:left w:val="none" w:sz="0" w:space="0" w:color="auto"/>
                        <w:bottom w:val="none" w:sz="0" w:space="0" w:color="auto"/>
                        <w:right w:val="none" w:sz="0" w:space="0" w:color="auto"/>
                      </w:divBdr>
                    </w:div>
                    <w:div w:id="21180640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9428239">
          <w:blockQuote w:val="1"/>
          <w:marLeft w:val="0"/>
          <w:marRight w:val="0"/>
          <w:marTop w:val="0"/>
          <w:marBottom w:val="420"/>
          <w:divBdr>
            <w:top w:val="none" w:sz="0" w:space="0" w:color="auto"/>
            <w:left w:val="none" w:sz="0" w:space="0" w:color="auto"/>
            <w:bottom w:val="none" w:sz="0" w:space="0" w:color="auto"/>
            <w:right w:val="none" w:sz="0" w:space="0" w:color="auto"/>
          </w:divBdr>
        </w:div>
      </w:divsChild>
    </w:div>
    <w:div w:id="1548882038">
      <w:bodyDiv w:val="1"/>
      <w:marLeft w:val="0"/>
      <w:marRight w:val="0"/>
      <w:marTop w:val="0"/>
      <w:marBottom w:val="0"/>
      <w:divBdr>
        <w:top w:val="none" w:sz="0" w:space="0" w:color="auto"/>
        <w:left w:val="none" w:sz="0" w:space="0" w:color="auto"/>
        <w:bottom w:val="none" w:sz="0" w:space="0" w:color="auto"/>
        <w:right w:val="none" w:sz="0" w:space="0" w:color="auto"/>
      </w:divBdr>
    </w:div>
    <w:div w:id="1638804870">
      <w:marLeft w:val="0"/>
      <w:marRight w:val="0"/>
      <w:marTop w:val="0"/>
      <w:marBottom w:val="0"/>
      <w:divBdr>
        <w:top w:val="none" w:sz="0" w:space="0" w:color="auto"/>
        <w:left w:val="none" w:sz="0" w:space="0" w:color="auto"/>
        <w:bottom w:val="none" w:sz="0" w:space="0" w:color="auto"/>
        <w:right w:val="none" w:sz="0" w:space="0" w:color="auto"/>
      </w:divBdr>
      <w:divsChild>
        <w:div w:id="635791570">
          <w:marLeft w:val="0"/>
          <w:marRight w:val="0"/>
          <w:marTop w:val="0"/>
          <w:marBottom w:val="0"/>
          <w:divBdr>
            <w:top w:val="none" w:sz="0" w:space="0" w:color="auto"/>
            <w:left w:val="none" w:sz="0" w:space="0" w:color="auto"/>
            <w:bottom w:val="none" w:sz="0" w:space="0" w:color="auto"/>
            <w:right w:val="none" w:sz="0" w:space="0" w:color="auto"/>
          </w:divBdr>
          <w:divsChild>
            <w:div w:id="757409362">
              <w:marLeft w:val="0"/>
              <w:marRight w:val="0"/>
              <w:marTop w:val="0"/>
              <w:marBottom w:val="0"/>
              <w:divBdr>
                <w:top w:val="none" w:sz="0" w:space="0" w:color="auto"/>
                <w:left w:val="none" w:sz="0" w:space="0" w:color="auto"/>
                <w:bottom w:val="none" w:sz="0" w:space="0" w:color="auto"/>
                <w:right w:val="none" w:sz="0" w:space="0" w:color="auto"/>
              </w:divBdr>
              <w:divsChild>
                <w:div w:id="1518305187">
                  <w:marLeft w:val="0"/>
                  <w:marRight w:val="0"/>
                  <w:marTop w:val="0"/>
                  <w:marBottom w:val="0"/>
                  <w:divBdr>
                    <w:top w:val="none" w:sz="0" w:space="0" w:color="auto"/>
                    <w:left w:val="none" w:sz="0" w:space="0" w:color="auto"/>
                    <w:bottom w:val="none" w:sz="0" w:space="0" w:color="auto"/>
                    <w:right w:val="none" w:sz="0" w:space="0" w:color="auto"/>
                  </w:divBdr>
                  <w:divsChild>
                    <w:div w:id="865866756">
                      <w:marLeft w:val="0"/>
                      <w:marRight w:val="0"/>
                      <w:marTop w:val="0"/>
                      <w:marBottom w:val="0"/>
                      <w:divBdr>
                        <w:top w:val="none" w:sz="0" w:space="0" w:color="auto"/>
                        <w:left w:val="none" w:sz="0" w:space="0" w:color="auto"/>
                        <w:bottom w:val="none" w:sz="0" w:space="0" w:color="auto"/>
                        <w:right w:val="none" w:sz="0" w:space="0" w:color="auto"/>
                      </w:divBdr>
                      <w:divsChild>
                        <w:div w:id="732041225">
                          <w:marLeft w:val="0"/>
                          <w:marRight w:val="0"/>
                          <w:marTop w:val="0"/>
                          <w:marBottom w:val="0"/>
                          <w:divBdr>
                            <w:top w:val="none" w:sz="0" w:space="0" w:color="auto"/>
                            <w:left w:val="none" w:sz="0" w:space="0" w:color="auto"/>
                            <w:bottom w:val="none" w:sz="0" w:space="0" w:color="auto"/>
                            <w:right w:val="none" w:sz="0" w:space="0" w:color="auto"/>
                          </w:divBdr>
                          <w:divsChild>
                            <w:div w:id="1599363586">
                              <w:marLeft w:val="0"/>
                              <w:marRight w:val="0"/>
                              <w:marTop w:val="0"/>
                              <w:marBottom w:val="0"/>
                              <w:divBdr>
                                <w:top w:val="none" w:sz="0" w:space="0" w:color="auto"/>
                                <w:left w:val="none" w:sz="0" w:space="0" w:color="auto"/>
                                <w:bottom w:val="none" w:sz="0" w:space="0" w:color="auto"/>
                                <w:right w:val="none" w:sz="0" w:space="0" w:color="auto"/>
                              </w:divBdr>
                              <w:divsChild>
                                <w:div w:id="40832500">
                                  <w:marLeft w:val="0"/>
                                  <w:marRight w:val="0"/>
                                  <w:marTop w:val="75"/>
                                  <w:marBottom w:val="0"/>
                                  <w:divBdr>
                                    <w:top w:val="none" w:sz="0" w:space="0" w:color="auto"/>
                                    <w:left w:val="none" w:sz="0" w:space="0" w:color="auto"/>
                                    <w:bottom w:val="none" w:sz="0" w:space="0" w:color="auto"/>
                                    <w:right w:val="none" w:sz="0" w:space="0" w:color="auto"/>
                                  </w:divBdr>
                                </w:div>
                                <w:div w:id="91827944">
                                  <w:marLeft w:val="0"/>
                                  <w:marRight w:val="0"/>
                                  <w:marTop w:val="75"/>
                                  <w:marBottom w:val="0"/>
                                  <w:divBdr>
                                    <w:top w:val="none" w:sz="0" w:space="0" w:color="auto"/>
                                    <w:left w:val="none" w:sz="0" w:space="0" w:color="auto"/>
                                    <w:bottom w:val="none" w:sz="0" w:space="0" w:color="auto"/>
                                    <w:right w:val="none" w:sz="0" w:space="0" w:color="auto"/>
                                  </w:divBdr>
                                </w:div>
                                <w:div w:id="245774970">
                                  <w:marLeft w:val="0"/>
                                  <w:marRight w:val="0"/>
                                  <w:marTop w:val="75"/>
                                  <w:marBottom w:val="0"/>
                                  <w:divBdr>
                                    <w:top w:val="none" w:sz="0" w:space="0" w:color="auto"/>
                                    <w:left w:val="none" w:sz="0" w:space="0" w:color="auto"/>
                                    <w:bottom w:val="none" w:sz="0" w:space="0" w:color="auto"/>
                                    <w:right w:val="none" w:sz="0" w:space="0" w:color="auto"/>
                                  </w:divBdr>
                                </w:div>
                                <w:div w:id="252250963">
                                  <w:marLeft w:val="0"/>
                                  <w:marRight w:val="0"/>
                                  <w:marTop w:val="75"/>
                                  <w:marBottom w:val="0"/>
                                  <w:divBdr>
                                    <w:top w:val="none" w:sz="0" w:space="0" w:color="auto"/>
                                    <w:left w:val="none" w:sz="0" w:space="0" w:color="auto"/>
                                    <w:bottom w:val="none" w:sz="0" w:space="0" w:color="auto"/>
                                    <w:right w:val="none" w:sz="0" w:space="0" w:color="auto"/>
                                  </w:divBdr>
                                </w:div>
                                <w:div w:id="1593857854">
                                  <w:marLeft w:val="0"/>
                                  <w:marRight w:val="0"/>
                                  <w:marTop w:val="75"/>
                                  <w:marBottom w:val="0"/>
                                  <w:divBdr>
                                    <w:top w:val="none" w:sz="0" w:space="0" w:color="auto"/>
                                    <w:left w:val="none" w:sz="0" w:space="0" w:color="auto"/>
                                    <w:bottom w:val="none" w:sz="0" w:space="0" w:color="auto"/>
                                    <w:right w:val="none" w:sz="0" w:space="0" w:color="auto"/>
                                  </w:divBdr>
                                </w:div>
                                <w:div w:id="1827745948">
                                  <w:marLeft w:val="0"/>
                                  <w:marRight w:val="0"/>
                                  <w:marTop w:val="75"/>
                                  <w:marBottom w:val="0"/>
                                  <w:divBdr>
                                    <w:top w:val="none" w:sz="0" w:space="0" w:color="auto"/>
                                    <w:left w:val="none" w:sz="0" w:space="0" w:color="auto"/>
                                    <w:bottom w:val="none" w:sz="0" w:space="0" w:color="auto"/>
                                    <w:right w:val="none" w:sz="0" w:space="0" w:color="auto"/>
                                  </w:divBdr>
                                </w:div>
                                <w:div w:id="2095784135">
                                  <w:marLeft w:val="0"/>
                                  <w:marRight w:val="0"/>
                                  <w:marTop w:val="75"/>
                                  <w:marBottom w:val="0"/>
                                  <w:divBdr>
                                    <w:top w:val="none" w:sz="0" w:space="0" w:color="auto"/>
                                    <w:left w:val="none" w:sz="0" w:space="0" w:color="auto"/>
                                    <w:bottom w:val="none" w:sz="0" w:space="0" w:color="auto"/>
                                    <w:right w:val="none" w:sz="0" w:space="0" w:color="auto"/>
                                  </w:divBdr>
                                </w:div>
                              </w:divsChild>
                            </w:div>
                          </w:divsChild>
                        </w:div>
                        <w:div w:id="753624102">
                          <w:marLeft w:val="0"/>
                          <w:marRight w:val="0"/>
                          <w:marTop w:val="75"/>
                          <w:marBottom w:val="0"/>
                          <w:divBdr>
                            <w:top w:val="none" w:sz="0" w:space="0" w:color="auto"/>
                            <w:left w:val="none" w:sz="0" w:space="0" w:color="auto"/>
                            <w:bottom w:val="none" w:sz="0" w:space="0" w:color="auto"/>
                            <w:right w:val="none" w:sz="0" w:space="0" w:color="auto"/>
                          </w:divBdr>
                        </w:div>
                        <w:div w:id="940137966">
                          <w:marLeft w:val="0"/>
                          <w:marRight w:val="0"/>
                          <w:marTop w:val="75"/>
                          <w:marBottom w:val="0"/>
                          <w:divBdr>
                            <w:top w:val="none" w:sz="0" w:space="0" w:color="auto"/>
                            <w:left w:val="none" w:sz="0" w:space="0" w:color="auto"/>
                            <w:bottom w:val="none" w:sz="0" w:space="0" w:color="auto"/>
                            <w:right w:val="none" w:sz="0" w:space="0" w:color="auto"/>
                          </w:divBdr>
                        </w:div>
                        <w:div w:id="2139374875">
                          <w:marLeft w:val="0"/>
                          <w:marRight w:val="0"/>
                          <w:marTop w:val="75"/>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81499251">
      <w:bodyDiv w:val="1"/>
      <w:marLeft w:val="0"/>
      <w:marRight w:val="0"/>
      <w:marTop w:val="0"/>
      <w:marBottom w:val="0"/>
      <w:divBdr>
        <w:top w:val="none" w:sz="0" w:space="0" w:color="auto"/>
        <w:left w:val="none" w:sz="0" w:space="0" w:color="auto"/>
        <w:bottom w:val="none" w:sz="0" w:space="0" w:color="auto"/>
        <w:right w:val="none" w:sz="0" w:space="0" w:color="auto"/>
      </w:divBdr>
    </w:div>
    <w:div w:id="20860320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efinancialmodels.com/conducting-swot-analysis-in-excel-a-comprehensive-guide/" TargetMode="External"/><Relationship Id="rId18" Type="http://schemas.openxmlformats.org/officeDocument/2006/relationships/image" Target="media/image3.png"/><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image" Target="media/image5.png"/><Relationship Id="rId7" Type="http://schemas.openxmlformats.org/officeDocument/2006/relationships/webSettings" Target="webSettings.xml"/><Relationship Id="rId12" Type="http://schemas.openxmlformats.org/officeDocument/2006/relationships/hyperlink" Target="https://www.comparethemarket.com" TargetMode="External"/><Relationship Id="rId17" Type="http://schemas.openxmlformats.org/officeDocument/2006/relationships/hyperlink" Target="https://www.unbiased.co.uk/pages/expert-adviser?msclkid=5774cd61d3ee1be5c8faabfc973de11e&amp;utm_source=bing&amp;utm_medium=cpc&amp;utm_campaign=Finance%20-%20IFA%20-%20MS&amp;utm_term=financial%20advice&amp;utm_content=Financial%20Advice%20-%20Phrase"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pestleanalysis.com/pestel-framework/" TargetMode="External"/><Relationship Id="rId20" Type="http://schemas.openxmlformats.org/officeDocument/2006/relationships/hyperlink" Target="mailto:allisondight123@gmail.com"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g"/><Relationship Id="rId24" Type="http://schemas.openxmlformats.org/officeDocument/2006/relationships/footer" Target="footer1.xml"/><Relationship Id="rId5" Type="http://schemas.openxmlformats.org/officeDocument/2006/relationships/styles" Target="styles.xml"/><Relationship Id="rId15" Type="http://schemas.openxmlformats.org/officeDocument/2006/relationships/hyperlink" Target="HTTPs://www.forbes.com" TargetMode="External"/><Relationship Id="rId23" Type="http://schemas.openxmlformats.org/officeDocument/2006/relationships/header" Target="header1.xml"/><Relationship Id="rId10" Type="http://schemas.openxmlformats.org/officeDocument/2006/relationships/image" Target="media/image1.png"/><Relationship Id="rId19" Type="http://schemas.openxmlformats.org/officeDocument/2006/relationships/image" Target="media/image4.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fresha.com/" TargetMode="External"/><Relationship Id="rId22" Type="http://schemas.openxmlformats.org/officeDocument/2006/relationships/image" Target="media/image6.png"/><Relationship Id="rId27"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b924220c-b521-4b04-85db-c1cedf06ef2e"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122ECB6E294CC94AB9CB471F6F764C73" ma:contentTypeVersion="13" ma:contentTypeDescription="Create a new document." ma:contentTypeScope="" ma:versionID="74ff1f42ab6ee9e3c39120051f206cf1">
  <xsd:schema xmlns:xsd="http://www.w3.org/2001/XMLSchema" xmlns:xs="http://www.w3.org/2001/XMLSchema" xmlns:p="http://schemas.microsoft.com/office/2006/metadata/properties" xmlns:ns3="b924220c-b521-4b04-85db-c1cedf06ef2e" xmlns:ns4="ef512f86-3398-4438-b622-d6c293cd08be" targetNamespace="http://schemas.microsoft.com/office/2006/metadata/properties" ma:root="true" ma:fieldsID="f1d669148ff00e3862f307935bb1e861" ns3:_="" ns4:_="">
    <xsd:import namespace="b924220c-b521-4b04-85db-c1cedf06ef2e"/>
    <xsd:import namespace="ef512f86-3398-4438-b622-d6c293cd08be"/>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_activity"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924220c-b521-4b04-85db-c1cedf06ef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element name="MediaServiceDateTaken" ma:index="20"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f512f86-3398-4438-b622-d6c293cd08be"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199EDF6-8D74-4E38-A1EF-ECE2B96B090B}">
  <ds:schemaRefs>
    <ds:schemaRef ds:uri="http://schemas.microsoft.com/office/2006/metadata/properties"/>
    <ds:schemaRef ds:uri="http://schemas.microsoft.com/office/infopath/2007/PartnerControls"/>
    <ds:schemaRef ds:uri="b924220c-b521-4b04-85db-c1cedf06ef2e"/>
  </ds:schemaRefs>
</ds:datastoreItem>
</file>

<file path=customXml/itemProps2.xml><?xml version="1.0" encoding="utf-8"?>
<ds:datastoreItem xmlns:ds="http://schemas.openxmlformats.org/officeDocument/2006/customXml" ds:itemID="{1E0F0ABC-319E-47C1-93B9-FA80B6FE4A9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924220c-b521-4b04-85db-c1cedf06ef2e"/>
    <ds:schemaRef ds:uri="ef512f86-3398-4438-b622-d6c293cd08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E180E67-2DAB-4475-BA0D-0BF67220D76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16</Pages>
  <Words>3148</Words>
  <Characters>17944</Characters>
  <Application>Microsoft Office Word</Application>
  <DocSecurity>0</DocSecurity>
  <Lines>149</Lines>
  <Paragraphs>42</Paragraphs>
  <ScaleCrop>false</ScaleCrop>
  <Company/>
  <LinksUpToDate>false</LinksUpToDate>
  <CharactersWithSpaces>21050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Allison Dight (2318460)</dc:creator>
  <cp:keywords/>
  <dc:description/>
  <cp:lastModifiedBy>Allison Dight (2318460)</cp:lastModifiedBy>
  <cp:revision>5</cp:revision>
  <dcterms:created xsi:type="dcterms:W3CDTF">2024-07-28T16:26:00Z</dcterms:created>
  <dcterms:modified xsi:type="dcterms:W3CDTF">2024-07-28T16:29:00Z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0x010100122ECB6E294CC94AB9CB471F6F764C73</vt:lpwstr>
  </property>
</Properties>
</file>