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1379A" w:rsidRPr="0047595A" w14:paraId="3F1D6F53" w14:textId="77777777" w:rsidTr="009B027A">
        <w:tc>
          <w:tcPr>
            <w:tcW w:w="1838" w:type="dxa"/>
          </w:tcPr>
          <w:p w14:paraId="4C9BF846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6907677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ACDB4007</w:t>
            </w:r>
          </w:p>
        </w:tc>
      </w:tr>
      <w:tr w:rsidR="0021379A" w:rsidRPr="0047595A" w14:paraId="2874AC75" w14:textId="77777777" w:rsidTr="009B027A">
        <w:tc>
          <w:tcPr>
            <w:tcW w:w="1838" w:type="dxa"/>
          </w:tcPr>
          <w:p w14:paraId="6744908D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C6A636A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Physics (OME)</w:t>
            </w:r>
          </w:p>
        </w:tc>
      </w:tr>
      <w:tr w:rsidR="0021379A" w:rsidRPr="0047595A" w14:paraId="1B8071B0" w14:textId="77777777" w:rsidTr="009B027A">
        <w:tc>
          <w:tcPr>
            <w:tcW w:w="1838" w:type="dxa"/>
          </w:tcPr>
          <w:p w14:paraId="1F08BAE7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Date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633758622"/>
            <w:placeholder>
              <w:docPart w:val="C3D87256187B4C7B9D31D7AD9E7019DF"/>
            </w:placeholder>
            <w:date w:fullDate="2022-08-1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CF704D0" w14:textId="77777777" w:rsidR="0021379A" w:rsidRPr="0047595A" w:rsidRDefault="0021379A" w:rsidP="009B027A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>
                  <w:rPr>
                    <w:rFonts w:asciiTheme="minorBidi" w:hAnsiTheme="minorBidi" w:cstheme="minorBidi"/>
                    <w:sz w:val="22"/>
                    <w:szCs w:val="22"/>
                  </w:rPr>
                  <w:t>15/08/2022</w:t>
                </w:r>
              </w:p>
            </w:tc>
          </w:sdtContent>
        </w:sdt>
      </w:tr>
      <w:tr w:rsidR="0021379A" w:rsidRPr="0047595A" w14:paraId="4EB8CDBA" w14:textId="77777777" w:rsidTr="009B027A">
        <w:tc>
          <w:tcPr>
            <w:tcW w:w="1838" w:type="dxa"/>
          </w:tcPr>
          <w:p w14:paraId="29962369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Level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355269774"/>
            <w:placeholder>
              <w:docPart w:val="CE1A8E6A286842A5BEEE2DDBE8B93D3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FD94F01" w14:textId="77777777" w:rsidR="0021379A" w:rsidRPr="0047595A" w:rsidRDefault="0021379A" w:rsidP="009B027A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47595A" w:rsidDel="0082431C">
                  <w:rPr>
                    <w:rFonts w:asciiTheme="minorBidi" w:hAnsiTheme="minorBidi" w:cstheme="minorBidi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21379A" w:rsidRPr="0047595A" w14:paraId="4D72AD49" w14:textId="77777777" w:rsidTr="009B027A">
        <w:tc>
          <w:tcPr>
            <w:tcW w:w="1838" w:type="dxa"/>
          </w:tcPr>
          <w:p w14:paraId="22B935DC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653F1DE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20</w:t>
            </w:r>
          </w:p>
        </w:tc>
      </w:tr>
      <w:tr w:rsidR="0021379A" w:rsidRPr="0047595A" w14:paraId="7292C1E8" w14:textId="77777777" w:rsidTr="009B027A">
        <w:tc>
          <w:tcPr>
            <w:tcW w:w="1838" w:type="dxa"/>
          </w:tcPr>
          <w:p w14:paraId="436EA8FA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7556866" w14:textId="77777777" w:rsidR="0021379A" w:rsidRPr="0047595A" w:rsidRDefault="0021379A" w:rsidP="009B027A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47595A">
              <w:rPr>
                <w:rFonts w:asciiTheme="minorBidi" w:hAnsiTheme="minorBidi" w:cstheme="minorBidi"/>
                <w:sz w:val="22"/>
                <w:szCs w:val="22"/>
              </w:rPr>
              <w:t>None</w:t>
            </w:r>
          </w:p>
        </w:tc>
      </w:tr>
    </w:tbl>
    <w:p w14:paraId="0325CB9C" w14:textId="77777777" w:rsidR="0021379A" w:rsidRPr="009C67E2" w:rsidRDefault="0021379A" w:rsidP="0021379A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C00C98E" w14:textId="77777777" w:rsidR="0021379A" w:rsidRPr="009C67E2" w:rsidRDefault="0021379A" w:rsidP="0021379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25413B09" w14:textId="77777777" w:rsidR="0021379A" w:rsidRPr="009C67E2" w:rsidRDefault="0021379A" w:rsidP="0021379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9C67E2">
        <w:rPr>
          <w:rFonts w:ascii="Arial" w:eastAsia="Times New Roman" w:hAnsi="Arial" w:cs="Arial"/>
          <w:b/>
          <w:lang w:val="en-GB" w:eastAsia="en-GB"/>
        </w:rPr>
        <w:t>AIM(S)</w:t>
      </w:r>
    </w:p>
    <w:p w14:paraId="528288B5" w14:textId="77777777" w:rsidR="0021379A" w:rsidRPr="00AE3F2A" w:rsidRDefault="0021379A" w:rsidP="0021379A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AE3F2A">
        <w:rPr>
          <w:rFonts w:ascii="Arial" w:hAnsi="Arial" w:cs="Arial"/>
          <w:sz w:val="22"/>
          <w:szCs w:val="22"/>
        </w:rPr>
        <w:t>To provide a basic understanding of the principles and applications associated with general aspects of physics.</w:t>
      </w:r>
    </w:p>
    <w:p w14:paraId="74C369AF" w14:textId="77777777" w:rsidR="0021379A" w:rsidRPr="00026A6A" w:rsidRDefault="0021379A" w:rsidP="0021379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7BA47ED" w14:textId="77777777" w:rsidR="0021379A" w:rsidRPr="00026A6A" w:rsidRDefault="0021379A" w:rsidP="0021379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026A6A">
        <w:rPr>
          <w:rFonts w:ascii="Arial" w:hAnsi="Arial" w:cs="Arial"/>
          <w:b/>
          <w:sz w:val="22"/>
          <w:szCs w:val="22"/>
        </w:rPr>
        <w:t>LEARNING OUTCOMES</w:t>
      </w:r>
    </w:p>
    <w:p w14:paraId="10661190" w14:textId="77777777" w:rsidR="0021379A" w:rsidRPr="00026A6A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6BC7936" w14:textId="77777777" w:rsidR="0021379A" w:rsidRPr="00026A6A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026A6A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7782D36C" w14:textId="77777777" w:rsidR="0021379A" w:rsidRPr="00072F6B" w:rsidRDefault="0021379A" w:rsidP="0021379A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072F6B">
        <w:rPr>
          <w:rFonts w:ascii="Arial" w:hAnsi="Arial" w:cs="Arial"/>
          <w:sz w:val="22"/>
          <w:szCs w:val="22"/>
        </w:rPr>
        <w:t>Demonstrate an understanding of basic mechanical and thermal aspects of physics and engineering science relevant to OME, with complementary analysis of appropriate problem examples.</w:t>
      </w:r>
    </w:p>
    <w:p w14:paraId="70F5C906" w14:textId="77777777" w:rsidR="0021379A" w:rsidRPr="00FB6372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202DCF83" w14:textId="77777777" w:rsidR="0021379A" w:rsidRPr="00FB6372" w:rsidRDefault="0021379A" w:rsidP="0021379A">
      <w:pPr>
        <w:pStyle w:val="fixed"/>
        <w:rPr>
          <w:rFonts w:ascii="Arial" w:hAnsi="Arial" w:cs="Arial"/>
          <w:sz w:val="22"/>
          <w:szCs w:val="22"/>
        </w:rPr>
      </w:pPr>
      <w:r w:rsidRPr="00FB6372">
        <w:rPr>
          <w:rFonts w:ascii="Arial" w:hAnsi="Arial" w:cs="Arial"/>
          <w:sz w:val="22"/>
          <w:szCs w:val="22"/>
        </w:rPr>
        <w:t>INDICATIVE CONTENT</w:t>
      </w:r>
    </w:p>
    <w:p w14:paraId="187E9076" w14:textId="77777777" w:rsidR="0021379A" w:rsidRPr="00FB6372" w:rsidRDefault="0021379A" w:rsidP="0021379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FB6372">
        <w:rPr>
          <w:rFonts w:ascii="Arial" w:eastAsia="Times New Roman" w:hAnsi="Arial" w:cs="Arial"/>
          <w:lang w:val="en-GB" w:eastAsia="en-GB"/>
        </w:rPr>
        <w:t xml:space="preserve">Mechanics </w:t>
      </w:r>
    </w:p>
    <w:p w14:paraId="4A78B75D" w14:textId="77777777" w:rsidR="0021379A" w:rsidRPr="0047595A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 w:rsidRPr="0047595A">
        <w:rPr>
          <w:rFonts w:asciiTheme="minorBidi" w:hAnsiTheme="minorBidi" w:cstheme="minorBidi"/>
        </w:rPr>
        <w:t>Static equilibrium</w:t>
      </w:r>
      <w:r>
        <w:rPr>
          <w:rFonts w:asciiTheme="minorBidi" w:hAnsiTheme="minorBidi" w:cstheme="minorBidi"/>
        </w:rPr>
        <w:t xml:space="preserve">; </w:t>
      </w:r>
      <w:r w:rsidRPr="0047595A">
        <w:rPr>
          <w:rFonts w:asciiTheme="minorBidi" w:hAnsiTheme="minorBidi" w:cstheme="minorBidi"/>
        </w:rPr>
        <w:t xml:space="preserve">Free Body </w:t>
      </w:r>
      <w:proofErr w:type="gramStart"/>
      <w:r w:rsidRPr="0047595A">
        <w:rPr>
          <w:rFonts w:asciiTheme="minorBidi" w:hAnsiTheme="minorBidi" w:cstheme="minorBidi"/>
        </w:rPr>
        <w:t>Diagrams</w:t>
      </w:r>
      <w:r>
        <w:rPr>
          <w:rFonts w:asciiTheme="minorBidi" w:hAnsiTheme="minorBidi" w:cstheme="minorBidi"/>
        </w:rPr>
        <w:t>,  resolution</w:t>
      </w:r>
      <w:proofErr w:type="gramEnd"/>
      <w:r>
        <w:rPr>
          <w:rFonts w:asciiTheme="minorBidi" w:hAnsiTheme="minorBidi" w:cstheme="minorBidi"/>
        </w:rPr>
        <w:t xml:space="preserve"> of vectors;</w:t>
      </w:r>
    </w:p>
    <w:p w14:paraId="141F42FB" w14:textId="77777777" w:rsidR="0021379A" w:rsidRPr="00D41456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Material models; Dependence of stress on strain and strain-rate.</w:t>
      </w:r>
    </w:p>
    <w:p w14:paraId="0E5942A5" w14:textId="77777777" w:rsidR="0021379A" w:rsidRPr="0047595A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Dynamics of translational and rotational motion: Newton’s Laws, Moment of Inertia </w:t>
      </w:r>
    </w:p>
    <w:p w14:paraId="115E74E8" w14:textId="77777777" w:rsidR="0021379A" w:rsidRPr="0047595A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 w:rsidRPr="0047595A">
        <w:rPr>
          <w:rFonts w:asciiTheme="minorBidi" w:hAnsiTheme="minorBidi" w:cstheme="minorBidi"/>
        </w:rPr>
        <w:t>Simple Harmonic Motion</w:t>
      </w:r>
    </w:p>
    <w:p w14:paraId="6FB7AE43" w14:textId="77777777" w:rsidR="0021379A" w:rsidRPr="00FB6372" w:rsidRDefault="0021379A" w:rsidP="0021379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FB6372">
        <w:rPr>
          <w:rFonts w:ascii="Arial" w:eastAsia="Times New Roman" w:hAnsi="Arial" w:cs="Arial"/>
          <w:lang w:val="en-GB" w:eastAsia="en-GB"/>
        </w:rPr>
        <w:t>Thermal Physics</w:t>
      </w:r>
    </w:p>
    <w:p w14:paraId="74A53334" w14:textId="77777777" w:rsidR="0021379A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concept of temperature equilibrium</w:t>
      </w:r>
    </w:p>
    <w:p w14:paraId="00AA3D44" w14:textId="77777777" w:rsidR="0021379A" w:rsidRPr="0047595A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Specific Heat, Fourier’s Law</w:t>
      </w:r>
    </w:p>
    <w:p w14:paraId="1DFD186C" w14:textId="77777777" w:rsidR="0021379A" w:rsidRPr="0082431C" w:rsidRDefault="0021379A" w:rsidP="0021379A">
      <w:pPr>
        <w:pStyle w:val="ListParagraph"/>
        <w:numPr>
          <w:ilvl w:val="2"/>
          <w:numId w:val="1"/>
        </w:numPr>
        <w:spacing w:after="0" w:line="240" w:lineRule="auto"/>
        <w:ind w:left="1797" w:hanging="357"/>
        <w:contextualSpacing w:val="0"/>
        <w:rPr>
          <w:rFonts w:asciiTheme="minorBidi" w:hAnsiTheme="minorBidi" w:cstheme="minorBidi"/>
        </w:rPr>
      </w:pPr>
      <w:r w:rsidRPr="0082431C">
        <w:rPr>
          <w:rFonts w:asciiTheme="minorBidi" w:hAnsiTheme="minorBidi" w:cstheme="minorBidi"/>
        </w:rPr>
        <w:t>Thermal diffusion</w:t>
      </w:r>
      <w:r>
        <w:rPr>
          <w:rFonts w:asciiTheme="minorBidi" w:hAnsiTheme="minorBidi" w:cstheme="minorBidi"/>
        </w:rPr>
        <w:t xml:space="preserve">, </w:t>
      </w:r>
      <w:proofErr w:type="gramStart"/>
      <w:r w:rsidRPr="0082431C">
        <w:rPr>
          <w:rFonts w:asciiTheme="minorBidi" w:hAnsiTheme="minorBidi" w:cstheme="minorBidi"/>
        </w:rPr>
        <w:t>convection</w:t>
      </w:r>
      <w:proofErr w:type="gramEnd"/>
      <w:r w:rsidRPr="0082431C">
        <w:rPr>
          <w:rFonts w:asciiTheme="minorBidi" w:hAnsiTheme="minorBidi" w:cstheme="minorBidi"/>
        </w:rPr>
        <w:t xml:space="preserve"> and radiation</w:t>
      </w:r>
    </w:p>
    <w:p w14:paraId="119E9BFD" w14:textId="77777777" w:rsidR="0021379A" w:rsidRPr="00FB6372" w:rsidRDefault="0021379A" w:rsidP="0021379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FB6372">
        <w:rPr>
          <w:rFonts w:ascii="Arial" w:eastAsia="Times New Roman" w:hAnsi="Arial" w:cs="Arial"/>
          <w:lang w:val="en-GB" w:eastAsia="en-GB"/>
        </w:rPr>
        <w:t>Introduction to equations of state for fluids</w:t>
      </w:r>
    </w:p>
    <w:p w14:paraId="0CD2F318" w14:textId="77777777" w:rsidR="0021379A" w:rsidRPr="00FB6372" w:rsidRDefault="0021379A" w:rsidP="0021379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FB6372">
        <w:rPr>
          <w:rFonts w:ascii="Arial" w:eastAsia="Times New Roman" w:hAnsi="Arial" w:cs="Arial"/>
          <w:lang w:val="en-GB" w:eastAsia="en-GB"/>
        </w:rPr>
        <w:t xml:space="preserve">Computational modelling of ballistic impact </w:t>
      </w:r>
    </w:p>
    <w:p w14:paraId="13C4A811" w14:textId="77777777" w:rsidR="0021379A" w:rsidRPr="003C770C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A7042D1" w14:textId="77777777" w:rsidR="0021379A" w:rsidRPr="00B1208A" w:rsidRDefault="0021379A" w:rsidP="0021379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3FC03BAF" w14:textId="77777777" w:rsidR="0021379A" w:rsidRPr="00B1208A" w:rsidRDefault="0021379A" w:rsidP="0021379A">
      <w:pPr>
        <w:pStyle w:val="fixed"/>
        <w:rPr>
          <w:rFonts w:ascii="Arial" w:hAnsi="Arial" w:cs="Arial"/>
          <w:sz w:val="22"/>
          <w:szCs w:val="22"/>
        </w:rPr>
      </w:pPr>
    </w:p>
    <w:p w14:paraId="4CBE6C16" w14:textId="77777777" w:rsidR="0021379A" w:rsidRPr="003C770C" w:rsidRDefault="0021379A" w:rsidP="0021379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0C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404554B8" w14:textId="77777777" w:rsidR="0021379A" w:rsidRPr="003C770C" w:rsidRDefault="0021379A" w:rsidP="0021379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72"/>
        <w:gridCol w:w="1772"/>
      </w:tblGrid>
      <w:tr w:rsidR="0021379A" w:rsidRPr="0047595A" w14:paraId="1882A705" w14:textId="77777777" w:rsidTr="009B027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ECFF0AF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  <w:b/>
              </w:rPr>
            </w:pPr>
            <w:bookmarkStart w:id="0" w:name="_Hlk110524256"/>
            <w:r w:rsidRPr="0047595A">
              <w:rPr>
                <w:rFonts w:asciiTheme="minorBidi" w:hAnsiTheme="minorBidi" w:cstheme="minorBidi"/>
                <w:b/>
              </w:rPr>
              <w:t>Activity type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4A513B3F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Hours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295AB947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Percentage</w:t>
            </w:r>
          </w:p>
        </w:tc>
      </w:tr>
      <w:tr w:rsidR="0021379A" w:rsidRPr="0047595A" w14:paraId="0AC4ECC4" w14:textId="77777777" w:rsidTr="009B027A">
        <w:tc>
          <w:tcPr>
            <w:tcW w:w="3969" w:type="dxa"/>
          </w:tcPr>
          <w:p w14:paraId="674E3691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Scheduled learning</w:t>
            </w:r>
          </w:p>
        </w:tc>
        <w:tc>
          <w:tcPr>
            <w:tcW w:w="1772" w:type="dxa"/>
          </w:tcPr>
          <w:p w14:paraId="3E904B04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48</w:t>
            </w:r>
          </w:p>
        </w:tc>
        <w:tc>
          <w:tcPr>
            <w:tcW w:w="1772" w:type="dxa"/>
          </w:tcPr>
          <w:p w14:paraId="409AB956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24%</w:t>
            </w:r>
          </w:p>
        </w:tc>
      </w:tr>
      <w:tr w:rsidR="0021379A" w:rsidRPr="0047595A" w14:paraId="1708A9A5" w14:textId="77777777" w:rsidTr="009B027A">
        <w:tc>
          <w:tcPr>
            <w:tcW w:w="3969" w:type="dxa"/>
          </w:tcPr>
          <w:p w14:paraId="3FBBCA7C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Independent learning</w:t>
            </w:r>
          </w:p>
        </w:tc>
        <w:tc>
          <w:tcPr>
            <w:tcW w:w="1772" w:type="dxa"/>
          </w:tcPr>
          <w:p w14:paraId="2253C221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152</w:t>
            </w:r>
          </w:p>
        </w:tc>
        <w:tc>
          <w:tcPr>
            <w:tcW w:w="1772" w:type="dxa"/>
          </w:tcPr>
          <w:p w14:paraId="024B1F9E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76%</w:t>
            </w:r>
          </w:p>
        </w:tc>
      </w:tr>
      <w:tr w:rsidR="0021379A" w:rsidRPr="0047595A" w14:paraId="1122FC6C" w14:textId="77777777" w:rsidTr="009B027A">
        <w:tc>
          <w:tcPr>
            <w:tcW w:w="3969" w:type="dxa"/>
          </w:tcPr>
          <w:p w14:paraId="4260F017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Placement learning</w:t>
            </w:r>
          </w:p>
        </w:tc>
        <w:tc>
          <w:tcPr>
            <w:tcW w:w="1772" w:type="dxa"/>
          </w:tcPr>
          <w:p w14:paraId="1BE78856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0</w:t>
            </w:r>
          </w:p>
        </w:tc>
        <w:tc>
          <w:tcPr>
            <w:tcW w:w="1772" w:type="dxa"/>
          </w:tcPr>
          <w:p w14:paraId="1C6606E3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0%</w:t>
            </w:r>
          </w:p>
        </w:tc>
      </w:tr>
      <w:tr w:rsidR="0021379A" w:rsidRPr="0047595A" w14:paraId="3B726227" w14:textId="77777777" w:rsidTr="009B027A">
        <w:tc>
          <w:tcPr>
            <w:tcW w:w="3969" w:type="dxa"/>
          </w:tcPr>
          <w:p w14:paraId="063A796E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TOTAL</w:t>
            </w:r>
          </w:p>
        </w:tc>
        <w:tc>
          <w:tcPr>
            <w:tcW w:w="1772" w:type="dxa"/>
          </w:tcPr>
          <w:p w14:paraId="0C511B4D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200</w:t>
            </w:r>
          </w:p>
        </w:tc>
        <w:tc>
          <w:tcPr>
            <w:tcW w:w="1772" w:type="dxa"/>
          </w:tcPr>
          <w:p w14:paraId="1E90FE24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100%</w:t>
            </w:r>
          </w:p>
        </w:tc>
      </w:tr>
      <w:bookmarkEnd w:id="0"/>
    </w:tbl>
    <w:p w14:paraId="2E2C390D" w14:textId="77777777" w:rsidR="0021379A" w:rsidRPr="008334E1" w:rsidRDefault="0021379A" w:rsidP="0021379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1957B1D" w14:textId="77777777" w:rsidR="0021379A" w:rsidRDefault="0021379A" w:rsidP="0021379A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eastAsia="Times New Roman" w:hAnsi="Arial" w:cs="Arial"/>
          <w:b/>
          <w:lang w:val="en-GB" w:eastAsia="en-GB"/>
        </w:rPr>
        <w:br w:type="page"/>
      </w:r>
    </w:p>
    <w:p w14:paraId="0EA10E1C" w14:textId="77777777" w:rsidR="0021379A" w:rsidRPr="008334E1" w:rsidRDefault="0021379A" w:rsidP="0021379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334E1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14:paraId="53A70457" w14:textId="77777777" w:rsidR="0021379A" w:rsidRPr="008334E1" w:rsidRDefault="0021379A" w:rsidP="0021379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95E51F9" w14:textId="77777777" w:rsidR="0021379A" w:rsidRPr="008334E1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334E1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427BAB87" w14:textId="77777777" w:rsidR="0021379A" w:rsidRPr="008334E1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8334E1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21379A" w:rsidRPr="0047595A" w14:paraId="632B762C" w14:textId="77777777" w:rsidTr="009B027A">
        <w:tc>
          <w:tcPr>
            <w:tcW w:w="562" w:type="dxa"/>
          </w:tcPr>
          <w:p w14:paraId="1D702D5E" w14:textId="14E6D6E8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="Segoe UI Symbol" w:eastAsia="MS Gothic" w:hAnsi="Segoe UI Symbol" w:cs="Segoe UI Symbol"/>
              </w:rPr>
              <w:t>☒</w:t>
            </w:r>
          </w:p>
        </w:tc>
        <w:tc>
          <w:tcPr>
            <w:tcW w:w="2458" w:type="dxa"/>
          </w:tcPr>
          <w:p w14:paraId="73892206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Written exam</w:t>
            </w:r>
          </w:p>
        </w:tc>
        <w:tc>
          <w:tcPr>
            <w:tcW w:w="538" w:type="dxa"/>
          </w:tcPr>
          <w:p w14:paraId="6EEB26D4" w14:textId="3AD20444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482" w:type="dxa"/>
          </w:tcPr>
          <w:p w14:paraId="4E3D8D86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Coursework</w:t>
            </w:r>
          </w:p>
        </w:tc>
        <w:tc>
          <w:tcPr>
            <w:tcW w:w="538" w:type="dxa"/>
          </w:tcPr>
          <w:p w14:paraId="2A6B26EC" w14:textId="7ADB7695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482" w:type="dxa"/>
          </w:tcPr>
          <w:p w14:paraId="6BC0EC05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Practical</w:t>
            </w:r>
          </w:p>
        </w:tc>
      </w:tr>
    </w:tbl>
    <w:p w14:paraId="156167A7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1379A" w:rsidRPr="0047595A" w14:paraId="238FE64D" w14:textId="77777777" w:rsidTr="009B027A">
        <w:trPr>
          <w:trHeight w:val="20"/>
        </w:trPr>
        <w:tc>
          <w:tcPr>
            <w:tcW w:w="3256" w:type="dxa"/>
            <w:vAlign w:val="center"/>
          </w:tcPr>
          <w:p w14:paraId="54D23A33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200F89C6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0F254334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Weighting</w:t>
            </w:r>
          </w:p>
        </w:tc>
      </w:tr>
      <w:tr w:rsidR="0021379A" w:rsidRPr="0047595A" w14:paraId="0C5873D6" w14:textId="77777777" w:rsidTr="009B027A">
        <w:trPr>
          <w:trHeight w:val="20"/>
        </w:trPr>
        <w:tc>
          <w:tcPr>
            <w:tcW w:w="3256" w:type="dxa"/>
            <w:vAlign w:val="center"/>
          </w:tcPr>
          <w:p w14:paraId="6282EB97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 xml:space="preserve">Written </w:t>
            </w:r>
            <w:r>
              <w:rPr>
                <w:rFonts w:asciiTheme="minorBidi" w:hAnsiTheme="minorBidi" w:cstheme="minorBidi"/>
              </w:rPr>
              <w:t>E</w:t>
            </w:r>
            <w:r w:rsidRPr="0047595A">
              <w:rPr>
                <w:rFonts w:asciiTheme="minorBidi" w:hAnsiTheme="minorBidi" w:cstheme="minorBidi"/>
              </w:rPr>
              <w:t>xam</w:t>
            </w:r>
          </w:p>
        </w:tc>
        <w:tc>
          <w:tcPr>
            <w:tcW w:w="3969" w:type="dxa"/>
            <w:vAlign w:val="center"/>
          </w:tcPr>
          <w:p w14:paraId="5394F4F8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  <w:highlight w:val="yellow"/>
              </w:rPr>
            </w:pPr>
            <w:r w:rsidRPr="0047595A">
              <w:rPr>
                <w:rFonts w:asciiTheme="minorBidi" w:hAnsiTheme="minorBidi" w:cstheme="minorBidi"/>
              </w:rPr>
              <w:t>2 hours</w:t>
            </w:r>
          </w:p>
        </w:tc>
        <w:tc>
          <w:tcPr>
            <w:tcW w:w="1559" w:type="dxa"/>
            <w:vAlign w:val="center"/>
          </w:tcPr>
          <w:p w14:paraId="1486A444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50%</w:t>
            </w:r>
          </w:p>
        </w:tc>
      </w:tr>
    </w:tbl>
    <w:p w14:paraId="386095E2" w14:textId="77777777" w:rsidR="0021379A" w:rsidRPr="00D33C72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C62E155" w14:textId="77777777" w:rsidR="0021379A" w:rsidRPr="00D33C72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33C72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286B58BD" w14:textId="77777777" w:rsidR="0021379A" w:rsidRPr="00D33C72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33C72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321"/>
        <w:gridCol w:w="528"/>
        <w:gridCol w:w="2389"/>
        <w:gridCol w:w="528"/>
        <w:gridCol w:w="2356"/>
      </w:tblGrid>
      <w:tr w:rsidR="0021379A" w:rsidRPr="0047595A" w14:paraId="38D795A8" w14:textId="77777777" w:rsidTr="009B027A">
        <w:tc>
          <w:tcPr>
            <w:tcW w:w="548" w:type="dxa"/>
          </w:tcPr>
          <w:p w14:paraId="39382300" w14:textId="477B2A0B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321" w:type="dxa"/>
          </w:tcPr>
          <w:p w14:paraId="39A396C2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Written exam</w:t>
            </w:r>
          </w:p>
        </w:tc>
        <w:tc>
          <w:tcPr>
            <w:tcW w:w="528" w:type="dxa"/>
          </w:tcPr>
          <w:p w14:paraId="53DB6F8F" w14:textId="35D69304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>
              <w:rPr>
                <w:rFonts w:ascii="MS Gothic" w:eastAsia="MS Gothic" w:hAnsi="MS Gothic" w:cstheme="minorBidi" w:hint="eastAsia"/>
              </w:rPr>
              <w:t>☒</w:t>
            </w:r>
          </w:p>
        </w:tc>
        <w:tc>
          <w:tcPr>
            <w:tcW w:w="2389" w:type="dxa"/>
          </w:tcPr>
          <w:p w14:paraId="2453AE0C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Coursework</w:t>
            </w:r>
          </w:p>
        </w:tc>
        <w:tc>
          <w:tcPr>
            <w:tcW w:w="528" w:type="dxa"/>
          </w:tcPr>
          <w:p w14:paraId="3948C7D2" w14:textId="52E304BB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>
              <w:rPr>
                <w:rFonts w:ascii="MS Gothic" w:eastAsia="MS Gothic" w:hAnsi="MS Gothic" w:cstheme="minorBidi" w:hint="eastAsia"/>
              </w:rPr>
              <w:t>☐</w:t>
            </w:r>
          </w:p>
        </w:tc>
        <w:tc>
          <w:tcPr>
            <w:tcW w:w="2356" w:type="dxa"/>
          </w:tcPr>
          <w:p w14:paraId="38268560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Practical</w:t>
            </w:r>
          </w:p>
        </w:tc>
      </w:tr>
    </w:tbl>
    <w:p w14:paraId="41952972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1379A" w:rsidRPr="0047595A" w14:paraId="0CB63F82" w14:textId="77777777" w:rsidTr="009B027A">
        <w:trPr>
          <w:trHeight w:val="20"/>
        </w:trPr>
        <w:tc>
          <w:tcPr>
            <w:tcW w:w="3256" w:type="dxa"/>
            <w:vAlign w:val="center"/>
          </w:tcPr>
          <w:p w14:paraId="1263C4F9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18882DAC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3B4CCF37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Weighting</w:t>
            </w:r>
          </w:p>
        </w:tc>
      </w:tr>
      <w:tr w:rsidR="0021379A" w:rsidRPr="0047595A" w14:paraId="63A2D96C" w14:textId="77777777" w:rsidTr="009B027A">
        <w:trPr>
          <w:trHeight w:val="20"/>
        </w:trPr>
        <w:tc>
          <w:tcPr>
            <w:tcW w:w="3256" w:type="dxa"/>
            <w:vAlign w:val="center"/>
          </w:tcPr>
          <w:p w14:paraId="46AF1F7D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Written Lab Report</w:t>
            </w:r>
          </w:p>
        </w:tc>
        <w:tc>
          <w:tcPr>
            <w:tcW w:w="3969" w:type="dxa"/>
            <w:vAlign w:val="center"/>
          </w:tcPr>
          <w:p w14:paraId="4757E044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  <w:highlight w:val="yellow"/>
              </w:rPr>
            </w:pPr>
            <w:r>
              <w:rPr>
                <w:rFonts w:asciiTheme="minorBidi" w:hAnsiTheme="minorBidi" w:cstheme="minorBidi"/>
              </w:rPr>
              <w:t>1,5</w:t>
            </w:r>
            <w:r w:rsidRPr="0047595A">
              <w:rPr>
                <w:rFonts w:asciiTheme="minorBidi" w:hAnsiTheme="minorBidi" w:cstheme="minorBidi"/>
              </w:rPr>
              <w:t>00 words</w:t>
            </w:r>
          </w:p>
        </w:tc>
        <w:tc>
          <w:tcPr>
            <w:tcW w:w="1559" w:type="dxa"/>
            <w:vAlign w:val="center"/>
          </w:tcPr>
          <w:p w14:paraId="11437316" w14:textId="7777777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50%</w:t>
            </w:r>
          </w:p>
        </w:tc>
      </w:tr>
    </w:tbl>
    <w:p w14:paraId="797BFA8B" w14:textId="77777777" w:rsidR="0021379A" w:rsidRPr="009E0083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val="en-GB" w:eastAsia="en-GB"/>
        </w:rPr>
      </w:pPr>
    </w:p>
    <w:p w14:paraId="24479F6F" w14:textId="77777777" w:rsidR="0021379A" w:rsidRPr="009E0083" w:rsidRDefault="0021379A" w:rsidP="002137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val="en-GB" w:eastAsia="en-GB"/>
        </w:rPr>
      </w:pPr>
    </w:p>
    <w:p w14:paraId="6ABC1F64" w14:textId="77777777" w:rsidR="0021379A" w:rsidRPr="009E0083" w:rsidRDefault="0021379A" w:rsidP="0021379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9E0083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1379A" w:rsidRPr="0047595A" w14:paraId="0E6C7173" w14:textId="77777777" w:rsidTr="009B027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E0D36C3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Activity type</w:t>
            </w:r>
          </w:p>
        </w:tc>
        <w:tc>
          <w:tcPr>
            <w:tcW w:w="1842" w:type="dxa"/>
          </w:tcPr>
          <w:p w14:paraId="6BFAC535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Percentage</w:t>
            </w:r>
          </w:p>
        </w:tc>
      </w:tr>
      <w:tr w:rsidR="0021379A" w:rsidRPr="0047595A" w14:paraId="79FB1201" w14:textId="77777777" w:rsidTr="009B027A">
        <w:tc>
          <w:tcPr>
            <w:tcW w:w="3261" w:type="dxa"/>
          </w:tcPr>
          <w:p w14:paraId="71491188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Written exam</w:t>
            </w:r>
          </w:p>
        </w:tc>
        <w:tc>
          <w:tcPr>
            <w:tcW w:w="1842" w:type="dxa"/>
          </w:tcPr>
          <w:p w14:paraId="1B32768F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50%</w:t>
            </w:r>
          </w:p>
        </w:tc>
      </w:tr>
      <w:tr w:rsidR="0021379A" w:rsidRPr="0047595A" w14:paraId="246BD2C2" w14:textId="77777777" w:rsidTr="009B027A">
        <w:tc>
          <w:tcPr>
            <w:tcW w:w="3261" w:type="dxa"/>
          </w:tcPr>
          <w:p w14:paraId="2FEEAA33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Coursework</w:t>
            </w:r>
          </w:p>
        </w:tc>
        <w:tc>
          <w:tcPr>
            <w:tcW w:w="1842" w:type="dxa"/>
          </w:tcPr>
          <w:p w14:paraId="7204277D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50%</w:t>
            </w:r>
          </w:p>
        </w:tc>
      </w:tr>
      <w:tr w:rsidR="0021379A" w:rsidRPr="0047595A" w14:paraId="3A6832B7" w14:textId="77777777" w:rsidTr="009B027A">
        <w:tc>
          <w:tcPr>
            <w:tcW w:w="3261" w:type="dxa"/>
          </w:tcPr>
          <w:p w14:paraId="57812921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Practical</w:t>
            </w:r>
          </w:p>
        </w:tc>
        <w:tc>
          <w:tcPr>
            <w:tcW w:w="1842" w:type="dxa"/>
          </w:tcPr>
          <w:p w14:paraId="1113A9DD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0</w:t>
            </w:r>
          </w:p>
        </w:tc>
      </w:tr>
      <w:tr w:rsidR="0021379A" w:rsidRPr="0047595A" w14:paraId="799EBA75" w14:textId="77777777" w:rsidTr="009B027A">
        <w:tc>
          <w:tcPr>
            <w:tcW w:w="3261" w:type="dxa"/>
          </w:tcPr>
          <w:p w14:paraId="4A6E6F7F" w14:textId="77777777" w:rsidR="0021379A" w:rsidRPr="0047595A" w:rsidRDefault="0021379A" w:rsidP="009B027A">
            <w:pPr>
              <w:keepNext/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  <w:b/>
              </w:rPr>
              <w:t>TOTAL</w:t>
            </w:r>
          </w:p>
        </w:tc>
        <w:tc>
          <w:tcPr>
            <w:tcW w:w="1842" w:type="dxa"/>
          </w:tcPr>
          <w:p w14:paraId="09B82CE3" w14:textId="77777777" w:rsidR="0021379A" w:rsidRPr="0047595A" w:rsidRDefault="0021379A" w:rsidP="009B027A">
            <w:pPr>
              <w:keepNext/>
              <w:spacing w:after="0" w:line="240" w:lineRule="auto"/>
              <w:jc w:val="center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100%</w:t>
            </w:r>
          </w:p>
        </w:tc>
      </w:tr>
    </w:tbl>
    <w:p w14:paraId="59640AF8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</w:rPr>
      </w:pPr>
    </w:p>
    <w:p w14:paraId="6E05BEA8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</w:rPr>
      </w:pPr>
    </w:p>
    <w:p w14:paraId="6D7028D1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  <w:b/>
        </w:rPr>
      </w:pPr>
      <w:r w:rsidRPr="0047595A">
        <w:rPr>
          <w:rFonts w:asciiTheme="minorBidi" w:hAnsiTheme="minorBidi" w:cstheme="minorBidi"/>
          <w:b/>
        </w:rPr>
        <w:t>INDICATIVE READING LIST</w:t>
      </w:r>
    </w:p>
    <w:p w14:paraId="02DAC873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21379A" w:rsidRPr="0047595A" w14:paraId="17FCD74A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E489442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6F75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>
              <w:rPr>
                <w:rFonts w:asciiTheme="minorBidi" w:hAnsiTheme="minorBidi" w:cstheme="minorBidi"/>
                <w:b/>
              </w:rPr>
              <w:t>ACDB4007</w:t>
            </w:r>
          </w:p>
        </w:tc>
      </w:tr>
      <w:tr w:rsidR="0021379A" w:rsidRPr="0047595A" w14:paraId="295B722C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9DBE80E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4770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Physics (OME)</w:t>
            </w:r>
          </w:p>
        </w:tc>
      </w:tr>
      <w:tr w:rsidR="0021379A" w:rsidRPr="0047595A" w14:paraId="645E33CA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437DDB3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E40DC17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94843CE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  <w:b/>
              </w:rPr>
            </w:pPr>
            <w:r w:rsidRPr="0047595A">
              <w:rPr>
                <w:rFonts w:asciiTheme="minorBidi" w:hAnsiTheme="minorBidi" w:cstheme="minorBidi"/>
                <w:b/>
              </w:rPr>
              <w:t>Electronic*</w:t>
            </w:r>
          </w:p>
        </w:tc>
      </w:tr>
      <w:tr w:rsidR="0021379A" w:rsidRPr="0047595A" w14:paraId="6BAF85FE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B343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D3E0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 xml:space="preserve">Beer, </w:t>
            </w:r>
            <w:r>
              <w:rPr>
                <w:rFonts w:asciiTheme="minorBidi" w:hAnsiTheme="minorBidi" w:cstheme="minorBidi"/>
              </w:rPr>
              <w:t xml:space="preserve">F., Johnson, </w:t>
            </w:r>
            <w:r w:rsidRPr="0047595A">
              <w:rPr>
                <w:rFonts w:asciiTheme="minorBidi" w:hAnsiTheme="minorBidi" w:cstheme="minorBidi"/>
              </w:rPr>
              <w:t xml:space="preserve">E. et al, </w:t>
            </w:r>
            <w:r>
              <w:rPr>
                <w:rFonts w:asciiTheme="minorBidi" w:hAnsiTheme="minorBidi" w:cstheme="minorBidi"/>
              </w:rPr>
              <w:t xml:space="preserve">(2015) </w:t>
            </w:r>
            <w:r w:rsidRPr="00D41456">
              <w:rPr>
                <w:rFonts w:asciiTheme="minorBidi" w:hAnsiTheme="minorBidi" w:cstheme="minorBidi"/>
                <w:i/>
                <w:iCs/>
              </w:rPr>
              <w:t>Mechanics of Materials</w:t>
            </w:r>
            <w:r w:rsidRPr="0047595A">
              <w:rPr>
                <w:rFonts w:asciiTheme="minorBidi" w:hAnsiTheme="minorBidi" w:cstheme="minorBidi"/>
              </w:rPr>
              <w:t xml:space="preserve">, </w:t>
            </w:r>
            <w:r>
              <w:rPr>
                <w:rFonts w:asciiTheme="minorBidi" w:hAnsiTheme="minorBidi" w:cstheme="minorBidi"/>
              </w:rPr>
              <w:t xml:space="preserve">New </w:t>
            </w:r>
            <w:proofErr w:type="gramStart"/>
            <w:r>
              <w:rPr>
                <w:rFonts w:asciiTheme="minorBidi" w:hAnsiTheme="minorBidi" w:cstheme="minorBidi"/>
              </w:rPr>
              <w:t>York :</w:t>
            </w:r>
            <w:proofErr w:type="gramEnd"/>
            <w:r>
              <w:rPr>
                <w:rFonts w:asciiTheme="minorBidi" w:hAnsiTheme="minorBidi" w:cstheme="minorBidi"/>
              </w:rPr>
              <w:t xml:space="preserve"> </w:t>
            </w:r>
            <w:r w:rsidRPr="0047595A">
              <w:rPr>
                <w:rFonts w:asciiTheme="minorBidi" w:hAnsiTheme="minorBidi" w:cstheme="minorBidi"/>
              </w:rPr>
              <w:t>McGraw-Hill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1D9A" w14:textId="14BC57EA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21379A" w:rsidRPr="0047595A" w14:paraId="6F68FA25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5497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ED4F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 xml:space="preserve">Benham, P.P., Crawford, R.J. and Armstrong, C.G. (2006) </w:t>
            </w:r>
            <w:r w:rsidRPr="00D41456">
              <w:rPr>
                <w:rFonts w:asciiTheme="minorBidi" w:hAnsiTheme="minorBidi" w:cstheme="minorBidi"/>
                <w:i/>
                <w:iCs/>
              </w:rPr>
              <w:t xml:space="preserve">Mechanics of Engineering </w:t>
            </w:r>
            <w:proofErr w:type="gramStart"/>
            <w:r w:rsidRPr="00D41456">
              <w:rPr>
                <w:rFonts w:asciiTheme="minorBidi" w:hAnsiTheme="minorBidi" w:cstheme="minorBidi"/>
                <w:i/>
                <w:iCs/>
              </w:rPr>
              <w:t>Materials</w:t>
            </w:r>
            <w:r>
              <w:rPr>
                <w:rFonts w:asciiTheme="minorBidi" w:hAnsiTheme="minorBidi" w:cstheme="minorBidi"/>
                <w:i/>
                <w:iCs/>
              </w:rPr>
              <w:t xml:space="preserve">,  </w:t>
            </w:r>
            <w:r>
              <w:rPr>
                <w:rFonts w:asciiTheme="minorBidi" w:hAnsiTheme="minorBidi" w:cstheme="minorBidi"/>
              </w:rPr>
              <w:t>New</w:t>
            </w:r>
            <w:proofErr w:type="gramEnd"/>
            <w:r>
              <w:rPr>
                <w:rFonts w:asciiTheme="minorBidi" w:hAnsiTheme="minorBidi" w:cstheme="minorBidi"/>
              </w:rPr>
              <w:t xml:space="preserve"> Jersey : Prentice Hall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E257" w14:textId="0C23F3F0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21379A" w:rsidRPr="0047595A" w14:paraId="232BE651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55C7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8258" w14:textId="77777777" w:rsidR="0021379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Bolton</w:t>
            </w:r>
            <w:r>
              <w:rPr>
                <w:rFonts w:asciiTheme="minorBidi" w:hAnsiTheme="minorBidi" w:cstheme="minorBidi"/>
              </w:rPr>
              <w:t>, W. (2006)</w:t>
            </w:r>
            <w:r w:rsidRPr="0047595A">
              <w:rPr>
                <w:rFonts w:asciiTheme="minorBidi" w:hAnsiTheme="minorBidi" w:cstheme="minorBidi"/>
              </w:rPr>
              <w:t xml:space="preserve"> </w:t>
            </w:r>
            <w:r w:rsidRPr="00C4786A">
              <w:rPr>
                <w:rFonts w:asciiTheme="minorBidi" w:hAnsiTheme="minorBidi" w:cstheme="minorBidi"/>
                <w:i/>
                <w:iCs/>
              </w:rPr>
              <w:t>Mechanical Science</w:t>
            </w:r>
            <w:r>
              <w:rPr>
                <w:rFonts w:asciiTheme="minorBidi" w:hAnsiTheme="minorBidi" w:cstheme="minorBidi"/>
                <w:i/>
                <w:iCs/>
              </w:rPr>
              <w:t xml:space="preserve"> - 3</w:t>
            </w:r>
            <w:r w:rsidRPr="00D41456">
              <w:rPr>
                <w:rFonts w:asciiTheme="minorBidi" w:hAnsiTheme="minorBidi" w:cstheme="minorBidi"/>
                <w:i/>
                <w:iCs/>
                <w:vertAlign w:val="superscript"/>
              </w:rPr>
              <w:t>rd</w:t>
            </w:r>
            <w:r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gramStart"/>
            <w:r>
              <w:rPr>
                <w:rFonts w:asciiTheme="minorBidi" w:hAnsiTheme="minorBidi" w:cstheme="minorBidi"/>
                <w:i/>
                <w:iCs/>
              </w:rPr>
              <w:t>ed,</w:t>
            </w:r>
            <w:r>
              <w:rPr>
                <w:rFonts w:asciiTheme="minorBidi" w:hAnsiTheme="minorBidi" w:cstheme="minorBidi"/>
              </w:rPr>
              <w:t xml:space="preserve">  New</w:t>
            </w:r>
            <w:proofErr w:type="gramEnd"/>
            <w:r>
              <w:rPr>
                <w:rFonts w:asciiTheme="minorBidi" w:hAnsiTheme="minorBidi" w:cstheme="minorBidi"/>
              </w:rPr>
              <w:t xml:space="preserve"> Jersey : Wiley</w:t>
            </w:r>
            <w:r w:rsidRPr="0047595A">
              <w:rPr>
                <w:rFonts w:asciiTheme="minorBidi" w:hAnsiTheme="minorBidi" w:cstheme="minorBidi"/>
              </w:rPr>
              <w:t xml:space="preserve">-Blackwell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35A6" w14:textId="77777777" w:rsidR="0021379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</w:p>
        </w:tc>
      </w:tr>
      <w:tr w:rsidR="0021379A" w:rsidRPr="0047595A" w14:paraId="45BE5A53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7010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B1052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 xml:space="preserve">Bacon, D.H. </w:t>
            </w:r>
            <w:r>
              <w:rPr>
                <w:rFonts w:asciiTheme="minorBidi" w:hAnsiTheme="minorBidi" w:cstheme="minorBidi"/>
              </w:rPr>
              <w:t xml:space="preserve">(1998) </w:t>
            </w:r>
            <w:r w:rsidRPr="00D41456">
              <w:rPr>
                <w:rFonts w:asciiTheme="minorBidi" w:hAnsiTheme="minorBidi" w:cstheme="minorBidi"/>
                <w:i/>
                <w:iCs/>
              </w:rPr>
              <w:t xml:space="preserve">Mechanical </w:t>
            </w:r>
            <w:proofErr w:type="gramStart"/>
            <w:r w:rsidRPr="00D41456">
              <w:rPr>
                <w:rFonts w:asciiTheme="minorBidi" w:hAnsiTheme="minorBidi" w:cstheme="minorBidi"/>
                <w:i/>
                <w:iCs/>
              </w:rPr>
              <w:t>Technology</w:t>
            </w:r>
            <w:r>
              <w:rPr>
                <w:rFonts w:asciiTheme="minorBidi" w:hAnsiTheme="minorBidi" w:cstheme="minorBidi"/>
                <w:i/>
                <w:iCs/>
              </w:rPr>
              <w:t xml:space="preserve">,  </w:t>
            </w:r>
            <w:r>
              <w:rPr>
                <w:rFonts w:asciiTheme="minorBidi" w:hAnsiTheme="minorBidi" w:cstheme="minorBidi"/>
              </w:rPr>
              <w:t>Oxford</w:t>
            </w:r>
            <w:proofErr w:type="gramEnd"/>
            <w:r>
              <w:rPr>
                <w:rFonts w:asciiTheme="minorBidi" w:hAnsiTheme="minorBidi" w:cstheme="minorBidi"/>
              </w:rPr>
              <w:t xml:space="preserve"> : Butterworth-Heinemann</w:t>
            </w:r>
            <w:r w:rsidRPr="0047595A">
              <w:rPr>
                <w:rFonts w:asciiTheme="minorBidi" w:hAnsiTheme="minorBidi" w:cstheme="minorBidi"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DF2F5" w14:textId="24E46687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21379A" w:rsidRPr="0047595A" w14:paraId="1DE5C080" w14:textId="77777777" w:rsidTr="009B027A">
        <w:trPr>
          <w:trHeight w:val="2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FA45" w14:textId="77777777" w:rsidR="0021379A" w:rsidRPr="0047595A" w:rsidRDefault="0021379A" w:rsidP="009B027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F3EC" w14:textId="77777777" w:rsidR="0021379A" w:rsidRPr="0047595A" w:rsidRDefault="0021379A" w:rsidP="009B027A">
            <w:pPr>
              <w:pStyle w:val="heading"/>
              <w:spacing w:before="0" w:after="0"/>
              <w:rPr>
                <w:rFonts w:asciiTheme="minorBidi" w:hAnsiTheme="minorBidi" w:cstheme="minorBidi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Online resources:</w:t>
            </w:r>
            <w:r w:rsidRPr="0047595A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  <w:p w14:paraId="4B8669D1" w14:textId="77777777" w:rsidR="0021379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Abaqus Online material</w:t>
            </w:r>
          </w:p>
          <w:p w14:paraId="7E9662E5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 w:rsidRPr="0047595A">
              <w:rPr>
                <w:rFonts w:asciiTheme="minorBidi" w:hAnsiTheme="minorBidi" w:cstheme="minorBidi"/>
              </w:rPr>
              <w:t xml:space="preserve">IEEE Xplore, </w:t>
            </w:r>
          </w:p>
          <w:p w14:paraId="6A5CE193" w14:textId="77777777" w:rsidR="0021379A" w:rsidRPr="0047595A" w:rsidRDefault="0021379A" w:rsidP="009B027A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Science Direct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44F" w14:textId="1C9A55F5" w:rsidR="0021379A" w:rsidRPr="0047595A" w:rsidRDefault="0021379A" w:rsidP="009B027A">
            <w:pPr>
              <w:spacing w:after="0" w:line="240" w:lineRule="auto"/>
              <w:jc w:val="center"/>
              <w:rPr>
                <w:rFonts w:asciiTheme="minorBidi" w:hAnsiTheme="minorBidi" w:cstheme="minorBidi"/>
              </w:rPr>
            </w:pPr>
            <w:r w:rsidRPr="0047595A">
              <w:rPr>
                <w:rFonts w:ascii="Segoe UI Symbol" w:eastAsia="MS Gothic" w:hAnsi="Segoe UI Symbol" w:cs="Segoe UI Symbol"/>
              </w:rPr>
              <w:t>☒</w:t>
            </w:r>
          </w:p>
        </w:tc>
      </w:tr>
    </w:tbl>
    <w:p w14:paraId="1216B203" w14:textId="77777777" w:rsidR="0021379A" w:rsidRPr="0047595A" w:rsidRDefault="0021379A" w:rsidP="0021379A">
      <w:pPr>
        <w:spacing w:after="0" w:line="240" w:lineRule="auto"/>
        <w:rPr>
          <w:rFonts w:asciiTheme="minorBidi" w:hAnsiTheme="minorBidi" w:cstheme="minorBidi"/>
        </w:rPr>
      </w:pPr>
      <w:r w:rsidRPr="0047595A">
        <w:rPr>
          <w:rFonts w:asciiTheme="minorBidi" w:hAnsiTheme="minorBidi" w:cstheme="minorBidi"/>
        </w:rPr>
        <w:br w:type="page"/>
      </w:r>
    </w:p>
    <w:p w14:paraId="2F4041BA" w14:textId="77777777" w:rsidR="00342479" w:rsidRDefault="00342479"/>
    <w:sectPr w:rsidR="00342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1537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379A"/>
    <w:rsid w:val="00011921"/>
    <w:rsid w:val="001327F7"/>
    <w:rsid w:val="001B2BD2"/>
    <w:rsid w:val="001F6724"/>
    <w:rsid w:val="00210F5C"/>
    <w:rsid w:val="0021379A"/>
    <w:rsid w:val="002A5F06"/>
    <w:rsid w:val="002B7388"/>
    <w:rsid w:val="00316FCA"/>
    <w:rsid w:val="00342479"/>
    <w:rsid w:val="00761F6A"/>
    <w:rsid w:val="007E0DAC"/>
    <w:rsid w:val="008472C1"/>
    <w:rsid w:val="00874072"/>
    <w:rsid w:val="00893AC0"/>
    <w:rsid w:val="008F1C3E"/>
    <w:rsid w:val="009E0BE6"/>
    <w:rsid w:val="00A82949"/>
    <w:rsid w:val="00C22ACE"/>
    <w:rsid w:val="00C7743A"/>
    <w:rsid w:val="00CA1C1A"/>
    <w:rsid w:val="00CA6A13"/>
    <w:rsid w:val="00CE4728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940E6"/>
  <w15:chartTrackingRefBased/>
  <w15:docId w15:val="{1222FE3A-E437-4FA2-BEC5-77124FEA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79A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1379A"/>
    <w:pPr>
      <w:ind w:left="720"/>
      <w:contextualSpacing/>
    </w:pPr>
  </w:style>
  <w:style w:type="table" w:styleId="TableGrid">
    <w:name w:val="Table Grid"/>
    <w:basedOn w:val="TableNormal"/>
    <w:rsid w:val="002137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21379A"/>
    <w:pPr>
      <w:spacing w:before="240" w:after="120"/>
    </w:pPr>
  </w:style>
  <w:style w:type="paragraph" w:customStyle="1" w:styleId="fixed">
    <w:name w:val="fixed"/>
    <w:link w:val="fixedChar"/>
    <w:rsid w:val="0021379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21379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21379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1379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1379A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1379A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D87256187B4C7B9D31D7AD9E701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AA267-3BE7-48B7-A0A1-D6CEE767D821}"/>
      </w:docPartPr>
      <w:docPartBody>
        <w:p w:rsidR="00000000" w:rsidRDefault="00DE17E1" w:rsidP="00DE17E1">
          <w:pPr>
            <w:pStyle w:val="C3D87256187B4C7B9D31D7AD9E7019DF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E1A8E6A286842A5BEEE2DDBE8B93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3D822-05AE-465A-86E3-053AA634E7CE}"/>
      </w:docPartPr>
      <w:docPartBody>
        <w:p w:rsidR="00000000" w:rsidRDefault="00DE17E1" w:rsidP="00DE17E1">
          <w:pPr>
            <w:pStyle w:val="CE1A8E6A286842A5BEEE2DDBE8B93D3B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7E1"/>
    <w:rsid w:val="00A420D8"/>
    <w:rsid w:val="00D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17E1"/>
  </w:style>
  <w:style w:type="paragraph" w:customStyle="1" w:styleId="C3D87256187B4C7B9D31D7AD9E7019DF">
    <w:name w:val="C3D87256187B4C7B9D31D7AD9E7019DF"/>
    <w:rsid w:val="00DE17E1"/>
  </w:style>
  <w:style w:type="paragraph" w:customStyle="1" w:styleId="CE1A8E6A286842A5BEEE2DDBE8B93D3B">
    <w:name w:val="CE1A8E6A286842A5BEEE2DDBE8B93D3B"/>
    <w:rsid w:val="00DE17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1</cp:revision>
  <dcterms:created xsi:type="dcterms:W3CDTF">2022-09-25T20:07:00Z</dcterms:created>
  <dcterms:modified xsi:type="dcterms:W3CDTF">2022-09-25T20:07:00Z</dcterms:modified>
</cp:coreProperties>
</file>