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CAE31C" w14:textId="77777777" w:rsidR="006213F3" w:rsidRPr="00033246" w:rsidRDefault="006213F3" w:rsidP="006213F3">
      <w:pPr>
        <w:jc w:val="center"/>
        <w:rPr>
          <w:rFonts w:ascii="Arial" w:hAnsi="Arial" w:cs="Arial"/>
          <w:b/>
          <w:bCs/>
          <w:sz w:val="28"/>
          <w:szCs w:val="28"/>
          <w:u w:val="single"/>
        </w:rPr>
      </w:pPr>
    </w:p>
    <w:p w14:paraId="219B1664" w14:textId="565B28C5" w:rsidR="00AA3BA6" w:rsidRPr="00033246" w:rsidRDefault="00075901" w:rsidP="00EC70FD">
      <w:pPr>
        <w:spacing w:line="480" w:lineRule="auto"/>
        <w:jc w:val="center"/>
        <w:rPr>
          <w:rFonts w:ascii="Arial" w:hAnsi="Arial" w:cs="Arial"/>
          <w:b/>
          <w:bCs/>
          <w:sz w:val="28"/>
          <w:szCs w:val="28"/>
          <w:u w:val="single"/>
        </w:rPr>
      </w:pPr>
      <w:r w:rsidRPr="00033246">
        <w:rPr>
          <w:rFonts w:ascii="Arial" w:hAnsi="Arial" w:cs="Arial"/>
          <w:b/>
          <w:bCs/>
          <w:sz w:val="28"/>
          <w:szCs w:val="28"/>
          <w:u w:val="single"/>
        </w:rPr>
        <w:t>Policing the public: Community Consent v Government Control</w:t>
      </w:r>
    </w:p>
    <w:p w14:paraId="3F1FB339" w14:textId="580C5334" w:rsidR="007176DA" w:rsidRPr="00033246" w:rsidRDefault="007176DA" w:rsidP="00EC70FD">
      <w:pPr>
        <w:spacing w:line="480" w:lineRule="auto"/>
        <w:rPr>
          <w:rFonts w:ascii="Arial" w:hAnsi="Arial" w:cs="Arial"/>
          <w:b/>
          <w:bCs/>
          <w:sz w:val="28"/>
          <w:szCs w:val="28"/>
          <w:u w:val="single"/>
        </w:rPr>
      </w:pPr>
      <w:r w:rsidRPr="00033246">
        <w:rPr>
          <w:rFonts w:ascii="Arial" w:hAnsi="Arial" w:cs="Arial"/>
          <w:b/>
          <w:bCs/>
          <w:sz w:val="28"/>
          <w:szCs w:val="28"/>
          <w:u w:val="single"/>
        </w:rPr>
        <w:t>Introdu</w:t>
      </w:r>
      <w:r w:rsidR="00CB14DF" w:rsidRPr="00033246">
        <w:rPr>
          <w:rFonts w:ascii="Arial" w:hAnsi="Arial" w:cs="Arial"/>
          <w:b/>
          <w:bCs/>
          <w:sz w:val="28"/>
          <w:szCs w:val="28"/>
          <w:u w:val="single"/>
        </w:rPr>
        <w:t>ction</w:t>
      </w:r>
    </w:p>
    <w:p w14:paraId="7050BBE1" w14:textId="1BB7D672" w:rsidR="00A65D98" w:rsidRPr="00033246" w:rsidRDefault="00606F4A" w:rsidP="00EC70FD">
      <w:pPr>
        <w:spacing w:line="480" w:lineRule="auto"/>
        <w:rPr>
          <w:rFonts w:ascii="Arial" w:hAnsi="Arial" w:cs="Arial"/>
        </w:rPr>
      </w:pPr>
      <w:r w:rsidRPr="00033246">
        <w:rPr>
          <w:rFonts w:ascii="Arial" w:hAnsi="Arial" w:cs="Arial"/>
        </w:rPr>
        <w:t xml:space="preserve">This </w:t>
      </w:r>
      <w:r w:rsidR="00EC70FD" w:rsidRPr="00033246">
        <w:rPr>
          <w:rFonts w:ascii="Arial" w:hAnsi="Arial" w:cs="Arial"/>
        </w:rPr>
        <w:t>essay is</w:t>
      </w:r>
      <w:r w:rsidRPr="00033246">
        <w:rPr>
          <w:rFonts w:ascii="Arial" w:hAnsi="Arial" w:cs="Arial"/>
        </w:rPr>
        <w:t xml:space="preserve"> </w:t>
      </w:r>
      <w:r w:rsidR="003950A4" w:rsidRPr="00033246">
        <w:rPr>
          <w:rFonts w:ascii="Arial" w:hAnsi="Arial" w:cs="Arial"/>
        </w:rPr>
        <w:t xml:space="preserve">going to be </w:t>
      </w:r>
      <w:r w:rsidR="0002489D" w:rsidRPr="00033246">
        <w:rPr>
          <w:rFonts w:ascii="Arial" w:hAnsi="Arial" w:cs="Arial"/>
        </w:rPr>
        <w:t>analysing</w:t>
      </w:r>
      <w:r w:rsidR="003950A4" w:rsidRPr="00033246">
        <w:rPr>
          <w:rFonts w:ascii="Arial" w:hAnsi="Arial" w:cs="Arial"/>
        </w:rPr>
        <w:t xml:space="preserve"> the key </w:t>
      </w:r>
      <w:r w:rsidR="0002489D" w:rsidRPr="00033246">
        <w:rPr>
          <w:rFonts w:ascii="Arial" w:hAnsi="Arial" w:cs="Arial"/>
        </w:rPr>
        <w:t>concepts based around community consent and government control</w:t>
      </w:r>
      <w:r w:rsidR="001A03FE" w:rsidRPr="00033246">
        <w:rPr>
          <w:rFonts w:ascii="Arial" w:hAnsi="Arial" w:cs="Arial"/>
        </w:rPr>
        <w:t>, with the overall basis on how the police</w:t>
      </w:r>
      <w:r w:rsidR="00813E0A" w:rsidRPr="00033246">
        <w:rPr>
          <w:rFonts w:ascii="Arial" w:hAnsi="Arial" w:cs="Arial"/>
        </w:rPr>
        <w:t xml:space="preserve"> interact and serve the public</w:t>
      </w:r>
      <w:r w:rsidR="001F4D4C" w:rsidRPr="00033246">
        <w:rPr>
          <w:rFonts w:ascii="Arial" w:hAnsi="Arial" w:cs="Arial"/>
        </w:rPr>
        <w:t>.</w:t>
      </w:r>
      <w:r w:rsidR="00717692" w:rsidRPr="00033246">
        <w:rPr>
          <w:rFonts w:ascii="Arial" w:hAnsi="Arial" w:cs="Arial"/>
        </w:rPr>
        <w:t xml:space="preserve"> We will be looking at different topics on which how the</w:t>
      </w:r>
      <w:r w:rsidR="009A1C4A" w:rsidRPr="00033246">
        <w:rPr>
          <w:rFonts w:ascii="Arial" w:hAnsi="Arial" w:cs="Arial"/>
        </w:rPr>
        <w:t xml:space="preserve"> public is served while also </w:t>
      </w:r>
      <w:r w:rsidR="002904DA" w:rsidRPr="00033246">
        <w:rPr>
          <w:rFonts w:ascii="Arial" w:hAnsi="Arial" w:cs="Arial"/>
        </w:rPr>
        <w:t>evaluating how effective they are or any negative traits they may impose.</w:t>
      </w:r>
      <w:r w:rsidR="007902A1" w:rsidRPr="00033246">
        <w:rPr>
          <w:rFonts w:ascii="Arial" w:hAnsi="Arial" w:cs="Arial"/>
        </w:rPr>
        <w:t xml:space="preserve"> </w:t>
      </w:r>
      <w:r w:rsidR="009F646F" w:rsidRPr="00033246">
        <w:rPr>
          <w:rFonts w:ascii="Arial" w:hAnsi="Arial" w:cs="Arial"/>
        </w:rPr>
        <w:t xml:space="preserve">We will be explaining the </w:t>
      </w:r>
      <w:r w:rsidR="0099547C" w:rsidRPr="00033246">
        <w:rPr>
          <w:rFonts w:ascii="Arial" w:hAnsi="Arial" w:cs="Arial"/>
        </w:rPr>
        <w:t xml:space="preserve">concept of policing, how it was formed and the idea behind it, showing how much </w:t>
      </w:r>
      <w:r w:rsidR="00872601" w:rsidRPr="00033246">
        <w:rPr>
          <w:rFonts w:ascii="Arial" w:hAnsi="Arial" w:cs="Arial"/>
        </w:rPr>
        <w:t>has</w:t>
      </w:r>
      <w:r w:rsidR="0099547C" w:rsidRPr="00033246">
        <w:rPr>
          <w:rFonts w:ascii="Arial" w:hAnsi="Arial" w:cs="Arial"/>
        </w:rPr>
        <w:t xml:space="preserve"> changed and how effective it has been over the years. </w:t>
      </w:r>
      <w:r w:rsidR="00E6629C" w:rsidRPr="00033246">
        <w:rPr>
          <w:rFonts w:ascii="Arial" w:hAnsi="Arial" w:cs="Arial"/>
        </w:rPr>
        <w:t xml:space="preserve">We will also be comparing and contrasting </w:t>
      </w:r>
      <w:r w:rsidR="00CB01FE" w:rsidRPr="00033246">
        <w:rPr>
          <w:rFonts w:ascii="Arial" w:hAnsi="Arial" w:cs="Arial"/>
        </w:rPr>
        <w:t>community consent versus government control</w:t>
      </w:r>
      <w:r w:rsidR="00872601" w:rsidRPr="00033246">
        <w:rPr>
          <w:rFonts w:ascii="Arial" w:hAnsi="Arial" w:cs="Arial"/>
        </w:rPr>
        <w:t>.</w:t>
      </w:r>
      <w:r w:rsidR="005E5A35" w:rsidRPr="00033246">
        <w:rPr>
          <w:rFonts w:ascii="Arial" w:hAnsi="Arial" w:cs="Arial"/>
        </w:rPr>
        <w:t xml:space="preserve"> </w:t>
      </w:r>
      <w:r w:rsidR="007C3D43" w:rsidRPr="00033246">
        <w:rPr>
          <w:rFonts w:ascii="Arial" w:hAnsi="Arial" w:cs="Arial"/>
        </w:rPr>
        <w:t xml:space="preserve">In this essay </w:t>
      </w:r>
      <w:r w:rsidR="008F1AA3" w:rsidRPr="00033246">
        <w:rPr>
          <w:rFonts w:ascii="Arial" w:hAnsi="Arial" w:cs="Arial"/>
        </w:rPr>
        <w:t xml:space="preserve">the perception of the police </w:t>
      </w:r>
      <w:r w:rsidR="00AF50DD" w:rsidRPr="00033246">
        <w:rPr>
          <w:rFonts w:ascii="Arial" w:hAnsi="Arial" w:cs="Arial"/>
        </w:rPr>
        <w:t xml:space="preserve">will be assessed, going over how the police need the public and </w:t>
      </w:r>
      <w:r w:rsidR="00EC70FD" w:rsidRPr="00033246">
        <w:rPr>
          <w:rFonts w:ascii="Arial" w:hAnsi="Arial" w:cs="Arial"/>
        </w:rPr>
        <w:t>vice versa</w:t>
      </w:r>
      <w:r w:rsidR="00BF426E" w:rsidRPr="00033246">
        <w:rPr>
          <w:rFonts w:ascii="Arial" w:hAnsi="Arial" w:cs="Arial"/>
        </w:rPr>
        <w:t xml:space="preserve">, looking at the </w:t>
      </w:r>
      <w:r w:rsidR="00762F5F" w:rsidRPr="00033246">
        <w:rPr>
          <w:rFonts w:ascii="Arial" w:hAnsi="Arial" w:cs="Arial"/>
        </w:rPr>
        <w:t>positives and negatives</w:t>
      </w:r>
      <w:r w:rsidR="001A1D4A" w:rsidRPr="00033246">
        <w:rPr>
          <w:rFonts w:ascii="Arial" w:hAnsi="Arial" w:cs="Arial"/>
        </w:rPr>
        <w:t xml:space="preserve"> of how policing the public unfolds. </w:t>
      </w:r>
      <w:r w:rsidR="00B40F55" w:rsidRPr="00033246">
        <w:rPr>
          <w:rFonts w:ascii="Arial" w:hAnsi="Arial" w:cs="Arial"/>
        </w:rPr>
        <w:t>Then</w:t>
      </w:r>
      <w:r w:rsidR="001A1D4A" w:rsidRPr="00033246">
        <w:rPr>
          <w:rFonts w:ascii="Arial" w:hAnsi="Arial" w:cs="Arial"/>
        </w:rPr>
        <w:t xml:space="preserve"> </w:t>
      </w:r>
      <w:r w:rsidR="00CA5A41" w:rsidRPr="00033246">
        <w:rPr>
          <w:rFonts w:ascii="Arial" w:hAnsi="Arial" w:cs="Arial"/>
        </w:rPr>
        <w:t xml:space="preserve">a conclusion to </w:t>
      </w:r>
      <w:r w:rsidR="000335DC" w:rsidRPr="00033246">
        <w:rPr>
          <w:rFonts w:ascii="Arial" w:hAnsi="Arial" w:cs="Arial"/>
        </w:rPr>
        <w:t xml:space="preserve">wrap up </w:t>
      </w:r>
      <w:r w:rsidR="007D05E7" w:rsidRPr="00033246">
        <w:rPr>
          <w:rFonts w:ascii="Arial" w:hAnsi="Arial" w:cs="Arial"/>
        </w:rPr>
        <w:t xml:space="preserve">the points made and to also give my own opinion on the topics and what I would do to improve </w:t>
      </w:r>
      <w:r w:rsidR="00B40F55" w:rsidRPr="00033246">
        <w:rPr>
          <w:rFonts w:ascii="Arial" w:hAnsi="Arial" w:cs="Arial"/>
        </w:rPr>
        <w:t>said topic</w:t>
      </w:r>
      <w:r w:rsidR="00626516" w:rsidRPr="00033246">
        <w:rPr>
          <w:rFonts w:ascii="Arial" w:hAnsi="Arial" w:cs="Arial"/>
        </w:rPr>
        <w:t xml:space="preserve">s. </w:t>
      </w:r>
      <w:r w:rsidR="00D42851" w:rsidRPr="00033246">
        <w:rPr>
          <w:rFonts w:ascii="Arial" w:hAnsi="Arial" w:cs="Arial"/>
        </w:rPr>
        <w:t>Finally,</w:t>
      </w:r>
      <w:r w:rsidR="00626516" w:rsidRPr="00033246">
        <w:rPr>
          <w:rFonts w:ascii="Arial" w:hAnsi="Arial" w:cs="Arial"/>
        </w:rPr>
        <w:t xml:space="preserve"> a reference list to cite any work I have quote</w:t>
      </w:r>
      <w:r w:rsidR="009130B1" w:rsidRPr="00033246">
        <w:rPr>
          <w:rFonts w:ascii="Arial" w:hAnsi="Arial" w:cs="Arial"/>
        </w:rPr>
        <w:t>d in this essay</w:t>
      </w:r>
      <w:r w:rsidR="00D42851" w:rsidRPr="00033246">
        <w:rPr>
          <w:rFonts w:ascii="Arial" w:hAnsi="Arial" w:cs="Arial"/>
        </w:rPr>
        <w:t xml:space="preserve"> to give cred</w:t>
      </w:r>
      <w:r w:rsidR="00A14CFA" w:rsidRPr="00033246">
        <w:rPr>
          <w:rFonts w:ascii="Arial" w:hAnsi="Arial" w:cs="Arial"/>
        </w:rPr>
        <w:t>it to the authors</w:t>
      </w:r>
      <w:r w:rsidR="00F44E50" w:rsidRPr="00033246">
        <w:rPr>
          <w:rFonts w:ascii="Arial" w:hAnsi="Arial" w:cs="Arial"/>
        </w:rPr>
        <w:t>.</w:t>
      </w:r>
    </w:p>
    <w:p w14:paraId="25884AEA" w14:textId="7E413784" w:rsidR="00CB14DF" w:rsidRPr="00033246" w:rsidRDefault="00CB14DF" w:rsidP="00EC70FD">
      <w:pPr>
        <w:spacing w:line="480" w:lineRule="auto"/>
        <w:rPr>
          <w:rFonts w:ascii="Arial" w:hAnsi="Arial" w:cs="Arial"/>
          <w:b/>
          <w:bCs/>
          <w:sz w:val="28"/>
          <w:szCs w:val="28"/>
          <w:u w:val="single"/>
        </w:rPr>
      </w:pPr>
      <w:r w:rsidRPr="00033246">
        <w:rPr>
          <w:rFonts w:ascii="Arial" w:hAnsi="Arial" w:cs="Arial"/>
          <w:b/>
          <w:bCs/>
          <w:sz w:val="28"/>
          <w:szCs w:val="28"/>
          <w:u w:val="single"/>
        </w:rPr>
        <w:t>Main Body</w:t>
      </w:r>
    </w:p>
    <w:p w14:paraId="1DEF5BFD" w14:textId="53CF7AAB" w:rsidR="004E37E2" w:rsidRDefault="00E71B6F" w:rsidP="00EC70FD">
      <w:pPr>
        <w:spacing w:line="480" w:lineRule="auto"/>
        <w:rPr>
          <w:rFonts w:ascii="Arial" w:hAnsi="Arial" w:cs="Arial"/>
        </w:rPr>
      </w:pPr>
      <w:r w:rsidRPr="00033246">
        <w:rPr>
          <w:rFonts w:ascii="Arial" w:hAnsi="Arial" w:cs="Arial"/>
        </w:rPr>
        <w:t xml:space="preserve">The idea of </w:t>
      </w:r>
      <w:r w:rsidR="00AF194E" w:rsidRPr="00033246">
        <w:rPr>
          <w:rFonts w:ascii="Arial" w:hAnsi="Arial" w:cs="Arial"/>
        </w:rPr>
        <w:t>policing</w:t>
      </w:r>
      <w:r w:rsidR="00DA73DA" w:rsidRPr="00033246">
        <w:rPr>
          <w:rFonts w:ascii="Arial" w:hAnsi="Arial" w:cs="Arial"/>
        </w:rPr>
        <w:t xml:space="preserve"> is to </w:t>
      </w:r>
      <w:r w:rsidR="00BE78BB" w:rsidRPr="00033246">
        <w:rPr>
          <w:rFonts w:ascii="Arial" w:hAnsi="Arial" w:cs="Arial"/>
        </w:rPr>
        <w:t>enable a safe environment for its communities</w:t>
      </w:r>
      <w:r w:rsidR="00413129" w:rsidRPr="00033246">
        <w:rPr>
          <w:rFonts w:ascii="Arial" w:hAnsi="Arial" w:cs="Arial"/>
        </w:rPr>
        <w:t>, the police are there to enforce laws, prevent crimes &amp; respond to incidents</w:t>
      </w:r>
      <w:r w:rsidR="00B111B7">
        <w:rPr>
          <w:rFonts w:ascii="Arial" w:hAnsi="Arial" w:cs="Arial"/>
        </w:rPr>
        <w:t xml:space="preserve">. Building Trust between communities and the services is a </w:t>
      </w:r>
      <w:r w:rsidR="00EB4C5B">
        <w:rPr>
          <w:rFonts w:ascii="Arial" w:hAnsi="Arial" w:cs="Arial"/>
        </w:rPr>
        <w:t xml:space="preserve">pivotal </w:t>
      </w:r>
      <w:r w:rsidR="00AB3A8A">
        <w:rPr>
          <w:rFonts w:ascii="Arial" w:hAnsi="Arial" w:cs="Arial"/>
        </w:rPr>
        <w:t xml:space="preserve">interaction the police need in their line of work, </w:t>
      </w:r>
      <w:r w:rsidR="009647AD">
        <w:rPr>
          <w:rFonts w:ascii="Arial" w:hAnsi="Arial" w:cs="Arial"/>
        </w:rPr>
        <w:t>but the engagement is required t</w:t>
      </w:r>
      <w:r w:rsidR="00F92119">
        <w:rPr>
          <w:rFonts w:ascii="Arial" w:hAnsi="Arial" w:cs="Arial"/>
        </w:rPr>
        <w:t>o enforce the trust between them</w:t>
      </w:r>
      <w:r w:rsidR="00192CB5">
        <w:rPr>
          <w:rFonts w:ascii="Arial" w:hAnsi="Arial" w:cs="Arial"/>
        </w:rPr>
        <w:t>.</w:t>
      </w:r>
    </w:p>
    <w:p w14:paraId="7EBB2092" w14:textId="2D4C5C51" w:rsidR="00576C79" w:rsidRDefault="00192CB5" w:rsidP="00EC70FD">
      <w:pPr>
        <w:spacing w:line="480" w:lineRule="auto"/>
        <w:rPr>
          <w:rFonts w:ascii="Arial" w:hAnsi="Arial" w:cs="Arial"/>
        </w:rPr>
      </w:pPr>
      <w:r w:rsidRPr="00192CB5">
        <w:rPr>
          <w:rFonts w:ascii="Arial" w:hAnsi="Arial" w:cs="Arial"/>
        </w:rPr>
        <w:lastRenderedPageBreak/>
        <w:t>With a representative staff that exhibits the greatest standards of honesty, equity, and respect for others, we hope to make police a respected profession.</w:t>
      </w:r>
      <w:r>
        <w:rPr>
          <w:rFonts w:ascii="Arial" w:hAnsi="Arial" w:cs="Arial"/>
        </w:rPr>
        <w:t xml:space="preserve"> </w:t>
      </w:r>
      <w:sdt>
        <w:sdtPr>
          <w:rPr>
            <w:rFonts w:ascii="Arial" w:hAnsi="Arial" w:cs="Arial"/>
          </w:rPr>
          <w:id w:val="-888960794"/>
          <w:citation/>
        </w:sdtPr>
        <w:sdtEndPr/>
        <w:sdtContent>
          <w:r>
            <w:rPr>
              <w:rFonts w:ascii="Arial" w:hAnsi="Arial" w:cs="Arial"/>
            </w:rPr>
            <w:fldChar w:fldCharType="begin"/>
          </w:r>
          <w:r>
            <w:rPr>
              <w:rFonts w:ascii="Arial" w:hAnsi="Arial" w:cs="Arial"/>
            </w:rPr>
            <w:instrText xml:space="preserve"> CITATION Col232 \l 2057 </w:instrText>
          </w:r>
          <w:r>
            <w:rPr>
              <w:rFonts w:ascii="Arial" w:hAnsi="Arial" w:cs="Arial"/>
            </w:rPr>
            <w:fldChar w:fldCharType="separate"/>
          </w:r>
          <w:r w:rsidRPr="00192CB5">
            <w:rPr>
              <w:rFonts w:ascii="Arial" w:hAnsi="Arial" w:cs="Arial"/>
              <w:noProof/>
            </w:rPr>
            <w:t>(College of policing, 2023)</w:t>
          </w:r>
          <w:r>
            <w:rPr>
              <w:rFonts w:ascii="Arial" w:hAnsi="Arial" w:cs="Arial"/>
            </w:rPr>
            <w:fldChar w:fldCharType="end"/>
          </w:r>
        </w:sdtContent>
      </w:sdt>
    </w:p>
    <w:p w14:paraId="26AC0AF0" w14:textId="70C3B469" w:rsidR="00B5264E" w:rsidRPr="00033246" w:rsidRDefault="00C07DEC" w:rsidP="00EC70FD">
      <w:pPr>
        <w:spacing w:line="480" w:lineRule="auto"/>
        <w:rPr>
          <w:rFonts w:ascii="Arial" w:hAnsi="Arial" w:cs="Arial"/>
        </w:rPr>
      </w:pPr>
      <w:r>
        <w:rPr>
          <w:rFonts w:ascii="Arial" w:hAnsi="Arial" w:cs="Arial"/>
        </w:rPr>
        <w:t>The police also need to ensure that they are policing in a cultural and social context</w:t>
      </w:r>
      <w:r w:rsidR="0046105E">
        <w:rPr>
          <w:rFonts w:ascii="Arial" w:hAnsi="Arial" w:cs="Arial"/>
        </w:rPr>
        <w:t xml:space="preserve">, different communities and people all vary and </w:t>
      </w:r>
      <w:r w:rsidR="007B552D">
        <w:rPr>
          <w:rFonts w:ascii="Arial" w:hAnsi="Arial" w:cs="Arial"/>
        </w:rPr>
        <w:t>have their own perspectives on the police due to past interactions or and history within the community.</w:t>
      </w:r>
      <w:r w:rsidR="000D5E01">
        <w:rPr>
          <w:rFonts w:ascii="Arial" w:hAnsi="Arial" w:cs="Arial"/>
        </w:rPr>
        <w:t xml:space="preserve"> Since </w:t>
      </w:r>
      <w:r w:rsidR="000E0430">
        <w:rPr>
          <w:rFonts w:ascii="Arial" w:hAnsi="Arial" w:cs="Arial"/>
        </w:rPr>
        <w:t xml:space="preserve">places evolve and change </w:t>
      </w:r>
      <w:r w:rsidR="008D6CC1">
        <w:rPr>
          <w:rFonts w:ascii="Arial" w:hAnsi="Arial" w:cs="Arial"/>
        </w:rPr>
        <w:t>the police need to be on top of all the recent events</w:t>
      </w:r>
      <w:r w:rsidR="008F7D2C">
        <w:rPr>
          <w:rFonts w:ascii="Arial" w:hAnsi="Arial" w:cs="Arial"/>
        </w:rPr>
        <w:t xml:space="preserve"> to not be insensitive.</w:t>
      </w:r>
      <w:r w:rsidR="0039697C">
        <w:rPr>
          <w:rFonts w:ascii="Arial" w:hAnsi="Arial" w:cs="Arial"/>
        </w:rPr>
        <w:t xml:space="preserve"> </w:t>
      </w:r>
      <w:r w:rsidR="00B5264E" w:rsidRPr="00033246">
        <w:rPr>
          <w:rFonts w:ascii="Arial" w:hAnsi="Arial" w:cs="Arial"/>
        </w:rPr>
        <w:t>Community Trust and engagement</w:t>
      </w:r>
      <w:r w:rsidR="00EC2D4C">
        <w:rPr>
          <w:rFonts w:ascii="Arial" w:hAnsi="Arial" w:cs="Arial"/>
        </w:rPr>
        <w:t xml:space="preserve"> </w:t>
      </w:r>
      <w:r w:rsidR="008D5219">
        <w:rPr>
          <w:rFonts w:ascii="Arial" w:hAnsi="Arial" w:cs="Arial"/>
        </w:rPr>
        <w:t>is a key point that the police need,</w:t>
      </w:r>
      <w:r w:rsidR="008F7D2C">
        <w:rPr>
          <w:rFonts w:ascii="Arial" w:hAnsi="Arial" w:cs="Arial"/>
        </w:rPr>
        <w:t xml:space="preserve"> </w:t>
      </w:r>
      <w:r w:rsidR="00584DA0">
        <w:rPr>
          <w:rFonts w:ascii="Arial" w:hAnsi="Arial" w:cs="Arial"/>
        </w:rPr>
        <w:t xml:space="preserve">ensuring the officers are </w:t>
      </w:r>
      <w:r w:rsidR="009A369F">
        <w:rPr>
          <w:rFonts w:ascii="Arial" w:hAnsi="Arial" w:cs="Arial"/>
        </w:rPr>
        <w:t xml:space="preserve">consistence, </w:t>
      </w:r>
      <w:r w:rsidR="00CB6D4D">
        <w:rPr>
          <w:rFonts w:ascii="Arial" w:hAnsi="Arial" w:cs="Arial"/>
        </w:rPr>
        <w:t>be held accountable for their actions</w:t>
      </w:r>
      <w:r w:rsidR="0089185D">
        <w:rPr>
          <w:rFonts w:ascii="Arial" w:hAnsi="Arial" w:cs="Arial"/>
        </w:rPr>
        <w:t xml:space="preserve"> and work in a transparent </w:t>
      </w:r>
      <w:r w:rsidR="007443CD">
        <w:rPr>
          <w:rFonts w:ascii="Arial" w:hAnsi="Arial" w:cs="Arial"/>
        </w:rPr>
        <w:t>structure, being open with their policies and decisions making</w:t>
      </w:r>
      <w:r w:rsidR="00437627">
        <w:rPr>
          <w:rFonts w:ascii="Arial" w:hAnsi="Arial" w:cs="Arial"/>
        </w:rPr>
        <w:t xml:space="preserve"> makes the public more trusting with them, this is </w:t>
      </w:r>
      <w:r w:rsidR="00A07E16">
        <w:rPr>
          <w:rFonts w:ascii="Arial" w:hAnsi="Arial" w:cs="Arial"/>
        </w:rPr>
        <w:t>achieved</w:t>
      </w:r>
      <w:r w:rsidR="00437627">
        <w:rPr>
          <w:rFonts w:ascii="Arial" w:hAnsi="Arial" w:cs="Arial"/>
        </w:rPr>
        <w:t xml:space="preserve"> by doing</w:t>
      </w:r>
      <w:r w:rsidR="00A07E16">
        <w:rPr>
          <w:rFonts w:ascii="Arial" w:hAnsi="Arial" w:cs="Arial"/>
        </w:rPr>
        <w:t xml:space="preserve"> public sp</w:t>
      </w:r>
      <w:r w:rsidR="00F00687">
        <w:rPr>
          <w:rFonts w:ascii="Arial" w:hAnsi="Arial" w:cs="Arial"/>
        </w:rPr>
        <w:t>eeches to inform the public of any recent events</w:t>
      </w:r>
      <w:r w:rsidR="0009054D">
        <w:rPr>
          <w:rFonts w:ascii="Arial" w:hAnsi="Arial" w:cs="Arial"/>
        </w:rPr>
        <w:t>, showing statistics to prove to the public that they are doing what they say they are doing</w:t>
      </w:r>
      <w:r w:rsidR="00763BF5">
        <w:rPr>
          <w:rFonts w:ascii="Arial" w:hAnsi="Arial" w:cs="Arial"/>
        </w:rPr>
        <w:t>.</w:t>
      </w:r>
      <w:r w:rsidR="00921004">
        <w:rPr>
          <w:rFonts w:ascii="Arial" w:hAnsi="Arial" w:cs="Arial"/>
        </w:rPr>
        <w:t xml:space="preserve"> One way the p</w:t>
      </w:r>
      <w:r w:rsidR="00074CF7">
        <w:rPr>
          <w:rFonts w:ascii="Arial" w:hAnsi="Arial" w:cs="Arial"/>
        </w:rPr>
        <w:t xml:space="preserve">olice can engage with the community is investing in a community watch program, </w:t>
      </w:r>
      <w:r w:rsidR="00967256">
        <w:rPr>
          <w:rFonts w:ascii="Arial" w:hAnsi="Arial" w:cs="Arial"/>
        </w:rPr>
        <w:t>allowing the police to connect with the families and residents</w:t>
      </w:r>
      <w:r w:rsidR="007C744B">
        <w:rPr>
          <w:rFonts w:ascii="Arial" w:hAnsi="Arial" w:cs="Arial"/>
        </w:rPr>
        <w:t xml:space="preserve"> to invoke a positive relationship between them.</w:t>
      </w:r>
      <w:r w:rsidR="002B1055">
        <w:rPr>
          <w:rFonts w:ascii="Arial" w:hAnsi="Arial" w:cs="Arial"/>
        </w:rPr>
        <w:t xml:space="preserve"> </w:t>
      </w:r>
      <w:r w:rsidR="002B1055" w:rsidRPr="002B1055">
        <w:rPr>
          <w:rFonts w:ascii="Arial" w:hAnsi="Arial" w:cs="Arial"/>
        </w:rPr>
        <w:t>In established democracies, policing would be almost impossible without popular support. To put it plainly, without the active participation of the communities it serves, the police force would cease to exist.</w:t>
      </w:r>
      <w:r w:rsidR="002B1055">
        <w:rPr>
          <w:rFonts w:ascii="Arial" w:hAnsi="Arial" w:cs="Arial"/>
        </w:rPr>
        <w:t xml:space="preserve"> </w:t>
      </w:r>
      <w:sdt>
        <w:sdtPr>
          <w:rPr>
            <w:rFonts w:ascii="Arial" w:hAnsi="Arial" w:cs="Arial"/>
          </w:rPr>
          <w:id w:val="547269376"/>
          <w:citation/>
        </w:sdtPr>
        <w:sdtEndPr/>
        <w:sdtContent>
          <w:r w:rsidR="002B1055">
            <w:rPr>
              <w:rFonts w:ascii="Arial" w:hAnsi="Arial" w:cs="Arial"/>
            </w:rPr>
            <w:fldChar w:fldCharType="begin"/>
          </w:r>
          <w:r w:rsidR="002B1055">
            <w:rPr>
              <w:rFonts w:ascii="Arial" w:hAnsi="Arial" w:cs="Arial"/>
            </w:rPr>
            <w:instrText xml:space="preserve"> CITATION Col13 \l 2057 </w:instrText>
          </w:r>
          <w:r w:rsidR="002B1055">
            <w:rPr>
              <w:rFonts w:ascii="Arial" w:hAnsi="Arial" w:cs="Arial"/>
            </w:rPr>
            <w:fldChar w:fldCharType="separate"/>
          </w:r>
          <w:r w:rsidR="002B1055" w:rsidRPr="002B1055">
            <w:rPr>
              <w:rFonts w:ascii="Arial" w:hAnsi="Arial" w:cs="Arial"/>
              <w:noProof/>
            </w:rPr>
            <w:t>(College of Policing, 2013)</w:t>
          </w:r>
          <w:r w:rsidR="002B1055">
            <w:rPr>
              <w:rFonts w:ascii="Arial" w:hAnsi="Arial" w:cs="Arial"/>
            </w:rPr>
            <w:fldChar w:fldCharType="end"/>
          </w:r>
        </w:sdtContent>
      </w:sdt>
      <w:r w:rsidR="00437627">
        <w:rPr>
          <w:rFonts w:ascii="Arial" w:hAnsi="Arial" w:cs="Arial"/>
        </w:rPr>
        <w:t xml:space="preserve"> </w:t>
      </w:r>
    </w:p>
    <w:p w14:paraId="023B17C2" w14:textId="792F371D" w:rsidR="00B776D8" w:rsidRDefault="00B776D8" w:rsidP="00EC70FD">
      <w:pPr>
        <w:spacing w:line="480" w:lineRule="auto"/>
        <w:rPr>
          <w:rFonts w:ascii="Arial" w:hAnsi="Arial" w:cs="Arial"/>
        </w:rPr>
      </w:pPr>
      <w:r w:rsidRPr="00033246">
        <w:rPr>
          <w:rFonts w:ascii="Arial" w:hAnsi="Arial" w:cs="Arial"/>
        </w:rPr>
        <w:t>Justice &amp; Equity</w:t>
      </w:r>
      <w:r w:rsidR="00BC7F8A">
        <w:rPr>
          <w:rFonts w:ascii="Arial" w:hAnsi="Arial" w:cs="Arial"/>
        </w:rPr>
        <w:t xml:space="preserve"> </w:t>
      </w:r>
      <w:r w:rsidR="003D41B1">
        <w:rPr>
          <w:rFonts w:ascii="Arial" w:hAnsi="Arial" w:cs="Arial"/>
        </w:rPr>
        <w:t xml:space="preserve">needs to be the cornerstone of the police’s principles, ensuring everyone no matter their background, appearance or heritage </w:t>
      </w:r>
      <w:r w:rsidR="00D04305">
        <w:rPr>
          <w:rFonts w:ascii="Arial" w:hAnsi="Arial" w:cs="Arial"/>
        </w:rPr>
        <w:t>is treated fairly</w:t>
      </w:r>
      <w:r w:rsidR="00783782">
        <w:rPr>
          <w:rFonts w:ascii="Arial" w:hAnsi="Arial" w:cs="Arial"/>
        </w:rPr>
        <w:t xml:space="preserve">. A good point of community policing is to ensure the public that every action that the police take </w:t>
      </w:r>
      <w:r w:rsidR="0094019B">
        <w:rPr>
          <w:rFonts w:ascii="Arial" w:hAnsi="Arial" w:cs="Arial"/>
        </w:rPr>
        <w:t>is not of any</w:t>
      </w:r>
      <w:r w:rsidR="00E63301">
        <w:rPr>
          <w:rFonts w:ascii="Arial" w:hAnsi="Arial" w:cs="Arial"/>
        </w:rPr>
        <w:t xml:space="preserve"> bias nature.</w:t>
      </w:r>
      <w:r w:rsidR="00A377FE">
        <w:rPr>
          <w:rFonts w:ascii="Arial" w:hAnsi="Arial" w:cs="Arial"/>
        </w:rPr>
        <w:t xml:space="preserve"> To achieve this the police training for all officers needs to be an up to date practice</w:t>
      </w:r>
      <w:r w:rsidR="005643B7">
        <w:rPr>
          <w:rFonts w:ascii="Arial" w:hAnsi="Arial" w:cs="Arial"/>
        </w:rPr>
        <w:t xml:space="preserve">, ensuring all officers </w:t>
      </w:r>
      <w:r w:rsidR="00CB7513">
        <w:rPr>
          <w:rFonts w:ascii="Arial" w:hAnsi="Arial" w:cs="Arial"/>
        </w:rPr>
        <w:t xml:space="preserve">treat the public with fair and true judgement, if this justice and equity is achieved </w:t>
      </w:r>
      <w:r w:rsidR="00A8253F">
        <w:rPr>
          <w:rFonts w:ascii="Arial" w:hAnsi="Arial" w:cs="Arial"/>
        </w:rPr>
        <w:t xml:space="preserve">then the public will be more trust worthy </w:t>
      </w:r>
      <w:r w:rsidR="00B87B17">
        <w:rPr>
          <w:rFonts w:ascii="Arial" w:hAnsi="Arial" w:cs="Arial"/>
        </w:rPr>
        <w:t xml:space="preserve">and more open with the police creating a healthy relationship </w:t>
      </w:r>
      <w:r w:rsidR="00CF7B83">
        <w:rPr>
          <w:rFonts w:ascii="Arial" w:hAnsi="Arial" w:cs="Arial"/>
        </w:rPr>
        <w:t xml:space="preserve">where they can </w:t>
      </w:r>
      <w:r w:rsidR="00CF7B83">
        <w:rPr>
          <w:rFonts w:ascii="Arial" w:hAnsi="Arial" w:cs="Arial"/>
        </w:rPr>
        <w:lastRenderedPageBreak/>
        <w:t>communicate between each other to assist and help any issues or concerns each party may have.</w:t>
      </w:r>
    </w:p>
    <w:p w14:paraId="1397B9DA" w14:textId="7F7B7D26" w:rsidR="00AF194E" w:rsidRDefault="00AF194E" w:rsidP="00EC70FD">
      <w:pPr>
        <w:spacing w:line="480" w:lineRule="auto"/>
        <w:rPr>
          <w:rFonts w:ascii="Arial" w:hAnsi="Arial" w:cs="Arial"/>
        </w:rPr>
      </w:pPr>
      <w:r w:rsidRPr="00033246">
        <w:rPr>
          <w:rFonts w:ascii="Arial" w:hAnsi="Arial" w:cs="Arial"/>
        </w:rPr>
        <w:t>Government control</w:t>
      </w:r>
      <w:r w:rsidR="0012325D">
        <w:rPr>
          <w:rFonts w:ascii="Arial" w:hAnsi="Arial" w:cs="Arial"/>
        </w:rPr>
        <w:t xml:space="preserve"> is how the government and higher powers </w:t>
      </w:r>
      <w:r w:rsidR="00C7252C">
        <w:rPr>
          <w:rFonts w:ascii="Arial" w:hAnsi="Arial" w:cs="Arial"/>
        </w:rPr>
        <w:t>influence the laws and aspects of society deeming what is wrong and right</w:t>
      </w:r>
      <w:r w:rsidR="00837833">
        <w:rPr>
          <w:rFonts w:ascii="Arial" w:hAnsi="Arial" w:cs="Arial"/>
        </w:rPr>
        <w:t xml:space="preserve">, creating regulations to be followed by all and maintaining </w:t>
      </w:r>
      <w:r w:rsidR="00C54671">
        <w:rPr>
          <w:rFonts w:ascii="Arial" w:hAnsi="Arial" w:cs="Arial"/>
        </w:rPr>
        <w:t>an</w:t>
      </w:r>
      <w:r w:rsidR="00837833">
        <w:rPr>
          <w:rFonts w:ascii="Arial" w:hAnsi="Arial" w:cs="Arial"/>
        </w:rPr>
        <w:t xml:space="preserve"> </w:t>
      </w:r>
      <w:r w:rsidR="00C54671">
        <w:rPr>
          <w:rFonts w:ascii="Arial" w:hAnsi="Arial" w:cs="Arial"/>
        </w:rPr>
        <w:t>effective surveillance system in place to respect and protect people</w:t>
      </w:r>
      <w:r w:rsidR="000964E1">
        <w:rPr>
          <w:rFonts w:ascii="Arial" w:hAnsi="Arial" w:cs="Arial"/>
        </w:rPr>
        <w:t xml:space="preserve"> by using it only to provide evidence and not to invade someone’s privacy</w:t>
      </w:r>
      <w:r w:rsidR="00B409CC">
        <w:rPr>
          <w:rFonts w:ascii="Arial" w:hAnsi="Arial" w:cs="Arial"/>
        </w:rPr>
        <w:t>.</w:t>
      </w:r>
      <w:r w:rsidR="00C017D1">
        <w:rPr>
          <w:rFonts w:ascii="Arial" w:hAnsi="Arial" w:cs="Arial"/>
        </w:rPr>
        <w:t xml:space="preserve"> The government also</w:t>
      </w:r>
      <w:r w:rsidR="00094E70">
        <w:rPr>
          <w:rFonts w:ascii="Arial" w:hAnsi="Arial" w:cs="Arial"/>
        </w:rPr>
        <w:t xml:space="preserve"> has control over economic </w:t>
      </w:r>
      <w:r w:rsidR="006437FC">
        <w:rPr>
          <w:rFonts w:ascii="Arial" w:hAnsi="Arial" w:cs="Arial"/>
        </w:rPr>
        <w:t>involvement, changing laws regarding inflation rates, taxes</w:t>
      </w:r>
      <w:r w:rsidR="006A68BC">
        <w:rPr>
          <w:rFonts w:ascii="Arial" w:hAnsi="Arial" w:cs="Arial"/>
        </w:rPr>
        <w:t xml:space="preserve"> and pay rates. This can impact how society works, if the </w:t>
      </w:r>
      <w:r w:rsidR="00102DE0">
        <w:rPr>
          <w:rFonts w:ascii="Arial" w:hAnsi="Arial" w:cs="Arial"/>
        </w:rPr>
        <w:t xml:space="preserve">economic value drops crimes rates may increase due to the </w:t>
      </w:r>
      <w:r w:rsidR="001801D1">
        <w:rPr>
          <w:rFonts w:ascii="Arial" w:hAnsi="Arial" w:cs="Arial"/>
        </w:rPr>
        <w:t>need of money and items people need but could not afford</w:t>
      </w:r>
      <w:r w:rsidR="00897123">
        <w:rPr>
          <w:rFonts w:ascii="Arial" w:hAnsi="Arial" w:cs="Arial"/>
        </w:rPr>
        <w:t xml:space="preserve">. People will eventually result to crime if pushed too hard by </w:t>
      </w:r>
      <w:r w:rsidR="009B0398">
        <w:rPr>
          <w:rFonts w:ascii="Arial" w:hAnsi="Arial" w:cs="Arial"/>
        </w:rPr>
        <w:t>factors</w:t>
      </w:r>
      <w:r w:rsidR="00897123">
        <w:rPr>
          <w:rFonts w:ascii="Arial" w:hAnsi="Arial" w:cs="Arial"/>
        </w:rPr>
        <w:t xml:space="preserve"> of life</w:t>
      </w:r>
      <w:r w:rsidR="009B0398">
        <w:rPr>
          <w:rFonts w:ascii="Arial" w:hAnsi="Arial" w:cs="Arial"/>
        </w:rPr>
        <w:t>.</w:t>
      </w:r>
    </w:p>
    <w:p w14:paraId="3D904CC1" w14:textId="63E722FF" w:rsidR="009B0398" w:rsidRPr="00033246" w:rsidRDefault="009B0398" w:rsidP="00EC70FD">
      <w:pPr>
        <w:spacing w:line="480" w:lineRule="auto"/>
        <w:rPr>
          <w:rFonts w:ascii="Arial" w:hAnsi="Arial" w:cs="Arial"/>
        </w:rPr>
      </w:pPr>
      <w:r w:rsidRPr="009B0398">
        <w:rPr>
          <w:rFonts w:ascii="Arial" w:hAnsi="Arial" w:cs="Arial"/>
        </w:rPr>
        <w:t>Nonetheless, there is proof that the economy does influence crime rates. People may face unemployment and financial difficulties during economic downturns, which might make them more likely to resort to crime as a method of surviving. Lack of possibilities can also result in dissatisfaction and disappointment, which can fuel criminal activity.</w:t>
      </w:r>
      <w:r>
        <w:rPr>
          <w:rFonts w:ascii="Arial" w:hAnsi="Arial" w:cs="Arial"/>
        </w:rPr>
        <w:t xml:space="preserve"> </w:t>
      </w:r>
      <w:sdt>
        <w:sdtPr>
          <w:rPr>
            <w:rFonts w:ascii="Arial" w:hAnsi="Arial" w:cs="Arial"/>
          </w:rPr>
          <w:id w:val="2030214626"/>
          <w:citation/>
        </w:sdtPr>
        <w:sdtEndPr/>
        <w:sdtContent>
          <w:r>
            <w:rPr>
              <w:rFonts w:ascii="Arial" w:hAnsi="Arial" w:cs="Arial"/>
            </w:rPr>
            <w:fldChar w:fldCharType="begin"/>
          </w:r>
          <w:r>
            <w:rPr>
              <w:rFonts w:ascii="Arial" w:hAnsi="Arial" w:cs="Arial"/>
            </w:rPr>
            <w:instrText xml:space="preserve"> CITATION Eur23 \l 2057 </w:instrText>
          </w:r>
          <w:r>
            <w:rPr>
              <w:rFonts w:ascii="Arial" w:hAnsi="Arial" w:cs="Arial"/>
            </w:rPr>
            <w:fldChar w:fldCharType="separate"/>
          </w:r>
          <w:r w:rsidRPr="009B0398">
            <w:rPr>
              <w:rFonts w:ascii="Arial" w:hAnsi="Arial" w:cs="Arial"/>
              <w:noProof/>
            </w:rPr>
            <w:t>(Eurotech, 2023)</w:t>
          </w:r>
          <w:r>
            <w:rPr>
              <w:rFonts w:ascii="Arial" w:hAnsi="Arial" w:cs="Arial"/>
            </w:rPr>
            <w:fldChar w:fldCharType="end"/>
          </w:r>
        </w:sdtContent>
      </w:sdt>
    </w:p>
    <w:p w14:paraId="5206BBED" w14:textId="45CD0D6D" w:rsidR="00DA0BB0" w:rsidRPr="00033246" w:rsidRDefault="00DA0BB0" w:rsidP="00EC70FD">
      <w:pPr>
        <w:spacing w:line="480" w:lineRule="auto"/>
        <w:rPr>
          <w:rFonts w:ascii="Arial" w:hAnsi="Arial" w:cs="Arial"/>
        </w:rPr>
      </w:pPr>
      <w:r w:rsidRPr="00033246">
        <w:rPr>
          <w:rFonts w:ascii="Arial" w:hAnsi="Arial" w:cs="Arial"/>
        </w:rPr>
        <w:t>Authority</w:t>
      </w:r>
      <w:r w:rsidR="00CA6D08">
        <w:rPr>
          <w:rFonts w:ascii="Arial" w:hAnsi="Arial" w:cs="Arial"/>
        </w:rPr>
        <w:t xml:space="preserve"> is given by the government to the services to enact their lawful duties </w:t>
      </w:r>
      <w:r w:rsidR="00266B1F">
        <w:rPr>
          <w:rFonts w:ascii="Arial" w:hAnsi="Arial" w:cs="Arial"/>
        </w:rPr>
        <w:t>though this doesn’t mean they are above the law themselves, the police are given the authority to make arrests</w:t>
      </w:r>
      <w:r w:rsidR="00063FCA">
        <w:rPr>
          <w:rFonts w:ascii="Arial" w:hAnsi="Arial" w:cs="Arial"/>
        </w:rPr>
        <w:t xml:space="preserve">, investigate crimes, enforce laws and request identity from </w:t>
      </w:r>
      <w:r w:rsidR="008376D9">
        <w:rPr>
          <w:rFonts w:ascii="Arial" w:hAnsi="Arial" w:cs="Arial"/>
        </w:rPr>
        <w:t xml:space="preserve">anyone. Officers go under a strict </w:t>
      </w:r>
      <w:r w:rsidR="001D5129">
        <w:rPr>
          <w:rFonts w:ascii="Arial" w:hAnsi="Arial" w:cs="Arial"/>
        </w:rPr>
        <w:t>training regimen to become officers and still are trained once an existing officer</w:t>
      </w:r>
      <w:r w:rsidR="00686366">
        <w:rPr>
          <w:rFonts w:ascii="Arial" w:hAnsi="Arial" w:cs="Arial"/>
        </w:rPr>
        <w:t xml:space="preserve"> </w:t>
      </w:r>
      <w:r w:rsidR="008C580E">
        <w:rPr>
          <w:rFonts w:ascii="Arial" w:hAnsi="Arial" w:cs="Arial"/>
        </w:rPr>
        <w:t xml:space="preserve">to always ensure they are being the fairest source of law to be on the streets of our communities. </w:t>
      </w:r>
      <w:r w:rsidR="002915EB">
        <w:rPr>
          <w:rFonts w:ascii="Arial" w:hAnsi="Arial" w:cs="Arial"/>
        </w:rPr>
        <w:t xml:space="preserve">The police may enforce the </w:t>
      </w:r>
      <w:r w:rsidR="009309FE">
        <w:rPr>
          <w:rFonts w:ascii="Arial" w:hAnsi="Arial" w:cs="Arial"/>
        </w:rPr>
        <w:t>laws,</w:t>
      </w:r>
      <w:r w:rsidR="002915EB">
        <w:rPr>
          <w:rFonts w:ascii="Arial" w:hAnsi="Arial" w:cs="Arial"/>
        </w:rPr>
        <w:t xml:space="preserve"> but </w:t>
      </w:r>
      <w:r w:rsidR="009702D5">
        <w:rPr>
          <w:rFonts w:ascii="Arial" w:hAnsi="Arial" w:cs="Arial"/>
        </w:rPr>
        <w:t>our</w:t>
      </w:r>
      <w:r w:rsidR="002915EB">
        <w:rPr>
          <w:rFonts w:ascii="Arial" w:hAnsi="Arial" w:cs="Arial"/>
        </w:rPr>
        <w:t xml:space="preserve"> police force needs to have someone to look into their working ability and judgement, </w:t>
      </w:r>
      <w:r w:rsidR="00863DD3">
        <w:rPr>
          <w:rFonts w:ascii="Arial" w:hAnsi="Arial" w:cs="Arial"/>
        </w:rPr>
        <w:t>this is where the internal affairs</w:t>
      </w:r>
      <w:r w:rsidR="007368D2">
        <w:rPr>
          <w:rFonts w:ascii="Arial" w:hAnsi="Arial" w:cs="Arial"/>
        </w:rPr>
        <w:t xml:space="preserve"> come into play, investigating the </w:t>
      </w:r>
      <w:r w:rsidR="007368D2">
        <w:rPr>
          <w:rFonts w:ascii="Arial" w:hAnsi="Arial" w:cs="Arial"/>
        </w:rPr>
        <w:lastRenderedPageBreak/>
        <w:t xml:space="preserve">police and their officers to </w:t>
      </w:r>
      <w:r w:rsidR="00B87298">
        <w:rPr>
          <w:rFonts w:ascii="Arial" w:hAnsi="Arial" w:cs="Arial"/>
        </w:rPr>
        <w:t xml:space="preserve">guarantee that everyone is treated </w:t>
      </w:r>
      <w:r w:rsidR="00C60EAB">
        <w:rPr>
          <w:rFonts w:ascii="Arial" w:hAnsi="Arial" w:cs="Arial"/>
        </w:rPr>
        <w:t>fairly,</w:t>
      </w:r>
      <w:r w:rsidR="00B87298">
        <w:rPr>
          <w:rFonts w:ascii="Arial" w:hAnsi="Arial" w:cs="Arial"/>
        </w:rPr>
        <w:t xml:space="preserve"> and no injustice is taken place.</w:t>
      </w:r>
      <w:r w:rsidR="00494AC7">
        <w:rPr>
          <w:rFonts w:ascii="Arial" w:hAnsi="Arial" w:cs="Arial"/>
        </w:rPr>
        <w:t xml:space="preserve"> </w:t>
      </w:r>
      <w:r w:rsidR="00494AC7" w:rsidRPr="00494AC7">
        <w:rPr>
          <w:rFonts w:ascii="Arial" w:hAnsi="Arial" w:cs="Arial"/>
        </w:rPr>
        <w:t>The core of Met police is our officers and staff. To successfully provide the policing that the public needs and deserves, we depend on thousands of officers and staff members every day who share our values, are dedicated to upholding high standards, and wish to contribute to the development of a better community.</w:t>
      </w:r>
      <w:r w:rsidR="00494AC7">
        <w:rPr>
          <w:rFonts w:ascii="Arial" w:hAnsi="Arial" w:cs="Arial"/>
        </w:rPr>
        <w:t xml:space="preserve"> </w:t>
      </w:r>
      <w:sdt>
        <w:sdtPr>
          <w:rPr>
            <w:rFonts w:ascii="Arial" w:hAnsi="Arial" w:cs="Arial"/>
          </w:rPr>
          <w:id w:val="1930686758"/>
          <w:citation/>
        </w:sdtPr>
        <w:sdtEndPr/>
        <w:sdtContent>
          <w:r w:rsidR="00494AC7">
            <w:rPr>
              <w:rFonts w:ascii="Arial" w:hAnsi="Arial" w:cs="Arial"/>
            </w:rPr>
            <w:fldChar w:fldCharType="begin"/>
          </w:r>
          <w:r w:rsidR="00494AC7">
            <w:rPr>
              <w:rFonts w:ascii="Arial" w:hAnsi="Arial" w:cs="Arial"/>
            </w:rPr>
            <w:instrText xml:space="preserve"> CITATION Met24 \l 2057 </w:instrText>
          </w:r>
          <w:r w:rsidR="00494AC7">
            <w:rPr>
              <w:rFonts w:ascii="Arial" w:hAnsi="Arial" w:cs="Arial"/>
            </w:rPr>
            <w:fldChar w:fldCharType="separate"/>
          </w:r>
          <w:r w:rsidR="00494AC7" w:rsidRPr="00494AC7">
            <w:rPr>
              <w:rFonts w:ascii="Arial" w:hAnsi="Arial" w:cs="Arial"/>
              <w:noProof/>
            </w:rPr>
            <w:t>(Met Police, 2024)</w:t>
          </w:r>
          <w:r w:rsidR="00494AC7">
            <w:rPr>
              <w:rFonts w:ascii="Arial" w:hAnsi="Arial" w:cs="Arial"/>
            </w:rPr>
            <w:fldChar w:fldCharType="end"/>
          </w:r>
        </w:sdtContent>
      </w:sdt>
    </w:p>
    <w:p w14:paraId="145751EA" w14:textId="0387F97C" w:rsidR="00BB6587" w:rsidRDefault="00BB6587" w:rsidP="00EC70FD">
      <w:pPr>
        <w:spacing w:line="480" w:lineRule="auto"/>
        <w:rPr>
          <w:rFonts w:ascii="Arial" w:hAnsi="Arial" w:cs="Arial"/>
        </w:rPr>
      </w:pPr>
      <w:r w:rsidRPr="00033246">
        <w:rPr>
          <w:rFonts w:ascii="Arial" w:hAnsi="Arial" w:cs="Arial"/>
        </w:rPr>
        <w:t>Challenges of control</w:t>
      </w:r>
      <w:r w:rsidR="00BB42A9">
        <w:rPr>
          <w:rFonts w:ascii="Arial" w:hAnsi="Arial" w:cs="Arial"/>
        </w:rPr>
        <w:t xml:space="preserve"> vary between communities, </w:t>
      </w:r>
      <w:r w:rsidR="001804C8">
        <w:rPr>
          <w:rFonts w:ascii="Arial" w:hAnsi="Arial" w:cs="Arial"/>
        </w:rPr>
        <w:t xml:space="preserve">for instance if the community trust is poor within a </w:t>
      </w:r>
      <w:r w:rsidR="009309FE">
        <w:rPr>
          <w:rFonts w:ascii="Arial" w:hAnsi="Arial" w:cs="Arial"/>
        </w:rPr>
        <w:t>community,</w:t>
      </w:r>
      <w:r w:rsidR="00535467">
        <w:rPr>
          <w:rFonts w:ascii="Arial" w:hAnsi="Arial" w:cs="Arial"/>
        </w:rPr>
        <w:t xml:space="preserve"> it will be more difficult to control the </w:t>
      </w:r>
      <w:r w:rsidR="0024258B">
        <w:rPr>
          <w:rFonts w:ascii="Arial" w:hAnsi="Arial" w:cs="Arial"/>
        </w:rPr>
        <w:t>public in any event such as riots or public disturbances.</w:t>
      </w:r>
    </w:p>
    <w:p w14:paraId="57D68699" w14:textId="77777777" w:rsidR="00C60EAB" w:rsidRDefault="00AF194E" w:rsidP="00EC70FD">
      <w:pPr>
        <w:spacing w:line="480" w:lineRule="auto"/>
        <w:rPr>
          <w:rFonts w:ascii="Arial" w:hAnsi="Arial" w:cs="Arial"/>
        </w:rPr>
      </w:pPr>
      <w:r w:rsidRPr="00033246">
        <w:rPr>
          <w:rFonts w:ascii="Arial" w:hAnsi="Arial" w:cs="Arial"/>
        </w:rPr>
        <w:t>Community consent</w:t>
      </w:r>
      <w:r w:rsidR="00D54D23">
        <w:rPr>
          <w:rFonts w:ascii="Arial" w:hAnsi="Arial" w:cs="Arial"/>
        </w:rPr>
        <w:t xml:space="preserve"> is the idea of operating with the approval and support from the </w:t>
      </w:r>
      <w:r w:rsidR="00F97567">
        <w:rPr>
          <w:rFonts w:ascii="Arial" w:hAnsi="Arial" w:cs="Arial"/>
        </w:rPr>
        <w:t>communities</w:t>
      </w:r>
      <w:r w:rsidR="002A01AA">
        <w:rPr>
          <w:rFonts w:ascii="Arial" w:hAnsi="Arial" w:cs="Arial"/>
        </w:rPr>
        <w:t>.</w:t>
      </w:r>
      <w:r w:rsidR="00F97567">
        <w:rPr>
          <w:rFonts w:ascii="Arial" w:hAnsi="Arial" w:cs="Arial"/>
        </w:rPr>
        <w:t xml:space="preserve"> This is all built on the respect the police and public have for each other one cannot simply work without the other</w:t>
      </w:r>
      <w:r w:rsidR="006F73CB">
        <w:rPr>
          <w:rFonts w:ascii="Arial" w:hAnsi="Arial" w:cs="Arial"/>
        </w:rPr>
        <w:t xml:space="preserve">, the public is another set of eyes on how </w:t>
      </w:r>
      <w:r w:rsidR="00F41226">
        <w:rPr>
          <w:rFonts w:ascii="Arial" w:hAnsi="Arial" w:cs="Arial"/>
        </w:rPr>
        <w:t>communities</w:t>
      </w:r>
      <w:r w:rsidR="006F73CB">
        <w:rPr>
          <w:rFonts w:ascii="Arial" w:hAnsi="Arial" w:cs="Arial"/>
        </w:rPr>
        <w:t xml:space="preserve"> work</w:t>
      </w:r>
      <w:r w:rsidR="00F41226">
        <w:rPr>
          <w:rFonts w:ascii="Arial" w:hAnsi="Arial" w:cs="Arial"/>
        </w:rPr>
        <w:t xml:space="preserve"> and how its residents act in accordance </w:t>
      </w:r>
      <w:r w:rsidR="00A472A2">
        <w:rPr>
          <w:rFonts w:ascii="Arial" w:hAnsi="Arial" w:cs="Arial"/>
        </w:rPr>
        <w:t>with</w:t>
      </w:r>
      <w:r w:rsidR="00F41226">
        <w:rPr>
          <w:rFonts w:ascii="Arial" w:hAnsi="Arial" w:cs="Arial"/>
        </w:rPr>
        <w:t xml:space="preserve"> the law</w:t>
      </w:r>
      <w:r w:rsidR="00DF7992">
        <w:rPr>
          <w:rFonts w:ascii="Arial" w:hAnsi="Arial" w:cs="Arial"/>
        </w:rPr>
        <w:t>.</w:t>
      </w:r>
      <w:r w:rsidR="00BE230E">
        <w:rPr>
          <w:rFonts w:ascii="Arial" w:hAnsi="Arial" w:cs="Arial"/>
        </w:rPr>
        <w:t xml:space="preserve"> The public undergo community impact assessments from the police to gain viewpoints and opinions </w:t>
      </w:r>
      <w:r w:rsidR="000B3F06">
        <w:rPr>
          <w:rFonts w:ascii="Arial" w:hAnsi="Arial" w:cs="Arial"/>
        </w:rPr>
        <w:t xml:space="preserve">on any concerns the public may have. </w:t>
      </w:r>
      <w:r w:rsidR="00F95E2E" w:rsidRPr="00F95E2E">
        <w:rPr>
          <w:rFonts w:ascii="Arial" w:hAnsi="Arial" w:cs="Arial"/>
        </w:rPr>
        <w:t>These evaluations can serve as a listening post for interpersonal conflicts within the neighbourhood and provide proof of the influence an event is having on a certain area or group of people.</w:t>
      </w:r>
      <w:r w:rsidR="00F95E2E">
        <w:rPr>
          <w:rFonts w:ascii="Arial" w:hAnsi="Arial" w:cs="Arial"/>
        </w:rPr>
        <w:t xml:space="preserve"> </w:t>
      </w:r>
      <w:sdt>
        <w:sdtPr>
          <w:rPr>
            <w:rFonts w:ascii="Arial" w:hAnsi="Arial" w:cs="Arial"/>
          </w:rPr>
          <w:id w:val="1830474810"/>
          <w:citation/>
        </w:sdtPr>
        <w:sdtEndPr/>
        <w:sdtContent>
          <w:r w:rsidR="00F95E2E">
            <w:rPr>
              <w:rFonts w:ascii="Arial" w:hAnsi="Arial" w:cs="Arial"/>
            </w:rPr>
            <w:fldChar w:fldCharType="begin"/>
          </w:r>
          <w:r w:rsidR="00F95E2E">
            <w:rPr>
              <w:rFonts w:ascii="Arial" w:hAnsi="Arial" w:cs="Arial"/>
            </w:rPr>
            <w:instrText xml:space="preserve"> CITATION Col131 \l 2057 </w:instrText>
          </w:r>
          <w:r w:rsidR="00F95E2E">
            <w:rPr>
              <w:rFonts w:ascii="Arial" w:hAnsi="Arial" w:cs="Arial"/>
            </w:rPr>
            <w:fldChar w:fldCharType="separate"/>
          </w:r>
          <w:r w:rsidR="00F95E2E" w:rsidRPr="00F95E2E">
            <w:rPr>
              <w:rFonts w:ascii="Arial" w:hAnsi="Arial" w:cs="Arial"/>
              <w:noProof/>
            </w:rPr>
            <w:t>(College of Policing, 2013)</w:t>
          </w:r>
          <w:r w:rsidR="00F95E2E">
            <w:rPr>
              <w:rFonts w:ascii="Arial" w:hAnsi="Arial" w:cs="Arial"/>
            </w:rPr>
            <w:fldChar w:fldCharType="end"/>
          </w:r>
        </w:sdtContent>
      </w:sdt>
      <w:r w:rsidR="00C60EAB">
        <w:rPr>
          <w:rFonts w:ascii="Arial" w:hAnsi="Arial" w:cs="Arial"/>
        </w:rPr>
        <w:t xml:space="preserve"> </w:t>
      </w:r>
    </w:p>
    <w:p w14:paraId="07AE6944" w14:textId="2F0B194E" w:rsidR="003A7785" w:rsidRDefault="003A7785" w:rsidP="00EC70FD">
      <w:pPr>
        <w:spacing w:line="480" w:lineRule="auto"/>
        <w:rPr>
          <w:rFonts w:ascii="Arial" w:hAnsi="Arial" w:cs="Arial"/>
        </w:rPr>
      </w:pPr>
      <w:r w:rsidRPr="00033246">
        <w:rPr>
          <w:rFonts w:ascii="Arial" w:hAnsi="Arial" w:cs="Arial"/>
        </w:rPr>
        <w:t>Community Involvement</w:t>
      </w:r>
      <w:r w:rsidR="00CA05C4">
        <w:rPr>
          <w:rFonts w:ascii="Arial" w:hAnsi="Arial" w:cs="Arial"/>
        </w:rPr>
        <w:t xml:space="preserve"> is a core component in the relations with the public, a good </w:t>
      </w:r>
      <w:r w:rsidR="00A360EF">
        <w:rPr>
          <w:rFonts w:ascii="Arial" w:hAnsi="Arial" w:cs="Arial"/>
        </w:rPr>
        <w:t xml:space="preserve">balance between these two parties </w:t>
      </w:r>
      <w:r w:rsidR="00CA5334">
        <w:rPr>
          <w:rFonts w:ascii="Arial" w:hAnsi="Arial" w:cs="Arial"/>
        </w:rPr>
        <w:t>with mutually benefit both sides of bringing safer communities together</w:t>
      </w:r>
      <w:r w:rsidR="008D22DB">
        <w:rPr>
          <w:rFonts w:ascii="Arial" w:hAnsi="Arial" w:cs="Arial"/>
        </w:rPr>
        <w:t>.</w:t>
      </w:r>
      <w:r w:rsidR="00B956EE">
        <w:rPr>
          <w:rFonts w:ascii="Arial" w:hAnsi="Arial" w:cs="Arial"/>
        </w:rPr>
        <w:t xml:space="preserve"> A key thing to remember is that bringing peace and prosperity to a community is </w:t>
      </w:r>
      <w:r w:rsidR="00A23C65">
        <w:rPr>
          <w:rFonts w:ascii="Arial" w:hAnsi="Arial" w:cs="Arial"/>
        </w:rPr>
        <w:t>an ongoing effort from both sides and may very take multiple years to even achieve the small piece of progress.</w:t>
      </w:r>
      <w:r w:rsidR="00F84505">
        <w:rPr>
          <w:rFonts w:ascii="Arial" w:hAnsi="Arial" w:cs="Arial"/>
        </w:rPr>
        <w:t xml:space="preserve"> People and places are ever evolving so </w:t>
      </w:r>
      <w:r w:rsidR="007C44FA">
        <w:rPr>
          <w:rFonts w:ascii="Arial" w:hAnsi="Arial" w:cs="Arial"/>
        </w:rPr>
        <w:lastRenderedPageBreak/>
        <w:t>ensuring the police is involved in these people’s lives required a lot of adaptation</w:t>
      </w:r>
      <w:r w:rsidR="00FA3389">
        <w:rPr>
          <w:rFonts w:ascii="Arial" w:hAnsi="Arial" w:cs="Arial"/>
        </w:rPr>
        <w:t xml:space="preserve"> to changes.</w:t>
      </w:r>
    </w:p>
    <w:p w14:paraId="44F02D0E" w14:textId="15CD1775" w:rsidR="003E0090" w:rsidRPr="00033246" w:rsidRDefault="003E0090" w:rsidP="00EC70FD">
      <w:pPr>
        <w:spacing w:line="480" w:lineRule="auto"/>
        <w:rPr>
          <w:rFonts w:ascii="Arial" w:hAnsi="Arial" w:cs="Arial"/>
        </w:rPr>
      </w:pPr>
      <w:r w:rsidRPr="003E0090">
        <w:rPr>
          <w:rFonts w:ascii="Arial" w:hAnsi="Arial" w:cs="Arial"/>
        </w:rPr>
        <w:t>In order to promote trust, collaboration, and public safety, police-community relations must be improved. For different kinds of police forces and units that serve varied and high-need communities, this is especially important. Here are some reasons why having good police-community relations is important and how to do it.</w:t>
      </w:r>
      <w:r>
        <w:rPr>
          <w:rFonts w:ascii="Arial" w:hAnsi="Arial" w:cs="Arial"/>
        </w:rPr>
        <w:t xml:space="preserve"> </w:t>
      </w:r>
      <w:sdt>
        <w:sdtPr>
          <w:rPr>
            <w:rFonts w:ascii="Arial" w:hAnsi="Arial" w:cs="Arial"/>
          </w:rPr>
          <w:id w:val="-921569022"/>
          <w:citation/>
        </w:sdtPr>
        <w:sdtEndPr/>
        <w:sdtContent>
          <w:r>
            <w:rPr>
              <w:rFonts w:ascii="Arial" w:hAnsi="Arial" w:cs="Arial"/>
            </w:rPr>
            <w:fldChar w:fldCharType="begin"/>
          </w:r>
          <w:r>
            <w:rPr>
              <w:rFonts w:ascii="Arial" w:hAnsi="Arial" w:cs="Arial"/>
            </w:rPr>
            <w:instrText xml:space="preserve"> CITATION Gov24 \l 2057 </w:instrText>
          </w:r>
          <w:r>
            <w:rPr>
              <w:rFonts w:ascii="Arial" w:hAnsi="Arial" w:cs="Arial"/>
            </w:rPr>
            <w:fldChar w:fldCharType="separate"/>
          </w:r>
          <w:r w:rsidRPr="003E0090">
            <w:rPr>
              <w:rFonts w:ascii="Arial" w:hAnsi="Arial" w:cs="Arial"/>
              <w:noProof/>
            </w:rPr>
            <w:t>(Government Events, 2024)</w:t>
          </w:r>
          <w:r>
            <w:rPr>
              <w:rFonts w:ascii="Arial" w:hAnsi="Arial" w:cs="Arial"/>
            </w:rPr>
            <w:fldChar w:fldCharType="end"/>
          </w:r>
        </w:sdtContent>
      </w:sdt>
    </w:p>
    <w:p w14:paraId="2221B142" w14:textId="3EAF6A33" w:rsidR="00F217E6" w:rsidRDefault="00F217E6" w:rsidP="00EC70FD">
      <w:pPr>
        <w:spacing w:line="480" w:lineRule="auto"/>
        <w:rPr>
          <w:rFonts w:ascii="Arial" w:hAnsi="Arial" w:cs="Arial"/>
        </w:rPr>
      </w:pPr>
      <w:r w:rsidRPr="00033246">
        <w:rPr>
          <w:rFonts w:ascii="Arial" w:hAnsi="Arial" w:cs="Arial"/>
        </w:rPr>
        <w:t>Collaborative Policing</w:t>
      </w:r>
      <w:r w:rsidR="00EE6C90">
        <w:rPr>
          <w:rFonts w:ascii="Arial" w:hAnsi="Arial" w:cs="Arial"/>
        </w:rPr>
        <w:t xml:space="preserve"> is the art of working with other </w:t>
      </w:r>
      <w:r w:rsidR="00F90D67">
        <w:rPr>
          <w:rFonts w:ascii="Arial" w:hAnsi="Arial" w:cs="Arial"/>
        </w:rPr>
        <w:t>organisations</w:t>
      </w:r>
      <w:r w:rsidR="00EE6C90">
        <w:rPr>
          <w:rFonts w:ascii="Arial" w:hAnsi="Arial" w:cs="Arial"/>
        </w:rPr>
        <w:t xml:space="preserve"> to </w:t>
      </w:r>
      <w:r w:rsidR="00F90D67">
        <w:rPr>
          <w:rFonts w:ascii="Arial" w:hAnsi="Arial" w:cs="Arial"/>
        </w:rPr>
        <w:t>complete a common goal</w:t>
      </w:r>
      <w:r w:rsidR="00AA6871">
        <w:rPr>
          <w:rFonts w:ascii="Arial" w:hAnsi="Arial" w:cs="Arial"/>
        </w:rPr>
        <w:t xml:space="preserve">, whether that be to </w:t>
      </w:r>
      <w:r w:rsidR="00624C35">
        <w:rPr>
          <w:rFonts w:ascii="Arial" w:hAnsi="Arial" w:cs="Arial"/>
        </w:rPr>
        <w:t xml:space="preserve">improve an area of interest or </w:t>
      </w:r>
      <w:r w:rsidR="006C12C1">
        <w:rPr>
          <w:rFonts w:ascii="Arial" w:hAnsi="Arial" w:cs="Arial"/>
        </w:rPr>
        <w:t xml:space="preserve">addressing public </w:t>
      </w:r>
      <w:r w:rsidR="00083DDB">
        <w:rPr>
          <w:rFonts w:ascii="Arial" w:hAnsi="Arial" w:cs="Arial"/>
        </w:rPr>
        <w:t>safety</w:t>
      </w:r>
      <w:r w:rsidR="006C12C1">
        <w:rPr>
          <w:rFonts w:ascii="Arial" w:hAnsi="Arial" w:cs="Arial"/>
        </w:rPr>
        <w:t xml:space="preserve"> regards</w:t>
      </w:r>
      <w:r w:rsidR="002F2EEE">
        <w:rPr>
          <w:rFonts w:ascii="Arial" w:hAnsi="Arial" w:cs="Arial"/>
        </w:rPr>
        <w:t xml:space="preserve">. </w:t>
      </w:r>
      <w:r w:rsidR="00785089">
        <w:rPr>
          <w:rFonts w:ascii="Arial" w:hAnsi="Arial" w:cs="Arial"/>
        </w:rPr>
        <w:t xml:space="preserve">With collaborative policing </w:t>
      </w:r>
      <w:r w:rsidR="00A61474">
        <w:rPr>
          <w:rFonts w:ascii="Arial" w:hAnsi="Arial" w:cs="Arial"/>
        </w:rPr>
        <w:t>a key concept is data sharing all the intelligence and information to further assist people and places</w:t>
      </w:r>
      <w:r w:rsidR="00852341">
        <w:rPr>
          <w:rFonts w:ascii="Arial" w:hAnsi="Arial" w:cs="Arial"/>
        </w:rPr>
        <w:t>.</w:t>
      </w:r>
    </w:p>
    <w:p w14:paraId="49E3F757" w14:textId="01E2F9E0" w:rsidR="00852341" w:rsidRPr="00033246" w:rsidRDefault="00852341" w:rsidP="00EC70FD">
      <w:pPr>
        <w:spacing w:line="480" w:lineRule="auto"/>
        <w:rPr>
          <w:rFonts w:ascii="Arial" w:hAnsi="Arial" w:cs="Arial"/>
        </w:rPr>
      </w:pPr>
      <w:r w:rsidRPr="00852341">
        <w:rPr>
          <w:rFonts w:ascii="Arial" w:hAnsi="Arial" w:cs="Arial"/>
        </w:rPr>
        <w:t>There is evidence that problem-solving requires collaboration. Setting priorities in line with partners helps enhance collaboration and minimise possible duplication of effort. The ability to solve problems, obtain alternative solutions, and transfer non-crime matters to the appropriate agency can all be enhanced by collaborating with partners.</w:t>
      </w:r>
      <w:r>
        <w:rPr>
          <w:rFonts w:ascii="Arial" w:hAnsi="Arial" w:cs="Arial"/>
        </w:rPr>
        <w:t xml:space="preserve"> </w:t>
      </w:r>
      <w:sdt>
        <w:sdtPr>
          <w:rPr>
            <w:rFonts w:ascii="Arial" w:hAnsi="Arial" w:cs="Arial"/>
          </w:rPr>
          <w:id w:val="1537854307"/>
          <w:citation/>
        </w:sdtPr>
        <w:sdtContent>
          <w:r>
            <w:rPr>
              <w:rFonts w:ascii="Arial" w:hAnsi="Arial" w:cs="Arial"/>
            </w:rPr>
            <w:fldChar w:fldCharType="begin"/>
          </w:r>
          <w:r>
            <w:rPr>
              <w:rFonts w:ascii="Arial" w:hAnsi="Arial" w:cs="Arial"/>
            </w:rPr>
            <w:instrText xml:space="preserve"> CITATION Col233 \l 2057 </w:instrText>
          </w:r>
          <w:r>
            <w:rPr>
              <w:rFonts w:ascii="Arial" w:hAnsi="Arial" w:cs="Arial"/>
            </w:rPr>
            <w:fldChar w:fldCharType="separate"/>
          </w:r>
          <w:r w:rsidRPr="00852341">
            <w:rPr>
              <w:rFonts w:ascii="Arial" w:hAnsi="Arial" w:cs="Arial"/>
              <w:noProof/>
            </w:rPr>
            <w:t>(College of Policing, 2023)</w:t>
          </w:r>
          <w:r>
            <w:rPr>
              <w:rFonts w:ascii="Arial" w:hAnsi="Arial" w:cs="Arial"/>
            </w:rPr>
            <w:fldChar w:fldCharType="end"/>
          </w:r>
        </w:sdtContent>
      </w:sdt>
    </w:p>
    <w:p w14:paraId="4E3CFDE9" w14:textId="7CFC916E" w:rsidR="00F217E6" w:rsidRDefault="00F217E6" w:rsidP="00EC70FD">
      <w:pPr>
        <w:spacing w:line="480" w:lineRule="auto"/>
        <w:rPr>
          <w:rFonts w:ascii="Arial" w:hAnsi="Arial" w:cs="Arial"/>
        </w:rPr>
      </w:pPr>
      <w:r w:rsidRPr="00033246">
        <w:rPr>
          <w:rFonts w:ascii="Arial" w:hAnsi="Arial" w:cs="Arial"/>
        </w:rPr>
        <w:t>Cultural Competence</w:t>
      </w:r>
      <w:r w:rsidR="009D334E">
        <w:rPr>
          <w:rFonts w:ascii="Arial" w:hAnsi="Arial" w:cs="Arial"/>
        </w:rPr>
        <w:t xml:space="preserve"> is a key skill for the police </w:t>
      </w:r>
      <w:r w:rsidR="007327E5">
        <w:rPr>
          <w:rFonts w:ascii="Arial" w:hAnsi="Arial" w:cs="Arial"/>
        </w:rPr>
        <w:t>to use in their everyday activities, since it regards how to handle and interact with people</w:t>
      </w:r>
      <w:r w:rsidR="006E790F">
        <w:rPr>
          <w:rFonts w:ascii="Arial" w:hAnsi="Arial" w:cs="Arial"/>
        </w:rPr>
        <w:t>’s cultural outlooks and backgrounds</w:t>
      </w:r>
      <w:r w:rsidR="00370222">
        <w:rPr>
          <w:rFonts w:ascii="Arial" w:hAnsi="Arial" w:cs="Arial"/>
        </w:rPr>
        <w:t xml:space="preserve"> </w:t>
      </w:r>
      <w:r w:rsidR="00916B12">
        <w:rPr>
          <w:rFonts w:ascii="Arial" w:hAnsi="Arial" w:cs="Arial"/>
        </w:rPr>
        <w:t>understanding how each one views differ.</w:t>
      </w:r>
      <w:r w:rsidR="00417A78">
        <w:rPr>
          <w:rFonts w:ascii="Arial" w:hAnsi="Arial" w:cs="Arial"/>
        </w:rPr>
        <w:t xml:space="preserve"> This is </w:t>
      </w:r>
      <w:r w:rsidR="007515F9">
        <w:rPr>
          <w:rFonts w:ascii="Arial" w:hAnsi="Arial" w:cs="Arial"/>
        </w:rPr>
        <w:t>a</w:t>
      </w:r>
      <w:r w:rsidR="00417A78">
        <w:rPr>
          <w:rFonts w:ascii="Arial" w:hAnsi="Arial" w:cs="Arial"/>
        </w:rPr>
        <w:t xml:space="preserve"> really effective method of building trust within </w:t>
      </w:r>
      <w:r w:rsidR="00BA1382">
        <w:rPr>
          <w:rFonts w:ascii="Arial" w:hAnsi="Arial" w:cs="Arial"/>
        </w:rPr>
        <w:t>communities</w:t>
      </w:r>
      <w:r w:rsidR="00417A78">
        <w:rPr>
          <w:rFonts w:ascii="Arial" w:hAnsi="Arial" w:cs="Arial"/>
        </w:rPr>
        <w:t xml:space="preserve">, knowing that your local police take into account your </w:t>
      </w:r>
      <w:r w:rsidR="008C1A85">
        <w:rPr>
          <w:rFonts w:ascii="Arial" w:hAnsi="Arial" w:cs="Arial"/>
        </w:rPr>
        <w:t xml:space="preserve">diversity and cultural views creates respect between both </w:t>
      </w:r>
      <w:r w:rsidR="007515F9">
        <w:rPr>
          <w:rFonts w:ascii="Arial" w:hAnsi="Arial" w:cs="Arial"/>
        </w:rPr>
        <w:t>parties,</w:t>
      </w:r>
      <w:r w:rsidR="009976F8">
        <w:rPr>
          <w:rFonts w:ascii="Arial" w:hAnsi="Arial" w:cs="Arial"/>
        </w:rPr>
        <w:t xml:space="preserve"> and </w:t>
      </w:r>
      <w:r w:rsidR="00186752">
        <w:rPr>
          <w:rFonts w:ascii="Arial" w:hAnsi="Arial" w:cs="Arial"/>
        </w:rPr>
        <w:t xml:space="preserve">it shows that there </w:t>
      </w:r>
      <w:r w:rsidR="007515F9">
        <w:rPr>
          <w:rFonts w:ascii="Arial" w:hAnsi="Arial" w:cs="Arial"/>
        </w:rPr>
        <w:t>are</w:t>
      </w:r>
      <w:r w:rsidR="00186752">
        <w:rPr>
          <w:rFonts w:ascii="Arial" w:hAnsi="Arial" w:cs="Arial"/>
        </w:rPr>
        <w:t xml:space="preserve"> no bias opinions if they have the knowledge of said party.</w:t>
      </w:r>
    </w:p>
    <w:p w14:paraId="52F29AC8" w14:textId="733EB7D0" w:rsidR="00ED1D14" w:rsidRPr="00033246" w:rsidRDefault="00ED1D14" w:rsidP="00EC70FD">
      <w:pPr>
        <w:spacing w:line="480" w:lineRule="auto"/>
        <w:rPr>
          <w:rFonts w:ascii="Arial" w:hAnsi="Arial" w:cs="Arial"/>
        </w:rPr>
      </w:pPr>
      <w:r w:rsidRPr="00ED1D14">
        <w:rPr>
          <w:rFonts w:ascii="Arial" w:hAnsi="Arial" w:cs="Arial"/>
        </w:rPr>
        <w:lastRenderedPageBreak/>
        <w:t>Evidence that shows healthcare workers are functioning well in cross-cultural situations, which enables them to better handle a patient's health requirements, is at the core of cultural competence.</w:t>
      </w:r>
      <w:r>
        <w:rPr>
          <w:rFonts w:ascii="Arial" w:hAnsi="Arial" w:cs="Arial"/>
        </w:rPr>
        <w:t xml:space="preserve"> </w:t>
      </w:r>
      <w:sdt>
        <w:sdtPr>
          <w:rPr>
            <w:rFonts w:ascii="Arial" w:hAnsi="Arial" w:cs="Arial"/>
          </w:rPr>
          <w:id w:val="46810832"/>
          <w:citation/>
        </w:sdtPr>
        <w:sdtContent>
          <w:r>
            <w:rPr>
              <w:rFonts w:ascii="Arial" w:hAnsi="Arial" w:cs="Arial"/>
            </w:rPr>
            <w:fldChar w:fldCharType="begin"/>
          </w:r>
          <w:r>
            <w:rPr>
              <w:rFonts w:ascii="Arial" w:hAnsi="Arial" w:cs="Arial"/>
            </w:rPr>
            <w:instrText xml:space="preserve"> CITATION NHS20 \l 2057 </w:instrText>
          </w:r>
          <w:r>
            <w:rPr>
              <w:rFonts w:ascii="Arial" w:hAnsi="Arial" w:cs="Arial"/>
            </w:rPr>
            <w:fldChar w:fldCharType="separate"/>
          </w:r>
          <w:r w:rsidRPr="00ED1D14">
            <w:rPr>
              <w:rFonts w:ascii="Arial" w:hAnsi="Arial" w:cs="Arial"/>
              <w:noProof/>
            </w:rPr>
            <w:t>(NHS, 2020)</w:t>
          </w:r>
          <w:r>
            <w:rPr>
              <w:rFonts w:ascii="Arial" w:hAnsi="Arial" w:cs="Arial"/>
            </w:rPr>
            <w:fldChar w:fldCharType="end"/>
          </w:r>
        </w:sdtContent>
      </w:sdt>
    </w:p>
    <w:p w14:paraId="6E523920" w14:textId="3006FBAD" w:rsidR="005B5F5B" w:rsidRDefault="005B5F5B" w:rsidP="00EC70FD">
      <w:pPr>
        <w:spacing w:line="480" w:lineRule="auto"/>
        <w:rPr>
          <w:rFonts w:ascii="Arial" w:hAnsi="Arial" w:cs="Arial"/>
        </w:rPr>
      </w:pPr>
      <w:r w:rsidRPr="00033246">
        <w:rPr>
          <w:rFonts w:ascii="Arial" w:hAnsi="Arial" w:cs="Arial"/>
        </w:rPr>
        <w:t>Authority</w:t>
      </w:r>
      <w:r w:rsidR="003E26D4">
        <w:rPr>
          <w:rFonts w:ascii="Arial" w:hAnsi="Arial" w:cs="Arial"/>
        </w:rPr>
        <w:t xml:space="preserve"> is given to police officers by</w:t>
      </w:r>
      <w:r w:rsidR="000155D3">
        <w:rPr>
          <w:rFonts w:ascii="Arial" w:hAnsi="Arial" w:cs="Arial"/>
        </w:rPr>
        <w:t xml:space="preserve"> the government to do their jobs, enforce laws, stop crimes</w:t>
      </w:r>
      <w:r w:rsidR="008D0018">
        <w:rPr>
          <w:rFonts w:ascii="Arial" w:hAnsi="Arial" w:cs="Arial"/>
        </w:rPr>
        <w:t xml:space="preserve"> and maintain control thought-out communities</w:t>
      </w:r>
      <w:r w:rsidR="00FF47C0">
        <w:rPr>
          <w:rFonts w:ascii="Arial" w:hAnsi="Arial" w:cs="Arial"/>
        </w:rPr>
        <w:t>, but even though they may have the power and authority over citizens does not mean that they are above the law.</w:t>
      </w:r>
      <w:r w:rsidR="00DD10FC">
        <w:rPr>
          <w:rFonts w:ascii="Arial" w:hAnsi="Arial" w:cs="Arial"/>
        </w:rPr>
        <w:t xml:space="preserve"> Police officers everyday are required to make difficult </w:t>
      </w:r>
      <w:r w:rsidR="007515F9">
        <w:rPr>
          <w:rFonts w:ascii="Arial" w:hAnsi="Arial" w:cs="Arial"/>
        </w:rPr>
        <w:t>decisions,</w:t>
      </w:r>
      <w:r w:rsidR="00DD10FC">
        <w:rPr>
          <w:rFonts w:ascii="Arial" w:hAnsi="Arial" w:cs="Arial"/>
        </w:rPr>
        <w:t xml:space="preserve"> </w:t>
      </w:r>
      <w:r w:rsidR="00C20D97">
        <w:rPr>
          <w:rFonts w:ascii="Arial" w:hAnsi="Arial" w:cs="Arial"/>
        </w:rPr>
        <w:t>but they have the authority to do so since they need to be the main enforcers of the law.</w:t>
      </w:r>
    </w:p>
    <w:p w14:paraId="3F822C57" w14:textId="5462BD03" w:rsidR="003E26D4" w:rsidRPr="00033246" w:rsidRDefault="003E26D4" w:rsidP="00EC70FD">
      <w:pPr>
        <w:spacing w:line="480" w:lineRule="auto"/>
        <w:rPr>
          <w:rFonts w:ascii="Arial" w:hAnsi="Arial" w:cs="Arial"/>
        </w:rPr>
      </w:pPr>
      <w:r>
        <w:rPr>
          <w:rFonts w:ascii="Arial" w:hAnsi="Arial" w:cs="Arial"/>
        </w:rPr>
        <w:t>Accountability</w:t>
      </w:r>
      <w:r w:rsidR="00E41AAC">
        <w:rPr>
          <w:rFonts w:ascii="Arial" w:hAnsi="Arial" w:cs="Arial"/>
        </w:rPr>
        <w:t xml:space="preserve"> is being accountable for your actions</w:t>
      </w:r>
      <w:r w:rsidR="004A078D">
        <w:rPr>
          <w:rFonts w:ascii="Arial" w:hAnsi="Arial" w:cs="Arial"/>
        </w:rPr>
        <w:t xml:space="preserve">, all officers will be accountable for every action </w:t>
      </w:r>
      <w:r w:rsidR="00FD29EA">
        <w:rPr>
          <w:rFonts w:ascii="Arial" w:hAnsi="Arial" w:cs="Arial"/>
        </w:rPr>
        <w:t xml:space="preserve">they take, </w:t>
      </w:r>
      <w:r w:rsidR="00707A5A">
        <w:rPr>
          <w:rFonts w:ascii="Arial" w:hAnsi="Arial" w:cs="Arial"/>
        </w:rPr>
        <w:t xml:space="preserve">justification for decisions is key to maintain trustworthy officers in the </w:t>
      </w:r>
      <w:r w:rsidR="007C6525">
        <w:rPr>
          <w:rFonts w:ascii="Arial" w:hAnsi="Arial" w:cs="Arial"/>
        </w:rPr>
        <w:t>workplac</w:t>
      </w:r>
      <w:r w:rsidR="0077283F">
        <w:rPr>
          <w:rFonts w:ascii="Arial" w:hAnsi="Arial" w:cs="Arial"/>
        </w:rPr>
        <w:t>e.</w:t>
      </w:r>
      <w:r w:rsidR="00092D49">
        <w:rPr>
          <w:rFonts w:ascii="Arial" w:hAnsi="Arial" w:cs="Arial"/>
        </w:rPr>
        <w:t xml:space="preserve"> </w:t>
      </w:r>
      <w:r w:rsidR="00092D49" w:rsidRPr="00092D49">
        <w:rPr>
          <w:rFonts w:ascii="Arial" w:hAnsi="Arial" w:cs="Arial"/>
        </w:rPr>
        <w:t>For police executives, the responsibility of individual policemen is a crucial concern. This makes sense since police officers are the public servants who society has permitted—even required—to use force. At the heart of police administration is making sure that officers employ that warrant in a fair, lawful, and cost-effective manner on behalf of the public.</w:t>
      </w:r>
      <w:r w:rsidR="00092D49" w:rsidRPr="00092D49">
        <w:rPr>
          <w:rFonts w:ascii="Arial" w:hAnsi="Arial" w:cs="Arial"/>
        </w:rPr>
        <w:br/>
        <w:t>Police executives' ongoing concern for accountability in American policing is a testament to their dedication to their jobs.</w:t>
      </w:r>
      <w:r w:rsidR="00092D49">
        <w:rPr>
          <w:rFonts w:ascii="Arial" w:hAnsi="Arial" w:cs="Arial"/>
        </w:rPr>
        <w:t xml:space="preserve"> </w:t>
      </w:r>
      <w:sdt>
        <w:sdtPr>
          <w:rPr>
            <w:rFonts w:ascii="Arial" w:hAnsi="Arial" w:cs="Arial"/>
          </w:rPr>
          <w:id w:val="17596094"/>
          <w:citation/>
        </w:sdtPr>
        <w:sdtContent>
          <w:r w:rsidR="00092D49">
            <w:rPr>
              <w:rFonts w:ascii="Arial" w:hAnsi="Arial" w:cs="Arial"/>
            </w:rPr>
            <w:fldChar w:fldCharType="begin"/>
          </w:r>
          <w:r w:rsidR="00092D49">
            <w:rPr>
              <w:rFonts w:ascii="Arial" w:hAnsi="Arial" w:cs="Arial"/>
            </w:rPr>
            <w:instrText xml:space="preserve"> CITATION Geo98 \l 2057 </w:instrText>
          </w:r>
          <w:r w:rsidR="00092D49">
            <w:rPr>
              <w:rFonts w:ascii="Arial" w:hAnsi="Arial" w:cs="Arial"/>
            </w:rPr>
            <w:fldChar w:fldCharType="separate"/>
          </w:r>
          <w:r w:rsidR="00092D49" w:rsidRPr="00092D49">
            <w:rPr>
              <w:rFonts w:ascii="Arial" w:hAnsi="Arial" w:cs="Arial"/>
              <w:noProof/>
            </w:rPr>
            <w:t>(Kelling, 1998)</w:t>
          </w:r>
          <w:r w:rsidR="00092D49">
            <w:rPr>
              <w:rFonts w:ascii="Arial" w:hAnsi="Arial" w:cs="Arial"/>
            </w:rPr>
            <w:fldChar w:fldCharType="end"/>
          </w:r>
        </w:sdtContent>
      </w:sdt>
    </w:p>
    <w:p w14:paraId="15D250C2" w14:textId="58B4F484" w:rsidR="00C07700" w:rsidRPr="00033246" w:rsidRDefault="0040671B" w:rsidP="00EC70FD">
      <w:pPr>
        <w:spacing w:line="480" w:lineRule="auto"/>
        <w:rPr>
          <w:rFonts w:ascii="Arial" w:hAnsi="Arial" w:cs="Arial"/>
        </w:rPr>
      </w:pPr>
      <w:r w:rsidRPr="00033246">
        <w:rPr>
          <w:rFonts w:ascii="Arial" w:hAnsi="Arial" w:cs="Arial"/>
        </w:rPr>
        <w:t>Public perception of the police</w:t>
      </w:r>
      <w:r w:rsidR="00791F59">
        <w:rPr>
          <w:rFonts w:ascii="Arial" w:hAnsi="Arial" w:cs="Arial"/>
        </w:rPr>
        <w:t xml:space="preserve"> is very important for both sides, the police </w:t>
      </w:r>
      <w:r w:rsidR="0054145F">
        <w:rPr>
          <w:rFonts w:ascii="Arial" w:hAnsi="Arial" w:cs="Arial"/>
        </w:rPr>
        <w:t xml:space="preserve">need the public as much as the public needs </w:t>
      </w:r>
      <w:r w:rsidR="00661B2C">
        <w:rPr>
          <w:rFonts w:ascii="Arial" w:hAnsi="Arial" w:cs="Arial"/>
        </w:rPr>
        <w:t>the police, one cannot coexist without the other.</w:t>
      </w:r>
      <w:r w:rsidR="00F455D3">
        <w:rPr>
          <w:rFonts w:ascii="Arial" w:hAnsi="Arial" w:cs="Arial"/>
        </w:rPr>
        <w:t xml:space="preserve"> </w:t>
      </w:r>
      <w:r w:rsidR="007515F9">
        <w:rPr>
          <w:rFonts w:ascii="Arial" w:hAnsi="Arial" w:cs="Arial"/>
        </w:rPr>
        <w:t>It’s</w:t>
      </w:r>
      <w:r w:rsidR="001A3E4B">
        <w:rPr>
          <w:rFonts w:ascii="Arial" w:hAnsi="Arial" w:cs="Arial"/>
        </w:rPr>
        <w:t xml:space="preserve"> difficult to make the public have better views on the police due to the history that may be attached to them with cases such a police </w:t>
      </w:r>
      <w:r w:rsidR="00217935">
        <w:rPr>
          <w:rFonts w:ascii="Arial" w:hAnsi="Arial" w:cs="Arial"/>
        </w:rPr>
        <w:t>brutality</w:t>
      </w:r>
      <w:r w:rsidR="00C07700">
        <w:rPr>
          <w:rFonts w:ascii="Arial" w:hAnsi="Arial" w:cs="Arial"/>
        </w:rPr>
        <w:t xml:space="preserve"> or</w:t>
      </w:r>
      <w:r w:rsidR="00217935">
        <w:rPr>
          <w:rFonts w:ascii="Arial" w:hAnsi="Arial" w:cs="Arial"/>
        </w:rPr>
        <w:t xml:space="preserve"> racial cases</w:t>
      </w:r>
      <w:r w:rsidR="000474D0">
        <w:rPr>
          <w:rFonts w:ascii="Arial" w:hAnsi="Arial" w:cs="Arial"/>
        </w:rPr>
        <w:t xml:space="preserve">. </w:t>
      </w:r>
      <w:r w:rsidR="005F1F50">
        <w:rPr>
          <w:rFonts w:ascii="Arial" w:hAnsi="Arial" w:cs="Arial"/>
        </w:rPr>
        <w:t>Creating a good public opinion requires people to be consistent</w:t>
      </w:r>
      <w:r w:rsidR="00D42BAC">
        <w:rPr>
          <w:rFonts w:ascii="Arial" w:hAnsi="Arial" w:cs="Arial"/>
        </w:rPr>
        <w:t xml:space="preserve">, ensuring their public outlook is on a good side everyday </w:t>
      </w:r>
      <w:r w:rsidR="004436C4">
        <w:rPr>
          <w:rFonts w:ascii="Arial" w:hAnsi="Arial" w:cs="Arial"/>
        </w:rPr>
        <w:t>ensures that more and more of the public see that they are here for good.</w:t>
      </w:r>
      <w:r w:rsidR="00EA5D15">
        <w:rPr>
          <w:rFonts w:ascii="Arial" w:hAnsi="Arial" w:cs="Arial"/>
        </w:rPr>
        <w:t xml:space="preserve"> </w:t>
      </w:r>
      <w:r w:rsidR="00EA5D15" w:rsidRPr="00EA5D15">
        <w:rPr>
          <w:rFonts w:ascii="Arial" w:hAnsi="Arial" w:cs="Arial"/>
        </w:rPr>
        <w:t xml:space="preserve">The idea of policing by consent is the foundation of UK police. </w:t>
      </w:r>
      <w:r w:rsidR="00EA5D15" w:rsidRPr="00EA5D15">
        <w:rPr>
          <w:rFonts w:ascii="Arial" w:hAnsi="Arial" w:cs="Arial"/>
        </w:rPr>
        <w:lastRenderedPageBreak/>
        <w:t>This has to do with policing strategies intended to preserve the public's acceptance, respect, and affection. Although police officers play a vital role in the social fabric of the communities they serve, their capacity to carry out their duties will be severely constrained if the public does not trust and believe in them. The police are aware of the significance of how the public views policing and have thought about what trust and confidence entail. as well as elements that may affect public opinion and measures that might enhance how the public views law enforcement.</w:t>
      </w:r>
      <w:r w:rsidR="00EA5D15">
        <w:rPr>
          <w:rFonts w:ascii="Arial" w:hAnsi="Arial" w:cs="Arial"/>
        </w:rPr>
        <w:t xml:space="preserve"> </w:t>
      </w:r>
      <w:sdt>
        <w:sdtPr>
          <w:rPr>
            <w:rFonts w:ascii="Arial" w:hAnsi="Arial" w:cs="Arial"/>
          </w:rPr>
          <w:id w:val="304755656"/>
          <w:citation/>
        </w:sdtPr>
        <w:sdtContent>
          <w:r w:rsidR="00EA5D15">
            <w:rPr>
              <w:rFonts w:ascii="Arial" w:hAnsi="Arial" w:cs="Arial"/>
            </w:rPr>
            <w:fldChar w:fldCharType="begin"/>
          </w:r>
          <w:r w:rsidR="00EA5D15">
            <w:rPr>
              <w:rFonts w:ascii="Arial" w:hAnsi="Arial" w:cs="Arial"/>
            </w:rPr>
            <w:instrText xml:space="preserve"> CITATION Pam23 \l 2057 </w:instrText>
          </w:r>
          <w:r w:rsidR="00EA5D15">
            <w:rPr>
              <w:rFonts w:ascii="Arial" w:hAnsi="Arial" w:cs="Arial"/>
            </w:rPr>
            <w:fldChar w:fldCharType="separate"/>
          </w:r>
          <w:r w:rsidR="00EA5D15" w:rsidRPr="00EA5D15">
            <w:rPr>
              <w:rFonts w:ascii="Arial" w:hAnsi="Arial" w:cs="Arial"/>
              <w:noProof/>
            </w:rPr>
            <w:t>(Hanway, 2023)</w:t>
          </w:r>
          <w:r w:rsidR="00EA5D15">
            <w:rPr>
              <w:rFonts w:ascii="Arial" w:hAnsi="Arial" w:cs="Arial"/>
            </w:rPr>
            <w:fldChar w:fldCharType="end"/>
          </w:r>
        </w:sdtContent>
      </w:sdt>
    </w:p>
    <w:p w14:paraId="04447C20" w14:textId="227011D6" w:rsidR="00CB14DF" w:rsidRDefault="006B2286" w:rsidP="00EC70FD">
      <w:pPr>
        <w:spacing w:line="480" w:lineRule="auto"/>
        <w:rPr>
          <w:rFonts w:ascii="Arial" w:hAnsi="Arial" w:cs="Arial"/>
          <w:b/>
          <w:bCs/>
          <w:sz w:val="28"/>
          <w:szCs w:val="28"/>
          <w:u w:val="single"/>
        </w:rPr>
      </w:pPr>
      <w:r w:rsidRPr="00033246">
        <w:rPr>
          <w:rFonts w:ascii="Arial" w:hAnsi="Arial" w:cs="Arial"/>
          <w:b/>
          <w:bCs/>
          <w:sz w:val="28"/>
          <w:szCs w:val="28"/>
          <w:u w:val="single"/>
        </w:rPr>
        <w:t>Conclusion</w:t>
      </w:r>
    </w:p>
    <w:p w14:paraId="60307B8C" w14:textId="0C218D0E" w:rsidR="00CF739B" w:rsidRDefault="00CF739B" w:rsidP="00EC70FD">
      <w:pPr>
        <w:spacing w:line="480" w:lineRule="auto"/>
        <w:rPr>
          <w:rFonts w:ascii="Arial" w:hAnsi="Arial" w:cs="Arial"/>
        </w:rPr>
      </w:pPr>
      <w:r w:rsidRPr="00CF739B">
        <w:rPr>
          <w:rFonts w:ascii="Arial" w:hAnsi="Arial" w:cs="Arial"/>
        </w:rPr>
        <w:t>The Peelian policing model is based on public approval; however, the police service is undergoing significant change, and it is unclear whether the public is aware of these changes, agrees with the decisions being made about priorities, or accepts the value frameworks that support them.</w:t>
      </w:r>
      <w:r>
        <w:rPr>
          <w:rFonts w:ascii="Arial" w:hAnsi="Arial" w:cs="Arial"/>
        </w:rPr>
        <w:t xml:space="preserve"> </w:t>
      </w:r>
      <w:sdt>
        <w:sdtPr>
          <w:rPr>
            <w:rFonts w:ascii="Arial" w:hAnsi="Arial" w:cs="Arial"/>
          </w:rPr>
          <w:id w:val="-961721009"/>
          <w:citation/>
        </w:sdtPr>
        <w:sdtContent>
          <w:r>
            <w:rPr>
              <w:rFonts w:ascii="Arial" w:hAnsi="Arial" w:cs="Arial"/>
            </w:rPr>
            <w:fldChar w:fldCharType="begin"/>
          </w:r>
          <w:r>
            <w:rPr>
              <w:rFonts w:ascii="Arial" w:hAnsi="Arial" w:cs="Arial"/>
            </w:rPr>
            <w:instrText xml:space="preserve"> CITATION And16 \l 2057 </w:instrText>
          </w:r>
          <w:r>
            <w:rPr>
              <w:rFonts w:ascii="Arial" w:hAnsi="Arial" w:cs="Arial"/>
            </w:rPr>
            <w:fldChar w:fldCharType="separate"/>
          </w:r>
          <w:r w:rsidRPr="00CF739B">
            <w:rPr>
              <w:rFonts w:ascii="Arial" w:hAnsi="Arial" w:cs="Arial"/>
              <w:noProof/>
            </w:rPr>
            <w:t>(Higgins, 2016)</w:t>
          </w:r>
          <w:r>
            <w:rPr>
              <w:rFonts w:ascii="Arial" w:hAnsi="Arial" w:cs="Arial"/>
            </w:rPr>
            <w:fldChar w:fldCharType="end"/>
          </w:r>
        </w:sdtContent>
      </w:sdt>
    </w:p>
    <w:p w14:paraId="262020F1" w14:textId="4E5084FA" w:rsidR="00AC1164" w:rsidRPr="00AC1164" w:rsidRDefault="00CF739B" w:rsidP="00EC70FD">
      <w:pPr>
        <w:spacing w:line="480" w:lineRule="auto"/>
        <w:rPr>
          <w:rFonts w:ascii="Arial" w:hAnsi="Arial" w:cs="Arial"/>
        </w:rPr>
      </w:pPr>
      <w:r>
        <w:rPr>
          <w:rFonts w:ascii="Arial" w:hAnsi="Arial" w:cs="Arial"/>
        </w:rPr>
        <w:t>T</w:t>
      </w:r>
      <w:r w:rsidR="00AC1164">
        <w:rPr>
          <w:rFonts w:ascii="Arial" w:hAnsi="Arial" w:cs="Arial"/>
        </w:rPr>
        <w:t xml:space="preserve">he public and police </w:t>
      </w:r>
      <w:r w:rsidR="00E91DF5">
        <w:rPr>
          <w:rFonts w:ascii="Arial" w:hAnsi="Arial" w:cs="Arial"/>
        </w:rPr>
        <w:t>work side by side to create and assist communities to become greater than what they were</w:t>
      </w:r>
      <w:r w:rsidR="00FA0FDD">
        <w:rPr>
          <w:rFonts w:ascii="Arial" w:hAnsi="Arial" w:cs="Arial"/>
        </w:rPr>
        <w:t xml:space="preserve">. Community policing is a direct way </w:t>
      </w:r>
      <w:r w:rsidR="009F3693">
        <w:rPr>
          <w:rFonts w:ascii="Arial" w:hAnsi="Arial" w:cs="Arial"/>
        </w:rPr>
        <w:t>it</w:t>
      </w:r>
      <w:r w:rsidR="00FA0FDD">
        <w:rPr>
          <w:rFonts w:ascii="Arial" w:hAnsi="Arial" w:cs="Arial"/>
        </w:rPr>
        <w:t xml:space="preserve"> </w:t>
      </w:r>
      <w:r w:rsidR="009F3693">
        <w:rPr>
          <w:rFonts w:ascii="Arial" w:hAnsi="Arial" w:cs="Arial"/>
        </w:rPr>
        <w:t>influences</w:t>
      </w:r>
      <w:r w:rsidR="00FA0FDD">
        <w:rPr>
          <w:rFonts w:ascii="Arial" w:hAnsi="Arial" w:cs="Arial"/>
        </w:rPr>
        <w:t xml:space="preserve"> change within areas</w:t>
      </w:r>
      <w:r w:rsidR="00633698">
        <w:rPr>
          <w:rFonts w:ascii="Arial" w:hAnsi="Arial" w:cs="Arial"/>
        </w:rPr>
        <w:t xml:space="preserve"> and make a trusted source of help and lawful practice</w:t>
      </w:r>
      <w:r w:rsidR="004F2739">
        <w:rPr>
          <w:rFonts w:ascii="Arial" w:hAnsi="Arial" w:cs="Arial"/>
        </w:rPr>
        <w:t xml:space="preserve">. The main goal of the police is to maintain control, enforce laws and prevent crime all in the name of </w:t>
      </w:r>
      <w:r w:rsidR="009F3693">
        <w:rPr>
          <w:rFonts w:ascii="Arial" w:hAnsi="Arial" w:cs="Arial"/>
        </w:rPr>
        <w:t>justice without damaging the social trust they have with the public.</w:t>
      </w:r>
    </w:p>
    <w:sdt>
      <w:sdtPr>
        <w:rPr>
          <w:rFonts w:ascii="Arial" w:eastAsiaTheme="minorHAnsi" w:hAnsi="Arial" w:cs="Arial"/>
          <w:color w:val="000000" w:themeColor="text1"/>
          <w:sz w:val="36"/>
          <w:szCs w:val="36"/>
          <w:u w:val="single"/>
        </w:rPr>
        <w:id w:val="1150940781"/>
        <w:docPartObj>
          <w:docPartGallery w:val="Bibliographies"/>
          <w:docPartUnique/>
        </w:docPartObj>
      </w:sdtPr>
      <w:sdtEndPr>
        <w:rPr>
          <w:rFonts w:asciiTheme="minorHAnsi" w:hAnsiTheme="minorHAnsi"/>
          <w:b/>
          <w:bCs/>
          <w:sz w:val="28"/>
          <w:szCs w:val="28"/>
        </w:rPr>
      </w:sdtEndPr>
      <w:sdtContent>
        <w:p w14:paraId="3E1B5506" w14:textId="77777777" w:rsidR="008A3599" w:rsidRPr="00033246" w:rsidRDefault="000E44D4" w:rsidP="00EC70FD">
          <w:pPr>
            <w:pStyle w:val="Heading1"/>
            <w:spacing w:line="480" w:lineRule="auto"/>
            <w:rPr>
              <w:rFonts w:ascii="Arial" w:hAnsi="Arial" w:cs="Arial"/>
              <w:b/>
              <w:bCs/>
              <w:color w:val="000000" w:themeColor="text1"/>
              <w:sz w:val="28"/>
              <w:szCs w:val="28"/>
              <w:u w:val="single"/>
            </w:rPr>
          </w:pPr>
          <w:r w:rsidRPr="00033246">
            <w:rPr>
              <w:rFonts w:ascii="Arial" w:hAnsi="Arial" w:cs="Arial"/>
              <w:b/>
              <w:bCs/>
              <w:color w:val="000000" w:themeColor="text1"/>
              <w:sz w:val="28"/>
              <w:szCs w:val="28"/>
              <w:u w:val="single"/>
            </w:rPr>
            <w:t>Reference List</w:t>
          </w:r>
          <w:r w:rsidR="008A3599" w:rsidRPr="00033246">
            <w:rPr>
              <w:rFonts w:ascii="Arial" w:hAnsi="Arial" w:cs="Arial"/>
              <w:b/>
              <w:bCs/>
              <w:color w:val="000000" w:themeColor="text1"/>
              <w:sz w:val="28"/>
              <w:szCs w:val="28"/>
              <w:u w:val="single"/>
            </w:rPr>
            <w:t>:</w:t>
          </w:r>
        </w:p>
        <w:sdt>
          <w:sdtPr>
            <w:id w:val="908497618"/>
            <w:docPartObj>
              <w:docPartGallery w:val="Bibliographies"/>
              <w:docPartUnique/>
            </w:docPartObj>
          </w:sdtPr>
          <w:sdtEndPr>
            <w:rPr>
              <w:rFonts w:asciiTheme="minorHAnsi" w:eastAsiaTheme="minorHAnsi" w:hAnsiTheme="minorHAnsi" w:cstheme="minorBidi"/>
              <w:color w:val="auto"/>
              <w:sz w:val="24"/>
              <w:szCs w:val="24"/>
            </w:rPr>
          </w:sdtEndPr>
          <w:sdtContent>
            <w:p w14:paraId="17FF626E" w14:textId="489E0F74" w:rsidR="00CF739B" w:rsidRDefault="00CF739B">
              <w:pPr>
                <w:pStyle w:val="Heading1"/>
              </w:pPr>
            </w:p>
            <w:sdt>
              <w:sdtPr>
                <w:id w:val="111145805"/>
                <w:bibliography/>
              </w:sdtPr>
              <w:sdtContent>
                <w:p w14:paraId="69C7872C" w14:textId="3E9DC4DC" w:rsidR="00CF739B" w:rsidRPr="00CF739B" w:rsidRDefault="00CF739B" w:rsidP="00CF739B">
                  <w:pPr>
                    <w:pStyle w:val="Bibliography"/>
                  </w:pPr>
                  <w:r>
                    <w:fldChar w:fldCharType="begin"/>
                  </w:r>
                  <w:r>
                    <w:instrText xml:space="preserve"> BIBLIOGRAPHY </w:instrText>
                  </w:r>
                  <w:r>
                    <w:fldChar w:fldCharType="separate"/>
                  </w:r>
                  <w:r>
                    <w:rPr>
                      <w:noProof/>
                    </w:rPr>
                    <w:t xml:space="preserve">College of Policing. (2013, Oct 13). </w:t>
                  </w:r>
                  <w:r>
                    <w:rPr>
                      <w:i/>
                      <w:iCs/>
                      <w:noProof/>
                    </w:rPr>
                    <w:t>Community Engagement</w:t>
                  </w:r>
                  <w:r>
                    <w:rPr>
                      <w:noProof/>
                    </w:rPr>
                    <w:t>. Retrieved from College of Policing: https://www.college.police.uk/app/public-order-public-safety/developing-policing-plan/community-engagement-impact-assessments-and-communication</w:t>
                  </w:r>
                </w:p>
                <w:p w14:paraId="26999ACC" w14:textId="77777777" w:rsidR="00CF739B" w:rsidRDefault="00CF739B" w:rsidP="00CF739B">
                  <w:pPr>
                    <w:pStyle w:val="Bibliography"/>
                    <w:ind w:left="720" w:hanging="720"/>
                    <w:rPr>
                      <w:noProof/>
                    </w:rPr>
                  </w:pPr>
                  <w:r>
                    <w:rPr>
                      <w:noProof/>
                    </w:rPr>
                    <w:lastRenderedPageBreak/>
                    <w:t xml:space="preserve">College of Policing. (2013, Oct 23). </w:t>
                  </w:r>
                  <w:r>
                    <w:rPr>
                      <w:i/>
                      <w:iCs/>
                      <w:noProof/>
                    </w:rPr>
                    <w:t>Engagement</w:t>
                  </w:r>
                  <w:r>
                    <w:rPr>
                      <w:noProof/>
                    </w:rPr>
                    <w:t>. Retrieved from College of Policing: https://www.college.police.uk/app/engagement-and-communication/engagement</w:t>
                  </w:r>
                </w:p>
                <w:p w14:paraId="6DD44897" w14:textId="77777777" w:rsidR="00CF739B" w:rsidRDefault="00CF739B" w:rsidP="00CF739B">
                  <w:pPr>
                    <w:pStyle w:val="Bibliography"/>
                    <w:ind w:left="720" w:hanging="720"/>
                    <w:rPr>
                      <w:noProof/>
                    </w:rPr>
                  </w:pPr>
                  <w:r>
                    <w:rPr>
                      <w:noProof/>
                    </w:rPr>
                    <w:t xml:space="preserve">College of policing. (2023, Feb 20). </w:t>
                  </w:r>
                  <w:r>
                    <w:rPr>
                      <w:i/>
                      <w:iCs/>
                      <w:noProof/>
                    </w:rPr>
                    <w:t>Building Trust and a fair culture</w:t>
                  </w:r>
                  <w:r>
                    <w:rPr>
                      <w:noProof/>
                    </w:rPr>
                    <w:t>. Retrieved from College of Policing: https://www.college.police.uk/about/corporate-strategy-2022-2026/building-trust-and-fair-culture</w:t>
                  </w:r>
                </w:p>
                <w:p w14:paraId="03F1C9D0" w14:textId="77777777" w:rsidR="00CF739B" w:rsidRDefault="00CF739B" w:rsidP="00CF739B">
                  <w:pPr>
                    <w:pStyle w:val="Bibliography"/>
                    <w:ind w:left="720" w:hanging="720"/>
                    <w:rPr>
                      <w:noProof/>
                    </w:rPr>
                  </w:pPr>
                  <w:r>
                    <w:rPr>
                      <w:noProof/>
                    </w:rPr>
                    <w:t xml:space="preserve">College of Policing. (2023, Sept 04). </w:t>
                  </w:r>
                  <w:r>
                    <w:rPr>
                      <w:i/>
                      <w:iCs/>
                      <w:noProof/>
                    </w:rPr>
                    <w:t>Partnerships</w:t>
                  </w:r>
                  <w:r>
                    <w:rPr>
                      <w:noProof/>
                    </w:rPr>
                    <w:t>. Retrieved from College of Policing: https://www.college.police.uk/guidance/effective-implementation-problem-oriented-policing/partnerships</w:t>
                  </w:r>
                </w:p>
                <w:p w14:paraId="6DD7D4E6" w14:textId="77777777" w:rsidR="00CF739B" w:rsidRDefault="00CF739B" w:rsidP="00CF739B">
                  <w:pPr>
                    <w:pStyle w:val="Bibliography"/>
                    <w:ind w:left="720" w:hanging="720"/>
                    <w:rPr>
                      <w:noProof/>
                    </w:rPr>
                  </w:pPr>
                  <w:r>
                    <w:rPr>
                      <w:noProof/>
                    </w:rPr>
                    <w:t xml:space="preserve">Eurotech. (2023, May 12). </w:t>
                  </w:r>
                  <w:r>
                    <w:rPr>
                      <w:i/>
                      <w:iCs/>
                      <w:noProof/>
                    </w:rPr>
                    <w:t>Crime and the economy</w:t>
                  </w:r>
                  <w:r>
                    <w:rPr>
                      <w:noProof/>
                    </w:rPr>
                    <w:t>. Retrieved from Eurotech: https://www.eurotechsecurity.co.uk/the-relationship-between-crime-and-the-economy/</w:t>
                  </w:r>
                </w:p>
                <w:p w14:paraId="0C0F7F6F" w14:textId="77777777" w:rsidR="00CF739B" w:rsidRDefault="00CF739B" w:rsidP="00CF739B">
                  <w:pPr>
                    <w:pStyle w:val="Bibliography"/>
                    <w:ind w:left="720" w:hanging="720"/>
                    <w:rPr>
                      <w:noProof/>
                    </w:rPr>
                  </w:pPr>
                  <w:r>
                    <w:rPr>
                      <w:noProof/>
                    </w:rPr>
                    <w:t xml:space="preserve">Government Events. (2024, June 09). </w:t>
                  </w:r>
                  <w:r>
                    <w:rPr>
                      <w:i/>
                      <w:iCs/>
                      <w:noProof/>
                    </w:rPr>
                    <w:t>Police-Community Relationships: Importance &amp; Strategies</w:t>
                  </w:r>
                  <w:r>
                    <w:rPr>
                      <w:noProof/>
                    </w:rPr>
                    <w:t>. Retrieved from Government Events: https://www.governmentevents.co.uk/ge-insights/the-importance-of-police-community-relationships-strategies/#:~:text=Engage%20in%20Regular%20Communication%3A%20Regular,of%20shared%20responsibility%20and%20cooperation.</w:t>
                  </w:r>
                </w:p>
                <w:p w14:paraId="49986CD0" w14:textId="77777777" w:rsidR="00CF739B" w:rsidRDefault="00CF739B" w:rsidP="00CF739B">
                  <w:pPr>
                    <w:pStyle w:val="Bibliography"/>
                    <w:ind w:left="720" w:hanging="720"/>
                    <w:rPr>
                      <w:noProof/>
                    </w:rPr>
                  </w:pPr>
                  <w:r>
                    <w:rPr>
                      <w:noProof/>
                    </w:rPr>
                    <w:t xml:space="preserve">Hanway, P. (2023, Aug 28). </w:t>
                  </w:r>
                  <w:r>
                    <w:rPr>
                      <w:i/>
                      <w:iCs/>
                      <w:noProof/>
                    </w:rPr>
                    <w:t>Public Perception</w:t>
                  </w:r>
                  <w:r>
                    <w:rPr>
                      <w:noProof/>
                    </w:rPr>
                    <w:t>. Retrieved from Gov.uk: https://www.gov.uk/government/publications/public-perceptions-of-policing-a-review-of-research-and-literature/public-perceptions-of-policing-a-review-of-research-and-literature</w:t>
                  </w:r>
                </w:p>
                <w:p w14:paraId="779336D5" w14:textId="77777777" w:rsidR="00CF739B" w:rsidRDefault="00CF739B" w:rsidP="00CF739B">
                  <w:pPr>
                    <w:pStyle w:val="Bibliography"/>
                    <w:ind w:left="720" w:hanging="720"/>
                    <w:rPr>
                      <w:noProof/>
                    </w:rPr>
                  </w:pPr>
                  <w:r>
                    <w:rPr>
                      <w:noProof/>
                    </w:rPr>
                    <w:t xml:space="preserve">Higgins, A. (2016, Sept 23). </w:t>
                  </w:r>
                  <w:r>
                    <w:rPr>
                      <w:i/>
                      <w:iCs/>
                      <w:noProof/>
                    </w:rPr>
                    <w:t>Public Priorities</w:t>
                  </w:r>
                  <w:r>
                    <w:rPr>
                      <w:noProof/>
                    </w:rPr>
                    <w:t>. Retrieved from Police Foundation: https://www.police-foundation.org.uk/project/understanding-the-publics-priorities-for-policing/</w:t>
                  </w:r>
                </w:p>
                <w:p w14:paraId="65AB9053" w14:textId="77777777" w:rsidR="00CF739B" w:rsidRDefault="00CF739B" w:rsidP="00CF739B">
                  <w:pPr>
                    <w:pStyle w:val="Bibliography"/>
                    <w:ind w:left="720" w:hanging="720"/>
                    <w:rPr>
                      <w:noProof/>
                    </w:rPr>
                  </w:pPr>
                  <w:r>
                    <w:rPr>
                      <w:noProof/>
                    </w:rPr>
                    <w:t xml:space="preserve">Kelling, G. (1998, Nov 16). </w:t>
                  </w:r>
                  <w:r>
                    <w:rPr>
                      <w:i/>
                      <w:iCs/>
                      <w:noProof/>
                    </w:rPr>
                    <w:t xml:space="preserve">Police Accountability and Community Policing </w:t>
                  </w:r>
                  <w:r>
                    <w:rPr>
                      <w:noProof/>
                    </w:rPr>
                    <w:t>. Retrieved from Office of Justice: https://www.ojp.gov/pdffiles1/nij/114211.pdf</w:t>
                  </w:r>
                </w:p>
                <w:p w14:paraId="01CC9F3E" w14:textId="77777777" w:rsidR="00CF739B" w:rsidRDefault="00CF739B" w:rsidP="00CF739B">
                  <w:pPr>
                    <w:pStyle w:val="Bibliography"/>
                    <w:ind w:left="720" w:hanging="720"/>
                    <w:rPr>
                      <w:noProof/>
                    </w:rPr>
                  </w:pPr>
                  <w:r>
                    <w:rPr>
                      <w:noProof/>
                    </w:rPr>
                    <w:t xml:space="preserve">Met Police. (2024, Jan 14). </w:t>
                  </w:r>
                  <w:r>
                    <w:rPr>
                      <w:i/>
                      <w:iCs/>
                      <w:noProof/>
                    </w:rPr>
                    <w:t xml:space="preserve">Make a difference </w:t>
                  </w:r>
                  <w:r>
                    <w:rPr>
                      <w:noProof/>
                    </w:rPr>
                    <w:t>. Retrieved from Met Police: https://www.met.police.uk/police-forces/metropolitan-police/areas/c/careers/?gad_source=1&amp;gclid=Cj0KCQiA_qG5BhDTARIsAA0UHSKvmHbuW7BU0b1E5n1YTRJOoJJf9ALrtumHPmtK8hJ6s3c7KLHA8SUaArTNEALw_wcB&amp;gclsrc=aw.ds</w:t>
                  </w:r>
                </w:p>
                <w:p w14:paraId="2205ADE5" w14:textId="77777777" w:rsidR="00CF739B" w:rsidRDefault="00CF739B" w:rsidP="00CF739B">
                  <w:pPr>
                    <w:pStyle w:val="Bibliography"/>
                    <w:ind w:left="720" w:hanging="720"/>
                    <w:rPr>
                      <w:noProof/>
                    </w:rPr>
                  </w:pPr>
                  <w:r>
                    <w:rPr>
                      <w:noProof/>
                    </w:rPr>
                    <w:t xml:space="preserve">NHS. (2020, Oct 06). </w:t>
                  </w:r>
                  <w:r>
                    <w:rPr>
                      <w:i/>
                      <w:iCs/>
                      <w:noProof/>
                    </w:rPr>
                    <w:t>Cultural Competency</w:t>
                  </w:r>
                  <w:r>
                    <w:rPr>
                      <w:noProof/>
                    </w:rPr>
                    <w:t>. Retrieved from NHS: https://www.grenfell.nhs.uk/cultural-competence/what-cultural-competency</w:t>
                  </w:r>
                </w:p>
                <w:p w14:paraId="3B6FD3ED" w14:textId="4C809531" w:rsidR="00CF739B" w:rsidRDefault="00CF739B" w:rsidP="00CF739B">
                  <w:r>
                    <w:rPr>
                      <w:b/>
                      <w:bCs/>
                      <w:noProof/>
                    </w:rPr>
                    <w:fldChar w:fldCharType="end"/>
                  </w:r>
                </w:p>
              </w:sdtContent>
            </w:sdt>
          </w:sdtContent>
        </w:sdt>
        <w:p w14:paraId="34AA9D6F" w14:textId="3775D28E" w:rsidR="000E44D4" w:rsidRPr="008A3599" w:rsidRDefault="00CF739B" w:rsidP="008A3599"/>
      </w:sdtContent>
    </w:sdt>
    <w:p w14:paraId="4C7B54EF" w14:textId="55EFE6E0" w:rsidR="00CB14DF" w:rsidRDefault="00CB14DF" w:rsidP="006213F3">
      <w:pPr>
        <w:jc w:val="center"/>
        <w:rPr>
          <w:b/>
          <w:bCs/>
          <w:sz w:val="28"/>
          <w:szCs w:val="28"/>
          <w:u w:val="single"/>
        </w:rPr>
      </w:pPr>
    </w:p>
    <w:p w14:paraId="00D96FCA" w14:textId="7C1F90DC" w:rsidR="00B426FC" w:rsidRPr="00322589" w:rsidRDefault="00B426FC" w:rsidP="00B426FC">
      <w:pPr>
        <w:tabs>
          <w:tab w:val="left" w:pos="720"/>
          <w:tab w:val="left" w:pos="1440"/>
          <w:tab w:val="left" w:pos="2160"/>
          <w:tab w:val="left" w:pos="2880"/>
          <w:tab w:val="left" w:pos="3600"/>
          <w:tab w:val="left" w:pos="4320"/>
          <w:tab w:val="left" w:pos="5040"/>
          <w:tab w:val="left" w:pos="5760"/>
          <w:tab w:val="left" w:pos="6480"/>
          <w:tab w:val="left" w:pos="7200"/>
          <w:tab w:val="right" w:pos="9026"/>
        </w:tabs>
      </w:pPr>
      <w:r w:rsidRPr="00322589">
        <w:tab/>
      </w:r>
      <w:r>
        <w:tab/>
      </w:r>
      <w:r w:rsidRPr="00322589">
        <w:tab/>
      </w:r>
      <w:r>
        <w:tab/>
      </w:r>
    </w:p>
    <w:p w14:paraId="0EA23BB6" w14:textId="77777777" w:rsidR="00B426FC" w:rsidRPr="006C484A" w:rsidRDefault="00B426FC" w:rsidP="006213F3">
      <w:pPr>
        <w:jc w:val="center"/>
        <w:rPr>
          <w:b/>
          <w:bCs/>
          <w:sz w:val="28"/>
          <w:szCs w:val="28"/>
          <w:u w:val="single"/>
        </w:rPr>
      </w:pPr>
    </w:p>
    <w:sectPr w:rsidR="00B426FC" w:rsidRPr="006C484A" w:rsidSect="009309FE">
      <w:headerReference w:type="even" r:id="rId7"/>
      <w:headerReference w:type="default" r:id="rId8"/>
      <w:pgSz w:w="11906" w:h="16838"/>
      <w:pgMar w:top="1440" w:right="1440" w:bottom="1440" w:left="1440" w:header="708"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4285D2" w14:textId="77777777" w:rsidR="00AE307D" w:rsidRDefault="00AE307D" w:rsidP="003C7D27">
      <w:pPr>
        <w:spacing w:after="0" w:line="240" w:lineRule="auto"/>
      </w:pPr>
      <w:r>
        <w:separator/>
      </w:r>
    </w:p>
  </w:endnote>
  <w:endnote w:type="continuationSeparator" w:id="0">
    <w:p w14:paraId="321B3D2D" w14:textId="77777777" w:rsidR="00AE307D" w:rsidRDefault="00AE307D" w:rsidP="003C7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A7A5DB" w14:textId="77777777" w:rsidR="00AE307D" w:rsidRDefault="00AE307D" w:rsidP="003C7D27">
      <w:pPr>
        <w:spacing w:after="0" w:line="240" w:lineRule="auto"/>
      </w:pPr>
      <w:r>
        <w:separator/>
      </w:r>
    </w:p>
  </w:footnote>
  <w:footnote w:type="continuationSeparator" w:id="0">
    <w:p w14:paraId="166F70D2" w14:textId="77777777" w:rsidR="00AE307D" w:rsidRDefault="00AE307D" w:rsidP="003C7D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0297314"/>
      <w:docPartObj>
        <w:docPartGallery w:val="Page Numbers (Top of Page)"/>
        <w:docPartUnique/>
      </w:docPartObj>
    </w:sdtPr>
    <w:sdtEndPr>
      <w:rPr>
        <w:rStyle w:val="PageNumber"/>
      </w:rPr>
    </w:sdtEndPr>
    <w:sdtContent>
      <w:p w14:paraId="5DD47C48" w14:textId="0498F899" w:rsidR="006213F3" w:rsidRDefault="006213F3" w:rsidP="003D2D0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E75C81" w14:textId="77777777" w:rsidR="006213F3" w:rsidRDefault="006213F3" w:rsidP="006213F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C49C3F" w14:textId="77777777" w:rsidR="00CF739B" w:rsidRDefault="00CF739B">
    <w:r>
      <w:cr/>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BA6"/>
    <w:rsid w:val="000155D3"/>
    <w:rsid w:val="0002489D"/>
    <w:rsid w:val="000262FC"/>
    <w:rsid w:val="00033246"/>
    <w:rsid w:val="000335DC"/>
    <w:rsid w:val="000474D0"/>
    <w:rsid w:val="00063FCA"/>
    <w:rsid w:val="00074CF7"/>
    <w:rsid w:val="00075901"/>
    <w:rsid w:val="00083DDB"/>
    <w:rsid w:val="0009054D"/>
    <w:rsid w:val="00092D49"/>
    <w:rsid w:val="00094E70"/>
    <w:rsid w:val="000964E1"/>
    <w:rsid w:val="000B3F06"/>
    <w:rsid w:val="000D5E01"/>
    <w:rsid w:val="000E0430"/>
    <w:rsid w:val="000E44D4"/>
    <w:rsid w:val="00102DE0"/>
    <w:rsid w:val="00105E37"/>
    <w:rsid w:val="0012325D"/>
    <w:rsid w:val="00141CBA"/>
    <w:rsid w:val="001616E7"/>
    <w:rsid w:val="001801D1"/>
    <w:rsid w:val="001804C8"/>
    <w:rsid w:val="00186752"/>
    <w:rsid w:val="00192CB5"/>
    <w:rsid w:val="001A03FE"/>
    <w:rsid w:val="001A1D4A"/>
    <w:rsid w:val="001A3E4B"/>
    <w:rsid w:val="001D5129"/>
    <w:rsid w:val="001D774C"/>
    <w:rsid w:val="001F4D4C"/>
    <w:rsid w:val="00217935"/>
    <w:rsid w:val="00233099"/>
    <w:rsid w:val="0024258B"/>
    <w:rsid w:val="00266B1F"/>
    <w:rsid w:val="002904DA"/>
    <w:rsid w:val="002915EB"/>
    <w:rsid w:val="002A01AA"/>
    <w:rsid w:val="002B1055"/>
    <w:rsid w:val="002B680A"/>
    <w:rsid w:val="002D1A41"/>
    <w:rsid w:val="002F2EEE"/>
    <w:rsid w:val="00322589"/>
    <w:rsid w:val="00370222"/>
    <w:rsid w:val="00372CEE"/>
    <w:rsid w:val="00382DB0"/>
    <w:rsid w:val="003950A4"/>
    <w:rsid w:val="0039697C"/>
    <w:rsid w:val="003A7785"/>
    <w:rsid w:val="003C7D27"/>
    <w:rsid w:val="003D2D0B"/>
    <w:rsid w:val="003D41B1"/>
    <w:rsid w:val="003E0090"/>
    <w:rsid w:val="003E26D4"/>
    <w:rsid w:val="0040671B"/>
    <w:rsid w:val="00413129"/>
    <w:rsid w:val="00417A78"/>
    <w:rsid w:val="00437627"/>
    <w:rsid w:val="004436C4"/>
    <w:rsid w:val="0046093F"/>
    <w:rsid w:val="0046105E"/>
    <w:rsid w:val="00494AC7"/>
    <w:rsid w:val="004A078D"/>
    <w:rsid w:val="004E37E2"/>
    <w:rsid w:val="004E6479"/>
    <w:rsid w:val="004F2739"/>
    <w:rsid w:val="00535467"/>
    <w:rsid w:val="0054145F"/>
    <w:rsid w:val="0056158B"/>
    <w:rsid w:val="005643B7"/>
    <w:rsid w:val="00571621"/>
    <w:rsid w:val="00576C79"/>
    <w:rsid w:val="00584DA0"/>
    <w:rsid w:val="005B5F5B"/>
    <w:rsid w:val="005D6089"/>
    <w:rsid w:val="005E5A35"/>
    <w:rsid w:val="005F1F50"/>
    <w:rsid w:val="00606F4A"/>
    <w:rsid w:val="006213F3"/>
    <w:rsid w:val="00624C35"/>
    <w:rsid w:val="00626516"/>
    <w:rsid w:val="00633698"/>
    <w:rsid w:val="006372AD"/>
    <w:rsid w:val="006437FC"/>
    <w:rsid w:val="00644EE2"/>
    <w:rsid w:val="00661B2C"/>
    <w:rsid w:val="00686366"/>
    <w:rsid w:val="006A144A"/>
    <w:rsid w:val="006A68BC"/>
    <w:rsid w:val="006B2286"/>
    <w:rsid w:val="006C12C1"/>
    <w:rsid w:val="006C484A"/>
    <w:rsid w:val="006D2D29"/>
    <w:rsid w:val="006E790F"/>
    <w:rsid w:val="006F5376"/>
    <w:rsid w:val="006F73CB"/>
    <w:rsid w:val="00707A5A"/>
    <w:rsid w:val="00717692"/>
    <w:rsid w:val="007176DA"/>
    <w:rsid w:val="00721905"/>
    <w:rsid w:val="007327E5"/>
    <w:rsid w:val="007368D2"/>
    <w:rsid w:val="007443CD"/>
    <w:rsid w:val="007515F9"/>
    <w:rsid w:val="00762F5F"/>
    <w:rsid w:val="00763BF5"/>
    <w:rsid w:val="0077283F"/>
    <w:rsid w:val="00783782"/>
    <w:rsid w:val="00785089"/>
    <w:rsid w:val="007902A1"/>
    <w:rsid w:val="00791F59"/>
    <w:rsid w:val="007950E7"/>
    <w:rsid w:val="007B552D"/>
    <w:rsid w:val="007C3D43"/>
    <w:rsid w:val="007C44FA"/>
    <w:rsid w:val="007C6525"/>
    <w:rsid w:val="007C744B"/>
    <w:rsid w:val="007D05E7"/>
    <w:rsid w:val="00803FBA"/>
    <w:rsid w:val="00813E0A"/>
    <w:rsid w:val="00826AAE"/>
    <w:rsid w:val="008376D9"/>
    <w:rsid w:val="00837833"/>
    <w:rsid w:val="00852341"/>
    <w:rsid w:val="00863DD3"/>
    <w:rsid w:val="00872601"/>
    <w:rsid w:val="0089185D"/>
    <w:rsid w:val="00897123"/>
    <w:rsid w:val="008A3599"/>
    <w:rsid w:val="008C0F26"/>
    <w:rsid w:val="008C1A85"/>
    <w:rsid w:val="008C580E"/>
    <w:rsid w:val="008D0018"/>
    <w:rsid w:val="008D22DB"/>
    <w:rsid w:val="008D5219"/>
    <w:rsid w:val="008D6CC1"/>
    <w:rsid w:val="008F1AA3"/>
    <w:rsid w:val="008F7D2C"/>
    <w:rsid w:val="009130B1"/>
    <w:rsid w:val="00916B12"/>
    <w:rsid w:val="00920A4E"/>
    <w:rsid w:val="00921004"/>
    <w:rsid w:val="009309FE"/>
    <w:rsid w:val="0094019B"/>
    <w:rsid w:val="009647AD"/>
    <w:rsid w:val="00967256"/>
    <w:rsid w:val="009702D5"/>
    <w:rsid w:val="0099547C"/>
    <w:rsid w:val="009976F8"/>
    <w:rsid w:val="009A1C4A"/>
    <w:rsid w:val="009A369F"/>
    <w:rsid w:val="009A7F97"/>
    <w:rsid w:val="009B0398"/>
    <w:rsid w:val="009D334E"/>
    <w:rsid w:val="009D6B15"/>
    <w:rsid w:val="009F3693"/>
    <w:rsid w:val="009F646F"/>
    <w:rsid w:val="00A07E16"/>
    <w:rsid w:val="00A14CFA"/>
    <w:rsid w:val="00A2270A"/>
    <w:rsid w:val="00A23C65"/>
    <w:rsid w:val="00A31687"/>
    <w:rsid w:val="00A360EF"/>
    <w:rsid w:val="00A377FE"/>
    <w:rsid w:val="00A4476B"/>
    <w:rsid w:val="00A472A2"/>
    <w:rsid w:val="00A61474"/>
    <w:rsid w:val="00A65D98"/>
    <w:rsid w:val="00A8253F"/>
    <w:rsid w:val="00AA3BA6"/>
    <w:rsid w:val="00AA6871"/>
    <w:rsid w:val="00AB3A8A"/>
    <w:rsid w:val="00AC1164"/>
    <w:rsid w:val="00AC4A4A"/>
    <w:rsid w:val="00AD04F5"/>
    <w:rsid w:val="00AE307D"/>
    <w:rsid w:val="00AF194E"/>
    <w:rsid w:val="00AF50DD"/>
    <w:rsid w:val="00B111B7"/>
    <w:rsid w:val="00B409CC"/>
    <w:rsid w:val="00B40F55"/>
    <w:rsid w:val="00B426FC"/>
    <w:rsid w:val="00B5264E"/>
    <w:rsid w:val="00B776D8"/>
    <w:rsid w:val="00B87298"/>
    <w:rsid w:val="00B87B17"/>
    <w:rsid w:val="00B956EE"/>
    <w:rsid w:val="00BA1382"/>
    <w:rsid w:val="00BB42A9"/>
    <w:rsid w:val="00BB6587"/>
    <w:rsid w:val="00BC7F8A"/>
    <w:rsid w:val="00BE230E"/>
    <w:rsid w:val="00BE78BB"/>
    <w:rsid w:val="00BF426E"/>
    <w:rsid w:val="00C017D1"/>
    <w:rsid w:val="00C07700"/>
    <w:rsid w:val="00C07DEC"/>
    <w:rsid w:val="00C20D97"/>
    <w:rsid w:val="00C535B4"/>
    <w:rsid w:val="00C54671"/>
    <w:rsid w:val="00C60EAB"/>
    <w:rsid w:val="00C7252C"/>
    <w:rsid w:val="00C7685E"/>
    <w:rsid w:val="00CA05C4"/>
    <w:rsid w:val="00CA5334"/>
    <w:rsid w:val="00CA5A41"/>
    <w:rsid w:val="00CA6D08"/>
    <w:rsid w:val="00CB01FE"/>
    <w:rsid w:val="00CB14DF"/>
    <w:rsid w:val="00CB6D4D"/>
    <w:rsid w:val="00CB7513"/>
    <w:rsid w:val="00CF739B"/>
    <w:rsid w:val="00CF7B83"/>
    <w:rsid w:val="00D04305"/>
    <w:rsid w:val="00D200D2"/>
    <w:rsid w:val="00D265F8"/>
    <w:rsid w:val="00D41461"/>
    <w:rsid w:val="00D42851"/>
    <w:rsid w:val="00D42BAC"/>
    <w:rsid w:val="00D54D23"/>
    <w:rsid w:val="00D90D41"/>
    <w:rsid w:val="00DA0BB0"/>
    <w:rsid w:val="00DA73DA"/>
    <w:rsid w:val="00DD10FC"/>
    <w:rsid w:val="00DF7992"/>
    <w:rsid w:val="00E143C5"/>
    <w:rsid w:val="00E2554D"/>
    <w:rsid w:val="00E41AAC"/>
    <w:rsid w:val="00E63301"/>
    <w:rsid w:val="00E6629C"/>
    <w:rsid w:val="00E71B6F"/>
    <w:rsid w:val="00E91DF5"/>
    <w:rsid w:val="00E92933"/>
    <w:rsid w:val="00EA5D15"/>
    <w:rsid w:val="00EB4C5B"/>
    <w:rsid w:val="00EC2D4C"/>
    <w:rsid w:val="00EC70FD"/>
    <w:rsid w:val="00ED1D14"/>
    <w:rsid w:val="00ED2A16"/>
    <w:rsid w:val="00EE6C90"/>
    <w:rsid w:val="00EF71A8"/>
    <w:rsid w:val="00F00687"/>
    <w:rsid w:val="00F217E6"/>
    <w:rsid w:val="00F41226"/>
    <w:rsid w:val="00F44E50"/>
    <w:rsid w:val="00F455D3"/>
    <w:rsid w:val="00F84505"/>
    <w:rsid w:val="00F903B4"/>
    <w:rsid w:val="00F90D67"/>
    <w:rsid w:val="00F92119"/>
    <w:rsid w:val="00F95E2E"/>
    <w:rsid w:val="00F97567"/>
    <w:rsid w:val="00FA0FDD"/>
    <w:rsid w:val="00FA3389"/>
    <w:rsid w:val="00FD29EA"/>
    <w:rsid w:val="00FE44E5"/>
    <w:rsid w:val="00FF4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FB7D0"/>
  <w15:chartTrackingRefBased/>
  <w15:docId w15:val="{FBFB6F51-F843-6041-8FEE-B101312C2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B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3B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3B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3B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3B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3B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3B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3B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3B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B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3B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3B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3B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3B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3B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3B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3B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3BA6"/>
    <w:rPr>
      <w:rFonts w:eastAsiaTheme="majorEastAsia" w:cstheme="majorBidi"/>
      <w:color w:val="272727" w:themeColor="text1" w:themeTint="D8"/>
    </w:rPr>
  </w:style>
  <w:style w:type="paragraph" w:styleId="Title">
    <w:name w:val="Title"/>
    <w:basedOn w:val="Normal"/>
    <w:next w:val="Normal"/>
    <w:link w:val="TitleChar"/>
    <w:uiPriority w:val="10"/>
    <w:qFormat/>
    <w:rsid w:val="00AA3B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3B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3B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3B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3BA6"/>
    <w:pPr>
      <w:spacing w:before="160"/>
      <w:jc w:val="center"/>
    </w:pPr>
    <w:rPr>
      <w:i/>
      <w:iCs/>
      <w:color w:val="404040" w:themeColor="text1" w:themeTint="BF"/>
    </w:rPr>
  </w:style>
  <w:style w:type="character" w:customStyle="1" w:styleId="QuoteChar">
    <w:name w:val="Quote Char"/>
    <w:basedOn w:val="DefaultParagraphFont"/>
    <w:link w:val="Quote"/>
    <w:uiPriority w:val="29"/>
    <w:rsid w:val="00AA3BA6"/>
    <w:rPr>
      <w:i/>
      <w:iCs/>
      <w:color w:val="404040" w:themeColor="text1" w:themeTint="BF"/>
    </w:rPr>
  </w:style>
  <w:style w:type="paragraph" w:styleId="ListParagraph">
    <w:name w:val="List Paragraph"/>
    <w:basedOn w:val="Normal"/>
    <w:uiPriority w:val="34"/>
    <w:qFormat/>
    <w:rsid w:val="00AA3BA6"/>
    <w:pPr>
      <w:ind w:left="720"/>
      <w:contextualSpacing/>
    </w:pPr>
  </w:style>
  <w:style w:type="character" w:styleId="IntenseEmphasis">
    <w:name w:val="Intense Emphasis"/>
    <w:basedOn w:val="DefaultParagraphFont"/>
    <w:uiPriority w:val="21"/>
    <w:qFormat/>
    <w:rsid w:val="00AA3BA6"/>
    <w:rPr>
      <w:i/>
      <w:iCs/>
      <w:color w:val="0F4761" w:themeColor="accent1" w:themeShade="BF"/>
    </w:rPr>
  </w:style>
  <w:style w:type="paragraph" w:styleId="IntenseQuote">
    <w:name w:val="Intense Quote"/>
    <w:basedOn w:val="Normal"/>
    <w:next w:val="Normal"/>
    <w:link w:val="IntenseQuoteChar"/>
    <w:uiPriority w:val="30"/>
    <w:qFormat/>
    <w:rsid w:val="00AA3B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3BA6"/>
    <w:rPr>
      <w:i/>
      <w:iCs/>
      <w:color w:val="0F4761" w:themeColor="accent1" w:themeShade="BF"/>
    </w:rPr>
  </w:style>
  <w:style w:type="character" w:styleId="IntenseReference">
    <w:name w:val="Intense Reference"/>
    <w:basedOn w:val="DefaultParagraphFont"/>
    <w:uiPriority w:val="32"/>
    <w:qFormat/>
    <w:rsid w:val="00AA3BA6"/>
    <w:rPr>
      <w:b/>
      <w:bCs/>
      <w:smallCaps/>
      <w:color w:val="0F4761" w:themeColor="accent1" w:themeShade="BF"/>
      <w:spacing w:val="5"/>
    </w:rPr>
  </w:style>
  <w:style w:type="paragraph" w:styleId="Header">
    <w:name w:val="header"/>
    <w:basedOn w:val="Normal"/>
    <w:link w:val="HeaderChar"/>
    <w:uiPriority w:val="99"/>
    <w:unhideWhenUsed/>
    <w:rsid w:val="003C7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D27"/>
  </w:style>
  <w:style w:type="paragraph" w:styleId="Footer">
    <w:name w:val="footer"/>
    <w:basedOn w:val="Normal"/>
    <w:link w:val="FooterChar"/>
    <w:uiPriority w:val="99"/>
    <w:unhideWhenUsed/>
    <w:rsid w:val="003C7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D27"/>
  </w:style>
  <w:style w:type="character" w:styleId="PageNumber">
    <w:name w:val="page number"/>
    <w:basedOn w:val="DefaultParagraphFont"/>
    <w:uiPriority w:val="99"/>
    <w:semiHidden/>
    <w:unhideWhenUsed/>
    <w:rsid w:val="006213F3"/>
  </w:style>
  <w:style w:type="paragraph" w:styleId="Bibliography">
    <w:name w:val="Bibliography"/>
    <w:basedOn w:val="Normal"/>
    <w:next w:val="Normal"/>
    <w:uiPriority w:val="37"/>
    <w:unhideWhenUsed/>
    <w:rsid w:val="00CF7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499930">
      <w:bodyDiv w:val="1"/>
      <w:marLeft w:val="0"/>
      <w:marRight w:val="0"/>
      <w:marTop w:val="0"/>
      <w:marBottom w:val="0"/>
      <w:divBdr>
        <w:top w:val="none" w:sz="0" w:space="0" w:color="auto"/>
        <w:left w:val="none" w:sz="0" w:space="0" w:color="auto"/>
        <w:bottom w:val="none" w:sz="0" w:space="0" w:color="auto"/>
        <w:right w:val="none" w:sz="0" w:space="0" w:color="auto"/>
      </w:divBdr>
    </w:div>
    <w:div w:id="273288463">
      <w:bodyDiv w:val="1"/>
      <w:marLeft w:val="0"/>
      <w:marRight w:val="0"/>
      <w:marTop w:val="0"/>
      <w:marBottom w:val="0"/>
      <w:divBdr>
        <w:top w:val="none" w:sz="0" w:space="0" w:color="auto"/>
        <w:left w:val="none" w:sz="0" w:space="0" w:color="auto"/>
        <w:bottom w:val="none" w:sz="0" w:space="0" w:color="auto"/>
        <w:right w:val="none" w:sz="0" w:space="0" w:color="auto"/>
      </w:divBdr>
    </w:div>
    <w:div w:id="323515519">
      <w:bodyDiv w:val="1"/>
      <w:marLeft w:val="0"/>
      <w:marRight w:val="0"/>
      <w:marTop w:val="0"/>
      <w:marBottom w:val="0"/>
      <w:divBdr>
        <w:top w:val="none" w:sz="0" w:space="0" w:color="auto"/>
        <w:left w:val="none" w:sz="0" w:space="0" w:color="auto"/>
        <w:bottom w:val="none" w:sz="0" w:space="0" w:color="auto"/>
        <w:right w:val="none" w:sz="0" w:space="0" w:color="auto"/>
      </w:divBdr>
    </w:div>
    <w:div w:id="421880538">
      <w:bodyDiv w:val="1"/>
      <w:marLeft w:val="0"/>
      <w:marRight w:val="0"/>
      <w:marTop w:val="0"/>
      <w:marBottom w:val="0"/>
      <w:divBdr>
        <w:top w:val="none" w:sz="0" w:space="0" w:color="auto"/>
        <w:left w:val="none" w:sz="0" w:space="0" w:color="auto"/>
        <w:bottom w:val="none" w:sz="0" w:space="0" w:color="auto"/>
        <w:right w:val="none" w:sz="0" w:space="0" w:color="auto"/>
      </w:divBdr>
    </w:div>
    <w:div w:id="446658405">
      <w:bodyDiv w:val="1"/>
      <w:marLeft w:val="0"/>
      <w:marRight w:val="0"/>
      <w:marTop w:val="0"/>
      <w:marBottom w:val="0"/>
      <w:divBdr>
        <w:top w:val="none" w:sz="0" w:space="0" w:color="auto"/>
        <w:left w:val="none" w:sz="0" w:space="0" w:color="auto"/>
        <w:bottom w:val="none" w:sz="0" w:space="0" w:color="auto"/>
        <w:right w:val="none" w:sz="0" w:space="0" w:color="auto"/>
      </w:divBdr>
    </w:div>
    <w:div w:id="548683865">
      <w:bodyDiv w:val="1"/>
      <w:marLeft w:val="0"/>
      <w:marRight w:val="0"/>
      <w:marTop w:val="0"/>
      <w:marBottom w:val="0"/>
      <w:divBdr>
        <w:top w:val="none" w:sz="0" w:space="0" w:color="auto"/>
        <w:left w:val="none" w:sz="0" w:space="0" w:color="auto"/>
        <w:bottom w:val="none" w:sz="0" w:space="0" w:color="auto"/>
        <w:right w:val="none" w:sz="0" w:space="0" w:color="auto"/>
      </w:divBdr>
    </w:div>
    <w:div w:id="863710041">
      <w:bodyDiv w:val="1"/>
      <w:marLeft w:val="0"/>
      <w:marRight w:val="0"/>
      <w:marTop w:val="0"/>
      <w:marBottom w:val="0"/>
      <w:divBdr>
        <w:top w:val="none" w:sz="0" w:space="0" w:color="auto"/>
        <w:left w:val="none" w:sz="0" w:space="0" w:color="auto"/>
        <w:bottom w:val="none" w:sz="0" w:space="0" w:color="auto"/>
        <w:right w:val="none" w:sz="0" w:space="0" w:color="auto"/>
      </w:divBdr>
    </w:div>
    <w:div w:id="878083613">
      <w:bodyDiv w:val="1"/>
      <w:marLeft w:val="0"/>
      <w:marRight w:val="0"/>
      <w:marTop w:val="0"/>
      <w:marBottom w:val="0"/>
      <w:divBdr>
        <w:top w:val="none" w:sz="0" w:space="0" w:color="auto"/>
        <w:left w:val="none" w:sz="0" w:space="0" w:color="auto"/>
        <w:bottom w:val="none" w:sz="0" w:space="0" w:color="auto"/>
        <w:right w:val="none" w:sz="0" w:space="0" w:color="auto"/>
      </w:divBdr>
    </w:div>
    <w:div w:id="940338369">
      <w:bodyDiv w:val="1"/>
      <w:marLeft w:val="0"/>
      <w:marRight w:val="0"/>
      <w:marTop w:val="0"/>
      <w:marBottom w:val="0"/>
      <w:divBdr>
        <w:top w:val="none" w:sz="0" w:space="0" w:color="auto"/>
        <w:left w:val="none" w:sz="0" w:space="0" w:color="auto"/>
        <w:bottom w:val="none" w:sz="0" w:space="0" w:color="auto"/>
        <w:right w:val="none" w:sz="0" w:space="0" w:color="auto"/>
      </w:divBdr>
    </w:div>
    <w:div w:id="1073311821">
      <w:bodyDiv w:val="1"/>
      <w:marLeft w:val="0"/>
      <w:marRight w:val="0"/>
      <w:marTop w:val="0"/>
      <w:marBottom w:val="0"/>
      <w:divBdr>
        <w:top w:val="none" w:sz="0" w:space="0" w:color="auto"/>
        <w:left w:val="none" w:sz="0" w:space="0" w:color="auto"/>
        <w:bottom w:val="none" w:sz="0" w:space="0" w:color="auto"/>
        <w:right w:val="none" w:sz="0" w:space="0" w:color="auto"/>
      </w:divBdr>
    </w:div>
    <w:div w:id="1078477756">
      <w:bodyDiv w:val="1"/>
      <w:marLeft w:val="0"/>
      <w:marRight w:val="0"/>
      <w:marTop w:val="0"/>
      <w:marBottom w:val="0"/>
      <w:divBdr>
        <w:top w:val="none" w:sz="0" w:space="0" w:color="auto"/>
        <w:left w:val="none" w:sz="0" w:space="0" w:color="auto"/>
        <w:bottom w:val="none" w:sz="0" w:space="0" w:color="auto"/>
        <w:right w:val="none" w:sz="0" w:space="0" w:color="auto"/>
      </w:divBdr>
    </w:div>
    <w:div w:id="1084452098">
      <w:bodyDiv w:val="1"/>
      <w:marLeft w:val="0"/>
      <w:marRight w:val="0"/>
      <w:marTop w:val="0"/>
      <w:marBottom w:val="0"/>
      <w:divBdr>
        <w:top w:val="none" w:sz="0" w:space="0" w:color="auto"/>
        <w:left w:val="none" w:sz="0" w:space="0" w:color="auto"/>
        <w:bottom w:val="none" w:sz="0" w:space="0" w:color="auto"/>
        <w:right w:val="none" w:sz="0" w:space="0" w:color="auto"/>
      </w:divBdr>
    </w:div>
    <w:div w:id="1217930628">
      <w:bodyDiv w:val="1"/>
      <w:marLeft w:val="0"/>
      <w:marRight w:val="0"/>
      <w:marTop w:val="0"/>
      <w:marBottom w:val="0"/>
      <w:divBdr>
        <w:top w:val="none" w:sz="0" w:space="0" w:color="auto"/>
        <w:left w:val="none" w:sz="0" w:space="0" w:color="auto"/>
        <w:bottom w:val="none" w:sz="0" w:space="0" w:color="auto"/>
        <w:right w:val="none" w:sz="0" w:space="0" w:color="auto"/>
      </w:divBdr>
    </w:div>
    <w:div w:id="1277251939">
      <w:bodyDiv w:val="1"/>
      <w:marLeft w:val="0"/>
      <w:marRight w:val="0"/>
      <w:marTop w:val="0"/>
      <w:marBottom w:val="0"/>
      <w:divBdr>
        <w:top w:val="none" w:sz="0" w:space="0" w:color="auto"/>
        <w:left w:val="none" w:sz="0" w:space="0" w:color="auto"/>
        <w:bottom w:val="none" w:sz="0" w:space="0" w:color="auto"/>
        <w:right w:val="none" w:sz="0" w:space="0" w:color="auto"/>
      </w:divBdr>
    </w:div>
    <w:div w:id="1760368611">
      <w:bodyDiv w:val="1"/>
      <w:marLeft w:val="0"/>
      <w:marRight w:val="0"/>
      <w:marTop w:val="0"/>
      <w:marBottom w:val="0"/>
      <w:divBdr>
        <w:top w:val="none" w:sz="0" w:space="0" w:color="auto"/>
        <w:left w:val="none" w:sz="0" w:space="0" w:color="auto"/>
        <w:bottom w:val="none" w:sz="0" w:space="0" w:color="auto"/>
        <w:right w:val="none" w:sz="0" w:space="0" w:color="auto"/>
      </w:divBdr>
    </w:div>
    <w:div w:id="1774205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Col232</b:Tag>
    <b:SourceType>InternetSite</b:SourceType>
    <b:Guid>{B9FBF455-F1AE-D44F-AE90-F289C2A32758}</b:Guid>
    <b:Author>
      <b:Author>
        <b:Corporate>College of policing</b:Corporate>
      </b:Author>
    </b:Author>
    <b:Title>Building Trust and a fair culture</b:Title>
    <b:InternetSiteTitle>College of Policing</b:InternetSiteTitle>
    <b:URL>https://www.college.police.uk/about/corporate-strategy-2022-2026/building-trust-and-fair-culture</b:URL>
    <b:Year>2023</b:Year>
    <b:Month>Feb</b:Month>
    <b:Day>20</b:Day>
    <b:RefOrder>1</b:RefOrder>
  </b:Source>
  <b:Source>
    <b:Tag>Col13</b:Tag>
    <b:SourceType>InternetSite</b:SourceType>
    <b:Guid>{5EFE7146-4AC2-B54E-93F4-918836B8E30E}</b:Guid>
    <b:Author>
      <b:Author>
        <b:Corporate>College of Policing</b:Corporate>
      </b:Author>
    </b:Author>
    <b:Title>Engagement</b:Title>
    <b:InternetSiteTitle>College of Policing</b:InternetSiteTitle>
    <b:URL>https://www.college.police.uk/app/engagement-and-communication/engagement</b:URL>
    <b:Year>2013</b:Year>
    <b:Month>Oct</b:Month>
    <b:Day>23</b:Day>
    <b:RefOrder>2</b:RefOrder>
  </b:Source>
  <b:Source>
    <b:Tag>Eur23</b:Tag>
    <b:SourceType>InternetSite</b:SourceType>
    <b:Guid>{B5A00016-1DC7-994C-80A9-53036EE9E205}</b:Guid>
    <b:Author>
      <b:Author>
        <b:Corporate>Eurotech</b:Corporate>
      </b:Author>
    </b:Author>
    <b:Title>Crime and the economy</b:Title>
    <b:InternetSiteTitle>Eurotech</b:InternetSiteTitle>
    <b:URL>https://www.eurotechsecurity.co.uk/the-relationship-between-crime-and-the-economy/</b:URL>
    <b:Year>2023</b:Year>
    <b:Month>May</b:Month>
    <b:Day>12</b:Day>
    <b:RefOrder>3</b:RefOrder>
  </b:Source>
  <b:Source>
    <b:Tag>Met24</b:Tag>
    <b:SourceType>InternetSite</b:SourceType>
    <b:Guid>{CDFA02F8-08F2-934B-9DC5-377A637E14E4}</b:Guid>
    <b:Author>
      <b:Author>
        <b:Corporate>Met Police</b:Corporate>
      </b:Author>
    </b:Author>
    <b:Title>Make a difference </b:Title>
    <b:InternetSiteTitle>Met Police</b:InternetSiteTitle>
    <b:URL>https://www.met.police.uk/police-forces/metropolitan-police/areas/c/careers/?gad_source=1&amp;gclid=Cj0KCQiA_qG5BhDTARIsAA0UHSKvmHbuW7BU0b1E5n1YTRJOoJJf9ALrtumHPmtK8hJ6s3c7KLHA8SUaArTNEALw_wcB&amp;gclsrc=aw.ds</b:URL>
    <b:Year>2024</b:Year>
    <b:Month>Jan</b:Month>
    <b:Day>14</b:Day>
    <b:RefOrder>4</b:RefOrder>
  </b:Source>
  <b:Source>
    <b:Tag>Col131</b:Tag>
    <b:SourceType>InternetSite</b:SourceType>
    <b:Guid>{82279612-5A86-C84F-8C85-8DF1F3BB0350}</b:Guid>
    <b:Author>
      <b:Author>
        <b:Corporate>College of Policing</b:Corporate>
      </b:Author>
    </b:Author>
    <b:Title>Community Engagement</b:Title>
    <b:InternetSiteTitle>College of Policing</b:InternetSiteTitle>
    <b:URL>https://www.college.police.uk/app/public-order-public-safety/developing-policing-plan/community-engagement-impact-assessments-and-communication</b:URL>
    <b:Year>2013</b:Year>
    <b:Month>Oct</b:Month>
    <b:Day>13</b:Day>
    <b:RefOrder>5</b:RefOrder>
  </b:Source>
  <b:Source>
    <b:Tag>Gov24</b:Tag>
    <b:SourceType>InternetSite</b:SourceType>
    <b:Guid>{F3076C67-FB79-A147-93C9-361FC1738817}</b:Guid>
    <b:Author>
      <b:Author>
        <b:Corporate>Government Events</b:Corporate>
      </b:Author>
    </b:Author>
    <b:Title>Police-Community Relationships: Importance &amp; Strategies</b:Title>
    <b:InternetSiteTitle>Government Events</b:InternetSiteTitle>
    <b:URL>https://www.governmentevents.co.uk/ge-insights/the-importance-of-police-community-relationships-strategies/#:~:text=Engage%20in%20Regular%20Communication%3A%20Regular,of%20shared%20responsibility%20and%20cooperation.</b:URL>
    <b:Year>2024</b:Year>
    <b:Month>June</b:Month>
    <b:Day>09</b:Day>
    <b:RefOrder>6</b:RefOrder>
  </b:Source>
  <b:Source>
    <b:Tag>Col233</b:Tag>
    <b:SourceType>InternetSite</b:SourceType>
    <b:Guid>{754DC75E-08F7-AF44-8B4B-F7626C78DFA3}</b:Guid>
    <b:Author>
      <b:Author>
        <b:Corporate>College of Policing</b:Corporate>
      </b:Author>
    </b:Author>
    <b:Title>Partnerships</b:Title>
    <b:InternetSiteTitle>College of Policing</b:InternetSiteTitle>
    <b:URL>https://www.college.police.uk/guidance/effective-implementation-problem-oriented-policing/partnerships</b:URL>
    <b:Year>2023</b:Year>
    <b:Month>Sept</b:Month>
    <b:Day>04</b:Day>
    <b:RefOrder>7</b:RefOrder>
  </b:Source>
  <b:Source>
    <b:Tag>NHS20</b:Tag>
    <b:SourceType>InternetSite</b:SourceType>
    <b:Guid>{27C0A970-3B6B-8942-A427-88E4F591D91C}</b:Guid>
    <b:Author>
      <b:Author>
        <b:Corporate>NHS</b:Corporate>
      </b:Author>
    </b:Author>
    <b:Title>Cultural Competency</b:Title>
    <b:InternetSiteTitle>NHS</b:InternetSiteTitle>
    <b:URL>https://www.grenfell.nhs.uk/cultural-competence/what-cultural-competency</b:URL>
    <b:Year>2020</b:Year>
    <b:Month>Oct</b:Month>
    <b:Day>06</b:Day>
    <b:RefOrder>8</b:RefOrder>
  </b:Source>
  <b:Source>
    <b:Tag>Geo98</b:Tag>
    <b:SourceType>InternetSite</b:SourceType>
    <b:Guid>{2A549A13-FCC3-614A-9157-E398C759AD2A}</b:Guid>
    <b:Author>
      <b:Author>
        <b:NameList>
          <b:Person>
            <b:Last>Kelling</b:Last>
            <b:First>George</b:First>
          </b:Person>
        </b:NameList>
      </b:Author>
    </b:Author>
    <b:Title>Police Accountability and Community Policing </b:Title>
    <b:InternetSiteTitle>Office of Justice</b:InternetSiteTitle>
    <b:URL>https://www.ojp.gov/pdffiles1/nij/114211.pdf</b:URL>
    <b:Year>1998</b:Year>
    <b:Month>Nov</b:Month>
    <b:Day>16</b:Day>
    <b:RefOrder>9</b:RefOrder>
  </b:Source>
  <b:Source>
    <b:Tag>Pam23</b:Tag>
    <b:SourceType>InternetSite</b:SourceType>
    <b:Guid>{28673159-78A4-B545-A5AF-65031EA1B4E5}</b:Guid>
    <b:Author>
      <b:Author>
        <b:NameList>
          <b:Person>
            <b:Last>Hanway</b:Last>
            <b:First>Pamala</b:First>
          </b:Person>
        </b:NameList>
      </b:Author>
    </b:Author>
    <b:Title>Public Perception</b:Title>
    <b:InternetSiteTitle>Gov.uk</b:InternetSiteTitle>
    <b:URL>https://www.gov.uk/government/publications/public-perceptions-of-policing-a-review-of-research-and-literature/public-perceptions-of-policing-a-review-of-research-and-literature</b:URL>
    <b:Year>2023</b:Year>
    <b:Month>Aug</b:Month>
    <b:Day>28</b:Day>
    <b:RefOrder>10</b:RefOrder>
  </b:Source>
  <b:Source>
    <b:Tag>And16</b:Tag>
    <b:SourceType>InternetSite</b:SourceType>
    <b:Guid>{BE0BF4CD-9201-1D48-8576-4B04F1B66884}</b:Guid>
    <b:Author>
      <b:Author>
        <b:NameList>
          <b:Person>
            <b:Last>Higgins</b:Last>
            <b:First>Andy</b:First>
          </b:Person>
        </b:NameList>
      </b:Author>
    </b:Author>
    <b:Title>Public Priorities</b:Title>
    <b:InternetSiteTitle>Police Foundation</b:InternetSiteTitle>
    <b:URL>https://www.police-foundation.org.uk/project/understanding-the-publics-priorities-for-policing/</b:URL>
    <b:Year>2016</b:Year>
    <b:Month>Sept</b:Month>
    <b:Day>23</b:Day>
    <b:RefOrder>11</b:RefOrder>
  </b:Source>
</b:Sources>
</file>

<file path=customXml/itemProps1.xml><?xml version="1.0" encoding="utf-8"?>
<ds:datastoreItem xmlns:ds="http://schemas.openxmlformats.org/officeDocument/2006/customXml" ds:itemID="{70402C92-E256-A341-B193-3EE6BC2BE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9</Pages>
  <Words>2173</Words>
  <Characters>12390</Characters>
  <Application>Microsoft Office Word</Application>
  <DocSecurity>0</DocSecurity>
  <Lines>103</Lines>
  <Paragraphs>29</Paragraphs>
  <ScaleCrop>false</ScaleCrop>
  <Company/>
  <LinksUpToDate>false</LinksUpToDate>
  <CharactersWithSpaces>14534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Jaden Hedges (2204439)</dc:creator>
  <cp:keywords/>
  <dc:description/>
  <cp:lastModifiedBy>Jaden Hedges (2204439)</cp:lastModifiedBy>
  <cp:revision>250</cp:revision>
  <dcterms:created xsi:type="dcterms:W3CDTF">2024-10-01T10:38:00Z</dcterms:created>
  <dcterms:modified xsi:type="dcterms:W3CDTF">2024-11-07T15:12:00Z</dcterms:modified>
</cp:coreProperties>
</file>